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70D327" w14:textId="77777777" w:rsidR="00302488" w:rsidRPr="005F127F" w:rsidRDefault="00302488" w:rsidP="004B1656">
      <w:pPr>
        <w:spacing w:after="0" w:line="240" w:lineRule="auto"/>
        <w:jc w:val="center"/>
        <w:rPr>
          <w:rFonts w:ascii="Arial" w:eastAsia="Times New Roman" w:hAnsi="Arial" w:cs="Arial"/>
          <w:b/>
          <w:bCs/>
          <w:sz w:val="28"/>
          <w:szCs w:val="28"/>
          <w:lang w:eastAsia="en-AU"/>
        </w:rPr>
      </w:pPr>
      <w:bookmarkStart w:id="0" w:name="_Hlk207052747"/>
      <w:r w:rsidRPr="005F127F">
        <w:rPr>
          <w:rFonts w:ascii="Arial" w:eastAsia="Times New Roman" w:hAnsi="Arial" w:cs="Arial"/>
          <w:b/>
          <w:bCs/>
          <w:sz w:val="28"/>
          <w:szCs w:val="28"/>
          <w:lang w:eastAsia="en-AU"/>
        </w:rPr>
        <w:t>Supplementary Materials</w:t>
      </w:r>
    </w:p>
    <w:p w14:paraId="0661740F" w14:textId="77777777" w:rsidR="00302488" w:rsidRPr="00302488" w:rsidRDefault="00302488" w:rsidP="004B1656">
      <w:pPr>
        <w:spacing w:after="0" w:line="240" w:lineRule="auto"/>
        <w:rPr>
          <w:rFonts w:ascii="Times New Roman" w:eastAsia="Times New Roman" w:hAnsi="Times New Roman" w:cs="Times New Roman"/>
          <w:sz w:val="24"/>
          <w:szCs w:val="24"/>
          <w:lang w:eastAsia="en-AU"/>
        </w:rPr>
      </w:pPr>
    </w:p>
    <w:p w14:paraId="70A635DF" w14:textId="29DDD861" w:rsidR="00302488" w:rsidRPr="005F127F" w:rsidRDefault="00C33C41" w:rsidP="004B1656">
      <w:pPr>
        <w:spacing w:after="0" w:line="240" w:lineRule="auto"/>
        <w:rPr>
          <w:rFonts w:ascii="Arial" w:hAnsi="Arial" w:cs="Arial"/>
          <w:b/>
          <w:bCs/>
          <w:sz w:val="24"/>
          <w:szCs w:val="24"/>
        </w:rPr>
      </w:pPr>
      <w:r w:rsidRPr="005F127F">
        <w:rPr>
          <w:rFonts w:ascii="Arial" w:hAnsi="Arial" w:cs="Arial"/>
          <w:b/>
          <w:bCs/>
          <w:sz w:val="24"/>
          <w:szCs w:val="24"/>
        </w:rPr>
        <w:t>Lifestyle Enrichment through social and cognitive engagement in Later Life: Its associations with</w:t>
      </w:r>
      <w:r w:rsidR="004221D4" w:rsidRPr="005F127F">
        <w:rPr>
          <w:rFonts w:ascii="Arial" w:hAnsi="Arial" w:cs="Arial"/>
          <w:b/>
          <w:bCs/>
          <w:sz w:val="24"/>
          <w:szCs w:val="24"/>
        </w:rPr>
        <w:t xml:space="preserve"> </w:t>
      </w:r>
      <w:r w:rsidRPr="005F127F">
        <w:rPr>
          <w:rFonts w:ascii="Arial" w:hAnsi="Arial" w:cs="Arial"/>
          <w:b/>
          <w:bCs/>
          <w:sz w:val="24"/>
          <w:szCs w:val="24"/>
        </w:rPr>
        <w:t>frailty trajectories and risk over 11 Years</w:t>
      </w:r>
    </w:p>
    <w:p w14:paraId="3AC4CB49" w14:textId="77777777" w:rsidR="00B27A5C" w:rsidRPr="005F127F" w:rsidRDefault="00B27A5C" w:rsidP="004B1656">
      <w:pPr>
        <w:spacing w:after="0" w:line="240" w:lineRule="auto"/>
        <w:rPr>
          <w:rFonts w:ascii="Arial" w:eastAsia="Times New Roman" w:hAnsi="Arial" w:cs="Arial"/>
          <w:sz w:val="24"/>
          <w:szCs w:val="24"/>
          <w:lang w:eastAsia="en-AU"/>
        </w:rPr>
      </w:pPr>
    </w:p>
    <w:p w14:paraId="2E0CF377" w14:textId="77777777" w:rsidR="00B27A5C" w:rsidRPr="005F127F" w:rsidRDefault="00B27A5C" w:rsidP="004B1656">
      <w:pPr>
        <w:spacing w:after="0" w:line="240" w:lineRule="auto"/>
        <w:rPr>
          <w:rFonts w:ascii="Arial" w:eastAsia="Times New Roman" w:hAnsi="Arial" w:cs="Arial"/>
          <w:sz w:val="24"/>
          <w:szCs w:val="24"/>
          <w:lang w:eastAsia="en-AU"/>
        </w:rPr>
      </w:pPr>
    </w:p>
    <w:p w14:paraId="6A8510C5" w14:textId="1679472C" w:rsidR="009F010C" w:rsidRPr="00DB00AA" w:rsidRDefault="009F010C" w:rsidP="0031329F">
      <w:pPr>
        <w:spacing w:after="0" w:line="360" w:lineRule="auto"/>
        <w:rPr>
          <w:rFonts w:ascii="Arial" w:eastAsia="Times New Roman" w:hAnsi="Arial" w:cs="Arial"/>
          <w:b/>
          <w:bCs/>
          <w:sz w:val="28"/>
          <w:szCs w:val="28"/>
          <w:lang w:eastAsia="en-AU"/>
        </w:rPr>
      </w:pPr>
      <w:r w:rsidRPr="00DB00AA">
        <w:rPr>
          <w:rFonts w:ascii="Arial" w:eastAsia="Times New Roman" w:hAnsi="Arial" w:cs="Arial"/>
          <w:b/>
          <w:bCs/>
          <w:sz w:val="28"/>
          <w:szCs w:val="28"/>
          <w:lang w:eastAsia="en-AU"/>
        </w:rPr>
        <w:t>Supplementary Text</w:t>
      </w:r>
    </w:p>
    <w:p w14:paraId="74BB8BFC" w14:textId="11BA44D3" w:rsidR="009F010C" w:rsidRPr="00DB00AA" w:rsidRDefault="009F010C" w:rsidP="0031329F">
      <w:pPr>
        <w:spacing w:after="0" w:line="360" w:lineRule="auto"/>
        <w:rPr>
          <w:rFonts w:ascii="Arial" w:eastAsia="Times New Roman" w:hAnsi="Arial" w:cs="Arial"/>
          <w:b/>
          <w:bCs/>
          <w:sz w:val="24"/>
          <w:szCs w:val="24"/>
          <w:lang w:eastAsia="en-AU"/>
        </w:rPr>
      </w:pPr>
      <w:r w:rsidRPr="00DB00AA">
        <w:rPr>
          <w:rFonts w:ascii="Arial" w:eastAsia="Times New Roman" w:hAnsi="Arial" w:cs="Arial"/>
          <w:b/>
          <w:bCs/>
          <w:sz w:val="24"/>
          <w:szCs w:val="24"/>
          <w:lang w:eastAsia="en-AU"/>
        </w:rPr>
        <w:t xml:space="preserve">Supplementary Text 1. </w:t>
      </w:r>
      <w:r w:rsidR="00E97B92" w:rsidRPr="00931B30">
        <w:rPr>
          <w:rFonts w:ascii="Arial" w:eastAsia="Times New Roman" w:hAnsi="Arial" w:cs="Arial"/>
          <w:sz w:val="24"/>
          <w:szCs w:val="24"/>
          <w:lang w:eastAsia="en-AU"/>
        </w:rPr>
        <w:t>Study population</w:t>
      </w:r>
    </w:p>
    <w:p w14:paraId="00D55C1A" w14:textId="77777777" w:rsidR="0031329F" w:rsidRPr="00DB00AA" w:rsidRDefault="0031329F" w:rsidP="0031329F">
      <w:pPr>
        <w:spacing w:after="0" w:line="360" w:lineRule="auto"/>
        <w:rPr>
          <w:rFonts w:ascii="Arial" w:eastAsia="Times New Roman" w:hAnsi="Arial" w:cs="Arial"/>
          <w:b/>
          <w:bCs/>
          <w:sz w:val="24"/>
          <w:szCs w:val="24"/>
          <w:lang w:eastAsia="en-AU"/>
        </w:rPr>
      </w:pPr>
      <w:r w:rsidRPr="00DB00AA">
        <w:rPr>
          <w:rFonts w:ascii="Arial" w:eastAsia="Times New Roman" w:hAnsi="Arial" w:cs="Arial"/>
          <w:b/>
          <w:bCs/>
          <w:sz w:val="24"/>
          <w:szCs w:val="24"/>
          <w:lang w:eastAsia="en-AU"/>
        </w:rPr>
        <w:t xml:space="preserve">Supplementary Text 2. </w:t>
      </w:r>
      <w:r w:rsidRPr="00931B30">
        <w:rPr>
          <w:rFonts w:ascii="Arial" w:eastAsia="Times New Roman" w:hAnsi="Arial" w:cs="Arial"/>
          <w:sz w:val="24"/>
          <w:szCs w:val="24"/>
          <w:lang w:eastAsia="en-AU"/>
        </w:rPr>
        <w:t>Frailty Index</w:t>
      </w:r>
    </w:p>
    <w:p w14:paraId="14F5FF35" w14:textId="6404E875" w:rsidR="00C1266F" w:rsidRPr="00DB00AA" w:rsidRDefault="00C1266F" w:rsidP="0031329F">
      <w:pPr>
        <w:spacing w:after="0" w:line="360" w:lineRule="auto"/>
        <w:rPr>
          <w:rFonts w:ascii="Arial" w:hAnsi="Arial" w:cs="Arial"/>
          <w:b/>
          <w:bCs/>
          <w:color w:val="2A2A2A"/>
          <w:sz w:val="24"/>
          <w:szCs w:val="24"/>
          <w:shd w:val="clear" w:color="auto" w:fill="FFFFFF"/>
        </w:rPr>
      </w:pPr>
      <w:r w:rsidRPr="00DB00AA">
        <w:rPr>
          <w:rFonts w:ascii="Arial" w:hAnsi="Arial" w:cs="Arial"/>
          <w:b/>
          <w:bCs/>
          <w:color w:val="2A2A2A"/>
          <w:sz w:val="24"/>
          <w:szCs w:val="24"/>
          <w:shd w:val="clear" w:color="auto" w:fill="FFFFFF"/>
        </w:rPr>
        <w:t xml:space="preserve">Supplementary Text </w:t>
      </w:r>
      <w:r w:rsidR="00FD5F7B" w:rsidRPr="00DB00AA">
        <w:rPr>
          <w:rFonts w:ascii="Arial" w:hAnsi="Arial" w:cs="Arial"/>
          <w:b/>
          <w:bCs/>
          <w:color w:val="2A2A2A"/>
          <w:sz w:val="24"/>
          <w:szCs w:val="24"/>
          <w:shd w:val="clear" w:color="auto" w:fill="FFFFFF"/>
        </w:rPr>
        <w:t>4</w:t>
      </w:r>
      <w:r w:rsidRPr="00DB00AA">
        <w:rPr>
          <w:rFonts w:ascii="Arial" w:hAnsi="Arial" w:cs="Arial"/>
          <w:b/>
          <w:bCs/>
          <w:color w:val="2A2A2A"/>
          <w:sz w:val="24"/>
          <w:szCs w:val="24"/>
          <w:shd w:val="clear" w:color="auto" w:fill="FFFFFF"/>
        </w:rPr>
        <w:t xml:space="preserve">. </w:t>
      </w:r>
      <w:r w:rsidR="00CE2AEB" w:rsidRPr="00931B30">
        <w:rPr>
          <w:rFonts w:ascii="Arial" w:hAnsi="Arial" w:cs="Arial"/>
          <w:color w:val="2A2A2A"/>
          <w:sz w:val="24"/>
          <w:szCs w:val="24"/>
          <w:shd w:val="clear" w:color="auto" w:fill="FFFFFF"/>
        </w:rPr>
        <w:t>Modified Fried Phenotype</w:t>
      </w:r>
    </w:p>
    <w:p w14:paraId="724DB385" w14:textId="370B410E" w:rsidR="0031329F" w:rsidRPr="00931B30" w:rsidRDefault="0031329F" w:rsidP="0031329F">
      <w:pPr>
        <w:spacing w:after="0" w:line="360" w:lineRule="auto"/>
        <w:rPr>
          <w:rFonts w:ascii="Arial" w:hAnsi="Arial" w:cs="Arial"/>
          <w:color w:val="2A2A2A"/>
          <w:sz w:val="24"/>
          <w:szCs w:val="24"/>
          <w:shd w:val="clear" w:color="auto" w:fill="FFFFFF"/>
        </w:rPr>
      </w:pPr>
      <w:r w:rsidRPr="00DB00AA">
        <w:rPr>
          <w:rFonts w:ascii="Arial" w:hAnsi="Arial" w:cs="Arial"/>
          <w:b/>
          <w:bCs/>
          <w:color w:val="2A2A2A"/>
          <w:sz w:val="24"/>
          <w:szCs w:val="24"/>
          <w:shd w:val="clear" w:color="auto" w:fill="FFFFFF"/>
        </w:rPr>
        <w:t xml:space="preserve">Supplementary Text </w:t>
      </w:r>
      <w:r w:rsidR="00FD5F7B" w:rsidRPr="00DB00AA">
        <w:rPr>
          <w:rFonts w:ascii="Arial" w:hAnsi="Arial" w:cs="Arial"/>
          <w:b/>
          <w:bCs/>
          <w:color w:val="2A2A2A"/>
          <w:sz w:val="24"/>
          <w:szCs w:val="24"/>
          <w:shd w:val="clear" w:color="auto" w:fill="FFFFFF"/>
        </w:rPr>
        <w:t>4</w:t>
      </w:r>
      <w:r w:rsidRPr="00DB00AA">
        <w:rPr>
          <w:rFonts w:ascii="Arial" w:hAnsi="Arial" w:cs="Arial"/>
          <w:b/>
          <w:bCs/>
          <w:color w:val="2A2A2A"/>
          <w:sz w:val="24"/>
          <w:szCs w:val="24"/>
          <w:shd w:val="clear" w:color="auto" w:fill="FFFFFF"/>
        </w:rPr>
        <w:t xml:space="preserve">. </w:t>
      </w:r>
      <w:r w:rsidRPr="00931B30">
        <w:rPr>
          <w:rFonts w:ascii="Arial" w:hAnsi="Arial" w:cs="Arial"/>
          <w:color w:val="2A2A2A"/>
          <w:sz w:val="24"/>
          <w:szCs w:val="24"/>
          <w:shd w:val="clear" w:color="auto" w:fill="FFFFFF"/>
        </w:rPr>
        <w:t>Association between lifestyle enrichment through social and cognitive engagement and changes in Fried Frailty</w:t>
      </w:r>
    </w:p>
    <w:p w14:paraId="5CE1905F" w14:textId="2C719360" w:rsidR="00ED5CF2" w:rsidRPr="004B2281" w:rsidRDefault="00ED5CF2" w:rsidP="00ED5CF2">
      <w:pPr>
        <w:spacing w:after="0" w:line="360" w:lineRule="auto"/>
        <w:rPr>
          <w:rFonts w:ascii="Arial" w:hAnsi="Arial" w:cs="Arial"/>
          <w:b/>
          <w:bCs/>
          <w:color w:val="2A2A2A"/>
          <w:sz w:val="24"/>
          <w:szCs w:val="24"/>
          <w:shd w:val="clear" w:color="auto" w:fill="FFFFFF"/>
        </w:rPr>
      </w:pPr>
      <w:r w:rsidRPr="00DB00AA">
        <w:rPr>
          <w:rFonts w:ascii="Arial" w:hAnsi="Arial" w:cs="Arial"/>
          <w:b/>
          <w:bCs/>
          <w:sz w:val="24"/>
          <w:szCs w:val="24"/>
        </w:rPr>
        <w:t xml:space="preserve">Supplementary Text </w:t>
      </w:r>
      <w:r w:rsidR="00FD5F7B" w:rsidRPr="00DB00AA">
        <w:rPr>
          <w:rFonts w:ascii="Arial" w:hAnsi="Arial" w:cs="Arial"/>
          <w:b/>
          <w:bCs/>
          <w:sz w:val="24"/>
          <w:szCs w:val="24"/>
        </w:rPr>
        <w:t>5</w:t>
      </w:r>
      <w:r w:rsidRPr="00DB00AA">
        <w:rPr>
          <w:rFonts w:ascii="Arial" w:hAnsi="Arial" w:cs="Arial"/>
          <w:b/>
          <w:bCs/>
          <w:sz w:val="24"/>
          <w:szCs w:val="24"/>
        </w:rPr>
        <w:t xml:space="preserve">. </w:t>
      </w:r>
      <w:r w:rsidRPr="00931B30">
        <w:rPr>
          <w:rFonts w:ascii="Arial" w:hAnsi="Arial" w:cs="Arial"/>
          <w:color w:val="2A2A2A"/>
          <w:sz w:val="24"/>
          <w:szCs w:val="24"/>
          <w:shd w:val="clear" w:color="auto" w:fill="FFFFFF"/>
        </w:rPr>
        <w:t>Association between lifestyle enrichment through social and cognitive engagement and the risk of Fried Frailty</w:t>
      </w:r>
    </w:p>
    <w:p w14:paraId="289A3907" w14:textId="77777777" w:rsidR="00ED5CF2" w:rsidRDefault="00ED5CF2" w:rsidP="00DB6746">
      <w:pPr>
        <w:spacing w:after="0" w:line="360" w:lineRule="auto"/>
        <w:rPr>
          <w:rFonts w:ascii="Arial" w:eastAsia="Times New Roman" w:hAnsi="Arial" w:cs="Arial"/>
          <w:b/>
          <w:bCs/>
          <w:sz w:val="28"/>
          <w:szCs w:val="28"/>
          <w:lang w:eastAsia="en-AU"/>
        </w:rPr>
      </w:pPr>
    </w:p>
    <w:p w14:paraId="2DE8011A" w14:textId="2D797C17" w:rsidR="00BF5830" w:rsidRPr="00F26F76" w:rsidRDefault="00302488" w:rsidP="007F7B23">
      <w:pPr>
        <w:spacing w:after="0" w:line="360" w:lineRule="auto"/>
        <w:rPr>
          <w:rFonts w:ascii="Arial" w:eastAsia="Times New Roman" w:hAnsi="Arial" w:cs="Arial"/>
          <w:b/>
          <w:bCs/>
          <w:sz w:val="28"/>
          <w:szCs w:val="28"/>
          <w:lang w:eastAsia="en-AU"/>
        </w:rPr>
      </w:pPr>
      <w:r w:rsidRPr="00F26F76">
        <w:rPr>
          <w:rFonts w:ascii="Arial" w:eastAsia="Times New Roman" w:hAnsi="Arial" w:cs="Arial"/>
          <w:b/>
          <w:bCs/>
          <w:sz w:val="28"/>
          <w:szCs w:val="28"/>
          <w:lang w:eastAsia="en-AU"/>
        </w:rPr>
        <w:t xml:space="preserve">Supplementary </w:t>
      </w:r>
      <w:r w:rsidR="007575F2" w:rsidRPr="00F26F76">
        <w:rPr>
          <w:rFonts w:ascii="Arial" w:eastAsia="Times New Roman" w:hAnsi="Arial" w:cs="Arial"/>
          <w:b/>
          <w:bCs/>
          <w:sz w:val="28"/>
          <w:szCs w:val="28"/>
          <w:lang w:eastAsia="en-AU"/>
        </w:rPr>
        <w:t xml:space="preserve">Figures </w:t>
      </w:r>
    </w:p>
    <w:p w14:paraId="016BBC8F" w14:textId="77777777" w:rsidR="00BF5830" w:rsidRPr="005F127F" w:rsidRDefault="00BF5830" w:rsidP="007F7B23">
      <w:pPr>
        <w:spacing w:after="0" w:line="360" w:lineRule="auto"/>
        <w:rPr>
          <w:rFonts w:ascii="Arial" w:eastAsia="Times New Roman" w:hAnsi="Arial" w:cs="Arial"/>
          <w:b/>
          <w:bCs/>
          <w:sz w:val="24"/>
          <w:szCs w:val="24"/>
          <w:lang w:eastAsia="en-AU"/>
        </w:rPr>
      </w:pPr>
      <w:r w:rsidRPr="005F127F">
        <w:rPr>
          <w:rFonts w:ascii="Arial" w:eastAsia="Times New Roman" w:hAnsi="Arial" w:cs="Arial"/>
          <w:b/>
          <w:bCs/>
          <w:sz w:val="24"/>
          <w:szCs w:val="24"/>
          <w:lang w:eastAsia="en-AU"/>
        </w:rPr>
        <w:t xml:space="preserve">Supplementary Figure 1. </w:t>
      </w:r>
      <w:r w:rsidRPr="005F127F">
        <w:rPr>
          <w:rFonts w:ascii="Arial" w:eastAsia="Times New Roman" w:hAnsi="Arial" w:cs="Arial"/>
          <w:color w:val="000000"/>
          <w:sz w:val="24"/>
          <w:szCs w:val="24"/>
          <w:lang w:eastAsia="en-AU"/>
        </w:rPr>
        <w:t xml:space="preserve">Sensitivity analysis - Discrete Time Survival Analysis – </w:t>
      </w:r>
      <w:r w:rsidRPr="005F127F">
        <w:rPr>
          <w:rFonts w:ascii="Arial" w:hAnsi="Arial" w:cs="Arial"/>
          <w:sz w:val="24"/>
          <w:szCs w:val="24"/>
        </w:rPr>
        <w:t>Association between lifestyle enrichment through social and cognitive engagement and the risk of FI-defined frailty in older people</w:t>
      </w:r>
    </w:p>
    <w:p w14:paraId="1D2D5D18" w14:textId="77777777" w:rsidR="00BF5830" w:rsidRPr="005F127F" w:rsidRDefault="00BF5830" w:rsidP="007F7B23">
      <w:pPr>
        <w:spacing w:after="0" w:line="360" w:lineRule="auto"/>
        <w:rPr>
          <w:rFonts w:ascii="Arial" w:eastAsia="Times New Roman" w:hAnsi="Arial" w:cs="Arial"/>
          <w:sz w:val="24"/>
          <w:szCs w:val="24"/>
          <w:lang w:eastAsia="en-AU"/>
        </w:rPr>
      </w:pPr>
      <w:r w:rsidRPr="005F127F">
        <w:rPr>
          <w:rFonts w:ascii="Arial" w:eastAsia="Times New Roman" w:hAnsi="Arial" w:cs="Arial"/>
          <w:b/>
          <w:bCs/>
          <w:sz w:val="24"/>
          <w:szCs w:val="24"/>
          <w:lang w:eastAsia="en-AU"/>
        </w:rPr>
        <w:t xml:space="preserve">Supplementary Figure 2. </w:t>
      </w:r>
      <w:r w:rsidRPr="005F127F">
        <w:rPr>
          <w:rFonts w:ascii="Arial" w:eastAsia="Times New Roman" w:hAnsi="Arial" w:cs="Arial"/>
          <w:color w:val="000000"/>
          <w:sz w:val="24"/>
          <w:szCs w:val="24"/>
          <w:lang w:eastAsia="en-AU"/>
        </w:rPr>
        <w:t xml:space="preserve">Sensitivity analysis - Discrete Time Survival Analysis – </w:t>
      </w:r>
      <w:r w:rsidRPr="005F127F">
        <w:rPr>
          <w:rFonts w:ascii="Arial" w:hAnsi="Arial" w:cs="Arial"/>
          <w:sz w:val="24"/>
          <w:szCs w:val="24"/>
        </w:rPr>
        <w:t>Association between lifestyle enrichment through social and cognitive engagement and the risk of Fried frailty in older people</w:t>
      </w:r>
    </w:p>
    <w:p w14:paraId="7B313EF2" w14:textId="77777777" w:rsidR="00BF5830" w:rsidRPr="005F127F" w:rsidRDefault="00BF5830" w:rsidP="007F7B23">
      <w:pPr>
        <w:spacing w:after="0" w:line="360" w:lineRule="auto"/>
        <w:rPr>
          <w:rFonts w:ascii="Arial" w:eastAsia="Times New Roman" w:hAnsi="Arial" w:cs="Arial"/>
          <w:b/>
          <w:bCs/>
          <w:sz w:val="24"/>
          <w:szCs w:val="24"/>
          <w:lang w:eastAsia="en-AU"/>
        </w:rPr>
      </w:pPr>
    </w:p>
    <w:p w14:paraId="336DA22D" w14:textId="46E178DB" w:rsidR="00302488" w:rsidRPr="00173ABC" w:rsidRDefault="00B849F8" w:rsidP="007F7B23">
      <w:pPr>
        <w:spacing w:after="0" w:line="360" w:lineRule="auto"/>
        <w:rPr>
          <w:rFonts w:ascii="Arial" w:eastAsia="Times New Roman" w:hAnsi="Arial" w:cs="Arial"/>
          <w:b/>
          <w:bCs/>
          <w:sz w:val="28"/>
          <w:szCs w:val="28"/>
          <w:lang w:eastAsia="en-AU"/>
        </w:rPr>
      </w:pPr>
      <w:r w:rsidRPr="00173ABC">
        <w:rPr>
          <w:rFonts w:ascii="Arial" w:eastAsia="Times New Roman" w:hAnsi="Arial" w:cs="Arial"/>
          <w:b/>
          <w:bCs/>
          <w:sz w:val="28"/>
          <w:szCs w:val="28"/>
          <w:lang w:eastAsia="en-AU"/>
        </w:rPr>
        <w:t>Supplementary Tables</w:t>
      </w:r>
    </w:p>
    <w:p w14:paraId="544B4BD0" w14:textId="77777777" w:rsidR="004221D4" w:rsidRPr="007F7B23" w:rsidRDefault="00302488" w:rsidP="007F7B23">
      <w:pPr>
        <w:spacing w:line="360" w:lineRule="auto"/>
        <w:rPr>
          <w:rFonts w:ascii="Arial" w:hAnsi="Arial" w:cs="Arial"/>
          <w:sz w:val="24"/>
          <w:szCs w:val="24"/>
          <w:lang w:eastAsia="en-AU"/>
        </w:rPr>
      </w:pPr>
      <w:r w:rsidRPr="007F7B23">
        <w:rPr>
          <w:rFonts w:ascii="Arial" w:hAnsi="Arial" w:cs="Arial"/>
          <w:b/>
          <w:bCs/>
          <w:sz w:val="24"/>
          <w:szCs w:val="24"/>
          <w:lang w:eastAsia="en-AU"/>
        </w:rPr>
        <w:t>Supplementary Table 1</w:t>
      </w:r>
      <w:r w:rsidR="004221D4" w:rsidRPr="007F7B23">
        <w:rPr>
          <w:rFonts w:ascii="Arial" w:hAnsi="Arial" w:cs="Arial"/>
          <w:b/>
          <w:bCs/>
          <w:sz w:val="24"/>
          <w:szCs w:val="24"/>
          <w:lang w:eastAsia="en-AU"/>
        </w:rPr>
        <w:t xml:space="preserve">. </w:t>
      </w:r>
      <w:r w:rsidR="004221D4" w:rsidRPr="007F7B23">
        <w:rPr>
          <w:rFonts w:ascii="Arial" w:hAnsi="Arial" w:cs="Arial"/>
          <w:sz w:val="24"/>
          <w:szCs w:val="24"/>
          <w:lang w:eastAsia="en-AU"/>
        </w:rPr>
        <w:t xml:space="preserve">Lifestyle enrichment through </w:t>
      </w:r>
      <w:r w:rsidR="004221D4" w:rsidRPr="007F7B23">
        <w:rPr>
          <w:rFonts w:ascii="Arial" w:hAnsi="Arial" w:cs="Arial"/>
          <w:sz w:val="24"/>
          <w:szCs w:val="24"/>
        </w:rPr>
        <w:t xml:space="preserve">social and cognitive engagement </w:t>
      </w:r>
      <w:r w:rsidR="004221D4" w:rsidRPr="007F7B23">
        <w:rPr>
          <w:rFonts w:ascii="Arial" w:hAnsi="Arial" w:cs="Arial"/>
          <w:sz w:val="24"/>
          <w:szCs w:val="24"/>
          <w:lang w:eastAsia="en-AU"/>
        </w:rPr>
        <w:t>domains and their components</w:t>
      </w:r>
    </w:p>
    <w:p w14:paraId="7140448A" w14:textId="77777777" w:rsidR="004221D4" w:rsidRPr="007F7B23" w:rsidRDefault="00302488" w:rsidP="007F7B23">
      <w:pPr>
        <w:spacing w:line="360" w:lineRule="auto"/>
        <w:rPr>
          <w:rFonts w:ascii="Arial" w:hAnsi="Arial" w:cs="Arial"/>
          <w:b/>
          <w:bCs/>
          <w:sz w:val="24"/>
          <w:szCs w:val="24"/>
          <w:lang w:eastAsia="en-AU"/>
        </w:rPr>
      </w:pPr>
      <w:r w:rsidRPr="007F7B23">
        <w:rPr>
          <w:rFonts w:ascii="Arial" w:hAnsi="Arial" w:cs="Arial"/>
          <w:b/>
          <w:bCs/>
          <w:sz w:val="24"/>
          <w:szCs w:val="24"/>
          <w:lang w:eastAsia="en-AU"/>
        </w:rPr>
        <w:t>Supplementary Table 2.</w:t>
      </w:r>
      <w:r w:rsidRPr="007F7B23">
        <w:rPr>
          <w:rFonts w:ascii="Arial" w:hAnsi="Arial" w:cs="Arial"/>
          <w:sz w:val="24"/>
          <w:szCs w:val="24"/>
          <w:lang w:eastAsia="en-AU"/>
        </w:rPr>
        <w:t xml:space="preserve"> </w:t>
      </w:r>
      <w:r w:rsidR="004221D4" w:rsidRPr="007F7B23">
        <w:rPr>
          <w:rFonts w:ascii="Arial" w:hAnsi="Arial" w:cs="Arial"/>
          <w:sz w:val="24"/>
          <w:szCs w:val="24"/>
        </w:rPr>
        <w:t>Number of participants in each category for each variable</w:t>
      </w:r>
      <w:r w:rsidR="004221D4" w:rsidRPr="007F7B23">
        <w:rPr>
          <w:rFonts w:ascii="Arial" w:hAnsi="Arial" w:cs="Arial"/>
          <w:b/>
          <w:bCs/>
          <w:sz w:val="24"/>
          <w:szCs w:val="24"/>
          <w:lang w:eastAsia="en-AU"/>
        </w:rPr>
        <w:t xml:space="preserve"> </w:t>
      </w:r>
      <w:r w:rsidRPr="007F7B23">
        <w:rPr>
          <w:rFonts w:ascii="Arial" w:hAnsi="Arial" w:cs="Arial"/>
          <w:b/>
          <w:bCs/>
          <w:sz w:val="24"/>
          <w:szCs w:val="24"/>
          <w:lang w:eastAsia="en-AU"/>
        </w:rPr>
        <w:t>Supplementary Table 3.</w:t>
      </w:r>
      <w:r w:rsidRPr="007F7B23">
        <w:rPr>
          <w:rFonts w:ascii="Arial" w:hAnsi="Arial" w:cs="Arial"/>
          <w:sz w:val="24"/>
          <w:szCs w:val="24"/>
          <w:lang w:eastAsia="en-AU"/>
        </w:rPr>
        <w:t xml:space="preserve"> </w:t>
      </w:r>
      <w:r w:rsidR="004221D4" w:rsidRPr="007F7B23">
        <w:rPr>
          <w:rFonts w:ascii="Arial" w:hAnsi="Arial" w:cs="Arial"/>
          <w:color w:val="000000"/>
          <w:sz w:val="24"/>
          <w:szCs w:val="24"/>
          <w:lang w:eastAsia="en-AU"/>
        </w:rPr>
        <w:t>Mean and SD of the score of each domain</w:t>
      </w:r>
      <w:r w:rsidR="004221D4" w:rsidRPr="007F7B23">
        <w:rPr>
          <w:rFonts w:ascii="Arial" w:hAnsi="Arial" w:cs="Arial"/>
          <w:b/>
          <w:bCs/>
          <w:color w:val="000000"/>
          <w:sz w:val="24"/>
          <w:szCs w:val="24"/>
          <w:lang w:eastAsia="en-AU"/>
        </w:rPr>
        <w:t> </w:t>
      </w:r>
      <w:r w:rsidR="004221D4" w:rsidRPr="007F7B23">
        <w:rPr>
          <w:rFonts w:ascii="Arial" w:hAnsi="Arial" w:cs="Arial"/>
          <w:b/>
          <w:bCs/>
          <w:sz w:val="24"/>
          <w:szCs w:val="24"/>
          <w:lang w:eastAsia="en-AU"/>
        </w:rPr>
        <w:t xml:space="preserve"> </w:t>
      </w:r>
    </w:p>
    <w:p w14:paraId="4E671F7F" w14:textId="0D68D5E3" w:rsidR="00FC621E" w:rsidRPr="007F7B23" w:rsidRDefault="00FC621E" w:rsidP="007F7B23">
      <w:pPr>
        <w:spacing w:line="360" w:lineRule="auto"/>
        <w:rPr>
          <w:rFonts w:ascii="Arial" w:hAnsi="Arial" w:cs="Arial"/>
          <w:b/>
          <w:bCs/>
          <w:sz w:val="24"/>
          <w:szCs w:val="24"/>
        </w:rPr>
      </w:pPr>
      <w:r w:rsidRPr="007F7B23">
        <w:rPr>
          <w:rFonts w:ascii="Arial" w:hAnsi="Arial" w:cs="Arial"/>
          <w:b/>
          <w:bCs/>
          <w:sz w:val="24"/>
          <w:szCs w:val="24"/>
          <w:lang w:eastAsia="en-AU"/>
        </w:rPr>
        <w:t>Supplementary Table 4.</w:t>
      </w:r>
      <w:r w:rsidR="00571F50" w:rsidRPr="007F7B23">
        <w:rPr>
          <w:rFonts w:ascii="Arial" w:hAnsi="Arial" w:cs="Arial"/>
          <w:b/>
          <w:bCs/>
          <w:sz w:val="24"/>
          <w:szCs w:val="24"/>
          <w:lang w:eastAsia="en-AU"/>
        </w:rPr>
        <w:t xml:space="preserve"> </w:t>
      </w:r>
      <w:r w:rsidR="00571F50" w:rsidRPr="00DB00AA">
        <w:rPr>
          <w:rFonts w:ascii="Arial" w:hAnsi="Arial" w:cs="Arial"/>
          <w:sz w:val="24"/>
          <w:szCs w:val="24"/>
        </w:rPr>
        <w:t>Association between lifestyle enrichment through social and cognitive engagement and change in frailty index (FI) score over follow-up in older people, stratified by baseline FI-defined frailty status</w:t>
      </w:r>
    </w:p>
    <w:p w14:paraId="3B96FADE" w14:textId="7EEC4950" w:rsidR="00827BC7" w:rsidRDefault="00302488" w:rsidP="00DB6746">
      <w:pPr>
        <w:spacing w:after="0" w:line="360" w:lineRule="auto"/>
        <w:rPr>
          <w:rFonts w:ascii="Arial" w:eastAsia="Times New Roman" w:hAnsi="Arial" w:cs="Arial"/>
          <w:b/>
          <w:bCs/>
          <w:sz w:val="24"/>
          <w:szCs w:val="24"/>
          <w:lang w:eastAsia="en-AU"/>
        </w:rPr>
      </w:pPr>
      <w:r w:rsidRPr="005F127F">
        <w:rPr>
          <w:rFonts w:ascii="Arial" w:eastAsia="Times New Roman" w:hAnsi="Arial" w:cs="Arial"/>
          <w:b/>
          <w:bCs/>
          <w:sz w:val="24"/>
          <w:szCs w:val="24"/>
          <w:lang w:eastAsia="en-AU"/>
        </w:rPr>
        <w:t xml:space="preserve">Supplementary Table </w:t>
      </w:r>
      <w:r w:rsidR="00FD5FFD">
        <w:rPr>
          <w:rFonts w:ascii="Arial" w:eastAsia="Times New Roman" w:hAnsi="Arial" w:cs="Arial"/>
          <w:b/>
          <w:bCs/>
          <w:sz w:val="24"/>
          <w:szCs w:val="24"/>
          <w:lang w:eastAsia="en-AU"/>
        </w:rPr>
        <w:t>5</w:t>
      </w:r>
      <w:r w:rsidRPr="005F127F">
        <w:rPr>
          <w:rFonts w:ascii="Arial" w:eastAsia="Times New Roman" w:hAnsi="Arial" w:cs="Arial"/>
          <w:b/>
          <w:bCs/>
          <w:sz w:val="24"/>
          <w:szCs w:val="24"/>
          <w:lang w:eastAsia="en-AU"/>
        </w:rPr>
        <w:t>.</w:t>
      </w:r>
      <w:r w:rsidRPr="005F127F">
        <w:rPr>
          <w:rFonts w:ascii="Arial" w:eastAsia="Times New Roman" w:hAnsi="Arial" w:cs="Arial"/>
          <w:sz w:val="24"/>
          <w:szCs w:val="24"/>
          <w:lang w:eastAsia="en-AU"/>
        </w:rPr>
        <w:t xml:space="preserve"> </w:t>
      </w:r>
      <w:r w:rsidR="004221D4" w:rsidRPr="005F127F">
        <w:rPr>
          <w:rFonts w:ascii="Arial" w:hAnsi="Arial" w:cs="Arial"/>
          <w:sz w:val="24"/>
          <w:szCs w:val="24"/>
        </w:rPr>
        <w:t>Association between lifestyle enrichment through social and cognitive engagement and change in Fried frailty score over follow-up in older people</w:t>
      </w:r>
      <w:r w:rsidR="004221D4" w:rsidRPr="005F127F">
        <w:rPr>
          <w:rFonts w:ascii="Arial" w:eastAsia="Times New Roman" w:hAnsi="Arial" w:cs="Arial"/>
          <w:b/>
          <w:bCs/>
          <w:sz w:val="24"/>
          <w:szCs w:val="24"/>
          <w:lang w:eastAsia="en-AU"/>
        </w:rPr>
        <w:t xml:space="preserve"> </w:t>
      </w:r>
    </w:p>
    <w:p w14:paraId="1CD1B212" w14:textId="39205CA8" w:rsidR="004221D4" w:rsidRPr="005F127F" w:rsidRDefault="00302488" w:rsidP="00DB6746">
      <w:pPr>
        <w:spacing w:after="0" w:line="360" w:lineRule="auto"/>
        <w:rPr>
          <w:rFonts w:ascii="Arial" w:hAnsi="Arial" w:cs="Arial"/>
          <w:sz w:val="24"/>
          <w:szCs w:val="24"/>
        </w:rPr>
      </w:pPr>
      <w:r w:rsidRPr="005F127F">
        <w:rPr>
          <w:rFonts w:ascii="Arial" w:eastAsia="Times New Roman" w:hAnsi="Arial" w:cs="Arial"/>
          <w:b/>
          <w:bCs/>
          <w:sz w:val="24"/>
          <w:szCs w:val="24"/>
          <w:lang w:eastAsia="en-AU"/>
        </w:rPr>
        <w:lastRenderedPageBreak/>
        <w:t xml:space="preserve">Supplementary Table </w:t>
      </w:r>
      <w:r w:rsidR="00FD5FFD">
        <w:rPr>
          <w:rFonts w:ascii="Arial" w:eastAsia="Times New Roman" w:hAnsi="Arial" w:cs="Arial"/>
          <w:b/>
          <w:bCs/>
          <w:sz w:val="24"/>
          <w:szCs w:val="24"/>
          <w:lang w:eastAsia="en-AU"/>
        </w:rPr>
        <w:t>6</w:t>
      </w:r>
      <w:r w:rsidRPr="005F127F">
        <w:rPr>
          <w:rFonts w:ascii="Arial" w:eastAsia="Times New Roman" w:hAnsi="Arial" w:cs="Arial"/>
          <w:b/>
          <w:bCs/>
          <w:sz w:val="24"/>
          <w:szCs w:val="24"/>
          <w:lang w:eastAsia="en-AU"/>
        </w:rPr>
        <w:t>.</w:t>
      </w:r>
      <w:r w:rsidRPr="005F127F">
        <w:rPr>
          <w:rFonts w:ascii="Arial" w:eastAsia="Times New Roman" w:hAnsi="Arial" w:cs="Arial"/>
          <w:sz w:val="24"/>
          <w:szCs w:val="24"/>
          <w:lang w:eastAsia="en-AU"/>
        </w:rPr>
        <w:t xml:space="preserve"> </w:t>
      </w:r>
      <w:r w:rsidR="004221D4" w:rsidRPr="005F127F">
        <w:rPr>
          <w:rFonts w:ascii="Arial" w:hAnsi="Arial" w:cs="Arial"/>
          <w:sz w:val="24"/>
          <w:szCs w:val="24"/>
        </w:rPr>
        <w:t>Association between lifestyle enrichment through social and cognitive engagement and change in Fried frailty score over follow-up in older people, stratified by gender</w:t>
      </w:r>
    </w:p>
    <w:p w14:paraId="537B8BAD" w14:textId="7C1A6A81" w:rsidR="004221D4" w:rsidRDefault="00302488" w:rsidP="00DB6746">
      <w:pPr>
        <w:spacing w:after="0" w:line="360" w:lineRule="auto"/>
        <w:rPr>
          <w:rFonts w:ascii="Arial" w:hAnsi="Arial" w:cs="Arial"/>
          <w:sz w:val="24"/>
          <w:szCs w:val="24"/>
        </w:rPr>
      </w:pPr>
      <w:r w:rsidRPr="005F127F">
        <w:rPr>
          <w:rFonts w:ascii="Arial" w:eastAsia="Times New Roman" w:hAnsi="Arial" w:cs="Arial"/>
          <w:b/>
          <w:bCs/>
          <w:sz w:val="24"/>
          <w:szCs w:val="24"/>
          <w:lang w:eastAsia="en-AU"/>
        </w:rPr>
        <w:t xml:space="preserve">Supplementary Table </w:t>
      </w:r>
      <w:r w:rsidR="00FD5FFD">
        <w:rPr>
          <w:rFonts w:ascii="Arial" w:eastAsia="Times New Roman" w:hAnsi="Arial" w:cs="Arial"/>
          <w:b/>
          <w:bCs/>
          <w:sz w:val="24"/>
          <w:szCs w:val="24"/>
          <w:lang w:eastAsia="en-AU"/>
        </w:rPr>
        <w:t>7</w:t>
      </w:r>
      <w:r w:rsidRPr="005F127F">
        <w:rPr>
          <w:rFonts w:ascii="Arial" w:eastAsia="Times New Roman" w:hAnsi="Arial" w:cs="Arial"/>
          <w:b/>
          <w:bCs/>
          <w:sz w:val="24"/>
          <w:szCs w:val="24"/>
          <w:lang w:eastAsia="en-AU"/>
        </w:rPr>
        <w:t>.</w:t>
      </w:r>
      <w:r w:rsidRPr="005F127F">
        <w:rPr>
          <w:rFonts w:ascii="Arial" w:eastAsia="Times New Roman" w:hAnsi="Arial" w:cs="Arial"/>
          <w:sz w:val="24"/>
          <w:szCs w:val="24"/>
          <w:lang w:eastAsia="en-AU"/>
        </w:rPr>
        <w:t xml:space="preserve"> </w:t>
      </w:r>
      <w:r w:rsidR="004221D4" w:rsidRPr="005F127F">
        <w:rPr>
          <w:rFonts w:ascii="Arial" w:hAnsi="Arial" w:cs="Arial"/>
          <w:sz w:val="24"/>
          <w:szCs w:val="24"/>
        </w:rPr>
        <w:t>Association between lifestyle enrichment through social and cognitive engagement and change in Fried frailty score over follow-up in older people, stratified by socio-economic status</w:t>
      </w:r>
    </w:p>
    <w:p w14:paraId="23E71CEC" w14:textId="47F2E9CA" w:rsidR="00FD5FFD" w:rsidRPr="007F7B23" w:rsidRDefault="00FD5FFD" w:rsidP="00FD5FFD">
      <w:pPr>
        <w:spacing w:line="360" w:lineRule="auto"/>
        <w:rPr>
          <w:rFonts w:ascii="Arial" w:hAnsi="Arial" w:cs="Arial"/>
          <w:b/>
          <w:bCs/>
          <w:sz w:val="24"/>
          <w:szCs w:val="24"/>
        </w:rPr>
      </w:pPr>
      <w:r w:rsidRPr="007F7B23">
        <w:rPr>
          <w:rFonts w:ascii="Arial" w:hAnsi="Arial" w:cs="Arial"/>
          <w:b/>
          <w:bCs/>
          <w:sz w:val="24"/>
          <w:szCs w:val="24"/>
          <w:lang w:eastAsia="en-AU"/>
        </w:rPr>
        <w:t xml:space="preserve">Supplementary Table </w:t>
      </w:r>
      <w:r>
        <w:rPr>
          <w:rFonts w:ascii="Arial" w:hAnsi="Arial" w:cs="Arial"/>
          <w:b/>
          <w:bCs/>
          <w:sz w:val="24"/>
          <w:szCs w:val="24"/>
          <w:lang w:eastAsia="en-AU"/>
        </w:rPr>
        <w:t>8</w:t>
      </w:r>
      <w:r w:rsidRPr="000E35F8">
        <w:rPr>
          <w:rFonts w:ascii="Arial" w:hAnsi="Arial" w:cs="Arial"/>
          <w:b/>
          <w:bCs/>
          <w:sz w:val="24"/>
          <w:szCs w:val="24"/>
          <w:lang w:eastAsia="en-AU"/>
        </w:rPr>
        <w:t xml:space="preserve">. </w:t>
      </w:r>
      <w:r w:rsidRPr="00DB00AA">
        <w:rPr>
          <w:rFonts w:ascii="Arial" w:hAnsi="Arial" w:cs="Arial"/>
          <w:sz w:val="24"/>
          <w:szCs w:val="24"/>
        </w:rPr>
        <w:t>Association between lifestyle enrichment through social and cognitive engagement and change in Fried frailty score over follow-up in older people, stratified by baseline Fried frailty status</w:t>
      </w:r>
    </w:p>
    <w:p w14:paraId="128FD73B" w14:textId="50576B6B" w:rsidR="004221D4" w:rsidRPr="005F127F" w:rsidRDefault="00302488" w:rsidP="00DB6746">
      <w:pPr>
        <w:spacing w:after="0" w:line="360" w:lineRule="auto"/>
        <w:rPr>
          <w:rFonts w:ascii="Arial" w:hAnsi="Arial" w:cs="Arial"/>
          <w:sz w:val="24"/>
          <w:szCs w:val="24"/>
        </w:rPr>
      </w:pPr>
      <w:r w:rsidRPr="005F127F">
        <w:rPr>
          <w:rFonts w:ascii="Arial" w:eastAsia="Times New Roman" w:hAnsi="Arial" w:cs="Arial"/>
          <w:b/>
          <w:bCs/>
          <w:sz w:val="24"/>
          <w:szCs w:val="24"/>
          <w:lang w:eastAsia="en-AU"/>
        </w:rPr>
        <w:t xml:space="preserve">Supplementary Table </w:t>
      </w:r>
      <w:r w:rsidR="00B44580">
        <w:rPr>
          <w:rFonts w:ascii="Arial" w:eastAsia="Times New Roman" w:hAnsi="Arial" w:cs="Arial"/>
          <w:b/>
          <w:bCs/>
          <w:sz w:val="24"/>
          <w:szCs w:val="24"/>
          <w:lang w:eastAsia="en-AU"/>
        </w:rPr>
        <w:t>9</w:t>
      </w:r>
      <w:r w:rsidRPr="005F127F">
        <w:rPr>
          <w:rFonts w:ascii="Arial" w:eastAsia="Times New Roman" w:hAnsi="Arial" w:cs="Arial"/>
          <w:b/>
          <w:bCs/>
          <w:sz w:val="24"/>
          <w:szCs w:val="24"/>
          <w:lang w:eastAsia="en-AU"/>
        </w:rPr>
        <w:t>.</w:t>
      </w:r>
      <w:r w:rsidRPr="005F127F">
        <w:rPr>
          <w:rFonts w:ascii="Arial" w:eastAsia="Times New Roman" w:hAnsi="Arial" w:cs="Arial"/>
          <w:sz w:val="24"/>
          <w:szCs w:val="24"/>
          <w:lang w:eastAsia="en-AU"/>
        </w:rPr>
        <w:t xml:space="preserve"> </w:t>
      </w:r>
      <w:r w:rsidR="004221D4" w:rsidRPr="005F127F">
        <w:rPr>
          <w:rFonts w:ascii="Arial" w:hAnsi="Arial" w:cs="Arial"/>
          <w:sz w:val="24"/>
          <w:szCs w:val="24"/>
        </w:rPr>
        <w:t>Association between lifestyle enrichment through social and cognitive engagement and the risk of FI-defined frailty in older people</w:t>
      </w:r>
    </w:p>
    <w:p w14:paraId="62C4B80F" w14:textId="1B2867FC" w:rsidR="00EF10C1" w:rsidRPr="005F127F" w:rsidRDefault="0077086A" w:rsidP="00DB6746">
      <w:pPr>
        <w:spacing w:after="0" w:line="360" w:lineRule="auto"/>
        <w:rPr>
          <w:rFonts w:ascii="Arial" w:hAnsi="Arial" w:cs="Arial"/>
          <w:sz w:val="24"/>
          <w:szCs w:val="24"/>
        </w:rPr>
      </w:pPr>
      <w:r w:rsidRPr="005F127F">
        <w:rPr>
          <w:rFonts w:ascii="Arial" w:hAnsi="Arial" w:cs="Arial"/>
          <w:b/>
          <w:bCs/>
          <w:sz w:val="24"/>
          <w:szCs w:val="24"/>
        </w:rPr>
        <w:t xml:space="preserve">Supplementary Table </w:t>
      </w:r>
      <w:r w:rsidR="00B44580">
        <w:rPr>
          <w:rFonts w:ascii="Arial" w:hAnsi="Arial" w:cs="Arial"/>
          <w:b/>
          <w:bCs/>
          <w:sz w:val="24"/>
          <w:szCs w:val="24"/>
        </w:rPr>
        <w:t>10</w:t>
      </w:r>
      <w:r w:rsidRPr="005F127F">
        <w:rPr>
          <w:rFonts w:ascii="Arial" w:hAnsi="Arial" w:cs="Arial"/>
          <w:b/>
          <w:bCs/>
          <w:sz w:val="24"/>
          <w:szCs w:val="24"/>
        </w:rPr>
        <w:t xml:space="preserve">: </w:t>
      </w:r>
      <w:r w:rsidRPr="005F127F">
        <w:rPr>
          <w:rFonts w:ascii="Arial" w:hAnsi="Arial" w:cs="Arial"/>
          <w:sz w:val="24"/>
          <w:szCs w:val="24"/>
        </w:rPr>
        <w:t xml:space="preserve">Sensitivity analysis of the association between lifestyle enrichment and incident frailty excluding frailty events occurring within the first 2 years of follow-up </w:t>
      </w:r>
    </w:p>
    <w:p w14:paraId="4E40776B" w14:textId="0881868E" w:rsidR="0077086A" w:rsidRPr="005F127F" w:rsidRDefault="009654FB" w:rsidP="00DB6746">
      <w:pPr>
        <w:spacing w:after="0" w:line="360" w:lineRule="auto"/>
        <w:rPr>
          <w:rFonts w:ascii="Arial" w:hAnsi="Arial" w:cs="Arial"/>
          <w:sz w:val="24"/>
          <w:szCs w:val="24"/>
        </w:rPr>
      </w:pPr>
      <w:r w:rsidRPr="005F127F">
        <w:rPr>
          <w:rFonts w:ascii="Arial" w:hAnsi="Arial" w:cs="Arial"/>
          <w:b/>
          <w:bCs/>
          <w:sz w:val="24"/>
          <w:szCs w:val="24"/>
        </w:rPr>
        <w:t xml:space="preserve">Supplementary Table </w:t>
      </w:r>
      <w:r w:rsidR="00B44580">
        <w:rPr>
          <w:rFonts w:ascii="Arial" w:hAnsi="Arial" w:cs="Arial"/>
          <w:b/>
          <w:bCs/>
          <w:sz w:val="24"/>
          <w:szCs w:val="24"/>
        </w:rPr>
        <w:t>11</w:t>
      </w:r>
      <w:r w:rsidRPr="005F127F">
        <w:rPr>
          <w:rFonts w:ascii="Arial" w:hAnsi="Arial" w:cs="Arial"/>
          <w:b/>
          <w:bCs/>
          <w:sz w:val="24"/>
          <w:szCs w:val="24"/>
        </w:rPr>
        <w:t xml:space="preserve">:  </w:t>
      </w:r>
      <w:r w:rsidRPr="005F127F">
        <w:rPr>
          <w:rFonts w:ascii="Arial" w:hAnsi="Arial" w:cs="Arial"/>
          <w:sz w:val="24"/>
          <w:szCs w:val="24"/>
        </w:rPr>
        <w:t xml:space="preserve">Sensitivity analysis of the association between lifestyle enrichment and incident frailty with death treated as a competing risk </w:t>
      </w:r>
    </w:p>
    <w:p w14:paraId="4BF4007D" w14:textId="48B42336" w:rsidR="004221D4" w:rsidRPr="005F127F" w:rsidRDefault="004221D4" w:rsidP="00DB6746">
      <w:pPr>
        <w:spacing w:after="0" w:line="360" w:lineRule="auto"/>
        <w:rPr>
          <w:rFonts w:ascii="Arial" w:hAnsi="Arial" w:cs="Arial"/>
          <w:sz w:val="24"/>
          <w:szCs w:val="24"/>
        </w:rPr>
      </w:pPr>
      <w:r w:rsidRPr="005F127F">
        <w:rPr>
          <w:rFonts w:ascii="Arial" w:hAnsi="Arial" w:cs="Arial"/>
          <w:b/>
          <w:bCs/>
          <w:sz w:val="24"/>
          <w:szCs w:val="24"/>
        </w:rPr>
        <w:t xml:space="preserve">Supplementary Table </w:t>
      </w:r>
      <w:r w:rsidR="00EF10C1" w:rsidRPr="005F127F">
        <w:rPr>
          <w:rFonts w:ascii="Arial" w:hAnsi="Arial" w:cs="Arial"/>
          <w:b/>
          <w:bCs/>
          <w:sz w:val="24"/>
          <w:szCs w:val="24"/>
        </w:rPr>
        <w:t>1</w:t>
      </w:r>
      <w:r w:rsidR="00B44580">
        <w:rPr>
          <w:rFonts w:ascii="Arial" w:hAnsi="Arial" w:cs="Arial"/>
          <w:b/>
          <w:bCs/>
          <w:sz w:val="24"/>
          <w:szCs w:val="24"/>
        </w:rPr>
        <w:t>2</w:t>
      </w:r>
      <w:r w:rsidRPr="005F127F">
        <w:rPr>
          <w:rFonts w:ascii="Arial" w:hAnsi="Arial" w:cs="Arial"/>
          <w:b/>
          <w:bCs/>
          <w:sz w:val="24"/>
          <w:szCs w:val="24"/>
        </w:rPr>
        <w:t xml:space="preserve">. </w:t>
      </w:r>
      <w:r w:rsidRPr="005F127F">
        <w:rPr>
          <w:rFonts w:ascii="Arial" w:hAnsi="Arial" w:cs="Arial"/>
          <w:sz w:val="24"/>
          <w:szCs w:val="24"/>
        </w:rPr>
        <w:t xml:space="preserve">Association between lifestyle enrichment through social and cognitive engagement and the risk of FI-defined frailty in older people, stratified by gender </w:t>
      </w:r>
    </w:p>
    <w:p w14:paraId="1923458E" w14:textId="3B597E1C" w:rsidR="004221D4" w:rsidRPr="005F127F" w:rsidRDefault="004221D4" w:rsidP="00DB6746">
      <w:pPr>
        <w:spacing w:after="0" w:line="360" w:lineRule="auto"/>
        <w:rPr>
          <w:rFonts w:ascii="Arial" w:hAnsi="Arial" w:cs="Arial"/>
          <w:sz w:val="24"/>
          <w:szCs w:val="24"/>
        </w:rPr>
      </w:pPr>
      <w:r w:rsidRPr="005F127F">
        <w:rPr>
          <w:rFonts w:ascii="Arial" w:hAnsi="Arial" w:cs="Arial"/>
          <w:b/>
          <w:bCs/>
          <w:sz w:val="24"/>
          <w:szCs w:val="24"/>
        </w:rPr>
        <w:t xml:space="preserve">Supplementary Table </w:t>
      </w:r>
      <w:r w:rsidR="00EF10C1" w:rsidRPr="005F127F">
        <w:rPr>
          <w:rFonts w:ascii="Arial" w:hAnsi="Arial" w:cs="Arial"/>
          <w:b/>
          <w:bCs/>
          <w:sz w:val="24"/>
          <w:szCs w:val="24"/>
        </w:rPr>
        <w:t>1</w:t>
      </w:r>
      <w:r w:rsidR="00B44580">
        <w:rPr>
          <w:rFonts w:ascii="Arial" w:hAnsi="Arial" w:cs="Arial"/>
          <w:b/>
          <w:bCs/>
          <w:sz w:val="24"/>
          <w:szCs w:val="24"/>
        </w:rPr>
        <w:t>3</w:t>
      </w:r>
      <w:r w:rsidRPr="005F127F">
        <w:rPr>
          <w:rFonts w:ascii="Arial" w:hAnsi="Arial" w:cs="Arial"/>
          <w:b/>
          <w:bCs/>
          <w:sz w:val="24"/>
          <w:szCs w:val="24"/>
        </w:rPr>
        <w:t>.</w:t>
      </w:r>
      <w:r w:rsidRPr="005F127F">
        <w:rPr>
          <w:rFonts w:ascii="Arial" w:hAnsi="Arial" w:cs="Arial"/>
          <w:sz w:val="24"/>
          <w:szCs w:val="24"/>
        </w:rPr>
        <w:t xml:space="preserve"> Association between lifestyle enrichment through social and cognitive engagement and the risk of FI-defined frailty in older people, stratified by socio-economic status</w:t>
      </w:r>
    </w:p>
    <w:p w14:paraId="2FBC729B" w14:textId="266A4217" w:rsidR="004221D4" w:rsidRPr="005F127F" w:rsidRDefault="004221D4" w:rsidP="00DB6746">
      <w:pPr>
        <w:spacing w:after="0" w:line="360" w:lineRule="auto"/>
        <w:rPr>
          <w:rFonts w:ascii="Arial" w:hAnsi="Arial" w:cs="Arial"/>
          <w:sz w:val="24"/>
          <w:szCs w:val="24"/>
        </w:rPr>
      </w:pPr>
      <w:r w:rsidRPr="005F127F">
        <w:rPr>
          <w:rFonts w:ascii="Arial" w:hAnsi="Arial" w:cs="Arial"/>
          <w:b/>
          <w:bCs/>
          <w:sz w:val="24"/>
          <w:szCs w:val="24"/>
        </w:rPr>
        <w:t>Supplementary Table 1</w:t>
      </w:r>
      <w:r w:rsidR="00B44580">
        <w:rPr>
          <w:rFonts w:ascii="Arial" w:hAnsi="Arial" w:cs="Arial"/>
          <w:b/>
          <w:bCs/>
          <w:sz w:val="24"/>
          <w:szCs w:val="24"/>
        </w:rPr>
        <w:t>4</w:t>
      </w:r>
      <w:r w:rsidRPr="005F127F">
        <w:rPr>
          <w:rFonts w:ascii="Arial" w:hAnsi="Arial" w:cs="Arial"/>
          <w:b/>
          <w:bCs/>
          <w:sz w:val="24"/>
          <w:szCs w:val="24"/>
        </w:rPr>
        <w:t>.</w:t>
      </w:r>
      <w:r w:rsidRPr="005F127F">
        <w:rPr>
          <w:rFonts w:ascii="Arial" w:hAnsi="Arial" w:cs="Arial"/>
          <w:sz w:val="24"/>
          <w:szCs w:val="24"/>
        </w:rPr>
        <w:t xml:space="preserve"> Association between lifestyle enrichment through social and cognitive engagement and the risk of Fried frailty in older people</w:t>
      </w:r>
    </w:p>
    <w:p w14:paraId="22701968" w14:textId="32566188" w:rsidR="004221D4" w:rsidRPr="005F127F" w:rsidRDefault="004221D4" w:rsidP="00DB6746">
      <w:pPr>
        <w:spacing w:after="0" w:line="360" w:lineRule="auto"/>
        <w:rPr>
          <w:rFonts w:ascii="Arial" w:hAnsi="Arial" w:cs="Arial"/>
          <w:sz w:val="24"/>
          <w:szCs w:val="24"/>
        </w:rPr>
      </w:pPr>
      <w:r w:rsidRPr="005F127F">
        <w:rPr>
          <w:rFonts w:ascii="Arial" w:hAnsi="Arial" w:cs="Arial"/>
          <w:b/>
          <w:bCs/>
          <w:sz w:val="24"/>
          <w:szCs w:val="24"/>
        </w:rPr>
        <w:t>Supplementary Table 1</w:t>
      </w:r>
      <w:r w:rsidR="00B44580">
        <w:rPr>
          <w:rFonts w:ascii="Arial" w:hAnsi="Arial" w:cs="Arial"/>
          <w:b/>
          <w:bCs/>
          <w:sz w:val="24"/>
          <w:szCs w:val="24"/>
        </w:rPr>
        <w:t>5</w:t>
      </w:r>
      <w:r w:rsidRPr="005F127F">
        <w:rPr>
          <w:rFonts w:ascii="Arial" w:hAnsi="Arial" w:cs="Arial"/>
          <w:b/>
          <w:bCs/>
          <w:sz w:val="24"/>
          <w:szCs w:val="24"/>
        </w:rPr>
        <w:t xml:space="preserve">. </w:t>
      </w:r>
      <w:r w:rsidRPr="005F127F">
        <w:rPr>
          <w:rFonts w:ascii="Arial" w:hAnsi="Arial" w:cs="Arial"/>
          <w:sz w:val="24"/>
          <w:szCs w:val="24"/>
        </w:rPr>
        <w:t>Association between lifestyle enrichment through social and cognitive engagement and the risk of Fried frailty in older people, stratified by gender</w:t>
      </w:r>
    </w:p>
    <w:p w14:paraId="108784FE" w14:textId="0D43329E" w:rsidR="004221D4" w:rsidRPr="005F127F" w:rsidRDefault="004221D4" w:rsidP="00DB6746">
      <w:pPr>
        <w:spacing w:after="0" w:line="360" w:lineRule="auto"/>
        <w:rPr>
          <w:rFonts w:ascii="Arial" w:hAnsi="Arial" w:cs="Arial"/>
          <w:sz w:val="24"/>
          <w:szCs w:val="24"/>
        </w:rPr>
      </w:pPr>
      <w:r w:rsidRPr="005F127F">
        <w:rPr>
          <w:rFonts w:ascii="Arial" w:hAnsi="Arial" w:cs="Arial"/>
          <w:b/>
          <w:bCs/>
          <w:sz w:val="24"/>
          <w:szCs w:val="24"/>
        </w:rPr>
        <w:t>Supplementary Table 1</w:t>
      </w:r>
      <w:r w:rsidR="00B44580">
        <w:rPr>
          <w:rFonts w:ascii="Arial" w:hAnsi="Arial" w:cs="Arial"/>
          <w:b/>
          <w:bCs/>
          <w:sz w:val="24"/>
          <w:szCs w:val="24"/>
        </w:rPr>
        <w:t>6</w:t>
      </w:r>
      <w:r w:rsidRPr="005F127F">
        <w:rPr>
          <w:rFonts w:ascii="Arial" w:hAnsi="Arial" w:cs="Arial"/>
          <w:sz w:val="24"/>
          <w:szCs w:val="24"/>
        </w:rPr>
        <w:t>. Association between lifestyle enrichment through social and cognitive engagement and the risk of Fried frailty in older people, stratified by socio-economic status</w:t>
      </w:r>
    </w:p>
    <w:p w14:paraId="71B50746" w14:textId="3123871E" w:rsidR="004221D4" w:rsidRPr="005F127F" w:rsidRDefault="004221D4" w:rsidP="00DB6746">
      <w:pPr>
        <w:spacing w:after="0" w:line="360" w:lineRule="auto"/>
        <w:rPr>
          <w:rFonts w:ascii="Arial" w:hAnsi="Arial" w:cs="Arial"/>
          <w:sz w:val="24"/>
          <w:szCs w:val="24"/>
        </w:rPr>
      </w:pPr>
      <w:r w:rsidRPr="005F127F">
        <w:rPr>
          <w:rFonts w:ascii="Arial" w:hAnsi="Arial" w:cs="Arial"/>
          <w:b/>
          <w:bCs/>
          <w:sz w:val="24"/>
          <w:szCs w:val="24"/>
        </w:rPr>
        <w:t>Supplementary Table 1</w:t>
      </w:r>
      <w:r w:rsidR="00B44580">
        <w:rPr>
          <w:rFonts w:ascii="Arial" w:hAnsi="Arial" w:cs="Arial"/>
          <w:b/>
          <w:bCs/>
          <w:sz w:val="24"/>
          <w:szCs w:val="24"/>
        </w:rPr>
        <w:t>7</w:t>
      </w:r>
      <w:r w:rsidRPr="005F127F">
        <w:rPr>
          <w:rFonts w:ascii="Arial" w:hAnsi="Arial" w:cs="Arial"/>
          <w:b/>
          <w:bCs/>
          <w:sz w:val="24"/>
          <w:szCs w:val="24"/>
        </w:rPr>
        <w:t>.</w:t>
      </w:r>
      <w:r w:rsidRPr="005F127F">
        <w:rPr>
          <w:rFonts w:ascii="Arial" w:hAnsi="Arial" w:cs="Arial"/>
          <w:sz w:val="24"/>
          <w:szCs w:val="24"/>
        </w:rPr>
        <w:t xml:space="preserve"> Number of participants who completed frailty-index frailty assessment at each visit</w:t>
      </w:r>
    </w:p>
    <w:p w14:paraId="7D2AE331" w14:textId="0A66EEBC" w:rsidR="004221D4" w:rsidRPr="005F127F" w:rsidRDefault="004221D4" w:rsidP="00DB6746">
      <w:pPr>
        <w:spacing w:after="0" w:line="360" w:lineRule="auto"/>
        <w:rPr>
          <w:rFonts w:ascii="Arial" w:hAnsi="Arial" w:cs="Arial"/>
          <w:sz w:val="24"/>
          <w:szCs w:val="24"/>
        </w:rPr>
      </w:pPr>
      <w:r w:rsidRPr="005F127F">
        <w:rPr>
          <w:rFonts w:ascii="Arial" w:hAnsi="Arial" w:cs="Arial"/>
          <w:b/>
          <w:bCs/>
          <w:sz w:val="24"/>
          <w:szCs w:val="24"/>
        </w:rPr>
        <w:lastRenderedPageBreak/>
        <w:t>Supplementary Table 1</w:t>
      </w:r>
      <w:r w:rsidR="00B44580">
        <w:rPr>
          <w:rFonts w:ascii="Arial" w:hAnsi="Arial" w:cs="Arial"/>
          <w:b/>
          <w:bCs/>
          <w:sz w:val="24"/>
          <w:szCs w:val="24"/>
        </w:rPr>
        <w:t>8</w:t>
      </w:r>
      <w:r w:rsidRPr="005F127F">
        <w:rPr>
          <w:rFonts w:ascii="Arial" w:hAnsi="Arial" w:cs="Arial"/>
          <w:b/>
          <w:bCs/>
          <w:sz w:val="24"/>
          <w:szCs w:val="24"/>
        </w:rPr>
        <w:t>.</w:t>
      </w:r>
      <w:r w:rsidRPr="005F127F">
        <w:rPr>
          <w:rFonts w:ascii="Arial" w:hAnsi="Arial" w:cs="Arial"/>
          <w:sz w:val="24"/>
          <w:szCs w:val="24"/>
        </w:rPr>
        <w:t xml:space="preserve"> Number of participants who completed Fried frailty assessment at each visit</w:t>
      </w:r>
    </w:p>
    <w:p w14:paraId="667A623D" w14:textId="715ADC7D" w:rsidR="004221D4" w:rsidRPr="005F127F" w:rsidRDefault="004221D4" w:rsidP="00DB6746">
      <w:pPr>
        <w:spacing w:after="0" w:line="360" w:lineRule="auto"/>
        <w:rPr>
          <w:rFonts w:ascii="Arial" w:hAnsi="Arial" w:cs="Arial"/>
          <w:sz w:val="24"/>
          <w:szCs w:val="24"/>
        </w:rPr>
      </w:pPr>
    </w:p>
    <w:p w14:paraId="54BA32D2" w14:textId="4C2EBFCE" w:rsidR="005F140D" w:rsidRPr="00ED5CF2" w:rsidRDefault="009F010C" w:rsidP="00DB6746">
      <w:pPr>
        <w:spacing w:after="0" w:line="360" w:lineRule="auto"/>
        <w:rPr>
          <w:rFonts w:ascii="Arial" w:hAnsi="Arial" w:cs="Arial"/>
          <w:b/>
          <w:bCs/>
          <w:sz w:val="28"/>
          <w:szCs w:val="28"/>
        </w:rPr>
      </w:pPr>
      <w:r w:rsidRPr="006246CA">
        <w:rPr>
          <w:rFonts w:ascii="Arial" w:hAnsi="Arial" w:cs="Arial"/>
          <w:b/>
          <w:bCs/>
          <w:sz w:val="28"/>
          <w:szCs w:val="28"/>
        </w:rPr>
        <w:t xml:space="preserve">References for Supplementary Materials </w:t>
      </w:r>
    </w:p>
    <w:p w14:paraId="76AC07B4" w14:textId="77777777" w:rsidR="00E066D3" w:rsidRDefault="00E066D3" w:rsidP="004B1656">
      <w:pPr>
        <w:spacing w:after="0" w:line="240" w:lineRule="auto"/>
        <w:rPr>
          <w:rFonts w:ascii="Arial" w:hAnsi="Arial" w:cs="Arial"/>
          <w:b/>
          <w:bCs/>
          <w:sz w:val="28"/>
          <w:szCs w:val="28"/>
        </w:rPr>
      </w:pPr>
    </w:p>
    <w:p w14:paraId="4AC82760" w14:textId="77777777" w:rsidR="00E066D3" w:rsidRDefault="00E066D3" w:rsidP="004B1656">
      <w:pPr>
        <w:spacing w:after="0" w:line="240" w:lineRule="auto"/>
        <w:rPr>
          <w:rFonts w:ascii="Arial" w:hAnsi="Arial" w:cs="Arial"/>
          <w:b/>
          <w:bCs/>
          <w:sz w:val="28"/>
          <w:szCs w:val="28"/>
        </w:rPr>
      </w:pPr>
    </w:p>
    <w:p w14:paraId="13A48C21" w14:textId="77777777" w:rsidR="00E066D3" w:rsidRDefault="00E066D3" w:rsidP="004B1656">
      <w:pPr>
        <w:spacing w:after="0" w:line="240" w:lineRule="auto"/>
        <w:rPr>
          <w:rFonts w:ascii="Arial" w:hAnsi="Arial" w:cs="Arial"/>
          <w:b/>
          <w:bCs/>
          <w:sz w:val="28"/>
          <w:szCs w:val="28"/>
        </w:rPr>
      </w:pPr>
    </w:p>
    <w:p w14:paraId="6D39E561" w14:textId="77777777" w:rsidR="00E066D3" w:rsidRDefault="00E066D3" w:rsidP="004B1656">
      <w:pPr>
        <w:spacing w:after="0" w:line="240" w:lineRule="auto"/>
        <w:rPr>
          <w:rFonts w:ascii="Arial" w:hAnsi="Arial" w:cs="Arial"/>
          <w:b/>
          <w:bCs/>
          <w:sz w:val="28"/>
          <w:szCs w:val="28"/>
        </w:rPr>
      </w:pPr>
    </w:p>
    <w:p w14:paraId="63E3AADA" w14:textId="77777777" w:rsidR="00E066D3" w:rsidRDefault="00E066D3" w:rsidP="004B1656">
      <w:pPr>
        <w:spacing w:after="0" w:line="240" w:lineRule="auto"/>
        <w:rPr>
          <w:rFonts w:ascii="Arial" w:hAnsi="Arial" w:cs="Arial"/>
          <w:b/>
          <w:bCs/>
          <w:sz w:val="28"/>
          <w:szCs w:val="28"/>
        </w:rPr>
      </w:pPr>
    </w:p>
    <w:p w14:paraId="15754BFC" w14:textId="77777777" w:rsidR="00E066D3" w:rsidRDefault="00E066D3" w:rsidP="004B1656">
      <w:pPr>
        <w:spacing w:after="0" w:line="240" w:lineRule="auto"/>
        <w:rPr>
          <w:rFonts w:ascii="Arial" w:hAnsi="Arial" w:cs="Arial"/>
          <w:b/>
          <w:bCs/>
          <w:sz w:val="28"/>
          <w:szCs w:val="28"/>
        </w:rPr>
      </w:pPr>
    </w:p>
    <w:p w14:paraId="64A2C663" w14:textId="77777777" w:rsidR="00E066D3" w:rsidRDefault="00E066D3" w:rsidP="004B1656">
      <w:pPr>
        <w:spacing w:after="0" w:line="240" w:lineRule="auto"/>
        <w:rPr>
          <w:rFonts w:ascii="Arial" w:hAnsi="Arial" w:cs="Arial"/>
          <w:b/>
          <w:bCs/>
          <w:sz w:val="28"/>
          <w:szCs w:val="28"/>
        </w:rPr>
      </w:pPr>
    </w:p>
    <w:p w14:paraId="7D6E7421" w14:textId="77777777" w:rsidR="00E066D3" w:rsidRDefault="00E066D3" w:rsidP="004B1656">
      <w:pPr>
        <w:spacing w:after="0" w:line="240" w:lineRule="auto"/>
        <w:rPr>
          <w:rFonts w:ascii="Arial" w:hAnsi="Arial" w:cs="Arial"/>
          <w:b/>
          <w:bCs/>
          <w:sz w:val="28"/>
          <w:szCs w:val="28"/>
        </w:rPr>
      </w:pPr>
    </w:p>
    <w:p w14:paraId="2D8ECB60" w14:textId="77777777" w:rsidR="00E066D3" w:rsidRDefault="00E066D3" w:rsidP="004B1656">
      <w:pPr>
        <w:spacing w:after="0" w:line="240" w:lineRule="auto"/>
        <w:rPr>
          <w:rFonts w:ascii="Arial" w:hAnsi="Arial" w:cs="Arial"/>
          <w:b/>
          <w:bCs/>
          <w:sz w:val="28"/>
          <w:szCs w:val="28"/>
        </w:rPr>
      </w:pPr>
    </w:p>
    <w:p w14:paraId="21E0B076" w14:textId="77777777" w:rsidR="00E066D3" w:rsidRDefault="00E066D3" w:rsidP="004B1656">
      <w:pPr>
        <w:spacing w:after="0" w:line="240" w:lineRule="auto"/>
        <w:rPr>
          <w:rFonts w:ascii="Arial" w:hAnsi="Arial" w:cs="Arial"/>
          <w:b/>
          <w:bCs/>
          <w:sz w:val="28"/>
          <w:szCs w:val="28"/>
        </w:rPr>
      </w:pPr>
    </w:p>
    <w:p w14:paraId="44D896D2" w14:textId="77777777" w:rsidR="00E066D3" w:rsidRDefault="00E066D3" w:rsidP="004B1656">
      <w:pPr>
        <w:spacing w:after="0" w:line="240" w:lineRule="auto"/>
        <w:rPr>
          <w:rFonts w:ascii="Arial" w:hAnsi="Arial" w:cs="Arial"/>
          <w:b/>
          <w:bCs/>
          <w:sz w:val="28"/>
          <w:szCs w:val="28"/>
        </w:rPr>
      </w:pPr>
    </w:p>
    <w:p w14:paraId="6B6007F6" w14:textId="77777777" w:rsidR="00E066D3" w:rsidRDefault="00E066D3" w:rsidP="004B1656">
      <w:pPr>
        <w:spacing w:after="0" w:line="240" w:lineRule="auto"/>
        <w:rPr>
          <w:rFonts w:ascii="Arial" w:hAnsi="Arial" w:cs="Arial"/>
          <w:b/>
          <w:bCs/>
          <w:sz w:val="28"/>
          <w:szCs w:val="28"/>
        </w:rPr>
      </w:pPr>
    </w:p>
    <w:p w14:paraId="4EC6E469" w14:textId="77777777" w:rsidR="00E066D3" w:rsidRDefault="00E066D3" w:rsidP="004B1656">
      <w:pPr>
        <w:spacing w:after="0" w:line="240" w:lineRule="auto"/>
        <w:rPr>
          <w:rFonts w:ascii="Arial" w:hAnsi="Arial" w:cs="Arial"/>
          <w:b/>
          <w:bCs/>
          <w:sz w:val="28"/>
          <w:szCs w:val="28"/>
        </w:rPr>
      </w:pPr>
    </w:p>
    <w:p w14:paraId="7F71D73E" w14:textId="77777777" w:rsidR="00E066D3" w:rsidRDefault="00E066D3" w:rsidP="004B1656">
      <w:pPr>
        <w:spacing w:after="0" w:line="240" w:lineRule="auto"/>
        <w:rPr>
          <w:rFonts w:ascii="Arial" w:hAnsi="Arial" w:cs="Arial"/>
          <w:b/>
          <w:bCs/>
          <w:sz w:val="28"/>
          <w:szCs w:val="28"/>
        </w:rPr>
      </w:pPr>
    </w:p>
    <w:p w14:paraId="43946230" w14:textId="77777777" w:rsidR="00E066D3" w:rsidRDefault="00E066D3" w:rsidP="004B1656">
      <w:pPr>
        <w:spacing w:after="0" w:line="240" w:lineRule="auto"/>
        <w:rPr>
          <w:rFonts w:ascii="Arial" w:hAnsi="Arial" w:cs="Arial"/>
          <w:b/>
          <w:bCs/>
          <w:sz w:val="28"/>
          <w:szCs w:val="28"/>
        </w:rPr>
      </w:pPr>
    </w:p>
    <w:p w14:paraId="221C2627" w14:textId="77777777" w:rsidR="00E066D3" w:rsidRDefault="00E066D3" w:rsidP="004B1656">
      <w:pPr>
        <w:spacing w:after="0" w:line="240" w:lineRule="auto"/>
        <w:rPr>
          <w:rFonts w:ascii="Arial" w:hAnsi="Arial" w:cs="Arial"/>
          <w:b/>
          <w:bCs/>
          <w:sz w:val="28"/>
          <w:szCs w:val="28"/>
        </w:rPr>
      </w:pPr>
    </w:p>
    <w:p w14:paraId="1D6F2C50" w14:textId="77777777" w:rsidR="00E066D3" w:rsidRDefault="00E066D3" w:rsidP="004B1656">
      <w:pPr>
        <w:spacing w:after="0" w:line="240" w:lineRule="auto"/>
        <w:rPr>
          <w:rFonts w:ascii="Arial" w:hAnsi="Arial" w:cs="Arial"/>
          <w:b/>
          <w:bCs/>
          <w:sz w:val="28"/>
          <w:szCs w:val="28"/>
        </w:rPr>
      </w:pPr>
    </w:p>
    <w:p w14:paraId="21B413A9" w14:textId="77777777" w:rsidR="00E066D3" w:rsidRDefault="00E066D3" w:rsidP="004B1656">
      <w:pPr>
        <w:spacing w:after="0" w:line="240" w:lineRule="auto"/>
        <w:rPr>
          <w:rFonts w:ascii="Arial" w:hAnsi="Arial" w:cs="Arial"/>
          <w:b/>
          <w:bCs/>
          <w:sz w:val="28"/>
          <w:szCs w:val="28"/>
        </w:rPr>
      </w:pPr>
    </w:p>
    <w:p w14:paraId="33912712" w14:textId="77777777" w:rsidR="00E066D3" w:rsidRDefault="00E066D3" w:rsidP="004B1656">
      <w:pPr>
        <w:spacing w:after="0" w:line="240" w:lineRule="auto"/>
        <w:rPr>
          <w:rFonts w:ascii="Arial" w:hAnsi="Arial" w:cs="Arial"/>
          <w:b/>
          <w:bCs/>
          <w:sz w:val="28"/>
          <w:szCs w:val="28"/>
        </w:rPr>
      </w:pPr>
    </w:p>
    <w:p w14:paraId="7D6E7FDD" w14:textId="77777777" w:rsidR="00E066D3" w:rsidRDefault="00E066D3" w:rsidP="004B1656">
      <w:pPr>
        <w:spacing w:after="0" w:line="240" w:lineRule="auto"/>
        <w:rPr>
          <w:rFonts w:ascii="Arial" w:hAnsi="Arial" w:cs="Arial"/>
          <w:b/>
          <w:bCs/>
          <w:sz w:val="28"/>
          <w:szCs w:val="28"/>
        </w:rPr>
      </w:pPr>
    </w:p>
    <w:p w14:paraId="255778E2" w14:textId="77777777" w:rsidR="00E066D3" w:rsidRDefault="00E066D3" w:rsidP="004B1656">
      <w:pPr>
        <w:spacing w:after="0" w:line="240" w:lineRule="auto"/>
        <w:rPr>
          <w:rFonts w:ascii="Arial" w:hAnsi="Arial" w:cs="Arial"/>
          <w:b/>
          <w:bCs/>
          <w:sz w:val="28"/>
          <w:szCs w:val="28"/>
        </w:rPr>
      </w:pPr>
    </w:p>
    <w:p w14:paraId="55E0D602" w14:textId="77777777" w:rsidR="00E066D3" w:rsidRDefault="00E066D3" w:rsidP="004B1656">
      <w:pPr>
        <w:spacing w:after="0" w:line="240" w:lineRule="auto"/>
        <w:rPr>
          <w:rFonts w:ascii="Arial" w:hAnsi="Arial" w:cs="Arial"/>
          <w:b/>
          <w:bCs/>
          <w:sz w:val="28"/>
          <w:szCs w:val="28"/>
        </w:rPr>
      </w:pPr>
    </w:p>
    <w:p w14:paraId="7A832448" w14:textId="77777777" w:rsidR="00E066D3" w:rsidRDefault="00E066D3" w:rsidP="004B1656">
      <w:pPr>
        <w:spacing w:after="0" w:line="240" w:lineRule="auto"/>
        <w:rPr>
          <w:rFonts w:ascii="Arial" w:hAnsi="Arial" w:cs="Arial"/>
          <w:b/>
          <w:bCs/>
          <w:sz w:val="28"/>
          <w:szCs w:val="28"/>
        </w:rPr>
      </w:pPr>
    </w:p>
    <w:p w14:paraId="576BF695" w14:textId="77777777" w:rsidR="00E066D3" w:rsidRDefault="00E066D3" w:rsidP="004B1656">
      <w:pPr>
        <w:spacing w:after="0" w:line="240" w:lineRule="auto"/>
        <w:rPr>
          <w:rFonts w:ascii="Arial" w:hAnsi="Arial" w:cs="Arial"/>
          <w:b/>
          <w:bCs/>
          <w:sz w:val="28"/>
          <w:szCs w:val="28"/>
        </w:rPr>
      </w:pPr>
    </w:p>
    <w:p w14:paraId="127995BA" w14:textId="77777777" w:rsidR="00E066D3" w:rsidRDefault="00E066D3" w:rsidP="004B1656">
      <w:pPr>
        <w:spacing w:after="0" w:line="240" w:lineRule="auto"/>
        <w:rPr>
          <w:rFonts w:ascii="Arial" w:hAnsi="Arial" w:cs="Arial"/>
          <w:b/>
          <w:bCs/>
          <w:sz w:val="28"/>
          <w:szCs w:val="28"/>
        </w:rPr>
      </w:pPr>
    </w:p>
    <w:p w14:paraId="6CECEF59" w14:textId="77777777" w:rsidR="00E066D3" w:rsidRDefault="00E066D3" w:rsidP="004B1656">
      <w:pPr>
        <w:spacing w:after="0" w:line="240" w:lineRule="auto"/>
        <w:rPr>
          <w:rFonts w:ascii="Arial" w:hAnsi="Arial" w:cs="Arial"/>
          <w:b/>
          <w:bCs/>
          <w:sz w:val="28"/>
          <w:szCs w:val="28"/>
        </w:rPr>
      </w:pPr>
    </w:p>
    <w:p w14:paraId="203EDB1A" w14:textId="77777777" w:rsidR="00E066D3" w:rsidRDefault="00E066D3" w:rsidP="004B1656">
      <w:pPr>
        <w:spacing w:after="0" w:line="240" w:lineRule="auto"/>
        <w:rPr>
          <w:rFonts w:ascii="Arial" w:hAnsi="Arial" w:cs="Arial"/>
          <w:b/>
          <w:bCs/>
          <w:sz w:val="28"/>
          <w:szCs w:val="28"/>
        </w:rPr>
      </w:pPr>
    </w:p>
    <w:p w14:paraId="07685C89" w14:textId="77777777" w:rsidR="00E066D3" w:rsidRDefault="00E066D3" w:rsidP="004B1656">
      <w:pPr>
        <w:spacing w:after="0" w:line="240" w:lineRule="auto"/>
        <w:rPr>
          <w:rFonts w:ascii="Arial" w:hAnsi="Arial" w:cs="Arial"/>
          <w:b/>
          <w:bCs/>
          <w:sz w:val="28"/>
          <w:szCs w:val="28"/>
        </w:rPr>
      </w:pPr>
    </w:p>
    <w:p w14:paraId="66C6C20C" w14:textId="77777777" w:rsidR="00E066D3" w:rsidRDefault="00E066D3" w:rsidP="004B1656">
      <w:pPr>
        <w:spacing w:after="0" w:line="240" w:lineRule="auto"/>
        <w:rPr>
          <w:rFonts w:ascii="Arial" w:hAnsi="Arial" w:cs="Arial"/>
          <w:b/>
          <w:bCs/>
          <w:sz w:val="28"/>
          <w:szCs w:val="28"/>
        </w:rPr>
      </w:pPr>
    </w:p>
    <w:p w14:paraId="4BC899E0" w14:textId="77777777" w:rsidR="00E066D3" w:rsidRDefault="00E066D3" w:rsidP="004B1656">
      <w:pPr>
        <w:spacing w:after="0" w:line="240" w:lineRule="auto"/>
        <w:rPr>
          <w:rFonts w:ascii="Arial" w:hAnsi="Arial" w:cs="Arial"/>
          <w:b/>
          <w:bCs/>
          <w:sz w:val="28"/>
          <w:szCs w:val="28"/>
        </w:rPr>
      </w:pPr>
    </w:p>
    <w:p w14:paraId="21F530E0" w14:textId="77777777" w:rsidR="00E066D3" w:rsidRDefault="00E066D3" w:rsidP="004B1656">
      <w:pPr>
        <w:spacing w:after="0" w:line="240" w:lineRule="auto"/>
        <w:rPr>
          <w:rFonts w:ascii="Arial" w:hAnsi="Arial" w:cs="Arial"/>
          <w:b/>
          <w:bCs/>
          <w:sz w:val="28"/>
          <w:szCs w:val="28"/>
        </w:rPr>
      </w:pPr>
    </w:p>
    <w:p w14:paraId="5973C4EE" w14:textId="77777777" w:rsidR="00E066D3" w:rsidRDefault="00E066D3" w:rsidP="004B1656">
      <w:pPr>
        <w:spacing w:after="0" w:line="240" w:lineRule="auto"/>
        <w:rPr>
          <w:rFonts w:ascii="Arial" w:hAnsi="Arial" w:cs="Arial"/>
          <w:b/>
          <w:bCs/>
          <w:sz w:val="28"/>
          <w:szCs w:val="28"/>
        </w:rPr>
      </w:pPr>
    </w:p>
    <w:p w14:paraId="236CBFA8" w14:textId="77777777" w:rsidR="00E066D3" w:rsidRDefault="00E066D3" w:rsidP="004B1656">
      <w:pPr>
        <w:spacing w:after="0" w:line="240" w:lineRule="auto"/>
        <w:rPr>
          <w:rFonts w:ascii="Arial" w:hAnsi="Arial" w:cs="Arial"/>
          <w:b/>
          <w:bCs/>
          <w:sz w:val="28"/>
          <w:szCs w:val="28"/>
        </w:rPr>
      </w:pPr>
    </w:p>
    <w:p w14:paraId="3627EE9E" w14:textId="77777777" w:rsidR="00E066D3" w:rsidRDefault="00E066D3" w:rsidP="004B1656">
      <w:pPr>
        <w:spacing w:after="0" w:line="240" w:lineRule="auto"/>
        <w:rPr>
          <w:rFonts w:ascii="Arial" w:hAnsi="Arial" w:cs="Arial"/>
          <w:b/>
          <w:bCs/>
          <w:sz w:val="28"/>
          <w:szCs w:val="28"/>
        </w:rPr>
      </w:pPr>
    </w:p>
    <w:p w14:paraId="73E830AD" w14:textId="77777777" w:rsidR="00E066D3" w:rsidRDefault="00E066D3" w:rsidP="004B1656">
      <w:pPr>
        <w:spacing w:after="0" w:line="240" w:lineRule="auto"/>
        <w:rPr>
          <w:rFonts w:ascii="Arial" w:hAnsi="Arial" w:cs="Arial"/>
          <w:b/>
          <w:bCs/>
          <w:sz w:val="28"/>
          <w:szCs w:val="28"/>
        </w:rPr>
      </w:pPr>
    </w:p>
    <w:p w14:paraId="7B0A99E2" w14:textId="77777777" w:rsidR="00E066D3" w:rsidRDefault="00E066D3" w:rsidP="004B1656">
      <w:pPr>
        <w:spacing w:after="0" w:line="240" w:lineRule="auto"/>
        <w:rPr>
          <w:rFonts w:ascii="Arial" w:hAnsi="Arial" w:cs="Arial"/>
          <w:b/>
          <w:bCs/>
          <w:sz w:val="28"/>
          <w:szCs w:val="28"/>
        </w:rPr>
      </w:pPr>
    </w:p>
    <w:p w14:paraId="02608B6F" w14:textId="77777777" w:rsidR="00E066D3" w:rsidRDefault="00E066D3" w:rsidP="004B1656">
      <w:pPr>
        <w:spacing w:after="0" w:line="240" w:lineRule="auto"/>
        <w:rPr>
          <w:rFonts w:ascii="Arial" w:hAnsi="Arial" w:cs="Arial"/>
          <w:b/>
          <w:bCs/>
          <w:sz w:val="28"/>
          <w:szCs w:val="28"/>
        </w:rPr>
      </w:pPr>
    </w:p>
    <w:p w14:paraId="03E9B924" w14:textId="4CD1CDD5" w:rsidR="005F140D" w:rsidRPr="00CB0D49" w:rsidRDefault="005F140D" w:rsidP="004B1656">
      <w:pPr>
        <w:spacing w:after="0" w:line="240" w:lineRule="auto"/>
        <w:rPr>
          <w:rFonts w:ascii="Arial" w:hAnsi="Arial" w:cs="Arial"/>
          <w:b/>
          <w:bCs/>
          <w:sz w:val="28"/>
          <w:szCs w:val="28"/>
        </w:rPr>
      </w:pPr>
      <w:r w:rsidRPr="00CB0D49">
        <w:rPr>
          <w:rFonts w:ascii="Arial" w:hAnsi="Arial" w:cs="Arial"/>
          <w:b/>
          <w:bCs/>
          <w:sz w:val="28"/>
          <w:szCs w:val="28"/>
        </w:rPr>
        <w:lastRenderedPageBreak/>
        <w:t xml:space="preserve">Supplementary Text </w:t>
      </w:r>
    </w:p>
    <w:p w14:paraId="5C87BDAF" w14:textId="77777777" w:rsidR="005F140D" w:rsidRPr="00CB0D49" w:rsidRDefault="005F140D" w:rsidP="004B1656">
      <w:pPr>
        <w:spacing w:after="0" w:line="240" w:lineRule="auto"/>
        <w:rPr>
          <w:rFonts w:ascii="Arial" w:hAnsi="Arial" w:cs="Arial"/>
          <w:b/>
          <w:bCs/>
          <w:sz w:val="24"/>
          <w:szCs w:val="24"/>
        </w:rPr>
      </w:pPr>
    </w:p>
    <w:p w14:paraId="24CFC519" w14:textId="77777777" w:rsidR="005F140D" w:rsidRPr="00CB0D49" w:rsidRDefault="005F140D" w:rsidP="004B1656">
      <w:pPr>
        <w:spacing w:after="0" w:line="240" w:lineRule="auto"/>
        <w:rPr>
          <w:rFonts w:ascii="Arial" w:hAnsi="Arial" w:cs="Arial"/>
          <w:b/>
          <w:bCs/>
          <w:sz w:val="24"/>
          <w:szCs w:val="24"/>
        </w:rPr>
      </w:pPr>
    </w:p>
    <w:p w14:paraId="733DFA14" w14:textId="77777777" w:rsidR="005F140D" w:rsidRPr="003D2894" w:rsidRDefault="005F140D" w:rsidP="00CB0D49">
      <w:pPr>
        <w:spacing w:after="0" w:line="360" w:lineRule="auto"/>
        <w:rPr>
          <w:rFonts w:ascii="Arial" w:eastAsia="Times New Roman" w:hAnsi="Arial" w:cs="Arial"/>
          <w:b/>
          <w:bCs/>
          <w:sz w:val="24"/>
          <w:szCs w:val="24"/>
          <w:lang w:eastAsia="en-AU"/>
        </w:rPr>
      </w:pPr>
      <w:r w:rsidRPr="003D2894">
        <w:rPr>
          <w:rFonts w:ascii="Arial" w:eastAsia="Times New Roman" w:hAnsi="Arial" w:cs="Arial"/>
          <w:b/>
          <w:bCs/>
          <w:sz w:val="24"/>
          <w:szCs w:val="24"/>
          <w:lang w:eastAsia="en-AU"/>
        </w:rPr>
        <w:t>Supplementary Text 1. Study population</w:t>
      </w:r>
    </w:p>
    <w:p w14:paraId="51C90641" w14:textId="7A18E3F7" w:rsidR="005F140D" w:rsidRPr="003D2894" w:rsidRDefault="005F140D" w:rsidP="00CB0D49">
      <w:pPr>
        <w:pStyle w:val="NormalWeb"/>
        <w:spacing w:before="0" w:beforeAutospacing="0" w:after="0" w:afterAutospacing="0" w:line="360" w:lineRule="auto"/>
        <w:rPr>
          <w:rFonts w:ascii="Arial" w:hAnsi="Arial" w:cs="Arial"/>
        </w:rPr>
      </w:pPr>
      <w:r w:rsidRPr="003D2894">
        <w:rPr>
          <w:rFonts w:ascii="Arial" w:hAnsi="Arial" w:cs="Arial"/>
        </w:rPr>
        <w:t>ASPREE was a double-blinded, randomized, placebo-controlled trial conducted in Australia and United States (US) to test whether daily low-dose aspirin (100 mg) prolongs life free of dementia, or physical disability among initially healthy older adults (</w:t>
      </w:r>
      <w:r w:rsidR="000E7031" w:rsidRPr="003D2894">
        <w:rPr>
          <w:rFonts w:ascii="Arial" w:hAnsi="Arial" w:cs="Arial"/>
        </w:rPr>
        <w:t>1</w:t>
      </w:r>
      <w:r w:rsidRPr="003D2894">
        <w:rPr>
          <w:rFonts w:ascii="Arial" w:hAnsi="Arial" w:cs="Arial"/>
        </w:rPr>
        <w:t>). Detailed study design and procedures have been reported elsewhere (</w:t>
      </w:r>
      <w:r w:rsidR="000E7031" w:rsidRPr="003D2894">
        <w:rPr>
          <w:rFonts w:ascii="Arial" w:hAnsi="Arial" w:cs="Arial"/>
        </w:rPr>
        <w:t>1</w:t>
      </w:r>
      <w:r w:rsidRPr="003D2894">
        <w:rPr>
          <w:rFonts w:ascii="Arial" w:hAnsi="Arial" w:cs="Arial"/>
        </w:rPr>
        <w:t>). In brief, between 2010 and 2014, ASPREE recruited individuals aged ≥ 70 years (≥ 65 years for USA minority groups) who were free of independence-limiting physical disability and major conditions likely to limit survival (e.g. dementia and cardiovascular disease). The trial concluded in 2017, and participants were followed in the ASPREE-XT observational study until 2024, with annual health assessments (</w:t>
      </w:r>
      <w:r w:rsidR="000E7031" w:rsidRPr="003D2894">
        <w:rPr>
          <w:rFonts w:ascii="Arial" w:hAnsi="Arial" w:cs="Arial"/>
        </w:rPr>
        <w:t>1</w:t>
      </w:r>
      <w:r w:rsidRPr="003D2894">
        <w:rPr>
          <w:rFonts w:ascii="Arial" w:hAnsi="Arial" w:cs="Arial"/>
        </w:rPr>
        <w:t xml:space="preserve">). The present study used the XT-04 dataset. </w:t>
      </w:r>
    </w:p>
    <w:p w14:paraId="41FF7AC2" w14:textId="77777777" w:rsidR="004A3AA7" w:rsidRPr="003D2894" w:rsidRDefault="004A3AA7" w:rsidP="00CB0D49">
      <w:pPr>
        <w:spacing w:after="0" w:line="360" w:lineRule="auto"/>
        <w:rPr>
          <w:rFonts w:ascii="Arial" w:eastAsia="Times New Roman" w:hAnsi="Arial" w:cs="Arial"/>
          <w:b/>
          <w:bCs/>
          <w:sz w:val="24"/>
          <w:szCs w:val="24"/>
          <w:lang w:eastAsia="en-AU"/>
        </w:rPr>
      </w:pPr>
    </w:p>
    <w:p w14:paraId="1929E248" w14:textId="45B1686A" w:rsidR="004221D4" w:rsidRPr="003D2894" w:rsidRDefault="00026D79" w:rsidP="00CB0D49">
      <w:pPr>
        <w:spacing w:after="0" w:line="360" w:lineRule="auto"/>
        <w:rPr>
          <w:rFonts w:ascii="Arial" w:eastAsia="Times New Roman" w:hAnsi="Arial" w:cs="Arial"/>
          <w:b/>
          <w:bCs/>
          <w:sz w:val="24"/>
          <w:szCs w:val="24"/>
          <w:lang w:eastAsia="en-AU"/>
        </w:rPr>
      </w:pPr>
      <w:r w:rsidRPr="003D2894">
        <w:rPr>
          <w:rFonts w:ascii="Arial" w:eastAsia="Times New Roman" w:hAnsi="Arial" w:cs="Arial"/>
          <w:b/>
          <w:bCs/>
          <w:sz w:val="24"/>
          <w:szCs w:val="24"/>
          <w:lang w:eastAsia="en-AU"/>
        </w:rPr>
        <w:t>Supplementary Text 2. Frailty Index</w:t>
      </w:r>
    </w:p>
    <w:p w14:paraId="532E8AD8" w14:textId="4465E843" w:rsidR="00026D79" w:rsidRPr="003D2894" w:rsidRDefault="00026D79" w:rsidP="00CB0D49">
      <w:pPr>
        <w:spacing w:after="0" w:line="360" w:lineRule="auto"/>
        <w:rPr>
          <w:rFonts w:ascii="Arial" w:hAnsi="Arial" w:cs="Arial"/>
          <w:color w:val="2A2A2A"/>
          <w:sz w:val="24"/>
          <w:szCs w:val="24"/>
          <w:shd w:val="clear" w:color="auto" w:fill="FFFFFF"/>
        </w:rPr>
      </w:pPr>
      <w:r w:rsidRPr="00E066D3">
        <w:rPr>
          <w:rFonts w:ascii="Arial" w:hAnsi="Arial" w:cs="Arial"/>
          <w:sz w:val="24"/>
          <w:szCs w:val="24"/>
        </w:rPr>
        <w:t>The F</w:t>
      </w:r>
      <w:r w:rsidR="001A586A" w:rsidRPr="00E066D3">
        <w:rPr>
          <w:rFonts w:ascii="Arial" w:hAnsi="Arial" w:cs="Arial"/>
          <w:sz w:val="24"/>
          <w:szCs w:val="24"/>
        </w:rPr>
        <w:t xml:space="preserve">railty </w:t>
      </w:r>
      <w:r w:rsidRPr="00E066D3">
        <w:rPr>
          <w:rFonts w:ascii="Arial" w:hAnsi="Arial" w:cs="Arial"/>
          <w:sz w:val="24"/>
          <w:szCs w:val="24"/>
        </w:rPr>
        <w:t>I</w:t>
      </w:r>
      <w:r w:rsidR="001A586A" w:rsidRPr="00E066D3">
        <w:rPr>
          <w:rFonts w:ascii="Arial" w:hAnsi="Arial" w:cs="Arial"/>
          <w:sz w:val="24"/>
          <w:szCs w:val="24"/>
        </w:rPr>
        <w:t>ndex (FI)</w:t>
      </w:r>
      <w:r w:rsidR="00E54414" w:rsidRPr="00E066D3">
        <w:rPr>
          <w:rFonts w:ascii="Arial" w:hAnsi="Arial" w:cs="Arial"/>
          <w:sz w:val="24"/>
          <w:szCs w:val="24"/>
        </w:rPr>
        <w:t xml:space="preserve"> (2)</w:t>
      </w:r>
      <w:r w:rsidRPr="00E066D3">
        <w:rPr>
          <w:rFonts w:ascii="Arial" w:hAnsi="Arial" w:cs="Arial"/>
          <w:sz w:val="24"/>
          <w:szCs w:val="24"/>
        </w:rPr>
        <w:t xml:space="preserve"> includes 11 health conditions (self-report, </w:t>
      </w:r>
      <w:r w:rsidRPr="00E066D3">
        <w:rPr>
          <w:rFonts w:ascii="Arial" w:hAnsi="Arial" w:cs="Arial"/>
          <w:color w:val="000000"/>
          <w:sz w:val="24"/>
          <w:szCs w:val="24"/>
        </w:rPr>
        <w:t>medical histories, or prescriptions); 13 disease indicators (blood tests, clinical assessment and self-report); 26 items reflecting limitations in activities of daily living</w:t>
      </w:r>
      <w:r w:rsidR="002B73BB" w:rsidRPr="00E066D3">
        <w:rPr>
          <w:rFonts w:ascii="Arial" w:hAnsi="Arial" w:cs="Arial"/>
          <w:color w:val="000000"/>
          <w:sz w:val="24"/>
          <w:szCs w:val="24"/>
        </w:rPr>
        <w:t xml:space="preserve"> (2)</w:t>
      </w:r>
      <w:r w:rsidRPr="00E066D3">
        <w:rPr>
          <w:rFonts w:ascii="Arial" w:hAnsi="Arial" w:cs="Arial"/>
          <w:color w:val="000000"/>
          <w:sz w:val="24"/>
          <w:szCs w:val="24"/>
        </w:rPr>
        <w:t xml:space="preserve">; and other functional or mobility impairments determined by the </w:t>
      </w:r>
      <w:r w:rsidRPr="00E066D3">
        <w:rPr>
          <w:rFonts w:ascii="Arial" w:hAnsi="Arial" w:cs="Arial"/>
          <w:color w:val="2A2A2A"/>
          <w:sz w:val="24"/>
          <w:szCs w:val="24"/>
          <w:shd w:val="clear" w:color="auto" w:fill="FFFFFF"/>
        </w:rPr>
        <w:t>12-item Short-Form questionnaire (SF-12) or Fitness and Arthritis in Seniors Trial (FAST) Functional Performance Measure and the Lifestyle Interventions and Independence for Elders study (</w:t>
      </w:r>
      <w:r w:rsidR="00D33948" w:rsidRPr="00E066D3">
        <w:rPr>
          <w:rFonts w:ascii="Arial" w:hAnsi="Arial" w:cs="Arial"/>
          <w:color w:val="2A2A2A"/>
          <w:sz w:val="24"/>
          <w:szCs w:val="24"/>
          <w:shd w:val="clear" w:color="auto" w:fill="FFFFFF"/>
        </w:rPr>
        <w:t>2</w:t>
      </w:r>
      <w:r w:rsidRPr="00E066D3">
        <w:rPr>
          <w:rFonts w:ascii="Arial" w:hAnsi="Arial" w:cs="Arial"/>
          <w:color w:val="2A2A2A"/>
          <w:sz w:val="24"/>
          <w:szCs w:val="24"/>
          <w:shd w:val="clear" w:color="auto" w:fill="FFFFFF"/>
        </w:rPr>
        <w:t>). It also includes 11 mental health and psychosocial deficits (from SF-12 and FAST); and 6 cognitive and physical performance items (grip strength, gait speed) (</w:t>
      </w:r>
      <w:r w:rsidR="00D33948" w:rsidRPr="00E066D3">
        <w:rPr>
          <w:rFonts w:ascii="Arial" w:hAnsi="Arial" w:cs="Arial"/>
          <w:color w:val="2A2A2A"/>
          <w:sz w:val="24"/>
          <w:szCs w:val="24"/>
          <w:shd w:val="clear" w:color="auto" w:fill="FFFFFF"/>
        </w:rPr>
        <w:t>2</w:t>
      </w:r>
      <w:r w:rsidRPr="00E066D3">
        <w:rPr>
          <w:rFonts w:ascii="Arial" w:hAnsi="Arial" w:cs="Arial"/>
          <w:color w:val="2A2A2A"/>
          <w:sz w:val="24"/>
          <w:szCs w:val="24"/>
          <w:shd w:val="clear" w:color="auto" w:fill="FFFFFF"/>
        </w:rPr>
        <w:t>).</w:t>
      </w:r>
    </w:p>
    <w:p w14:paraId="245B39C0" w14:textId="77777777" w:rsidR="004A3AA7" w:rsidRDefault="004A3AA7" w:rsidP="00CB0D49">
      <w:pPr>
        <w:spacing w:after="0" w:line="360" w:lineRule="auto"/>
        <w:rPr>
          <w:rFonts w:ascii="Arial" w:hAnsi="Arial" w:cs="Arial"/>
          <w:b/>
          <w:bCs/>
          <w:color w:val="2A2A2A"/>
          <w:sz w:val="24"/>
          <w:szCs w:val="24"/>
          <w:shd w:val="clear" w:color="auto" w:fill="FFFFFF"/>
        </w:rPr>
      </w:pPr>
    </w:p>
    <w:p w14:paraId="3DB09BA3" w14:textId="7D468BE7" w:rsidR="00CE2AEB" w:rsidRPr="00E066D3" w:rsidRDefault="00CE2AEB" w:rsidP="00CE2AEB">
      <w:pPr>
        <w:spacing w:after="0" w:line="360" w:lineRule="auto"/>
        <w:rPr>
          <w:rFonts w:ascii="Arial" w:hAnsi="Arial" w:cs="Arial"/>
          <w:b/>
          <w:bCs/>
          <w:color w:val="2A2A2A"/>
          <w:sz w:val="24"/>
          <w:szCs w:val="24"/>
          <w:shd w:val="clear" w:color="auto" w:fill="FFFFFF"/>
        </w:rPr>
      </w:pPr>
      <w:r w:rsidRPr="00E066D3">
        <w:rPr>
          <w:rFonts w:ascii="Arial" w:hAnsi="Arial" w:cs="Arial"/>
          <w:b/>
          <w:bCs/>
          <w:color w:val="2A2A2A"/>
          <w:sz w:val="24"/>
          <w:szCs w:val="24"/>
          <w:shd w:val="clear" w:color="auto" w:fill="FFFFFF"/>
        </w:rPr>
        <w:t xml:space="preserve">Supplementary Text </w:t>
      </w:r>
      <w:r w:rsidR="00F50276" w:rsidRPr="00E066D3">
        <w:rPr>
          <w:rFonts w:ascii="Arial" w:hAnsi="Arial" w:cs="Arial"/>
          <w:b/>
          <w:bCs/>
          <w:color w:val="2A2A2A"/>
          <w:sz w:val="24"/>
          <w:szCs w:val="24"/>
          <w:shd w:val="clear" w:color="auto" w:fill="FFFFFF"/>
        </w:rPr>
        <w:t>3</w:t>
      </w:r>
      <w:r w:rsidRPr="00E066D3">
        <w:rPr>
          <w:rFonts w:ascii="Arial" w:hAnsi="Arial" w:cs="Arial"/>
          <w:b/>
          <w:bCs/>
          <w:color w:val="2A2A2A"/>
          <w:sz w:val="24"/>
          <w:szCs w:val="24"/>
          <w:shd w:val="clear" w:color="auto" w:fill="FFFFFF"/>
        </w:rPr>
        <w:t>. Modified Fried Phenotype</w:t>
      </w:r>
    </w:p>
    <w:p w14:paraId="5967A8CF" w14:textId="0CF2ED2A" w:rsidR="00CE2AEB" w:rsidRPr="008549EE" w:rsidRDefault="00760E10" w:rsidP="00CB0D49">
      <w:pPr>
        <w:spacing w:after="0" w:line="360" w:lineRule="auto"/>
        <w:rPr>
          <w:rFonts w:ascii="Arial" w:hAnsi="Arial" w:cs="Arial"/>
          <w:color w:val="2A2A2A"/>
          <w:sz w:val="24"/>
          <w:szCs w:val="24"/>
          <w:shd w:val="clear" w:color="auto" w:fill="FFFFFF"/>
        </w:rPr>
      </w:pPr>
      <w:r w:rsidRPr="00E066D3">
        <w:rPr>
          <w:rFonts w:ascii="Arial" w:hAnsi="Arial" w:cs="Arial"/>
          <w:color w:val="2A2A2A"/>
          <w:sz w:val="24"/>
          <w:szCs w:val="24"/>
          <w:shd w:val="clear" w:color="auto" w:fill="FFFFFF"/>
        </w:rPr>
        <w:t>The Modified Fried phenotype defines frailty as meeting</w:t>
      </w:r>
      <w:r w:rsidR="008549EE" w:rsidRPr="00E066D3">
        <w:rPr>
          <w:rFonts w:ascii="Arial" w:hAnsi="Arial" w:cs="Arial"/>
          <w:sz w:val="24"/>
          <w:szCs w:val="24"/>
        </w:rPr>
        <w:t xml:space="preserve"> ≥ 3 of 5 criteria: weight loss, weakness, exhaustion, slowness, and low physical activity (3). </w:t>
      </w:r>
      <w:r w:rsidR="008549EE" w:rsidRPr="00E066D3">
        <w:rPr>
          <w:rFonts w:ascii="Arial" w:hAnsi="Arial" w:cs="Arial"/>
          <w:color w:val="000000"/>
          <w:sz w:val="24"/>
          <w:szCs w:val="24"/>
        </w:rPr>
        <w:t>Each criterion was scored between 1 (present) and 0 (absent), with a total score of 0-5. Individuals with a score of ≥3 are defined as frail.</w:t>
      </w:r>
    </w:p>
    <w:p w14:paraId="11351D45" w14:textId="77777777" w:rsidR="00CE2AEB" w:rsidRDefault="00CE2AEB" w:rsidP="00CB0D49">
      <w:pPr>
        <w:spacing w:after="0" w:line="360" w:lineRule="auto"/>
        <w:rPr>
          <w:rFonts w:ascii="Arial" w:hAnsi="Arial" w:cs="Arial"/>
          <w:b/>
          <w:bCs/>
          <w:color w:val="2A2A2A"/>
          <w:sz w:val="24"/>
          <w:szCs w:val="24"/>
          <w:shd w:val="clear" w:color="auto" w:fill="FFFFFF"/>
        </w:rPr>
      </w:pPr>
    </w:p>
    <w:p w14:paraId="245C3CD6" w14:textId="33AB9663" w:rsidR="00F435F1" w:rsidRPr="00E066D3" w:rsidRDefault="00F435F1" w:rsidP="00CB0D49">
      <w:pPr>
        <w:spacing w:after="0" w:line="360" w:lineRule="auto"/>
        <w:rPr>
          <w:rFonts w:ascii="Arial" w:hAnsi="Arial" w:cs="Arial"/>
          <w:b/>
          <w:bCs/>
          <w:color w:val="2A2A2A"/>
          <w:sz w:val="24"/>
          <w:szCs w:val="24"/>
          <w:shd w:val="clear" w:color="auto" w:fill="FFFFFF"/>
        </w:rPr>
      </w:pPr>
      <w:r w:rsidRPr="00E066D3">
        <w:rPr>
          <w:rFonts w:ascii="Arial" w:hAnsi="Arial" w:cs="Arial"/>
          <w:b/>
          <w:bCs/>
          <w:color w:val="2A2A2A"/>
          <w:sz w:val="24"/>
          <w:szCs w:val="24"/>
          <w:shd w:val="clear" w:color="auto" w:fill="FFFFFF"/>
        </w:rPr>
        <w:t xml:space="preserve">Supplementary Text </w:t>
      </w:r>
      <w:r w:rsidR="00F50276" w:rsidRPr="00E066D3">
        <w:rPr>
          <w:rFonts w:ascii="Arial" w:hAnsi="Arial" w:cs="Arial"/>
          <w:b/>
          <w:bCs/>
          <w:color w:val="2A2A2A"/>
          <w:sz w:val="24"/>
          <w:szCs w:val="24"/>
          <w:shd w:val="clear" w:color="auto" w:fill="FFFFFF"/>
        </w:rPr>
        <w:t>4</w:t>
      </w:r>
      <w:r w:rsidRPr="00E066D3">
        <w:rPr>
          <w:rFonts w:ascii="Arial" w:hAnsi="Arial" w:cs="Arial"/>
          <w:b/>
          <w:bCs/>
          <w:color w:val="2A2A2A"/>
          <w:sz w:val="24"/>
          <w:szCs w:val="24"/>
          <w:shd w:val="clear" w:color="auto" w:fill="FFFFFF"/>
        </w:rPr>
        <w:t xml:space="preserve">. </w:t>
      </w:r>
      <w:r w:rsidR="00C6079D" w:rsidRPr="00E066D3">
        <w:rPr>
          <w:rFonts w:ascii="Arial" w:hAnsi="Arial" w:cs="Arial"/>
          <w:b/>
          <w:bCs/>
          <w:color w:val="2A2A2A"/>
          <w:sz w:val="24"/>
          <w:szCs w:val="24"/>
          <w:shd w:val="clear" w:color="auto" w:fill="FFFFFF"/>
        </w:rPr>
        <w:t>Association between lifestyle enrichment through social and cognitive engagement and changes in Fried Frailty</w:t>
      </w:r>
    </w:p>
    <w:p w14:paraId="2DCD9AAC" w14:textId="40A1804F" w:rsidR="00944234" w:rsidRDefault="00E95221" w:rsidP="00944234">
      <w:pPr>
        <w:spacing w:after="0" w:line="360" w:lineRule="auto"/>
        <w:rPr>
          <w:rFonts w:ascii="Arial" w:hAnsi="Arial" w:cs="Arial"/>
          <w:sz w:val="24"/>
          <w:szCs w:val="24"/>
        </w:rPr>
      </w:pPr>
      <w:r w:rsidRPr="00E066D3">
        <w:rPr>
          <w:rFonts w:ascii="Arial" w:hAnsi="Arial" w:cs="Arial"/>
          <w:sz w:val="24"/>
          <w:szCs w:val="24"/>
        </w:rPr>
        <w:lastRenderedPageBreak/>
        <w:t xml:space="preserve">In analyses using the Fried phenotype, results were mostly similar with FI defined frailty (Supplementary Table </w:t>
      </w:r>
      <w:r w:rsidR="006C430F" w:rsidRPr="00E066D3">
        <w:rPr>
          <w:rFonts w:ascii="Arial" w:hAnsi="Arial" w:cs="Arial"/>
          <w:sz w:val="24"/>
          <w:szCs w:val="24"/>
        </w:rPr>
        <w:t>5</w:t>
      </w:r>
      <w:r w:rsidRPr="00E066D3">
        <w:rPr>
          <w:rFonts w:ascii="Arial" w:hAnsi="Arial" w:cs="Arial"/>
          <w:sz w:val="24"/>
          <w:szCs w:val="24"/>
        </w:rPr>
        <w:t xml:space="preserve">). </w:t>
      </w:r>
      <w:r w:rsidR="00C6079D" w:rsidRPr="00E066D3">
        <w:rPr>
          <w:rFonts w:ascii="Arial" w:hAnsi="Arial" w:cs="Arial"/>
          <w:sz w:val="24"/>
          <w:szCs w:val="24"/>
        </w:rPr>
        <w:t>One exception</w:t>
      </w:r>
      <w:r w:rsidR="00C6079D" w:rsidRPr="003D2894">
        <w:rPr>
          <w:rFonts w:ascii="Arial" w:hAnsi="Arial" w:cs="Arial"/>
          <w:sz w:val="24"/>
          <w:szCs w:val="24"/>
        </w:rPr>
        <w:t xml:space="preserve"> was that creative artistic engagement was not associated with frailty in adjusted or gender stratified models (</w:t>
      </w:r>
      <w:r w:rsidR="00C6079D" w:rsidRPr="00E066D3">
        <w:rPr>
          <w:rFonts w:ascii="Arial" w:hAnsi="Arial" w:cs="Arial"/>
          <w:sz w:val="24"/>
          <w:szCs w:val="24"/>
        </w:rPr>
        <w:t xml:space="preserve">Supplementary Tables </w:t>
      </w:r>
      <w:r w:rsidR="006C430F" w:rsidRPr="00E066D3">
        <w:rPr>
          <w:rFonts w:ascii="Arial" w:hAnsi="Arial" w:cs="Arial"/>
          <w:sz w:val="24"/>
          <w:szCs w:val="24"/>
        </w:rPr>
        <w:t>5-6</w:t>
      </w:r>
      <w:r w:rsidR="00C6079D" w:rsidRPr="00E066D3">
        <w:rPr>
          <w:rFonts w:ascii="Arial" w:hAnsi="Arial" w:cs="Arial"/>
          <w:sz w:val="24"/>
          <w:szCs w:val="24"/>
        </w:rPr>
        <w:t xml:space="preserve">). When stratified by SES, external outings, social activities and adult literacy were associated with a decrease in FI score over time in the low SES cohort, though these associations were not observed for Fried defined frailty (Supplementary Table </w:t>
      </w:r>
      <w:r w:rsidR="006C430F" w:rsidRPr="00E066D3">
        <w:rPr>
          <w:rFonts w:ascii="Arial" w:hAnsi="Arial" w:cs="Arial"/>
          <w:sz w:val="24"/>
          <w:szCs w:val="24"/>
        </w:rPr>
        <w:t>7</w:t>
      </w:r>
      <w:r w:rsidR="00C6079D" w:rsidRPr="00E066D3">
        <w:rPr>
          <w:rFonts w:ascii="Arial" w:hAnsi="Arial" w:cs="Arial"/>
          <w:sz w:val="24"/>
          <w:szCs w:val="24"/>
        </w:rPr>
        <w:t xml:space="preserve">). Additionally, no associations were found for interpersonal networks or passive mental engagement in the high SES participants for Fried defined frailty, despite associations in FI defined analyses. </w:t>
      </w:r>
      <w:r w:rsidR="00944234" w:rsidRPr="00E066D3">
        <w:rPr>
          <w:rFonts w:ascii="Arial" w:hAnsi="Arial" w:cs="Arial"/>
          <w:sz w:val="24"/>
          <w:szCs w:val="24"/>
        </w:rPr>
        <w:t>When we conducted stratified analyses by baseline frailty status, the association</w:t>
      </w:r>
      <w:r w:rsidR="008E7D26">
        <w:rPr>
          <w:rFonts w:ascii="Arial" w:hAnsi="Arial" w:cs="Arial"/>
          <w:sz w:val="24"/>
          <w:szCs w:val="24"/>
        </w:rPr>
        <w:t>s</w:t>
      </w:r>
      <w:r w:rsidR="00944234" w:rsidRPr="00E066D3">
        <w:rPr>
          <w:rFonts w:ascii="Arial" w:hAnsi="Arial" w:cs="Arial"/>
          <w:sz w:val="24"/>
          <w:szCs w:val="24"/>
        </w:rPr>
        <w:t xml:space="preserve"> w</w:t>
      </w:r>
      <w:r w:rsidR="008E7D26">
        <w:rPr>
          <w:rFonts w:ascii="Arial" w:hAnsi="Arial" w:cs="Arial"/>
          <w:sz w:val="24"/>
          <w:szCs w:val="24"/>
        </w:rPr>
        <w:t>ere</w:t>
      </w:r>
      <w:r w:rsidR="00944234" w:rsidRPr="00E066D3">
        <w:rPr>
          <w:rFonts w:ascii="Arial" w:hAnsi="Arial" w:cs="Arial"/>
          <w:sz w:val="24"/>
          <w:szCs w:val="24"/>
        </w:rPr>
        <w:t xml:space="preserve"> observed only among participants who were classified as </w:t>
      </w:r>
      <w:proofErr w:type="gramStart"/>
      <w:r w:rsidR="00944234" w:rsidRPr="00E066D3">
        <w:rPr>
          <w:rFonts w:ascii="Arial" w:hAnsi="Arial" w:cs="Arial"/>
          <w:sz w:val="24"/>
          <w:szCs w:val="24"/>
        </w:rPr>
        <w:t>not-frail</w:t>
      </w:r>
      <w:proofErr w:type="gramEnd"/>
      <w:r w:rsidR="00944234" w:rsidRPr="00E066D3">
        <w:rPr>
          <w:rFonts w:ascii="Arial" w:hAnsi="Arial" w:cs="Arial"/>
          <w:sz w:val="24"/>
          <w:szCs w:val="24"/>
        </w:rPr>
        <w:t xml:space="preserve"> </w:t>
      </w:r>
      <w:r w:rsidR="00F51C7D">
        <w:rPr>
          <w:rFonts w:ascii="Arial" w:hAnsi="Arial" w:cs="Arial"/>
          <w:sz w:val="24"/>
          <w:szCs w:val="24"/>
        </w:rPr>
        <w:t xml:space="preserve">or pre-frail </w:t>
      </w:r>
      <w:r w:rsidR="00944234" w:rsidRPr="00E066D3">
        <w:rPr>
          <w:rFonts w:ascii="Arial" w:hAnsi="Arial" w:cs="Arial"/>
          <w:sz w:val="24"/>
          <w:szCs w:val="24"/>
        </w:rPr>
        <w:t>at baseline (Supplementary Table 8).</w:t>
      </w:r>
      <w:r w:rsidR="00944234" w:rsidRPr="00F307E9">
        <w:rPr>
          <w:rFonts w:ascii="Arial" w:hAnsi="Arial" w:cs="Arial"/>
          <w:sz w:val="24"/>
          <w:szCs w:val="24"/>
        </w:rPr>
        <w:t xml:space="preserve"> </w:t>
      </w:r>
    </w:p>
    <w:p w14:paraId="32F03D47" w14:textId="43B39685" w:rsidR="00C6079D" w:rsidRDefault="00C6079D" w:rsidP="00CB0D49">
      <w:pPr>
        <w:spacing w:after="0" w:line="360" w:lineRule="auto"/>
        <w:rPr>
          <w:rFonts w:ascii="Arial" w:hAnsi="Arial" w:cs="Arial"/>
          <w:sz w:val="24"/>
          <w:szCs w:val="24"/>
        </w:rPr>
      </w:pPr>
    </w:p>
    <w:p w14:paraId="034EE68B" w14:textId="77777777" w:rsidR="004B2281" w:rsidRDefault="004B2281" w:rsidP="00CB0D49">
      <w:pPr>
        <w:spacing w:after="0" w:line="360" w:lineRule="auto"/>
        <w:rPr>
          <w:rFonts w:ascii="Arial" w:hAnsi="Arial" w:cs="Arial"/>
          <w:sz w:val="24"/>
          <w:szCs w:val="24"/>
        </w:rPr>
      </w:pPr>
    </w:p>
    <w:p w14:paraId="6275AB47" w14:textId="7AFC639E" w:rsidR="004B2281" w:rsidRPr="00E066D3" w:rsidRDefault="004B2281" w:rsidP="00CB0D49">
      <w:pPr>
        <w:spacing w:after="0" w:line="360" w:lineRule="auto"/>
        <w:rPr>
          <w:rFonts w:ascii="Arial" w:hAnsi="Arial" w:cs="Arial"/>
          <w:b/>
          <w:bCs/>
          <w:color w:val="2A2A2A"/>
          <w:sz w:val="24"/>
          <w:szCs w:val="24"/>
          <w:shd w:val="clear" w:color="auto" w:fill="FFFFFF"/>
        </w:rPr>
      </w:pPr>
      <w:r w:rsidRPr="00E066D3">
        <w:rPr>
          <w:rFonts w:ascii="Arial" w:hAnsi="Arial" w:cs="Arial"/>
          <w:b/>
          <w:bCs/>
          <w:sz w:val="24"/>
          <w:szCs w:val="24"/>
        </w:rPr>
        <w:t xml:space="preserve">Supplementary Text </w:t>
      </w:r>
      <w:r w:rsidR="002324DC" w:rsidRPr="00E066D3">
        <w:rPr>
          <w:rFonts w:ascii="Arial" w:hAnsi="Arial" w:cs="Arial"/>
          <w:b/>
          <w:bCs/>
          <w:sz w:val="24"/>
          <w:szCs w:val="24"/>
        </w:rPr>
        <w:t>5</w:t>
      </w:r>
      <w:r w:rsidRPr="00E066D3">
        <w:rPr>
          <w:rFonts w:ascii="Arial" w:hAnsi="Arial" w:cs="Arial"/>
          <w:b/>
          <w:bCs/>
          <w:sz w:val="24"/>
          <w:szCs w:val="24"/>
        </w:rPr>
        <w:t xml:space="preserve">. </w:t>
      </w:r>
      <w:r w:rsidRPr="00E066D3">
        <w:rPr>
          <w:rFonts w:ascii="Arial" w:hAnsi="Arial" w:cs="Arial"/>
          <w:b/>
          <w:bCs/>
          <w:color w:val="2A2A2A"/>
          <w:sz w:val="24"/>
          <w:szCs w:val="24"/>
          <w:shd w:val="clear" w:color="auto" w:fill="FFFFFF"/>
        </w:rPr>
        <w:t xml:space="preserve">Association between lifestyle enrichment through social and cognitive engagement and </w:t>
      </w:r>
      <w:r w:rsidR="00140450" w:rsidRPr="00E066D3">
        <w:rPr>
          <w:rFonts w:ascii="Arial" w:hAnsi="Arial" w:cs="Arial"/>
          <w:b/>
          <w:bCs/>
          <w:color w:val="2A2A2A"/>
          <w:sz w:val="24"/>
          <w:szCs w:val="24"/>
          <w:shd w:val="clear" w:color="auto" w:fill="FFFFFF"/>
        </w:rPr>
        <w:t xml:space="preserve">the risk of </w:t>
      </w:r>
      <w:r w:rsidRPr="00E066D3">
        <w:rPr>
          <w:rFonts w:ascii="Arial" w:hAnsi="Arial" w:cs="Arial"/>
          <w:b/>
          <w:bCs/>
          <w:color w:val="2A2A2A"/>
          <w:sz w:val="24"/>
          <w:szCs w:val="24"/>
          <w:shd w:val="clear" w:color="auto" w:fill="FFFFFF"/>
        </w:rPr>
        <w:t>Fried Frailty</w:t>
      </w:r>
    </w:p>
    <w:p w14:paraId="5369BA30" w14:textId="466F3CE9" w:rsidR="004B2281" w:rsidRPr="004B2281" w:rsidRDefault="004B2281" w:rsidP="004B2281">
      <w:pPr>
        <w:pStyle w:val="NormalWeb"/>
        <w:spacing w:before="0" w:beforeAutospacing="0" w:after="0" w:afterAutospacing="0" w:line="360" w:lineRule="auto"/>
        <w:rPr>
          <w:rFonts w:ascii="Arial" w:hAnsi="Arial" w:cs="Arial"/>
        </w:rPr>
      </w:pPr>
      <w:r w:rsidRPr="00E066D3">
        <w:rPr>
          <w:rFonts w:ascii="Arial" w:hAnsi="Arial" w:cs="Arial"/>
        </w:rPr>
        <w:t xml:space="preserve">Among 11345 participants without Fried Frailty at baseline, 2090 had incident frailty (26.97 events per 1000-person years) over a median 7.13 </w:t>
      </w:r>
      <w:proofErr w:type="gramStart"/>
      <w:r w:rsidRPr="00E066D3">
        <w:rPr>
          <w:rFonts w:ascii="Arial" w:hAnsi="Arial" w:cs="Arial"/>
        </w:rPr>
        <w:t>years</w:t>
      </w:r>
      <w:proofErr w:type="gramEnd"/>
      <w:r w:rsidRPr="00E066D3">
        <w:rPr>
          <w:rFonts w:ascii="Arial" w:hAnsi="Arial" w:cs="Arial"/>
        </w:rPr>
        <w:t xml:space="preserve"> follow-up; IQR 5.03-8.41). Findings were largely consistent with FI-defined frailty, with an association between most enrichment domains except interpersonal networks (Supplementary Tables 1</w:t>
      </w:r>
      <w:r w:rsidR="002324DC" w:rsidRPr="00E066D3">
        <w:rPr>
          <w:rFonts w:ascii="Arial" w:hAnsi="Arial" w:cs="Arial"/>
        </w:rPr>
        <w:t>4</w:t>
      </w:r>
      <w:r w:rsidRPr="00E066D3">
        <w:rPr>
          <w:rFonts w:ascii="Arial" w:hAnsi="Arial" w:cs="Arial"/>
        </w:rPr>
        <w:t>-1</w:t>
      </w:r>
      <w:r w:rsidR="002324DC" w:rsidRPr="00E066D3">
        <w:rPr>
          <w:rFonts w:ascii="Arial" w:hAnsi="Arial" w:cs="Arial"/>
        </w:rPr>
        <w:t>6</w:t>
      </w:r>
      <w:r w:rsidRPr="00E066D3">
        <w:rPr>
          <w:rFonts w:ascii="Arial" w:hAnsi="Arial" w:cs="Arial"/>
        </w:rPr>
        <w:t>). Discrete-time</w:t>
      </w:r>
      <w:r w:rsidRPr="004B2281">
        <w:rPr>
          <w:rFonts w:ascii="Arial" w:hAnsi="Arial" w:cs="Arial"/>
        </w:rPr>
        <w:t xml:space="preserve"> survival analyses yielded similar results (Supplementary Figure 2). </w:t>
      </w:r>
    </w:p>
    <w:p w14:paraId="39DC4C59" w14:textId="77777777" w:rsidR="004B2281" w:rsidRPr="003D2894" w:rsidRDefault="004B2281" w:rsidP="00CB0D49">
      <w:pPr>
        <w:spacing w:after="0" w:line="360" w:lineRule="auto"/>
        <w:rPr>
          <w:rFonts w:ascii="Arial" w:hAnsi="Arial" w:cs="Arial"/>
          <w:sz w:val="24"/>
          <w:szCs w:val="24"/>
        </w:rPr>
      </w:pPr>
    </w:p>
    <w:p w14:paraId="4C0CA903" w14:textId="77777777" w:rsidR="003D2894" w:rsidRDefault="003D2894" w:rsidP="00302488">
      <w:pPr>
        <w:spacing w:before="100" w:beforeAutospacing="1" w:after="100" w:afterAutospacing="1" w:line="480" w:lineRule="auto"/>
        <w:rPr>
          <w:rFonts w:ascii="Times New Roman" w:eastAsia="Times New Roman" w:hAnsi="Times New Roman" w:cs="Times New Roman"/>
          <w:sz w:val="24"/>
          <w:szCs w:val="24"/>
          <w:lang w:eastAsia="en-AU"/>
        </w:rPr>
        <w:sectPr w:rsidR="003D2894" w:rsidSect="00A43D22">
          <w:footerReference w:type="default" r:id="rId7"/>
          <w:pgSz w:w="11906" w:h="16838"/>
          <w:pgMar w:top="1440" w:right="1440" w:bottom="1440" w:left="1440" w:header="708" w:footer="708" w:gutter="0"/>
          <w:cols w:space="708"/>
          <w:docGrid w:linePitch="360"/>
        </w:sectPr>
      </w:pPr>
    </w:p>
    <w:p w14:paraId="68C043A7" w14:textId="6B3D0D45" w:rsidR="00C6079D" w:rsidRPr="003D2894" w:rsidRDefault="003D2894" w:rsidP="00302488">
      <w:pPr>
        <w:spacing w:before="100" w:beforeAutospacing="1" w:after="100" w:afterAutospacing="1" w:line="480" w:lineRule="auto"/>
        <w:rPr>
          <w:rFonts w:ascii="Arial" w:eastAsia="Times New Roman" w:hAnsi="Arial" w:cs="Arial"/>
          <w:b/>
          <w:bCs/>
          <w:sz w:val="28"/>
          <w:szCs w:val="28"/>
          <w:lang w:eastAsia="en-AU"/>
        </w:rPr>
      </w:pPr>
      <w:r w:rsidRPr="003D2894">
        <w:rPr>
          <w:rFonts w:ascii="Arial" w:eastAsia="Times New Roman" w:hAnsi="Arial" w:cs="Arial"/>
          <w:b/>
          <w:bCs/>
          <w:sz w:val="28"/>
          <w:szCs w:val="28"/>
          <w:lang w:eastAsia="en-AU"/>
        </w:rPr>
        <w:lastRenderedPageBreak/>
        <w:t>Supplementary Figures</w:t>
      </w:r>
    </w:p>
    <w:p w14:paraId="702540F1" w14:textId="1946EFD9" w:rsidR="00715FEB" w:rsidRPr="00715FEB" w:rsidRDefault="00724C64" w:rsidP="00715FEB">
      <w:pPr>
        <w:pStyle w:val="NormalWeb"/>
      </w:pPr>
      <w:r w:rsidRPr="00724C64">
        <w:rPr>
          <w:noProof/>
        </w:rPr>
        <mc:AlternateContent>
          <mc:Choice Requires="wps">
            <w:drawing>
              <wp:inline distT="0" distB="0" distL="0" distR="0" wp14:anchorId="504C38FA" wp14:editId="20D17B13">
                <wp:extent cx="304800" cy="304800"/>
                <wp:effectExtent l="0" t="0" r="0" b="0"/>
                <wp:docPr id="8"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D769B2" id="Rectangle 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AreHCh6QEAAMQDAAAOAAAAAAAAAAAAAAAAAC4CAABkcnMvZTJvRG9jLnhtbFBLAQIt&#10;ABQABgAIAAAAIQBMoOks2AAAAAMBAAAPAAAAAAAAAAAAAAAAAEMEAABkcnMvZG93bnJldi54bWxQ&#10;SwUGAAAAAAQABADzAAAASAUAAAAA&#10;" filled="f" stroked="f">
                <o:lock v:ext="edit" aspectratio="t"/>
                <w10:anchorlock/>
              </v:rect>
            </w:pict>
          </mc:Fallback>
        </mc:AlternateContent>
      </w:r>
      <w:r w:rsidR="00715FEB" w:rsidRPr="00715FEB">
        <w:rPr>
          <w:noProof/>
        </w:rPr>
        <w:drawing>
          <wp:inline distT="0" distB="0" distL="0" distR="0" wp14:anchorId="77C8DF23" wp14:editId="139A15E7">
            <wp:extent cx="5731510" cy="288036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880360"/>
                    </a:xfrm>
                    <a:prstGeom prst="rect">
                      <a:avLst/>
                    </a:prstGeom>
                    <a:noFill/>
                    <a:ln>
                      <a:noFill/>
                    </a:ln>
                  </pic:spPr>
                </pic:pic>
              </a:graphicData>
            </a:graphic>
          </wp:inline>
        </w:drawing>
      </w:r>
    </w:p>
    <w:p w14:paraId="43FBA487" w14:textId="603947DF" w:rsidR="004221D4" w:rsidRPr="00925AA6" w:rsidRDefault="004221D4" w:rsidP="00A0108C">
      <w:pPr>
        <w:pStyle w:val="NormalWeb"/>
      </w:pPr>
    </w:p>
    <w:p w14:paraId="6303C115" w14:textId="35C629B7" w:rsidR="004221D4" w:rsidRPr="008C280C" w:rsidRDefault="004221D4" w:rsidP="00A0108C">
      <w:pPr>
        <w:spacing w:line="240" w:lineRule="auto"/>
        <w:rPr>
          <w:rFonts w:ascii="Arial" w:eastAsia="Times New Roman" w:hAnsi="Arial" w:cs="Arial"/>
          <w:sz w:val="24"/>
          <w:szCs w:val="24"/>
          <w:lang w:eastAsia="en-AU"/>
        </w:rPr>
      </w:pPr>
      <w:r w:rsidRPr="00ED5CF2">
        <w:rPr>
          <w:rFonts w:ascii="Arial" w:eastAsia="Times New Roman" w:hAnsi="Arial" w:cs="Arial"/>
          <w:b/>
          <w:bCs/>
          <w:color w:val="000000"/>
          <w:sz w:val="24"/>
          <w:szCs w:val="24"/>
          <w:lang w:eastAsia="en-AU"/>
        </w:rPr>
        <w:t xml:space="preserve">Supplementary Figure 1: Sensitivity analysis - Discrete Time Survival Analysis – </w:t>
      </w:r>
      <w:r w:rsidRPr="00ED5CF2">
        <w:rPr>
          <w:rFonts w:ascii="Arial" w:hAnsi="Arial" w:cs="Arial"/>
          <w:b/>
          <w:bCs/>
          <w:sz w:val="24"/>
          <w:szCs w:val="24"/>
        </w:rPr>
        <w:t>Association between lifestyle enrichment through social and cognitive engagement and the risk of FI-defined frailty in older people</w:t>
      </w:r>
    </w:p>
    <w:p w14:paraId="52B21DA4" w14:textId="6A48C63E" w:rsidR="00A0108C" w:rsidRPr="008C280C" w:rsidRDefault="00A0108C" w:rsidP="00A0108C">
      <w:pPr>
        <w:rPr>
          <w:rFonts w:ascii="Arial" w:hAnsi="Arial" w:cs="Arial"/>
          <w:sz w:val="20"/>
          <w:szCs w:val="20"/>
        </w:rPr>
      </w:pPr>
      <w:r w:rsidRPr="008C280C">
        <w:rPr>
          <w:rFonts w:ascii="Arial" w:hAnsi="Arial" w:cs="Arial"/>
          <w:sz w:val="20"/>
          <w:szCs w:val="20"/>
          <w:vertAlign w:val="superscript"/>
        </w:rPr>
        <w:t>1</w:t>
      </w:r>
      <w:r w:rsidRPr="008C280C">
        <w:rPr>
          <w:rFonts w:ascii="Arial" w:hAnsi="Arial" w:cs="Arial"/>
          <w:sz w:val="20"/>
          <w:szCs w:val="20"/>
        </w:rPr>
        <w:t xml:space="preserve">Adjusted model is adjusted for age, gender, education, socio-economic status, ethno-racial group, living status, smoking status, alcohol use, physical activity and polypharmacy. </w:t>
      </w:r>
    </w:p>
    <w:p w14:paraId="16280050" w14:textId="77777777" w:rsidR="00A0108C" w:rsidRPr="008C280C" w:rsidRDefault="00A0108C" w:rsidP="00A0108C">
      <w:pPr>
        <w:spacing w:after="0" w:line="240" w:lineRule="auto"/>
        <w:rPr>
          <w:rFonts w:ascii="Arial" w:eastAsia="Times New Roman" w:hAnsi="Arial" w:cs="Arial"/>
          <w:sz w:val="24"/>
          <w:szCs w:val="24"/>
          <w:lang w:eastAsia="en-AU"/>
        </w:rPr>
        <w:sectPr w:rsidR="00A0108C" w:rsidRPr="008C280C" w:rsidSect="00A43D22">
          <w:pgSz w:w="11906" w:h="16838"/>
          <w:pgMar w:top="1440" w:right="1440" w:bottom="1440" w:left="1440" w:header="708" w:footer="708" w:gutter="0"/>
          <w:cols w:space="708"/>
          <w:docGrid w:linePitch="360"/>
        </w:sectPr>
      </w:pPr>
    </w:p>
    <w:p w14:paraId="7A6D30A1" w14:textId="186EDC00" w:rsidR="00592545" w:rsidRPr="00592545" w:rsidRDefault="00740F6F" w:rsidP="00592545">
      <w:pPr>
        <w:pStyle w:val="NormalWeb"/>
      </w:pPr>
      <w:r w:rsidRPr="00740F6F">
        <w:rPr>
          <w:noProof/>
        </w:rPr>
        <w:lastRenderedPageBreak/>
        <mc:AlternateContent>
          <mc:Choice Requires="wps">
            <w:drawing>
              <wp:inline distT="0" distB="0" distL="0" distR="0" wp14:anchorId="3238B3EF" wp14:editId="7F8D2E6F">
                <wp:extent cx="304800" cy="304800"/>
                <wp:effectExtent l="0" t="0" r="0" b="0"/>
                <wp:docPr id="4"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C79104" id="Rectangl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DWjuPi6QEAAMQDAAAOAAAAAAAAAAAAAAAAAC4CAABkcnMvZTJvRG9jLnhtbFBLAQIt&#10;ABQABgAIAAAAIQBMoOks2AAAAAMBAAAPAAAAAAAAAAAAAAAAAEMEAABkcnMvZG93bnJldi54bWxQ&#10;SwUGAAAAAAQABADzAAAASAUAAAAA&#10;" filled="f" stroked="f">
                <o:lock v:ext="edit" aspectratio="t"/>
                <w10:anchorlock/>
              </v:rect>
            </w:pict>
          </mc:Fallback>
        </mc:AlternateContent>
      </w:r>
      <w:r w:rsidR="00592545" w:rsidRPr="00592545">
        <w:rPr>
          <w:noProof/>
        </w:rPr>
        <w:drawing>
          <wp:inline distT="0" distB="0" distL="0" distR="0" wp14:anchorId="5225424C" wp14:editId="399EB412">
            <wp:extent cx="5731510" cy="2869565"/>
            <wp:effectExtent l="0" t="0" r="254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869565"/>
                    </a:xfrm>
                    <a:prstGeom prst="rect">
                      <a:avLst/>
                    </a:prstGeom>
                    <a:noFill/>
                    <a:ln>
                      <a:noFill/>
                    </a:ln>
                  </pic:spPr>
                </pic:pic>
              </a:graphicData>
            </a:graphic>
          </wp:inline>
        </w:drawing>
      </w:r>
    </w:p>
    <w:p w14:paraId="4318A85A" w14:textId="49EF8B38" w:rsidR="00ED1A30" w:rsidRPr="00ED1A30" w:rsidRDefault="00ED1A30" w:rsidP="00ED1A30">
      <w:pPr>
        <w:pStyle w:val="NormalWeb"/>
      </w:pPr>
    </w:p>
    <w:p w14:paraId="5B99D419" w14:textId="23FF4A4E" w:rsidR="00477A61" w:rsidRPr="00492FC4" w:rsidRDefault="00477A61" w:rsidP="00CB0BF3">
      <w:pPr>
        <w:pStyle w:val="NormalWeb"/>
      </w:pPr>
    </w:p>
    <w:p w14:paraId="10A574D0" w14:textId="38189982" w:rsidR="00477A61" w:rsidRPr="008C280C" w:rsidRDefault="00477A61" w:rsidP="00036D8E">
      <w:pPr>
        <w:spacing w:line="240" w:lineRule="auto"/>
        <w:rPr>
          <w:rFonts w:ascii="Arial" w:hAnsi="Arial" w:cs="Arial"/>
          <w:b/>
          <w:bCs/>
          <w:sz w:val="24"/>
          <w:szCs w:val="24"/>
        </w:rPr>
      </w:pPr>
      <w:r w:rsidRPr="00ED5CF2">
        <w:rPr>
          <w:rFonts w:ascii="Arial" w:eastAsia="Times New Roman" w:hAnsi="Arial" w:cs="Arial"/>
          <w:b/>
          <w:bCs/>
          <w:color w:val="000000"/>
          <w:sz w:val="24"/>
          <w:szCs w:val="24"/>
          <w:lang w:eastAsia="en-AU"/>
        </w:rPr>
        <w:t xml:space="preserve">Supplementary Figure 2: Sensitivity analysis - Discrete Time Survival Analysis – </w:t>
      </w:r>
      <w:r w:rsidRPr="00ED5CF2">
        <w:rPr>
          <w:rFonts w:ascii="Arial" w:hAnsi="Arial" w:cs="Arial"/>
          <w:b/>
          <w:bCs/>
          <w:sz w:val="24"/>
          <w:szCs w:val="24"/>
        </w:rPr>
        <w:t>Association between lifestyle enrichment through social and cognitive engagement and the risk of Fried frailty in older people</w:t>
      </w:r>
    </w:p>
    <w:p w14:paraId="50F55A17" w14:textId="77777777" w:rsidR="00036D8E" w:rsidRPr="008C280C" w:rsidRDefault="00036D8E" w:rsidP="00036D8E">
      <w:pPr>
        <w:rPr>
          <w:rFonts w:ascii="Arial" w:hAnsi="Arial" w:cs="Arial"/>
          <w:sz w:val="20"/>
          <w:szCs w:val="20"/>
        </w:rPr>
      </w:pPr>
      <w:r w:rsidRPr="008C280C">
        <w:rPr>
          <w:rFonts w:ascii="Arial" w:hAnsi="Arial" w:cs="Arial"/>
          <w:sz w:val="20"/>
          <w:szCs w:val="20"/>
          <w:vertAlign w:val="superscript"/>
        </w:rPr>
        <w:t>1</w:t>
      </w:r>
      <w:r w:rsidRPr="008C280C">
        <w:rPr>
          <w:rFonts w:ascii="Arial" w:hAnsi="Arial" w:cs="Arial"/>
          <w:sz w:val="20"/>
          <w:szCs w:val="20"/>
        </w:rPr>
        <w:t xml:space="preserve">Adjusted model is adjusted for age, gender, education, socio-economic status, ethno-racial group, living status, smoking status, alcohol use, physical activity and polypharmacy. </w:t>
      </w:r>
    </w:p>
    <w:p w14:paraId="4572A288" w14:textId="77777777" w:rsidR="00477A61" w:rsidRPr="008C280C" w:rsidRDefault="00477A61" w:rsidP="00C54F3F">
      <w:pPr>
        <w:spacing w:after="0" w:line="240" w:lineRule="auto"/>
        <w:rPr>
          <w:rFonts w:ascii="Arial" w:eastAsia="Times New Roman" w:hAnsi="Arial" w:cs="Arial"/>
          <w:sz w:val="24"/>
          <w:szCs w:val="24"/>
          <w:lang w:eastAsia="en-AU"/>
        </w:rPr>
        <w:sectPr w:rsidR="00477A61" w:rsidRPr="008C280C" w:rsidSect="00A43D22">
          <w:footerReference w:type="default" r:id="rId10"/>
          <w:pgSz w:w="11906" w:h="16838"/>
          <w:pgMar w:top="1440" w:right="1440" w:bottom="1440" w:left="1440" w:header="708" w:footer="708" w:gutter="0"/>
          <w:cols w:space="708"/>
          <w:docGrid w:linePitch="360"/>
        </w:sectPr>
      </w:pPr>
    </w:p>
    <w:p w14:paraId="756C4D85" w14:textId="77777777" w:rsidR="00592545" w:rsidRDefault="00592545" w:rsidP="00701068">
      <w:pPr>
        <w:spacing w:after="0" w:line="240" w:lineRule="auto"/>
        <w:rPr>
          <w:rFonts w:ascii="Arial" w:eastAsia="Times New Roman" w:hAnsi="Arial" w:cs="Arial"/>
          <w:b/>
          <w:bCs/>
          <w:sz w:val="28"/>
          <w:szCs w:val="28"/>
          <w:lang w:eastAsia="en-AU"/>
        </w:rPr>
      </w:pPr>
      <w:r w:rsidRPr="003D2894">
        <w:rPr>
          <w:rFonts w:ascii="Arial" w:eastAsia="Times New Roman" w:hAnsi="Arial" w:cs="Arial"/>
          <w:b/>
          <w:bCs/>
          <w:sz w:val="28"/>
          <w:szCs w:val="28"/>
          <w:lang w:eastAsia="en-AU"/>
        </w:rPr>
        <w:lastRenderedPageBreak/>
        <w:t xml:space="preserve">Supplementary </w:t>
      </w:r>
      <w:r>
        <w:rPr>
          <w:rFonts w:ascii="Arial" w:eastAsia="Times New Roman" w:hAnsi="Arial" w:cs="Arial"/>
          <w:b/>
          <w:bCs/>
          <w:sz w:val="28"/>
          <w:szCs w:val="28"/>
          <w:lang w:eastAsia="en-AU"/>
        </w:rPr>
        <w:t>Tables</w:t>
      </w:r>
    </w:p>
    <w:p w14:paraId="39056094" w14:textId="77777777" w:rsidR="001D22BD" w:rsidRDefault="001D22BD" w:rsidP="00701068">
      <w:pPr>
        <w:spacing w:after="0" w:line="240" w:lineRule="auto"/>
        <w:rPr>
          <w:rFonts w:ascii="Arial" w:eastAsia="Times New Roman" w:hAnsi="Arial" w:cs="Arial"/>
          <w:b/>
          <w:bCs/>
          <w:sz w:val="28"/>
          <w:szCs w:val="28"/>
          <w:lang w:eastAsia="en-AU"/>
        </w:rPr>
      </w:pPr>
    </w:p>
    <w:p w14:paraId="59B57DC7" w14:textId="53B8D911" w:rsidR="00C54F3F" w:rsidRPr="00592545" w:rsidRDefault="00C54F3F" w:rsidP="00701068">
      <w:pPr>
        <w:spacing w:after="0" w:line="240" w:lineRule="auto"/>
        <w:rPr>
          <w:rFonts w:ascii="Arial" w:eastAsia="Times New Roman" w:hAnsi="Arial" w:cs="Arial"/>
          <w:b/>
          <w:bCs/>
          <w:sz w:val="28"/>
          <w:szCs w:val="28"/>
          <w:lang w:eastAsia="en-AU"/>
        </w:rPr>
      </w:pPr>
      <w:r w:rsidRPr="008C280C">
        <w:rPr>
          <w:rFonts w:ascii="Arial" w:eastAsia="Times New Roman" w:hAnsi="Arial" w:cs="Arial"/>
          <w:b/>
          <w:bCs/>
          <w:sz w:val="24"/>
          <w:szCs w:val="24"/>
          <w:lang w:eastAsia="en-AU"/>
        </w:rPr>
        <w:t xml:space="preserve">Supplementary </w:t>
      </w:r>
      <w:r w:rsidR="00A43D22" w:rsidRPr="008C280C">
        <w:rPr>
          <w:rFonts w:ascii="Arial" w:eastAsia="Times New Roman" w:hAnsi="Arial" w:cs="Arial"/>
          <w:b/>
          <w:bCs/>
          <w:sz w:val="24"/>
          <w:szCs w:val="24"/>
          <w:lang w:eastAsia="en-AU"/>
        </w:rPr>
        <w:t xml:space="preserve">Table </w:t>
      </w:r>
      <w:r w:rsidRPr="008C280C">
        <w:rPr>
          <w:rFonts w:ascii="Arial" w:eastAsia="Times New Roman" w:hAnsi="Arial" w:cs="Arial"/>
          <w:b/>
          <w:bCs/>
          <w:sz w:val="24"/>
          <w:szCs w:val="24"/>
          <w:lang w:eastAsia="en-AU"/>
        </w:rPr>
        <w:t xml:space="preserve">1: Lifestyle enrichment through </w:t>
      </w:r>
      <w:r w:rsidRPr="008C280C">
        <w:rPr>
          <w:rFonts w:ascii="Arial" w:hAnsi="Arial" w:cs="Arial"/>
          <w:b/>
          <w:bCs/>
          <w:sz w:val="24"/>
          <w:szCs w:val="24"/>
        </w:rPr>
        <w:t xml:space="preserve">social and cognitive engagement </w:t>
      </w:r>
      <w:r w:rsidRPr="008C280C">
        <w:rPr>
          <w:rFonts w:ascii="Arial" w:eastAsia="Times New Roman" w:hAnsi="Arial" w:cs="Arial"/>
          <w:b/>
          <w:bCs/>
          <w:sz w:val="24"/>
          <w:szCs w:val="24"/>
          <w:lang w:eastAsia="en-AU"/>
        </w:rPr>
        <w:t>domains and their components</w:t>
      </w:r>
    </w:p>
    <w:p w14:paraId="023B53D9" w14:textId="77777777" w:rsidR="00477A61" w:rsidRPr="008C280C" w:rsidRDefault="00477A61" w:rsidP="00C54F3F">
      <w:pPr>
        <w:spacing w:after="0" w:line="240" w:lineRule="auto"/>
        <w:rPr>
          <w:rFonts w:ascii="Arial" w:eastAsia="Times New Roman" w:hAnsi="Arial" w:cs="Arial"/>
          <w:b/>
          <w:bCs/>
          <w:sz w:val="24"/>
          <w:szCs w:val="24"/>
          <w:lang w:eastAsia="en-AU"/>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97"/>
        <w:gridCol w:w="7019"/>
      </w:tblGrid>
      <w:tr w:rsidR="00C54F3F" w:rsidRPr="008C280C" w14:paraId="0EBE8FFC" w14:textId="77777777" w:rsidTr="004F3FCE">
        <w:trPr>
          <w:tblHeader/>
          <w:tblCellSpacing w:w="15" w:type="dxa"/>
        </w:trPr>
        <w:tc>
          <w:tcPr>
            <w:tcW w:w="0" w:type="auto"/>
            <w:vAlign w:val="center"/>
            <w:hideMark/>
          </w:tcPr>
          <w:p w14:paraId="22A721DF" w14:textId="77777777" w:rsidR="00C54F3F" w:rsidRPr="008C280C" w:rsidRDefault="00C54F3F" w:rsidP="004F3FCE">
            <w:pPr>
              <w:spacing w:after="0" w:line="240" w:lineRule="auto"/>
              <w:jc w:val="center"/>
              <w:rPr>
                <w:rFonts w:ascii="Arial" w:eastAsia="Times New Roman" w:hAnsi="Arial" w:cs="Arial"/>
                <w:b/>
                <w:bCs/>
                <w:sz w:val="24"/>
                <w:szCs w:val="24"/>
                <w:lang w:eastAsia="en-AU"/>
              </w:rPr>
            </w:pPr>
            <w:r w:rsidRPr="008C280C">
              <w:rPr>
                <w:rFonts w:ascii="Arial" w:eastAsia="Times New Roman" w:hAnsi="Arial" w:cs="Arial"/>
                <w:b/>
                <w:bCs/>
                <w:sz w:val="24"/>
                <w:szCs w:val="24"/>
                <w:lang w:eastAsia="en-AU"/>
              </w:rPr>
              <w:t>Domain</w:t>
            </w:r>
          </w:p>
        </w:tc>
        <w:tc>
          <w:tcPr>
            <w:tcW w:w="0" w:type="auto"/>
            <w:vAlign w:val="center"/>
            <w:hideMark/>
          </w:tcPr>
          <w:p w14:paraId="00CB350B" w14:textId="77777777" w:rsidR="00C54F3F" w:rsidRPr="008C280C" w:rsidRDefault="00C54F3F" w:rsidP="004F3FCE">
            <w:pPr>
              <w:spacing w:after="0" w:line="240" w:lineRule="auto"/>
              <w:jc w:val="center"/>
              <w:rPr>
                <w:rFonts w:ascii="Arial" w:eastAsia="Times New Roman" w:hAnsi="Arial" w:cs="Arial"/>
                <w:b/>
                <w:bCs/>
                <w:sz w:val="24"/>
                <w:szCs w:val="24"/>
                <w:lang w:eastAsia="en-AU"/>
              </w:rPr>
            </w:pPr>
            <w:r w:rsidRPr="008C280C">
              <w:rPr>
                <w:rFonts w:ascii="Arial" w:eastAsia="Times New Roman" w:hAnsi="Arial" w:cs="Arial"/>
                <w:b/>
                <w:bCs/>
                <w:sz w:val="24"/>
                <w:szCs w:val="24"/>
                <w:lang w:eastAsia="en-AU"/>
              </w:rPr>
              <w:t>Components</w:t>
            </w:r>
          </w:p>
        </w:tc>
      </w:tr>
      <w:tr w:rsidR="00C615A0" w:rsidRPr="008C280C" w14:paraId="6E9753E2" w14:textId="77777777" w:rsidTr="00056F28">
        <w:trPr>
          <w:tblCellSpacing w:w="15" w:type="dxa"/>
        </w:trPr>
        <w:tc>
          <w:tcPr>
            <w:tcW w:w="0" w:type="auto"/>
            <w:vAlign w:val="center"/>
            <w:hideMark/>
          </w:tcPr>
          <w:p w14:paraId="1A40AFC6" w14:textId="77777777" w:rsidR="00C615A0" w:rsidRPr="008C280C" w:rsidRDefault="00C615A0" w:rsidP="00056F28">
            <w:pPr>
              <w:spacing w:after="0" w:line="240" w:lineRule="auto"/>
              <w:rPr>
                <w:rFonts w:ascii="Arial" w:eastAsia="Times New Roman" w:hAnsi="Arial" w:cs="Arial"/>
                <w:sz w:val="24"/>
                <w:szCs w:val="24"/>
                <w:lang w:eastAsia="en-AU"/>
              </w:rPr>
            </w:pPr>
            <w:r w:rsidRPr="008C280C">
              <w:rPr>
                <w:rFonts w:ascii="Arial" w:eastAsia="Times New Roman" w:hAnsi="Arial" w:cs="Arial"/>
                <w:b/>
                <w:bCs/>
                <w:sz w:val="24"/>
                <w:szCs w:val="24"/>
                <w:lang w:eastAsia="en-AU"/>
              </w:rPr>
              <w:t>External outings</w:t>
            </w:r>
          </w:p>
        </w:tc>
        <w:tc>
          <w:tcPr>
            <w:tcW w:w="0" w:type="auto"/>
            <w:vAlign w:val="center"/>
            <w:hideMark/>
          </w:tcPr>
          <w:p w14:paraId="3EA40969" w14:textId="77777777" w:rsidR="00C615A0" w:rsidRPr="008C280C" w:rsidRDefault="00C615A0" w:rsidP="00056F28">
            <w:pPr>
              <w:spacing w:after="0" w:line="240" w:lineRule="auto"/>
              <w:rPr>
                <w:rFonts w:ascii="Arial" w:eastAsia="Times New Roman" w:hAnsi="Arial" w:cs="Arial"/>
                <w:sz w:val="24"/>
                <w:szCs w:val="24"/>
                <w:lang w:eastAsia="en-AU"/>
              </w:rPr>
            </w:pPr>
            <w:r w:rsidRPr="008C280C">
              <w:rPr>
                <w:rFonts w:ascii="Arial" w:eastAsia="Times New Roman" w:hAnsi="Arial" w:cs="Arial"/>
                <w:sz w:val="24"/>
                <w:szCs w:val="24"/>
                <w:lang w:eastAsia="en-AU"/>
              </w:rPr>
              <w:t xml:space="preserve">Library </w:t>
            </w:r>
          </w:p>
          <w:p w14:paraId="3609C9C0" w14:textId="77777777" w:rsidR="00C615A0" w:rsidRPr="008C280C" w:rsidRDefault="00C615A0" w:rsidP="00056F28">
            <w:pPr>
              <w:spacing w:after="0" w:line="240" w:lineRule="auto"/>
              <w:rPr>
                <w:rFonts w:ascii="Arial" w:eastAsia="Times New Roman" w:hAnsi="Arial" w:cs="Arial"/>
                <w:sz w:val="24"/>
                <w:szCs w:val="24"/>
                <w:lang w:eastAsia="en-AU"/>
              </w:rPr>
            </w:pPr>
            <w:r w:rsidRPr="008C280C">
              <w:rPr>
                <w:rFonts w:ascii="Arial" w:eastAsia="Times New Roman" w:hAnsi="Arial" w:cs="Arial"/>
                <w:sz w:val="24"/>
                <w:szCs w:val="24"/>
                <w:lang w:eastAsia="en-AU"/>
              </w:rPr>
              <w:t xml:space="preserve">Restaurant or café </w:t>
            </w:r>
          </w:p>
          <w:p w14:paraId="308DA4F7" w14:textId="77777777" w:rsidR="00C615A0" w:rsidRPr="008C280C" w:rsidRDefault="00C615A0" w:rsidP="00056F28">
            <w:pPr>
              <w:spacing w:after="0" w:line="240" w:lineRule="auto"/>
              <w:rPr>
                <w:rFonts w:ascii="Arial" w:eastAsia="Times New Roman" w:hAnsi="Arial" w:cs="Arial"/>
                <w:sz w:val="24"/>
                <w:szCs w:val="24"/>
                <w:lang w:eastAsia="en-AU"/>
              </w:rPr>
            </w:pPr>
            <w:r w:rsidRPr="008C280C">
              <w:rPr>
                <w:rFonts w:ascii="Arial" w:eastAsia="Times New Roman" w:hAnsi="Arial" w:cs="Arial"/>
                <w:sz w:val="24"/>
                <w:szCs w:val="24"/>
                <w:lang w:eastAsia="en-AU"/>
              </w:rPr>
              <w:t xml:space="preserve">Museum, gallery, or exhibition </w:t>
            </w:r>
          </w:p>
          <w:p w14:paraId="44FE65E1" w14:textId="77777777" w:rsidR="00C615A0" w:rsidRPr="008C280C" w:rsidRDefault="00C615A0" w:rsidP="00056F28">
            <w:pPr>
              <w:spacing w:after="0" w:line="240" w:lineRule="auto"/>
              <w:rPr>
                <w:rFonts w:ascii="Arial" w:eastAsia="Times New Roman" w:hAnsi="Arial" w:cs="Arial"/>
                <w:sz w:val="24"/>
                <w:szCs w:val="24"/>
                <w:lang w:eastAsia="en-AU"/>
              </w:rPr>
            </w:pPr>
            <w:r w:rsidRPr="008C280C">
              <w:rPr>
                <w:rFonts w:ascii="Arial" w:eastAsia="Times New Roman" w:hAnsi="Arial" w:cs="Arial"/>
                <w:sz w:val="24"/>
                <w:szCs w:val="24"/>
                <w:lang w:eastAsia="en-AU"/>
              </w:rPr>
              <w:t>Cinema or theatre</w:t>
            </w:r>
          </w:p>
        </w:tc>
      </w:tr>
      <w:tr w:rsidR="00C54F3F" w:rsidRPr="008C280C" w14:paraId="128DA3AF" w14:textId="77777777" w:rsidTr="004F3FCE">
        <w:trPr>
          <w:tblCellSpacing w:w="15" w:type="dxa"/>
        </w:trPr>
        <w:tc>
          <w:tcPr>
            <w:tcW w:w="0" w:type="auto"/>
            <w:vAlign w:val="center"/>
            <w:hideMark/>
          </w:tcPr>
          <w:p w14:paraId="3FA677BC" w14:textId="77777777" w:rsidR="00C54F3F" w:rsidRPr="008C280C" w:rsidRDefault="00C54F3F" w:rsidP="004F3FCE">
            <w:pPr>
              <w:spacing w:after="0" w:line="240" w:lineRule="auto"/>
              <w:rPr>
                <w:rFonts w:ascii="Arial" w:eastAsia="Times New Roman" w:hAnsi="Arial" w:cs="Arial"/>
                <w:sz w:val="24"/>
                <w:szCs w:val="24"/>
                <w:lang w:eastAsia="en-AU"/>
              </w:rPr>
            </w:pPr>
            <w:r w:rsidRPr="008C280C">
              <w:rPr>
                <w:rFonts w:ascii="Arial" w:eastAsia="Times New Roman" w:hAnsi="Arial" w:cs="Arial"/>
                <w:b/>
                <w:bCs/>
                <w:sz w:val="24"/>
                <w:szCs w:val="24"/>
                <w:lang w:eastAsia="en-AU"/>
              </w:rPr>
              <w:t>Interpersonal networks</w:t>
            </w:r>
          </w:p>
        </w:tc>
        <w:tc>
          <w:tcPr>
            <w:tcW w:w="0" w:type="auto"/>
            <w:vAlign w:val="center"/>
            <w:hideMark/>
          </w:tcPr>
          <w:p w14:paraId="704C4DAF" w14:textId="77777777" w:rsidR="00C54F3F" w:rsidRPr="008C280C" w:rsidRDefault="00C54F3F" w:rsidP="004F3FCE">
            <w:pPr>
              <w:spacing w:after="0" w:line="240" w:lineRule="auto"/>
              <w:rPr>
                <w:rFonts w:ascii="Arial" w:eastAsia="Times New Roman" w:hAnsi="Arial" w:cs="Arial"/>
                <w:sz w:val="24"/>
                <w:szCs w:val="24"/>
                <w:lang w:eastAsia="en-AU"/>
              </w:rPr>
            </w:pPr>
            <w:r w:rsidRPr="008C280C">
              <w:rPr>
                <w:rFonts w:ascii="Arial" w:eastAsia="Times New Roman" w:hAnsi="Arial" w:cs="Arial"/>
                <w:sz w:val="24"/>
                <w:szCs w:val="24"/>
                <w:lang w:eastAsia="en-AU"/>
              </w:rPr>
              <w:t xml:space="preserve">Number of relatives they see / hear at least once a month </w:t>
            </w:r>
          </w:p>
          <w:p w14:paraId="3A4D27C3" w14:textId="77777777" w:rsidR="00C54F3F" w:rsidRPr="008C280C" w:rsidRDefault="00C54F3F" w:rsidP="004F3FCE">
            <w:pPr>
              <w:spacing w:after="0" w:line="240" w:lineRule="auto"/>
              <w:rPr>
                <w:rFonts w:ascii="Arial" w:eastAsia="Times New Roman" w:hAnsi="Arial" w:cs="Arial"/>
                <w:sz w:val="24"/>
                <w:szCs w:val="24"/>
                <w:lang w:eastAsia="en-AU"/>
              </w:rPr>
            </w:pPr>
            <w:r w:rsidRPr="008C280C">
              <w:rPr>
                <w:rFonts w:ascii="Arial" w:eastAsia="Times New Roman" w:hAnsi="Arial" w:cs="Arial"/>
                <w:sz w:val="24"/>
                <w:szCs w:val="24"/>
                <w:lang w:eastAsia="en-AU"/>
              </w:rPr>
              <w:t>Number of relatives they feel close to such that they could call on them for help</w:t>
            </w:r>
          </w:p>
          <w:p w14:paraId="3CFB40FA" w14:textId="77777777" w:rsidR="00C54F3F" w:rsidRPr="008C280C" w:rsidRDefault="00C54F3F" w:rsidP="004F3FCE">
            <w:pPr>
              <w:spacing w:after="0" w:line="240" w:lineRule="auto"/>
              <w:rPr>
                <w:rFonts w:ascii="Arial" w:eastAsia="Times New Roman" w:hAnsi="Arial" w:cs="Arial"/>
                <w:sz w:val="24"/>
                <w:szCs w:val="24"/>
                <w:lang w:eastAsia="en-AU"/>
              </w:rPr>
            </w:pPr>
          </w:p>
          <w:p w14:paraId="0DF88832" w14:textId="77777777" w:rsidR="00C54F3F" w:rsidRPr="008C280C" w:rsidRDefault="00C54F3F" w:rsidP="004F3FCE">
            <w:pPr>
              <w:spacing w:after="0" w:line="240" w:lineRule="auto"/>
              <w:rPr>
                <w:rFonts w:ascii="Arial" w:eastAsia="Times New Roman" w:hAnsi="Arial" w:cs="Arial"/>
                <w:sz w:val="24"/>
                <w:szCs w:val="24"/>
                <w:lang w:eastAsia="en-AU"/>
              </w:rPr>
            </w:pPr>
          </w:p>
        </w:tc>
      </w:tr>
      <w:tr w:rsidR="00C54F3F" w:rsidRPr="008C280C" w14:paraId="7E4C6709" w14:textId="77777777" w:rsidTr="004F3FCE">
        <w:trPr>
          <w:tblCellSpacing w:w="15" w:type="dxa"/>
        </w:trPr>
        <w:tc>
          <w:tcPr>
            <w:tcW w:w="0" w:type="auto"/>
            <w:vAlign w:val="center"/>
            <w:hideMark/>
          </w:tcPr>
          <w:p w14:paraId="5ECD28EB" w14:textId="77777777" w:rsidR="00C54F3F" w:rsidRPr="008C280C" w:rsidRDefault="00C54F3F" w:rsidP="004F3FCE">
            <w:pPr>
              <w:spacing w:after="0" w:line="240" w:lineRule="auto"/>
              <w:rPr>
                <w:rFonts w:ascii="Arial" w:eastAsia="Times New Roman" w:hAnsi="Arial" w:cs="Arial"/>
                <w:sz w:val="24"/>
                <w:szCs w:val="24"/>
                <w:lang w:eastAsia="en-AU"/>
              </w:rPr>
            </w:pPr>
            <w:r w:rsidRPr="008C280C">
              <w:rPr>
                <w:rFonts w:ascii="Arial" w:eastAsia="Times New Roman" w:hAnsi="Arial" w:cs="Arial"/>
                <w:b/>
                <w:bCs/>
                <w:sz w:val="24"/>
                <w:szCs w:val="24"/>
                <w:lang w:eastAsia="en-AU"/>
              </w:rPr>
              <w:t>Social activities</w:t>
            </w:r>
          </w:p>
        </w:tc>
        <w:tc>
          <w:tcPr>
            <w:tcW w:w="0" w:type="auto"/>
            <w:vAlign w:val="center"/>
            <w:hideMark/>
          </w:tcPr>
          <w:p w14:paraId="7FA7AFFC" w14:textId="77777777" w:rsidR="00C54F3F" w:rsidRPr="008C280C" w:rsidRDefault="00C54F3F" w:rsidP="004F3FCE">
            <w:pPr>
              <w:spacing w:after="0"/>
              <w:rPr>
                <w:rFonts w:ascii="Arial" w:eastAsia="Times New Roman" w:hAnsi="Arial" w:cs="Arial"/>
                <w:sz w:val="24"/>
                <w:szCs w:val="24"/>
                <w:lang w:eastAsia="en-AU"/>
              </w:rPr>
            </w:pPr>
            <w:r w:rsidRPr="008C280C">
              <w:rPr>
                <w:rFonts w:ascii="Arial" w:eastAsia="Times New Roman" w:hAnsi="Arial" w:cs="Arial"/>
                <w:sz w:val="24"/>
                <w:szCs w:val="24"/>
                <w:lang w:eastAsia="en-AU"/>
              </w:rPr>
              <w:t xml:space="preserve">Number of friends they see / hear at least once a month </w:t>
            </w:r>
          </w:p>
          <w:p w14:paraId="5F1756F9" w14:textId="77777777" w:rsidR="00C54F3F" w:rsidRPr="008C280C" w:rsidRDefault="00C54F3F" w:rsidP="004F3FCE">
            <w:pPr>
              <w:spacing w:after="0"/>
              <w:rPr>
                <w:rFonts w:ascii="Arial" w:hAnsi="Arial" w:cs="Arial"/>
                <w:sz w:val="24"/>
                <w:szCs w:val="24"/>
              </w:rPr>
            </w:pPr>
            <w:r w:rsidRPr="008C280C">
              <w:rPr>
                <w:rFonts w:ascii="Arial" w:eastAsia="Times New Roman" w:hAnsi="Arial" w:cs="Arial"/>
                <w:sz w:val="24"/>
                <w:szCs w:val="24"/>
                <w:lang w:eastAsia="en-AU"/>
              </w:rPr>
              <w:t>N</w:t>
            </w:r>
            <w:r w:rsidRPr="008C280C">
              <w:rPr>
                <w:rFonts w:ascii="Arial" w:hAnsi="Arial" w:cs="Arial"/>
                <w:sz w:val="24"/>
                <w:szCs w:val="24"/>
              </w:rPr>
              <w:t xml:space="preserve">umber of friends they feel close to such that they could call on them for help Frequency of going to a club, local organization, neighbourhood or other small group </w:t>
            </w:r>
          </w:p>
          <w:p w14:paraId="1D707530" w14:textId="77777777" w:rsidR="00C54F3F" w:rsidRPr="008C280C" w:rsidRDefault="00C54F3F" w:rsidP="004F3FCE">
            <w:pPr>
              <w:spacing w:after="0"/>
              <w:rPr>
                <w:rFonts w:ascii="Arial" w:hAnsi="Arial" w:cs="Arial"/>
                <w:sz w:val="24"/>
                <w:szCs w:val="24"/>
              </w:rPr>
            </w:pPr>
          </w:p>
        </w:tc>
      </w:tr>
      <w:tr w:rsidR="00C54F3F" w:rsidRPr="008C280C" w14:paraId="3B8135EF" w14:textId="77777777" w:rsidTr="004F3FCE">
        <w:trPr>
          <w:tblCellSpacing w:w="15" w:type="dxa"/>
        </w:trPr>
        <w:tc>
          <w:tcPr>
            <w:tcW w:w="0" w:type="auto"/>
            <w:vAlign w:val="center"/>
            <w:hideMark/>
          </w:tcPr>
          <w:p w14:paraId="5419B1BD" w14:textId="77777777" w:rsidR="00C54F3F" w:rsidRPr="008C280C" w:rsidRDefault="00C54F3F" w:rsidP="004F3FCE">
            <w:pPr>
              <w:spacing w:after="0" w:line="240" w:lineRule="auto"/>
              <w:rPr>
                <w:rFonts w:ascii="Arial" w:eastAsia="Times New Roman" w:hAnsi="Arial" w:cs="Arial"/>
                <w:sz w:val="24"/>
                <w:szCs w:val="24"/>
                <w:lang w:eastAsia="en-AU"/>
              </w:rPr>
            </w:pPr>
            <w:r w:rsidRPr="008C280C">
              <w:rPr>
                <w:rFonts w:ascii="Arial" w:eastAsia="Times New Roman" w:hAnsi="Arial" w:cs="Arial"/>
                <w:b/>
                <w:bCs/>
                <w:sz w:val="24"/>
                <w:szCs w:val="24"/>
                <w:lang w:eastAsia="en-AU"/>
              </w:rPr>
              <w:t>Adult literacy</w:t>
            </w:r>
          </w:p>
        </w:tc>
        <w:tc>
          <w:tcPr>
            <w:tcW w:w="0" w:type="auto"/>
            <w:vAlign w:val="center"/>
            <w:hideMark/>
          </w:tcPr>
          <w:p w14:paraId="78C48808" w14:textId="77777777" w:rsidR="00C54F3F" w:rsidRPr="008C280C" w:rsidRDefault="00C54F3F" w:rsidP="004F3FCE">
            <w:pPr>
              <w:spacing w:after="0" w:line="240" w:lineRule="auto"/>
              <w:rPr>
                <w:rFonts w:ascii="Arial" w:eastAsia="Times New Roman" w:hAnsi="Arial" w:cs="Arial"/>
                <w:sz w:val="24"/>
                <w:szCs w:val="24"/>
                <w:lang w:eastAsia="en-AU"/>
              </w:rPr>
            </w:pPr>
            <w:r w:rsidRPr="008C280C">
              <w:rPr>
                <w:rFonts w:ascii="Arial" w:eastAsia="Times New Roman" w:hAnsi="Arial" w:cs="Arial"/>
                <w:sz w:val="24"/>
                <w:szCs w:val="24"/>
                <w:lang w:eastAsia="en-AU"/>
              </w:rPr>
              <w:t xml:space="preserve">Education classes </w:t>
            </w:r>
          </w:p>
          <w:p w14:paraId="26A39C16" w14:textId="77777777" w:rsidR="00C54F3F" w:rsidRPr="008C280C" w:rsidRDefault="00C54F3F" w:rsidP="004F3FCE">
            <w:pPr>
              <w:spacing w:after="0" w:line="240" w:lineRule="auto"/>
              <w:rPr>
                <w:rFonts w:ascii="Arial" w:eastAsia="Times New Roman" w:hAnsi="Arial" w:cs="Arial"/>
                <w:sz w:val="24"/>
                <w:szCs w:val="24"/>
                <w:lang w:eastAsia="en-AU"/>
              </w:rPr>
            </w:pPr>
            <w:r w:rsidRPr="008C280C">
              <w:rPr>
                <w:rFonts w:ascii="Arial" w:eastAsia="Times New Roman" w:hAnsi="Arial" w:cs="Arial"/>
                <w:sz w:val="24"/>
                <w:szCs w:val="24"/>
                <w:lang w:eastAsia="en-AU"/>
              </w:rPr>
              <w:t xml:space="preserve">Computer use </w:t>
            </w:r>
          </w:p>
          <w:p w14:paraId="6DA7B129" w14:textId="77777777" w:rsidR="00C54F3F" w:rsidRPr="008C280C" w:rsidRDefault="00C54F3F" w:rsidP="004F3FCE">
            <w:pPr>
              <w:spacing w:after="0" w:line="240" w:lineRule="auto"/>
              <w:rPr>
                <w:rFonts w:ascii="Arial" w:eastAsia="Times New Roman" w:hAnsi="Arial" w:cs="Arial"/>
                <w:sz w:val="24"/>
                <w:szCs w:val="24"/>
                <w:lang w:eastAsia="en-AU"/>
              </w:rPr>
            </w:pPr>
            <w:r w:rsidRPr="008C280C">
              <w:rPr>
                <w:rFonts w:ascii="Arial" w:eastAsia="Times New Roman" w:hAnsi="Arial" w:cs="Arial"/>
                <w:sz w:val="24"/>
                <w:szCs w:val="24"/>
                <w:lang w:eastAsia="en-AU"/>
              </w:rPr>
              <w:t>Writing letters or journals</w:t>
            </w:r>
          </w:p>
          <w:p w14:paraId="55446270" w14:textId="77777777" w:rsidR="00C54F3F" w:rsidRPr="008C280C" w:rsidRDefault="00C54F3F" w:rsidP="004F3FCE">
            <w:pPr>
              <w:spacing w:after="0" w:line="240" w:lineRule="auto"/>
              <w:rPr>
                <w:rFonts w:ascii="Arial" w:eastAsia="Times New Roman" w:hAnsi="Arial" w:cs="Arial"/>
                <w:sz w:val="24"/>
                <w:szCs w:val="24"/>
                <w:lang w:eastAsia="en-AU"/>
              </w:rPr>
            </w:pPr>
          </w:p>
        </w:tc>
      </w:tr>
      <w:tr w:rsidR="00C54F3F" w:rsidRPr="008C280C" w14:paraId="640F2237" w14:textId="77777777" w:rsidTr="004F3FCE">
        <w:trPr>
          <w:tblCellSpacing w:w="15" w:type="dxa"/>
        </w:trPr>
        <w:tc>
          <w:tcPr>
            <w:tcW w:w="0" w:type="auto"/>
            <w:vAlign w:val="center"/>
            <w:hideMark/>
          </w:tcPr>
          <w:p w14:paraId="66FEE418" w14:textId="77777777" w:rsidR="00C54F3F" w:rsidRPr="008C280C" w:rsidRDefault="00C54F3F" w:rsidP="004F3FCE">
            <w:pPr>
              <w:spacing w:after="0" w:line="240" w:lineRule="auto"/>
              <w:rPr>
                <w:rFonts w:ascii="Arial" w:eastAsia="Times New Roman" w:hAnsi="Arial" w:cs="Arial"/>
                <w:sz w:val="24"/>
                <w:szCs w:val="24"/>
                <w:lang w:eastAsia="en-AU"/>
              </w:rPr>
            </w:pPr>
            <w:r w:rsidRPr="008C280C">
              <w:rPr>
                <w:rFonts w:ascii="Arial" w:eastAsia="Times New Roman" w:hAnsi="Arial" w:cs="Arial"/>
                <w:b/>
                <w:bCs/>
                <w:sz w:val="24"/>
                <w:szCs w:val="24"/>
                <w:lang w:eastAsia="en-AU"/>
              </w:rPr>
              <w:t>Creative artistic</w:t>
            </w:r>
          </w:p>
        </w:tc>
        <w:tc>
          <w:tcPr>
            <w:tcW w:w="0" w:type="auto"/>
            <w:vAlign w:val="center"/>
            <w:hideMark/>
          </w:tcPr>
          <w:p w14:paraId="5B81577D" w14:textId="77777777" w:rsidR="00C54F3F" w:rsidRPr="008C280C" w:rsidRDefault="00C54F3F" w:rsidP="004F3FCE">
            <w:pPr>
              <w:spacing w:after="0" w:line="240" w:lineRule="auto"/>
              <w:rPr>
                <w:rFonts w:ascii="Arial" w:eastAsia="Times New Roman" w:hAnsi="Arial" w:cs="Arial"/>
                <w:sz w:val="24"/>
                <w:szCs w:val="24"/>
                <w:lang w:eastAsia="en-AU"/>
              </w:rPr>
            </w:pPr>
            <w:r w:rsidRPr="008C280C">
              <w:rPr>
                <w:rFonts w:ascii="Arial" w:eastAsia="Times New Roman" w:hAnsi="Arial" w:cs="Arial"/>
                <w:sz w:val="24"/>
                <w:szCs w:val="24"/>
                <w:lang w:eastAsia="en-AU"/>
              </w:rPr>
              <w:t xml:space="preserve">Craft, woodwork, or metalwork </w:t>
            </w:r>
          </w:p>
          <w:p w14:paraId="0C065066" w14:textId="77777777" w:rsidR="00C54F3F" w:rsidRPr="008C280C" w:rsidRDefault="00C54F3F" w:rsidP="004F3FCE">
            <w:pPr>
              <w:spacing w:after="0" w:line="240" w:lineRule="auto"/>
              <w:rPr>
                <w:rFonts w:ascii="Arial" w:eastAsia="Times New Roman" w:hAnsi="Arial" w:cs="Arial"/>
                <w:sz w:val="24"/>
                <w:szCs w:val="24"/>
                <w:lang w:eastAsia="en-AU"/>
              </w:rPr>
            </w:pPr>
            <w:r w:rsidRPr="008C280C">
              <w:rPr>
                <w:rFonts w:ascii="Arial" w:eastAsia="Times New Roman" w:hAnsi="Arial" w:cs="Arial"/>
                <w:sz w:val="24"/>
                <w:szCs w:val="24"/>
                <w:lang w:eastAsia="en-AU"/>
              </w:rPr>
              <w:t>Painting or drawing</w:t>
            </w:r>
          </w:p>
          <w:p w14:paraId="69470170" w14:textId="77777777" w:rsidR="00C54F3F" w:rsidRPr="008C280C" w:rsidRDefault="00C54F3F" w:rsidP="004F3FCE">
            <w:pPr>
              <w:spacing w:after="0" w:line="240" w:lineRule="auto"/>
              <w:rPr>
                <w:rFonts w:ascii="Arial" w:eastAsia="Times New Roman" w:hAnsi="Arial" w:cs="Arial"/>
                <w:sz w:val="24"/>
                <w:szCs w:val="24"/>
                <w:lang w:eastAsia="en-AU"/>
              </w:rPr>
            </w:pPr>
          </w:p>
        </w:tc>
      </w:tr>
      <w:tr w:rsidR="00C54F3F" w:rsidRPr="008C280C" w14:paraId="689AAAAA" w14:textId="77777777" w:rsidTr="004F3FCE">
        <w:trPr>
          <w:tblCellSpacing w:w="15" w:type="dxa"/>
        </w:trPr>
        <w:tc>
          <w:tcPr>
            <w:tcW w:w="0" w:type="auto"/>
            <w:vAlign w:val="center"/>
            <w:hideMark/>
          </w:tcPr>
          <w:p w14:paraId="33A093D7" w14:textId="77777777" w:rsidR="00C54F3F" w:rsidRPr="008C280C" w:rsidRDefault="00C54F3F" w:rsidP="004F3FCE">
            <w:pPr>
              <w:spacing w:after="0" w:line="240" w:lineRule="auto"/>
              <w:rPr>
                <w:rFonts w:ascii="Arial" w:eastAsia="Times New Roman" w:hAnsi="Arial" w:cs="Arial"/>
                <w:sz w:val="24"/>
                <w:szCs w:val="24"/>
                <w:lang w:eastAsia="en-AU"/>
              </w:rPr>
            </w:pPr>
            <w:r w:rsidRPr="008C280C">
              <w:rPr>
                <w:rFonts w:ascii="Arial" w:eastAsia="Times New Roman" w:hAnsi="Arial" w:cs="Arial"/>
                <w:b/>
                <w:bCs/>
                <w:sz w:val="24"/>
                <w:szCs w:val="24"/>
                <w:lang w:eastAsia="en-AU"/>
              </w:rPr>
              <w:t>Active mental</w:t>
            </w:r>
          </w:p>
        </w:tc>
        <w:tc>
          <w:tcPr>
            <w:tcW w:w="0" w:type="auto"/>
            <w:vAlign w:val="center"/>
            <w:hideMark/>
          </w:tcPr>
          <w:p w14:paraId="32545C40" w14:textId="77777777" w:rsidR="00C54F3F" w:rsidRPr="008C280C" w:rsidRDefault="00C54F3F" w:rsidP="004F3FCE">
            <w:pPr>
              <w:spacing w:after="0" w:line="240" w:lineRule="auto"/>
              <w:rPr>
                <w:rFonts w:ascii="Arial" w:eastAsia="Times New Roman" w:hAnsi="Arial" w:cs="Arial"/>
                <w:sz w:val="24"/>
                <w:szCs w:val="24"/>
                <w:lang w:eastAsia="en-AU"/>
              </w:rPr>
            </w:pPr>
            <w:r w:rsidRPr="008C280C">
              <w:rPr>
                <w:rFonts w:ascii="Arial" w:eastAsia="Times New Roman" w:hAnsi="Arial" w:cs="Arial"/>
                <w:sz w:val="24"/>
                <w:szCs w:val="24"/>
                <w:lang w:eastAsia="en-AU"/>
              </w:rPr>
              <w:t xml:space="preserve">Games, cards, or chess </w:t>
            </w:r>
          </w:p>
          <w:p w14:paraId="6963BF1E" w14:textId="77777777" w:rsidR="00C54F3F" w:rsidRPr="008C280C" w:rsidRDefault="00C54F3F" w:rsidP="004F3FCE">
            <w:pPr>
              <w:spacing w:after="0" w:line="240" w:lineRule="auto"/>
              <w:rPr>
                <w:rFonts w:ascii="Arial" w:eastAsia="Times New Roman" w:hAnsi="Arial" w:cs="Arial"/>
                <w:sz w:val="24"/>
                <w:szCs w:val="24"/>
                <w:lang w:eastAsia="en-AU"/>
              </w:rPr>
            </w:pPr>
            <w:r w:rsidRPr="008C280C">
              <w:rPr>
                <w:rFonts w:ascii="Arial" w:eastAsia="Times New Roman" w:hAnsi="Arial" w:cs="Arial"/>
                <w:sz w:val="24"/>
                <w:szCs w:val="24"/>
                <w:lang w:eastAsia="en-AU"/>
              </w:rPr>
              <w:t>Puzzles or crosswords</w:t>
            </w:r>
          </w:p>
          <w:p w14:paraId="32A7C0C2" w14:textId="77777777" w:rsidR="00C54F3F" w:rsidRPr="008C280C" w:rsidRDefault="00C54F3F" w:rsidP="004F3FCE">
            <w:pPr>
              <w:spacing w:after="0" w:line="240" w:lineRule="auto"/>
              <w:rPr>
                <w:rFonts w:ascii="Arial" w:eastAsia="Times New Roman" w:hAnsi="Arial" w:cs="Arial"/>
                <w:sz w:val="24"/>
                <w:szCs w:val="24"/>
                <w:lang w:eastAsia="en-AU"/>
              </w:rPr>
            </w:pPr>
          </w:p>
        </w:tc>
      </w:tr>
      <w:tr w:rsidR="00C54F3F" w:rsidRPr="008C280C" w14:paraId="0D3C28C3" w14:textId="77777777" w:rsidTr="004F3FCE">
        <w:trPr>
          <w:tblCellSpacing w:w="15" w:type="dxa"/>
        </w:trPr>
        <w:tc>
          <w:tcPr>
            <w:tcW w:w="0" w:type="auto"/>
            <w:vAlign w:val="center"/>
            <w:hideMark/>
          </w:tcPr>
          <w:p w14:paraId="109233F2" w14:textId="77777777" w:rsidR="00C54F3F" w:rsidRPr="008C280C" w:rsidRDefault="00C54F3F" w:rsidP="004F3FCE">
            <w:pPr>
              <w:spacing w:after="0" w:line="240" w:lineRule="auto"/>
              <w:rPr>
                <w:rFonts w:ascii="Arial" w:eastAsia="Times New Roman" w:hAnsi="Arial" w:cs="Arial"/>
                <w:sz w:val="24"/>
                <w:szCs w:val="24"/>
                <w:lang w:eastAsia="en-AU"/>
              </w:rPr>
            </w:pPr>
            <w:r w:rsidRPr="008C280C">
              <w:rPr>
                <w:rFonts w:ascii="Arial" w:eastAsia="Times New Roman" w:hAnsi="Arial" w:cs="Arial"/>
                <w:b/>
                <w:bCs/>
                <w:sz w:val="24"/>
                <w:szCs w:val="24"/>
                <w:lang w:eastAsia="en-AU"/>
              </w:rPr>
              <w:t>Passive mental</w:t>
            </w:r>
          </w:p>
        </w:tc>
        <w:tc>
          <w:tcPr>
            <w:tcW w:w="0" w:type="auto"/>
            <w:vAlign w:val="center"/>
            <w:hideMark/>
          </w:tcPr>
          <w:p w14:paraId="53DF8BE0" w14:textId="77777777" w:rsidR="00C54F3F" w:rsidRPr="008C280C" w:rsidRDefault="00C54F3F" w:rsidP="004F3FCE">
            <w:pPr>
              <w:spacing w:after="0" w:line="240" w:lineRule="auto"/>
              <w:rPr>
                <w:rFonts w:ascii="Arial" w:eastAsia="Times New Roman" w:hAnsi="Arial" w:cs="Arial"/>
                <w:sz w:val="24"/>
                <w:szCs w:val="24"/>
                <w:lang w:eastAsia="en-AU"/>
              </w:rPr>
            </w:pPr>
            <w:r w:rsidRPr="008C280C">
              <w:rPr>
                <w:rFonts w:ascii="Arial" w:eastAsia="Times New Roman" w:hAnsi="Arial" w:cs="Arial"/>
                <w:sz w:val="24"/>
                <w:szCs w:val="24"/>
                <w:lang w:eastAsia="en-AU"/>
              </w:rPr>
              <w:t xml:space="preserve">Watching television </w:t>
            </w:r>
          </w:p>
          <w:p w14:paraId="4205FCB9" w14:textId="77777777" w:rsidR="00C54F3F" w:rsidRPr="008C280C" w:rsidRDefault="00C54F3F" w:rsidP="004F3FCE">
            <w:pPr>
              <w:spacing w:after="0" w:line="240" w:lineRule="auto"/>
              <w:rPr>
                <w:rFonts w:ascii="Arial" w:eastAsia="Times New Roman" w:hAnsi="Arial" w:cs="Arial"/>
                <w:sz w:val="24"/>
                <w:szCs w:val="24"/>
                <w:lang w:eastAsia="en-AU"/>
              </w:rPr>
            </w:pPr>
            <w:r w:rsidRPr="008C280C">
              <w:rPr>
                <w:rFonts w:ascii="Arial" w:eastAsia="Times New Roman" w:hAnsi="Arial" w:cs="Arial"/>
                <w:sz w:val="24"/>
                <w:szCs w:val="24"/>
                <w:lang w:eastAsia="en-AU"/>
              </w:rPr>
              <w:t xml:space="preserve">Listening to music or the radio </w:t>
            </w:r>
          </w:p>
          <w:p w14:paraId="7ABD11B5" w14:textId="77777777" w:rsidR="00C54F3F" w:rsidRPr="008C280C" w:rsidRDefault="00C54F3F" w:rsidP="004F3FCE">
            <w:pPr>
              <w:spacing w:after="0" w:line="240" w:lineRule="auto"/>
              <w:rPr>
                <w:rFonts w:ascii="Arial" w:eastAsia="Times New Roman" w:hAnsi="Arial" w:cs="Arial"/>
                <w:sz w:val="24"/>
                <w:szCs w:val="24"/>
                <w:lang w:eastAsia="en-AU"/>
              </w:rPr>
            </w:pPr>
            <w:r w:rsidRPr="008C280C">
              <w:rPr>
                <w:rFonts w:ascii="Arial" w:eastAsia="Times New Roman" w:hAnsi="Arial" w:cs="Arial"/>
                <w:sz w:val="24"/>
                <w:szCs w:val="24"/>
                <w:lang w:eastAsia="en-AU"/>
              </w:rPr>
              <w:t>Reading books, newspapers, magazines</w:t>
            </w:r>
          </w:p>
          <w:p w14:paraId="425D380D" w14:textId="77777777" w:rsidR="00C54F3F" w:rsidRPr="008C280C" w:rsidRDefault="00C54F3F" w:rsidP="004F3FCE">
            <w:pPr>
              <w:spacing w:after="0" w:line="240" w:lineRule="auto"/>
              <w:rPr>
                <w:rFonts w:ascii="Arial" w:eastAsia="Times New Roman" w:hAnsi="Arial" w:cs="Arial"/>
                <w:sz w:val="24"/>
                <w:szCs w:val="24"/>
                <w:lang w:eastAsia="en-AU"/>
              </w:rPr>
            </w:pPr>
          </w:p>
        </w:tc>
      </w:tr>
    </w:tbl>
    <w:p w14:paraId="67E6B8B7" w14:textId="77777777" w:rsidR="00C54F3F" w:rsidRPr="008C280C" w:rsidRDefault="00C54F3F" w:rsidP="00D87C1B">
      <w:pPr>
        <w:rPr>
          <w:rFonts w:ascii="Arial" w:hAnsi="Arial" w:cs="Arial"/>
          <w:sz w:val="24"/>
          <w:szCs w:val="24"/>
        </w:rPr>
      </w:pPr>
    </w:p>
    <w:p w14:paraId="676F336E" w14:textId="77777777" w:rsidR="00A43D22" w:rsidRPr="008C280C" w:rsidRDefault="00A43D22" w:rsidP="00D87C1B">
      <w:pPr>
        <w:rPr>
          <w:rFonts w:ascii="Arial" w:hAnsi="Arial" w:cs="Arial"/>
          <w:sz w:val="24"/>
          <w:szCs w:val="24"/>
        </w:rPr>
        <w:sectPr w:rsidR="00A43D22" w:rsidRPr="008C280C" w:rsidSect="00A43D22">
          <w:pgSz w:w="11906" w:h="16838"/>
          <w:pgMar w:top="1440" w:right="1440" w:bottom="1440" w:left="1440" w:header="708" w:footer="708" w:gutter="0"/>
          <w:cols w:space="708"/>
          <w:docGrid w:linePitch="360"/>
        </w:sectPr>
      </w:pPr>
    </w:p>
    <w:bookmarkEnd w:id="0"/>
    <w:p w14:paraId="50F35B49" w14:textId="05DF4C4A" w:rsidR="00F92F50" w:rsidRPr="008C280C" w:rsidRDefault="00F92F50" w:rsidP="00F92F50">
      <w:pPr>
        <w:rPr>
          <w:rFonts w:ascii="Arial" w:hAnsi="Arial" w:cs="Arial"/>
          <w:b/>
          <w:bCs/>
          <w:sz w:val="24"/>
          <w:szCs w:val="24"/>
        </w:rPr>
      </w:pPr>
      <w:r w:rsidRPr="008C280C">
        <w:rPr>
          <w:rFonts w:ascii="Arial" w:hAnsi="Arial" w:cs="Arial"/>
          <w:b/>
          <w:bCs/>
          <w:sz w:val="24"/>
          <w:szCs w:val="24"/>
        </w:rPr>
        <w:lastRenderedPageBreak/>
        <w:t xml:space="preserve">Supplementary Table </w:t>
      </w:r>
      <w:r w:rsidR="00966409" w:rsidRPr="008C280C">
        <w:rPr>
          <w:rFonts w:ascii="Arial" w:hAnsi="Arial" w:cs="Arial"/>
          <w:b/>
          <w:bCs/>
          <w:sz w:val="24"/>
          <w:szCs w:val="24"/>
        </w:rPr>
        <w:t>2</w:t>
      </w:r>
      <w:r w:rsidR="00361103" w:rsidRPr="008C280C">
        <w:rPr>
          <w:rFonts w:ascii="Arial" w:hAnsi="Arial" w:cs="Arial"/>
          <w:b/>
          <w:bCs/>
          <w:sz w:val="24"/>
          <w:szCs w:val="24"/>
        </w:rPr>
        <w:t>:</w:t>
      </w:r>
      <w:r w:rsidR="00D87C1B" w:rsidRPr="008C280C">
        <w:rPr>
          <w:rFonts w:ascii="Arial" w:hAnsi="Arial" w:cs="Arial"/>
          <w:b/>
          <w:bCs/>
          <w:sz w:val="24"/>
          <w:szCs w:val="24"/>
        </w:rPr>
        <w:t xml:space="preserve"> </w:t>
      </w:r>
      <w:r w:rsidRPr="008C280C">
        <w:rPr>
          <w:rFonts w:ascii="Arial" w:hAnsi="Arial" w:cs="Arial"/>
          <w:b/>
          <w:bCs/>
          <w:sz w:val="24"/>
          <w:szCs w:val="24"/>
        </w:rPr>
        <w:t>Number of participants in each category for each variable</w:t>
      </w:r>
    </w:p>
    <w:p w14:paraId="2A46D029" w14:textId="77777777" w:rsidR="00477A61" w:rsidRPr="008C280C" w:rsidRDefault="00477A61" w:rsidP="00F92F50">
      <w:pPr>
        <w:rPr>
          <w:rFonts w:ascii="Arial" w:hAnsi="Arial" w:cs="Arial"/>
          <w:b/>
          <w:bCs/>
          <w:sz w:val="24"/>
          <w:szCs w:val="24"/>
        </w:rPr>
      </w:pPr>
    </w:p>
    <w:tbl>
      <w:tblPr>
        <w:tblStyle w:val="TableGrid"/>
        <w:tblW w:w="15735" w:type="dxa"/>
        <w:tblInd w:w="-856" w:type="dxa"/>
        <w:tblLook w:val="04A0" w:firstRow="1" w:lastRow="0" w:firstColumn="1" w:lastColumn="0" w:noHBand="0" w:noVBand="1"/>
      </w:tblPr>
      <w:tblGrid>
        <w:gridCol w:w="6238"/>
        <w:gridCol w:w="1559"/>
        <w:gridCol w:w="1559"/>
        <w:gridCol w:w="1560"/>
        <w:gridCol w:w="1559"/>
        <w:gridCol w:w="1702"/>
        <w:gridCol w:w="1558"/>
      </w:tblGrid>
      <w:tr w:rsidR="009F1A98" w:rsidRPr="008C280C" w14:paraId="7F2004B5" w14:textId="77777777" w:rsidTr="00F83DBE">
        <w:tc>
          <w:tcPr>
            <w:tcW w:w="6238" w:type="dxa"/>
          </w:tcPr>
          <w:p w14:paraId="2301D683" w14:textId="77777777" w:rsidR="00F92F50" w:rsidRPr="008C280C" w:rsidRDefault="00F92F50" w:rsidP="005D4901">
            <w:pPr>
              <w:rPr>
                <w:rFonts w:ascii="Arial" w:eastAsia="Times New Roman" w:hAnsi="Arial" w:cs="Arial"/>
                <w:b/>
                <w:sz w:val="24"/>
                <w:szCs w:val="24"/>
                <w:lang w:eastAsia="en-AU"/>
              </w:rPr>
            </w:pPr>
            <w:r w:rsidRPr="008C280C">
              <w:rPr>
                <w:rFonts w:ascii="Arial" w:eastAsia="Times New Roman" w:hAnsi="Arial" w:cs="Arial"/>
                <w:b/>
                <w:sz w:val="24"/>
                <w:szCs w:val="24"/>
                <w:lang w:eastAsia="en-AU"/>
              </w:rPr>
              <w:t>Variables</w:t>
            </w:r>
          </w:p>
        </w:tc>
        <w:tc>
          <w:tcPr>
            <w:tcW w:w="1559" w:type="dxa"/>
          </w:tcPr>
          <w:p w14:paraId="188F3503" w14:textId="77777777" w:rsidR="00F92F50" w:rsidRPr="008C280C" w:rsidRDefault="00F92F50" w:rsidP="005D4901">
            <w:pPr>
              <w:rPr>
                <w:rFonts w:ascii="Arial" w:eastAsia="Times New Roman" w:hAnsi="Arial" w:cs="Arial"/>
                <w:b/>
                <w:sz w:val="24"/>
                <w:szCs w:val="24"/>
                <w:lang w:eastAsia="en-AU"/>
              </w:rPr>
            </w:pPr>
            <w:r w:rsidRPr="008C280C">
              <w:rPr>
                <w:rFonts w:ascii="Arial" w:eastAsia="Times New Roman" w:hAnsi="Arial" w:cs="Arial"/>
                <w:b/>
                <w:sz w:val="24"/>
                <w:szCs w:val="24"/>
                <w:lang w:eastAsia="en-AU"/>
              </w:rPr>
              <w:t>Never</w:t>
            </w:r>
          </w:p>
        </w:tc>
        <w:tc>
          <w:tcPr>
            <w:tcW w:w="1559" w:type="dxa"/>
          </w:tcPr>
          <w:p w14:paraId="48F16A43" w14:textId="77777777" w:rsidR="00F92F50" w:rsidRPr="008C280C" w:rsidRDefault="00F92F50" w:rsidP="005D4901">
            <w:pPr>
              <w:rPr>
                <w:rFonts w:ascii="Arial" w:eastAsia="Times New Roman" w:hAnsi="Arial" w:cs="Arial"/>
                <w:b/>
                <w:sz w:val="24"/>
                <w:szCs w:val="24"/>
                <w:lang w:eastAsia="en-AU"/>
              </w:rPr>
            </w:pPr>
            <w:r w:rsidRPr="008C280C">
              <w:rPr>
                <w:rFonts w:ascii="Arial" w:eastAsia="Times New Roman" w:hAnsi="Arial" w:cs="Arial"/>
                <w:b/>
                <w:sz w:val="24"/>
                <w:szCs w:val="24"/>
                <w:lang w:eastAsia="en-AU"/>
              </w:rPr>
              <w:t>Rarely</w:t>
            </w:r>
          </w:p>
        </w:tc>
        <w:tc>
          <w:tcPr>
            <w:tcW w:w="1560" w:type="dxa"/>
          </w:tcPr>
          <w:p w14:paraId="708672B0" w14:textId="77777777" w:rsidR="00F92F50" w:rsidRPr="008C280C" w:rsidRDefault="00F92F50" w:rsidP="005D4901">
            <w:pPr>
              <w:rPr>
                <w:rFonts w:ascii="Arial" w:eastAsia="Times New Roman" w:hAnsi="Arial" w:cs="Arial"/>
                <w:b/>
                <w:sz w:val="24"/>
                <w:szCs w:val="24"/>
                <w:lang w:eastAsia="en-AU"/>
              </w:rPr>
            </w:pPr>
            <w:r w:rsidRPr="008C280C">
              <w:rPr>
                <w:rFonts w:ascii="Arial" w:eastAsia="Times New Roman" w:hAnsi="Arial" w:cs="Arial"/>
                <w:b/>
                <w:sz w:val="24"/>
                <w:szCs w:val="24"/>
                <w:lang w:eastAsia="en-AU"/>
              </w:rPr>
              <w:t>Sometimes</w:t>
            </w:r>
          </w:p>
        </w:tc>
        <w:tc>
          <w:tcPr>
            <w:tcW w:w="1559" w:type="dxa"/>
          </w:tcPr>
          <w:p w14:paraId="70EACEC8" w14:textId="77777777" w:rsidR="00F92F50" w:rsidRPr="008C280C" w:rsidRDefault="00F92F50" w:rsidP="005D4901">
            <w:pPr>
              <w:rPr>
                <w:rFonts w:ascii="Arial" w:eastAsia="Times New Roman" w:hAnsi="Arial" w:cs="Arial"/>
                <w:b/>
                <w:sz w:val="24"/>
                <w:szCs w:val="24"/>
                <w:lang w:eastAsia="en-AU"/>
              </w:rPr>
            </w:pPr>
            <w:r w:rsidRPr="008C280C">
              <w:rPr>
                <w:rFonts w:ascii="Arial" w:eastAsia="Times New Roman" w:hAnsi="Arial" w:cs="Arial"/>
                <w:b/>
                <w:sz w:val="24"/>
                <w:szCs w:val="24"/>
                <w:lang w:eastAsia="en-AU"/>
              </w:rPr>
              <w:t>Often</w:t>
            </w:r>
          </w:p>
        </w:tc>
        <w:tc>
          <w:tcPr>
            <w:tcW w:w="1702" w:type="dxa"/>
          </w:tcPr>
          <w:p w14:paraId="7B0BD0CE" w14:textId="77777777" w:rsidR="00F92F50" w:rsidRPr="008C280C" w:rsidRDefault="00F92F50" w:rsidP="005D4901">
            <w:pPr>
              <w:rPr>
                <w:rFonts w:ascii="Arial" w:eastAsia="Times New Roman" w:hAnsi="Arial" w:cs="Arial"/>
                <w:b/>
                <w:sz w:val="24"/>
                <w:szCs w:val="24"/>
                <w:lang w:eastAsia="en-AU"/>
              </w:rPr>
            </w:pPr>
            <w:r w:rsidRPr="008C280C">
              <w:rPr>
                <w:rFonts w:ascii="Arial" w:eastAsia="Times New Roman" w:hAnsi="Arial" w:cs="Arial"/>
                <w:b/>
                <w:sz w:val="24"/>
                <w:szCs w:val="24"/>
                <w:lang w:eastAsia="en-AU"/>
              </w:rPr>
              <w:t>Always</w:t>
            </w:r>
          </w:p>
        </w:tc>
        <w:tc>
          <w:tcPr>
            <w:tcW w:w="1558" w:type="dxa"/>
          </w:tcPr>
          <w:p w14:paraId="0F565C4F" w14:textId="77777777" w:rsidR="00F92F50" w:rsidRPr="008C280C" w:rsidRDefault="00F92F50" w:rsidP="005D4901">
            <w:pPr>
              <w:rPr>
                <w:rFonts w:ascii="Arial" w:eastAsia="Times New Roman" w:hAnsi="Arial" w:cs="Arial"/>
                <w:b/>
                <w:sz w:val="24"/>
                <w:szCs w:val="24"/>
                <w:lang w:eastAsia="en-AU"/>
              </w:rPr>
            </w:pPr>
          </w:p>
        </w:tc>
      </w:tr>
      <w:tr w:rsidR="009F1A98" w:rsidRPr="008C280C" w14:paraId="57E5B381" w14:textId="77777777" w:rsidTr="00F83DBE">
        <w:tc>
          <w:tcPr>
            <w:tcW w:w="6238" w:type="dxa"/>
          </w:tcPr>
          <w:p w14:paraId="0A6194EF" w14:textId="77777777" w:rsidR="00F92F50" w:rsidRPr="008C280C" w:rsidRDefault="00F92F50" w:rsidP="005D4901">
            <w:pPr>
              <w:rPr>
                <w:rFonts w:ascii="Arial" w:eastAsia="Times New Roman" w:hAnsi="Arial" w:cs="Arial"/>
                <w:b/>
                <w:sz w:val="24"/>
                <w:szCs w:val="24"/>
                <w:lang w:eastAsia="en-AU"/>
              </w:rPr>
            </w:pPr>
            <w:r w:rsidRPr="008C280C">
              <w:rPr>
                <w:rFonts w:ascii="Arial" w:eastAsia="Times New Roman" w:hAnsi="Arial" w:cs="Arial"/>
                <w:b/>
                <w:sz w:val="24"/>
                <w:szCs w:val="24"/>
                <w:lang w:eastAsia="en-AU"/>
              </w:rPr>
              <w:t>External outings</w:t>
            </w:r>
          </w:p>
        </w:tc>
        <w:tc>
          <w:tcPr>
            <w:tcW w:w="1559" w:type="dxa"/>
          </w:tcPr>
          <w:p w14:paraId="5C9B4DFE" w14:textId="77777777" w:rsidR="00F92F50" w:rsidRPr="008C280C" w:rsidRDefault="00F92F50" w:rsidP="005D4901">
            <w:pPr>
              <w:rPr>
                <w:rFonts w:ascii="Arial" w:eastAsia="Times New Roman" w:hAnsi="Arial" w:cs="Arial"/>
                <w:b/>
                <w:sz w:val="24"/>
                <w:szCs w:val="24"/>
                <w:lang w:eastAsia="en-AU"/>
              </w:rPr>
            </w:pPr>
          </w:p>
        </w:tc>
        <w:tc>
          <w:tcPr>
            <w:tcW w:w="1559" w:type="dxa"/>
          </w:tcPr>
          <w:p w14:paraId="4D0BF9D1" w14:textId="77777777" w:rsidR="00F92F50" w:rsidRPr="008C280C" w:rsidRDefault="00F92F50" w:rsidP="005D4901">
            <w:pPr>
              <w:rPr>
                <w:rFonts w:ascii="Arial" w:eastAsia="Times New Roman" w:hAnsi="Arial" w:cs="Arial"/>
                <w:b/>
                <w:sz w:val="24"/>
                <w:szCs w:val="24"/>
                <w:lang w:eastAsia="en-AU"/>
              </w:rPr>
            </w:pPr>
          </w:p>
        </w:tc>
        <w:tc>
          <w:tcPr>
            <w:tcW w:w="1560" w:type="dxa"/>
          </w:tcPr>
          <w:p w14:paraId="5F7B9A05" w14:textId="77777777" w:rsidR="00F92F50" w:rsidRPr="008C280C" w:rsidRDefault="00F92F50" w:rsidP="005D4901">
            <w:pPr>
              <w:rPr>
                <w:rFonts w:ascii="Arial" w:eastAsia="Times New Roman" w:hAnsi="Arial" w:cs="Arial"/>
                <w:b/>
                <w:sz w:val="24"/>
                <w:szCs w:val="24"/>
                <w:lang w:eastAsia="en-AU"/>
              </w:rPr>
            </w:pPr>
          </w:p>
        </w:tc>
        <w:tc>
          <w:tcPr>
            <w:tcW w:w="1559" w:type="dxa"/>
          </w:tcPr>
          <w:p w14:paraId="23D09C84" w14:textId="77777777" w:rsidR="00F92F50" w:rsidRPr="008C280C" w:rsidRDefault="00F92F50" w:rsidP="005D4901">
            <w:pPr>
              <w:rPr>
                <w:rFonts w:ascii="Arial" w:eastAsia="Times New Roman" w:hAnsi="Arial" w:cs="Arial"/>
                <w:b/>
                <w:sz w:val="24"/>
                <w:szCs w:val="24"/>
                <w:lang w:eastAsia="en-AU"/>
              </w:rPr>
            </w:pPr>
          </w:p>
        </w:tc>
        <w:tc>
          <w:tcPr>
            <w:tcW w:w="1702" w:type="dxa"/>
          </w:tcPr>
          <w:p w14:paraId="1511409C" w14:textId="77777777" w:rsidR="00F92F50" w:rsidRPr="008C280C" w:rsidRDefault="00F92F50" w:rsidP="005D4901">
            <w:pPr>
              <w:rPr>
                <w:rFonts w:ascii="Arial" w:eastAsia="Times New Roman" w:hAnsi="Arial" w:cs="Arial"/>
                <w:b/>
                <w:sz w:val="24"/>
                <w:szCs w:val="24"/>
                <w:lang w:eastAsia="en-AU"/>
              </w:rPr>
            </w:pPr>
          </w:p>
        </w:tc>
        <w:tc>
          <w:tcPr>
            <w:tcW w:w="1558" w:type="dxa"/>
          </w:tcPr>
          <w:p w14:paraId="51E84D2E" w14:textId="77777777" w:rsidR="00F92F50" w:rsidRPr="008C280C" w:rsidRDefault="00F92F50" w:rsidP="005D4901">
            <w:pPr>
              <w:rPr>
                <w:rFonts w:ascii="Arial" w:eastAsia="Times New Roman" w:hAnsi="Arial" w:cs="Arial"/>
                <w:b/>
                <w:sz w:val="24"/>
                <w:szCs w:val="24"/>
                <w:lang w:eastAsia="en-AU"/>
              </w:rPr>
            </w:pPr>
          </w:p>
        </w:tc>
      </w:tr>
      <w:tr w:rsidR="009F1A98" w:rsidRPr="008C280C" w14:paraId="47CEB304" w14:textId="77777777" w:rsidTr="00F83DBE">
        <w:tc>
          <w:tcPr>
            <w:tcW w:w="6238" w:type="dxa"/>
          </w:tcPr>
          <w:p w14:paraId="222434E1" w14:textId="77777777"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color w:val="000000"/>
                <w:sz w:val="24"/>
                <w:szCs w:val="24"/>
                <w:lang w:eastAsia="en-AU"/>
              </w:rPr>
              <w:t>Frequency of going to the library</w:t>
            </w:r>
          </w:p>
        </w:tc>
        <w:tc>
          <w:tcPr>
            <w:tcW w:w="1559" w:type="dxa"/>
          </w:tcPr>
          <w:p w14:paraId="620D6D7C" w14:textId="0CBDA9E0"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4236 (34.</w:t>
            </w:r>
            <w:r w:rsidR="00A17FAB" w:rsidRPr="008C280C">
              <w:rPr>
                <w:rFonts w:ascii="Arial" w:eastAsia="Times New Roman" w:hAnsi="Arial" w:cs="Arial"/>
                <w:sz w:val="24"/>
                <w:szCs w:val="24"/>
                <w:lang w:eastAsia="en-AU"/>
              </w:rPr>
              <w:t>3</w:t>
            </w:r>
            <w:r w:rsidRPr="008C280C">
              <w:rPr>
                <w:rFonts w:ascii="Arial" w:eastAsia="Times New Roman" w:hAnsi="Arial" w:cs="Arial"/>
                <w:sz w:val="24"/>
                <w:szCs w:val="24"/>
                <w:lang w:eastAsia="en-AU"/>
              </w:rPr>
              <w:t>%)</w:t>
            </w:r>
          </w:p>
        </w:tc>
        <w:tc>
          <w:tcPr>
            <w:tcW w:w="1559" w:type="dxa"/>
          </w:tcPr>
          <w:p w14:paraId="382E0E68" w14:textId="5373CCAF"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3497 (28.</w:t>
            </w:r>
            <w:r w:rsidR="00CB3605" w:rsidRPr="008C280C">
              <w:rPr>
                <w:rFonts w:ascii="Arial" w:eastAsia="Times New Roman" w:hAnsi="Arial" w:cs="Arial"/>
                <w:sz w:val="24"/>
                <w:szCs w:val="24"/>
                <w:lang w:eastAsia="en-AU"/>
              </w:rPr>
              <w:t>3</w:t>
            </w:r>
            <w:r w:rsidRPr="008C280C">
              <w:rPr>
                <w:rFonts w:ascii="Arial" w:eastAsia="Times New Roman" w:hAnsi="Arial" w:cs="Arial"/>
                <w:sz w:val="24"/>
                <w:szCs w:val="24"/>
                <w:lang w:eastAsia="en-AU"/>
              </w:rPr>
              <w:t>%)</w:t>
            </w:r>
          </w:p>
        </w:tc>
        <w:tc>
          <w:tcPr>
            <w:tcW w:w="1560" w:type="dxa"/>
          </w:tcPr>
          <w:p w14:paraId="59EB75E2" w14:textId="785C6775"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3011 (24.</w:t>
            </w:r>
            <w:r w:rsidR="002F4B1E" w:rsidRPr="008C280C">
              <w:rPr>
                <w:rFonts w:ascii="Arial" w:eastAsia="Times New Roman" w:hAnsi="Arial" w:cs="Arial"/>
                <w:sz w:val="24"/>
                <w:szCs w:val="24"/>
                <w:lang w:eastAsia="en-AU"/>
              </w:rPr>
              <w:t>4%)</w:t>
            </w:r>
          </w:p>
        </w:tc>
        <w:tc>
          <w:tcPr>
            <w:tcW w:w="1559" w:type="dxa"/>
          </w:tcPr>
          <w:p w14:paraId="39165198" w14:textId="35067975"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1427 (11.9%)</w:t>
            </w:r>
          </w:p>
        </w:tc>
        <w:tc>
          <w:tcPr>
            <w:tcW w:w="1702" w:type="dxa"/>
          </w:tcPr>
          <w:p w14:paraId="2844FCAD" w14:textId="1607ED30"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149 (1.2%)</w:t>
            </w:r>
          </w:p>
        </w:tc>
        <w:tc>
          <w:tcPr>
            <w:tcW w:w="1558" w:type="dxa"/>
          </w:tcPr>
          <w:p w14:paraId="799E451F" w14:textId="77777777" w:rsidR="00F92F50" w:rsidRPr="008C280C" w:rsidRDefault="00F92F50" w:rsidP="005D4901">
            <w:pPr>
              <w:rPr>
                <w:rFonts w:ascii="Arial" w:eastAsia="Times New Roman" w:hAnsi="Arial" w:cs="Arial"/>
                <w:sz w:val="24"/>
                <w:szCs w:val="24"/>
                <w:lang w:eastAsia="en-AU"/>
              </w:rPr>
            </w:pPr>
          </w:p>
        </w:tc>
      </w:tr>
      <w:tr w:rsidR="009F1A98" w:rsidRPr="008C280C" w14:paraId="26EAFAA4" w14:textId="77777777" w:rsidTr="00F83DBE">
        <w:tc>
          <w:tcPr>
            <w:tcW w:w="6238" w:type="dxa"/>
          </w:tcPr>
          <w:p w14:paraId="5FB68AED" w14:textId="77777777"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color w:val="000000"/>
                <w:sz w:val="24"/>
                <w:szCs w:val="24"/>
                <w:lang w:eastAsia="en-AU"/>
              </w:rPr>
              <w:t>Frequency of doing to a restaurant or café </w:t>
            </w:r>
          </w:p>
        </w:tc>
        <w:tc>
          <w:tcPr>
            <w:tcW w:w="1559" w:type="dxa"/>
          </w:tcPr>
          <w:p w14:paraId="78FC8434" w14:textId="632AA50E"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365 (2.9%)</w:t>
            </w:r>
          </w:p>
        </w:tc>
        <w:tc>
          <w:tcPr>
            <w:tcW w:w="1559" w:type="dxa"/>
          </w:tcPr>
          <w:p w14:paraId="0A68C47E" w14:textId="1C802A19"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3225 (25.8%)</w:t>
            </w:r>
          </w:p>
        </w:tc>
        <w:tc>
          <w:tcPr>
            <w:tcW w:w="1560" w:type="dxa"/>
          </w:tcPr>
          <w:p w14:paraId="7046C427" w14:textId="0BF9EADE"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5170 (41.4%)</w:t>
            </w:r>
          </w:p>
        </w:tc>
        <w:tc>
          <w:tcPr>
            <w:tcW w:w="1559" w:type="dxa"/>
          </w:tcPr>
          <w:p w14:paraId="65DFF6B7" w14:textId="546E3EB1"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3433 (27.5%)</w:t>
            </w:r>
          </w:p>
        </w:tc>
        <w:tc>
          <w:tcPr>
            <w:tcW w:w="1702" w:type="dxa"/>
          </w:tcPr>
          <w:p w14:paraId="5C08AFB5" w14:textId="49230EFF"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287 (2.3%)</w:t>
            </w:r>
          </w:p>
        </w:tc>
        <w:tc>
          <w:tcPr>
            <w:tcW w:w="1558" w:type="dxa"/>
          </w:tcPr>
          <w:p w14:paraId="54499BCD" w14:textId="77777777" w:rsidR="00F92F50" w:rsidRPr="008C280C" w:rsidRDefault="00F92F50" w:rsidP="005D4901">
            <w:pPr>
              <w:rPr>
                <w:rFonts w:ascii="Arial" w:eastAsia="Times New Roman" w:hAnsi="Arial" w:cs="Arial"/>
                <w:sz w:val="24"/>
                <w:szCs w:val="24"/>
                <w:lang w:eastAsia="en-AU"/>
              </w:rPr>
            </w:pPr>
          </w:p>
        </w:tc>
      </w:tr>
      <w:tr w:rsidR="009F1A98" w:rsidRPr="008C280C" w14:paraId="45583F46" w14:textId="77777777" w:rsidTr="00F83DBE">
        <w:tc>
          <w:tcPr>
            <w:tcW w:w="6238" w:type="dxa"/>
          </w:tcPr>
          <w:p w14:paraId="1F9E2006" w14:textId="77777777"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color w:val="000000"/>
                <w:sz w:val="24"/>
                <w:szCs w:val="24"/>
                <w:lang w:eastAsia="en-AU"/>
              </w:rPr>
              <w:t>Frequency of going to museums, galleries, or exhibitions </w:t>
            </w:r>
          </w:p>
        </w:tc>
        <w:tc>
          <w:tcPr>
            <w:tcW w:w="1559" w:type="dxa"/>
          </w:tcPr>
          <w:p w14:paraId="103F53BC" w14:textId="7E4ECFF4"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2532 (20.</w:t>
            </w:r>
            <w:r w:rsidR="00A17FAB" w:rsidRPr="008C280C">
              <w:rPr>
                <w:rFonts w:ascii="Arial" w:eastAsia="Times New Roman" w:hAnsi="Arial" w:cs="Arial"/>
                <w:sz w:val="24"/>
                <w:szCs w:val="24"/>
                <w:lang w:eastAsia="en-AU"/>
              </w:rPr>
              <w:t>4</w:t>
            </w:r>
            <w:r w:rsidRPr="008C280C">
              <w:rPr>
                <w:rFonts w:ascii="Arial" w:eastAsia="Times New Roman" w:hAnsi="Arial" w:cs="Arial"/>
                <w:sz w:val="24"/>
                <w:szCs w:val="24"/>
                <w:lang w:eastAsia="en-AU"/>
              </w:rPr>
              <w:t>%)</w:t>
            </w:r>
          </w:p>
        </w:tc>
        <w:tc>
          <w:tcPr>
            <w:tcW w:w="1559" w:type="dxa"/>
          </w:tcPr>
          <w:p w14:paraId="687C06B2" w14:textId="7BDBB05C"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7187 (57.8%)</w:t>
            </w:r>
          </w:p>
        </w:tc>
        <w:tc>
          <w:tcPr>
            <w:tcW w:w="1560" w:type="dxa"/>
          </w:tcPr>
          <w:p w14:paraId="7919CBBA" w14:textId="0DB407C4"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2388 (19.2%)</w:t>
            </w:r>
          </w:p>
        </w:tc>
        <w:tc>
          <w:tcPr>
            <w:tcW w:w="1559" w:type="dxa"/>
          </w:tcPr>
          <w:p w14:paraId="6DA9A271" w14:textId="2467E731"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302 (2.4%)</w:t>
            </w:r>
          </w:p>
        </w:tc>
        <w:tc>
          <w:tcPr>
            <w:tcW w:w="1702" w:type="dxa"/>
          </w:tcPr>
          <w:p w14:paraId="1FC9BD44" w14:textId="61032E31"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26 (0.2%)</w:t>
            </w:r>
          </w:p>
        </w:tc>
        <w:tc>
          <w:tcPr>
            <w:tcW w:w="1558" w:type="dxa"/>
          </w:tcPr>
          <w:p w14:paraId="196EA90E" w14:textId="77777777" w:rsidR="00F92F50" w:rsidRPr="008C280C" w:rsidRDefault="00F92F50" w:rsidP="005D4901">
            <w:pPr>
              <w:rPr>
                <w:rFonts w:ascii="Arial" w:eastAsia="Times New Roman" w:hAnsi="Arial" w:cs="Arial"/>
                <w:sz w:val="24"/>
                <w:szCs w:val="24"/>
                <w:lang w:eastAsia="en-AU"/>
              </w:rPr>
            </w:pPr>
          </w:p>
        </w:tc>
      </w:tr>
      <w:tr w:rsidR="009F1A98" w:rsidRPr="008C280C" w14:paraId="78121EE1" w14:textId="77777777" w:rsidTr="00F83DBE">
        <w:tc>
          <w:tcPr>
            <w:tcW w:w="6238" w:type="dxa"/>
          </w:tcPr>
          <w:p w14:paraId="65803B51" w14:textId="77777777"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color w:val="000000"/>
                <w:sz w:val="24"/>
                <w:szCs w:val="24"/>
                <w:lang w:eastAsia="en-AU"/>
              </w:rPr>
              <w:t>Frequency of going to the cinema or theatre or other social sporting entertainment </w:t>
            </w:r>
          </w:p>
        </w:tc>
        <w:tc>
          <w:tcPr>
            <w:tcW w:w="1559" w:type="dxa"/>
          </w:tcPr>
          <w:p w14:paraId="037078EF" w14:textId="395D04DA"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1432 (11.</w:t>
            </w:r>
            <w:r w:rsidR="00A17FAB" w:rsidRPr="008C280C">
              <w:rPr>
                <w:rFonts w:ascii="Arial" w:eastAsia="Times New Roman" w:hAnsi="Arial" w:cs="Arial"/>
                <w:sz w:val="24"/>
                <w:szCs w:val="24"/>
                <w:lang w:eastAsia="en-AU"/>
              </w:rPr>
              <w:t>4</w:t>
            </w:r>
            <w:r w:rsidRPr="008C280C">
              <w:rPr>
                <w:rFonts w:ascii="Arial" w:eastAsia="Times New Roman" w:hAnsi="Arial" w:cs="Arial"/>
                <w:sz w:val="24"/>
                <w:szCs w:val="24"/>
                <w:lang w:eastAsia="en-AU"/>
              </w:rPr>
              <w:t>%)</w:t>
            </w:r>
          </w:p>
        </w:tc>
        <w:tc>
          <w:tcPr>
            <w:tcW w:w="1559" w:type="dxa"/>
          </w:tcPr>
          <w:p w14:paraId="0CDC0886" w14:textId="3609AADD"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6073 (48.1%)</w:t>
            </w:r>
          </w:p>
        </w:tc>
        <w:tc>
          <w:tcPr>
            <w:tcW w:w="1560" w:type="dxa"/>
          </w:tcPr>
          <w:p w14:paraId="703FA9C9" w14:textId="4E9A97C2"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3905 (30.9%)</w:t>
            </w:r>
          </w:p>
        </w:tc>
        <w:tc>
          <w:tcPr>
            <w:tcW w:w="1559" w:type="dxa"/>
          </w:tcPr>
          <w:p w14:paraId="55616B32" w14:textId="411D02F1"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1161 (9.2%)</w:t>
            </w:r>
          </w:p>
        </w:tc>
        <w:tc>
          <w:tcPr>
            <w:tcW w:w="1702" w:type="dxa"/>
          </w:tcPr>
          <w:p w14:paraId="155A3BA7" w14:textId="738E90DD"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49 (0.</w:t>
            </w:r>
            <w:r w:rsidR="002F4B1E" w:rsidRPr="008C280C">
              <w:rPr>
                <w:rFonts w:ascii="Arial" w:eastAsia="Times New Roman" w:hAnsi="Arial" w:cs="Arial"/>
                <w:sz w:val="24"/>
                <w:szCs w:val="24"/>
                <w:lang w:eastAsia="en-AU"/>
              </w:rPr>
              <w:t>4</w:t>
            </w:r>
            <w:r w:rsidRPr="008C280C">
              <w:rPr>
                <w:rFonts w:ascii="Arial" w:eastAsia="Times New Roman" w:hAnsi="Arial" w:cs="Arial"/>
                <w:sz w:val="24"/>
                <w:szCs w:val="24"/>
                <w:lang w:eastAsia="en-AU"/>
              </w:rPr>
              <w:t>%)</w:t>
            </w:r>
          </w:p>
        </w:tc>
        <w:tc>
          <w:tcPr>
            <w:tcW w:w="1558" w:type="dxa"/>
          </w:tcPr>
          <w:p w14:paraId="41AF2B04" w14:textId="77777777" w:rsidR="00F92F50" w:rsidRPr="008C280C" w:rsidRDefault="00F92F50" w:rsidP="005D4901">
            <w:pPr>
              <w:rPr>
                <w:rFonts w:ascii="Arial" w:eastAsia="Times New Roman" w:hAnsi="Arial" w:cs="Arial"/>
                <w:sz w:val="24"/>
                <w:szCs w:val="24"/>
                <w:lang w:eastAsia="en-AU"/>
              </w:rPr>
            </w:pPr>
          </w:p>
        </w:tc>
      </w:tr>
      <w:tr w:rsidR="009F1A98" w:rsidRPr="008C280C" w14:paraId="224C8AAD" w14:textId="77777777" w:rsidTr="00F83DBE">
        <w:tc>
          <w:tcPr>
            <w:tcW w:w="6238" w:type="dxa"/>
          </w:tcPr>
          <w:p w14:paraId="6A378330" w14:textId="77777777" w:rsidR="00F92F50" w:rsidRPr="008C280C" w:rsidRDefault="00F92F50" w:rsidP="005D4901">
            <w:pPr>
              <w:rPr>
                <w:rFonts w:ascii="Arial" w:eastAsia="Times New Roman" w:hAnsi="Arial" w:cs="Arial"/>
                <w:b/>
                <w:sz w:val="24"/>
                <w:szCs w:val="24"/>
                <w:lang w:eastAsia="en-AU"/>
              </w:rPr>
            </w:pPr>
            <w:r w:rsidRPr="008C280C">
              <w:rPr>
                <w:rFonts w:ascii="Arial" w:eastAsia="Times New Roman" w:hAnsi="Arial" w:cs="Arial"/>
                <w:b/>
                <w:color w:val="000000"/>
                <w:sz w:val="24"/>
                <w:szCs w:val="24"/>
                <w:lang w:eastAsia="en-AU"/>
              </w:rPr>
              <w:t>Interpersonal networks</w:t>
            </w:r>
          </w:p>
        </w:tc>
        <w:tc>
          <w:tcPr>
            <w:tcW w:w="1559" w:type="dxa"/>
          </w:tcPr>
          <w:p w14:paraId="6EB0C68A" w14:textId="77777777" w:rsidR="00F92F50" w:rsidRPr="008C280C" w:rsidRDefault="00F92F50" w:rsidP="005D4901">
            <w:pPr>
              <w:rPr>
                <w:rFonts w:ascii="Arial" w:eastAsia="Times New Roman" w:hAnsi="Arial" w:cs="Arial"/>
                <w:b/>
                <w:sz w:val="24"/>
                <w:szCs w:val="24"/>
                <w:lang w:eastAsia="en-AU"/>
              </w:rPr>
            </w:pPr>
            <w:r w:rsidRPr="008C280C">
              <w:rPr>
                <w:rFonts w:ascii="Arial" w:eastAsia="Times New Roman" w:hAnsi="Arial" w:cs="Arial"/>
                <w:b/>
                <w:sz w:val="24"/>
                <w:szCs w:val="24"/>
                <w:lang w:eastAsia="en-AU"/>
              </w:rPr>
              <w:t>0</w:t>
            </w:r>
          </w:p>
        </w:tc>
        <w:tc>
          <w:tcPr>
            <w:tcW w:w="1559" w:type="dxa"/>
          </w:tcPr>
          <w:p w14:paraId="0EBD90E0" w14:textId="77777777" w:rsidR="00F92F50" w:rsidRPr="008C280C" w:rsidRDefault="00F92F50" w:rsidP="005D4901">
            <w:pPr>
              <w:rPr>
                <w:rFonts w:ascii="Arial" w:eastAsia="Times New Roman" w:hAnsi="Arial" w:cs="Arial"/>
                <w:b/>
                <w:sz w:val="24"/>
                <w:szCs w:val="24"/>
                <w:lang w:eastAsia="en-AU"/>
              </w:rPr>
            </w:pPr>
            <w:r w:rsidRPr="008C280C">
              <w:rPr>
                <w:rFonts w:ascii="Arial" w:eastAsia="Times New Roman" w:hAnsi="Arial" w:cs="Arial"/>
                <w:b/>
                <w:sz w:val="24"/>
                <w:szCs w:val="24"/>
                <w:lang w:eastAsia="en-AU"/>
              </w:rPr>
              <w:t>1</w:t>
            </w:r>
          </w:p>
        </w:tc>
        <w:tc>
          <w:tcPr>
            <w:tcW w:w="1560" w:type="dxa"/>
          </w:tcPr>
          <w:p w14:paraId="196B94DA" w14:textId="77777777" w:rsidR="00F92F50" w:rsidRPr="008C280C" w:rsidRDefault="00F92F50" w:rsidP="005D4901">
            <w:pPr>
              <w:rPr>
                <w:rFonts w:ascii="Arial" w:eastAsia="Times New Roman" w:hAnsi="Arial" w:cs="Arial"/>
                <w:b/>
                <w:sz w:val="24"/>
                <w:szCs w:val="24"/>
                <w:lang w:eastAsia="en-AU"/>
              </w:rPr>
            </w:pPr>
            <w:r w:rsidRPr="008C280C">
              <w:rPr>
                <w:rFonts w:ascii="Arial" w:eastAsia="Times New Roman" w:hAnsi="Arial" w:cs="Arial"/>
                <w:b/>
                <w:sz w:val="24"/>
                <w:szCs w:val="24"/>
                <w:lang w:eastAsia="en-AU"/>
              </w:rPr>
              <w:t>2</w:t>
            </w:r>
          </w:p>
        </w:tc>
        <w:tc>
          <w:tcPr>
            <w:tcW w:w="1559" w:type="dxa"/>
          </w:tcPr>
          <w:p w14:paraId="4F3A40DE" w14:textId="77777777" w:rsidR="00F92F50" w:rsidRPr="008C280C" w:rsidRDefault="00F92F50" w:rsidP="005D4901">
            <w:pPr>
              <w:rPr>
                <w:rFonts w:ascii="Arial" w:eastAsia="Times New Roman" w:hAnsi="Arial" w:cs="Arial"/>
                <w:b/>
                <w:sz w:val="24"/>
                <w:szCs w:val="24"/>
                <w:lang w:eastAsia="en-AU"/>
              </w:rPr>
            </w:pPr>
            <w:r w:rsidRPr="008C280C">
              <w:rPr>
                <w:rFonts w:ascii="Arial" w:eastAsia="Times New Roman" w:hAnsi="Arial" w:cs="Arial"/>
                <w:b/>
                <w:sz w:val="24"/>
                <w:szCs w:val="24"/>
                <w:lang w:eastAsia="en-AU"/>
              </w:rPr>
              <w:t>3-4</w:t>
            </w:r>
          </w:p>
        </w:tc>
        <w:tc>
          <w:tcPr>
            <w:tcW w:w="1702" w:type="dxa"/>
          </w:tcPr>
          <w:p w14:paraId="08D75E0B" w14:textId="77777777" w:rsidR="00F92F50" w:rsidRPr="008C280C" w:rsidRDefault="00F92F50" w:rsidP="005D4901">
            <w:pPr>
              <w:rPr>
                <w:rFonts w:ascii="Arial" w:eastAsia="Times New Roman" w:hAnsi="Arial" w:cs="Arial"/>
                <w:b/>
                <w:sz w:val="24"/>
                <w:szCs w:val="24"/>
                <w:lang w:eastAsia="en-AU"/>
              </w:rPr>
            </w:pPr>
            <w:r w:rsidRPr="008C280C">
              <w:rPr>
                <w:rFonts w:ascii="Arial" w:eastAsia="Times New Roman" w:hAnsi="Arial" w:cs="Arial"/>
                <w:b/>
                <w:sz w:val="24"/>
                <w:szCs w:val="24"/>
                <w:lang w:eastAsia="en-AU"/>
              </w:rPr>
              <w:t>5-8</w:t>
            </w:r>
          </w:p>
        </w:tc>
        <w:tc>
          <w:tcPr>
            <w:tcW w:w="1558" w:type="dxa"/>
          </w:tcPr>
          <w:p w14:paraId="493F73DC" w14:textId="77777777" w:rsidR="00F92F50" w:rsidRPr="008C280C" w:rsidRDefault="00F92F50" w:rsidP="005D4901">
            <w:pPr>
              <w:rPr>
                <w:rFonts w:ascii="Arial" w:eastAsia="Times New Roman" w:hAnsi="Arial" w:cs="Arial"/>
                <w:b/>
                <w:sz w:val="24"/>
                <w:szCs w:val="24"/>
                <w:lang w:eastAsia="en-AU"/>
              </w:rPr>
            </w:pPr>
            <w:r w:rsidRPr="008C280C">
              <w:rPr>
                <w:rFonts w:ascii="Arial" w:eastAsia="Times New Roman" w:hAnsi="Arial" w:cs="Arial"/>
                <w:b/>
                <w:sz w:val="24"/>
                <w:szCs w:val="24"/>
                <w:lang w:eastAsia="en-AU"/>
              </w:rPr>
              <w:t>≥9</w:t>
            </w:r>
          </w:p>
        </w:tc>
      </w:tr>
      <w:tr w:rsidR="009F1A98" w:rsidRPr="008C280C" w14:paraId="3E199FB8" w14:textId="77777777" w:rsidTr="00F83DBE">
        <w:tc>
          <w:tcPr>
            <w:tcW w:w="6238" w:type="dxa"/>
          </w:tcPr>
          <w:p w14:paraId="6D70DAD3"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t>Number of relatives they see / hear from at least once a month</w:t>
            </w:r>
          </w:p>
        </w:tc>
        <w:tc>
          <w:tcPr>
            <w:tcW w:w="1559" w:type="dxa"/>
          </w:tcPr>
          <w:p w14:paraId="1D87B189" w14:textId="193285C2"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175 (1.</w:t>
            </w:r>
            <w:r w:rsidR="00CB3605" w:rsidRPr="008C280C">
              <w:rPr>
                <w:rFonts w:ascii="Arial" w:eastAsia="Times New Roman" w:hAnsi="Arial" w:cs="Arial"/>
                <w:sz w:val="24"/>
                <w:szCs w:val="24"/>
                <w:lang w:eastAsia="en-AU"/>
              </w:rPr>
              <w:t>4</w:t>
            </w:r>
            <w:r w:rsidRPr="008C280C">
              <w:rPr>
                <w:rFonts w:ascii="Arial" w:eastAsia="Times New Roman" w:hAnsi="Arial" w:cs="Arial"/>
                <w:sz w:val="24"/>
                <w:szCs w:val="24"/>
                <w:lang w:eastAsia="en-AU"/>
              </w:rPr>
              <w:t>%)</w:t>
            </w:r>
          </w:p>
        </w:tc>
        <w:tc>
          <w:tcPr>
            <w:tcW w:w="1559" w:type="dxa"/>
          </w:tcPr>
          <w:p w14:paraId="79B2A95C" w14:textId="4F15F790"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441 (3.</w:t>
            </w:r>
            <w:r w:rsidR="00CB3605" w:rsidRPr="008C280C">
              <w:rPr>
                <w:rFonts w:ascii="Arial" w:eastAsia="Times New Roman" w:hAnsi="Arial" w:cs="Arial"/>
                <w:sz w:val="24"/>
                <w:szCs w:val="24"/>
                <w:lang w:eastAsia="en-AU"/>
              </w:rPr>
              <w:t>5</w:t>
            </w:r>
            <w:r w:rsidRPr="008C280C">
              <w:rPr>
                <w:rFonts w:ascii="Arial" w:eastAsia="Times New Roman" w:hAnsi="Arial" w:cs="Arial"/>
                <w:sz w:val="24"/>
                <w:szCs w:val="24"/>
                <w:lang w:eastAsia="en-AU"/>
              </w:rPr>
              <w:t>%)</w:t>
            </w:r>
          </w:p>
        </w:tc>
        <w:tc>
          <w:tcPr>
            <w:tcW w:w="1560" w:type="dxa"/>
          </w:tcPr>
          <w:p w14:paraId="56183165" w14:textId="1BBCD81A"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1000 (7.8%)</w:t>
            </w:r>
          </w:p>
        </w:tc>
        <w:tc>
          <w:tcPr>
            <w:tcW w:w="1559" w:type="dxa"/>
          </w:tcPr>
          <w:p w14:paraId="792BDD02" w14:textId="11069D9D"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3642 (28.5%)</w:t>
            </w:r>
          </w:p>
        </w:tc>
        <w:tc>
          <w:tcPr>
            <w:tcW w:w="1702" w:type="dxa"/>
          </w:tcPr>
          <w:p w14:paraId="22CA9675" w14:textId="3F58754E"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4216 (33.0%)</w:t>
            </w:r>
          </w:p>
        </w:tc>
        <w:tc>
          <w:tcPr>
            <w:tcW w:w="1558" w:type="dxa"/>
          </w:tcPr>
          <w:p w14:paraId="50FABC60" w14:textId="5490915B"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3301 (25.8%)</w:t>
            </w:r>
          </w:p>
        </w:tc>
      </w:tr>
      <w:tr w:rsidR="009F1A98" w:rsidRPr="008C280C" w14:paraId="6F7ABB85" w14:textId="77777777" w:rsidTr="00F83DBE">
        <w:tc>
          <w:tcPr>
            <w:tcW w:w="6238" w:type="dxa"/>
          </w:tcPr>
          <w:p w14:paraId="78111E72"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t>Number of relatives they feel close to such that they could call on them for help </w:t>
            </w:r>
          </w:p>
        </w:tc>
        <w:tc>
          <w:tcPr>
            <w:tcW w:w="1559" w:type="dxa"/>
          </w:tcPr>
          <w:p w14:paraId="43C9FBFE" w14:textId="424235D3"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323 (2.5%)</w:t>
            </w:r>
          </w:p>
        </w:tc>
        <w:tc>
          <w:tcPr>
            <w:tcW w:w="1559" w:type="dxa"/>
          </w:tcPr>
          <w:p w14:paraId="36D50D6D" w14:textId="18C71F0A"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656 (5.1%)</w:t>
            </w:r>
          </w:p>
        </w:tc>
        <w:tc>
          <w:tcPr>
            <w:tcW w:w="1560" w:type="dxa"/>
          </w:tcPr>
          <w:p w14:paraId="2670D362" w14:textId="36BB2321"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1800 (14.1%)</w:t>
            </w:r>
          </w:p>
        </w:tc>
        <w:tc>
          <w:tcPr>
            <w:tcW w:w="1559" w:type="dxa"/>
          </w:tcPr>
          <w:p w14:paraId="516A26B3" w14:textId="45D93D24"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4873 (38.2%)</w:t>
            </w:r>
          </w:p>
        </w:tc>
        <w:tc>
          <w:tcPr>
            <w:tcW w:w="1702" w:type="dxa"/>
          </w:tcPr>
          <w:p w14:paraId="705B8188" w14:textId="3F991777"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3347 (26.2%)</w:t>
            </w:r>
          </w:p>
        </w:tc>
        <w:tc>
          <w:tcPr>
            <w:tcW w:w="1558" w:type="dxa"/>
          </w:tcPr>
          <w:p w14:paraId="01853CD0" w14:textId="068310C9"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1756 (13.</w:t>
            </w:r>
            <w:r w:rsidR="0047127A" w:rsidRPr="008C280C">
              <w:rPr>
                <w:rFonts w:ascii="Arial" w:eastAsia="Times New Roman" w:hAnsi="Arial" w:cs="Arial"/>
                <w:sz w:val="24"/>
                <w:szCs w:val="24"/>
                <w:lang w:eastAsia="en-AU"/>
              </w:rPr>
              <w:t>8</w:t>
            </w:r>
            <w:r w:rsidRPr="008C280C">
              <w:rPr>
                <w:rFonts w:ascii="Arial" w:eastAsia="Times New Roman" w:hAnsi="Arial" w:cs="Arial"/>
                <w:sz w:val="24"/>
                <w:szCs w:val="24"/>
                <w:lang w:eastAsia="en-AU"/>
              </w:rPr>
              <w:t>%)</w:t>
            </w:r>
          </w:p>
        </w:tc>
      </w:tr>
      <w:tr w:rsidR="009F1A98" w:rsidRPr="008C280C" w14:paraId="2A87FFF4" w14:textId="77777777" w:rsidTr="00F83DBE">
        <w:tc>
          <w:tcPr>
            <w:tcW w:w="6238" w:type="dxa"/>
          </w:tcPr>
          <w:p w14:paraId="5278D3DA" w14:textId="77777777" w:rsidR="00F92F50" w:rsidRPr="008C280C" w:rsidRDefault="00F92F50" w:rsidP="005D4901">
            <w:pPr>
              <w:rPr>
                <w:rFonts w:ascii="Arial" w:eastAsia="Times New Roman" w:hAnsi="Arial" w:cs="Arial"/>
                <w:b/>
                <w:color w:val="000000"/>
                <w:sz w:val="24"/>
                <w:szCs w:val="24"/>
                <w:lang w:eastAsia="en-AU"/>
              </w:rPr>
            </w:pPr>
            <w:r w:rsidRPr="008C280C">
              <w:rPr>
                <w:rFonts w:ascii="Arial" w:eastAsia="Times New Roman" w:hAnsi="Arial" w:cs="Arial"/>
                <w:b/>
                <w:color w:val="000000"/>
                <w:sz w:val="24"/>
                <w:szCs w:val="24"/>
                <w:lang w:eastAsia="en-AU"/>
              </w:rPr>
              <w:t>Social Activities</w:t>
            </w:r>
          </w:p>
        </w:tc>
        <w:tc>
          <w:tcPr>
            <w:tcW w:w="1559" w:type="dxa"/>
          </w:tcPr>
          <w:p w14:paraId="00644537" w14:textId="77777777" w:rsidR="00F92F50" w:rsidRPr="008C280C" w:rsidRDefault="00F92F50" w:rsidP="005D4901">
            <w:pPr>
              <w:rPr>
                <w:rFonts w:ascii="Arial" w:eastAsia="Times New Roman" w:hAnsi="Arial" w:cs="Arial"/>
                <w:b/>
                <w:sz w:val="24"/>
                <w:szCs w:val="24"/>
                <w:lang w:eastAsia="en-AU"/>
              </w:rPr>
            </w:pPr>
            <w:r w:rsidRPr="008C280C">
              <w:rPr>
                <w:rFonts w:ascii="Arial" w:eastAsia="Times New Roman" w:hAnsi="Arial" w:cs="Arial"/>
                <w:b/>
                <w:sz w:val="24"/>
                <w:szCs w:val="24"/>
                <w:lang w:eastAsia="en-AU"/>
              </w:rPr>
              <w:t>0</w:t>
            </w:r>
          </w:p>
        </w:tc>
        <w:tc>
          <w:tcPr>
            <w:tcW w:w="1559" w:type="dxa"/>
          </w:tcPr>
          <w:p w14:paraId="21BFFB7D" w14:textId="77777777" w:rsidR="00F92F50" w:rsidRPr="008C280C" w:rsidRDefault="00F92F50" w:rsidP="005D4901">
            <w:pPr>
              <w:rPr>
                <w:rFonts w:ascii="Arial" w:eastAsia="Times New Roman" w:hAnsi="Arial" w:cs="Arial"/>
                <w:b/>
                <w:sz w:val="24"/>
                <w:szCs w:val="24"/>
                <w:lang w:eastAsia="en-AU"/>
              </w:rPr>
            </w:pPr>
            <w:r w:rsidRPr="008C280C">
              <w:rPr>
                <w:rFonts w:ascii="Arial" w:eastAsia="Times New Roman" w:hAnsi="Arial" w:cs="Arial"/>
                <w:b/>
                <w:sz w:val="24"/>
                <w:szCs w:val="24"/>
                <w:lang w:eastAsia="en-AU"/>
              </w:rPr>
              <w:t>1</w:t>
            </w:r>
          </w:p>
        </w:tc>
        <w:tc>
          <w:tcPr>
            <w:tcW w:w="1560" w:type="dxa"/>
          </w:tcPr>
          <w:p w14:paraId="5D1FC034" w14:textId="77777777" w:rsidR="00F92F50" w:rsidRPr="008C280C" w:rsidRDefault="00F92F50" w:rsidP="005D4901">
            <w:pPr>
              <w:rPr>
                <w:rFonts w:ascii="Arial" w:eastAsia="Times New Roman" w:hAnsi="Arial" w:cs="Arial"/>
                <w:b/>
                <w:sz w:val="24"/>
                <w:szCs w:val="24"/>
                <w:lang w:eastAsia="en-AU"/>
              </w:rPr>
            </w:pPr>
            <w:r w:rsidRPr="008C280C">
              <w:rPr>
                <w:rFonts w:ascii="Arial" w:eastAsia="Times New Roman" w:hAnsi="Arial" w:cs="Arial"/>
                <w:b/>
                <w:sz w:val="24"/>
                <w:szCs w:val="24"/>
                <w:lang w:eastAsia="en-AU"/>
              </w:rPr>
              <w:t>2</w:t>
            </w:r>
          </w:p>
        </w:tc>
        <w:tc>
          <w:tcPr>
            <w:tcW w:w="1559" w:type="dxa"/>
          </w:tcPr>
          <w:p w14:paraId="261D724B" w14:textId="77777777" w:rsidR="00F92F50" w:rsidRPr="008C280C" w:rsidRDefault="00F92F50" w:rsidP="005D4901">
            <w:pPr>
              <w:rPr>
                <w:rFonts w:ascii="Arial" w:eastAsia="Times New Roman" w:hAnsi="Arial" w:cs="Arial"/>
                <w:b/>
                <w:sz w:val="24"/>
                <w:szCs w:val="24"/>
                <w:lang w:eastAsia="en-AU"/>
              </w:rPr>
            </w:pPr>
            <w:r w:rsidRPr="008C280C">
              <w:rPr>
                <w:rFonts w:ascii="Arial" w:eastAsia="Times New Roman" w:hAnsi="Arial" w:cs="Arial"/>
                <w:b/>
                <w:sz w:val="24"/>
                <w:szCs w:val="24"/>
                <w:lang w:eastAsia="en-AU"/>
              </w:rPr>
              <w:t>3-4</w:t>
            </w:r>
          </w:p>
        </w:tc>
        <w:tc>
          <w:tcPr>
            <w:tcW w:w="1702" w:type="dxa"/>
          </w:tcPr>
          <w:p w14:paraId="52B67432" w14:textId="77777777" w:rsidR="00F92F50" w:rsidRPr="008C280C" w:rsidRDefault="00F92F50" w:rsidP="005D4901">
            <w:pPr>
              <w:rPr>
                <w:rFonts w:ascii="Arial" w:eastAsia="Times New Roman" w:hAnsi="Arial" w:cs="Arial"/>
                <w:b/>
                <w:sz w:val="24"/>
                <w:szCs w:val="24"/>
                <w:lang w:eastAsia="en-AU"/>
              </w:rPr>
            </w:pPr>
            <w:r w:rsidRPr="008C280C">
              <w:rPr>
                <w:rFonts w:ascii="Arial" w:eastAsia="Times New Roman" w:hAnsi="Arial" w:cs="Arial"/>
                <w:b/>
                <w:sz w:val="24"/>
                <w:szCs w:val="24"/>
                <w:lang w:eastAsia="en-AU"/>
              </w:rPr>
              <w:t>5-8</w:t>
            </w:r>
          </w:p>
        </w:tc>
        <w:tc>
          <w:tcPr>
            <w:tcW w:w="1558" w:type="dxa"/>
          </w:tcPr>
          <w:p w14:paraId="3C9490E9" w14:textId="77777777" w:rsidR="00F92F50" w:rsidRPr="008C280C" w:rsidRDefault="00F92F50" w:rsidP="005D4901">
            <w:pPr>
              <w:rPr>
                <w:rFonts w:ascii="Arial" w:eastAsia="Times New Roman" w:hAnsi="Arial" w:cs="Arial"/>
                <w:b/>
                <w:sz w:val="24"/>
                <w:szCs w:val="24"/>
                <w:lang w:eastAsia="en-AU"/>
              </w:rPr>
            </w:pPr>
            <w:r w:rsidRPr="008C280C">
              <w:rPr>
                <w:rFonts w:ascii="Arial" w:eastAsia="Times New Roman" w:hAnsi="Arial" w:cs="Arial"/>
                <w:b/>
                <w:sz w:val="24"/>
                <w:szCs w:val="24"/>
                <w:lang w:eastAsia="en-AU"/>
              </w:rPr>
              <w:t>≥9</w:t>
            </w:r>
          </w:p>
        </w:tc>
      </w:tr>
      <w:tr w:rsidR="009F1A98" w:rsidRPr="008C280C" w14:paraId="0E9651CF" w14:textId="77777777" w:rsidTr="00F83DBE">
        <w:tc>
          <w:tcPr>
            <w:tcW w:w="6238" w:type="dxa"/>
          </w:tcPr>
          <w:p w14:paraId="3E730E28" w14:textId="77777777"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color w:val="000000"/>
                <w:sz w:val="24"/>
                <w:szCs w:val="24"/>
                <w:lang w:eastAsia="en-AU"/>
              </w:rPr>
              <w:t>Number of friends they see/hear at least once a month </w:t>
            </w:r>
          </w:p>
        </w:tc>
        <w:tc>
          <w:tcPr>
            <w:tcW w:w="1559" w:type="dxa"/>
          </w:tcPr>
          <w:p w14:paraId="5EF2D831" w14:textId="6D5361E7"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227 (1.</w:t>
            </w:r>
            <w:r w:rsidR="00CB3605" w:rsidRPr="008C280C">
              <w:rPr>
                <w:rFonts w:ascii="Arial" w:eastAsia="Times New Roman" w:hAnsi="Arial" w:cs="Arial"/>
                <w:sz w:val="24"/>
                <w:szCs w:val="24"/>
                <w:lang w:eastAsia="en-AU"/>
              </w:rPr>
              <w:t>8</w:t>
            </w:r>
            <w:r w:rsidRPr="008C280C">
              <w:rPr>
                <w:rFonts w:ascii="Arial" w:eastAsia="Times New Roman" w:hAnsi="Arial" w:cs="Arial"/>
                <w:sz w:val="24"/>
                <w:szCs w:val="24"/>
                <w:lang w:eastAsia="en-AU"/>
              </w:rPr>
              <w:t>%)</w:t>
            </w:r>
          </w:p>
        </w:tc>
        <w:tc>
          <w:tcPr>
            <w:tcW w:w="1559" w:type="dxa"/>
          </w:tcPr>
          <w:p w14:paraId="255CAA77" w14:textId="1B51E970"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251 (</w:t>
            </w:r>
            <w:r w:rsidR="001D5E09" w:rsidRPr="008C280C">
              <w:rPr>
                <w:rFonts w:ascii="Arial" w:eastAsia="Times New Roman" w:hAnsi="Arial" w:cs="Arial"/>
                <w:sz w:val="24"/>
                <w:szCs w:val="24"/>
                <w:lang w:eastAsia="en-AU"/>
              </w:rPr>
              <w:t>2.0</w:t>
            </w:r>
            <w:r w:rsidRPr="008C280C">
              <w:rPr>
                <w:rFonts w:ascii="Arial" w:eastAsia="Times New Roman" w:hAnsi="Arial" w:cs="Arial"/>
                <w:sz w:val="24"/>
                <w:szCs w:val="24"/>
                <w:lang w:eastAsia="en-AU"/>
              </w:rPr>
              <w:t>%)</w:t>
            </w:r>
          </w:p>
        </w:tc>
        <w:tc>
          <w:tcPr>
            <w:tcW w:w="1560" w:type="dxa"/>
          </w:tcPr>
          <w:p w14:paraId="6F0468D3" w14:textId="3101117C"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879 (6.</w:t>
            </w:r>
            <w:r w:rsidR="002F4B1E" w:rsidRPr="008C280C">
              <w:rPr>
                <w:rFonts w:ascii="Arial" w:eastAsia="Times New Roman" w:hAnsi="Arial" w:cs="Arial"/>
                <w:sz w:val="24"/>
                <w:szCs w:val="24"/>
                <w:lang w:eastAsia="en-AU"/>
              </w:rPr>
              <w:t>9</w:t>
            </w:r>
            <w:r w:rsidRPr="008C280C">
              <w:rPr>
                <w:rFonts w:ascii="Arial" w:eastAsia="Times New Roman" w:hAnsi="Arial" w:cs="Arial"/>
                <w:sz w:val="24"/>
                <w:szCs w:val="24"/>
                <w:lang w:eastAsia="en-AU"/>
              </w:rPr>
              <w:t>%)</w:t>
            </w:r>
          </w:p>
        </w:tc>
        <w:tc>
          <w:tcPr>
            <w:tcW w:w="1559" w:type="dxa"/>
          </w:tcPr>
          <w:p w14:paraId="17365F71" w14:textId="3A0B7541"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3206 (25.1%)</w:t>
            </w:r>
          </w:p>
        </w:tc>
        <w:tc>
          <w:tcPr>
            <w:tcW w:w="1702" w:type="dxa"/>
          </w:tcPr>
          <w:p w14:paraId="1BF81E09" w14:textId="6F25F9CF"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3729 (29.2%)</w:t>
            </w:r>
          </w:p>
        </w:tc>
        <w:tc>
          <w:tcPr>
            <w:tcW w:w="1558" w:type="dxa"/>
          </w:tcPr>
          <w:p w14:paraId="18A50AA6" w14:textId="6D27B287"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4473 (35.0%)</w:t>
            </w:r>
          </w:p>
        </w:tc>
      </w:tr>
      <w:tr w:rsidR="009F1A98" w:rsidRPr="008C280C" w14:paraId="5D6F5FCB" w14:textId="77777777" w:rsidTr="00F83DBE">
        <w:tc>
          <w:tcPr>
            <w:tcW w:w="6238" w:type="dxa"/>
          </w:tcPr>
          <w:p w14:paraId="37CD1AF6"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t>Number of friends they feel close to such that they could call on them for help </w:t>
            </w:r>
          </w:p>
        </w:tc>
        <w:tc>
          <w:tcPr>
            <w:tcW w:w="1559" w:type="dxa"/>
          </w:tcPr>
          <w:p w14:paraId="52902203" w14:textId="7D5772C6"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635 (</w:t>
            </w:r>
            <w:r w:rsidR="00CB3605" w:rsidRPr="008C280C">
              <w:rPr>
                <w:rFonts w:ascii="Arial" w:eastAsia="Times New Roman" w:hAnsi="Arial" w:cs="Arial"/>
                <w:sz w:val="24"/>
                <w:szCs w:val="24"/>
                <w:lang w:eastAsia="en-AU"/>
              </w:rPr>
              <w:t>5.0</w:t>
            </w:r>
            <w:r w:rsidRPr="008C280C">
              <w:rPr>
                <w:rFonts w:ascii="Arial" w:eastAsia="Times New Roman" w:hAnsi="Arial" w:cs="Arial"/>
                <w:sz w:val="24"/>
                <w:szCs w:val="24"/>
                <w:lang w:eastAsia="en-AU"/>
              </w:rPr>
              <w:t>%)</w:t>
            </w:r>
          </w:p>
        </w:tc>
        <w:tc>
          <w:tcPr>
            <w:tcW w:w="1559" w:type="dxa"/>
          </w:tcPr>
          <w:p w14:paraId="7E75B456" w14:textId="307523C9"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820 (6.4%)</w:t>
            </w:r>
          </w:p>
        </w:tc>
        <w:tc>
          <w:tcPr>
            <w:tcW w:w="1560" w:type="dxa"/>
          </w:tcPr>
          <w:p w14:paraId="049452FD" w14:textId="3125D4D4"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2446 (19.</w:t>
            </w:r>
            <w:r w:rsidR="002F4B1E" w:rsidRPr="008C280C">
              <w:rPr>
                <w:rFonts w:ascii="Arial" w:eastAsia="Times New Roman" w:hAnsi="Arial" w:cs="Arial"/>
                <w:sz w:val="24"/>
                <w:szCs w:val="24"/>
                <w:lang w:eastAsia="en-AU"/>
              </w:rPr>
              <w:t>2</w:t>
            </w:r>
            <w:r w:rsidRPr="008C280C">
              <w:rPr>
                <w:rFonts w:ascii="Arial" w:eastAsia="Times New Roman" w:hAnsi="Arial" w:cs="Arial"/>
                <w:sz w:val="24"/>
                <w:szCs w:val="24"/>
                <w:lang w:eastAsia="en-AU"/>
              </w:rPr>
              <w:t>%)</w:t>
            </w:r>
          </w:p>
        </w:tc>
        <w:tc>
          <w:tcPr>
            <w:tcW w:w="1559" w:type="dxa"/>
          </w:tcPr>
          <w:p w14:paraId="49405E3F" w14:textId="57569F48"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5084 (39.</w:t>
            </w:r>
            <w:r w:rsidR="002F4B1E" w:rsidRPr="008C280C">
              <w:rPr>
                <w:rFonts w:ascii="Arial" w:eastAsia="Times New Roman" w:hAnsi="Arial" w:cs="Arial"/>
                <w:sz w:val="24"/>
                <w:szCs w:val="24"/>
                <w:lang w:eastAsia="en-AU"/>
              </w:rPr>
              <w:t>9</w:t>
            </w:r>
            <w:r w:rsidRPr="008C280C">
              <w:rPr>
                <w:rFonts w:ascii="Arial" w:eastAsia="Times New Roman" w:hAnsi="Arial" w:cs="Arial"/>
                <w:sz w:val="24"/>
                <w:szCs w:val="24"/>
                <w:lang w:eastAsia="en-AU"/>
              </w:rPr>
              <w:t>%)</w:t>
            </w:r>
          </w:p>
        </w:tc>
        <w:tc>
          <w:tcPr>
            <w:tcW w:w="1702" w:type="dxa"/>
          </w:tcPr>
          <w:p w14:paraId="456C626A" w14:textId="12F261D3"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2483 (19.</w:t>
            </w:r>
            <w:r w:rsidR="002F4B1E" w:rsidRPr="008C280C">
              <w:rPr>
                <w:rFonts w:ascii="Arial" w:eastAsia="Times New Roman" w:hAnsi="Arial" w:cs="Arial"/>
                <w:sz w:val="24"/>
                <w:szCs w:val="24"/>
                <w:lang w:eastAsia="en-AU"/>
              </w:rPr>
              <w:t>5</w:t>
            </w:r>
            <w:r w:rsidRPr="008C280C">
              <w:rPr>
                <w:rFonts w:ascii="Arial" w:eastAsia="Times New Roman" w:hAnsi="Arial" w:cs="Arial"/>
                <w:sz w:val="24"/>
                <w:szCs w:val="24"/>
                <w:lang w:eastAsia="en-AU"/>
              </w:rPr>
              <w:t>%)</w:t>
            </w:r>
          </w:p>
        </w:tc>
        <w:tc>
          <w:tcPr>
            <w:tcW w:w="1558" w:type="dxa"/>
          </w:tcPr>
          <w:p w14:paraId="6A0859F1" w14:textId="135EAB7A"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1284 (10.</w:t>
            </w:r>
            <w:r w:rsidR="0047127A" w:rsidRPr="008C280C">
              <w:rPr>
                <w:rFonts w:ascii="Arial" w:eastAsia="Times New Roman" w:hAnsi="Arial" w:cs="Arial"/>
                <w:sz w:val="24"/>
                <w:szCs w:val="24"/>
                <w:lang w:eastAsia="en-AU"/>
              </w:rPr>
              <w:t>1</w:t>
            </w:r>
            <w:r w:rsidRPr="008C280C">
              <w:rPr>
                <w:rFonts w:ascii="Arial" w:eastAsia="Times New Roman" w:hAnsi="Arial" w:cs="Arial"/>
                <w:sz w:val="24"/>
                <w:szCs w:val="24"/>
                <w:lang w:eastAsia="en-AU"/>
              </w:rPr>
              <w:t>%)</w:t>
            </w:r>
          </w:p>
        </w:tc>
      </w:tr>
      <w:tr w:rsidR="009F1A98" w:rsidRPr="008C280C" w14:paraId="6DB1253F" w14:textId="77777777" w:rsidTr="00F83DBE">
        <w:tc>
          <w:tcPr>
            <w:tcW w:w="6238" w:type="dxa"/>
          </w:tcPr>
          <w:p w14:paraId="14BAE882" w14:textId="77777777" w:rsidR="00F92F50" w:rsidRPr="008C280C" w:rsidRDefault="00F92F50" w:rsidP="005D4901">
            <w:pPr>
              <w:rPr>
                <w:rFonts w:ascii="Arial" w:eastAsia="Times New Roman" w:hAnsi="Arial" w:cs="Arial"/>
                <w:b/>
                <w:color w:val="000000"/>
                <w:sz w:val="24"/>
                <w:szCs w:val="24"/>
                <w:lang w:eastAsia="en-AU"/>
              </w:rPr>
            </w:pPr>
          </w:p>
        </w:tc>
        <w:tc>
          <w:tcPr>
            <w:tcW w:w="1559" w:type="dxa"/>
          </w:tcPr>
          <w:p w14:paraId="61767D12" w14:textId="77777777" w:rsidR="00F92F50" w:rsidRPr="008C280C" w:rsidRDefault="00F92F50" w:rsidP="005D4901">
            <w:pPr>
              <w:rPr>
                <w:rFonts w:ascii="Arial" w:eastAsia="Times New Roman" w:hAnsi="Arial" w:cs="Arial"/>
                <w:b/>
                <w:sz w:val="24"/>
                <w:szCs w:val="24"/>
                <w:lang w:eastAsia="en-AU"/>
              </w:rPr>
            </w:pPr>
            <w:r w:rsidRPr="008C280C">
              <w:rPr>
                <w:rFonts w:ascii="Arial" w:eastAsia="Times New Roman" w:hAnsi="Arial" w:cs="Arial"/>
                <w:b/>
                <w:sz w:val="24"/>
                <w:szCs w:val="24"/>
                <w:lang w:eastAsia="en-AU"/>
              </w:rPr>
              <w:t>Never</w:t>
            </w:r>
          </w:p>
        </w:tc>
        <w:tc>
          <w:tcPr>
            <w:tcW w:w="1559" w:type="dxa"/>
          </w:tcPr>
          <w:p w14:paraId="19A8FE13" w14:textId="77777777" w:rsidR="00F92F50" w:rsidRPr="008C280C" w:rsidRDefault="00F92F50" w:rsidP="005D4901">
            <w:pPr>
              <w:rPr>
                <w:rFonts w:ascii="Arial" w:eastAsia="Times New Roman" w:hAnsi="Arial" w:cs="Arial"/>
                <w:b/>
                <w:sz w:val="24"/>
                <w:szCs w:val="24"/>
                <w:lang w:eastAsia="en-AU"/>
              </w:rPr>
            </w:pPr>
            <w:r w:rsidRPr="008C280C">
              <w:rPr>
                <w:rFonts w:ascii="Arial" w:eastAsia="Times New Roman" w:hAnsi="Arial" w:cs="Arial"/>
                <w:b/>
                <w:sz w:val="24"/>
                <w:szCs w:val="24"/>
                <w:lang w:eastAsia="en-AU"/>
              </w:rPr>
              <w:t>Rarely</w:t>
            </w:r>
          </w:p>
        </w:tc>
        <w:tc>
          <w:tcPr>
            <w:tcW w:w="1560" w:type="dxa"/>
          </w:tcPr>
          <w:p w14:paraId="0327CCEA" w14:textId="77777777" w:rsidR="00F92F50" w:rsidRPr="008C280C" w:rsidRDefault="00F92F50" w:rsidP="005D4901">
            <w:pPr>
              <w:rPr>
                <w:rFonts w:ascii="Arial" w:eastAsia="Times New Roman" w:hAnsi="Arial" w:cs="Arial"/>
                <w:b/>
                <w:sz w:val="24"/>
                <w:szCs w:val="24"/>
                <w:lang w:eastAsia="en-AU"/>
              </w:rPr>
            </w:pPr>
            <w:r w:rsidRPr="008C280C">
              <w:rPr>
                <w:rFonts w:ascii="Arial" w:eastAsia="Times New Roman" w:hAnsi="Arial" w:cs="Arial"/>
                <w:b/>
                <w:sz w:val="24"/>
                <w:szCs w:val="24"/>
                <w:lang w:eastAsia="en-AU"/>
              </w:rPr>
              <w:t>Sometimes</w:t>
            </w:r>
          </w:p>
        </w:tc>
        <w:tc>
          <w:tcPr>
            <w:tcW w:w="1559" w:type="dxa"/>
          </w:tcPr>
          <w:p w14:paraId="28ECCE5A" w14:textId="77777777" w:rsidR="00F92F50" w:rsidRPr="008C280C" w:rsidRDefault="00F92F50" w:rsidP="005D4901">
            <w:pPr>
              <w:rPr>
                <w:rFonts w:ascii="Arial" w:eastAsia="Times New Roman" w:hAnsi="Arial" w:cs="Arial"/>
                <w:b/>
                <w:sz w:val="24"/>
                <w:szCs w:val="24"/>
                <w:lang w:eastAsia="en-AU"/>
              </w:rPr>
            </w:pPr>
            <w:r w:rsidRPr="008C280C">
              <w:rPr>
                <w:rFonts w:ascii="Arial" w:eastAsia="Times New Roman" w:hAnsi="Arial" w:cs="Arial"/>
                <w:b/>
                <w:sz w:val="24"/>
                <w:szCs w:val="24"/>
                <w:lang w:eastAsia="en-AU"/>
              </w:rPr>
              <w:t>Often</w:t>
            </w:r>
          </w:p>
        </w:tc>
        <w:tc>
          <w:tcPr>
            <w:tcW w:w="1702" w:type="dxa"/>
          </w:tcPr>
          <w:p w14:paraId="1FB52605" w14:textId="77777777" w:rsidR="00F92F50" w:rsidRPr="008C280C" w:rsidRDefault="00F92F50" w:rsidP="005D4901">
            <w:pPr>
              <w:rPr>
                <w:rFonts w:ascii="Arial" w:eastAsia="Times New Roman" w:hAnsi="Arial" w:cs="Arial"/>
                <w:b/>
                <w:sz w:val="24"/>
                <w:szCs w:val="24"/>
                <w:lang w:eastAsia="en-AU"/>
              </w:rPr>
            </w:pPr>
            <w:r w:rsidRPr="008C280C">
              <w:rPr>
                <w:rFonts w:ascii="Arial" w:eastAsia="Times New Roman" w:hAnsi="Arial" w:cs="Arial"/>
                <w:b/>
                <w:sz w:val="24"/>
                <w:szCs w:val="24"/>
                <w:lang w:eastAsia="en-AU"/>
              </w:rPr>
              <w:t>Always</w:t>
            </w:r>
          </w:p>
        </w:tc>
        <w:tc>
          <w:tcPr>
            <w:tcW w:w="1558" w:type="dxa"/>
          </w:tcPr>
          <w:p w14:paraId="038057B3" w14:textId="77777777" w:rsidR="00F92F50" w:rsidRPr="008C280C" w:rsidRDefault="00F92F50" w:rsidP="005D4901">
            <w:pPr>
              <w:rPr>
                <w:rFonts w:ascii="Arial" w:eastAsia="Times New Roman" w:hAnsi="Arial" w:cs="Arial"/>
                <w:b/>
                <w:sz w:val="24"/>
                <w:szCs w:val="24"/>
                <w:lang w:eastAsia="en-AU"/>
              </w:rPr>
            </w:pPr>
          </w:p>
        </w:tc>
      </w:tr>
      <w:tr w:rsidR="009F1A98" w:rsidRPr="008C280C" w14:paraId="65B39071" w14:textId="77777777" w:rsidTr="00F83DBE">
        <w:tc>
          <w:tcPr>
            <w:tcW w:w="6238" w:type="dxa"/>
          </w:tcPr>
          <w:p w14:paraId="3FEEDD12"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t>Frequency of going to a club, local organization, neighbourhood or other small group </w:t>
            </w:r>
          </w:p>
        </w:tc>
        <w:tc>
          <w:tcPr>
            <w:tcW w:w="1559" w:type="dxa"/>
          </w:tcPr>
          <w:p w14:paraId="49A3C6B1" w14:textId="1EDB0414"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2010 (16.0%)</w:t>
            </w:r>
          </w:p>
        </w:tc>
        <w:tc>
          <w:tcPr>
            <w:tcW w:w="1559" w:type="dxa"/>
          </w:tcPr>
          <w:p w14:paraId="2B0A5542" w14:textId="18EAB568"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1606 (12.9%)</w:t>
            </w:r>
          </w:p>
        </w:tc>
        <w:tc>
          <w:tcPr>
            <w:tcW w:w="1560" w:type="dxa"/>
          </w:tcPr>
          <w:p w14:paraId="4675A077" w14:textId="7A48CF6F"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2832 (22.</w:t>
            </w:r>
            <w:r w:rsidR="002F4B1E" w:rsidRPr="008C280C">
              <w:rPr>
                <w:rFonts w:ascii="Arial" w:eastAsia="Times New Roman" w:hAnsi="Arial" w:cs="Arial"/>
                <w:sz w:val="24"/>
                <w:szCs w:val="24"/>
                <w:lang w:eastAsia="en-AU"/>
              </w:rPr>
              <w:t>6</w:t>
            </w:r>
            <w:r w:rsidRPr="008C280C">
              <w:rPr>
                <w:rFonts w:ascii="Arial" w:eastAsia="Times New Roman" w:hAnsi="Arial" w:cs="Arial"/>
                <w:sz w:val="24"/>
                <w:szCs w:val="24"/>
                <w:lang w:eastAsia="en-AU"/>
              </w:rPr>
              <w:t>%)</w:t>
            </w:r>
          </w:p>
        </w:tc>
        <w:tc>
          <w:tcPr>
            <w:tcW w:w="1559" w:type="dxa"/>
          </w:tcPr>
          <w:p w14:paraId="2999C6C1" w14:textId="70E3B9AF"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5551 (44.</w:t>
            </w:r>
            <w:r w:rsidR="002F4B1E" w:rsidRPr="008C280C">
              <w:rPr>
                <w:rFonts w:ascii="Arial" w:eastAsia="Times New Roman" w:hAnsi="Arial" w:cs="Arial"/>
                <w:sz w:val="24"/>
                <w:szCs w:val="24"/>
                <w:lang w:eastAsia="en-AU"/>
              </w:rPr>
              <w:t>3</w:t>
            </w:r>
            <w:r w:rsidRPr="008C280C">
              <w:rPr>
                <w:rFonts w:ascii="Arial" w:eastAsia="Times New Roman" w:hAnsi="Arial" w:cs="Arial"/>
                <w:sz w:val="24"/>
                <w:szCs w:val="24"/>
                <w:lang w:eastAsia="en-AU"/>
              </w:rPr>
              <w:t>%)</w:t>
            </w:r>
          </w:p>
        </w:tc>
        <w:tc>
          <w:tcPr>
            <w:tcW w:w="1702" w:type="dxa"/>
          </w:tcPr>
          <w:p w14:paraId="0B6AA592" w14:textId="341C9A02"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538 (4.</w:t>
            </w:r>
            <w:r w:rsidR="002F4B1E" w:rsidRPr="008C280C">
              <w:rPr>
                <w:rFonts w:ascii="Arial" w:eastAsia="Times New Roman" w:hAnsi="Arial" w:cs="Arial"/>
                <w:sz w:val="24"/>
                <w:szCs w:val="24"/>
                <w:lang w:eastAsia="en-AU"/>
              </w:rPr>
              <w:t>3</w:t>
            </w:r>
            <w:r w:rsidRPr="008C280C">
              <w:rPr>
                <w:rFonts w:ascii="Arial" w:eastAsia="Times New Roman" w:hAnsi="Arial" w:cs="Arial"/>
                <w:sz w:val="24"/>
                <w:szCs w:val="24"/>
                <w:lang w:eastAsia="en-AU"/>
              </w:rPr>
              <w:t>%)</w:t>
            </w:r>
          </w:p>
        </w:tc>
        <w:tc>
          <w:tcPr>
            <w:tcW w:w="1558" w:type="dxa"/>
          </w:tcPr>
          <w:p w14:paraId="155E8225" w14:textId="77777777" w:rsidR="00F92F50" w:rsidRPr="008C280C" w:rsidRDefault="00F92F50" w:rsidP="005D4901">
            <w:pPr>
              <w:rPr>
                <w:rFonts w:ascii="Arial" w:eastAsia="Times New Roman" w:hAnsi="Arial" w:cs="Arial"/>
                <w:sz w:val="24"/>
                <w:szCs w:val="24"/>
                <w:lang w:eastAsia="en-AU"/>
              </w:rPr>
            </w:pPr>
          </w:p>
        </w:tc>
      </w:tr>
      <w:tr w:rsidR="009F1A98" w:rsidRPr="008C280C" w14:paraId="3297D4AF" w14:textId="77777777" w:rsidTr="00F83DBE">
        <w:tc>
          <w:tcPr>
            <w:tcW w:w="6238" w:type="dxa"/>
          </w:tcPr>
          <w:p w14:paraId="34B93870" w14:textId="77777777" w:rsidR="00F92F50" w:rsidRPr="008C280C" w:rsidRDefault="00F92F50" w:rsidP="005D4901">
            <w:pPr>
              <w:rPr>
                <w:rFonts w:ascii="Arial" w:eastAsia="Times New Roman" w:hAnsi="Arial" w:cs="Arial"/>
                <w:b/>
                <w:color w:val="000000"/>
                <w:sz w:val="24"/>
                <w:szCs w:val="24"/>
                <w:lang w:eastAsia="en-AU"/>
              </w:rPr>
            </w:pPr>
            <w:r w:rsidRPr="008C280C">
              <w:rPr>
                <w:rFonts w:ascii="Arial" w:eastAsia="Times New Roman" w:hAnsi="Arial" w:cs="Arial"/>
                <w:b/>
                <w:color w:val="000000"/>
                <w:sz w:val="24"/>
                <w:szCs w:val="24"/>
                <w:lang w:eastAsia="en-AU"/>
              </w:rPr>
              <w:t>Adult Literacy</w:t>
            </w:r>
          </w:p>
        </w:tc>
        <w:tc>
          <w:tcPr>
            <w:tcW w:w="1559" w:type="dxa"/>
          </w:tcPr>
          <w:p w14:paraId="40B6DE0E" w14:textId="77777777" w:rsidR="00F92F50" w:rsidRPr="008C280C" w:rsidRDefault="00F92F50" w:rsidP="005D4901">
            <w:pPr>
              <w:rPr>
                <w:rFonts w:ascii="Arial" w:eastAsia="Times New Roman" w:hAnsi="Arial" w:cs="Arial"/>
                <w:b/>
                <w:sz w:val="24"/>
                <w:szCs w:val="24"/>
                <w:lang w:eastAsia="en-AU"/>
              </w:rPr>
            </w:pPr>
          </w:p>
        </w:tc>
        <w:tc>
          <w:tcPr>
            <w:tcW w:w="1559" w:type="dxa"/>
          </w:tcPr>
          <w:p w14:paraId="42718FDC" w14:textId="77777777" w:rsidR="00F92F50" w:rsidRPr="008C280C" w:rsidRDefault="00F92F50" w:rsidP="005D4901">
            <w:pPr>
              <w:rPr>
                <w:rFonts w:ascii="Arial" w:eastAsia="Times New Roman" w:hAnsi="Arial" w:cs="Arial"/>
                <w:b/>
                <w:sz w:val="24"/>
                <w:szCs w:val="24"/>
                <w:lang w:eastAsia="en-AU"/>
              </w:rPr>
            </w:pPr>
          </w:p>
        </w:tc>
        <w:tc>
          <w:tcPr>
            <w:tcW w:w="1560" w:type="dxa"/>
          </w:tcPr>
          <w:p w14:paraId="19A8BD6C" w14:textId="77777777" w:rsidR="00F92F50" w:rsidRPr="008C280C" w:rsidRDefault="00F92F50" w:rsidP="005D4901">
            <w:pPr>
              <w:rPr>
                <w:rFonts w:ascii="Arial" w:eastAsia="Times New Roman" w:hAnsi="Arial" w:cs="Arial"/>
                <w:b/>
                <w:sz w:val="24"/>
                <w:szCs w:val="24"/>
                <w:lang w:eastAsia="en-AU"/>
              </w:rPr>
            </w:pPr>
          </w:p>
        </w:tc>
        <w:tc>
          <w:tcPr>
            <w:tcW w:w="1559" w:type="dxa"/>
          </w:tcPr>
          <w:p w14:paraId="79778B2F" w14:textId="77777777" w:rsidR="00F92F50" w:rsidRPr="008C280C" w:rsidRDefault="00F92F50" w:rsidP="005D4901">
            <w:pPr>
              <w:rPr>
                <w:rFonts w:ascii="Arial" w:eastAsia="Times New Roman" w:hAnsi="Arial" w:cs="Arial"/>
                <w:b/>
                <w:sz w:val="24"/>
                <w:szCs w:val="24"/>
                <w:lang w:eastAsia="en-AU"/>
              </w:rPr>
            </w:pPr>
          </w:p>
        </w:tc>
        <w:tc>
          <w:tcPr>
            <w:tcW w:w="1702" w:type="dxa"/>
          </w:tcPr>
          <w:p w14:paraId="7A2377B1" w14:textId="77777777" w:rsidR="00F92F50" w:rsidRPr="008C280C" w:rsidRDefault="00F92F50" w:rsidP="005D4901">
            <w:pPr>
              <w:rPr>
                <w:rFonts w:ascii="Arial" w:eastAsia="Times New Roman" w:hAnsi="Arial" w:cs="Arial"/>
                <w:b/>
                <w:sz w:val="24"/>
                <w:szCs w:val="24"/>
                <w:lang w:eastAsia="en-AU"/>
              </w:rPr>
            </w:pPr>
          </w:p>
        </w:tc>
        <w:tc>
          <w:tcPr>
            <w:tcW w:w="1558" w:type="dxa"/>
          </w:tcPr>
          <w:p w14:paraId="3DB3B79D" w14:textId="77777777" w:rsidR="00F92F50" w:rsidRPr="008C280C" w:rsidRDefault="00F92F50" w:rsidP="005D4901">
            <w:pPr>
              <w:rPr>
                <w:rFonts w:ascii="Arial" w:eastAsia="Times New Roman" w:hAnsi="Arial" w:cs="Arial"/>
                <w:b/>
                <w:sz w:val="24"/>
                <w:szCs w:val="24"/>
                <w:lang w:eastAsia="en-AU"/>
              </w:rPr>
            </w:pPr>
          </w:p>
        </w:tc>
      </w:tr>
      <w:tr w:rsidR="009F1A98" w:rsidRPr="008C280C" w14:paraId="40AD99CD" w14:textId="77777777" w:rsidTr="00F83DBE">
        <w:tc>
          <w:tcPr>
            <w:tcW w:w="6238" w:type="dxa"/>
          </w:tcPr>
          <w:p w14:paraId="05C6FE77"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t>Education classes</w:t>
            </w:r>
          </w:p>
        </w:tc>
        <w:tc>
          <w:tcPr>
            <w:tcW w:w="1559" w:type="dxa"/>
          </w:tcPr>
          <w:p w14:paraId="3E1CDA3F" w14:textId="317A8D2E"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8052 (66.</w:t>
            </w:r>
            <w:r w:rsidR="00CB3605" w:rsidRPr="008C280C">
              <w:rPr>
                <w:rFonts w:ascii="Arial" w:eastAsia="Times New Roman" w:hAnsi="Arial" w:cs="Arial"/>
                <w:sz w:val="24"/>
                <w:szCs w:val="24"/>
                <w:lang w:eastAsia="en-AU"/>
              </w:rPr>
              <w:t>8</w:t>
            </w:r>
            <w:r w:rsidRPr="008C280C">
              <w:rPr>
                <w:rFonts w:ascii="Arial" w:eastAsia="Times New Roman" w:hAnsi="Arial" w:cs="Arial"/>
                <w:sz w:val="24"/>
                <w:szCs w:val="24"/>
                <w:lang w:eastAsia="en-AU"/>
              </w:rPr>
              <w:t>%)</w:t>
            </w:r>
          </w:p>
        </w:tc>
        <w:tc>
          <w:tcPr>
            <w:tcW w:w="1559" w:type="dxa"/>
          </w:tcPr>
          <w:p w14:paraId="73ED7382" w14:textId="6289B9FA"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2362 (19.</w:t>
            </w:r>
            <w:r w:rsidR="001D5E09" w:rsidRPr="008C280C">
              <w:rPr>
                <w:rFonts w:ascii="Arial" w:eastAsia="Times New Roman" w:hAnsi="Arial" w:cs="Arial"/>
                <w:sz w:val="24"/>
                <w:szCs w:val="24"/>
                <w:lang w:eastAsia="en-AU"/>
              </w:rPr>
              <w:t>6</w:t>
            </w:r>
            <w:r w:rsidRPr="008C280C">
              <w:rPr>
                <w:rFonts w:ascii="Arial" w:eastAsia="Times New Roman" w:hAnsi="Arial" w:cs="Arial"/>
                <w:sz w:val="24"/>
                <w:szCs w:val="24"/>
                <w:lang w:eastAsia="en-AU"/>
              </w:rPr>
              <w:t>%)</w:t>
            </w:r>
          </w:p>
        </w:tc>
        <w:tc>
          <w:tcPr>
            <w:tcW w:w="1560" w:type="dxa"/>
          </w:tcPr>
          <w:p w14:paraId="77752D25" w14:textId="41B5A5EF"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746 (6.</w:t>
            </w:r>
            <w:r w:rsidR="002F4B1E" w:rsidRPr="008C280C">
              <w:rPr>
                <w:rFonts w:ascii="Arial" w:eastAsia="Times New Roman" w:hAnsi="Arial" w:cs="Arial"/>
                <w:sz w:val="24"/>
                <w:szCs w:val="24"/>
                <w:lang w:eastAsia="en-AU"/>
              </w:rPr>
              <w:t>2</w:t>
            </w:r>
            <w:r w:rsidRPr="008C280C">
              <w:rPr>
                <w:rFonts w:ascii="Arial" w:eastAsia="Times New Roman" w:hAnsi="Arial" w:cs="Arial"/>
                <w:sz w:val="24"/>
                <w:szCs w:val="24"/>
                <w:lang w:eastAsia="en-AU"/>
              </w:rPr>
              <w:t>%)</w:t>
            </w:r>
          </w:p>
        </w:tc>
        <w:tc>
          <w:tcPr>
            <w:tcW w:w="1559" w:type="dxa"/>
          </w:tcPr>
          <w:p w14:paraId="6551EC6F" w14:textId="749686DC"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863 (7.</w:t>
            </w:r>
            <w:r w:rsidR="002F4B1E" w:rsidRPr="008C280C">
              <w:rPr>
                <w:rFonts w:ascii="Arial" w:eastAsia="Times New Roman" w:hAnsi="Arial" w:cs="Arial"/>
                <w:sz w:val="24"/>
                <w:szCs w:val="24"/>
                <w:lang w:eastAsia="en-AU"/>
              </w:rPr>
              <w:t>3</w:t>
            </w:r>
            <w:r w:rsidRPr="008C280C">
              <w:rPr>
                <w:rFonts w:ascii="Arial" w:eastAsia="Times New Roman" w:hAnsi="Arial" w:cs="Arial"/>
                <w:sz w:val="24"/>
                <w:szCs w:val="24"/>
                <w:lang w:eastAsia="en-AU"/>
              </w:rPr>
              <w:t>%)</w:t>
            </w:r>
          </w:p>
        </w:tc>
        <w:tc>
          <w:tcPr>
            <w:tcW w:w="1702" w:type="dxa"/>
          </w:tcPr>
          <w:p w14:paraId="12E8523E" w14:textId="7449E9A0"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33 (0.</w:t>
            </w:r>
            <w:r w:rsidR="002F4B1E" w:rsidRPr="008C280C">
              <w:rPr>
                <w:rFonts w:ascii="Arial" w:eastAsia="Times New Roman" w:hAnsi="Arial" w:cs="Arial"/>
                <w:sz w:val="24"/>
                <w:szCs w:val="24"/>
                <w:lang w:eastAsia="en-AU"/>
              </w:rPr>
              <w:t>3</w:t>
            </w:r>
            <w:r w:rsidRPr="008C280C">
              <w:rPr>
                <w:rFonts w:ascii="Arial" w:eastAsia="Times New Roman" w:hAnsi="Arial" w:cs="Arial"/>
                <w:sz w:val="24"/>
                <w:szCs w:val="24"/>
                <w:lang w:eastAsia="en-AU"/>
              </w:rPr>
              <w:t>%)</w:t>
            </w:r>
          </w:p>
        </w:tc>
        <w:tc>
          <w:tcPr>
            <w:tcW w:w="1558" w:type="dxa"/>
          </w:tcPr>
          <w:p w14:paraId="75A7C7EC" w14:textId="77777777" w:rsidR="00F92F50" w:rsidRPr="008C280C" w:rsidRDefault="00F92F50" w:rsidP="005D4901">
            <w:pPr>
              <w:rPr>
                <w:rFonts w:ascii="Arial" w:eastAsia="Times New Roman" w:hAnsi="Arial" w:cs="Arial"/>
                <w:sz w:val="24"/>
                <w:szCs w:val="24"/>
                <w:lang w:eastAsia="en-AU"/>
              </w:rPr>
            </w:pPr>
          </w:p>
        </w:tc>
      </w:tr>
      <w:tr w:rsidR="009F1A98" w:rsidRPr="008C280C" w14:paraId="7EFEDD1F" w14:textId="77777777" w:rsidTr="00F83DBE">
        <w:tc>
          <w:tcPr>
            <w:tcW w:w="6238" w:type="dxa"/>
          </w:tcPr>
          <w:p w14:paraId="5EF22B0E"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lastRenderedPageBreak/>
              <w:t>Computer usage (including the internet)</w:t>
            </w:r>
          </w:p>
        </w:tc>
        <w:tc>
          <w:tcPr>
            <w:tcW w:w="1559" w:type="dxa"/>
          </w:tcPr>
          <w:p w14:paraId="0B6AB346" w14:textId="7B217227"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3362 (26.</w:t>
            </w:r>
            <w:r w:rsidR="00CB3605" w:rsidRPr="008C280C">
              <w:rPr>
                <w:rFonts w:ascii="Arial" w:eastAsia="Times New Roman" w:hAnsi="Arial" w:cs="Arial"/>
                <w:sz w:val="24"/>
                <w:szCs w:val="24"/>
                <w:lang w:eastAsia="en-AU"/>
              </w:rPr>
              <w:t>7</w:t>
            </w:r>
            <w:r w:rsidRPr="008C280C">
              <w:rPr>
                <w:rFonts w:ascii="Arial" w:eastAsia="Times New Roman" w:hAnsi="Arial" w:cs="Arial"/>
                <w:sz w:val="24"/>
                <w:szCs w:val="24"/>
                <w:lang w:eastAsia="en-AU"/>
              </w:rPr>
              <w:t>%)</w:t>
            </w:r>
          </w:p>
        </w:tc>
        <w:tc>
          <w:tcPr>
            <w:tcW w:w="1559" w:type="dxa"/>
          </w:tcPr>
          <w:p w14:paraId="176C2939" w14:textId="58B0867B"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583 (4.6%)</w:t>
            </w:r>
          </w:p>
        </w:tc>
        <w:tc>
          <w:tcPr>
            <w:tcW w:w="1560" w:type="dxa"/>
          </w:tcPr>
          <w:p w14:paraId="2B762A4D" w14:textId="3ECA2DB4"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551 (4.</w:t>
            </w:r>
            <w:r w:rsidR="002F4B1E" w:rsidRPr="008C280C">
              <w:rPr>
                <w:rFonts w:ascii="Arial" w:eastAsia="Times New Roman" w:hAnsi="Arial" w:cs="Arial"/>
                <w:sz w:val="24"/>
                <w:szCs w:val="24"/>
                <w:lang w:eastAsia="en-AU"/>
              </w:rPr>
              <w:t>4</w:t>
            </w:r>
            <w:r w:rsidRPr="008C280C">
              <w:rPr>
                <w:rFonts w:ascii="Arial" w:eastAsia="Times New Roman" w:hAnsi="Arial" w:cs="Arial"/>
                <w:sz w:val="24"/>
                <w:szCs w:val="24"/>
                <w:lang w:eastAsia="en-AU"/>
              </w:rPr>
              <w:t>%)</w:t>
            </w:r>
          </w:p>
        </w:tc>
        <w:tc>
          <w:tcPr>
            <w:tcW w:w="1559" w:type="dxa"/>
          </w:tcPr>
          <w:p w14:paraId="6F41A775" w14:textId="4DC091F8"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1588 (12.6%)</w:t>
            </w:r>
          </w:p>
        </w:tc>
        <w:tc>
          <w:tcPr>
            <w:tcW w:w="1702" w:type="dxa"/>
          </w:tcPr>
          <w:p w14:paraId="44C22B64" w14:textId="5294A46C"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6517 (51.7%)</w:t>
            </w:r>
          </w:p>
        </w:tc>
        <w:tc>
          <w:tcPr>
            <w:tcW w:w="1558" w:type="dxa"/>
          </w:tcPr>
          <w:p w14:paraId="680766C7" w14:textId="77777777" w:rsidR="00F92F50" w:rsidRPr="008C280C" w:rsidRDefault="00F92F50" w:rsidP="005D4901">
            <w:pPr>
              <w:rPr>
                <w:rFonts w:ascii="Arial" w:eastAsia="Times New Roman" w:hAnsi="Arial" w:cs="Arial"/>
                <w:sz w:val="24"/>
                <w:szCs w:val="24"/>
                <w:lang w:eastAsia="en-AU"/>
              </w:rPr>
            </w:pPr>
          </w:p>
        </w:tc>
      </w:tr>
      <w:tr w:rsidR="009F1A98" w:rsidRPr="008C280C" w14:paraId="79A8778B" w14:textId="77777777" w:rsidTr="00F83DBE">
        <w:tc>
          <w:tcPr>
            <w:tcW w:w="6238" w:type="dxa"/>
          </w:tcPr>
          <w:p w14:paraId="1275DFA2"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t>Writing letters / journals or other written work (handwritten or typed)</w:t>
            </w:r>
          </w:p>
        </w:tc>
        <w:tc>
          <w:tcPr>
            <w:tcW w:w="1559" w:type="dxa"/>
          </w:tcPr>
          <w:p w14:paraId="4F10F695" w14:textId="6203802B"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2278 (18.</w:t>
            </w:r>
            <w:r w:rsidR="00CB3605" w:rsidRPr="008C280C">
              <w:rPr>
                <w:rFonts w:ascii="Arial" w:eastAsia="Times New Roman" w:hAnsi="Arial" w:cs="Arial"/>
                <w:sz w:val="24"/>
                <w:szCs w:val="24"/>
                <w:lang w:eastAsia="en-AU"/>
              </w:rPr>
              <w:t>1</w:t>
            </w:r>
            <w:r w:rsidRPr="008C280C">
              <w:rPr>
                <w:rFonts w:ascii="Arial" w:eastAsia="Times New Roman" w:hAnsi="Arial" w:cs="Arial"/>
                <w:sz w:val="24"/>
                <w:szCs w:val="24"/>
                <w:lang w:eastAsia="en-AU"/>
              </w:rPr>
              <w:t>%)</w:t>
            </w:r>
          </w:p>
        </w:tc>
        <w:tc>
          <w:tcPr>
            <w:tcW w:w="1559" w:type="dxa"/>
          </w:tcPr>
          <w:p w14:paraId="58D09CD3" w14:textId="072414A6"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3534 (28.0%)</w:t>
            </w:r>
          </w:p>
        </w:tc>
        <w:tc>
          <w:tcPr>
            <w:tcW w:w="1560" w:type="dxa"/>
          </w:tcPr>
          <w:p w14:paraId="561D3DAB" w14:textId="6D481E11"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2765 (21.9%)</w:t>
            </w:r>
          </w:p>
        </w:tc>
        <w:tc>
          <w:tcPr>
            <w:tcW w:w="1559" w:type="dxa"/>
          </w:tcPr>
          <w:p w14:paraId="3AD39BFE" w14:textId="2E76079D"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2606 (20.</w:t>
            </w:r>
            <w:r w:rsidR="002F4B1E" w:rsidRPr="008C280C">
              <w:rPr>
                <w:rFonts w:ascii="Arial" w:eastAsia="Times New Roman" w:hAnsi="Arial" w:cs="Arial"/>
                <w:sz w:val="24"/>
                <w:szCs w:val="24"/>
                <w:lang w:eastAsia="en-AU"/>
              </w:rPr>
              <w:t>7</w:t>
            </w:r>
            <w:r w:rsidRPr="008C280C">
              <w:rPr>
                <w:rFonts w:ascii="Arial" w:eastAsia="Times New Roman" w:hAnsi="Arial" w:cs="Arial"/>
                <w:sz w:val="24"/>
                <w:szCs w:val="24"/>
                <w:lang w:eastAsia="en-AU"/>
              </w:rPr>
              <w:t>%)</w:t>
            </w:r>
          </w:p>
        </w:tc>
        <w:tc>
          <w:tcPr>
            <w:tcW w:w="1702" w:type="dxa"/>
          </w:tcPr>
          <w:p w14:paraId="63143511" w14:textId="2B74A278"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1439 (11.4%)</w:t>
            </w:r>
          </w:p>
        </w:tc>
        <w:tc>
          <w:tcPr>
            <w:tcW w:w="1558" w:type="dxa"/>
          </w:tcPr>
          <w:p w14:paraId="1944A631" w14:textId="77777777" w:rsidR="00F92F50" w:rsidRPr="008C280C" w:rsidRDefault="00F92F50" w:rsidP="005D4901">
            <w:pPr>
              <w:rPr>
                <w:rFonts w:ascii="Arial" w:eastAsia="Times New Roman" w:hAnsi="Arial" w:cs="Arial"/>
                <w:sz w:val="24"/>
                <w:szCs w:val="24"/>
                <w:lang w:eastAsia="en-AU"/>
              </w:rPr>
            </w:pPr>
          </w:p>
        </w:tc>
      </w:tr>
      <w:tr w:rsidR="009F1A98" w:rsidRPr="008C280C" w14:paraId="07B1F8B6" w14:textId="77777777" w:rsidTr="00F83DBE">
        <w:tc>
          <w:tcPr>
            <w:tcW w:w="6238" w:type="dxa"/>
          </w:tcPr>
          <w:p w14:paraId="4EFF1637" w14:textId="77777777" w:rsidR="00F92F50" w:rsidRPr="008C280C" w:rsidRDefault="00F92F50" w:rsidP="005D4901">
            <w:pPr>
              <w:rPr>
                <w:rFonts w:ascii="Arial" w:eastAsia="Times New Roman" w:hAnsi="Arial" w:cs="Arial"/>
                <w:b/>
                <w:color w:val="000000"/>
                <w:sz w:val="24"/>
                <w:szCs w:val="24"/>
                <w:lang w:eastAsia="en-AU"/>
              </w:rPr>
            </w:pPr>
            <w:r w:rsidRPr="008C280C">
              <w:rPr>
                <w:rFonts w:ascii="Arial" w:eastAsia="Times New Roman" w:hAnsi="Arial" w:cs="Arial"/>
                <w:b/>
                <w:color w:val="000000"/>
                <w:sz w:val="24"/>
                <w:szCs w:val="24"/>
                <w:lang w:eastAsia="en-AU"/>
              </w:rPr>
              <w:t>Creative Artistic</w:t>
            </w:r>
          </w:p>
        </w:tc>
        <w:tc>
          <w:tcPr>
            <w:tcW w:w="1559" w:type="dxa"/>
          </w:tcPr>
          <w:p w14:paraId="2B042C99" w14:textId="77777777" w:rsidR="00F92F50" w:rsidRPr="008C280C" w:rsidRDefault="00F92F50" w:rsidP="005D4901">
            <w:pPr>
              <w:rPr>
                <w:rFonts w:ascii="Arial" w:eastAsia="Times New Roman" w:hAnsi="Arial" w:cs="Arial"/>
                <w:b/>
                <w:sz w:val="24"/>
                <w:szCs w:val="24"/>
                <w:lang w:eastAsia="en-AU"/>
              </w:rPr>
            </w:pPr>
          </w:p>
        </w:tc>
        <w:tc>
          <w:tcPr>
            <w:tcW w:w="1559" w:type="dxa"/>
          </w:tcPr>
          <w:p w14:paraId="5A2FC3A5" w14:textId="77777777" w:rsidR="00F92F50" w:rsidRPr="008C280C" w:rsidRDefault="00F92F50" w:rsidP="005D4901">
            <w:pPr>
              <w:rPr>
                <w:rFonts w:ascii="Arial" w:eastAsia="Times New Roman" w:hAnsi="Arial" w:cs="Arial"/>
                <w:b/>
                <w:sz w:val="24"/>
                <w:szCs w:val="24"/>
                <w:lang w:eastAsia="en-AU"/>
              </w:rPr>
            </w:pPr>
          </w:p>
        </w:tc>
        <w:tc>
          <w:tcPr>
            <w:tcW w:w="1560" w:type="dxa"/>
          </w:tcPr>
          <w:p w14:paraId="75717784" w14:textId="77777777" w:rsidR="00F92F50" w:rsidRPr="008C280C" w:rsidRDefault="00F92F50" w:rsidP="005D4901">
            <w:pPr>
              <w:rPr>
                <w:rFonts w:ascii="Arial" w:eastAsia="Times New Roman" w:hAnsi="Arial" w:cs="Arial"/>
                <w:b/>
                <w:sz w:val="24"/>
                <w:szCs w:val="24"/>
                <w:lang w:eastAsia="en-AU"/>
              </w:rPr>
            </w:pPr>
          </w:p>
        </w:tc>
        <w:tc>
          <w:tcPr>
            <w:tcW w:w="1559" w:type="dxa"/>
          </w:tcPr>
          <w:p w14:paraId="1D02F658" w14:textId="77777777" w:rsidR="00F92F50" w:rsidRPr="008C280C" w:rsidRDefault="00F92F50" w:rsidP="005D4901">
            <w:pPr>
              <w:rPr>
                <w:rFonts w:ascii="Arial" w:eastAsia="Times New Roman" w:hAnsi="Arial" w:cs="Arial"/>
                <w:b/>
                <w:sz w:val="24"/>
                <w:szCs w:val="24"/>
                <w:lang w:eastAsia="en-AU"/>
              </w:rPr>
            </w:pPr>
          </w:p>
        </w:tc>
        <w:tc>
          <w:tcPr>
            <w:tcW w:w="1702" w:type="dxa"/>
          </w:tcPr>
          <w:p w14:paraId="15B15D52" w14:textId="77777777" w:rsidR="00F92F50" w:rsidRPr="008C280C" w:rsidRDefault="00F92F50" w:rsidP="005D4901">
            <w:pPr>
              <w:rPr>
                <w:rFonts w:ascii="Arial" w:eastAsia="Times New Roman" w:hAnsi="Arial" w:cs="Arial"/>
                <w:b/>
                <w:sz w:val="24"/>
                <w:szCs w:val="24"/>
                <w:lang w:eastAsia="en-AU"/>
              </w:rPr>
            </w:pPr>
          </w:p>
        </w:tc>
        <w:tc>
          <w:tcPr>
            <w:tcW w:w="1558" w:type="dxa"/>
          </w:tcPr>
          <w:p w14:paraId="5055D3FA" w14:textId="77777777" w:rsidR="00F92F50" w:rsidRPr="008C280C" w:rsidRDefault="00F92F50" w:rsidP="005D4901">
            <w:pPr>
              <w:rPr>
                <w:rFonts w:ascii="Arial" w:eastAsia="Times New Roman" w:hAnsi="Arial" w:cs="Arial"/>
                <w:b/>
                <w:sz w:val="24"/>
                <w:szCs w:val="24"/>
                <w:lang w:eastAsia="en-AU"/>
              </w:rPr>
            </w:pPr>
          </w:p>
        </w:tc>
      </w:tr>
      <w:tr w:rsidR="009F1A98" w:rsidRPr="008C280C" w14:paraId="5736272D" w14:textId="77777777" w:rsidTr="00F83DBE">
        <w:tc>
          <w:tcPr>
            <w:tcW w:w="6238" w:type="dxa"/>
          </w:tcPr>
          <w:p w14:paraId="519F1E41" w14:textId="77777777"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 xml:space="preserve">Frequency of sew, knit, do woodwork, metalwork, tinkering or </w:t>
            </w:r>
            <w:proofErr w:type="gramStart"/>
            <w:r w:rsidRPr="008C280C">
              <w:rPr>
                <w:rFonts w:ascii="Arial" w:eastAsia="Times New Roman" w:hAnsi="Arial" w:cs="Arial"/>
                <w:sz w:val="24"/>
                <w:szCs w:val="24"/>
                <w:lang w:eastAsia="en-AU"/>
              </w:rPr>
              <w:t>other</w:t>
            </w:r>
            <w:proofErr w:type="gramEnd"/>
            <w:r w:rsidRPr="008C280C">
              <w:rPr>
                <w:rFonts w:ascii="Arial" w:eastAsia="Times New Roman" w:hAnsi="Arial" w:cs="Arial"/>
                <w:sz w:val="24"/>
                <w:szCs w:val="24"/>
                <w:lang w:eastAsia="en-AU"/>
              </w:rPr>
              <w:t xml:space="preserve"> craftwork</w:t>
            </w:r>
          </w:p>
        </w:tc>
        <w:tc>
          <w:tcPr>
            <w:tcW w:w="1559" w:type="dxa"/>
          </w:tcPr>
          <w:p w14:paraId="60589008" w14:textId="3B58DD25"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2974 (23.6%)</w:t>
            </w:r>
          </w:p>
        </w:tc>
        <w:tc>
          <w:tcPr>
            <w:tcW w:w="1559" w:type="dxa"/>
          </w:tcPr>
          <w:p w14:paraId="409A7CBD" w14:textId="0E38D05E"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2369 (18.8%)</w:t>
            </w:r>
          </w:p>
        </w:tc>
        <w:tc>
          <w:tcPr>
            <w:tcW w:w="1560" w:type="dxa"/>
          </w:tcPr>
          <w:p w14:paraId="01B045D7" w14:textId="7959C9EF"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2012 (1</w:t>
            </w:r>
            <w:r w:rsidR="002F4B1E" w:rsidRPr="008C280C">
              <w:rPr>
                <w:rFonts w:ascii="Arial" w:eastAsia="Times New Roman" w:hAnsi="Arial" w:cs="Arial"/>
                <w:sz w:val="24"/>
                <w:szCs w:val="24"/>
                <w:lang w:eastAsia="en-AU"/>
              </w:rPr>
              <w:t>6.0</w:t>
            </w:r>
            <w:r w:rsidRPr="008C280C">
              <w:rPr>
                <w:rFonts w:ascii="Arial" w:eastAsia="Times New Roman" w:hAnsi="Arial" w:cs="Arial"/>
                <w:sz w:val="24"/>
                <w:szCs w:val="24"/>
                <w:lang w:eastAsia="en-AU"/>
              </w:rPr>
              <w:t>%)</w:t>
            </w:r>
          </w:p>
        </w:tc>
        <w:tc>
          <w:tcPr>
            <w:tcW w:w="1559" w:type="dxa"/>
          </w:tcPr>
          <w:p w14:paraId="62740126" w14:textId="010EE0B7"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2588 (20.5%)</w:t>
            </w:r>
          </w:p>
        </w:tc>
        <w:tc>
          <w:tcPr>
            <w:tcW w:w="1702" w:type="dxa"/>
          </w:tcPr>
          <w:p w14:paraId="175D09EB" w14:textId="124AB393"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2656 (21.</w:t>
            </w:r>
            <w:r w:rsidR="002F4B1E" w:rsidRPr="008C280C">
              <w:rPr>
                <w:rFonts w:ascii="Arial" w:eastAsia="Times New Roman" w:hAnsi="Arial" w:cs="Arial"/>
                <w:sz w:val="24"/>
                <w:szCs w:val="24"/>
                <w:lang w:eastAsia="en-AU"/>
              </w:rPr>
              <w:t>1</w:t>
            </w:r>
            <w:r w:rsidRPr="008C280C">
              <w:rPr>
                <w:rFonts w:ascii="Arial" w:eastAsia="Times New Roman" w:hAnsi="Arial" w:cs="Arial"/>
                <w:sz w:val="24"/>
                <w:szCs w:val="24"/>
                <w:lang w:eastAsia="en-AU"/>
              </w:rPr>
              <w:t>%)</w:t>
            </w:r>
          </w:p>
        </w:tc>
        <w:tc>
          <w:tcPr>
            <w:tcW w:w="1558" w:type="dxa"/>
          </w:tcPr>
          <w:p w14:paraId="67523132" w14:textId="77777777" w:rsidR="00F92F50" w:rsidRPr="008C280C" w:rsidRDefault="00F92F50" w:rsidP="005D4901">
            <w:pPr>
              <w:rPr>
                <w:rFonts w:ascii="Arial" w:eastAsia="Times New Roman" w:hAnsi="Arial" w:cs="Arial"/>
                <w:sz w:val="24"/>
                <w:szCs w:val="24"/>
                <w:lang w:eastAsia="en-AU"/>
              </w:rPr>
            </w:pPr>
          </w:p>
        </w:tc>
      </w:tr>
      <w:tr w:rsidR="009F1A98" w:rsidRPr="008C280C" w14:paraId="3535A9EF" w14:textId="77777777" w:rsidTr="00F83DBE">
        <w:tc>
          <w:tcPr>
            <w:tcW w:w="6238" w:type="dxa"/>
          </w:tcPr>
          <w:p w14:paraId="5389C549" w14:textId="77777777"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Frequency of painting or drawing</w:t>
            </w:r>
          </w:p>
        </w:tc>
        <w:tc>
          <w:tcPr>
            <w:tcW w:w="1559" w:type="dxa"/>
          </w:tcPr>
          <w:p w14:paraId="6762567C" w14:textId="227954C3"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9459 (75.</w:t>
            </w:r>
            <w:r w:rsidR="00CB3605" w:rsidRPr="008C280C">
              <w:rPr>
                <w:rFonts w:ascii="Arial" w:eastAsia="Times New Roman" w:hAnsi="Arial" w:cs="Arial"/>
                <w:sz w:val="24"/>
                <w:szCs w:val="24"/>
                <w:lang w:eastAsia="en-AU"/>
              </w:rPr>
              <w:t>7</w:t>
            </w:r>
            <w:r w:rsidRPr="008C280C">
              <w:rPr>
                <w:rFonts w:ascii="Arial" w:eastAsia="Times New Roman" w:hAnsi="Arial" w:cs="Arial"/>
                <w:sz w:val="24"/>
                <w:szCs w:val="24"/>
                <w:lang w:eastAsia="en-AU"/>
              </w:rPr>
              <w:t>%)</w:t>
            </w:r>
          </w:p>
        </w:tc>
        <w:tc>
          <w:tcPr>
            <w:tcW w:w="1559" w:type="dxa"/>
          </w:tcPr>
          <w:p w14:paraId="429CD280" w14:textId="7932AE6E"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1895 (15.</w:t>
            </w:r>
            <w:r w:rsidR="001D5E09" w:rsidRPr="008C280C">
              <w:rPr>
                <w:rFonts w:ascii="Arial" w:eastAsia="Times New Roman" w:hAnsi="Arial" w:cs="Arial"/>
                <w:sz w:val="24"/>
                <w:szCs w:val="24"/>
                <w:lang w:eastAsia="en-AU"/>
              </w:rPr>
              <w:t>2</w:t>
            </w:r>
            <w:r w:rsidRPr="008C280C">
              <w:rPr>
                <w:rFonts w:ascii="Arial" w:eastAsia="Times New Roman" w:hAnsi="Arial" w:cs="Arial"/>
                <w:sz w:val="24"/>
                <w:szCs w:val="24"/>
                <w:lang w:eastAsia="en-AU"/>
              </w:rPr>
              <w:t>%)</w:t>
            </w:r>
          </w:p>
        </w:tc>
        <w:tc>
          <w:tcPr>
            <w:tcW w:w="1560" w:type="dxa"/>
          </w:tcPr>
          <w:p w14:paraId="15445138" w14:textId="629DCED5"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520 (4.</w:t>
            </w:r>
            <w:r w:rsidR="002F4B1E" w:rsidRPr="008C280C">
              <w:rPr>
                <w:rFonts w:ascii="Arial" w:eastAsia="Times New Roman" w:hAnsi="Arial" w:cs="Arial"/>
                <w:sz w:val="24"/>
                <w:szCs w:val="24"/>
                <w:lang w:eastAsia="en-AU"/>
              </w:rPr>
              <w:t>2</w:t>
            </w:r>
            <w:r w:rsidRPr="008C280C">
              <w:rPr>
                <w:rFonts w:ascii="Arial" w:eastAsia="Times New Roman" w:hAnsi="Arial" w:cs="Arial"/>
                <w:sz w:val="24"/>
                <w:szCs w:val="24"/>
                <w:lang w:eastAsia="en-AU"/>
              </w:rPr>
              <w:t>%)</w:t>
            </w:r>
          </w:p>
        </w:tc>
        <w:tc>
          <w:tcPr>
            <w:tcW w:w="1559" w:type="dxa"/>
          </w:tcPr>
          <w:p w14:paraId="78EC8737" w14:textId="32CF7551"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439 (3.5%)</w:t>
            </w:r>
          </w:p>
        </w:tc>
        <w:tc>
          <w:tcPr>
            <w:tcW w:w="1702" w:type="dxa"/>
          </w:tcPr>
          <w:p w14:paraId="250C39D3" w14:textId="56D7C2C7"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188 (1.5%)</w:t>
            </w:r>
          </w:p>
        </w:tc>
        <w:tc>
          <w:tcPr>
            <w:tcW w:w="1558" w:type="dxa"/>
          </w:tcPr>
          <w:p w14:paraId="61131C68" w14:textId="77777777" w:rsidR="00F92F50" w:rsidRPr="008C280C" w:rsidRDefault="00F92F50" w:rsidP="005D4901">
            <w:pPr>
              <w:rPr>
                <w:rFonts w:ascii="Arial" w:eastAsia="Times New Roman" w:hAnsi="Arial" w:cs="Arial"/>
                <w:sz w:val="24"/>
                <w:szCs w:val="24"/>
                <w:lang w:eastAsia="en-AU"/>
              </w:rPr>
            </w:pPr>
          </w:p>
        </w:tc>
      </w:tr>
      <w:tr w:rsidR="009F1A98" w:rsidRPr="008C280C" w14:paraId="2F3EDF36" w14:textId="77777777" w:rsidTr="00F83DBE">
        <w:trPr>
          <w:trHeight w:val="407"/>
        </w:trPr>
        <w:tc>
          <w:tcPr>
            <w:tcW w:w="6238" w:type="dxa"/>
          </w:tcPr>
          <w:p w14:paraId="66C4FBBB" w14:textId="77777777" w:rsidR="00F92F50" w:rsidRPr="008C280C" w:rsidRDefault="00F92F50" w:rsidP="005D4901">
            <w:pPr>
              <w:rPr>
                <w:rFonts w:ascii="Arial" w:eastAsia="Times New Roman" w:hAnsi="Arial" w:cs="Arial"/>
                <w:b/>
                <w:color w:val="000000"/>
                <w:sz w:val="24"/>
                <w:szCs w:val="24"/>
                <w:lang w:eastAsia="en-AU"/>
              </w:rPr>
            </w:pPr>
            <w:r w:rsidRPr="008C280C">
              <w:rPr>
                <w:rFonts w:ascii="Arial" w:eastAsia="Times New Roman" w:hAnsi="Arial" w:cs="Arial"/>
                <w:b/>
                <w:color w:val="000000"/>
                <w:sz w:val="24"/>
                <w:szCs w:val="24"/>
                <w:lang w:eastAsia="en-AU"/>
              </w:rPr>
              <w:t>Active Mental</w:t>
            </w:r>
          </w:p>
        </w:tc>
        <w:tc>
          <w:tcPr>
            <w:tcW w:w="1559" w:type="dxa"/>
          </w:tcPr>
          <w:p w14:paraId="2DFA20D5" w14:textId="77777777" w:rsidR="00F92F50" w:rsidRPr="008C280C" w:rsidRDefault="00F92F50" w:rsidP="005D4901">
            <w:pPr>
              <w:rPr>
                <w:rFonts w:ascii="Arial" w:eastAsia="Times New Roman" w:hAnsi="Arial" w:cs="Arial"/>
                <w:b/>
                <w:sz w:val="24"/>
                <w:szCs w:val="24"/>
                <w:lang w:eastAsia="en-AU"/>
              </w:rPr>
            </w:pPr>
          </w:p>
        </w:tc>
        <w:tc>
          <w:tcPr>
            <w:tcW w:w="1559" w:type="dxa"/>
          </w:tcPr>
          <w:p w14:paraId="6FCA546E" w14:textId="77777777" w:rsidR="00F92F50" w:rsidRPr="008C280C" w:rsidRDefault="00F92F50" w:rsidP="005D4901">
            <w:pPr>
              <w:rPr>
                <w:rFonts w:ascii="Arial" w:eastAsia="Times New Roman" w:hAnsi="Arial" w:cs="Arial"/>
                <w:b/>
                <w:sz w:val="24"/>
                <w:szCs w:val="24"/>
                <w:lang w:eastAsia="en-AU"/>
              </w:rPr>
            </w:pPr>
          </w:p>
        </w:tc>
        <w:tc>
          <w:tcPr>
            <w:tcW w:w="1560" w:type="dxa"/>
          </w:tcPr>
          <w:p w14:paraId="401603FC" w14:textId="77777777" w:rsidR="00F92F50" w:rsidRPr="008C280C" w:rsidRDefault="00F92F50" w:rsidP="005D4901">
            <w:pPr>
              <w:rPr>
                <w:rFonts w:ascii="Arial" w:eastAsia="Times New Roman" w:hAnsi="Arial" w:cs="Arial"/>
                <w:b/>
                <w:sz w:val="24"/>
                <w:szCs w:val="24"/>
                <w:lang w:eastAsia="en-AU"/>
              </w:rPr>
            </w:pPr>
          </w:p>
        </w:tc>
        <w:tc>
          <w:tcPr>
            <w:tcW w:w="1559" w:type="dxa"/>
          </w:tcPr>
          <w:p w14:paraId="27A3B67C" w14:textId="77777777" w:rsidR="00F92F50" w:rsidRPr="008C280C" w:rsidRDefault="00F92F50" w:rsidP="005D4901">
            <w:pPr>
              <w:rPr>
                <w:rFonts w:ascii="Arial" w:eastAsia="Times New Roman" w:hAnsi="Arial" w:cs="Arial"/>
                <w:b/>
                <w:sz w:val="24"/>
                <w:szCs w:val="24"/>
                <w:lang w:eastAsia="en-AU"/>
              </w:rPr>
            </w:pPr>
          </w:p>
        </w:tc>
        <w:tc>
          <w:tcPr>
            <w:tcW w:w="1702" w:type="dxa"/>
          </w:tcPr>
          <w:p w14:paraId="4E9C8804" w14:textId="77777777" w:rsidR="00F92F50" w:rsidRPr="008C280C" w:rsidRDefault="00F92F50" w:rsidP="005D4901">
            <w:pPr>
              <w:rPr>
                <w:rFonts w:ascii="Arial" w:eastAsia="Times New Roman" w:hAnsi="Arial" w:cs="Arial"/>
                <w:b/>
                <w:sz w:val="24"/>
                <w:szCs w:val="24"/>
                <w:lang w:eastAsia="en-AU"/>
              </w:rPr>
            </w:pPr>
          </w:p>
        </w:tc>
        <w:tc>
          <w:tcPr>
            <w:tcW w:w="1558" w:type="dxa"/>
          </w:tcPr>
          <w:p w14:paraId="661ADA8A" w14:textId="77777777" w:rsidR="00F92F50" w:rsidRPr="008C280C" w:rsidRDefault="00F92F50" w:rsidP="005D4901">
            <w:pPr>
              <w:rPr>
                <w:rFonts w:ascii="Arial" w:eastAsia="Times New Roman" w:hAnsi="Arial" w:cs="Arial"/>
                <w:b/>
                <w:sz w:val="24"/>
                <w:szCs w:val="24"/>
                <w:lang w:eastAsia="en-AU"/>
              </w:rPr>
            </w:pPr>
          </w:p>
        </w:tc>
      </w:tr>
      <w:tr w:rsidR="009F1A98" w:rsidRPr="008C280C" w14:paraId="32F3CAEA" w14:textId="77777777" w:rsidTr="00F83DBE">
        <w:trPr>
          <w:trHeight w:val="407"/>
        </w:trPr>
        <w:tc>
          <w:tcPr>
            <w:tcW w:w="6238" w:type="dxa"/>
          </w:tcPr>
          <w:p w14:paraId="1A05F6DB" w14:textId="77777777"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 xml:space="preserve">Frequency of playing games such as cards, or chess </w:t>
            </w:r>
          </w:p>
        </w:tc>
        <w:tc>
          <w:tcPr>
            <w:tcW w:w="1559" w:type="dxa"/>
          </w:tcPr>
          <w:p w14:paraId="71DBFA09" w14:textId="23B56F1E" w:rsidR="00F92F50" w:rsidRPr="008C280C" w:rsidRDefault="00F92F50" w:rsidP="005D4901">
            <w:pPr>
              <w:rPr>
                <w:rFonts w:ascii="Arial" w:eastAsia="Times New Roman" w:hAnsi="Arial" w:cs="Arial"/>
                <w:bCs/>
                <w:sz w:val="24"/>
                <w:szCs w:val="24"/>
                <w:lang w:eastAsia="en-AU"/>
              </w:rPr>
            </w:pPr>
            <w:r w:rsidRPr="008C280C">
              <w:rPr>
                <w:rFonts w:ascii="Arial" w:eastAsia="Times New Roman" w:hAnsi="Arial" w:cs="Arial"/>
                <w:bCs/>
                <w:sz w:val="24"/>
                <w:szCs w:val="24"/>
                <w:lang w:eastAsia="en-AU"/>
              </w:rPr>
              <w:t>4871 (39.0%)</w:t>
            </w:r>
          </w:p>
        </w:tc>
        <w:tc>
          <w:tcPr>
            <w:tcW w:w="1559" w:type="dxa"/>
          </w:tcPr>
          <w:p w14:paraId="1F141A3E" w14:textId="401DE3C0" w:rsidR="00F92F50" w:rsidRPr="008C280C" w:rsidRDefault="00F92F50" w:rsidP="005D4901">
            <w:pPr>
              <w:rPr>
                <w:rFonts w:ascii="Arial" w:eastAsia="Times New Roman" w:hAnsi="Arial" w:cs="Arial"/>
                <w:bCs/>
                <w:sz w:val="24"/>
                <w:szCs w:val="24"/>
                <w:lang w:eastAsia="en-AU"/>
              </w:rPr>
            </w:pPr>
            <w:r w:rsidRPr="008C280C">
              <w:rPr>
                <w:rFonts w:ascii="Arial" w:eastAsia="Times New Roman" w:hAnsi="Arial" w:cs="Arial"/>
                <w:bCs/>
                <w:sz w:val="24"/>
                <w:szCs w:val="24"/>
                <w:lang w:eastAsia="en-AU"/>
              </w:rPr>
              <w:t>3741 (</w:t>
            </w:r>
            <w:r w:rsidR="001D5E09" w:rsidRPr="008C280C">
              <w:rPr>
                <w:rFonts w:ascii="Arial" w:eastAsia="Times New Roman" w:hAnsi="Arial" w:cs="Arial"/>
                <w:bCs/>
                <w:sz w:val="24"/>
                <w:szCs w:val="24"/>
                <w:lang w:eastAsia="en-AU"/>
              </w:rPr>
              <w:t>30.0</w:t>
            </w:r>
            <w:r w:rsidRPr="008C280C">
              <w:rPr>
                <w:rFonts w:ascii="Arial" w:eastAsia="Times New Roman" w:hAnsi="Arial" w:cs="Arial"/>
                <w:bCs/>
                <w:sz w:val="24"/>
                <w:szCs w:val="24"/>
                <w:lang w:eastAsia="en-AU"/>
              </w:rPr>
              <w:t>%)</w:t>
            </w:r>
          </w:p>
        </w:tc>
        <w:tc>
          <w:tcPr>
            <w:tcW w:w="1560" w:type="dxa"/>
          </w:tcPr>
          <w:p w14:paraId="613F7072" w14:textId="5B149F90" w:rsidR="00F92F50" w:rsidRPr="008C280C" w:rsidRDefault="00F92F50" w:rsidP="005D4901">
            <w:pPr>
              <w:rPr>
                <w:rFonts w:ascii="Arial" w:eastAsia="Times New Roman" w:hAnsi="Arial" w:cs="Arial"/>
                <w:bCs/>
                <w:sz w:val="24"/>
                <w:szCs w:val="24"/>
                <w:lang w:eastAsia="en-AU"/>
              </w:rPr>
            </w:pPr>
            <w:r w:rsidRPr="008C280C">
              <w:rPr>
                <w:rFonts w:ascii="Arial" w:eastAsia="Times New Roman" w:hAnsi="Arial" w:cs="Arial"/>
                <w:bCs/>
                <w:sz w:val="24"/>
                <w:szCs w:val="24"/>
                <w:lang w:eastAsia="en-AU"/>
              </w:rPr>
              <w:t>1400 (11.2%)</w:t>
            </w:r>
          </w:p>
        </w:tc>
        <w:tc>
          <w:tcPr>
            <w:tcW w:w="1559" w:type="dxa"/>
          </w:tcPr>
          <w:p w14:paraId="59C9C0E5" w14:textId="1085E2C8" w:rsidR="00F92F50" w:rsidRPr="008C280C" w:rsidRDefault="00F92F50" w:rsidP="005D4901">
            <w:pPr>
              <w:rPr>
                <w:rFonts w:ascii="Arial" w:eastAsia="Times New Roman" w:hAnsi="Arial" w:cs="Arial"/>
                <w:bCs/>
                <w:sz w:val="24"/>
                <w:szCs w:val="24"/>
                <w:lang w:eastAsia="en-AU"/>
              </w:rPr>
            </w:pPr>
            <w:r w:rsidRPr="008C280C">
              <w:rPr>
                <w:rFonts w:ascii="Arial" w:eastAsia="Times New Roman" w:hAnsi="Arial" w:cs="Arial"/>
                <w:bCs/>
                <w:sz w:val="24"/>
                <w:szCs w:val="24"/>
                <w:lang w:eastAsia="en-AU"/>
              </w:rPr>
              <w:t>1572 (12.</w:t>
            </w:r>
            <w:r w:rsidR="002F4B1E" w:rsidRPr="008C280C">
              <w:rPr>
                <w:rFonts w:ascii="Arial" w:eastAsia="Times New Roman" w:hAnsi="Arial" w:cs="Arial"/>
                <w:bCs/>
                <w:sz w:val="24"/>
                <w:szCs w:val="24"/>
                <w:lang w:eastAsia="en-AU"/>
              </w:rPr>
              <w:t>6</w:t>
            </w:r>
            <w:r w:rsidRPr="008C280C">
              <w:rPr>
                <w:rFonts w:ascii="Arial" w:eastAsia="Times New Roman" w:hAnsi="Arial" w:cs="Arial"/>
                <w:bCs/>
                <w:sz w:val="24"/>
                <w:szCs w:val="24"/>
                <w:lang w:eastAsia="en-AU"/>
              </w:rPr>
              <w:t>%)</w:t>
            </w:r>
          </w:p>
        </w:tc>
        <w:tc>
          <w:tcPr>
            <w:tcW w:w="1702" w:type="dxa"/>
          </w:tcPr>
          <w:p w14:paraId="2BF9F838" w14:textId="2E5824DC" w:rsidR="00F92F50" w:rsidRPr="008C280C" w:rsidRDefault="00F92F50" w:rsidP="005D4901">
            <w:pPr>
              <w:rPr>
                <w:rFonts w:ascii="Arial" w:eastAsia="Times New Roman" w:hAnsi="Arial" w:cs="Arial"/>
                <w:bCs/>
                <w:sz w:val="24"/>
                <w:szCs w:val="24"/>
                <w:lang w:eastAsia="en-AU"/>
              </w:rPr>
            </w:pPr>
            <w:r w:rsidRPr="008C280C">
              <w:rPr>
                <w:rFonts w:ascii="Arial" w:eastAsia="Times New Roman" w:hAnsi="Arial" w:cs="Arial"/>
                <w:bCs/>
                <w:sz w:val="24"/>
                <w:szCs w:val="24"/>
                <w:lang w:eastAsia="en-AU"/>
              </w:rPr>
              <w:t>899 (7.2%)</w:t>
            </w:r>
          </w:p>
        </w:tc>
        <w:tc>
          <w:tcPr>
            <w:tcW w:w="1558" w:type="dxa"/>
          </w:tcPr>
          <w:p w14:paraId="2FB44CD1" w14:textId="77777777" w:rsidR="00F92F50" w:rsidRPr="008C280C" w:rsidRDefault="00F92F50" w:rsidP="005D4901">
            <w:pPr>
              <w:rPr>
                <w:rFonts w:ascii="Arial" w:eastAsia="Times New Roman" w:hAnsi="Arial" w:cs="Arial"/>
                <w:bCs/>
                <w:sz w:val="24"/>
                <w:szCs w:val="24"/>
                <w:lang w:eastAsia="en-AU"/>
              </w:rPr>
            </w:pPr>
          </w:p>
        </w:tc>
      </w:tr>
      <w:tr w:rsidR="009F1A98" w:rsidRPr="008C280C" w14:paraId="584D5A11" w14:textId="77777777" w:rsidTr="00F83DBE">
        <w:tc>
          <w:tcPr>
            <w:tcW w:w="6238" w:type="dxa"/>
          </w:tcPr>
          <w:p w14:paraId="4DBC3671" w14:textId="77777777"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Frequency of puzzles or crosswords</w:t>
            </w:r>
          </w:p>
        </w:tc>
        <w:tc>
          <w:tcPr>
            <w:tcW w:w="1559" w:type="dxa"/>
          </w:tcPr>
          <w:p w14:paraId="4881792C" w14:textId="0274A72C" w:rsidR="00F92F50" w:rsidRPr="008C280C" w:rsidRDefault="00F92F50" w:rsidP="005D4901">
            <w:pPr>
              <w:rPr>
                <w:rFonts w:ascii="Arial" w:eastAsia="Times New Roman" w:hAnsi="Arial" w:cs="Arial"/>
                <w:bCs/>
                <w:sz w:val="24"/>
                <w:szCs w:val="24"/>
                <w:lang w:eastAsia="en-AU"/>
              </w:rPr>
            </w:pPr>
            <w:r w:rsidRPr="008C280C">
              <w:rPr>
                <w:rFonts w:ascii="Arial" w:eastAsia="Times New Roman" w:hAnsi="Arial" w:cs="Arial"/>
                <w:bCs/>
                <w:sz w:val="24"/>
                <w:szCs w:val="24"/>
                <w:lang w:eastAsia="en-AU"/>
              </w:rPr>
              <w:t>3116 (24.8%)</w:t>
            </w:r>
          </w:p>
        </w:tc>
        <w:tc>
          <w:tcPr>
            <w:tcW w:w="1559" w:type="dxa"/>
          </w:tcPr>
          <w:p w14:paraId="2A126AF2" w14:textId="55B70B33" w:rsidR="00F92F50" w:rsidRPr="008C280C" w:rsidRDefault="00F92F50" w:rsidP="005D4901">
            <w:pPr>
              <w:rPr>
                <w:rFonts w:ascii="Arial" w:eastAsia="Times New Roman" w:hAnsi="Arial" w:cs="Arial"/>
                <w:bCs/>
                <w:sz w:val="24"/>
                <w:szCs w:val="24"/>
                <w:lang w:eastAsia="en-AU"/>
              </w:rPr>
            </w:pPr>
            <w:r w:rsidRPr="008C280C">
              <w:rPr>
                <w:rFonts w:ascii="Arial" w:eastAsia="Times New Roman" w:hAnsi="Arial" w:cs="Arial"/>
                <w:bCs/>
                <w:sz w:val="24"/>
                <w:szCs w:val="24"/>
                <w:lang w:eastAsia="en-AU"/>
              </w:rPr>
              <w:t>1810 (14.4%)</w:t>
            </w:r>
          </w:p>
        </w:tc>
        <w:tc>
          <w:tcPr>
            <w:tcW w:w="1560" w:type="dxa"/>
          </w:tcPr>
          <w:p w14:paraId="1F9D9737" w14:textId="054A2F75" w:rsidR="00F92F50" w:rsidRPr="008C280C" w:rsidRDefault="00F92F50" w:rsidP="005D4901">
            <w:pPr>
              <w:rPr>
                <w:rFonts w:ascii="Arial" w:eastAsia="Times New Roman" w:hAnsi="Arial" w:cs="Arial"/>
                <w:bCs/>
                <w:sz w:val="24"/>
                <w:szCs w:val="24"/>
                <w:lang w:eastAsia="en-AU"/>
              </w:rPr>
            </w:pPr>
            <w:r w:rsidRPr="008C280C">
              <w:rPr>
                <w:rFonts w:ascii="Arial" w:eastAsia="Times New Roman" w:hAnsi="Arial" w:cs="Arial"/>
                <w:bCs/>
                <w:sz w:val="24"/>
                <w:szCs w:val="24"/>
                <w:lang w:eastAsia="en-AU"/>
              </w:rPr>
              <w:t>1115 (8.</w:t>
            </w:r>
            <w:r w:rsidR="002F4B1E" w:rsidRPr="008C280C">
              <w:rPr>
                <w:rFonts w:ascii="Arial" w:eastAsia="Times New Roman" w:hAnsi="Arial" w:cs="Arial"/>
                <w:bCs/>
                <w:sz w:val="24"/>
                <w:szCs w:val="24"/>
                <w:lang w:eastAsia="en-AU"/>
              </w:rPr>
              <w:t>9</w:t>
            </w:r>
            <w:r w:rsidRPr="008C280C">
              <w:rPr>
                <w:rFonts w:ascii="Arial" w:eastAsia="Times New Roman" w:hAnsi="Arial" w:cs="Arial"/>
                <w:bCs/>
                <w:sz w:val="24"/>
                <w:szCs w:val="24"/>
                <w:lang w:eastAsia="en-AU"/>
              </w:rPr>
              <w:t>%)</w:t>
            </w:r>
          </w:p>
        </w:tc>
        <w:tc>
          <w:tcPr>
            <w:tcW w:w="1559" w:type="dxa"/>
          </w:tcPr>
          <w:p w14:paraId="7BBECF86" w14:textId="695DC4DA" w:rsidR="00F92F50" w:rsidRPr="008C280C" w:rsidRDefault="00F92F50" w:rsidP="005D4901">
            <w:pPr>
              <w:rPr>
                <w:rFonts w:ascii="Arial" w:eastAsia="Times New Roman" w:hAnsi="Arial" w:cs="Arial"/>
                <w:bCs/>
                <w:sz w:val="24"/>
                <w:szCs w:val="24"/>
                <w:lang w:eastAsia="en-AU"/>
              </w:rPr>
            </w:pPr>
            <w:r w:rsidRPr="008C280C">
              <w:rPr>
                <w:rFonts w:ascii="Arial" w:eastAsia="Times New Roman" w:hAnsi="Arial" w:cs="Arial"/>
                <w:bCs/>
                <w:sz w:val="24"/>
                <w:szCs w:val="24"/>
                <w:lang w:eastAsia="en-AU"/>
              </w:rPr>
              <w:t>1742 (13.</w:t>
            </w:r>
            <w:r w:rsidR="002F4B1E" w:rsidRPr="008C280C">
              <w:rPr>
                <w:rFonts w:ascii="Arial" w:eastAsia="Times New Roman" w:hAnsi="Arial" w:cs="Arial"/>
                <w:bCs/>
                <w:sz w:val="24"/>
                <w:szCs w:val="24"/>
                <w:lang w:eastAsia="en-AU"/>
              </w:rPr>
              <w:t>9</w:t>
            </w:r>
            <w:r w:rsidRPr="008C280C">
              <w:rPr>
                <w:rFonts w:ascii="Arial" w:eastAsia="Times New Roman" w:hAnsi="Arial" w:cs="Arial"/>
                <w:bCs/>
                <w:sz w:val="24"/>
                <w:szCs w:val="24"/>
                <w:lang w:eastAsia="en-AU"/>
              </w:rPr>
              <w:t>%)</w:t>
            </w:r>
          </w:p>
        </w:tc>
        <w:tc>
          <w:tcPr>
            <w:tcW w:w="1702" w:type="dxa"/>
          </w:tcPr>
          <w:p w14:paraId="622C50DF" w14:textId="7B2E22F3" w:rsidR="00F92F50" w:rsidRPr="008C280C" w:rsidRDefault="00F92F50" w:rsidP="005D4901">
            <w:pPr>
              <w:rPr>
                <w:rFonts w:ascii="Arial" w:eastAsia="Times New Roman" w:hAnsi="Arial" w:cs="Arial"/>
                <w:bCs/>
                <w:sz w:val="24"/>
                <w:szCs w:val="24"/>
                <w:lang w:eastAsia="en-AU"/>
              </w:rPr>
            </w:pPr>
            <w:r w:rsidRPr="008C280C">
              <w:rPr>
                <w:rFonts w:ascii="Arial" w:eastAsia="Times New Roman" w:hAnsi="Arial" w:cs="Arial"/>
                <w:bCs/>
                <w:sz w:val="24"/>
                <w:szCs w:val="24"/>
                <w:lang w:eastAsia="en-AU"/>
              </w:rPr>
              <w:t>4760 (3</w:t>
            </w:r>
            <w:r w:rsidR="002F4B1E" w:rsidRPr="008C280C">
              <w:rPr>
                <w:rFonts w:ascii="Arial" w:eastAsia="Times New Roman" w:hAnsi="Arial" w:cs="Arial"/>
                <w:bCs/>
                <w:sz w:val="24"/>
                <w:szCs w:val="24"/>
                <w:lang w:eastAsia="en-AU"/>
              </w:rPr>
              <w:t>8.0</w:t>
            </w:r>
            <w:r w:rsidR="0047127A" w:rsidRPr="008C280C">
              <w:rPr>
                <w:rFonts w:ascii="Arial" w:eastAsia="Times New Roman" w:hAnsi="Arial" w:cs="Arial"/>
                <w:bCs/>
                <w:sz w:val="24"/>
                <w:szCs w:val="24"/>
                <w:lang w:eastAsia="en-AU"/>
              </w:rPr>
              <w:t>%</w:t>
            </w:r>
            <w:r w:rsidRPr="008C280C">
              <w:rPr>
                <w:rFonts w:ascii="Arial" w:eastAsia="Times New Roman" w:hAnsi="Arial" w:cs="Arial"/>
                <w:bCs/>
                <w:sz w:val="24"/>
                <w:szCs w:val="24"/>
                <w:lang w:eastAsia="en-AU"/>
              </w:rPr>
              <w:t>)</w:t>
            </w:r>
          </w:p>
        </w:tc>
        <w:tc>
          <w:tcPr>
            <w:tcW w:w="1558" w:type="dxa"/>
          </w:tcPr>
          <w:p w14:paraId="59276B54" w14:textId="77777777" w:rsidR="00F92F50" w:rsidRPr="008C280C" w:rsidRDefault="00F92F50" w:rsidP="005D4901">
            <w:pPr>
              <w:rPr>
                <w:rFonts w:ascii="Arial" w:eastAsia="Times New Roman" w:hAnsi="Arial" w:cs="Arial"/>
                <w:bCs/>
                <w:sz w:val="24"/>
                <w:szCs w:val="24"/>
                <w:lang w:eastAsia="en-AU"/>
              </w:rPr>
            </w:pPr>
          </w:p>
        </w:tc>
      </w:tr>
      <w:tr w:rsidR="009F1A98" w:rsidRPr="008C280C" w14:paraId="6FBE7226" w14:textId="77777777" w:rsidTr="00F83DBE">
        <w:tc>
          <w:tcPr>
            <w:tcW w:w="6238" w:type="dxa"/>
          </w:tcPr>
          <w:p w14:paraId="2A85353D" w14:textId="77777777" w:rsidR="00F92F50" w:rsidRPr="008C280C" w:rsidRDefault="00F92F50" w:rsidP="005D4901">
            <w:pPr>
              <w:rPr>
                <w:rFonts w:ascii="Arial" w:eastAsia="Times New Roman" w:hAnsi="Arial" w:cs="Arial"/>
                <w:b/>
                <w:sz w:val="24"/>
                <w:szCs w:val="24"/>
                <w:lang w:eastAsia="en-AU"/>
              </w:rPr>
            </w:pPr>
            <w:r w:rsidRPr="008C280C">
              <w:rPr>
                <w:rFonts w:ascii="Arial" w:eastAsia="Times New Roman" w:hAnsi="Arial" w:cs="Arial"/>
                <w:b/>
                <w:sz w:val="24"/>
                <w:szCs w:val="24"/>
                <w:lang w:eastAsia="en-AU"/>
              </w:rPr>
              <w:t>Passive mental</w:t>
            </w:r>
          </w:p>
        </w:tc>
        <w:tc>
          <w:tcPr>
            <w:tcW w:w="1559" w:type="dxa"/>
          </w:tcPr>
          <w:p w14:paraId="535830B0" w14:textId="77777777" w:rsidR="00F92F50" w:rsidRPr="008C280C" w:rsidRDefault="00F92F50" w:rsidP="005D4901">
            <w:pPr>
              <w:rPr>
                <w:rFonts w:ascii="Arial" w:eastAsia="Times New Roman" w:hAnsi="Arial" w:cs="Arial"/>
                <w:bCs/>
                <w:sz w:val="24"/>
                <w:szCs w:val="24"/>
                <w:lang w:eastAsia="en-AU"/>
              </w:rPr>
            </w:pPr>
          </w:p>
        </w:tc>
        <w:tc>
          <w:tcPr>
            <w:tcW w:w="1559" w:type="dxa"/>
          </w:tcPr>
          <w:p w14:paraId="7950AD5F" w14:textId="77777777" w:rsidR="00F92F50" w:rsidRPr="008C280C" w:rsidRDefault="00F92F50" w:rsidP="005D4901">
            <w:pPr>
              <w:rPr>
                <w:rFonts w:ascii="Arial" w:eastAsia="Times New Roman" w:hAnsi="Arial" w:cs="Arial"/>
                <w:bCs/>
                <w:sz w:val="24"/>
                <w:szCs w:val="24"/>
                <w:lang w:eastAsia="en-AU"/>
              </w:rPr>
            </w:pPr>
          </w:p>
        </w:tc>
        <w:tc>
          <w:tcPr>
            <w:tcW w:w="1560" w:type="dxa"/>
          </w:tcPr>
          <w:p w14:paraId="271802C2" w14:textId="77777777" w:rsidR="00F92F50" w:rsidRPr="008C280C" w:rsidRDefault="00F92F50" w:rsidP="005D4901">
            <w:pPr>
              <w:rPr>
                <w:rFonts w:ascii="Arial" w:eastAsia="Times New Roman" w:hAnsi="Arial" w:cs="Arial"/>
                <w:bCs/>
                <w:sz w:val="24"/>
                <w:szCs w:val="24"/>
                <w:lang w:eastAsia="en-AU"/>
              </w:rPr>
            </w:pPr>
          </w:p>
        </w:tc>
        <w:tc>
          <w:tcPr>
            <w:tcW w:w="1559" w:type="dxa"/>
          </w:tcPr>
          <w:p w14:paraId="5F2EA005" w14:textId="77777777" w:rsidR="00F92F50" w:rsidRPr="008C280C" w:rsidRDefault="00F92F50" w:rsidP="005D4901">
            <w:pPr>
              <w:rPr>
                <w:rFonts w:ascii="Arial" w:eastAsia="Times New Roman" w:hAnsi="Arial" w:cs="Arial"/>
                <w:bCs/>
                <w:sz w:val="24"/>
                <w:szCs w:val="24"/>
                <w:lang w:eastAsia="en-AU"/>
              </w:rPr>
            </w:pPr>
          </w:p>
        </w:tc>
        <w:tc>
          <w:tcPr>
            <w:tcW w:w="1702" w:type="dxa"/>
          </w:tcPr>
          <w:p w14:paraId="1ABDCDF7" w14:textId="77777777" w:rsidR="00F92F50" w:rsidRPr="008C280C" w:rsidRDefault="00F92F50" w:rsidP="005D4901">
            <w:pPr>
              <w:rPr>
                <w:rFonts w:ascii="Arial" w:eastAsia="Times New Roman" w:hAnsi="Arial" w:cs="Arial"/>
                <w:bCs/>
                <w:sz w:val="24"/>
                <w:szCs w:val="24"/>
                <w:lang w:eastAsia="en-AU"/>
              </w:rPr>
            </w:pPr>
          </w:p>
        </w:tc>
        <w:tc>
          <w:tcPr>
            <w:tcW w:w="1558" w:type="dxa"/>
          </w:tcPr>
          <w:p w14:paraId="7E9330A7" w14:textId="77777777" w:rsidR="00F92F50" w:rsidRPr="008C280C" w:rsidRDefault="00F92F50" w:rsidP="005D4901">
            <w:pPr>
              <w:rPr>
                <w:rFonts w:ascii="Arial" w:eastAsia="Times New Roman" w:hAnsi="Arial" w:cs="Arial"/>
                <w:bCs/>
                <w:sz w:val="24"/>
                <w:szCs w:val="24"/>
                <w:lang w:eastAsia="en-AU"/>
              </w:rPr>
            </w:pPr>
          </w:p>
        </w:tc>
      </w:tr>
      <w:tr w:rsidR="009F1A98" w:rsidRPr="008C280C" w14:paraId="77242EC3" w14:textId="77777777" w:rsidTr="00F83DBE">
        <w:tc>
          <w:tcPr>
            <w:tcW w:w="6238" w:type="dxa"/>
          </w:tcPr>
          <w:p w14:paraId="782E02D4" w14:textId="77777777"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 xml:space="preserve">Frequency of watching television </w:t>
            </w:r>
          </w:p>
        </w:tc>
        <w:tc>
          <w:tcPr>
            <w:tcW w:w="1559" w:type="dxa"/>
          </w:tcPr>
          <w:p w14:paraId="182F75EE" w14:textId="503DEB38" w:rsidR="00F92F50" w:rsidRPr="008C280C" w:rsidRDefault="00F92F50" w:rsidP="005D4901">
            <w:pPr>
              <w:rPr>
                <w:rFonts w:ascii="Arial" w:eastAsia="Times New Roman" w:hAnsi="Arial" w:cs="Arial"/>
                <w:bCs/>
                <w:sz w:val="24"/>
                <w:szCs w:val="24"/>
                <w:lang w:eastAsia="en-AU"/>
              </w:rPr>
            </w:pPr>
            <w:r w:rsidRPr="008C280C">
              <w:rPr>
                <w:rFonts w:ascii="Arial" w:eastAsia="Times New Roman" w:hAnsi="Arial" w:cs="Arial"/>
                <w:bCs/>
                <w:sz w:val="24"/>
                <w:szCs w:val="24"/>
                <w:lang w:eastAsia="en-AU"/>
              </w:rPr>
              <w:t>41 (0.3%)</w:t>
            </w:r>
          </w:p>
        </w:tc>
        <w:tc>
          <w:tcPr>
            <w:tcW w:w="1559" w:type="dxa"/>
          </w:tcPr>
          <w:p w14:paraId="6FCBE920" w14:textId="6A35842F" w:rsidR="00F92F50" w:rsidRPr="008C280C" w:rsidRDefault="00F92F50" w:rsidP="005D4901">
            <w:pPr>
              <w:rPr>
                <w:rFonts w:ascii="Arial" w:eastAsia="Times New Roman" w:hAnsi="Arial" w:cs="Arial"/>
                <w:bCs/>
                <w:sz w:val="24"/>
                <w:szCs w:val="24"/>
                <w:lang w:eastAsia="en-AU"/>
              </w:rPr>
            </w:pPr>
            <w:r w:rsidRPr="008C280C">
              <w:rPr>
                <w:rFonts w:ascii="Arial" w:eastAsia="Times New Roman" w:hAnsi="Arial" w:cs="Arial"/>
                <w:bCs/>
                <w:sz w:val="24"/>
                <w:szCs w:val="24"/>
                <w:lang w:eastAsia="en-AU"/>
              </w:rPr>
              <w:t>66 (0.5%)</w:t>
            </w:r>
          </w:p>
        </w:tc>
        <w:tc>
          <w:tcPr>
            <w:tcW w:w="1560" w:type="dxa"/>
          </w:tcPr>
          <w:p w14:paraId="7CBB5D45" w14:textId="524C0D74" w:rsidR="00F92F50" w:rsidRPr="008C280C" w:rsidRDefault="00F92F50" w:rsidP="005D4901">
            <w:pPr>
              <w:rPr>
                <w:rFonts w:ascii="Arial" w:eastAsia="Times New Roman" w:hAnsi="Arial" w:cs="Arial"/>
                <w:bCs/>
                <w:sz w:val="24"/>
                <w:szCs w:val="24"/>
                <w:lang w:eastAsia="en-AU"/>
              </w:rPr>
            </w:pPr>
            <w:r w:rsidRPr="008C280C">
              <w:rPr>
                <w:rFonts w:ascii="Arial" w:eastAsia="Times New Roman" w:hAnsi="Arial" w:cs="Arial"/>
                <w:bCs/>
                <w:sz w:val="24"/>
                <w:szCs w:val="24"/>
                <w:lang w:eastAsia="en-AU"/>
              </w:rPr>
              <w:t>162 (1.</w:t>
            </w:r>
            <w:r w:rsidR="002F4B1E" w:rsidRPr="008C280C">
              <w:rPr>
                <w:rFonts w:ascii="Arial" w:eastAsia="Times New Roman" w:hAnsi="Arial" w:cs="Arial"/>
                <w:bCs/>
                <w:sz w:val="24"/>
                <w:szCs w:val="24"/>
                <w:lang w:eastAsia="en-AU"/>
              </w:rPr>
              <w:t>3</w:t>
            </w:r>
            <w:r w:rsidRPr="008C280C">
              <w:rPr>
                <w:rFonts w:ascii="Arial" w:eastAsia="Times New Roman" w:hAnsi="Arial" w:cs="Arial"/>
                <w:bCs/>
                <w:sz w:val="24"/>
                <w:szCs w:val="24"/>
                <w:lang w:eastAsia="en-AU"/>
              </w:rPr>
              <w:t>%)</w:t>
            </w:r>
          </w:p>
        </w:tc>
        <w:tc>
          <w:tcPr>
            <w:tcW w:w="1559" w:type="dxa"/>
          </w:tcPr>
          <w:p w14:paraId="3AF60898" w14:textId="5858EB61" w:rsidR="00F92F50" w:rsidRPr="008C280C" w:rsidRDefault="00F92F50" w:rsidP="005D4901">
            <w:pPr>
              <w:rPr>
                <w:rFonts w:ascii="Arial" w:eastAsia="Times New Roman" w:hAnsi="Arial" w:cs="Arial"/>
                <w:bCs/>
                <w:sz w:val="24"/>
                <w:szCs w:val="24"/>
                <w:lang w:eastAsia="en-AU"/>
              </w:rPr>
            </w:pPr>
            <w:r w:rsidRPr="008C280C">
              <w:rPr>
                <w:rFonts w:ascii="Arial" w:eastAsia="Times New Roman" w:hAnsi="Arial" w:cs="Arial"/>
                <w:bCs/>
                <w:sz w:val="24"/>
                <w:szCs w:val="24"/>
                <w:lang w:eastAsia="en-AU"/>
              </w:rPr>
              <w:t>1265 (</w:t>
            </w:r>
            <w:r w:rsidR="002F4B1E" w:rsidRPr="008C280C">
              <w:rPr>
                <w:rFonts w:ascii="Arial" w:eastAsia="Times New Roman" w:hAnsi="Arial" w:cs="Arial"/>
                <w:bCs/>
                <w:sz w:val="24"/>
                <w:szCs w:val="24"/>
                <w:lang w:eastAsia="en-AU"/>
              </w:rPr>
              <w:t>10.0</w:t>
            </w:r>
            <w:r w:rsidRPr="008C280C">
              <w:rPr>
                <w:rFonts w:ascii="Arial" w:eastAsia="Times New Roman" w:hAnsi="Arial" w:cs="Arial"/>
                <w:bCs/>
                <w:sz w:val="24"/>
                <w:szCs w:val="24"/>
                <w:lang w:eastAsia="en-AU"/>
              </w:rPr>
              <w:t>%)</w:t>
            </w:r>
          </w:p>
        </w:tc>
        <w:tc>
          <w:tcPr>
            <w:tcW w:w="1702" w:type="dxa"/>
          </w:tcPr>
          <w:p w14:paraId="0BB471AF" w14:textId="72D80F05" w:rsidR="00F92F50" w:rsidRPr="008C280C" w:rsidRDefault="00F92F50" w:rsidP="005D4901">
            <w:pPr>
              <w:rPr>
                <w:rFonts w:ascii="Arial" w:eastAsia="Times New Roman" w:hAnsi="Arial" w:cs="Arial"/>
                <w:bCs/>
                <w:sz w:val="24"/>
                <w:szCs w:val="24"/>
                <w:lang w:eastAsia="en-AU"/>
              </w:rPr>
            </w:pPr>
            <w:r w:rsidRPr="008C280C">
              <w:rPr>
                <w:rFonts w:ascii="Arial" w:eastAsia="Times New Roman" w:hAnsi="Arial" w:cs="Arial"/>
                <w:bCs/>
                <w:sz w:val="24"/>
                <w:szCs w:val="24"/>
                <w:lang w:eastAsia="en-AU"/>
              </w:rPr>
              <w:t>11133 (87.</w:t>
            </w:r>
            <w:r w:rsidR="0047127A" w:rsidRPr="008C280C">
              <w:rPr>
                <w:rFonts w:ascii="Arial" w:eastAsia="Times New Roman" w:hAnsi="Arial" w:cs="Arial"/>
                <w:bCs/>
                <w:sz w:val="24"/>
                <w:szCs w:val="24"/>
                <w:lang w:eastAsia="en-AU"/>
              </w:rPr>
              <w:t>9</w:t>
            </w:r>
            <w:r w:rsidRPr="008C280C">
              <w:rPr>
                <w:rFonts w:ascii="Arial" w:eastAsia="Times New Roman" w:hAnsi="Arial" w:cs="Arial"/>
                <w:bCs/>
                <w:sz w:val="24"/>
                <w:szCs w:val="24"/>
                <w:lang w:eastAsia="en-AU"/>
              </w:rPr>
              <w:t>%)</w:t>
            </w:r>
          </w:p>
        </w:tc>
        <w:tc>
          <w:tcPr>
            <w:tcW w:w="1558" w:type="dxa"/>
          </w:tcPr>
          <w:p w14:paraId="2479FE79" w14:textId="77777777" w:rsidR="00F92F50" w:rsidRPr="008C280C" w:rsidRDefault="00F92F50" w:rsidP="005D4901">
            <w:pPr>
              <w:rPr>
                <w:rFonts w:ascii="Arial" w:eastAsia="Times New Roman" w:hAnsi="Arial" w:cs="Arial"/>
                <w:bCs/>
                <w:sz w:val="24"/>
                <w:szCs w:val="24"/>
                <w:lang w:eastAsia="en-AU"/>
              </w:rPr>
            </w:pPr>
          </w:p>
        </w:tc>
      </w:tr>
      <w:tr w:rsidR="009F1A98" w:rsidRPr="008C280C" w14:paraId="19930140" w14:textId="77777777" w:rsidTr="00F83DBE">
        <w:tc>
          <w:tcPr>
            <w:tcW w:w="6238" w:type="dxa"/>
          </w:tcPr>
          <w:p w14:paraId="4222E1A1" w14:textId="77777777"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 xml:space="preserve">Frequency of listening to music or the radio </w:t>
            </w:r>
          </w:p>
        </w:tc>
        <w:tc>
          <w:tcPr>
            <w:tcW w:w="1559" w:type="dxa"/>
          </w:tcPr>
          <w:p w14:paraId="4F36C1D1" w14:textId="0FECB5F1" w:rsidR="00F92F50" w:rsidRPr="008C280C" w:rsidRDefault="00F92F50" w:rsidP="005D4901">
            <w:pPr>
              <w:rPr>
                <w:rFonts w:ascii="Arial" w:eastAsia="Times New Roman" w:hAnsi="Arial" w:cs="Arial"/>
                <w:bCs/>
                <w:sz w:val="24"/>
                <w:szCs w:val="24"/>
                <w:lang w:eastAsia="en-AU"/>
              </w:rPr>
            </w:pPr>
            <w:r w:rsidRPr="008C280C">
              <w:rPr>
                <w:rFonts w:ascii="Arial" w:eastAsia="Times New Roman" w:hAnsi="Arial" w:cs="Arial"/>
                <w:bCs/>
                <w:sz w:val="24"/>
                <w:szCs w:val="24"/>
                <w:lang w:eastAsia="en-AU"/>
              </w:rPr>
              <w:t>211 (1.</w:t>
            </w:r>
            <w:r w:rsidR="00CB3605" w:rsidRPr="008C280C">
              <w:rPr>
                <w:rFonts w:ascii="Arial" w:eastAsia="Times New Roman" w:hAnsi="Arial" w:cs="Arial"/>
                <w:bCs/>
                <w:sz w:val="24"/>
                <w:szCs w:val="24"/>
                <w:lang w:eastAsia="en-AU"/>
              </w:rPr>
              <w:t>7</w:t>
            </w:r>
            <w:r w:rsidRPr="008C280C">
              <w:rPr>
                <w:rFonts w:ascii="Arial" w:eastAsia="Times New Roman" w:hAnsi="Arial" w:cs="Arial"/>
                <w:bCs/>
                <w:sz w:val="24"/>
                <w:szCs w:val="24"/>
                <w:lang w:eastAsia="en-AU"/>
              </w:rPr>
              <w:t>%)</w:t>
            </w:r>
          </w:p>
        </w:tc>
        <w:tc>
          <w:tcPr>
            <w:tcW w:w="1559" w:type="dxa"/>
          </w:tcPr>
          <w:p w14:paraId="02B65116" w14:textId="221CE50E" w:rsidR="00F92F50" w:rsidRPr="008C280C" w:rsidRDefault="00F92F50" w:rsidP="005D4901">
            <w:pPr>
              <w:rPr>
                <w:rFonts w:ascii="Arial" w:eastAsia="Times New Roman" w:hAnsi="Arial" w:cs="Arial"/>
                <w:bCs/>
                <w:sz w:val="24"/>
                <w:szCs w:val="24"/>
                <w:lang w:eastAsia="en-AU"/>
              </w:rPr>
            </w:pPr>
            <w:r w:rsidRPr="008C280C">
              <w:rPr>
                <w:rFonts w:ascii="Arial" w:eastAsia="Times New Roman" w:hAnsi="Arial" w:cs="Arial"/>
                <w:bCs/>
                <w:sz w:val="24"/>
                <w:szCs w:val="24"/>
                <w:lang w:eastAsia="en-AU"/>
              </w:rPr>
              <w:t>570 (4.5%)</w:t>
            </w:r>
          </w:p>
        </w:tc>
        <w:tc>
          <w:tcPr>
            <w:tcW w:w="1560" w:type="dxa"/>
          </w:tcPr>
          <w:p w14:paraId="27516A86" w14:textId="0F9EA24D" w:rsidR="00F92F50" w:rsidRPr="008C280C" w:rsidRDefault="00F92F50" w:rsidP="005D4901">
            <w:pPr>
              <w:rPr>
                <w:rFonts w:ascii="Arial" w:eastAsia="Times New Roman" w:hAnsi="Arial" w:cs="Arial"/>
                <w:bCs/>
                <w:sz w:val="24"/>
                <w:szCs w:val="24"/>
                <w:lang w:eastAsia="en-AU"/>
              </w:rPr>
            </w:pPr>
            <w:r w:rsidRPr="008C280C">
              <w:rPr>
                <w:rFonts w:ascii="Arial" w:eastAsia="Times New Roman" w:hAnsi="Arial" w:cs="Arial"/>
                <w:bCs/>
                <w:sz w:val="24"/>
                <w:szCs w:val="24"/>
                <w:lang w:eastAsia="en-AU"/>
              </w:rPr>
              <w:t>674 (5.</w:t>
            </w:r>
            <w:r w:rsidR="002F4B1E" w:rsidRPr="008C280C">
              <w:rPr>
                <w:rFonts w:ascii="Arial" w:eastAsia="Times New Roman" w:hAnsi="Arial" w:cs="Arial"/>
                <w:bCs/>
                <w:sz w:val="24"/>
                <w:szCs w:val="24"/>
                <w:lang w:eastAsia="en-AU"/>
              </w:rPr>
              <w:t>4</w:t>
            </w:r>
            <w:r w:rsidRPr="008C280C">
              <w:rPr>
                <w:rFonts w:ascii="Arial" w:eastAsia="Times New Roman" w:hAnsi="Arial" w:cs="Arial"/>
                <w:bCs/>
                <w:sz w:val="24"/>
                <w:szCs w:val="24"/>
                <w:lang w:eastAsia="en-AU"/>
              </w:rPr>
              <w:t>%)</w:t>
            </w:r>
          </w:p>
        </w:tc>
        <w:tc>
          <w:tcPr>
            <w:tcW w:w="1559" w:type="dxa"/>
          </w:tcPr>
          <w:p w14:paraId="79704CA1" w14:textId="3240E24F" w:rsidR="00F92F50" w:rsidRPr="008C280C" w:rsidRDefault="00F92F50" w:rsidP="005D4901">
            <w:pPr>
              <w:rPr>
                <w:rFonts w:ascii="Arial" w:eastAsia="Times New Roman" w:hAnsi="Arial" w:cs="Arial"/>
                <w:bCs/>
                <w:sz w:val="24"/>
                <w:szCs w:val="24"/>
                <w:lang w:eastAsia="en-AU"/>
              </w:rPr>
            </w:pPr>
            <w:r w:rsidRPr="008C280C">
              <w:rPr>
                <w:rFonts w:ascii="Arial" w:eastAsia="Times New Roman" w:hAnsi="Arial" w:cs="Arial"/>
                <w:bCs/>
                <w:sz w:val="24"/>
                <w:szCs w:val="24"/>
                <w:lang w:eastAsia="en-AU"/>
              </w:rPr>
              <w:t>1906 (15.</w:t>
            </w:r>
            <w:r w:rsidR="002F4B1E" w:rsidRPr="008C280C">
              <w:rPr>
                <w:rFonts w:ascii="Arial" w:eastAsia="Times New Roman" w:hAnsi="Arial" w:cs="Arial"/>
                <w:bCs/>
                <w:sz w:val="24"/>
                <w:szCs w:val="24"/>
                <w:lang w:eastAsia="en-AU"/>
              </w:rPr>
              <w:t>2</w:t>
            </w:r>
            <w:r w:rsidRPr="008C280C">
              <w:rPr>
                <w:rFonts w:ascii="Arial" w:eastAsia="Times New Roman" w:hAnsi="Arial" w:cs="Arial"/>
                <w:bCs/>
                <w:sz w:val="24"/>
                <w:szCs w:val="24"/>
                <w:lang w:eastAsia="en-AU"/>
              </w:rPr>
              <w:t>%)</w:t>
            </w:r>
          </w:p>
        </w:tc>
        <w:tc>
          <w:tcPr>
            <w:tcW w:w="1702" w:type="dxa"/>
          </w:tcPr>
          <w:p w14:paraId="6438A4F0" w14:textId="72A8D449" w:rsidR="00F92F50" w:rsidRPr="008C280C" w:rsidRDefault="00F92F50" w:rsidP="005D4901">
            <w:pPr>
              <w:rPr>
                <w:rFonts w:ascii="Arial" w:eastAsia="Times New Roman" w:hAnsi="Arial" w:cs="Arial"/>
                <w:bCs/>
                <w:sz w:val="24"/>
                <w:szCs w:val="24"/>
                <w:lang w:eastAsia="en-AU"/>
              </w:rPr>
            </w:pPr>
            <w:r w:rsidRPr="008C280C">
              <w:rPr>
                <w:rFonts w:ascii="Arial" w:eastAsia="Times New Roman" w:hAnsi="Arial" w:cs="Arial"/>
                <w:bCs/>
                <w:sz w:val="24"/>
                <w:szCs w:val="24"/>
                <w:lang w:eastAsia="en-AU"/>
              </w:rPr>
              <w:t>9220 (73.</w:t>
            </w:r>
            <w:r w:rsidR="0047127A" w:rsidRPr="008C280C">
              <w:rPr>
                <w:rFonts w:ascii="Arial" w:eastAsia="Times New Roman" w:hAnsi="Arial" w:cs="Arial"/>
                <w:bCs/>
                <w:sz w:val="24"/>
                <w:szCs w:val="24"/>
                <w:lang w:eastAsia="en-AU"/>
              </w:rPr>
              <w:t>3</w:t>
            </w:r>
            <w:r w:rsidRPr="008C280C">
              <w:rPr>
                <w:rFonts w:ascii="Arial" w:eastAsia="Times New Roman" w:hAnsi="Arial" w:cs="Arial"/>
                <w:bCs/>
                <w:sz w:val="24"/>
                <w:szCs w:val="24"/>
                <w:lang w:eastAsia="en-AU"/>
              </w:rPr>
              <w:t>%)</w:t>
            </w:r>
          </w:p>
        </w:tc>
        <w:tc>
          <w:tcPr>
            <w:tcW w:w="1558" w:type="dxa"/>
          </w:tcPr>
          <w:p w14:paraId="6C1C6D1E" w14:textId="77777777" w:rsidR="00F92F50" w:rsidRPr="008C280C" w:rsidRDefault="00F92F50" w:rsidP="005D4901">
            <w:pPr>
              <w:rPr>
                <w:rFonts w:ascii="Arial" w:eastAsia="Times New Roman" w:hAnsi="Arial" w:cs="Arial"/>
                <w:bCs/>
                <w:sz w:val="24"/>
                <w:szCs w:val="24"/>
                <w:lang w:eastAsia="en-AU"/>
              </w:rPr>
            </w:pPr>
          </w:p>
        </w:tc>
      </w:tr>
      <w:tr w:rsidR="009F1A98" w:rsidRPr="008C280C" w14:paraId="365E6E49" w14:textId="77777777" w:rsidTr="00F83DBE">
        <w:tc>
          <w:tcPr>
            <w:tcW w:w="6238" w:type="dxa"/>
          </w:tcPr>
          <w:p w14:paraId="37A3B6B6" w14:textId="77777777" w:rsidR="00F92F50" w:rsidRPr="008C280C" w:rsidRDefault="00F92F50" w:rsidP="005D4901">
            <w:pPr>
              <w:rPr>
                <w:rFonts w:ascii="Arial" w:eastAsia="Times New Roman" w:hAnsi="Arial" w:cs="Arial"/>
                <w:sz w:val="24"/>
                <w:szCs w:val="24"/>
                <w:lang w:eastAsia="en-AU"/>
              </w:rPr>
            </w:pPr>
            <w:r w:rsidRPr="008C280C">
              <w:rPr>
                <w:rFonts w:ascii="Arial" w:eastAsia="Times New Roman" w:hAnsi="Arial" w:cs="Arial"/>
                <w:sz w:val="24"/>
                <w:szCs w:val="24"/>
                <w:lang w:eastAsia="en-AU"/>
              </w:rPr>
              <w:t>Frequency of reading books, newspapers, magazines</w:t>
            </w:r>
          </w:p>
        </w:tc>
        <w:tc>
          <w:tcPr>
            <w:tcW w:w="1559" w:type="dxa"/>
          </w:tcPr>
          <w:p w14:paraId="1EA54261" w14:textId="48C0494A" w:rsidR="00F92F50" w:rsidRPr="008C280C" w:rsidRDefault="00F92F50" w:rsidP="005D4901">
            <w:pPr>
              <w:rPr>
                <w:rFonts w:ascii="Arial" w:eastAsia="Times New Roman" w:hAnsi="Arial" w:cs="Arial"/>
                <w:bCs/>
                <w:sz w:val="24"/>
                <w:szCs w:val="24"/>
                <w:lang w:eastAsia="en-AU"/>
              </w:rPr>
            </w:pPr>
            <w:r w:rsidRPr="008C280C">
              <w:rPr>
                <w:rFonts w:ascii="Arial" w:eastAsia="Times New Roman" w:hAnsi="Arial" w:cs="Arial"/>
                <w:bCs/>
                <w:sz w:val="24"/>
                <w:szCs w:val="24"/>
                <w:lang w:eastAsia="en-AU"/>
              </w:rPr>
              <w:t>34 (0.</w:t>
            </w:r>
            <w:r w:rsidR="00CB3605" w:rsidRPr="008C280C">
              <w:rPr>
                <w:rFonts w:ascii="Arial" w:eastAsia="Times New Roman" w:hAnsi="Arial" w:cs="Arial"/>
                <w:bCs/>
                <w:sz w:val="24"/>
                <w:szCs w:val="24"/>
                <w:lang w:eastAsia="en-AU"/>
              </w:rPr>
              <w:t>3</w:t>
            </w:r>
            <w:r w:rsidRPr="008C280C">
              <w:rPr>
                <w:rFonts w:ascii="Arial" w:eastAsia="Times New Roman" w:hAnsi="Arial" w:cs="Arial"/>
                <w:bCs/>
                <w:sz w:val="24"/>
                <w:szCs w:val="24"/>
                <w:lang w:eastAsia="en-AU"/>
              </w:rPr>
              <w:t>%)</w:t>
            </w:r>
          </w:p>
        </w:tc>
        <w:tc>
          <w:tcPr>
            <w:tcW w:w="1559" w:type="dxa"/>
          </w:tcPr>
          <w:p w14:paraId="44F04A0C" w14:textId="498C05BB" w:rsidR="00F92F50" w:rsidRPr="008C280C" w:rsidRDefault="00F92F50" w:rsidP="005D4901">
            <w:pPr>
              <w:rPr>
                <w:rFonts w:ascii="Arial" w:eastAsia="Times New Roman" w:hAnsi="Arial" w:cs="Arial"/>
                <w:bCs/>
                <w:sz w:val="24"/>
                <w:szCs w:val="24"/>
                <w:lang w:eastAsia="en-AU"/>
              </w:rPr>
            </w:pPr>
            <w:r w:rsidRPr="008C280C">
              <w:rPr>
                <w:rFonts w:ascii="Arial" w:eastAsia="Times New Roman" w:hAnsi="Arial" w:cs="Arial"/>
                <w:bCs/>
                <w:sz w:val="24"/>
                <w:szCs w:val="24"/>
                <w:lang w:eastAsia="en-AU"/>
              </w:rPr>
              <w:t>141 (1.1%)</w:t>
            </w:r>
          </w:p>
        </w:tc>
        <w:tc>
          <w:tcPr>
            <w:tcW w:w="1560" w:type="dxa"/>
          </w:tcPr>
          <w:p w14:paraId="51557AC9" w14:textId="26841AD7" w:rsidR="00F92F50" w:rsidRPr="008C280C" w:rsidRDefault="00F92F50" w:rsidP="005D4901">
            <w:pPr>
              <w:rPr>
                <w:rFonts w:ascii="Arial" w:eastAsia="Times New Roman" w:hAnsi="Arial" w:cs="Arial"/>
                <w:bCs/>
                <w:sz w:val="24"/>
                <w:szCs w:val="24"/>
                <w:lang w:eastAsia="en-AU"/>
              </w:rPr>
            </w:pPr>
            <w:r w:rsidRPr="008C280C">
              <w:rPr>
                <w:rFonts w:ascii="Arial" w:eastAsia="Times New Roman" w:hAnsi="Arial" w:cs="Arial"/>
                <w:bCs/>
                <w:sz w:val="24"/>
                <w:szCs w:val="24"/>
                <w:lang w:eastAsia="en-AU"/>
              </w:rPr>
              <w:t>338 (2.</w:t>
            </w:r>
            <w:r w:rsidR="002F4B1E" w:rsidRPr="008C280C">
              <w:rPr>
                <w:rFonts w:ascii="Arial" w:eastAsia="Times New Roman" w:hAnsi="Arial" w:cs="Arial"/>
                <w:bCs/>
                <w:sz w:val="24"/>
                <w:szCs w:val="24"/>
                <w:lang w:eastAsia="en-AU"/>
              </w:rPr>
              <w:t>7</w:t>
            </w:r>
            <w:r w:rsidRPr="008C280C">
              <w:rPr>
                <w:rFonts w:ascii="Arial" w:eastAsia="Times New Roman" w:hAnsi="Arial" w:cs="Arial"/>
                <w:bCs/>
                <w:sz w:val="24"/>
                <w:szCs w:val="24"/>
                <w:lang w:eastAsia="en-AU"/>
              </w:rPr>
              <w:t>%)</w:t>
            </w:r>
          </w:p>
        </w:tc>
        <w:tc>
          <w:tcPr>
            <w:tcW w:w="1559" w:type="dxa"/>
          </w:tcPr>
          <w:p w14:paraId="57545559" w14:textId="7E36C3F1" w:rsidR="00F92F50" w:rsidRPr="008C280C" w:rsidRDefault="00F92F50" w:rsidP="005D4901">
            <w:pPr>
              <w:rPr>
                <w:rFonts w:ascii="Arial" w:eastAsia="Times New Roman" w:hAnsi="Arial" w:cs="Arial"/>
                <w:bCs/>
                <w:sz w:val="24"/>
                <w:szCs w:val="24"/>
                <w:lang w:eastAsia="en-AU"/>
              </w:rPr>
            </w:pPr>
            <w:r w:rsidRPr="008C280C">
              <w:rPr>
                <w:rFonts w:ascii="Arial" w:eastAsia="Times New Roman" w:hAnsi="Arial" w:cs="Arial"/>
                <w:bCs/>
                <w:sz w:val="24"/>
                <w:szCs w:val="24"/>
                <w:lang w:eastAsia="en-AU"/>
              </w:rPr>
              <w:t>1416 (11.2%)</w:t>
            </w:r>
          </w:p>
        </w:tc>
        <w:tc>
          <w:tcPr>
            <w:tcW w:w="1702" w:type="dxa"/>
          </w:tcPr>
          <w:p w14:paraId="595B197D" w14:textId="51E4E0CA" w:rsidR="00F92F50" w:rsidRPr="008C280C" w:rsidRDefault="00F92F50" w:rsidP="005D4901">
            <w:pPr>
              <w:rPr>
                <w:rFonts w:ascii="Arial" w:eastAsia="Times New Roman" w:hAnsi="Arial" w:cs="Arial"/>
                <w:bCs/>
                <w:sz w:val="24"/>
                <w:szCs w:val="24"/>
                <w:lang w:eastAsia="en-AU"/>
              </w:rPr>
            </w:pPr>
            <w:r w:rsidRPr="008C280C">
              <w:rPr>
                <w:rFonts w:ascii="Arial" w:eastAsia="Times New Roman" w:hAnsi="Arial" w:cs="Arial"/>
                <w:bCs/>
                <w:sz w:val="24"/>
                <w:szCs w:val="24"/>
                <w:lang w:eastAsia="en-AU"/>
              </w:rPr>
              <w:t>10689 (84.7%)</w:t>
            </w:r>
          </w:p>
        </w:tc>
        <w:tc>
          <w:tcPr>
            <w:tcW w:w="1558" w:type="dxa"/>
          </w:tcPr>
          <w:p w14:paraId="16EDA84E" w14:textId="77777777" w:rsidR="00F92F50" w:rsidRPr="008C280C" w:rsidRDefault="00F92F50" w:rsidP="005D4901">
            <w:pPr>
              <w:rPr>
                <w:rFonts w:ascii="Arial" w:eastAsia="Times New Roman" w:hAnsi="Arial" w:cs="Arial"/>
                <w:bCs/>
                <w:sz w:val="24"/>
                <w:szCs w:val="24"/>
                <w:lang w:eastAsia="en-AU"/>
              </w:rPr>
            </w:pPr>
          </w:p>
        </w:tc>
      </w:tr>
    </w:tbl>
    <w:p w14:paraId="5FB9B7F7" w14:textId="77777777" w:rsidR="00F92F50" w:rsidRPr="008C280C" w:rsidRDefault="00F92F50" w:rsidP="00F92F50">
      <w:pPr>
        <w:spacing w:after="240" w:line="240" w:lineRule="auto"/>
        <w:rPr>
          <w:rFonts w:ascii="Arial" w:eastAsia="Times New Roman" w:hAnsi="Arial" w:cs="Arial"/>
          <w:sz w:val="24"/>
          <w:szCs w:val="24"/>
          <w:lang w:eastAsia="en-AU"/>
        </w:rPr>
      </w:pPr>
    </w:p>
    <w:p w14:paraId="49EC83AF" w14:textId="77777777" w:rsidR="0037476A" w:rsidRPr="008C280C" w:rsidRDefault="0037476A" w:rsidP="00F92F50">
      <w:pPr>
        <w:spacing w:line="240" w:lineRule="auto"/>
        <w:rPr>
          <w:rFonts w:ascii="Arial" w:eastAsia="Times New Roman" w:hAnsi="Arial" w:cs="Arial"/>
          <w:color w:val="000000"/>
          <w:sz w:val="24"/>
          <w:szCs w:val="24"/>
          <w:lang w:eastAsia="en-AU"/>
        </w:rPr>
        <w:sectPr w:rsidR="0037476A" w:rsidRPr="008C280C" w:rsidSect="00A43D22">
          <w:pgSz w:w="16838" w:h="11906" w:orient="landscape"/>
          <w:pgMar w:top="1440" w:right="1440" w:bottom="1440" w:left="1440" w:header="708" w:footer="708" w:gutter="0"/>
          <w:cols w:space="708"/>
          <w:docGrid w:linePitch="360"/>
        </w:sectPr>
      </w:pPr>
    </w:p>
    <w:p w14:paraId="56C9DE1B" w14:textId="773B1CC4" w:rsidR="00F92F50" w:rsidRPr="008C280C" w:rsidRDefault="00F92F50" w:rsidP="00F92F50">
      <w:pPr>
        <w:spacing w:line="240" w:lineRule="auto"/>
        <w:rPr>
          <w:rFonts w:ascii="Arial" w:eastAsia="Times New Roman" w:hAnsi="Arial" w:cs="Arial"/>
          <w:color w:val="000000"/>
          <w:sz w:val="24"/>
          <w:szCs w:val="24"/>
          <w:lang w:eastAsia="en-AU"/>
        </w:rPr>
      </w:pPr>
    </w:p>
    <w:p w14:paraId="33862D5B" w14:textId="5D6908D1" w:rsidR="00F92F50" w:rsidRPr="008C280C" w:rsidRDefault="00F92F50" w:rsidP="00F92F50">
      <w:pPr>
        <w:spacing w:line="240" w:lineRule="auto"/>
        <w:rPr>
          <w:rFonts w:ascii="Arial" w:eastAsia="Times New Roman" w:hAnsi="Arial" w:cs="Arial"/>
          <w:b/>
          <w:bCs/>
          <w:color w:val="000000"/>
          <w:sz w:val="24"/>
          <w:szCs w:val="24"/>
          <w:lang w:eastAsia="en-AU"/>
        </w:rPr>
      </w:pPr>
      <w:r w:rsidRPr="008C280C">
        <w:rPr>
          <w:rFonts w:ascii="Arial" w:eastAsia="Times New Roman" w:hAnsi="Arial" w:cs="Arial"/>
          <w:b/>
          <w:bCs/>
          <w:color w:val="000000"/>
          <w:sz w:val="24"/>
          <w:szCs w:val="24"/>
          <w:lang w:eastAsia="en-AU"/>
        </w:rPr>
        <w:t xml:space="preserve">Supplementary Table </w:t>
      </w:r>
      <w:r w:rsidR="00B7124D" w:rsidRPr="008C280C">
        <w:rPr>
          <w:rFonts w:ascii="Arial" w:eastAsia="Times New Roman" w:hAnsi="Arial" w:cs="Arial"/>
          <w:b/>
          <w:bCs/>
          <w:color w:val="000000"/>
          <w:sz w:val="24"/>
          <w:szCs w:val="24"/>
          <w:lang w:eastAsia="en-AU"/>
        </w:rPr>
        <w:t>3</w:t>
      </w:r>
      <w:r w:rsidR="00361103" w:rsidRPr="008C280C">
        <w:rPr>
          <w:rFonts w:ascii="Arial" w:eastAsia="Times New Roman" w:hAnsi="Arial" w:cs="Arial"/>
          <w:b/>
          <w:bCs/>
          <w:color w:val="000000"/>
          <w:sz w:val="24"/>
          <w:szCs w:val="24"/>
          <w:lang w:eastAsia="en-AU"/>
        </w:rPr>
        <w:t>:</w:t>
      </w:r>
      <w:r w:rsidRPr="008C280C">
        <w:rPr>
          <w:rFonts w:ascii="Arial" w:eastAsia="Times New Roman" w:hAnsi="Arial" w:cs="Arial"/>
          <w:b/>
          <w:bCs/>
          <w:color w:val="000000"/>
          <w:sz w:val="24"/>
          <w:szCs w:val="24"/>
          <w:lang w:eastAsia="en-AU"/>
        </w:rPr>
        <w:t xml:space="preserve"> Mean and SD of the score of each domain </w:t>
      </w:r>
    </w:p>
    <w:tbl>
      <w:tblPr>
        <w:tblStyle w:val="TableGrid"/>
        <w:tblW w:w="0" w:type="auto"/>
        <w:tblInd w:w="0" w:type="dxa"/>
        <w:tblLook w:val="04A0" w:firstRow="1" w:lastRow="0" w:firstColumn="1" w:lastColumn="0" w:noHBand="0" w:noVBand="1"/>
      </w:tblPr>
      <w:tblGrid>
        <w:gridCol w:w="3487"/>
        <w:gridCol w:w="3487"/>
        <w:gridCol w:w="3487"/>
        <w:gridCol w:w="3487"/>
      </w:tblGrid>
      <w:tr w:rsidR="00F92F50" w:rsidRPr="008C280C" w14:paraId="205168CF" w14:textId="77777777" w:rsidTr="005D4901">
        <w:tc>
          <w:tcPr>
            <w:tcW w:w="3487" w:type="dxa"/>
          </w:tcPr>
          <w:p w14:paraId="3D86C6C3" w14:textId="77777777" w:rsidR="00F92F50" w:rsidRPr="008C280C" w:rsidRDefault="00F92F50" w:rsidP="005D4901">
            <w:pPr>
              <w:rPr>
                <w:rFonts w:ascii="Arial" w:eastAsia="Times New Roman" w:hAnsi="Arial" w:cs="Arial"/>
                <w:b/>
                <w:color w:val="000000"/>
                <w:sz w:val="24"/>
                <w:szCs w:val="24"/>
                <w:lang w:eastAsia="en-AU"/>
              </w:rPr>
            </w:pPr>
            <w:r w:rsidRPr="008C280C">
              <w:rPr>
                <w:rFonts w:ascii="Arial" w:eastAsia="Times New Roman" w:hAnsi="Arial" w:cs="Arial"/>
                <w:b/>
                <w:color w:val="000000"/>
                <w:sz w:val="24"/>
                <w:szCs w:val="24"/>
                <w:lang w:eastAsia="en-AU"/>
              </w:rPr>
              <w:t>Seven Domains</w:t>
            </w:r>
          </w:p>
        </w:tc>
        <w:tc>
          <w:tcPr>
            <w:tcW w:w="3487" w:type="dxa"/>
          </w:tcPr>
          <w:p w14:paraId="76840459" w14:textId="77777777" w:rsidR="00F92F50" w:rsidRPr="008C280C" w:rsidRDefault="00F92F50" w:rsidP="005D4901">
            <w:pPr>
              <w:rPr>
                <w:rFonts w:ascii="Arial" w:eastAsia="Times New Roman" w:hAnsi="Arial" w:cs="Arial"/>
                <w:b/>
                <w:color w:val="000000"/>
                <w:sz w:val="24"/>
                <w:szCs w:val="24"/>
                <w:lang w:eastAsia="en-AU"/>
              </w:rPr>
            </w:pPr>
            <w:r w:rsidRPr="008C280C">
              <w:rPr>
                <w:rFonts w:ascii="Arial" w:eastAsia="Times New Roman" w:hAnsi="Arial" w:cs="Arial"/>
                <w:b/>
                <w:color w:val="000000"/>
                <w:sz w:val="24"/>
                <w:szCs w:val="24"/>
                <w:lang w:eastAsia="en-AU"/>
              </w:rPr>
              <w:t>Mean (SD)</w:t>
            </w:r>
          </w:p>
        </w:tc>
        <w:tc>
          <w:tcPr>
            <w:tcW w:w="3487" w:type="dxa"/>
          </w:tcPr>
          <w:p w14:paraId="41A7BE8C" w14:textId="77777777" w:rsidR="00F92F50" w:rsidRPr="008C280C" w:rsidRDefault="00F92F50" w:rsidP="005D4901">
            <w:pPr>
              <w:rPr>
                <w:rFonts w:ascii="Arial" w:eastAsia="Times New Roman" w:hAnsi="Arial" w:cs="Arial"/>
                <w:b/>
                <w:color w:val="000000"/>
                <w:sz w:val="24"/>
                <w:szCs w:val="24"/>
                <w:lang w:eastAsia="en-AU"/>
              </w:rPr>
            </w:pPr>
            <w:r w:rsidRPr="008C280C">
              <w:rPr>
                <w:rFonts w:ascii="Arial" w:eastAsia="Times New Roman" w:hAnsi="Arial" w:cs="Arial"/>
                <w:b/>
                <w:color w:val="000000"/>
                <w:sz w:val="24"/>
                <w:szCs w:val="24"/>
                <w:lang w:eastAsia="en-AU"/>
              </w:rPr>
              <w:t>Minimum</w:t>
            </w:r>
          </w:p>
        </w:tc>
        <w:tc>
          <w:tcPr>
            <w:tcW w:w="3487" w:type="dxa"/>
          </w:tcPr>
          <w:p w14:paraId="5B45D035" w14:textId="77777777" w:rsidR="00F92F50" w:rsidRPr="008C280C" w:rsidRDefault="00F92F50" w:rsidP="005D4901">
            <w:pPr>
              <w:rPr>
                <w:rFonts w:ascii="Arial" w:eastAsia="Times New Roman" w:hAnsi="Arial" w:cs="Arial"/>
                <w:b/>
                <w:color w:val="000000"/>
                <w:sz w:val="24"/>
                <w:szCs w:val="24"/>
                <w:lang w:eastAsia="en-AU"/>
              </w:rPr>
            </w:pPr>
            <w:r w:rsidRPr="008C280C">
              <w:rPr>
                <w:rFonts w:ascii="Arial" w:eastAsia="Times New Roman" w:hAnsi="Arial" w:cs="Arial"/>
                <w:b/>
                <w:color w:val="000000"/>
                <w:sz w:val="24"/>
                <w:szCs w:val="24"/>
                <w:lang w:eastAsia="en-AU"/>
              </w:rPr>
              <w:t>Maximum</w:t>
            </w:r>
          </w:p>
        </w:tc>
      </w:tr>
      <w:tr w:rsidR="00F92F50" w:rsidRPr="008C280C" w14:paraId="4AFCBE1A" w14:textId="77777777" w:rsidTr="005D4901">
        <w:tc>
          <w:tcPr>
            <w:tcW w:w="3487" w:type="dxa"/>
          </w:tcPr>
          <w:p w14:paraId="6E2E81B9"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t>External Outings</w:t>
            </w:r>
          </w:p>
        </w:tc>
        <w:tc>
          <w:tcPr>
            <w:tcW w:w="3487" w:type="dxa"/>
          </w:tcPr>
          <w:p w14:paraId="09337CB6"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t>9.60 (2.31)</w:t>
            </w:r>
          </w:p>
        </w:tc>
        <w:tc>
          <w:tcPr>
            <w:tcW w:w="3487" w:type="dxa"/>
          </w:tcPr>
          <w:p w14:paraId="1744182E"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t>4</w:t>
            </w:r>
          </w:p>
        </w:tc>
        <w:tc>
          <w:tcPr>
            <w:tcW w:w="3487" w:type="dxa"/>
          </w:tcPr>
          <w:p w14:paraId="2A6049D2"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t>20</w:t>
            </w:r>
          </w:p>
        </w:tc>
      </w:tr>
      <w:tr w:rsidR="00F92F50" w:rsidRPr="008C280C" w14:paraId="1B6E0FCF" w14:textId="77777777" w:rsidTr="005D4901">
        <w:tc>
          <w:tcPr>
            <w:tcW w:w="3487" w:type="dxa"/>
          </w:tcPr>
          <w:p w14:paraId="5D15C9DA"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t>Interpersonal networks</w:t>
            </w:r>
          </w:p>
        </w:tc>
        <w:tc>
          <w:tcPr>
            <w:tcW w:w="3487" w:type="dxa"/>
          </w:tcPr>
          <w:p w14:paraId="27EDAB4E"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t>8.88 (2.07)</w:t>
            </w:r>
          </w:p>
        </w:tc>
        <w:tc>
          <w:tcPr>
            <w:tcW w:w="3487" w:type="dxa"/>
          </w:tcPr>
          <w:p w14:paraId="63D19385"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t>2</w:t>
            </w:r>
          </w:p>
        </w:tc>
        <w:tc>
          <w:tcPr>
            <w:tcW w:w="3487" w:type="dxa"/>
          </w:tcPr>
          <w:p w14:paraId="7A153A64"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t>12</w:t>
            </w:r>
          </w:p>
        </w:tc>
      </w:tr>
      <w:tr w:rsidR="00F92F50" w:rsidRPr="008C280C" w14:paraId="4C289A44" w14:textId="77777777" w:rsidTr="005D4901">
        <w:tc>
          <w:tcPr>
            <w:tcW w:w="3487" w:type="dxa"/>
          </w:tcPr>
          <w:p w14:paraId="686126E1"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t>Social Activities</w:t>
            </w:r>
          </w:p>
        </w:tc>
        <w:tc>
          <w:tcPr>
            <w:tcW w:w="3487" w:type="dxa"/>
          </w:tcPr>
          <w:p w14:paraId="721D65CB"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t>11.84 (2.71)</w:t>
            </w:r>
          </w:p>
        </w:tc>
        <w:tc>
          <w:tcPr>
            <w:tcW w:w="3487" w:type="dxa"/>
          </w:tcPr>
          <w:p w14:paraId="6CD717B3"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t>3</w:t>
            </w:r>
          </w:p>
        </w:tc>
        <w:tc>
          <w:tcPr>
            <w:tcW w:w="3487" w:type="dxa"/>
          </w:tcPr>
          <w:p w14:paraId="12B53114"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t>17</w:t>
            </w:r>
          </w:p>
        </w:tc>
      </w:tr>
      <w:tr w:rsidR="00F92F50" w:rsidRPr="008C280C" w14:paraId="4B3644C8" w14:textId="77777777" w:rsidTr="005D4901">
        <w:tc>
          <w:tcPr>
            <w:tcW w:w="3487" w:type="dxa"/>
          </w:tcPr>
          <w:p w14:paraId="4CB2FFEA"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t>Adult Literacy</w:t>
            </w:r>
          </w:p>
        </w:tc>
        <w:tc>
          <w:tcPr>
            <w:tcW w:w="3487" w:type="dxa"/>
          </w:tcPr>
          <w:p w14:paraId="0A108C5A"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t>7.95 (2.94)</w:t>
            </w:r>
          </w:p>
        </w:tc>
        <w:tc>
          <w:tcPr>
            <w:tcW w:w="3487" w:type="dxa"/>
          </w:tcPr>
          <w:p w14:paraId="37E51217"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t>3</w:t>
            </w:r>
          </w:p>
        </w:tc>
        <w:tc>
          <w:tcPr>
            <w:tcW w:w="3487" w:type="dxa"/>
          </w:tcPr>
          <w:p w14:paraId="69F3DB70"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t>15</w:t>
            </w:r>
          </w:p>
        </w:tc>
      </w:tr>
      <w:tr w:rsidR="00F92F50" w:rsidRPr="008C280C" w14:paraId="46DEF1B9" w14:textId="77777777" w:rsidTr="005D4901">
        <w:tc>
          <w:tcPr>
            <w:tcW w:w="3487" w:type="dxa"/>
          </w:tcPr>
          <w:p w14:paraId="7BF9987A"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t>Creative Artistic</w:t>
            </w:r>
          </w:p>
        </w:tc>
        <w:tc>
          <w:tcPr>
            <w:tcW w:w="3487" w:type="dxa"/>
          </w:tcPr>
          <w:p w14:paraId="315B68C6"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t>4.36 (1.86)</w:t>
            </w:r>
          </w:p>
        </w:tc>
        <w:tc>
          <w:tcPr>
            <w:tcW w:w="3487" w:type="dxa"/>
          </w:tcPr>
          <w:p w14:paraId="1ACF2F80"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t>2</w:t>
            </w:r>
          </w:p>
        </w:tc>
        <w:tc>
          <w:tcPr>
            <w:tcW w:w="3487" w:type="dxa"/>
          </w:tcPr>
          <w:p w14:paraId="195E047D"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t>10</w:t>
            </w:r>
          </w:p>
        </w:tc>
      </w:tr>
      <w:tr w:rsidR="00F92F50" w:rsidRPr="008C280C" w14:paraId="6EFADE85" w14:textId="77777777" w:rsidTr="005D4901">
        <w:tc>
          <w:tcPr>
            <w:tcW w:w="3487" w:type="dxa"/>
          </w:tcPr>
          <w:p w14:paraId="71EC1687"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t>Active Mental</w:t>
            </w:r>
          </w:p>
        </w:tc>
        <w:tc>
          <w:tcPr>
            <w:tcW w:w="3487" w:type="dxa"/>
          </w:tcPr>
          <w:p w14:paraId="09292E76"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t>5.44 (2.35)</w:t>
            </w:r>
          </w:p>
        </w:tc>
        <w:tc>
          <w:tcPr>
            <w:tcW w:w="3487" w:type="dxa"/>
          </w:tcPr>
          <w:p w14:paraId="0BE80A43"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t>2</w:t>
            </w:r>
          </w:p>
        </w:tc>
        <w:tc>
          <w:tcPr>
            <w:tcW w:w="3487" w:type="dxa"/>
          </w:tcPr>
          <w:p w14:paraId="5FDE51F4"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t>10</w:t>
            </w:r>
          </w:p>
        </w:tc>
      </w:tr>
      <w:tr w:rsidR="00F92F50" w:rsidRPr="008C280C" w14:paraId="17FA5715" w14:textId="77777777" w:rsidTr="005D4901">
        <w:tc>
          <w:tcPr>
            <w:tcW w:w="3487" w:type="dxa"/>
          </w:tcPr>
          <w:p w14:paraId="29378F33"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t>Passive Mental</w:t>
            </w:r>
          </w:p>
        </w:tc>
        <w:tc>
          <w:tcPr>
            <w:tcW w:w="3487" w:type="dxa"/>
          </w:tcPr>
          <w:p w14:paraId="537D6D2B"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t>14.18 (1.33)</w:t>
            </w:r>
          </w:p>
        </w:tc>
        <w:tc>
          <w:tcPr>
            <w:tcW w:w="3487" w:type="dxa"/>
          </w:tcPr>
          <w:p w14:paraId="0DD1FC11"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t>5</w:t>
            </w:r>
          </w:p>
        </w:tc>
        <w:tc>
          <w:tcPr>
            <w:tcW w:w="3487" w:type="dxa"/>
          </w:tcPr>
          <w:p w14:paraId="4BBFCBCD" w14:textId="77777777" w:rsidR="00F92F50" w:rsidRPr="008C280C" w:rsidRDefault="00F92F50" w:rsidP="005D4901">
            <w:pPr>
              <w:rPr>
                <w:rFonts w:ascii="Arial" w:eastAsia="Times New Roman" w:hAnsi="Arial" w:cs="Arial"/>
                <w:color w:val="000000"/>
                <w:sz w:val="24"/>
                <w:szCs w:val="24"/>
                <w:lang w:eastAsia="en-AU"/>
              </w:rPr>
            </w:pPr>
            <w:r w:rsidRPr="008C280C">
              <w:rPr>
                <w:rFonts w:ascii="Arial" w:eastAsia="Times New Roman" w:hAnsi="Arial" w:cs="Arial"/>
                <w:color w:val="000000"/>
                <w:sz w:val="24"/>
                <w:szCs w:val="24"/>
                <w:lang w:eastAsia="en-AU"/>
              </w:rPr>
              <w:t>15</w:t>
            </w:r>
          </w:p>
        </w:tc>
      </w:tr>
    </w:tbl>
    <w:p w14:paraId="79EB91C6" w14:textId="77777777" w:rsidR="00F92F50" w:rsidRPr="008C280C" w:rsidRDefault="00F92F50" w:rsidP="00F92F50">
      <w:pPr>
        <w:spacing w:line="240" w:lineRule="auto"/>
        <w:rPr>
          <w:rFonts w:ascii="Arial" w:eastAsia="Times New Roman" w:hAnsi="Arial" w:cs="Arial"/>
          <w:color w:val="000000"/>
          <w:sz w:val="24"/>
          <w:szCs w:val="24"/>
          <w:lang w:eastAsia="en-AU"/>
        </w:rPr>
      </w:pPr>
    </w:p>
    <w:p w14:paraId="6968B0EF" w14:textId="77777777" w:rsidR="00477A61" w:rsidRPr="008C280C" w:rsidRDefault="00477A61" w:rsidP="00F92F50">
      <w:pPr>
        <w:spacing w:line="240" w:lineRule="auto"/>
        <w:rPr>
          <w:rFonts w:ascii="Arial" w:eastAsia="Times New Roman" w:hAnsi="Arial" w:cs="Arial"/>
          <w:color w:val="000000"/>
          <w:sz w:val="24"/>
          <w:szCs w:val="24"/>
          <w:lang w:eastAsia="en-AU"/>
        </w:rPr>
        <w:sectPr w:rsidR="00477A61" w:rsidRPr="008C280C" w:rsidSect="0037476A">
          <w:pgSz w:w="16838" w:h="11906" w:orient="landscape"/>
          <w:pgMar w:top="1440" w:right="1440" w:bottom="1440" w:left="1440" w:header="708" w:footer="708" w:gutter="0"/>
          <w:cols w:space="708"/>
          <w:docGrid w:linePitch="360"/>
        </w:sectPr>
      </w:pPr>
    </w:p>
    <w:p w14:paraId="1F0937A8" w14:textId="79AC7DF2" w:rsidR="008B151B" w:rsidRPr="008C280C" w:rsidRDefault="008B151B" w:rsidP="00F92F50">
      <w:pPr>
        <w:spacing w:line="240" w:lineRule="auto"/>
        <w:rPr>
          <w:rFonts w:ascii="Arial" w:eastAsia="Times New Roman" w:hAnsi="Arial" w:cs="Arial"/>
          <w:color w:val="000000"/>
          <w:sz w:val="24"/>
          <w:szCs w:val="24"/>
          <w:lang w:eastAsia="en-AU"/>
        </w:rPr>
      </w:pPr>
    </w:p>
    <w:p w14:paraId="5C9BA406" w14:textId="77777777" w:rsidR="00A82DA2" w:rsidRPr="008C280C" w:rsidRDefault="00A82DA2" w:rsidP="00A82DA2">
      <w:pPr>
        <w:rPr>
          <w:rFonts w:ascii="Arial" w:hAnsi="Arial" w:cs="Arial"/>
          <w:b/>
          <w:bCs/>
          <w:sz w:val="24"/>
          <w:szCs w:val="24"/>
        </w:rPr>
      </w:pPr>
      <w:r w:rsidRPr="000E35F8">
        <w:rPr>
          <w:rFonts w:ascii="Arial" w:hAnsi="Arial" w:cs="Arial"/>
          <w:b/>
          <w:bCs/>
          <w:sz w:val="24"/>
          <w:szCs w:val="24"/>
        </w:rPr>
        <w:t>Supplementary Table 4: Association between lifestyle enrichment through social and cognitive engagement and change in frailty index (FI) score over follow-up in older people, stratified by baseline FI-defined frailty status</w:t>
      </w:r>
    </w:p>
    <w:p w14:paraId="59F0658D" w14:textId="77777777" w:rsidR="00A82DA2" w:rsidRPr="008C280C" w:rsidRDefault="00A82DA2" w:rsidP="00A82DA2">
      <w:pPr>
        <w:rPr>
          <w:rFonts w:ascii="Arial" w:hAnsi="Arial" w:cs="Arial"/>
          <w:sz w:val="24"/>
          <w:szCs w:val="24"/>
        </w:rPr>
      </w:pPr>
    </w:p>
    <w:tbl>
      <w:tblPr>
        <w:tblStyle w:val="TableGrid"/>
        <w:tblW w:w="13892" w:type="dxa"/>
        <w:tblInd w:w="-5" w:type="dxa"/>
        <w:tblLayout w:type="fixed"/>
        <w:tblLook w:val="04A0" w:firstRow="1" w:lastRow="0" w:firstColumn="1" w:lastColumn="0" w:noHBand="0" w:noVBand="1"/>
      </w:tblPr>
      <w:tblGrid>
        <w:gridCol w:w="2977"/>
        <w:gridCol w:w="2552"/>
        <w:gridCol w:w="992"/>
        <w:gridCol w:w="2693"/>
        <w:gridCol w:w="992"/>
        <w:gridCol w:w="2694"/>
        <w:gridCol w:w="992"/>
      </w:tblGrid>
      <w:tr w:rsidR="00A82DA2" w:rsidRPr="008C280C" w14:paraId="1AB5DB81" w14:textId="77777777" w:rsidTr="00364852">
        <w:tc>
          <w:tcPr>
            <w:tcW w:w="2977" w:type="dxa"/>
          </w:tcPr>
          <w:p w14:paraId="7674B739" w14:textId="77777777" w:rsidR="00A82DA2" w:rsidRPr="008C280C" w:rsidRDefault="00A82DA2" w:rsidP="00364852">
            <w:pPr>
              <w:rPr>
                <w:rFonts w:ascii="Arial" w:hAnsi="Arial" w:cs="Arial"/>
                <w:b/>
                <w:bCs/>
                <w:sz w:val="24"/>
                <w:szCs w:val="24"/>
              </w:rPr>
            </w:pPr>
          </w:p>
        </w:tc>
        <w:tc>
          <w:tcPr>
            <w:tcW w:w="3544" w:type="dxa"/>
            <w:gridSpan w:val="2"/>
          </w:tcPr>
          <w:p w14:paraId="76A60036" w14:textId="77777777" w:rsidR="00A82DA2" w:rsidRPr="008C280C" w:rsidRDefault="00A82DA2" w:rsidP="00364852">
            <w:pPr>
              <w:rPr>
                <w:rFonts w:ascii="Arial" w:hAnsi="Arial" w:cs="Arial"/>
                <w:b/>
                <w:bCs/>
                <w:sz w:val="24"/>
                <w:szCs w:val="24"/>
              </w:rPr>
            </w:pPr>
            <w:r>
              <w:rPr>
                <w:rFonts w:ascii="Arial" w:hAnsi="Arial" w:cs="Arial"/>
                <w:b/>
                <w:sz w:val="24"/>
                <w:szCs w:val="24"/>
              </w:rPr>
              <w:t>Not-frail</w:t>
            </w:r>
            <w:r w:rsidRPr="008C280C">
              <w:rPr>
                <w:rFonts w:ascii="Arial" w:hAnsi="Arial" w:cs="Arial"/>
                <w:b/>
                <w:sz w:val="24"/>
                <w:szCs w:val="24"/>
              </w:rPr>
              <w:t xml:space="preserve"> (n=</w:t>
            </w:r>
            <w:r>
              <w:rPr>
                <w:rFonts w:ascii="Arial" w:hAnsi="Arial" w:cs="Arial"/>
                <w:b/>
                <w:sz w:val="24"/>
                <w:szCs w:val="24"/>
              </w:rPr>
              <w:t>6920</w:t>
            </w:r>
            <w:r w:rsidRPr="008C280C">
              <w:rPr>
                <w:rFonts w:ascii="Arial" w:hAnsi="Arial" w:cs="Arial"/>
                <w:b/>
                <w:sz w:val="24"/>
                <w:szCs w:val="24"/>
              </w:rPr>
              <w:t>)</w:t>
            </w:r>
          </w:p>
        </w:tc>
        <w:tc>
          <w:tcPr>
            <w:tcW w:w="3685" w:type="dxa"/>
            <w:gridSpan w:val="2"/>
          </w:tcPr>
          <w:p w14:paraId="59631738" w14:textId="77777777" w:rsidR="00A82DA2" w:rsidRPr="008C280C" w:rsidRDefault="00A82DA2" w:rsidP="00364852">
            <w:pPr>
              <w:rPr>
                <w:rFonts w:ascii="Arial" w:hAnsi="Arial" w:cs="Arial"/>
                <w:b/>
                <w:bCs/>
                <w:sz w:val="24"/>
                <w:szCs w:val="24"/>
              </w:rPr>
            </w:pPr>
            <w:r>
              <w:rPr>
                <w:rFonts w:ascii="Arial" w:hAnsi="Arial" w:cs="Arial"/>
                <w:b/>
                <w:sz w:val="24"/>
                <w:szCs w:val="24"/>
              </w:rPr>
              <w:t>Pre-frail</w:t>
            </w:r>
            <w:r w:rsidRPr="008C280C">
              <w:rPr>
                <w:rFonts w:ascii="Arial" w:hAnsi="Arial" w:cs="Arial"/>
                <w:b/>
                <w:sz w:val="24"/>
                <w:szCs w:val="24"/>
              </w:rPr>
              <w:t xml:space="preserve"> (n=</w:t>
            </w:r>
            <w:r>
              <w:rPr>
                <w:rFonts w:ascii="Arial" w:hAnsi="Arial" w:cs="Arial"/>
                <w:b/>
                <w:sz w:val="24"/>
                <w:szCs w:val="24"/>
              </w:rPr>
              <w:t>5064</w:t>
            </w:r>
            <w:r w:rsidRPr="008C280C">
              <w:rPr>
                <w:rFonts w:ascii="Arial" w:hAnsi="Arial" w:cs="Arial"/>
                <w:b/>
                <w:sz w:val="24"/>
                <w:szCs w:val="24"/>
              </w:rPr>
              <w:t>)</w:t>
            </w:r>
          </w:p>
        </w:tc>
        <w:tc>
          <w:tcPr>
            <w:tcW w:w="3686" w:type="dxa"/>
            <w:gridSpan w:val="2"/>
          </w:tcPr>
          <w:p w14:paraId="497EA612" w14:textId="77777777" w:rsidR="00A82DA2" w:rsidRPr="008C280C" w:rsidRDefault="00A82DA2" w:rsidP="00364852">
            <w:pPr>
              <w:rPr>
                <w:rFonts w:ascii="Arial" w:hAnsi="Arial" w:cs="Arial"/>
                <w:b/>
                <w:bCs/>
                <w:sz w:val="24"/>
                <w:szCs w:val="24"/>
              </w:rPr>
            </w:pPr>
            <w:r>
              <w:rPr>
                <w:rFonts w:ascii="Arial" w:hAnsi="Arial" w:cs="Arial"/>
                <w:b/>
                <w:sz w:val="24"/>
                <w:szCs w:val="24"/>
              </w:rPr>
              <w:t>Frail</w:t>
            </w:r>
            <w:r w:rsidRPr="008C280C">
              <w:rPr>
                <w:rFonts w:ascii="Arial" w:hAnsi="Arial" w:cs="Arial"/>
                <w:b/>
                <w:sz w:val="24"/>
                <w:szCs w:val="24"/>
              </w:rPr>
              <w:t xml:space="preserve"> (</w:t>
            </w:r>
            <w:r>
              <w:rPr>
                <w:rFonts w:ascii="Arial" w:hAnsi="Arial" w:cs="Arial"/>
                <w:b/>
                <w:sz w:val="24"/>
                <w:szCs w:val="24"/>
              </w:rPr>
              <w:t>n=878</w:t>
            </w:r>
            <w:r w:rsidRPr="008C280C">
              <w:rPr>
                <w:rFonts w:ascii="Arial" w:hAnsi="Arial" w:cs="Arial"/>
                <w:b/>
                <w:sz w:val="24"/>
                <w:szCs w:val="24"/>
              </w:rPr>
              <w:t>)</w:t>
            </w:r>
          </w:p>
        </w:tc>
      </w:tr>
      <w:tr w:rsidR="00A82DA2" w:rsidRPr="008C280C" w14:paraId="42D56A79" w14:textId="77777777" w:rsidTr="00364852">
        <w:tc>
          <w:tcPr>
            <w:tcW w:w="2977" w:type="dxa"/>
          </w:tcPr>
          <w:p w14:paraId="4DB2AAF8" w14:textId="77777777" w:rsidR="00A82DA2" w:rsidRPr="008C280C" w:rsidRDefault="00A82DA2" w:rsidP="00364852">
            <w:pPr>
              <w:rPr>
                <w:rFonts w:ascii="Arial" w:hAnsi="Arial" w:cs="Arial"/>
                <w:b/>
                <w:bCs/>
                <w:sz w:val="24"/>
                <w:szCs w:val="24"/>
                <w:vertAlign w:val="superscript"/>
              </w:rPr>
            </w:pPr>
            <w:r w:rsidRPr="008C280C">
              <w:rPr>
                <w:rFonts w:ascii="Arial" w:hAnsi="Arial" w:cs="Arial"/>
                <w:b/>
                <w:sz w:val="24"/>
                <w:szCs w:val="24"/>
              </w:rPr>
              <w:t>Mixed model analysis with time interaction</w:t>
            </w:r>
            <w:r w:rsidRPr="008C280C">
              <w:rPr>
                <w:rFonts w:ascii="Arial" w:hAnsi="Arial" w:cs="Arial"/>
                <w:b/>
                <w:sz w:val="24"/>
                <w:szCs w:val="24"/>
                <w:vertAlign w:val="superscript"/>
              </w:rPr>
              <w:t>1</w:t>
            </w:r>
          </w:p>
        </w:tc>
        <w:tc>
          <w:tcPr>
            <w:tcW w:w="2552" w:type="dxa"/>
          </w:tcPr>
          <w:p w14:paraId="5A55D465" w14:textId="77777777" w:rsidR="00A82DA2" w:rsidRPr="008C280C" w:rsidRDefault="00A82DA2" w:rsidP="00364852">
            <w:pPr>
              <w:rPr>
                <w:rFonts w:ascii="Arial" w:hAnsi="Arial" w:cs="Arial"/>
                <w:b/>
                <w:bCs/>
                <w:sz w:val="24"/>
                <w:szCs w:val="24"/>
              </w:rPr>
            </w:pPr>
            <w:r w:rsidRPr="008C280C">
              <w:rPr>
                <w:rFonts w:ascii="Arial" w:hAnsi="Arial" w:cs="Arial"/>
                <w:b/>
                <w:sz w:val="24"/>
                <w:szCs w:val="24"/>
              </w:rPr>
              <w:t>Adjusted</w:t>
            </w:r>
            <w:r w:rsidRPr="008C280C">
              <w:rPr>
                <w:rFonts w:ascii="Arial" w:hAnsi="Arial" w:cs="Arial"/>
                <w:b/>
                <w:sz w:val="24"/>
                <w:szCs w:val="24"/>
                <w:vertAlign w:val="superscript"/>
              </w:rPr>
              <w:t>2</w:t>
            </w:r>
            <w:r w:rsidRPr="008C280C">
              <w:rPr>
                <w:rFonts w:ascii="Arial" w:hAnsi="Arial" w:cs="Arial"/>
                <w:b/>
                <w:sz w:val="24"/>
                <w:szCs w:val="24"/>
              </w:rPr>
              <w:t xml:space="preserve"> Beta (95% CI)</w:t>
            </w:r>
          </w:p>
        </w:tc>
        <w:tc>
          <w:tcPr>
            <w:tcW w:w="992" w:type="dxa"/>
          </w:tcPr>
          <w:p w14:paraId="29C1FA8A" w14:textId="77777777" w:rsidR="00A82DA2" w:rsidRPr="008C280C" w:rsidRDefault="00A82DA2" w:rsidP="00364852">
            <w:pPr>
              <w:rPr>
                <w:rFonts w:ascii="Arial" w:hAnsi="Arial" w:cs="Arial"/>
                <w:b/>
                <w:bCs/>
                <w:sz w:val="24"/>
                <w:szCs w:val="24"/>
              </w:rPr>
            </w:pPr>
            <w:r w:rsidRPr="008C280C">
              <w:rPr>
                <w:rFonts w:ascii="Arial" w:hAnsi="Arial" w:cs="Arial"/>
                <w:b/>
                <w:sz w:val="24"/>
                <w:szCs w:val="24"/>
              </w:rPr>
              <w:t>P-value</w:t>
            </w:r>
          </w:p>
        </w:tc>
        <w:tc>
          <w:tcPr>
            <w:tcW w:w="2693" w:type="dxa"/>
          </w:tcPr>
          <w:p w14:paraId="11B53D6D" w14:textId="77777777" w:rsidR="00A82DA2" w:rsidRPr="008C280C" w:rsidRDefault="00A82DA2" w:rsidP="00364852">
            <w:pPr>
              <w:rPr>
                <w:rFonts w:ascii="Arial" w:hAnsi="Arial" w:cs="Arial"/>
                <w:b/>
                <w:bCs/>
                <w:sz w:val="24"/>
                <w:szCs w:val="24"/>
              </w:rPr>
            </w:pPr>
            <w:r w:rsidRPr="008C280C">
              <w:rPr>
                <w:rFonts w:ascii="Arial" w:hAnsi="Arial" w:cs="Arial"/>
                <w:b/>
                <w:sz w:val="24"/>
                <w:szCs w:val="24"/>
              </w:rPr>
              <w:t>Adjusted</w:t>
            </w:r>
            <w:r w:rsidRPr="008C280C">
              <w:rPr>
                <w:rFonts w:ascii="Arial" w:hAnsi="Arial" w:cs="Arial"/>
                <w:b/>
                <w:sz w:val="24"/>
                <w:szCs w:val="24"/>
                <w:vertAlign w:val="superscript"/>
              </w:rPr>
              <w:t>2</w:t>
            </w:r>
            <w:r w:rsidRPr="008C280C">
              <w:rPr>
                <w:rFonts w:ascii="Arial" w:hAnsi="Arial" w:cs="Arial"/>
                <w:b/>
                <w:sz w:val="24"/>
                <w:szCs w:val="24"/>
              </w:rPr>
              <w:t xml:space="preserve"> Beta (95%CI)</w:t>
            </w:r>
          </w:p>
        </w:tc>
        <w:tc>
          <w:tcPr>
            <w:tcW w:w="992" w:type="dxa"/>
          </w:tcPr>
          <w:p w14:paraId="71024866" w14:textId="77777777" w:rsidR="00A82DA2" w:rsidRPr="008C280C" w:rsidRDefault="00A82DA2" w:rsidP="00364852">
            <w:pPr>
              <w:rPr>
                <w:rFonts w:ascii="Arial" w:hAnsi="Arial" w:cs="Arial"/>
                <w:b/>
                <w:bCs/>
                <w:sz w:val="24"/>
                <w:szCs w:val="24"/>
              </w:rPr>
            </w:pPr>
            <w:r w:rsidRPr="008C280C">
              <w:rPr>
                <w:rFonts w:ascii="Arial" w:hAnsi="Arial" w:cs="Arial"/>
                <w:b/>
                <w:sz w:val="24"/>
                <w:szCs w:val="24"/>
              </w:rPr>
              <w:t>P-value</w:t>
            </w:r>
          </w:p>
        </w:tc>
        <w:tc>
          <w:tcPr>
            <w:tcW w:w="2694" w:type="dxa"/>
          </w:tcPr>
          <w:p w14:paraId="7FA06E08" w14:textId="77777777" w:rsidR="00A82DA2" w:rsidRPr="008C280C" w:rsidRDefault="00A82DA2" w:rsidP="00364852">
            <w:pPr>
              <w:rPr>
                <w:rFonts w:ascii="Arial" w:hAnsi="Arial" w:cs="Arial"/>
                <w:b/>
                <w:bCs/>
                <w:sz w:val="24"/>
                <w:szCs w:val="24"/>
              </w:rPr>
            </w:pPr>
            <w:r w:rsidRPr="008C280C">
              <w:rPr>
                <w:rFonts w:ascii="Arial" w:hAnsi="Arial" w:cs="Arial"/>
                <w:b/>
                <w:sz w:val="24"/>
                <w:szCs w:val="24"/>
              </w:rPr>
              <w:t>Adjusted</w:t>
            </w:r>
            <w:r w:rsidRPr="008C280C">
              <w:rPr>
                <w:rFonts w:ascii="Arial" w:hAnsi="Arial" w:cs="Arial"/>
                <w:b/>
                <w:sz w:val="24"/>
                <w:szCs w:val="24"/>
                <w:vertAlign w:val="superscript"/>
              </w:rPr>
              <w:t>2</w:t>
            </w:r>
            <w:r w:rsidRPr="008C280C">
              <w:rPr>
                <w:rFonts w:ascii="Arial" w:hAnsi="Arial" w:cs="Arial"/>
                <w:b/>
                <w:sz w:val="24"/>
                <w:szCs w:val="24"/>
              </w:rPr>
              <w:t xml:space="preserve"> Beta (95% CI)</w:t>
            </w:r>
          </w:p>
        </w:tc>
        <w:tc>
          <w:tcPr>
            <w:tcW w:w="992" w:type="dxa"/>
          </w:tcPr>
          <w:p w14:paraId="48AA2836" w14:textId="77777777" w:rsidR="00A82DA2" w:rsidRPr="008C280C" w:rsidRDefault="00A82DA2" w:rsidP="00364852">
            <w:pPr>
              <w:rPr>
                <w:rFonts w:ascii="Arial" w:hAnsi="Arial" w:cs="Arial"/>
                <w:b/>
                <w:bCs/>
                <w:sz w:val="24"/>
                <w:szCs w:val="24"/>
              </w:rPr>
            </w:pPr>
            <w:r w:rsidRPr="008C280C">
              <w:rPr>
                <w:rFonts w:ascii="Arial" w:hAnsi="Arial" w:cs="Arial"/>
                <w:b/>
                <w:sz w:val="24"/>
                <w:szCs w:val="24"/>
              </w:rPr>
              <w:t>P-value</w:t>
            </w:r>
          </w:p>
        </w:tc>
      </w:tr>
      <w:tr w:rsidR="00A82DA2" w:rsidRPr="008C280C" w14:paraId="742CA7A4" w14:textId="77777777" w:rsidTr="00364852">
        <w:tc>
          <w:tcPr>
            <w:tcW w:w="2977" w:type="dxa"/>
          </w:tcPr>
          <w:p w14:paraId="1062690B" w14:textId="77777777" w:rsidR="00A82DA2" w:rsidRPr="008C280C" w:rsidRDefault="00A82DA2" w:rsidP="00364852">
            <w:pPr>
              <w:rPr>
                <w:rFonts w:ascii="Arial" w:hAnsi="Arial" w:cs="Arial"/>
                <w:sz w:val="24"/>
                <w:szCs w:val="24"/>
              </w:rPr>
            </w:pPr>
            <w:r w:rsidRPr="008C280C">
              <w:rPr>
                <w:rFonts w:ascii="Arial" w:hAnsi="Arial" w:cs="Arial"/>
                <w:sz w:val="24"/>
                <w:szCs w:val="24"/>
              </w:rPr>
              <w:t>External outings x Time</w:t>
            </w:r>
          </w:p>
        </w:tc>
        <w:tc>
          <w:tcPr>
            <w:tcW w:w="2552" w:type="dxa"/>
          </w:tcPr>
          <w:p w14:paraId="2A64909B" w14:textId="08BFF2AB" w:rsidR="00A82DA2" w:rsidRPr="00F459D3" w:rsidRDefault="00A82DA2" w:rsidP="00364852">
            <w:pPr>
              <w:rPr>
                <w:rFonts w:ascii="Arial" w:hAnsi="Arial" w:cs="Arial"/>
                <w:b/>
                <w:bCs/>
                <w:sz w:val="24"/>
                <w:szCs w:val="24"/>
              </w:rPr>
            </w:pPr>
            <w:r w:rsidRPr="00F459D3">
              <w:rPr>
                <w:rFonts w:ascii="Arial" w:hAnsi="Arial" w:cs="Arial"/>
                <w:b/>
                <w:sz w:val="24"/>
                <w:szCs w:val="24"/>
              </w:rPr>
              <w:t>-0.02 (-0.0</w:t>
            </w:r>
            <w:r w:rsidR="005E194C">
              <w:rPr>
                <w:rFonts w:ascii="Arial" w:hAnsi="Arial" w:cs="Arial"/>
                <w:b/>
                <w:sz w:val="24"/>
                <w:szCs w:val="24"/>
              </w:rPr>
              <w:t>4</w:t>
            </w:r>
            <w:r w:rsidRPr="00F459D3">
              <w:rPr>
                <w:rFonts w:ascii="Arial" w:hAnsi="Arial" w:cs="Arial"/>
                <w:b/>
                <w:sz w:val="24"/>
                <w:szCs w:val="24"/>
              </w:rPr>
              <w:t>, -0.01)</w:t>
            </w:r>
          </w:p>
        </w:tc>
        <w:tc>
          <w:tcPr>
            <w:tcW w:w="992" w:type="dxa"/>
          </w:tcPr>
          <w:p w14:paraId="6F0C5A54" w14:textId="77777777" w:rsidR="00A82DA2" w:rsidRPr="00F459D3" w:rsidRDefault="00A82DA2" w:rsidP="00364852">
            <w:pPr>
              <w:rPr>
                <w:rFonts w:ascii="Arial" w:hAnsi="Arial" w:cs="Arial"/>
                <w:b/>
                <w:bCs/>
                <w:sz w:val="24"/>
                <w:szCs w:val="24"/>
              </w:rPr>
            </w:pPr>
            <w:r w:rsidRPr="00F459D3">
              <w:rPr>
                <w:rFonts w:ascii="Arial" w:hAnsi="Arial" w:cs="Arial"/>
                <w:b/>
                <w:sz w:val="24"/>
                <w:szCs w:val="24"/>
              </w:rPr>
              <w:t>&lt;0.001</w:t>
            </w:r>
          </w:p>
        </w:tc>
        <w:tc>
          <w:tcPr>
            <w:tcW w:w="2693" w:type="dxa"/>
          </w:tcPr>
          <w:p w14:paraId="47F2486B" w14:textId="77777777" w:rsidR="00A82DA2" w:rsidRPr="00F459D3" w:rsidRDefault="00A82DA2" w:rsidP="00364852">
            <w:pPr>
              <w:rPr>
                <w:rFonts w:ascii="Arial" w:hAnsi="Arial" w:cs="Arial"/>
                <w:b/>
                <w:bCs/>
                <w:sz w:val="24"/>
                <w:szCs w:val="24"/>
              </w:rPr>
            </w:pPr>
            <w:r w:rsidRPr="00F459D3">
              <w:rPr>
                <w:rFonts w:ascii="Arial" w:hAnsi="Arial" w:cs="Arial"/>
                <w:b/>
                <w:sz w:val="24"/>
                <w:szCs w:val="24"/>
              </w:rPr>
              <w:t>-0.03 (-0.05, -0.01)</w:t>
            </w:r>
          </w:p>
        </w:tc>
        <w:tc>
          <w:tcPr>
            <w:tcW w:w="992" w:type="dxa"/>
          </w:tcPr>
          <w:p w14:paraId="34D10D1C" w14:textId="77777777" w:rsidR="00A82DA2" w:rsidRPr="00F459D3" w:rsidRDefault="00A82DA2" w:rsidP="00364852">
            <w:pPr>
              <w:rPr>
                <w:rFonts w:ascii="Arial" w:hAnsi="Arial" w:cs="Arial"/>
                <w:b/>
                <w:bCs/>
                <w:sz w:val="24"/>
                <w:szCs w:val="24"/>
              </w:rPr>
            </w:pPr>
            <w:r w:rsidRPr="00F459D3">
              <w:rPr>
                <w:rFonts w:ascii="Arial" w:hAnsi="Arial" w:cs="Arial"/>
                <w:b/>
                <w:sz w:val="24"/>
                <w:szCs w:val="24"/>
              </w:rPr>
              <w:t>&lt;0.001</w:t>
            </w:r>
          </w:p>
        </w:tc>
        <w:tc>
          <w:tcPr>
            <w:tcW w:w="2694" w:type="dxa"/>
          </w:tcPr>
          <w:p w14:paraId="52F0B5A6" w14:textId="77777777" w:rsidR="00A82DA2" w:rsidRPr="00F459D3" w:rsidRDefault="00A82DA2" w:rsidP="00364852">
            <w:pPr>
              <w:rPr>
                <w:rFonts w:ascii="Arial" w:hAnsi="Arial" w:cs="Arial"/>
                <w:sz w:val="24"/>
                <w:szCs w:val="24"/>
              </w:rPr>
            </w:pPr>
            <w:r w:rsidRPr="00F459D3">
              <w:rPr>
                <w:rFonts w:ascii="Arial" w:hAnsi="Arial" w:cs="Arial"/>
                <w:sz w:val="24"/>
                <w:szCs w:val="24"/>
              </w:rPr>
              <w:t>-0.02 (-0.06, 0.02)</w:t>
            </w:r>
          </w:p>
        </w:tc>
        <w:tc>
          <w:tcPr>
            <w:tcW w:w="992" w:type="dxa"/>
          </w:tcPr>
          <w:p w14:paraId="77759045" w14:textId="77777777" w:rsidR="00A82DA2" w:rsidRPr="00F459D3" w:rsidRDefault="00A82DA2" w:rsidP="00364852">
            <w:pPr>
              <w:rPr>
                <w:rFonts w:ascii="Arial" w:hAnsi="Arial" w:cs="Arial"/>
                <w:sz w:val="24"/>
                <w:szCs w:val="24"/>
              </w:rPr>
            </w:pPr>
            <w:r w:rsidRPr="00F459D3">
              <w:rPr>
                <w:rFonts w:ascii="Arial" w:hAnsi="Arial" w:cs="Arial"/>
                <w:sz w:val="24"/>
                <w:szCs w:val="24"/>
              </w:rPr>
              <w:t>0.39</w:t>
            </w:r>
          </w:p>
        </w:tc>
      </w:tr>
      <w:tr w:rsidR="00A82DA2" w:rsidRPr="008C280C" w14:paraId="6DFD272A" w14:textId="77777777" w:rsidTr="00364852">
        <w:tc>
          <w:tcPr>
            <w:tcW w:w="2977" w:type="dxa"/>
          </w:tcPr>
          <w:p w14:paraId="70283317" w14:textId="77777777" w:rsidR="00A82DA2" w:rsidRPr="008C280C" w:rsidRDefault="00A82DA2" w:rsidP="00364852">
            <w:pPr>
              <w:rPr>
                <w:rFonts w:ascii="Arial" w:hAnsi="Arial" w:cs="Arial"/>
                <w:sz w:val="24"/>
                <w:szCs w:val="24"/>
              </w:rPr>
            </w:pPr>
            <w:r w:rsidRPr="008C280C">
              <w:rPr>
                <w:rFonts w:ascii="Arial" w:hAnsi="Arial" w:cs="Arial"/>
                <w:sz w:val="24"/>
                <w:szCs w:val="24"/>
              </w:rPr>
              <w:t>Interpersonal networks x Time</w:t>
            </w:r>
          </w:p>
        </w:tc>
        <w:tc>
          <w:tcPr>
            <w:tcW w:w="2552" w:type="dxa"/>
          </w:tcPr>
          <w:p w14:paraId="513CE494" w14:textId="77777777" w:rsidR="00A82DA2" w:rsidRPr="00F459D3" w:rsidRDefault="00A82DA2" w:rsidP="00364852">
            <w:pPr>
              <w:rPr>
                <w:rFonts w:ascii="Arial" w:hAnsi="Arial" w:cs="Arial"/>
                <w:b/>
                <w:bCs/>
                <w:sz w:val="24"/>
                <w:szCs w:val="24"/>
              </w:rPr>
            </w:pPr>
            <w:r w:rsidRPr="00F459D3">
              <w:rPr>
                <w:rFonts w:ascii="Arial" w:hAnsi="Arial" w:cs="Arial"/>
                <w:b/>
                <w:sz w:val="24"/>
                <w:szCs w:val="24"/>
              </w:rPr>
              <w:t>-0.02 (-0.03, -0.01)</w:t>
            </w:r>
          </w:p>
        </w:tc>
        <w:tc>
          <w:tcPr>
            <w:tcW w:w="992" w:type="dxa"/>
          </w:tcPr>
          <w:p w14:paraId="2819D8E9" w14:textId="77777777" w:rsidR="00A82DA2" w:rsidRPr="00F459D3" w:rsidRDefault="00A82DA2" w:rsidP="00364852">
            <w:pPr>
              <w:rPr>
                <w:rFonts w:ascii="Arial" w:hAnsi="Arial" w:cs="Arial"/>
                <w:b/>
                <w:bCs/>
                <w:sz w:val="24"/>
                <w:szCs w:val="24"/>
              </w:rPr>
            </w:pPr>
            <w:r w:rsidRPr="00F459D3">
              <w:rPr>
                <w:rFonts w:ascii="Arial" w:hAnsi="Arial" w:cs="Arial"/>
                <w:b/>
                <w:sz w:val="24"/>
                <w:szCs w:val="24"/>
              </w:rPr>
              <w:t>0.002</w:t>
            </w:r>
          </w:p>
        </w:tc>
        <w:tc>
          <w:tcPr>
            <w:tcW w:w="2693" w:type="dxa"/>
          </w:tcPr>
          <w:p w14:paraId="02A31FA4" w14:textId="77777777" w:rsidR="00A82DA2" w:rsidRPr="00F459D3" w:rsidRDefault="00A82DA2" w:rsidP="00364852">
            <w:pPr>
              <w:rPr>
                <w:rFonts w:ascii="Arial" w:hAnsi="Arial" w:cs="Arial"/>
                <w:b/>
                <w:bCs/>
                <w:sz w:val="24"/>
                <w:szCs w:val="24"/>
              </w:rPr>
            </w:pPr>
            <w:r w:rsidRPr="00F459D3">
              <w:rPr>
                <w:rFonts w:ascii="Arial" w:hAnsi="Arial" w:cs="Arial"/>
                <w:b/>
                <w:sz w:val="24"/>
                <w:szCs w:val="24"/>
              </w:rPr>
              <w:t>-0.02 (-0.04, -0.005)</w:t>
            </w:r>
          </w:p>
        </w:tc>
        <w:tc>
          <w:tcPr>
            <w:tcW w:w="992" w:type="dxa"/>
          </w:tcPr>
          <w:p w14:paraId="47018482" w14:textId="77777777" w:rsidR="00A82DA2" w:rsidRPr="00F459D3" w:rsidRDefault="00A82DA2" w:rsidP="00364852">
            <w:pPr>
              <w:rPr>
                <w:rFonts w:ascii="Arial" w:hAnsi="Arial" w:cs="Arial"/>
                <w:b/>
                <w:bCs/>
                <w:sz w:val="24"/>
                <w:szCs w:val="24"/>
              </w:rPr>
            </w:pPr>
            <w:r w:rsidRPr="00F459D3">
              <w:rPr>
                <w:rFonts w:ascii="Arial" w:hAnsi="Arial" w:cs="Arial"/>
                <w:b/>
                <w:sz w:val="24"/>
                <w:szCs w:val="24"/>
              </w:rPr>
              <w:t>0.01</w:t>
            </w:r>
          </w:p>
        </w:tc>
        <w:tc>
          <w:tcPr>
            <w:tcW w:w="2694" w:type="dxa"/>
          </w:tcPr>
          <w:p w14:paraId="20455655" w14:textId="77777777" w:rsidR="00A82DA2" w:rsidRPr="00F459D3" w:rsidRDefault="00A82DA2" w:rsidP="00364852">
            <w:pPr>
              <w:rPr>
                <w:rFonts w:ascii="Arial" w:hAnsi="Arial" w:cs="Arial"/>
                <w:sz w:val="24"/>
                <w:szCs w:val="24"/>
              </w:rPr>
            </w:pPr>
            <w:r>
              <w:rPr>
                <w:rFonts w:ascii="Arial" w:hAnsi="Arial" w:cs="Arial"/>
                <w:sz w:val="24"/>
                <w:szCs w:val="24"/>
              </w:rPr>
              <w:t>-0.01 (-0.05, 0.04)</w:t>
            </w:r>
          </w:p>
        </w:tc>
        <w:tc>
          <w:tcPr>
            <w:tcW w:w="992" w:type="dxa"/>
          </w:tcPr>
          <w:p w14:paraId="1F0DC2F6" w14:textId="77777777" w:rsidR="00A82DA2" w:rsidRPr="00F459D3" w:rsidRDefault="00A82DA2" w:rsidP="00364852">
            <w:pPr>
              <w:rPr>
                <w:rFonts w:ascii="Arial" w:hAnsi="Arial" w:cs="Arial"/>
                <w:sz w:val="24"/>
                <w:szCs w:val="24"/>
              </w:rPr>
            </w:pPr>
            <w:r>
              <w:rPr>
                <w:rFonts w:ascii="Arial" w:hAnsi="Arial" w:cs="Arial"/>
                <w:sz w:val="24"/>
                <w:szCs w:val="24"/>
              </w:rPr>
              <w:t>0.81</w:t>
            </w:r>
          </w:p>
        </w:tc>
      </w:tr>
      <w:tr w:rsidR="00A82DA2" w:rsidRPr="008C280C" w14:paraId="019825DA" w14:textId="77777777" w:rsidTr="00364852">
        <w:tc>
          <w:tcPr>
            <w:tcW w:w="2977" w:type="dxa"/>
          </w:tcPr>
          <w:p w14:paraId="23D46142" w14:textId="77777777" w:rsidR="00A82DA2" w:rsidRPr="008C280C" w:rsidRDefault="00A82DA2" w:rsidP="00364852">
            <w:pPr>
              <w:rPr>
                <w:rFonts w:ascii="Arial" w:hAnsi="Arial" w:cs="Arial"/>
                <w:sz w:val="24"/>
                <w:szCs w:val="24"/>
              </w:rPr>
            </w:pPr>
            <w:r w:rsidRPr="008C280C">
              <w:rPr>
                <w:rFonts w:ascii="Arial" w:hAnsi="Arial" w:cs="Arial"/>
                <w:sz w:val="24"/>
                <w:szCs w:val="24"/>
              </w:rPr>
              <w:t>Social Activities x Time</w:t>
            </w:r>
          </w:p>
        </w:tc>
        <w:tc>
          <w:tcPr>
            <w:tcW w:w="2552" w:type="dxa"/>
          </w:tcPr>
          <w:p w14:paraId="25A3E324" w14:textId="77777777" w:rsidR="00A82DA2" w:rsidRPr="00F459D3" w:rsidRDefault="00A82DA2" w:rsidP="00364852">
            <w:pPr>
              <w:rPr>
                <w:rFonts w:ascii="Arial" w:hAnsi="Arial" w:cs="Arial"/>
                <w:b/>
                <w:bCs/>
                <w:sz w:val="24"/>
                <w:szCs w:val="24"/>
              </w:rPr>
            </w:pPr>
            <w:r w:rsidRPr="00F459D3">
              <w:rPr>
                <w:rFonts w:ascii="Arial" w:hAnsi="Arial" w:cs="Arial"/>
                <w:b/>
                <w:sz w:val="24"/>
                <w:szCs w:val="24"/>
              </w:rPr>
              <w:t>-0.02 (-0.02, -0.01)</w:t>
            </w:r>
          </w:p>
        </w:tc>
        <w:tc>
          <w:tcPr>
            <w:tcW w:w="992" w:type="dxa"/>
          </w:tcPr>
          <w:p w14:paraId="1B4D9E78" w14:textId="77777777" w:rsidR="00A82DA2" w:rsidRPr="00F459D3" w:rsidRDefault="00A82DA2" w:rsidP="00364852">
            <w:pPr>
              <w:rPr>
                <w:rFonts w:ascii="Arial" w:hAnsi="Arial" w:cs="Arial"/>
                <w:b/>
                <w:bCs/>
                <w:sz w:val="24"/>
                <w:szCs w:val="24"/>
              </w:rPr>
            </w:pPr>
            <w:r w:rsidRPr="00F459D3">
              <w:rPr>
                <w:rFonts w:ascii="Arial" w:hAnsi="Arial" w:cs="Arial"/>
                <w:b/>
                <w:sz w:val="24"/>
                <w:szCs w:val="24"/>
              </w:rPr>
              <w:t>&lt;0.001</w:t>
            </w:r>
          </w:p>
        </w:tc>
        <w:tc>
          <w:tcPr>
            <w:tcW w:w="2693" w:type="dxa"/>
          </w:tcPr>
          <w:p w14:paraId="0BC51287" w14:textId="77777777" w:rsidR="00A82DA2" w:rsidRPr="00F459D3" w:rsidRDefault="00A82DA2" w:rsidP="00364852">
            <w:pPr>
              <w:rPr>
                <w:rFonts w:ascii="Arial" w:hAnsi="Arial" w:cs="Arial"/>
                <w:b/>
                <w:bCs/>
                <w:sz w:val="24"/>
                <w:szCs w:val="24"/>
              </w:rPr>
            </w:pPr>
            <w:r w:rsidRPr="00F459D3">
              <w:rPr>
                <w:rFonts w:ascii="Arial" w:hAnsi="Arial" w:cs="Arial"/>
                <w:b/>
                <w:sz w:val="24"/>
                <w:szCs w:val="24"/>
              </w:rPr>
              <w:t>-0.03 (-0.04, -0.01)</w:t>
            </w:r>
          </w:p>
        </w:tc>
        <w:tc>
          <w:tcPr>
            <w:tcW w:w="992" w:type="dxa"/>
          </w:tcPr>
          <w:p w14:paraId="2264699C" w14:textId="77777777" w:rsidR="00A82DA2" w:rsidRPr="00F459D3" w:rsidRDefault="00A82DA2" w:rsidP="00364852">
            <w:pPr>
              <w:rPr>
                <w:rFonts w:ascii="Arial" w:hAnsi="Arial" w:cs="Arial"/>
                <w:b/>
                <w:bCs/>
                <w:sz w:val="24"/>
                <w:szCs w:val="24"/>
              </w:rPr>
            </w:pPr>
            <w:r w:rsidRPr="00F459D3">
              <w:rPr>
                <w:rFonts w:ascii="Arial" w:hAnsi="Arial" w:cs="Arial"/>
                <w:b/>
                <w:sz w:val="24"/>
                <w:szCs w:val="24"/>
              </w:rPr>
              <w:t>&lt;0.001</w:t>
            </w:r>
          </w:p>
        </w:tc>
        <w:tc>
          <w:tcPr>
            <w:tcW w:w="2694" w:type="dxa"/>
          </w:tcPr>
          <w:p w14:paraId="013451BA" w14:textId="77777777" w:rsidR="00A82DA2" w:rsidRPr="00F459D3" w:rsidRDefault="00A82DA2" w:rsidP="00364852">
            <w:pPr>
              <w:rPr>
                <w:rFonts w:ascii="Arial" w:hAnsi="Arial" w:cs="Arial"/>
                <w:sz w:val="24"/>
                <w:szCs w:val="24"/>
              </w:rPr>
            </w:pPr>
            <w:r>
              <w:rPr>
                <w:rFonts w:ascii="Arial" w:hAnsi="Arial" w:cs="Arial"/>
                <w:sz w:val="24"/>
                <w:szCs w:val="24"/>
              </w:rPr>
              <w:t>0.02 (-0.02, 0.05)</w:t>
            </w:r>
          </w:p>
        </w:tc>
        <w:tc>
          <w:tcPr>
            <w:tcW w:w="992" w:type="dxa"/>
          </w:tcPr>
          <w:p w14:paraId="4F300E0F" w14:textId="77777777" w:rsidR="00A82DA2" w:rsidRPr="00F459D3" w:rsidRDefault="00A82DA2" w:rsidP="00364852">
            <w:pPr>
              <w:rPr>
                <w:rFonts w:ascii="Arial" w:hAnsi="Arial" w:cs="Arial"/>
                <w:sz w:val="24"/>
                <w:szCs w:val="24"/>
              </w:rPr>
            </w:pPr>
            <w:r>
              <w:rPr>
                <w:rFonts w:ascii="Arial" w:hAnsi="Arial" w:cs="Arial"/>
                <w:sz w:val="24"/>
                <w:szCs w:val="24"/>
              </w:rPr>
              <w:t>0.39</w:t>
            </w:r>
          </w:p>
        </w:tc>
      </w:tr>
      <w:tr w:rsidR="00A82DA2" w:rsidRPr="008C280C" w14:paraId="64707D8F" w14:textId="77777777" w:rsidTr="00364852">
        <w:tc>
          <w:tcPr>
            <w:tcW w:w="2977" w:type="dxa"/>
          </w:tcPr>
          <w:p w14:paraId="44F0D750" w14:textId="77777777" w:rsidR="00A82DA2" w:rsidRPr="008C280C" w:rsidRDefault="00A82DA2" w:rsidP="00364852">
            <w:pPr>
              <w:rPr>
                <w:rFonts w:ascii="Arial" w:hAnsi="Arial" w:cs="Arial"/>
                <w:sz w:val="24"/>
                <w:szCs w:val="24"/>
              </w:rPr>
            </w:pPr>
            <w:r w:rsidRPr="008C280C">
              <w:rPr>
                <w:rFonts w:ascii="Arial" w:hAnsi="Arial" w:cs="Arial"/>
                <w:sz w:val="24"/>
                <w:szCs w:val="24"/>
              </w:rPr>
              <w:t>Adult Literacy x Time</w:t>
            </w:r>
          </w:p>
        </w:tc>
        <w:tc>
          <w:tcPr>
            <w:tcW w:w="2552" w:type="dxa"/>
          </w:tcPr>
          <w:p w14:paraId="6680FDF7" w14:textId="77777777" w:rsidR="00A82DA2" w:rsidRPr="00F459D3" w:rsidRDefault="00A82DA2" w:rsidP="00364852">
            <w:pPr>
              <w:rPr>
                <w:rFonts w:ascii="Arial" w:hAnsi="Arial" w:cs="Arial"/>
                <w:b/>
                <w:bCs/>
                <w:sz w:val="24"/>
                <w:szCs w:val="24"/>
              </w:rPr>
            </w:pPr>
            <w:r w:rsidRPr="00F459D3">
              <w:rPr>
                <w:rFonts w:ascii="Arial" w:hAnsi="Arial" w:cs="Arial"/>
                <w:b/>
                <w:sz w:val="24"/>
                <w:szCs w:val="24"/>
              </w:rPr>
              <w:t>-0.03 (-0.04, -0.02)</w:t>
            </w:r>
          </w:p>
        </w:tc>
        <w:tc>
          <w:tcPr>
            <w:tcW w:w="992" w:type="dxa"/>
          </w:tcPr>
          <w:p w14:paraId="7D9BD33B" w14:textId="77777777" w:rsidR="00A82DA2" w:rsidRPr="00F459D3" w:rsidRDefault="00A82DA2" w:rsidP="00364852">
            <w:pPr>
              <w:rPr>
                <w:rFonts w:ascii="Arial" w:hAnsi="Arial" w:cs="Arial"/>
                <w:b/>
                <w:bCs/>
                <w:sz w:val="24"/>
                <w:szCs w:val="24"/>
              </w:rPr>
            </w:pPr>
            <w:r w:rsidRPr="00F459D3">
              <w:rPr>
                <w:rFonts w:ascii="Arial" w:hAnsi="Arial" w:cs="Arial"/>
                <w:b/>
                <w:sz w:val="24"/>
                <w:szCs w:val="24"/>
              </w:rPr>
              <w:t>&lt;0.001</w:t>
            </w:r>
          </w:p>
        </w:tc>
        <w:tc>
          <w:tcPr>
            <w:tcW w:w="2693" w:type="dxa"/>
          </w:tcPr>
          <w:p w14:paraId="5E036ADA" w14:textId="77777777" w:rsidR="00A82DA2" w:rsidRPr="00F459D3" w:rsidRDefault="00A82DA2" w:rsidP="00364852">
            <w:pPr>
              <w:rPr>
                <w:rFonts w:ascii="Arial" w:hAnsi="Arial" w:cs="Arial"/>
                <w:b/>
                <w:bCs/>
                <w:sz w:val="24"/>
                <w:szCs w:val="24"/>
              </w:rPr>
            </w:pPr>
            <w:r w:rsidRPr="00F459D3">
              <w:rPr>
                <w:rFonts w:ascii="Arial" w:hAnsi="Arial" w:cs="Arial"/>
                <w:b/>
                <w:sz w:val="24"/>
                <w:szCs w:val="24"/>
              </w:rPr>
              <w:t>-0.04 (-0.05, -0.02)</w:t>
            </w:r>
          </w:p>
        </w:tc>
        <w:tc>
          <w:tcPr>
            <w:tcW w:w="992" w:type="dxa"/>
          </w:tcPr>
          <w:p w14:paraId="4427271B" w14:textId="77777777" w:rsidR="00A82DA2" w:rsidRPr="00F459D3" w:rsidRDefault="00A82DA2" w:rsidP="00364852">
            <w:pPr>
              <w:rPr>
                <w:rFonts w:ascii="Arial" w:hAnsi="Arial" w:cs="Arial"/>
                <w:b/>
                <w:bCs/>
                <w:sz w:val="24"/>
                <w:szCs w:val="24"/>
              </w:rPr>
            </w:pPr>
            <w:r w:rsidRPr="00F459D3">
              <w:rPr>
                <w:rFonts w:ascii="Arial" w:hAnsi="Arial" w:cs="Arial"/>
                <w:b/>
                <w:sz w:val="24"/>
                <w:szCs w:val="24"/>
              </w:rPr>
              <w:t>&lt;0.001</w:t>
            </w:r>
          </w:p>
        </w:tc>
        <w:tc>
          <w:tcPr>
            <w:tcW w:w="2694" w:type="dxa"/>
          </w:tcPr>
          <w:p w14:paraId="2D13FE97" w14:textId="77777777" w:rsidR="00A82DA2" w:rsidRPr="00F459D3" w:rsidRDefault="00A82DA2" w:rsidP="00364852">
            <w:pPr>
              <w:rPr>
                <w:rFonts w:ascii="Arial" w:hAnsi="Arial" w:cs="Arial"/>
                <w:sz w:val="24"/>
                <w:szCs w:val="24"/>
              </w:rPr>
            </w:pPr>
            <w:r>
              <w:rPr>
                <w:rFonts w:ascii="Arial" w:hAnsi="Arial" w:cs="Arial"/>
                <w:sz w:val="24"/>
                <w:szCs w:val="24"/>
              </w:rPr>
              <w:t>-0.03 (-0.06, 0.01)</w:t>
            </w:r>
          </w:p>
        </w:tc>
        <w:tc>
          <w:tcPr>
            <w:tcW w:w="992" w:type="dxa"/>
          </w:tcPr>
          <w:p w14:paraId="731AC124" w14:textId="77777777" w:rsidR="00A82DA2" w:rsidRPr="00F459D3" w:rsidRDefault="00A82DA2" w:rsidP="00364852">
            <w:pPr>
              <w:rPr>
                <w:rFonts w:ascii="Arial" w:hAnsi="Arial" w:cs="Arial"/>
                <w:sz w:val="24"/>
                <w:szCs w:val="24"/>
              </w:rPr>
            </w:pPr>
            <w:r>
              <w:rPr>
                <w:rFonts w:ascii="Arial" w:hAnsi="Arial" w:cs="Arial"/>
                <w:sz w:val="24"/>
                <w:szCs w:val="24"/>
              </w:rPr>
              <w:t>0.12</w:t>
            </w:r>
          </w:p>
        </w:tc>
      </w:tr>
      <w:tr w:rsidR="00A82DA2" w:rsidRPr="008C280C" w14:paraId="792E3033" w14:textId="77777777" w:rsidTr="00364852">
        <w:tc>
          <w:tcPr>
            <w:tcW w:w="2977" w:type="dxa"/>
          </w:tcPr>
          <w:p w14:paraId="4A8DBDFA" w14:textId="77777777" w:rsidR="00A82DA2" w:rsidRPr="008C280C" w:rsidRDefault="00A82DA2" w:rsidP="00364852">
            <w:pPr>
              <w:rPr>
                <w:rFonts w:ascii="Arial" w:hAnsi="Arial" w:cs="Arial"/>
                <w:sz w:val="24"/>
                <w:szCs w:val="24"/>
              </w:rPr>
            </w:pPr>
            <w:r w:rsidRPr="008C280C">
              <w:rPr>
                <w:rFonts w:ascii="Arial" w:hAnsi="Arial" w:cs="Arial"/>
                <w:sz w:val="24"/>
                <w:szCs w:val="24"/>
              </w:rPr>
              <w:t>Creative artistic x Time</w:t>
            </w:r>
          </w:p>
        </w:tc>
        <w:tc>
          <w:tcPr>
            <w:tcW w:w="2552" w:type="dxa"/>
          </w:tcPr>
          <w:p w14:paraId="3ABDF04B" w14:textId="77777777" w:rsidR="00A82DA2" w:rsidRPr="00F459D3" w:rsidRDefault="00A82DA2" w:rsidP="00364852">
            <w:pPr>
              <w:rPr>
                <w:rFonts w:ascii="Arial" w:hAnsi="Arial" w:cs="Arial"/>
                <w:sz w:val="24"/>
                <w:szCs w:val="24"/>
              </w:rPr>
            </w:pPr>
            <w:r>
              <w:rPr>
                <w:rFonts w:ascii="Arial" w:hAnsi="Arial" w:cs="Arial"/>
                <w:sz w:val="24"/>
                <w:szCs w:val="24"/>
              </w:rPr>
              <w:t>-0.00 (-0.02, 0.01)</w:t>
            </w:r>
          </w:p>
        </w:tc>
        <w:tc>
          <w:tcPr>
            <w:tcW w:w="992" w:type="dxa"/>
          </w:tcPr>
          <w:p w14:paraId="23B84A3C" w14:textId="77777777" w:rsidR="00A82DA2" w:rsidRPr="00F459D3" w:rsidRDefault="00A82DA2" w:rsidP="00364852">
            <w:pPr>
              <w:rPr>
                <w:rFonts w:ascii="Arial" w:hAnsi="Arial" w:cs="Arial"/>
                <w:sz w:val="24"/>
                <w:szCs w:val="24"/>
              </w:rPr>
            </w:pPr>
            <w:r>
              <w:rPr>
                <w:rFonts w:ascii="Arial" w:hAnsi="Arial" w:cs="Arial"/>
                <w:sz w:val="24"/>
                <w:szCs w:val="24"/>
              </w:rPr>
              <w:t>0.48</w:t>
            </w:r>
          </w:p>
        </w:tc>
        <w:tc>
          <w:tcPr>
            <w:tcW w:w="2693" w:type="dxa"/>
          </w:tcPr>
          <w:p w14:paraId="7004A33B" w14:textId="77777777" w:rsidR="00A82DA2" w:rsidRPr="00F459D3" w:rsidRDefault="00A82DA2" w:rsidP="00364852">
            <w:pPr>
              <w:rPr>
                <w:rFonts w:ascii="Arial" w:hAnsi="Arial" w:cs="Arial"/>
                <w:b/>
                <w:bCs/>
                <w:sz w:val="24"/>
                <w:szCs w:val="24"/>
              </w:rPr>
            </w:pPr>
            <w:r w:rsidRPr="00F459D3">
              <w:rPr>
                <w:rFonts w:ascii="Arial" w:hAnsi="Arial" w:cs="Arial"/>
                <w:b/>
                <w:sz w:val="24"/>
                <w:szCs w:val="24"/>
              </w:rPr>
              <w:t>-0.03 (-0.05, -0.01)</w:t>
            </w:r>
          </w:p>
        </w:tc>
        <w:tc>
          <w:tcPr>
            <w:tcW w:w="992" w:type="dxa"/>
          </w:tcPr>
          <w:p w14:paraId="7CF6FA8D" w14:textId="77777777" w:rsidR="00A82DA2" w:rsidRPr="00F459D3" w:rsidRDefault="00A82DA2" w:rsidP="00364852">
            <w:pPr>
              <w:rPr>
                <w:rFonts w:ascii="Arial" w:hAnsi="Arial" w:cs="Arial"/>
                <w:b/>
                <w:bCs/>
                <w:sz w:val="24"/>
                <w:szCs w:val="24"/>
              </w:rPr>
            </w:pPr>
            <w:r w:rsidRPr="00F459D3">
              <w:rPr>
                <w:rFonts w:ascii="Arial" w:hAnsi="Arial" w:cs="Arial"/>
                <w:b/>
                <w:sz w:val="24"/>
                <w:szCs w:val="24"/>
              </w:rPr>
              <w:t>0.01</w:t>
            </w:r>
          </w:p>
        </w:tc>
        <w:tc>
          <w:tcPr>
            <w:tcW w:w="2694" w:type="dxa"/>
          </w:tcPr>
          <w:p w14:paraId="29F6F79F" w14:textId="77777777" w:rsidR="00A82DA2" w:rsidRPr="00F459D3" w:rsidRDefault="00A82DA2" w:rsidP="00364852">
            <w:pPr>
              <w:rPr>
                <w:rFonts w:ascii="Arial" w:hAnsi="Arial" w:cs="Arial"/>
                <w:sz w:val="24"/>
                <w:szCs w:val="24"/>
              </w:rPr>
            </w:pPr>
            <w:r>
              <w:rPr>
                <w:rFonts w:ascii="Arial" w:hAnsi="Arial" w:cs="Arial"/>
                <w:sz w:val="24"/>
                <w:szCs w:val="24"/>
              </w:rPr>
              <w:t>-0.01 (-0.06, 0.04)</w:t>
            </w:r>
          </w:p>
        </w:tc>
        <w:tc>
          <w:tcPr>
            <w:tcW w:w="992" w:type="dxa"/>
          </w:tcPr>
          <w:p w14:paraId="0286671B" w14:textId="77777777" w:rsidR="00A82DA2" w:rsidRPr="00F459D3" w:rsidRDefault="00A82DA2" w:rsidP="00364852">
            <w:pPr>
              <w:rPr>
                <w:rFonts w:ascii="Arial" w:hAnsi="Arial" w:cs="Arial"/>
                <w:sz w:val="24"/>
                <w:szCs w:val="24"/>
              </w:rPr>
            </w:pPr>
            <w:r>
              <w:rPr>
                <w:rFonts w:ascii="Arial" w:hAnsi="Arial" w:cs="Arial"/>
                <w:sz w:val="24"/>
                <w:szCs w:val="24"/>
              </w:rPr>
              <w:t>0.74</w:t>
            </w:r>
          </w:p>
        </w:tc>
      </w:tr>
      <w:tr w:rsidR="00A82DA2" w:rsidRPr="008C280C" w14:paraId="091590B1" w14:textId="77777777" w:rsidTr="00364852">
        <w:tc>
          <w:tcPr>
            <w:tcW w:w="2977" w:type="dxa"/>
          </w:tcPr>
          <w:p w14:paraId="7BFC19F9" w14:textId="77777777" w:rsidR="00A82DA2" w:rsidRPr="008C280C" w:rsidRDefault="00A82DA2" w:rsidP="00364852">
            <w:pPr>
              <w:rPr>
                <w:rFonts w:ascii="Arial" w:hAnsi="Arial" w:cs="Arial"/>
                <w:sz w:val="24"/>
                <w:szCs w:val="24"/>
              </w:rPr>
            </w:pPr>
            <w:r w:rsidRPr="008C280C">
              <w:rPr>
                <w:rFonts w:ascii="Arial" w:hAnsi="Arial" w:cs="Arial"/>
                <w:sz w:val="24"/>
                <w:szCs w:val="24"/>
              </w:rPr>
              <w:t>Active mental x Time</w:t>
            </w:r>
          </w:p>
        </w:tc>
        <w:tc>
          <w:tcPr>
            <w:tcW w:w="2552" w:type="dxa"/>
          </w:tcPr>
          <w:p w14:paraId="117D698F" w14:textId="77777777" w:rsidR="00A82DA2" w:rsidRPr="00F459D3" w:rsidRDefault="00A82DA2" w:rsidP="00364852">
            <w:pPr>
              <w:rPr>
                <w:rFonts w:ascii="Arial" w:hAnsi="Arial" w:cs="Arial"/>
                <w:sz w:val="24"/>
                <w:szCs w:val="24"/>
              </w:rPr>
            </w:pPr>
            <w:r>
              <w:rPr>
                <w:rFonts w:ascii="Arial" w:hAnsi="Arial" w:cs="Arial"/>
                <w:sz w:val="24"/>
                <w:szCs w:val="24"/>
              </w:rPr>
              <w:t>-0.01 (-0.02, 0.00)</w:t>
            </w:r>
          </w:p>
        </w:tc>
        <w:tc>
          <w:tcPr>
            <w:tcW w:w="992" w:type="dxa"/>
          </w:tcPr>
          <w:p w14:paraId="13474F6B" w14:textId="77777777" w:rsidR="00A82DA2" w:rsidRPr="00F459D3" w:rsidRDefault="00A82DA2" w:rsidP="00364852">
            <w:pPr>
              <w:rPr>
                <w:rFonts w:ascii="Arial" w:hAnsi="Arial" w:cs="Arial"/>
                <w:sz w:val="24"/>
                <w:szCs w:val="24"/>
              </w:rPr>
            </w:pPr>
            <w:r>
              <w:rPr>
                <w:rFonts w:ascii="Arial" w:hAnsi="Arial" w:cs="Arial"/>
                <w:sz w:val="24"/>
                <w:szCs w:val="24"/>
              </w:rPr>
              <w:t>0.12</w:t>
            </w:r>
          </w:p>
        </w:tc>
        <w:tc>
          <w:tcPr>
            <w:tcW w:w="2693" w:type="dxa"/>
          </w:tcPr>
          <w:p w14:paraId="31BE85C0" w14:textId="77777777" w:rsidR="00A82DA2" w:rsidRPr="00F459D3" w:rsidRDefault="00A82DA2" w:rsidP="00364852">
            <w:pPr>
              <w:rPr>
                <w:rFonts w:ascii="Arial" w:hAnsi="Arial" w:cs="Arial"/>
                <w:sz w:val="24"/>
                <w:szCs w:val="24"/>
              </w:rPr>
            </w:pPr>
            <w:r>
              <w:rPr>
                <w:rFonts w:ascii="Arial" w:hAnsi="Arial" w:cs="Arial"/>
                <w:sz w:val="24"/>
                <w:szCs w:val="24"/>
              </w:rPr>
              <w:t>-0.00 (-0.02, 0.02)</w:t>
            </w:r>
          </w:p>
        </w:tc>
        <w:tc>
          <w:tcPr>
            <w:tcW w:w="992" w:type="dxa"/>
          </w:tcPr>
          <w:p w14:paraId="751DF455" w14:textId="77777777" w:rsidR="00A82DA2" w:rsidRPr="00F459D3" w:rsidRDefault="00A82DA2" w:rsidP="00364852">
            <w:pPr>
              <w:rPr>
                <w:rFonts w:ascii="Arial" w:hAnsi="Arial" w:cs="Arial"/>
                <w:sz w:val="24"/>
                <w:szCs w:val="24"/>
              </w:rPr>
            </w:pPr>
            <w:r>
              <w:rPr>
                <w:rFonts w:ascii="Arial" w:hAnsi="Arial" w:cs="Arial"/>
                <w:sz w:val="24"/>
                <w:szCs w:val="24"/>
              </w:rPr>
              <w:t>0.96</w:t>
            </w:r>
          </w:p>
        </w:tc>
        <w:tc>
          <w:tcPr>
            <w:tcW w:w="2694" w:type="dxa"/>
          </w:tcPr>
          <w:p w14:paraId="19335C10" w14:textId="77777777" w:rsidR="00A82DA2" w:rsidRPr="00F459D3" w:rsidRDefault="00A82DA2" w:rsidP="00364852">
            <w:pPr>
              <w:rPr>
                <w:rFonts w:ascii="Arial" w:hAnsi="Arial" w:cs="Arial"/>
                <w:sz w:val="24"/>
                <w:szCs w:val="24"/>
              </w:rPr>
            </w:pPr>
            <w:r>
              <w:rPr>
                <w:rFonts w:ascii="Arial" w:hAnsi="Arial" w:cs="Arial"/>
                <w:sz w:val="24"/>
                <w:szCs w:val="24"/>
              </w:rPr>
              <w:t>0.03 (-0.01, 0.07)</w:t>
            </w:r>
          </w:p>
        </w:tc>
        <w:tc>
          <w:tcPr>
            <w:tcW w:w="992" w:type="dxa"/>
          </w:tcPr>
          <w:p w14:paraId="625F9CF7" w14:textId="77777777" w:rsidR="00A82DA2" w:rsidRPr="00F459D3" w:rsidRDefault="00A82DA2" w:rsidP="00364852">
            <w:pPr>
              <w:rPr>
                <w:rFonts w:ascii="Arial" w:hAnsi="Arial" w:cs="Arial"/>
                <w:sz w:val="24"/>
                <w:szCs w:val="24"/>
              </w:rPr>
            </w:pPr>
            <w:r>
              <w:rPr>
                <w:rFonts w:ascii="Arial" w:hAnsi="Arial" w:cs="Arial"/>
                <w:sz w:val="24"/>
                <w:szCs w:val="24"/>
              </w:rPr>
              <w:t>0.17</w:t>
            </w:r>
          </w:p>
        </w:tc>
      </w:tr>
      <w:tr w:rsidR="00A82DA2" w:rsidRPr="008C280C" w14:paraId="5CE4C009" w14:textId="77777777" w:rsidTr="00364852">
        <w:tc>
          <w:tcPr>
            <w:tcW w:w="2977" w:type="dxa"/>
          </w:tcPr>
          <w:p w14:paraId="1B5C8B6D" w14:textId="77777777" w:rsidR="00A82DA2" w:rsidRPr="008C280C" w:rsidRDefault="00A82DA2" w:rsidP="00364852">
            <w:pPr>
              <w:rPr>
                <w:rFonts w:ascii="Arial" w:hAnsi="Arial" w:cs="Arial"/>
                <w:sz w:val="24"/>
                <w:szCs w:val="24"/>
              </w:rPr>
            </w:pPr>
            <w:r w:rsidRPr="008C280C">
              <w:rPr>
                <w:rFonts w:ascii="Arial" w:hAnsi="Arial" w:cs="Arial"/>
                <w:sz w:val="24"/>
                <w:szCs w:val="24"/>
              </w:rPr>
              <w:t>Passive mental x Time</w:t>
            </w:r>
          </w:p>
        </w:tc>
        <w:tc>
          <w:tcPr>
            <w:tcW w:w="2552" w:type="dxa"/>
          </w:tcPr>
          <w:p w14:paraId="485DA61F" w14:textId="77777777" w:rsidR="00A82DA2" w:rsidRPr="00746DAA" w:rsidRDefault="00A82DA2" w:rsidP="00364852">
            <w:pPr>
              <w:rPr>
                <w:rFonts w:ascii="Arial" w:hAnsi="Arial" w:cs="Arial"/>
                <w:b/>
                <w:bCs/>
                <w:sz w:val="24"/>
                <w:szCs w:val="24"/>
              </w:rPr>
            </w:pPr>
            <w:r w:rsidRPr="00746DAA">
              <w:rPr>
                <w:rFonts w:ascii="Arial" w:hAnsi="Arial" w:cs="Arial"/>
                <w:b/>
                <w:sz w:val="24"/>
                <w:szCs w:val="24"/>
              </w:rPr>
              <w:t>-0.02 (-0.04, -0.004)</w:t>
            </w:r>
          </w:p>
        </w:tc>
        <w:tc>
          <w:tcPr>
            <w:tcW w:w="992" w:type="dxa"/>
          </w:tcPr>
          <w:p w14:paraId="4BBABEB7" w14:textId="77777777" w:rsidR="00A82DA2" w:rsidRPr="00746DAA" w:rsidRDefault="00A82DA2" w:rsidP="00364852">
            <w:pPr>
              <w:rPr>
                <w:rFonts w:ascii="Arial" w:hAnsi="Arial" w:cs="Arial"/>
                <w:b/>
                <w:bCs/>
                <w:sz w:val="24"/>
                <w:szCs w:val="24"/>
              </w:rPr>
            </w:pPr>
            <w:r w:rsidRPr="00746DAA">
              <w:rPr>
                <w:rFonts w:ascii="Arial" w:hAnsi="Arial" w:cs="Arial"/>
                <w:b/>
                <w:sz w:val="24"/>
                <w:szCs w:val="24"/>
              </w:rPr>
              <w:t>0.02</w:t>
            </w:r>
          </w:p>
        </w:tc>
        <w:tc>
          <w:tcPr>
            <w:tcW w:w="2693" w:type="dxa"/>
          </w:tcPr>
          <w:p w14:paraId="563348F2" w14:textId="77777777" w:rsidR="00A82DA2" w:rsidRPr="00746DAA" w:rsidRDefault="00A82DA2" w:rsidP="00364852">
            <w:pPr>
              <w:rPr>
                <w:rFonts w:ascii="Arial" w:hAnsi="Arial" w:cs="Arial"/>
                <w:b/>
                <w:bCs/>
                <w:sz w:val="24"/>
                <w:szCs w:val="24"/>
              </w:rPr>
            </w:pPr>
            <w:r w:rsidRPr="00746DAA">
              <w:rPr>
                <w:rFonts w:ascii="Arial" w:hAnsi="Arial" w:cs="Arial"/>
                <w:b/>
                <w:sz w:val="24"/>
                <w:szCs w:val="24"/>
              </w:rPr>
              <w:t>-0.04 (-0.07, -0.01)</w:t>
            </w:r>
          </w:p>
        </w:tc>
        <w:tc>
          <w:tcPr>
            <w:tcW w:w="992" w:type="dxa"/>
          </w:tcPr>
          <w:p w14:paraId="08825D49" w14:textId="77777777" w:rsidR="00A82DA2" w:rsidRPr="00746DAA" w:rsidRDefault="00A82DA2" w:rsidP="00364852">
            <w:pPr>
              <w:rPr>
                <w:rFonts w:ascii="Arial" w:hAnsi="Arial" w:cs="Arial"/>
                <w:b/>
                <w:bCs/>
                <w:sz w:val="24"/>
                <w:szCs w:val="24"/>
              </w:rPr>
            </w:pPr>
            <w:r w:rsidRPr="00746DAA">
              <w:rPr>
                <w:rFonts w:ascii="Arial" w:hAnsi="Arial" w:cs="Arial"/>
                <w:b/>
                <w:sz w:val="24"/>
                <w:szCs w:val="24"/>
              </w:rPr>
              <w:t>0.003</w:t>
            </w:r>
          </w:p>
        </w:tc>
        <w:tc>
          <w:tcPr>
            <w:tcW w:w="2694" w:type="dxa"/>
          </w:tcPr>
          <w:p w14:paraId="0C41662E" w14:textId="77777777" w:rsidR="00A82DA2" w:rsidRPr="00F459D3" w:rsidRDefault="00A82DA2" w:rsidP="00364852">
            <w:pPr>
              <w:rPr>
                <w:rFonts w:ascii="Arial" w:hAnsi="Arial" w:cs="Arial"/>
                <w:sz w:val="24"/>
                <w:szCs w:val="24"/>
              </w:rPr>
            </w:pPr>
            <w:r>
              <w:rPr>
                <w:rFonts w:ascii="Arial" w:hAnsi="Arial" w:cs="Arial"/>
                <w:sz w:val="24"/>
                <w:szCs w:val="24"/>
              </w:rPr>
              <w:t>0.02 (-0.06, 0.09)</w:t>
            </w:r>
          </w:p>
        </w:tc>
        <w:tc>
          <w:tcPr>
            <w:tcW w:w="992" w:type="dxa"/>
          </w:tcPr>
          <w:p w14:paraId="43F9B014" w14:textId="77777777" w:rsidR="00A82DA2" w:rsidRPr="00F459D3" w:rsidRDefault="00A82DA2" w:rsidP="00364852">
            <w:pPr>
              <w:rPr>
                <w:rFonts w:ascii="Arial" w:hAnsi="Arial" w:cs="Arial"/>
                <w:sz w:val="24"/>
                <w:szCs w:val="24"/>
              </w:rPr>
            </w:pPr>
            <w:r>
              <w:rPr>
                <w:rFonts w:ascii="Arial" w:hAnsi="Arial" w:cs="Arial"/>
                <w:sz w:val="24"/>
                <w:szCs w:val="24"/>
              </w:rPr>
              <w:t>0.65</w:t>
            </w:r>
          </w:p>
        </w:tc>
      </w:tr>
    </w:tbl>
    <w:p w14:paraId="4EA81221" w14:textId="77777777" w:rsidR="00A82DA2" w:rsidRDefault="00A82DA2" w:rsidP="00A82DA2">
      <w:pPr>
        <w:rPr>
          <w:rFonts w:ascii="Arial" w:hAnsi="Arial" w:cs="Arial"/>
          <w:sz w:val="20"/>
          <w:szCs w:val="20"/>
        </w:rPr>
      </w:pPr>
    </w:p>
    <w:p w14:paraId="5ABBCF8C" w14:textId="77777777" w:rsidR="008A60C5" w:rsidRDefault="008A60C5" w:rsidP="00A82DA2">
      <w:pPr>
        <w:shd w:val="clear" w:color="auto" w:fill="FFFFFF"/>
        <w:spacing w:before="100" w:beforeAutospacing="1" w:after="100" w:afterAutospacing="1" w:line="240" w:lineRule="auto"/>
        <w:rPr>
          <w:rFonts w:ascii="Arial" w:eastAsia="Times New Roman" w:hAnsi="Arial" w:cs="Arial"/>
          <w:color w:val="222222"/>
          <w:sz w:val="20"/>
          <w:szCs w:val="20"/>
          <w:lang w:eastAsia="en-AU"/>
        </w:rPr>
      </w:pPr>
      <w:r w:rsidRPr="00E066D3">
        <w:rPr>
          <w:rFonts w:ascii="Arial" w:eastAsia="Times New Roman" w:hAnsi="Arial" w:cs="Arial"/>
          <w:color w:val="222222"/>
          <w:sz w:val="20"/>
          <w:szCs w:val="20"/>
          <w:lang w:eastAsia="en-AU"/>
        </w:rPr>
        <w:t>Note: not-frail (&lt;=10), pre-frail (&gt;10 and &lt;=21) or frail (&gt;21)</w:t>
      </w:r>
      <w:r w:rsidRPr="00E02434">
        <w:rPr>
          <w:rFonts w:ascii="Arial" w:eastAsia="Times New Roman" w:hAnsi="Arial" w:cs="Arial"/>
          <w:color w:val="222222"/>
          <w:sz w:val="20"/>
          <w:szCs w:val="20"/>
          <w:lang w:eastAsia="en-AU"/>
        </w:rPr>
        <w:t xml:space="preserve"> </w:t>
      </w:r>
    </w:p>
    <w:p w14:paraId="20CC554E" w14:textId="79660ADE" w:rsidR="00A82DA2" w:rsidRPr="008C280C" w:rsidRDefault="00A82DA2" w:rsidP="00A82DA2">
      <w:pPr>
        <w:shd w:val="clear" w:color="auto" w:fill="FFFFFF"/>
        <w:spacing w:before="100" w:beforeAutospacing="1" w:after="100" w:afterAutospacing="1" w:line="240" w:lineRule="auto"/>
        <w:rPr>
          <w:rFonts w:ascii="Arial" w:eastAsia="Times New Roman" w:hAnsi="Arial" w:cs="Arial"/>
          <w:color w:val="222222"/>
          <w:sz w:val="20"/>
          <w:szCs w:val="20"/>
          <w:lang w:eastAsia="en-AU"/>
        </w:rPr>
      </w:pPr>
      <w:r w:rsidRPr="008C280C">
        <w:rPr>
          <w:rFonts w:ascii="Arial" w:eastAsia="Times New Roman" w:hAnsi="Arial" w:cs="Arial"/>
          <w:color w:val="222222"/>
          <w:sz w:val="20"/>
          <w:szCs w:val="20"/>
          <w:vertAlign w:val="superscript"/>
          <w:lang w:eastAsia="en-AU"/>
        </w:rPr>
        <w:t>1</w:t>
      </w:r>
      <w:r w:rsidRPr="008C280C">
        <w:rPr>
          <w:rFonts w:ascii="Arial" w:eastAsia="Times New Roman" w:hAnsi="Arial" w:cs="Arial"/>
          <w:color w:val="222222"/>
          <w:sz w:val="20"/>
          <w:szCs w:val="20"/>
          <w:lang w:eastAsia="en-AU"/>
        </w:rPr>
        <w:t>Each model included the baseline association and time term (not shown in the table). The interaction term between lifestyle enrichment through social and cognitive engagement and time was used to assess whether engaging in lifestyle enrichment influenced changes in frailty index scores per year. </w:t>
      </w:r>
    </w:p>
    <w:p w14:paraId="59F15897" w14:textId="77777777" w:rsidR="00A82DA2" w:rsidRPr="008C280C" w:rsidRDefault="00A82DA2" w:rsidP="00A82DA2">
      <w:pPr>
        <w:rPr>
          <w:rFonts w:ascii="Arial" w:hAnsi="Arial" w:cs="Arial"/>
          <w:sz w:val="20"/>
          <w:szCs w:val="20"/>
        </w:rPr>
      </w:pPr>
      <w:r w:rsidRPr="008C280C">
        <w:rPr>
          <w:rFonts w:ascii="Arial" w:hAnsi="Arial" w:cs="Arial"/>
          <w:sz w:val="20"/>
          <w:szCs w:val="20"/>
          <w:vertAlign w:val="superscript"/>
        </w:rPr>
        <w:t>2</w:t>
      </w:r>
      <w:r w:rsidRPr="008C280C">
        <w:rPr>
          <w:rFonts w:ascii="Arial" w:hAnsi="Arial" w:cs="Arial"/>
          <w:sz w:val="20"/>
          <w:szCs w:val="20"/>
        </w:rPr>
        <w:t xml:space="preserve">Adjusted for age, gender, education, </w:t>
      </w:r>
      <w:r>
        <w:rPr>
          <w:rFonts w:ascii="Arial" w:hAnsi="Arial" w:cs="Arial"/>
          <w:sz w:val="20"/>
          <w:szCs w:val="20"/>
        </w:rPr>
        <w:t xml:space="preserve">socio-economic status, </w:t>
      </w:r>
      <w:r w:rsidRPr="008C280C">
        <w:rPr>
          <w:rFonts w:ascii="Arial" w:hAnsi="Arial" w:cs="Arial"/>
          <w:sz w:val="20"/>
          <w:szCs w:val="20"/>
        </w:rPr>
        <w:t xml:space="preserve">ethno-racial group, living status, smoking status, alcohol use, physical activity and polypharmacy. </w:t>
      </w:r>
    </w:p>
    <w:p w14:paraId="4C1DD8F0" w14:textId="77777777" w:rsidR="00A82DA2" w:rsidRDefault="00A82DA2" w:rsidP="00A82DA2">
      <w:pPr>
        <w:rPr>
          <w:rFonts w:ascii="Arial" w:hAnsi="Arial" w:cs="Arial"/>
          <w:sz w:val="20"/>
          <w:szCs w:val="20"/>
        </w:rPr>
        <w:sectPr w:rsidR="00A82DA2" w:rsidSect="00DB6F9F">
          <w:pgSz w:w="16838" w:h="11906" w:orient="landscape"/>
          <w:pgMar w:top="1440" w:right="1440" w:bottom="1440" w:left="1440" w:header="708" w:footer="708" w:gutter="0"/>
          <w:cols w:space="708"/>
          <w:docGrid w:linePitch="360"/>
        </w:sectPr>
      </w:pPr>
      <w:r w:rsidRPr="008C280C">
        <w:rPr>
          <w:rFonts w:ascii="Arial" w:hAnsi="Arial" w:cs="Arial"/>
          <w:sz w:val="20"/>
          <w:szCs w:val="20"/>
        </w:rPr>
        <w:t>Bold represents a significant result at p&lt;0.05</w:t>
      </w:r>
    </w:p>
    <w:p w14:paraId="725901D7" w14:textId="7BF2AB51" w:rsidR="008417C6" w:rsidRPr="008C280C" w:rsidRDefault="008B151B" w:rsidP="008B151B">
      <w:pPr>
        <w:rPr>
          <w:rFonts w:ascii="Arial" w:hAnsi="Arial" w:cs="Arial"/>
          <w:b/>
          <w:bCs/>
          <w:sz w:val="24"/>
          <w:szCs w:val="24"/>
        </w:rPr>
      </w:pPr>
      <w:r w:rsidRPr="00ED5CF2">
        <w:rPr>
          <w:rFonts w:ascii="Arial" w:hAnsi="Arial" w:cs="Arial"/>
          <w:b/>
          <w:bCs/>
          <w:sz w:val="24"/>
          <w:szCs w:val="24"/>
        </w:rPr>
        <w:lastRenderedPageBreak/>
        <w:t xml:space="preserve">Supplementary Table </w:t>
      </w:r>
      <w:r w:rsidR="00A82DA2">
        <w:rPr>
          <w:rFonts w:ascii="Arial" w:hAnsi="Arial" w:cs="Arial"/>
          <w:b/>
          <w:bCs/>
          <w:sz w:val="24"/>
          <w:szCs w:val="24"/>
        </w:rPr>
        <w:t>5</w:t>
      </w:r>
      <w:r w:rsidR="00361103" w:rsidRPr="00ED5CF2">
        <w:rPr>
          <w:rFonts w:ascii="Arial" w:hAnsi="Arial" w:cs="Arial"/>
          <w:b/>
          <w:bCs/>
          <w:sz w:val="24"/>
          <w:szCs w:val="24"/>
        </w:rPr>
        <w:t>:</w:t>
      </w:r>
      <w:r w:rsidRPr="00ED5CF2">
        <w:rPr>
          <w:rFonts w:ascii="Arial" w:hAnsi="Arial" w:cs="Arial"/>
          <w:b/>
          <w:bCs/>
          <w:sz w:val="24"/>
          <w:szCs w:val="24"/>
        </w:rPr>
        <w:t xml:space="preserve"> Association between lifestyle enrichment through social and cognitive engagement and change in Fried frailty score over follow-up in older people</w:t>
      </w:r>
    </w:p>
    <w:p w14:paraId="18427799" w14:textId="77777777" w:rsidR="00477A61" w:rsidRPr="008C280C" w:rsidRDefault="00477A61" w:rsidP="008B151B">
      <w:pPr>
        <w:rPr>
          <w:rFonts w:ascii="Arial" w:hAnsi="Arial" w:cs="Arial"/>
          <w:b/>
          <w:bCs/>
          <w:sz w:val="24"/>
          <w:szCs w:val="24"/>
        </w:rPr>
      </w:pPr>
    </w:p>
    <w:tbl>
      <w:tblPr>
        <w:tblStyle w:val="TableGrid"/>
        <w:tblW w:w="14743" w:type="dxa"/>
        <w:tblInd w:w="-856" w:type="dxa"/>
        <w:tblLook w:val="04A0" w:firstRow="1" w:lastRow="0" w:firstColumn="1" w:lastColumn="0" w:noHBand="0" w:noVBand="1"/>
      </w:tblPr>
      <w:tblGrid>
        <w:gridCol w:w="4679"/>
        <w:gridCol w:w="3543"/>
        <w:gridCol w:w="1560"/>
        <w:gridCol w:w="3402"/>
        <w:gridCol w:w="1559"/>
      </w:tblGrid>
      <w:tr w:rsidR="008B151B" w:rsidRPr="008C280C" w14:paraId="45D53E36" w14:textId="77777777" w:rsidTr="002D60CF">
        <w:tc>
          <w:tcPr>
            <w:tcW w:w="4679" w:type="dxa"/>
          </w:tcPr>
          <w:p w14:paraId="55B47FD8" w14:textId="77777777" w:rsidR="008B151B" w:rsidRPr="008C280C" w:rsidRDefault="008B151B" w:rsidP="005D4901">
            <w:pPr>
              <w:rPr>
                <w:rFonts w:ascii="Arial" w:hAnsi="Arial" w:cs="Arial"/>
                <w:b/>
                <w:bCs/>
                <w:sz w:val="24"/>
                <w:szCs w:val="24"/>
              </w:rPr>
            </w:pPr>
          </w:p>
        </w:tc>
        <w:tc>
          <w:tcPr>
            <w:tcW w:w="5103" w:type="dxa"/>
            <w:gridSpan w:val="2"/>
          </w:tcPr>
          <w:p w14:paraId="089971B7" w14:textId="77777777" w:rsidR="008B151B" w:rsidRPr="008C280C" w:rsidRDefault="008B151B" w:rsidP="005D4901">
            <w:pPr>
              <w:rPr>
                <w:rFonts w:ascii="Arial" w:hAnsi="Arial" w:cs="Arial"/>
                <w:b/>
                <w:bCs/>
                <w:sz w:val="24"/>
                <w:szCs w:val="24"/>
              </w:rPr>
            </w:pPr>
            <w:r w:rsidRPr="008C280C">
              <w:rPr>
                <w:rFonts w:ascii="Arial" w:hAnsi="Arial" w:cs="Arial"/>
                <w:b/>
                <w:bCs/>
                <w:sz w:val="24"/>
                <w:szCs w:val="24"/>
              </w:rPr>
              <w:t>Crude (n=12558)</w:t>
            </w:r>
          </w:p>
        </w:tc>
        <w:tc>
          <w:tcPr>
            <w:tcW w:w="4961" w:type="dxa"/>
            <w:gridSpan w:val="2"/>
          </w:tcPr>
          <w:p w14:paraId="01AC30B5" w14:textId="21DF4846" w:rsidR="008B151B" w:rsidRPr="008C280C" w:rsidRDefault="008B151B" w:rsidP="005D4901">
            <w:pPr>
              <w:rPr>
                <w:rFonts w:ascii="Arial" w:hAnsi="Arial" w:cs="Arial"/>
                <w:b/>
                <w:bCs/>
                <w:sz w:val="24"/>
                <w:szCs w:val="24"/>
              </w:rPr>
            </w:pPr>
            <w:r w:rsidRPr="008C280C">
              <w:rPr>
                <w:rFonts w:ascii="Arial" w:hAnsi="Arial" w:cs="Arial"/>
                <w:b/>
                <w:bCs/>
                <w:sz w:val="24"/>
                <w:szCs w:val="24"/>
              </w:rPr>
              <w:t>Adjusted</w:t>
            </w:r>
            <w:r w:rsidR="00177974" w:rsidRPr="008C280C">
              <w:rPr>
                <w:rFonts w:ascii="Arial" w:hAnsi="Arial" w:cs="Arial"/>
                <w:b/>
                <w:bCs/>
                <w:sz w:val="24"/>
                <w:szCs w:val="24"/>
                <w:vertAlign w:val="superscript"/>
              </w:rPr>
              <w:t>1</w:t>
            </w:r>
            <w:r w:rsidRPr="008C280C">
              <w:rPr>
                <w:rFonts w:ascii="Arial" w:hAnsi="Arial" w:cs="Arial"/>
                <w:b/>
                <w:bCs/>
                <w:sz w:val="24"/>
                <w:szCs w:val="24"/>
              </w:rPr>
              <w:t xml:space="preserve"> (n=12399)</w:t>
            </w:r>
          </w:p>
        </w:tc>
      </w:tr>
      <w:tr w:rsidR="008B151B" w:rsidRPr="008C280C" w14:paraId="726184F0" w14:textId="77777777" w:rsidTr="002D60CF">
        <w:tc>
          <w:tcPr>
            <w:tcW w:w="4679" w:type="dxa"/>
          </w:tcPr>
          <w:p w14:paraId="20C068C6" w14:textId="0DE45D68" w:rsidR="008B151B" w:rsidRPr="008C280C" w:rsidRDefault="008B151B" w:rsidP="005D4901">
            <w:pPr>
              <w:rPr>
                <w:rFonts w:ascii="Arial" w:hAnsi="Arial" w:cs="Arial"/>
                <w:b/>
                <w:bCs/>
                <w:sz w:val="24"/>
                <w:szCs w:val="24"/>
                <w:vertAlign w:val="superscript"/>
              </w:rPr>
            </w:pPr>
            <w:r w:rsidRPr="008C280C">
              <w:rPr>
                <w:rFonts w:ascii="Arial" w:hAnsi="Arial" w:cs="Arial"/>
                <w:b/>
                <w:bCs/>
                <w:sz w:val="24"/>
                <w:szCs w:val="24"/>
              </w:rPr>
              <w:t>Mixed model analysis with time interaction</w:t>
            </w:r>
            <w:r w:rsidR="00177974" w:rsidRPr="008C280C">
              <w:rPr>
                <w:rFonts w:ascii="Arial" w:hAnsi="Arial" w:cs="Arial"/>
                <w:b/>
                <w:bCs/>
                <w:sz w:val="24"/>
                <w:szCs w:val="24"/>
                <w:vertAlign w:val="superscript"/>
              </w:rPr>
              <w:t>2</w:t>
            </w:r>
          </w:p>
        </w:tc>
        <w:tc>
          <w:tcPr>
            <w:tcW w:w="3543" w:type="dxa"/>
          </w:tcPr>
          <w:p w14:paraId="10804588" w14:textId="77777777" w:rsidR="008B151B" w:rsidRPr="008C280C" w:rsidRDefault="008B151B" w:rsidP="005D4901">
            <w:pPr>
              <w:rPr>
                <w:rFonts w:ascii="Arial" w:hAnsi="Arial" w:cs="Arial"/>
                <w:b/>
                <w:bCs/>
                <w:sz w:val="24"/>
                <w:szCs w:val="24"/>
              </w:rPr>
            </w:pPr>
            <w:r w:rsidRPr="008C280C">
              <w:rPr>
                <w:rFonts w:ascii="Arial" w:hAnsi="Arial" w:cs="Arial"/>
                <w:b/>
                <w:bCs/>
                <w:sz w:val="24"/>
                <w:szCs w:val="24"/>
              </w:rPr>
              <w:t>Beta (95% CI)</w:t>
            </w:r>
          </w:p>
        </w:tc>
        <w:tc>
          <w:tcPr>
            <w:tcW w:w="1560" w:type="dxa"/>
          </w:tcPr>
          <w:p w14:paraId="23F81E77" w14:textId="77777777" w:rsidR="008B151B" w:rsidRPr="008C280C" w:rsidRDefault="008B151B" w:rsidP="005D4901">
            <w:pPr>
              <w:rPr>
                <w:rFonts w:ascii="Arial" w:hAnsi="Arial" w:cs="Arial"/>
                <w:b/>
                <w:bCs/>
                <w:sz w:val="24"/>
                <w:szCs w:val="24"/>
              </w:rPr>
            </w:pPr>
            <w:r w:rsidRPr="008C280C">
              <w:rPr>
                <w:rFonts w:ascii="Arial" w:hAnsi="Arial" w:cs="Arial"/>
                <w:b/>
                <w:bCs/>
                <w:sz w:val="24"/>
                <w:szCs w:val="24"/>
              </w:rPr>
              <w:t>P-value</w:t>
            </w:r>
          </w:p>
        </w:tc>
        <w:tc>
          <w:tcPr>
            <w:tcW w:w="3402" w:type="dxa"/>
          </w:tcPr>
          <w:p w14:paraId="00B58D95" w14:textId="77777777" w:rsidR="008B151B" w:rsidRPr="008C280C" w:rsidRDefault="008B151B" w:rsidP="005D4901">
            <w:pPr>
              <w:rPr>
                <w:rFonts w:ascii="Arial" w:hAnsi="Arial" w:cs="Arial"/>
                <w:b/>
                <w:bCs/>
                <w:sz w:val="24"/>
                <w:szCs w:val="24"/>
              </w:rPr>
            </w:pPr>
            <w:r w:rsidRPr="008C280C">
              <w:rPr>
                <w:rFonts w:ascii="Arial" w:hAnsi="Arial" w:cs="Arial"/>
                <w:b/>
                <w:bCs/>
                <w:sz w:val="24"/>
                <w:szCs w:val="24"/>
              </w:rPr>
              <w:t>Beta (95% CI)</w:t>
            </w:r>
          </w:p>
        </w:tc>
        <w:tc>
          <w:tcPr>
            <w:tcW w:w="1559" w:type="dxa"/>
          </w:tcPr>
          <w:p w14:paraId="50053225" w14:textId="77777777" w:rsidR="008B151B" w:rsidRPr="008C280C" w:rsidRDefault="008B151B" w:rsidP="005D4901">
            <w:pPr>
              <w:rPr>
                <w:rFonts w:ascii="Arial" w:hAnsi="Arial" w:cs="Arial"/>
                <w:b/>
                <w:bCs/>
                <w:sz w:val="24"/>
                <w:szCs w:val="24"/>
              </w:rPr>
            </w:pPr>
            <w:r w:rsidRPr="008C280C">
              <w:rPr>
                <w:rFonts w:ascii="Arial" w:hAnsi="Arial" w:cs="Arial"/>
                <w:b/>
                <w:bCs/>
                <w:sz w:val="24"/>
                <w:szCs w:val="24"/>
              </w:rPr>
              <w:t>P-value</w:t>
            </w:r>
          </w:p>
        </w:tc>
      </w:tr>
      <w:tr w:rsidR="008B151B" w:rsidRPr="008C280C" w14:paraId="3AF7DEC4" w14:textId="77777777" w:rsidTr="002D60CF">
        <w:tc>
          <w:tcPr>
            <w:tcW w:w="4679" w:type="dxa"/>
          </w:tcPr>
          <w:p w14:paraId="64820976" w14:textId="77777777" w:rsidR="008B151B" w:rsidRPr="008C280C" w:rsidRDefault="008B151B" w:rsidP="005D4901">
            <w:pPr>
              <w:rPr>
                <w:rFonts w:ascii="Arial" w:hAnsi="Arial" w:cs="Arial"/>
                <w:sz w:val="24"/>
                <w:szCs w:val="24"/>
              </w:rPr>
            </w:pPr>
            <w:r w:rsidRPr="008C280C">
              <w:rPr>
                <w:rFonts w:ascii="Arial" w:hAnsi="Arial" w:cs="Arial"/>
                <w:sz w:val="24"/>
                <w:szCs w:val="24"/>
              </w:rPr>
              <w:t>External outings x Time</w:t>
            </w:r>
          </w:p>
        </w:tc>
        <w:tc>
          <w:tcPr>
            <w:tcW w:w="3543" w:type="dxa"/>
          </w:tcPr>
          <w:p w14:paraId="6BB1D9FE" w14:textId="723732FB" w:rsidR="008B151B" w:rsidRPr="008C280C" w:rsidRDefault="008B151B" w:rsidP="005D4901">
            <w:pPr>
              <w:rPr>
                <w:rFonts w:ascii="Arial" w:hAnsi="Arial" w:cs="Arial"/>
                <w:sz w:val="24"/>
                <w:szCs w:val="24"/>
              </w:rPr>
            </w:pPr>
            <w:r w:rsidRPr="008C280C">
              <w:rPr>
                <w:rFonts w:ascii="Arial" w:hAnsi="Arial" w:cs="Arial"/>
                <w:b/>
                <w:bCs/>
                <w:sz w:val="24"/>
                <w:szCs w:val="24"/>
              </w:rPr>
              <w:t>-0.0026 (-0.0038, -0.0014)</w:t>
            </w:r>
          </w:p>
        </w:tc>
        <w:tc>
          <w:tcPr>
            <w:tcW w:w="1560" w:type="dxa"/>
          </w:tcPr>
          <w:p w14:paraId="2104D538" w14:textId="77777777" w:rsidR="008B151B" w:rsidRPr="008C280C" w:rsidRDefault="008B151B" w:rsidP="005D4901">
            <w:pPr>
              <w:rPr>
                <w:rFonts w:ascii="Arial" w:hAnsi="Arial" w:cs="Arial"/>
                <w:sz w:val="24"/>
                <w:szCs w:val="24"/>
              </w:rPr>
            </w:pPr>
            <w:r w:rsidRPr="008C280C">
              <w:rPr>
                <w:rFonts w:ascii="Arial" w:hAnsi="Arial" w:cs="Arial"/>
                <w:b/>
                <w:bCs/>
                <w:sz w:val="24"/>
                <w:szCs w:val="24"/>
              </w:rPr>
              <w:t>&lt;0.001</w:t>
            </w:r>
          </w:p>
        </w:tc>
        <w:tc>
          <w:tcPr>
            <w:tcW w:w="3402" w:type="dxa"/>
          </w:tcPr>
          <w:p w14:paraId="51748734" w14:textId="77777777" w:rsidR="008B151B" w:rsidRPr="008C280C" w:rsidRDefault="008B151B" w:rsidP="005D4901">
            <w:pPr>
              <w:rPr>
                <w:rFonts w:ascii="Arial" w:hAnsi="Arial" w:cs="Arial"/>
                <w:sz w:val="24"/>
                <w:szCs w:val="24"/>
              </w:rPr>
            </w:pPr>
            <w:r w:rsidRPr="008C280C">
              <w:rPr>
                <w:rFonts w:ascii="Arial" w:hAnsi="Arial" w:cs="Arial"/>
                <w:b/>
                <w:bCs/>
                <w:sz w:val="24"/>
                <w:szCs w:val="24"/>
              </w:rPr>
              <w:t>-0.0027 (-0.0039, -0.0015)</w:t>
            </w:r>
          </w:p>
        </w:tc>
        <w:tc>
          <w:tcPr>
            <w:tcW w:w="1559" w:type="dxa"/>
          </w:tcPr>
          <w:p w14:paraId="7E73C920" w14:textId="77777777" w:rsidR="008B151B" w:rsidRPr="008C280C" w:rsidRDefault="008B151B" w:rsidP="005D4901">
            <w:pPr>
              <w:rPr>
                <w:rFonts w:ascii="Arial" w:hAnsi="Arial" w:cs="Arial"/>
                <w:sz w:val="24"/>
                <w:szCs w:val="24"/>
              </w:rPr>
            </w:pPr>
            <w:r w:rsidRPr="008C280C">
              <w:rPr>
                <w:rFonts w:ascii="Arial" w:hAnsi="Arial" w:cs="Arial"/>
                <w:b/>
                <w:bCs/>
                <w:sz w:val="24"/>
                <w:szCs w:val="24"/>
              </w:rPr>
              <w:t>&lt;0.001</w:t>
            </w:r>
          </w:p>
        </w:tc>
      </w:tr>
      <w:tr w:rsidR="008B151B" w:rsidRPr="008C280C" w14:paraId="5CDDA324" w14:textId="77777777" w:rsidTr="002D60CF">
        <w:tc>
          <w:tcPr>
            <w:tcW w:w="4679" w:type="dxa"/>
          </w:tcPr>
          <w:p w14:paraId="68BAF26D" w14:textId="77777777" w:rsidR="008B151B" w:rsidRPr="008C280C" w:rsidRDefault="008B151B" w:rsidP="005D4901">
            <w:pPr>
              <w:rPr>
                <w:rFonts w:ascii="Arial" w:hAnsi="Arial" w:cs="Arial"/>
                <w:sz w:val="24"/>
                <w:szCs w:val="24"/>
              </w:rPr>
            </w:pPr>
            <w:r w:rsidRPr="008C280C">
              <w:rPr>
                <w:rFonts w:ascii="Arial" w:hAnsi="Arial" w:cs="Arial"/>
                <w:sz w:val="24"/>
                <w:szCs w:val="24"/>
              </w:rPr>
              <w:t>Interpersonal networks x Time</w:t>
            </w:r>
          </w:p>
        </w:tc>
        <w:tc>
          <w:tcPr>
            <w:tcW w:w="3543" w:type="dxa"/>
          </w:tcPr>
          <w:p w14:paraId="66F33D8D" w14:textId="77777777" w:rsidR="008B151B" w:rsidRPr="008C280C" w:rsidRDefault="008B151B" w:rsidP="005D4901">
            <w:pPr>
              <w:rPr>
                <w:rFonts w:ascii="Arial" w:hAnsi="Arial" w:cs="Arial"/>
                <w:sz w:val="24"/>
                <w:szCs w:val="24"/>
              </w:rPr>
            </w:pPr>
            <w:r w:rsidRPr="008C280C">
              <w:rPr>
                <w:rFonts w:ascii="Arial" w:hAnsi="Arial" w:cs="Arial"/>
                <w:b/>
                <w:bCs/>
                <w:sz w:val="24"/>
                <w:szCs w:val="24"/>
              </w:rPr>
              <w:t>-0.0023 (-0.0036, -0.0010)</w:t>
            </w:r>
          </w:p>
        </w:tc>
        <w:tc>
          <w:tcPr>
            <w:tcW w:w="1560" w:type="dxa"/>
          </w:tcPr>
          <w:p w14:paraId="1C8D3107" w14:textId="77777777" w:rsidR="008B151B" w:rsidRPr="008C280C" w:rsidRDefault="008B151B" w:rsidP="005D4901">
            <w:pPr>
              <w:rPr>
                <w:rFonts w:ascii="Arial" w:hAnsi="Arial" w:cs="Arial"/>
                <w:sz w:val="24"/>
                <w:szCs w:val="24"/>
              </w:rPr>
            </w:pPr>
            <w:r w:rsidRPr="008C280C">
              <w:rPr>
                <w:rFonts w:ascii="Arial" w:hAnsi="Arial" w:cs="Arial"/>
                <w:b/>
                <w:bCs/>
                <w:sz w:val="24"/>
                <w:szCs w:val="24"/>
              </w:rPr>
              <w:t>0.001</w:t>
            </w:r>
          </w:p>
        </w:tc>
        <w:tc>
          <w:tcPr>
            <w:tcW w:w="3402" w:type="dxa"/>
          </w:tcPr>
          <w:p w14:paraId="6F9E951C" w14:textId="77777777" w:rsidR="008B151B" w:rsidRPr="008C280C" w:rsidRDefault="008B151B" w:rsidP="005D4901">
            <w:pPr>
              <w:rPr>
                <w:rFonts w:ascii="Arial" w:hAnsi="Arial" w:cs="Arial"/>
                <w:sz w:val="24"/>
                <w:szCs w:val="24"/>
              </w:rPr>
            </w:pPr>
            <w:r w:rsidRPr="008C280C">
              <w:rPr>
                <w:rFonts w:ascii="Arial" w:hAnsi="Arial" w:cs="Arial"/>
                <w:b/>
                <w:bCs/>
                <w:sz w:val="24"/>
                <w:szCs w:val="24"/>
              </w:rPr>
              <w:t>-0.0023 (-0.0036, -0.0011)</w:t>
            </w:r>
          </w:p>
        </w:tc>
        <w:tc>
          <w:tcPr>
            <w:tcW w:w="1559" w:type="dxa"/>
          </w:tcPr>
          <w:p w14:paraId="31CB3C86" w14:textId="77777777" w:rsidR="008B151B" w:rsidRPr="008C280C" w:rsidRDefault="008B151B" w:rsidP="005D4901">
            <w:pPr>
              <w:rPr>
                <w:rFonts w:ascii="Arial" w:hAnsi="Arial" w:cs="Arial"/>
                <w:sz w:val="24"/>
                <w:szCs w:val="24"/>
              </w:rPr>
            </w:pPr>
            <w:r w:rsidRPr="008C280C">
              <w:rPr>
                <w:rFonts w:ascii="Arial" w:hAnsi="Arial" w:cs="Arial"/>
                <w:b/>
                <w:bCs/>
                <w:sz w:val="24"/>
                <w:szCs w:val="24"/>
              </w:rPr>
              <w:t>&lt;0.001</w:t>
            </w:r>
          </w:p>
        </w:tc>
      </w:tr>
      <w:tr w:rsidR="008B151B" w:rsidRPr="008C280C" w14:paraId="15B81FC3" w14:textId="77777777" w:rsidTr="002D60CF">
        <w:tc>
          <w:tcPr>
            <w:tcW w:w="4679" w:type="dxa"/>
          </w:tcPr>
          <w:p w14:paraId="7914C561" w14:textId="77777777" w:rsidR="008B151B" w:rsidRPr="008C280C" w:rsidRDefault="008B151B" w:rsidP="005D4901">
            <w:pPr>
              <w:rPr>
                <w:rFonts w:ascii="Arial" w:hAnsi="Arial" w:cs="Arial"/>
                <w:sz w:val="24"/>
                <w:szCs w:val="24"/>
              </w:rPr>
            </w:pPr>
            <w:r w:rsidRPr="008C280C">
              <w:rPr>
                <w:rFonts w:ascii="Arial" w:hAnsi="Arial" w:cs="Arial"/>
                <w:sz w:val="24"/>
                <w:szCs w:val="24"/>
              </w:rPr>
              <w:t>Social Activities x Time</w:t>
            </w:r>
          </w:p>
        </w:tc>
        <w:tc>
          <w:tcPr>
            <w:tcW w:w="3543" w:type="dxa"/>
          </w:tcPr>
          <w:p w14:paraId="2CE51905" w14:textId="77777777" w:rsidR="008B151B" w:rsidRPr="008C280C" w:rsidRDefault="008B151B" w:rsidP="005D4901">
            <w:pPr>
              <w:rPr>
                <w:rFonts w:ascii="Arial" w:hAnsi="Arial" w:cs="Arial"/>
                <w:sz w:val="24"/>
                <w:szCs w:val="24"/>
              </w:rPr>
            </w:pPr>
            <w:r w:rsidRPr="008C280C">
              <w:rPr>
                <w:rFonts w:ascii="Arial" w:hAnsi="Arial" w:cs="Arial"/>
                <w:b/>
                <w:bCs/>
                <w:sz w:val="24"/>
                <w:szCs w:val="24"/>
              </w:rPr>
              <w:t>-0.0027 (-0.0037, -0.0017)</w:t>
            </w:r>
          </w:p>
        </w:tc>
        <w:tc>
          <w:tcPr>
            <w:tcW w:w="1560" w:type="dxa"/>
          </w:tcPr>
          <w:p w14:paraId="6BFD952D" w14:textId="77777777" w:rsidR="008B151B" w:rsidRPr="008C280C" w:rsidRDefault="008B151B" w:rsidP="005D4901">
            <w:pPr>
              <w:rPr>
                <w:rFonts w:ascii="Arial" w:hAnsi="Arial" w:cs="Arial"/>
                <w:sz w:val="24"/>
                <w:szCs w:val="24"/>
              </w:rPr>
            </w:pPr>
            <w:r w:rsidRPr="008C280C">
              <w:rPr>
                <w:rFonts w:ascii="Arial" w:hAnsi="Arial" w:cs="Arial"/>
                <w:b/>
                <w:bCs/>
                <w:sz w:val="24"/>
                <w:szCs w:val="24"/>
              </w:rPr>
              <w:t>&lt;0.001</w:t>
            </w:r>
          </w:p>
        </w:tc>
        <w:tc>
          <w:tcPr>
            <w:tcW w:w="3402" w:type="dxa"/>
          </w:tcPr>
          <w:p w14:paraId="7A50E0AC" w14:textId="77777777" w:rsidR="008B151B" w:rsidRPr="008C280C" w:rsidRDefault="008B151B" w:rsidP="005D4901">
            <w:pPr>
              <w:rPr>
                <w:rFonts w:ascii="Arial" w:hAnsi="Arial" w:cs="Arial"/>
                <w:sz w:val="24"/>
                <w:szCs w:val="24"/>
              </w:rPr>
            </w:pPr>
            <w:r w:rsidRPr="008C280C">
              <w:rPr>
                <w:rFonts w:ascii="Arial" w:hAnsi="Arial" w:cs="Arial"/>
                <w:b/>
                <w:bCs/>
                <w:sz w:val="24"/>
                <w:szCs w:val="24"/>
              </w:rPr>
              <w:t>-0.0027 (-0.0037, -0.0017)</w:t>
            </w:r>
          </w:p>
        </w:tc>
        <w:tc>
          <w:tcPr>
            <w:tcW w:w="1559" w:type="dxa"/>
          </w:tcPr>
          <w:p w14:paraId="0BC8141C" w14:textId="77777777" w:rsidR="008B151B" w:rsidRPr="008C280C" w:rsidRDefault="008B151B" w:rsidP="005D4901">
            <w:pPr>
              <w:rPr>
                <w:rFonts w:ascii="Arial" w:hAnsi="Arial" w:cs="Arial"/>
                <w:sz w:val="24"/>
                <w:szCs w:val="24"/>
              </w:rPr>
            </w:pPr>
            <w:r w:rsidRPr="008C280C">
              <w:rPr>
                <w:rFonts w:ascii="Arial" w:hAnsi="Arial" w:cs="Arial"/>
                <w:b/>
                <w:bCs/>
                <w:sz w:val="24"/>
                <w:szCs w:val="24"/>
              </w:rPr>
              <w:t>&lt;0.001</w:t>
            </w:r>
          </w:p>
        </w:tc>
      </w:tr>
      <w:tr w:rsidR="008B151B" w:rsidRPr="008C280C" w14:paraId="651D6110" w14:textId="77777777" w:rsidTr="002D60CF">
        <w:tc>
          <w:tcPr>
            <w:tcW w:w="4679" w:type="dxa"/>
          </w:tcPr>
          <w:p w14:paraId="2BD0A82D" w14:textId="77777777" w:rsidR="008B151B" w:rsidRPr="008C280C" w:rsidRDefault="008B151B" w:rsidP="005D4901">
            <w:pPr>
              <w:rPr>
                <w:rFonts w:ascii="Arial" w:hAnsi="Arial" w:cs="Arial"/>
                <w:sz w:val="24"/>
                <w:szCs w:val="24"/>
              </w:rPr>
            </w:pPr>
            <w:r w:rsidRPr="008C280C">
              <w:rPr>
                <w:rFonts w:ascii="Arial" w:hAnsi="Arial" w:cs="Arial"/>
                <w:sz w:val="24"/>
                <w:szCs w:val="24"/>
              </w:rPr>
              <w:t>Adult Literacy x Time</w:t>
            </w:r>
          </w:p>
        </w:tc>
        <w:tc>
          <w:tcPr>
            <w:tcW w:w="3543" w:type="dxa"/>
          </w:tcPr>
          <w:p w14:paraId="7ED08881" w14:textId="77777777" w:rsidR="008B151B" w:rsidRPr="008C280C" w:rsidRDefault="008B151B" w:rsidP="005D4901">
            <w:pPr>
              <w:rPr>
                <w:rFonts w:ascii="Arial" w:hAnsi="Arial" w:cs="Arial"/>
                <w:sz w:val="24"/>
                <w:szCs w:val="24"/>
              </w:rPr>
            </w:pPr>
            <w:r w:rsidRPr="008C280C">
              <w:rPr>
                <w:rFonts w:ascii="Arial" w:hAnsi="Arial" w:cs="Arial"/>
                <w:b/>
                <w:bCs/>
                <w:sz w:val="24"/>
                <w:szCs w:val="24"/>
              </w:rPr>
              <w:t>-0.0030 (-0.0040, -0.0020)</w:t>
            </w:r>
          </w:p>
        </w:tc>
        <w:tc>
          <w:tcPr>
            <w:tcW w:w="1560" w:type="dxa"/>
          </w:tcPr>
          <w:p w14:paraId="2111CBFB" w14:textId="77777777" w:rsidR="008B151B" w:rsidRPr="008C280C" w:rsidRDefault="008B151B" w:rsidP="005D4901">
            <w:pPr>
              <w:rPr>
                <w:rFonts w:ascii="Arial" w:hAnsi="Arial" w:cs="Arial"/>
                <w:sz w:val="24"/>
                <w:szCs w:val="24"/>
              </w:rPr>
            </w:pPr>
            <w:r w:rsidRPr="008C280C">
              <w:rPr>
                <w:rFonts w:ascii="Arial" w:hAnsi="Arial" w:cs="Arial"/>
                <w:b/>
                <w:bCs/>
                <w:sz w:val="24"/>
                <w:szCs w:val="24"/>
              </w:rPr>
              <w:t>&lt;0.001</w:t>
            </w:r>
          </w:p>
        </w:tc>
        <w:tc>
          <w:tcPr>
            <w:tcW w:w="3402" w:type="dxa"/>
          </w:tcPr>
          <w:p w14:paraId="42CB0D43" w14:textId="77777777" w:rsidR="008B151B" w:rsidRPr="008C280C" w:rsidRDefault="008B151B" w:rsidP="005D4901">
            <w:pPr>
              <w:rPr>
                <w:rFonts w:ascii="Arial" w:hAnsi="Arial" w:cs="Arial"/>
                <w:sz w:val="24"/>
                <w:szCs w:val="24"/>
              </w:rPr>
            </w:pPr>
            <w:r w:rsidRPr="008C280C">
              <w:rPr>
                <w:rFonts w:ascii="Arial" w:hAnsi="Arial" w:cs="Arial"/>
                <w:b/>
                <w:bCs/>
                <w:sz w:val="24"/>
                <w:szCs w:val="24"/>
              </w:rPr>
              <w:t>-0.0030 (-0.0039, -0.0021)</w:t>
            </w:r>
          </w:p>
        </w:tc>
        <w:tc>
          <w:tcPr>
            <w:tcW w:w="1559" w:type="dxa"/>
          </w:tcPr>
          <w:p w14:paraId="02C89C35" w14:textId="77777777" w:rsidR="008B151B" w:rsidRPr="008C280C" w:rsidRDefault="008B151B" w:rsidP="005D4901">
            <w:pPr>
              <w:rPr>
                <w:rFonts w:ascii="Arial" w:hAnsi="Arial" w:cs="Arial"/>
                <w:sz w:val="24"/>
                <w:szCs w:val="24"/>
              </w:rPr>
            </w:pPr>
            <w:r w:rsidRPr="008C280C">
              <w:rPr>
                <w:rFonts w:ascii="Arial" w:hAnsi="Arial" w:cs="Arial"/>
                <w:b/>
                <w:bCs/>
                <w:sz w:val="24"/>
                <w:szCs w:val="24"/>
              </w:rPr>
              <w:t>&lt;0.001</w:t>
            </w:r>
          </w:p>
        </w:tc>
      </w:tr>
      <w:tr w:rsidR="008B151B" w:rsidRPr="008C280C" w14:paraId="07C6E2B1" w14:textId="77777777" w:rsidTr="002D60CF">
        <w:tc>
          <w:tcPr>
            <w:tcW w:w="4679" w:type="dxa"/>
          </w:tcPr>
          <w:p w14:paraId="3FBCFF69" w14:textId="77777777" w:rsidR="008B151B" w:rsidRPr="008C280C" w:rsidRDefault="008B151B" w:rsidP="005D4901">
            <w:pPr>
              <w:rPr>
                <w:rFonts w:ascii="Arial" w:hAnsi="Arial" w:cs="Arial"/>
                <w:sz w:val="24"/>
                <w:szCs w:val="24"/>
              </w:rPr>
            </w:pPr>
            <w:r w:rsidRPr="008C280C">
              <w:rPr>
                <w:rFonts w:ascii="Arial" w:hAnsi="Arial" w:cs="Arial"/>
                <w:sz w:val="24"/>
                <w:szCs w:val="24"/>
              </w:rPr>
              <w:t>Creative artistic x Time</w:t>
            </w:r>
          </w:p>
        </w:tc>
        <w:tc>
          <w:tcPr>
            <w:tcW w:w="3543" w:type="dxa"/>
          </w:tcPr>
          <w:p w14:paraId="509F311E" w14:textId="2E4928EA" w:rsidR="008B151B" w:rsidRPr="008C280C" w:rsidRDefault="008B151B" w:rsidP="005D4901">
            <w:pPr>
              <w:rPr>
                <w:rFonts w:ascii="Arial" w:hAnsi="Arial" w:cs="Arial"/>
                <w:sz w:val="24"/>
                <w:szCs w:val="24"/>
              </w:rPr>
            </w:pPr>
            <w:r w:rsidRPr="008C280C">
              <w:rPr>
                <w:rFonts w:ascii="Arial" w:hAnsi="Arial" w:cs="Arial"/>
                <w:sz w:val="24"/>
                <w:szCs w:val="24"/>
              </w:rPr>
              <w:t>-0.0013 (-0.002</w:t>
            </w:r>
            <w:r w:rsidR="00A73717" w:rsidRPr="008C280C">
              <w:rPr>
                <w:rFonts w:ascii="Arial" w:hAnsi="Arial" w:cs="Arial"/>
                <w:sz w:val="24"/>
                <w:szCs w:val="24"/>
              </w:rPr>
              <w:t>7</w:t>
            </w:r>
            <w:r w:rsidRPr="008C280C">
              <w:rPr>
                <w:rFonts w:ascii="Arial" w:hAnsi="Arial" w:cs="Arial"/>
                <w:sz w:val="24"/>
                <w:szCs w:val="24"/>
              </w:rPr>
              <w:t>, 0.0002)</w:t>
            </w:r>
          </w:p>
        </w:tc>
        <w:tc>
          <w:tcPr>
            <w:tcW w:w="1560" w:type="dxa"/>
          </w:tcPr>
          <w:p w14:paraId="062C1ACD" w14:textId="77777777" w:rsidR="008B151B" w:rsidRPr="008C280C" w:rsidRDefault="008B151B" w:rsidP="005D4901">
            <w:pPr>
              <w:rPr>
                <w:rFonts w:ascii="Arial" w:hAnsi="Arial" w:cs="Arial"/>
                <w:sz w:val="24"/>
                <w:szCs w:val="24"/>
              </w:rPr>
            </w:pPr>
            <w:r w:rsidRPr="008C280C">
              <w:rPr>
                <w:rFonts w:ascii="Arial" w:hAnsi="Arial" w:cs="Arial"/>
                <w:sz w:val="24"/>
                <w:szCs w:val="24"/>
              </w:rPr>
              <w:t>0.09</w:t>
            </w:r>
          </w:p>
        </w:tc>
        <w:tc>
          <w:tcPr>
            <w:tcW w:w="3402" w:type="dxa"/>
          </w:tcPr>
          <w:p w14:paraId="650CE836" w14:textId="77777777" w:rsidR="008B151B" w:rsidRPr="008C280C" w:rsidRDefault="008B151B" w:rsidP="005D4901">
            <w:pPr>
              <w:rPr>
                <w:rFonts w:ascii="Arial" w:hAnsi="Arial" w:cs="Arial"/>
                <w:sz w:val="24"/>
                <w:szCs w:val="24"/>
              </w:rPr>
            </w:pPr>
            <w:r w:rsidRPr="008C280C">
              <w:rPr>
                <w:rFonts w:ascii="Arial" w:hAnsi="Arial" w:cs="Arial"/>
                <w:sz w:val="24"/>
                <w:szCs w:val="24"/>
              </w:rPr>
              <w:t>-0.0012 (-0.0026, 0.0002)</w:t>
            </w:r>
          </w:p>
        </w:tc>
        <w:tc>
          <w:tcPr>
            <w:tcW w:w="1559" w:type="dxa"/>
          </w:tcPr>
          <w:p w14:paraId="3B35533B" w14:textId="77777777" w:rsidR="008B151B" w:rsidRPr="008C280C" w:rsidRDefault="008B151B" w:rsidP="005D4901">
            <w:pPr>
              <w:rPr>
                <w:rFonts w:ascii="Arial" w:hAnsi="Arial" w:cs="Arial"/>
                <w:sz w:val="24"/>
                <w:szCs w:val="24"/>
              </w:rPr>
            </w:pPr>
            <w:r w:rsidRPr="008C280C">
              <w:rPr>
                <w:rFonts w:ascii="Arial" w:hAnsi="Arial" w:cs="Arial"/>
                <w:sz w:val="24"/>
                <w:szCs w:val="24"/>
              </w:rPr>
              <w:t>0.10</w:t>
            </w:r>
          </w:p>
        </w:tc>
      </w:tr>
      <w:tr w:rsidR="008B151B" w:rsidRPr="008C280C" w14:paraId="25C70D70" w14:textId="77777777" w:rsidTr="002D60CF">
        <w:tc>
          <w:tcPr>
            <w:tcW w:w="4679" w:type="dxa"/>
          </w:tcPr>
          <w:p w14:paraId="74806975" w14:textId="77777777" w:rsidR="008B151B" w:rsidRPr="008C280C" w:rsidRDefault="008B151B" w:rsidP="005D4901">
            <w:pPr>
              <w:rPr>
                <w:rFonts w:ascii="Arial" w:hAnsi="Arial" w:cs="Arial"/>
                <w:sz w:val="24"/>
                <w:szCs w:val="24"/>
              </w:rPr>
            </w:pPr>
            <w:r w:rsidRPr="008C280C">
              <w:rPr>
                <w:rFonts w:ascii="Arial" w:hAnsi="Arial" w:cs="Arial"/>
                <w:sz w:val="24"/>
                <w:szCs w:val="24"/>
              </w:rPr>
              <w:t>Active mental x Time</w:t>
            </w:r>
          </w:p>
        </w:tc>
        <w:tc>
          <w:tcPr>
            <w:tcW w:w="3543" w:type="dxa"/>
          </w:tcPr>
          <w:p w14:paraId="7D5A9E6B" w14:textId="77777777" w:rsidR="008B151B" w:rsidRPr="008C280C" w:rsidRDefault="008B151B" w:rsidP="005D4901">
            <w:pPr>
              <w:rPr>
                <w:rFonts w:ascii="Arial" w:hAnsi="Arial" w:cs="Arial"/>
                <w:sz w:val="24"/>
                <w:szCs w:val="24"/>
              </w:rPr>
            </w:pPr>
            <w:r w:rsidRPr="008C280C">
              <w:rPr>
                <w:rFonts w:ascii="Arial" w:hAnsi="Arial" w:cs="Arial"/>
                <w:sz w:val="24"/>
                <w:szCs w:val="24"/>
              </w:rPr>
              <w:t>-0.0008 (-0.0020, 0.0003)</w:t>
            </w:r>
          </w:p>
        </w:tc>
        <w:tc>
          <w:tcPr>
            <w:tcW w:w="1560" w:type="dxa"/>
          </w:tcPr>
          <w:p w14:paraId="187C64E3" w14:textId="77777777" w:rsidR="008B151B" w:rsidRPr="008C280C" w:rsidRDefault="008B151B" w:rsidP="005D4901">
            <w:pPr>
              <w:rPr>
                <w:rFonts w:ascii="Arial" w:hAnsi="Arial" w:cs="Arial"/>
                <w:sz w:val="24"/>
                <w:szCs w:val="24"/>
              </w:rPr>
            </w:pPr>
            <w:r w:rsidRPr="008C280C">
              <w:rPr>
                <w:rFonts w:ascii="Arial" w:hAnsi="Arial" w:cs="Arial"/>
                <w:sz w:val="24"/>
                <w:szCs w:val="24"/>
              </w:rPr>
              <w:t>0.16</w:t>
            </w:r>
          </w:p>
        </w:tc>
        <w:tc>
          <w:tcPr>
            <w:tcW w:w="3402" w:type="dxa"/>
          </w:tcPr>
          <w:p w14:paraId="77370F3C" w14:textId="77777777" w:rsidR="008B151B" w:rsidRPr="008C280C" w:rsidRDefault="008B151B" w:rsidP="005D4901">
            <w:pPr>
              <w:rPr>
                <w:rFonts w:ascii="Arial" w:hAnsi="Arial" w:cs="Arial"/>
                <w:sz w:val="24"/>
                <w:szCs w:val="24"/>
              </w:rPr>
            </w:pPr>
            <w:r w:rsidRPr="008C280C">
              <w:rPr>
                <w:rFonts w:ascii="Arial" w:hAnsi="Arial" w:cs="Arial"/>
                <w:sz w:val="24"/>
                <w:szCs w:val="24"/>
              </w:rPr>
              <w:t>-0.0009 (-0.0020, 0.0003)</w:t>
            </w:r>
          </w:p>
        </w:tc>
        <w:tc>
          <w:tcPr>
            <w:tcW w:w="1559" w:type="dxa"/>
          </w:tcPr>
          <w:p w14:paraId="16506889" w14:textId="77777777" w:rsidR="008B151B" w:rsidRPr="008C280C" w:rsidRDefault="008B151B" w:rsidP="005D4901">
            <w:pPr>
              <w:rPr>
                <w:rFonts w:ascii="Arial" w:hAnsi="Arial" w:cs="Arial"/>
                <w:sz w:val="24"/>
                <w:szCs w:val="24"/>
              </w:rPr>
            </w:pPr>
            <w:r w:rsidRPr="008C280C">
              <w:rPr>
                <w:rFonts w:ascii="Arial" w:hAnsi="Arial" w:cs="Arial"/>
                <w:sz w:val="24"/>
                <w:szCs w:val="24"/>
              </w:rPr>
              <w:t>0.14</w:t>
            </w:r>
          </w:p>
        </w:tc>
      </w:tr>
      <w:tr w:rsidR="008B151B" w:rsidRPr="008C280C" w14:paraId="04E1C802" w14:textId="77777777" w:rsidTr="002D60CF">
        <w:tc>
          <w:tcPr>
            <w:tcW w:w="4679" w:type="dxa"/>
          </w:tcPr>
          <w:p w14:paraId="626109E0" w14:textId="77777777" w:rsidR="008B151B" w:rsidRPr="008C280C" w:rsidRDefault="008B151B" w:rsidP="005D4901">
            <w:pPr>
              <w:rPr>
                <w:rFonts w:ascii="Arial" w:hAnsi="Arial" w:cs="Arial"/>
                <w:sz w:val="24"/>
                <w:szCs w:val="24"/>
              </w:rPr>
            </w:pPr>
            <w:r w:rsidRPr="008C280C">
              <w:rPr>
                <w:rFonts w:ascii="Arial" w:hAnsi="Arial" w:cs="Arial"/>
                <w:sz w:val="24"/>
                <w:szCs w:val="24"/>
              </w:rPr>
              <w:t>Passive mental x Time</w:t>
            </w:r>
          </w:p>
        </w:tc>
        <w:tc>
          <w:tcPr>
            <w:tcW w:w="3543" w:type="dxa"/>
          </w:tcPr>
          <w:p w14:paraId="3FC4C5A5" w14:textId="77777777" w:rsidR="008B151B" w:rsidRPr="008C280C" w:rsidRDefault="008B151B" w:rsidP="005D4901">
            <w:pPr>
              <w:rPr>
                <w:rFonts w:ascii="Arial" w:hAnsi="Arial" w:cs="Arial"/>
                <w:sz w:val="24"/>
                <w:szCs w:val="24"/>
              </w:rPr>
            </w:pPr>
            <w:r w:rsidRPr="008C280C">
              <w:rPr>
                <w:rFonts w:ascii="Arial" w:hAnsi="Arial" w:cs="Arial"/>
                <w:sz w:val="24"/>
                <w:szCs w:val="24"/>
              </w:rPr>
              <w:t>-0.0021 (-0.0042, 0.0001)</w:t>
            </w:r>
          </w:p>
        </w:tc>
        <w:tc>
          <w:tcPr>
            <w:tcW w:w="1560" w:type="dxa"/>
          </w:tcPr>
          <w:p w14:paraId="7ADF1AA9" w14:textId="77777777" w:rsidR="008B151B" w:rsidRPr="008C280C" w:rsidRDefault="008B151B" w:rsidP="005D4901">
            <w:pPr>
              <w:rPr>
                <w:rFonts w:ascii="Arial" w:hAnsi="Arial" w:cs="Arial"/>
                <w:sz w:val="24"/>
                <w:szCs w:val="24"/>
              </w:rPr>
            </w:pPr>
            <w:r w:rsidRPr="008C280C">
              <w:rPr>
                <w:rFonts w:ascii="Arial" w:hAnsi="Arial" w:cs="Arial"/>
                <w:sz w:val="24"/>
                <w:szCs w:val="24"/>
              </w:rPr>
              <w:t>0.06</w:t>
            </w:r>
          </w:p>
        </w:tc>
        <w:tc>
          <w:tcPr>
            <w:tcW w:w="3402" w:type="dxa"/>
          </w:tcPr>
          <w:p w14:paraId="5C0ECFC9" w14:textId="77777777" w:rsidR="008B151B" w:rsidRPr="008C280C" w:rsidRDefault="008B151B" w:rsidP="005D4901">
            <w:pPr>
              <w:rPr>
                <w:rFonts w:ascii="Arial" w:hAnsi="Arial" w:cs="Arial"/>
                <w:sz w:val="24"/>
                <w:szCs w:val="24"/>
              </w:rPr>
            </w:pPr>
            <w:r w:rsidRPr="008C280C">
              <w:rPr>
                <w:rFonts w:ascii="Arial" w:hAnsi="Arial" w:cs="Arial"/>
                <w:b/>
                <w:bCs/>
                <w:sz w:val="24"/>
                <w:szCs w:val="24"/>
              </w:rPr>
              <w:t>-0.0025 (-0.0046, -0.0005)</w:t>
            </w:r>
          </w:p>
        </w:tc>
        <w:tc>
          <w:tcPr>
            <w:tcW w:w="1559" w:type="dxa"/>
          </w:tcPr>
          <w:p w14:paraId="3F463EBE" w14:textId="049724F5" w:rsidR="008B151B" w:rsidRPr="008C280C" w:rsidRDefault="008B151B" w:rsidP="005D4901">
            <w:pPr>
              <w:rPr>
                <w:rFonts w:ascii="Arial" w:hAnsi="Arial" w:cs="Arial"/>
                <w:sz w:val="24"/>
                <w:szCs w:val="24"/>
              </w:rPr>
            </w:pPr>
            <w:r w:rsidRPr="008C280C">
              <w:rPr>
                <w:rFonts w:ascii="Arial" w:hAnsi="Arial" w:cs="Arial"/>
                <w:b/>
                <w:bCs/>
                <w:sz w:val="24"/>
                <w:szCs w:val="24"/>
              </w:rPr>
              <w:t>0.0</w:t>
            </w:r>
            <w:r w:rsidR="00A73717" w:rsidRPr="008C280C">
              <w:rPr>
                <w:rFonts w:ascii="Arial" w:hAnsi="Arial" w:cs="Arial"/>
                <w:b/>
                <w:bCs/>
                <w:sz w:val="24"/>
                <w:szCs w:val="24"/>
              </w:rPr>
              <w:t>2</w:t>
            </w:r>
          </w:p>
        </w:tc>
      </w:tr>
    </w:tbl>
    <w:p w14:paraId="64C2A50E" w14:textId="77777777" w:rsidR="008B151B" w:rsidRPr="008C280C" w:rsidRDefault="008B151B" w:rsidP="008B151B">
      <w:pPr>
        <w:spacing w:after="0"/>
        <w:rPr>
          <w:rFonts w:ascii="Arial" w:hAnsi="Arial" w:cs="Arial"/>
          <w:sz w:val="20"/>
          <w:szCs w:val="20"/>
        </w:rPr>
      </w:pPr>
    </w:p>
    <w:p w14:paraId="68D72413" w14:textId="623D0BDC" w:rsidR="003B1FD6" w:rsidRPr="008C280C" w:rsidRDefault="00CB5315" w:rsidP="00212C83">
      <w:pPr>
        <w:spacing w:before="100" w:beforeAutospacing="1" w:after="100" w:afterAutospacing="1" w:line="240" w:lineRule="auto"/>
        <w:rPr>
          <w:rFonts w:ascii="Arial" w:hAnsi="Arial" w:cs="Arial"/>
          <w:sz w:val="20"/>
          <w:szCs w:val="20"/>
        </w:rPr>
      </w:pPr>
      <w:bookmarkStart w:id="1" w:name="OLE_LINK2"/>
      <w:r w:rsidRPr="008C280C">
        <w:rPr>
          <w:rFonts w:ascii="Arial" w:hAnsi="Arial" w:cs="Arial"/>
          <w:sz w:val="20"/>
          <w:szCs w:val="20"/>
          <w:vertAlign w:val="superscript"/>
        </w:rPr>
        <w:t>1</w:t>
      </w:r>
      <w:r w:rsidR="008B151B" w:rsidRPr="008C280C">
        <w:rPr>
          <w:rFonts w:ascii="Arial" w:hAnsi="Arial" w:cs="Arial"/>
          <w:sz w:val="20"/>
          <w:szCs w:val="20"/>
        </w:rPr>
        <w:t xml:space="preserve">Adjusted model is adjusted for age, gender, education, socio-economic status, ethno-racial group, living status, smoking status, alcohol use, physical activity and polypharmacy. </w:t>
      </w:r>
    </w:p>
    <w:bookmarkEnd w:id="1"/>
    <w:p w14:paraId="068F61CE" w14:textId="77777777" w:rsidR="00D27BAD" w:rsidRDefault="00CB5315" w:rsidP="00212C83">
      <w:pPr>
        <w:shd w:val="clear" w:color="auto" w:fill="FFFFFF"/>
        <w:spacing w:before="100" w:beforeAutospacing="1" w:after="100" w:afterAutospacing="1" w:line="240" w:lineRule="auto"/>
        <w:rPr>
          <w:rFonts w:ascii="Arial" w:eastAsia="Times New Roman" w:hAnsi="Arial" w:cs="Arial"/>
          <w:color w:val="222222"/>
          <w:sz w:val="20"/>
          <w:szCs w:val="20"/>
          <w:lang w:eastAsia="en-AU"/>
        </w:rPr>
      </w:pPr>
      <w:r w:rsidRPr="008C280C">
        <w:rPr>
          <w:rFonts w:ascii="Arial" w:eastAsia="Times New Roman" w:hAnsi="Arial" w:cs="Arial"/>
          <w:color w:val="222222"/>
          <w:sz w:val="20"/>
          <w:szCs w:val="20"/>
          <w:vertAlign w:val="superscript"/>
          <w:lang w:eastAsia="en-AU"/>
        </w:rPr>
        <w:t>2</w:t>
      </w:r>
      <w:r w:rsidR="00625D5D" w:rsidRPr="008C280C">
        <w:rPr>
          <w:rFonts w:ascii="Arial" w:eastAsia="Times New Roman" w:hAnsi="Arial" w:cs="Arial"/>
          <w:color w:val="222222"/>
          <w:sz w:val="20"/>
          <w:szCs w:val="20"/>
          <w:lang w:eastAsia="en-AU"/>
        </w:rPr>
        <w:t>Each model included the baseline association and time term (not shown in the table). The interaction term between lifestyle enrichment through social and cognitive engagement and time was used to assess whether engaging in lifestyle enrichment influenced changes in frailty index scores per year.</w:t>
      </w:r>
    </w:p>
    <w:p w14:paraId="00D59EBA" w14:textId="45A7D767" w:rsidR="00625D5D" w:rsidRPr="008C280C" w:rsidRDefault="00781AE4" w:rsidP="00212C83">
      <w:pPr>
        <w:shd w:val="clear" w:color="auto" w:fill="FFFFFF"/>
        <w:spacing w:before="100" w:beforeAutospacing="1" w:after="100" w:afterAutospacing="1" w:line="240" w:lineRule="auto"/>
        <w:rPr>
          <w:rFonts w:ascii="Arial" w:eastAsia="Times New Roman" w:hAnsi="Arial" w:cs="Arial"/>
          <w:color w:val="222222"/>
          <w:sz w:val="20"/>
          <w:szCs w:val="20"/>
          <w:lang w:eastAsia="en-AU"/>
        </w:rPr>
      </w:pPr>
      <w:r w:rsidRPr="008C280C">
        <w:rPr>
          <w:rFonts w:ascii="Arial" w:eastAsia="Times New Roman" w:hAnsi="Arial" w:cs="Arial"/>
          <w:color w:val="222222"/>
          <w:sz w:val="20"/>
          <w:szCs w:val="20"/>
          <w:lang w:eastAsia="en-AU"/>
        </w:rPr>
        <w:t>Bold represents a significant result at p&lt;0.05</w:t>
      </w:r>
      <w:r w:rsidR="00625D5D" w:rsidRPr="008C280C">
        <w:rPr>
          <w:rFonts w:ascii="Arial" w:eastAsia="Times New Roman" w:hAnsi="Arial" w:cs="Arial"/>
          <w:color w:val="222222"/>
          <w:sz w:val="20"/>
          <w:szCs w:val="20"/>
          <w:lang w:eastAsia="en-AU"/>
        </w:rPr>
        <w:t> </w:t>
      </w:r>
    </w:p>
    <w:p w14:paraId="4DF416E2" w14:textId="5CC4AE56" w:rsidR="002F4D09" w:rsidRPr="008C280C" w:rsidRDefault="002F4D09" w:rsidP="00212C83">
      <w:pPr>
        <w:pStyle w:val="ListParagraph"/>
        <w:spacing w:before="100" w:beforeAutospacing="1" w:after="100" w:afterAutospacing="1"/>
        <w:ind w:left="0"/>
        <w:rPr>
          <w:rFonts w:ascii="Arial" w:hAnsi="Arial" w:cs="Arial"/>
          <w:sz w:val="20"/>
          <w:szCs w:val="20"/>
        </w:rPr>
        <w:sectPr w:rsidR="002F4D09" w:rsidRPr="008C280C" w:rsidSect="00DB6F9F">
          <w:pgSz w:w="16838" w:h="11906" w:orient="landscape"/>
          <w:pgMar w:top="1440" w:right="1440" w:bottom="1440" w:left="1440" w:header="708" w:footer="708" w:gutter="0"/>
          <w:cols w:space="708"/>
          <w:docGrid w:linePitch="360"/>
        </w:sectPr>
      </w:pPr>
    </w:p>
    <w:p w14:paraId="352CC0A8" w14:textId="1DD9F761" w:rsidR="00F83DBE" w:rsidRPr="008C280C" w:rsidRDefault="00F83DBE" w:rsidP="00CC14BA">
      <w:pPr>
        <w:rPr>
          <w:rFonts w:ascii="Arial" w:hAnsi="Arial" w:cs="Arial"/>
        </w:rPr>
      </w:pPr>
    </w:p>
    <w:p w14:paraId="028E1770" w14:textId="3F005810" w:rsidR="00CC14BA" w:rsidRPr="008C280C" w:rsidRDefault="00CC14BA" w:rsidP="00CC14BA">
      <w:pPr>
        <w:rPr>
          <w:rFonts w:ascii="Arial" w:hAnsi="Arial" w:cs="Arial"/>
          <w:b/>
          <w:bCs/>
          <w:sz w:val="24"/>
          <w:szCs w:val="24"/>
        </w:rPr>
      </w:pPr>
      <w:r w:rsidRPr="00ED5CF2">
        <w:rPr>
          <w:rFonts w:ascii="Arial" w:hAnsi="Arial" w:cs="Arial"/>
          <w:b/>
          <w:bCs/>
          <w:sz w:val="24"/>
          <w:szCs w:val="24"/>
        </w:rPr>
        <w:t xml:space="preserve">Supplementary Table </w:t>
      </w:r>
      <w:r w:rsidR="00A82DA2">
        <w:rPr>
          <w:rFonts w:ascii="Arial" w:hAnsi="Arial" w:cs="Arial"/>
          <w:b/>
          <w:bCs/>
          <w:sz w:val="24"/>
          <w:szCs w:val="24"/>
        </w:rPr>
        <w:t>6</w:t>
      </w:r>
      <w:r w:rsidRPr="00ED5CF2">
        <w:rPr>
          <w:rFonts w:ascii="Arial" w:hAnsi="Arial" w:cs="Arial"/>
          <w:b/>
          <w:bCs/>
          <w:sz w:val="24"/>
          <w:szCs w:val="24"/>
        </w:rPr>
        <w:t>: Association between lifestyle enrichment through social and cognitive engagement and change in Fried frailty score over follow-up in older people, stratified by gender</w:t>
      </w:r>
    </w:p>
    <w:p w14:paraId="27D9FE28" w14:textId="77777777" w:rsidR="00477A61" w:rsidRPr="008C280C" w:rsidRDefault="00477A61" w:rsidP="00CC14BA">
      <w:pPr>
        <w:rPr>
          <w:rFonts w:ascii="Arial" w:hAnsi="Arial" w:cs="Arial"/>
          <w:b/>
          <w:bCs/>
          <w:sz w:val="24"/>
          <w:szCs w:val="24"/>
        </w:rPr>
      </w:pPr>
    </w:p>
    <w:tbl>
      <w:tblPr>
        <w:tblStyle w:val="TableGrid"/>
        <w:tblW w:w="14601" w:type="dxa"/>
        <w:tblInd w:w="-714" w:type="dxa"/>
        <w:tblLook w:val="04A0" w:firstRow="1" w:lastRow="0" w:firstColumn="1" w:lastColumn="0" w:noHBand="0" w:noVBand="1"/>
      </w:tblPr>
      <w:tblGrid>
        <w:gridCol w:w="4962"/>
        <w:gridCol w:w="3402"/>
        <w:gridCol w:w="1417"/>
        <w:gridCol w:w="3402"/>
        <w:gridCol w:w="1418"/>
      </w:tblGrid>
      <w:tr w:rsidR="00CC14BA" w:rsidRPr="008C280C" w14:paraId="0DC383D0" w14:textId="77777777" w:rsidTr="002D60CF">
        <w:tc>
          <w:tcPr>
            <w:tcW w:w="4962" w:type="dxa"/>
          </w:tcPr>
          <w:p w14:paraId="2025C3FC" w14:textId="77777777" w:rsidR="00CC14BA" w:rsidRPr="008C280C" w:rsidRDefault="00CC14BA" w:rsidP="005D4901">
            <w:pPr>
              <w:rPr>
                <w:rFonts w:ascii="Arial" w:hAnsi="Arial" w:cs="Arial"/>
                <w:b/>
                <w:bCs/>
                <w:sz w:val="24"/>
                <w:szCs w:val="24"/>
              </w:rPr>
            </w:pPr>
          </w:p>
        </w:tc>
        <w:tc>
          <w:tcPr>
            <w:tcW w:w="4819" w:type="dxa"/>
            <w:gridSpan w:val="2"/>
          </w:tcPr>
          <w:p w14:paraId="63DC590A" w14:textId="77777777" w:rsidR="00CC14BA" w:rsidRPr="008C280C" w:rsidRDefault="00CC14BA" w:rsidP="005D4901">
            <w:pPr>
              <w:rPr>
                <w:rFonts w:ascii="Arial" w:hAnsi="Arial" w:cs="Arial"/>
                <w:b/>
                <w:bCs/>
                <w:sz w:val="24"/>
                <w:szCs w:val="24"/>
              </w:rPr>
            </w:pPr>
            <w:r w:rsidRPr="008C280C">
              <w:rPr>
                <w:rFonts w:ascii="Arial" w:hAnsi="Arial" w:cs="Arial"/>
                <w:b/>
                <w:bCs/>
                <w:sz w:val="24"/>
                <w:szCs w:val="24"/>
              </w:rPr>
              <w:t>Men (n=5690)</w:t>
            </w:r>
          </w:p>
        </w:tc>
        <w:tc>
          <w:tcPr>
            <w:tcW w:w="4820" w:type="dxa"/>
            <w:gridSpan w:val="2"/>
          </w:tcPr>
          <w:p w14:paraId="1750B1D9" w14:textId="77777777" w:rsidR="00CC14BA" w:rsidRPr="008C280C" w:rsidRDefault="00CC14BA" w:rsidP="005D4901">
            <w:pPr>
              <w:rPr>
                <w:rFonts w:ascii="Arial" w:hAnsi="Arial" w:cs="Arial"/>
                <w:b/>
                <w:bCs/>
                <w:sz w:val="24"/>
                <w:szCs w:val="24"/>
              </w:rPr>
            </w:pPr>
            <w:r w:rsidRPr="008C280C">
              <w:rPr>
                <w:rFonts w:ascii="Arial" w:hAnsi="Arial" w:cs="Arial"/>
                <w:b/>
                <w:bCs/>
                <w:sz w:val="24"/>
                <w:szCs w:val="24"/>
              </w:rPr>
              <w:t>Women (n=6709)</w:t>
            </w:r>
          </w:p>
        </w:tc>
      </w:tr>
      <w:tr w:rsidR="00CC14BA" w:rsidRPr="008C280C" w14:paraId="78A739DE" w14:textId="77777777" w:rsidTr="002D60CF">
        <w:tc>
          <w:tcPr>
            <w:tcW w:w="4962" w:type="dxa"/>
          </w:tcPr>
          <w:p w14:paraId="20A47BF6" w14:textId="229417ED" w:rsidR="00CC14BA" w:rsidRPr="008C280C" w:rsidRDefault="00CC14BA" w:rsidP="005D4901">
            <w:pPr>
              <w:rPr>
                <w:rFonts w:ascii="Arial" w:hAnsi="Arial" w:cs="Arial"/>
                <w:b/>
                <w:bCs/>
                <w:sz w:val="24"/>
                <w:szCs w:val="24"/>
                <w:vertAlign w:val="superscript"/>
              </w:rPr>
            </w:pPr>
            <w:r w:rsidRPr="008C280C">
              <w:rPr>
                <w:rFonts w:ascii="Arial" w:hAnsi="Arial" w:cs="Arial"/>
                <w:b/>
                <w:bCs/>
                <w:sz w:val="24"/>
                <w:szCs w:val="24"/>
              </w:rPr>
              <w:t>Mixed model analysis with time interaction</w:t>
            </w:r>
            <w:r w:rsidR="00625D5D" w:rsidRPr="008C280C">
              <w:rPr>
                <w:rFonts w:ascii="Arial" w:hAnsi="Arial" w:cs="Arial"/>
                <w:b/>
                <w:bCs/>
                <w:sz w:val="24"/>
                <w:szCs w:val="24"/>
                <w:vertAlign w:val="superscript"/>
              </w:rPr>
              <w:t>1</w:t>
            </w:r>
          </w:p>
        </w:tc>
        <w:tc>
          <w:tcPr>
            <w:tcW w:w="3402" w:type="dxa"/>
          </w:tcPr>
          <w:p w14:paraId="61344516" w14:textId="2666A53C" w:rsidR="00CC14BA" w:rsidRPr="008C280C" w:rsidRDefault="00CC14BA" w:rsidP="005D4901">
            <w:pPr>
              <w:rPr>
                <w:rFonts w:ascii="Arial" w:hAnsi="Arial" w:cs="Arial"/>
                <w:b/>
                <w:bCs/>
                <w:sz w:val="24"/>
                <w:szCs w:val="24"/>
              </w:rPr>
            </w:pPr>
            <w:r w:rsidRPr="008C280C">
              <w:rPr>
                <w:rFonts w:ascii="Arial" w:hAnsi="Arial" w:cs="Arial"/>
                <w:b/>
                <w:bCs/>
                <w:sz w:val="24"/>
                <w:szCs w:val="24"/>
              </w:rPr>
              <w:t>Adjusted</w:t>
            </w:r>
            <w:r w:rsidR="00625D5D" w:rsidRPr="008C280C">
              <w:rPr>
                <w:rFonts w:ascii="Arial" w:hAnsi="Arial" w:cs="Arial"/>
                <w:b/>
                <w:bCs/>
                <w:sz w:val="24"/>
                <w:szCs w:val="24"/>
                <w:vertAlign w:val="superscript"/>
              </w:rPr>
              <w:t>2</w:t>
            </w:r>
            <w:r w:rsidRPr="008C280C">
              <w:rPr>
                <w:rFonts w:ascii="Arial" w:hAnsi="Arial" w:cs="Arial"/>
                <w:b/>
                <w:bCs/>
                <w:sz w:val="24"/>
                <w:szCs w:val="24"/>
              </w:rPr>
              <w:t xml:space="preserve"> Beta (95% CI)</w:t>
            </w:r>
          </w:p>
        </w:tc>
        <w:tc>
          <w:tcPr>
            <w:tcW w:w="1417" w:type="dxa"/>
          </w:tcPr>
          <w:p w14:paraId="2D4B4A17" w14:textId="77777777" w:rsidR="00CC14BA" w:rsidRPr="008C280C" w:rsidRDefault="00CC14BA" w:rsidP="005D4901">
            <w:pPr>
              <w:rPr>
                <w:rFonts w:ascii="Arial" w:hAnsi="Arial" w:cs="Arial"/>
                <w:b/>
                <w:bCs/>
                <w:sz w:val="24"/>
                <w:szCs w:val="24"/>
              </w:rPr>
            </w:pPr>
            <w:r w:rsidRPr="008C280C">
              <w:rPr>
                <w:rFonts w:ascii="Arial" w:hAnsi="Arial" w:cs="Arial"/>
                <w:b/>
                <w:bCs/>
                <w:sz w:val="24"/>
                <w:szCs w:val="24"/>
              </w:rPr>
              <w:t>P-value</w:t>
            </w:r>
          </w:p>
        </w:tc>
        <w:tc>
          <w:tcPr>
            <w:tcW w:w="3402" w:type="dxa"/>
          </w:tcPr>
          <w:p w14:paraId="3C6619D1" w14:textId="4ADDA2DF" w:rsidR="00CC14BA" w:rsidRPr="008C280C" w:rsidRDefault="00CC14BA" w:rsidP="005D4901">
            <w:pPr>
              <w:rPr>
                <w:rFonts w:ascii="Arial" w:hAnsi="Arial" w:cs="Arial"/>
                <w:b/>
                <w:bCs/>
                <w:sz w:val="24"/>
                <w:szCs w:val="24"/>
              </w:rPr>
            </w:pPr>
            <w:r w:rsidRPr="008C280C">
              <w:rPr>
                <w:rFonts w:ascii="Arial" w:hAnsi="Arial" w:cs="Arial"/>
                <w:b/>
                <w:bCs/>
                <w:sz w:val="24"/>
                <w:szCs w:val="24"/>
              </w:rPr>
              <w:t>Adjusted</w:t>
            </w:r>
            <w:r w:rsidR="00625D5D" w:rsidRPr="008C280C">
              <w:rPr>
                <w:rFonts w:ascii="Arial" w:hAnsi="Arial" w:cs="Arial"/>
                <w:b/>
                <w:bCs/>
                <w:sz w:val="24"/>
                <w:szCs w:val="24"/>
                <w:vertAlign w:val="superscript"/>
              </w:rPr>
              <w:t>2</w:t>
            </w:r>
            <w:r w:rsidRPr="008C280C">
              <w:rPr>
                <w:rFonts w:ascii="Arial" w:hAnsi="Arial" w:cs="Arial"/>
                <w:b/>
                <w:bCs/>
                <w:sz w:val="24"/>
                <w:szCs w:val="24"/>
              </w:rPr>
              <w:t xml:space="preserve"> Beta (95%CI)</w:t>
            </w:r>
          </w:p>
        </w:tc>
        <w:tc>
          <w:tcPr>
            <w:tcW w:w="1418" w:type="dxa"/>
          </w:tcPr>
          <w:p w14:paraId="33F92903" w14:textId="77777777" w:rsidR="00CC14BA" w:rsidRPr="008C280C" w:rsidRDefault="00CC14BA" w:rsidP="005D4901">
            <w:pPr>
              <w:rPr>
                <w:rFonts w:ascii="Arial" w:hAnsi="Arial" w:cs="Arial"/>
                <w:b/>
                <w:bCs/>
                <w:sz w:val="24"/>
                <w:szCs w:val="24"/>
              </w:rPr>
            </w:pPr>
            <w:r w:rsidRPr="008C280C">
              <w:rPr>
                <w:rFonts w:ascii="Arial" w:hAnsi="Arial" w:cs="Arial"/>
                <w:b/>
                <w:bCs/>
                <w:sz w:val="24"/>
                <w:szCs w:val="24"/>
              </w:rPr>
              <w:t>P-value</w:t>
            </w:r>
          </w:p>
        </w:tc>
      </w:tr>
      <w:tr w:rsidR="00CC14BA" w:rsidRPr="008C280C" w14:paraId="5BF8B8BB" w14:textId="77777777" w:rsidTr="002D60CF">
        <w:tc>
          <w:tcPr>
            <w:tcW w:w="4962" w:type="dxa"/>
          </w:tcPr>
          <w:p w14:paraId="4263FB6D" w14:textId="77777777" w:rsidR="00CC14BA" w:rsidRPr="008C280C" w:rsidRDefault="00CC14BA" w:rsidP="005D4901">
            <w:pPr>
              <w:rPr>
                <w:rFonts w:ascii="Arial" w:hAnsi="Arial" w:cs="Arial"/>
                <w:sz w:val="24"/>
                <w:szCs w:val="24"/>
              </w:rPr>
            </w:pPr>
            <w:r w:rsidRPr="008C280C">
              <w:rPr>
                <w:rFonts w:ascii="Arial" w:hAnsi="Arial" w:cs="Arial"/>
                <w:sz w:val="24"/>
                <w:szCs w:val="24"/>
              </w:rPr>
              <w:t>External outings x Time</w:t>
            </w:r>
          </w:p>
        </w:tc>
        <w:tc>
          <w:tcPr>
            <w:tcW w:w="3402" w:type="dxa"/>
          </w:tcPr>
          <w:p w14:paraId="10B14F28" w14:textId="21936DF0" w:rsidR="00CC14BA" w:rsidRPr="008C280C" w:rsidRDefault="00CC14BA" w:rsidP="005D4901">
            <w:pPr>
              <w:rPr>
                <w:rFonts w:ascii="Arial" w:hAnsi="Arial" w:cs="Arial"/>
                <w:b/>
                <w:bCs/>
                <w:sz w:val="24"/>
                <w:szCs w:val="24"/>
              </w:rPr>
            </w:pPr>
            <w:r w:rsidRPr="008C280C">
              <w:rPr>
                <w:rFonts w:ascii="Arial" w:hAnsi="Arial" w:cs="Arial"/>
                <w:b/>
                <w:bCs/>
                <w:sz w:val="24"/>
                <w:szCs w:val="24"/>
              </w:rPr>
              <w:t>-0.0019 (-0.037, -0.0001)</w:t>
            </w:r>
          </w:p>
        </w:tc>
        <w:tc>
          <w:tcPr>
            <w:tcW w:w="1417" w:type="dxa"/>
          </w:tcPr>
          <w:p w14:paraId="7D365ABD" w14:textId="77777777" w:rsidR="00CC14BA" w:rsidRPr="008C280C" w:rsidRDefault="00CC14BA" w:rsidP="005D4901">
            <w:pPr>
              <w:rPr>
                <w:rFonts w:ascii="Arial" w:hAnsi="Arial" w:cs="Arial"/>
                <w:b/>
                <w:bCs/>
                <w:sz w:val="24"/>
                <w:szCs w:val="24"/>
              </w:rPr>
            </w:pPr>
            <w:r w:rsidRPr="008C280C">
              <w:rPr>
                <w:rFonts w:ascii="Arial" w:hAnsi="Arial" w:cs="Arial"/>
                <w:b/>
                <w:bCs/>
                <w:sz w:val="24"/>
                <w:szCs w:val="24"/>
              </w:rPr>
              <w:t>0.04</w:t>
            </w:r>
          </w:p>
        </w:tc>
        <w:tc>
          <w:tcPr>
            <w:tcW w:w="3402" w:type="dxa"/>
          </w:tcPr>
          <w:p w14:paraId="2944011E" w14:textId="77777777" w:rsidR="00CC14BA" w:rsidRPr="008C280C" w:rsidRDefault="00CC14BA" w:rsidP="005D4901">
            <w:pPr>
              <w:rPr>
                <w:rFonts w:ascii="Arial" w:hAnsi="Arial" w:cs="Arial"/>
                <w:b/>
                <w:bCs/>
                <w:sz w:val="24"/>
                <w:szCs w:val="24"/>
              </w:rPr>
            </w:pPr>
            <w:r w:rsidRPr="008C280C">
              <w:rPr>
                <w:rFonts w:ascii="Arial" w:hAnsi="Arial" w:cs="Arial"/>
                <w:b/>
                <w:bCs/>
                <w:sz w:val="24"/>
                <w:szCs w:val="24"/>
              </w:rPr>
              <w:t>-0.0034 (-0.0050, -0.0018)</w:t>
            </w:r>
          </w:p>
        </w:tc>
        <w:tc>
          <w:tcPr>
            <w:tcW w:w="1418" w:type="dxa"/>
          </w:tcPr>
          <w:p w14:paraId="30EBAA80" w14:textId="77777777" w:rsidR="00CC14BA" w:rsidRPr="008C280C" w:rsidRDefault="00CC14BA" w:rsidP="005D4901">
            <w:pPr>
              <w:rPr>
                <w:rFonts w:ascii="Arial" w:hAnsi="Arial" w:cs="Arial"/>
                <w:b/>
                <w:bCs/>
                <w:sz w:val="24"/>
                <w:szCs w:val="24"/>
              </w:rPr>
            </w:pPr>
            <w:r w:rsidRPr="008C280C">
              <w:rPr>
                <w:rFonts w:ascii="Arial" w:hAnsi="Arial" w:cs="Arial"/>
                <w:b/>
                <w:bCs/>
                <w:sz w:val="24"/>
                <w:szCs w:val="24"/>
              </w:rPr>
              <w:t>&lt;0.001</w:t>
            </w:r>
          </w:p>
        </w:tc>
      </w:tr>
      <w:tr w:rsidR="00CC14BA" w:rsidRPr="008C280C" w14:paraId="4944B6D9" w14:textId="77777777" w:rsidTr="002D60CF">
        <w:tc>
          <w:tcPr>
            <w:tcW w:w="4962" w:type="dxa"/>
          </w:tcPr>
          <w:p w14:paraId="6FD3BBAB" w14:textId="77777777" w:rsidR="00CC14BA" w:rsidRPr="008C280C" w:rsidRDefault="00CC14BA" w:rsidP="005D4901">
            <w:pPr>
              <w:rPr>
                <w:rFonts w:ascii="Arial" w:hAnsi="Arial" w:cs="Arial"/>
                <w:sz w:val="24"/>
                <w:szCs w:val="24"/>
              </w:rPr>
            </w:pPr>
            <w:r w:rsidRPr="008C280C">
              <w:rPr>
                <w:rFonts w:ascii="Arial" w:hAnsi="Arial" w:cs="Arial"/>
                <w:sz w:val="24"/>
                <w:szCs w:val="24"/>
              </w:rPr>
              <w:t>Interpersonal networks x Time</w:t>
            </w:r>
          </w:p>
        </w:tc>
        <w:tc>
          <w:tcPr>
            <w:tcW w:w="3402" w:type="dxa"/>
          </w:tcPr>
          <w:p w14:paraId="28D371E1" w14:textId="77777777" w:rsidR="00CC14BA" w:rsidRPr="008C280C" w:rsidRDefault="00CC14BA" w:rsidP="005D4901">
            <w:pPr>
              <w:rPr>
                <w:rFonts w:ascii="Arial" w:hAnsi="Arial" w:cs="Arial"/>
                <w:sz w:val="24"/>
                <w:szCs w:val="24"/>
              </w:rPr>
            </w:pPr>
            <w:r w:rsidRPr="008C280C">
              <w:rPr>
                <w:rFonts w:ascii="Arial" w:hAnsi="Arial" w:cs="Arial"/>
                <w:sz w:val="24"/>
                <w:szCs w:val="24"/>
              </w:rPr>
              <w:t>-0.0016 (-0.0035, 0.0003)</w:t>
            </w:r>
          </w:p>
        </w:tc>
        <w:tc>
          <w:tcPr>
            <w:tcW w:w="1417" w:type="dxa"/>
          </w:tcPr>
          <w:p w14:paraId="52C487CC" w14:textId="77777777" w:rsidR="00CC14BA" w:rsidRPr="008C280C" w:rsidRDefault="00CC14BA" w:rsidP="005D4901">
            <w:pPr>
              <w:rPr>
                <w:rFonts w:ascii="Arial" w:hAnsi="Arial" w:cs="Arial"/>
                <w:sz w:val="24"/>
                <w:szCs w:val="24"/>
              </w:rPr>
            </w:pPr>
            <w:r w:rsidRPr="008C280C">
              <w:rPr>
                <w:rFonts w:ascii="Arial" w:hAnsi="Arial" w:cs="Arial"/>
                <w:sz w:val="24"/>
                <w:szCs w:val="24"/>
              </w:rPr>
              <w:t>0.09</w:t>
            </w:r>
          </w:p>
        </w:tc>
        <w:tc>
          <w:tcPr>
            <w:tcW w:w="3402" w:type="dxa"/>
          </w:tcPr>
          <w:p w14:paraId="589A8CC0" w14:textId="77777777" w:rsidR="00CC14BA" w:rsidRPr="008C280C" w:rsidRDefault="00CC14BA" w:rsidP="005D4901">
            <w:pPr>
              <w:rPr>
                <w:rFonts w:ascii="Arial" w:hAnsi="Arial" w:cs="Arial"/>
                <w:b/>
                <w:bCs/>
                <w:sz w:val="24"/>
                <w:szCs w:val="24"/>
              </w:rPr>
            </w:pPr>
            <w:r w:rsidRPr="008C280C">
              <w:rPr>
                <w:rFonts w:ascii="Arial" w:hAnsi="Arial" w:cs="Arial"/>
                <w:b/>
                <w:bCs/>
                <w:sz w:val="24"/>
                <w:szCs w:val="24"/>
              </w:rPr>
              <w:t>-0.0029 (-0.0047, -0.0012)</w:t>
            </w:r>
          </w:p>
        </w:tc>
        <w:tc>
          <w:tcPr>
            <w:tcW w:w="1418" w:type="dxa"/>
          </w:tcPr>
          <w:p w14:paraId="3C169451" w14:textId="77777777" w:rsidR="00CC14BA" w:rsidRPr="008C280C" w:rsidRDefault="00CC14BA" w:rsidP="005D4901">
            <w:pPr>
              <w:rPr>
                <w:rFonts w:ascii="Arial" w:hAnsi="Arial" w:cs="Arial"/>
                <w:b/>
                <w:bCs/>
                <w:sz w:val="24"/>
                <w:szCs w:val="24"/>
              </w:rPr>
            </w:pPr>
            <w:r w:rsidRPr="008C280C">
              <w:rPr>
                <w:rFonts w:ascii="Arial" w:hAnsi="Arial" w:cs="Arial"/>
                <w:b/>
                <w:bCs/>
                <w:sz w:val="24"/>
                <w:szCs w:val="24"/>
              </w:rPr>
              <w:t>0.001</w:t>
            </w:r>
          </w:p>
        </w:tc>
      </w:tr>
      <w:tr w:rsidR="00CC14BA" w:rsidRPr="008C280C" w14:paraId="7B3972D2" w14:textId="77777777" w:rsidTr="002D60CF">
        <w:tc>
          <w:tcPr>
            <w:tcW w:w="4962" w:type="dxa"/>
          </w:tcPr>
          <w:p w14:paraId="6C279159" w14:textId="77777777" w:rsidR="00CC14BA" w:rsidRPr="008C280C" w:rsidRDefault="00CC14BA" w:rsidP="005D4901">
            <w:pPr>
              <w:rPr>
                <w:rFonts w:ascii="Arial" w:hAnsi="Arial" w:cs="Arial"/>
                <w:sz w:val="24"/>
                <w:szCs w:val="24"/>
              </w:rPr>
            </w:pPr>
            <w:r w:rsidRPr="008C280C">
              <w:rPr>
                <w:rFonts w:ascii="Arial" w:hAnsi="Arial" w:cs="Arial"/>
                <w:sz w:val="24"/>
                <w:szCs w:val="24"/>
              </w:rPr>
              <w:t>Social Activities x Time</w:t>
            </w:r>
          </w:p>
        </w:tc>
        <w:tc>
          <w:tcPr>
            <w:tcW w:w="3402" w:type="dxa"/>
          </w:tcPr>
          <w:p w14:paraId="45000076" w14:textId="77777777" w:rsidR="00CC14BA" w:rsidRPr="008C280C" w:rsidRDefault="00CC14BA" w:rsidP="005D4901">
            <w:pPr>
              <w:rPr>
                <w:rFonts w:ascii="Arial" w:hAnsi="Arial" w:cs="Arial"/>
                <w:b/>
                <w:bCs/>
                <w:sz w:val="24"/>
                <w:szCs w:val="24"/>
              </w:rPr>
            </w:pPr>
            <w:r w:rsidRPr="008C280C">
              <w:rPr>
                <w:rFonts w:ascii="Arial" w:hAnsi="Arial" w:cs="Arial"/>
                <w:b/>
                <w:bCs/>
                <w:sz w:val="24"/>
                <w:szCs w:val="24"/>
              </w:rPr>
              <w:t>-0.0016 (-0.0029, -0.0002)</w:t>
            </w:r>
          </w:p>
        </w:tc>
        <w:tc>
          <w:tcPr>
            <w:tcW w:w="1417" w:type="dxa"/>
          </w:tcPr>
          <w:p w14:paraId="2C1E95E5" w14:textId="77777777" w:rsidR="00CC14BA" w:rsidRPr="008C280C" w:rsidRDefault="00CC14BA" w:rsidP="005D4901">
            <w:pPr>
              <w:rPr>
                <w:rFonts w:ascii="Arial" w:hAnsi="Arial" w:cs="Arial"/>
                <w:b/>
                <w:bCs/>
                <w:sz w:val="24"/>
                <w:szCs w:val="24"/>
              </w:rPr>
            </w:pPr>
            <w:r w:rsidRPr="008C280C">
              <w:rPr>
                <w:rFonts w:ascii="Arial" w:hAnsi="Arial" w:cs="Arial"/>
                <w:b/>
                <w:bCs/>
                <w:sz w:val="24"/>
                <w:szCs w:val="24"/>
              </w:rPr>
              <w:t>0.02</w:t>
            </w:r>
          </w:p>
        </w:tc>
        <w:tc>
          <w:tcPr>
            <w:tcW w:w="3402" w:type="dxa"/>
          </w:tcPr>
          <w:p w14:paraId="2C6942AA" w14:textId="77777777" w:rsidR="00CC14BA" w:rsidRPr="008C280C" w:rsidRDefault="00CC14BA" w:rsidP="005D4901">
            <w:pPr>
              <w:rPr>
                <w:rFonts w:ascii="Arial" w:hAnsi="Arial" w:cs="Arial"/>
                <w:b/>
                <w:bCs/>
                <w:sz w:val="24"/>
                <w:szCs w:val="24"/>
              </w:rPr>
            </w:pPr>
            <w:r w:rsidRPr="008C280C">
              <w:rPr>
                <w:rFonts w:ascii="Arial" w:hAnsi="Arial" w:cs="Arial"/>
                <w:b/>
                <w:bCs/>
                <w:sz w:val="24"/>
                <w:szCs w:val="24"/>
              </w:rPr>
              <w:t>-0.0039 (-0.0053, -0.0024)</w:t>
            </w:r>
          </w:p>
        </w:tc>
        <w:tc>
          <w:tcPr>
            <w:tcW w:w="1418" w:type="dxa"/>
          </w:tcPr>
          <w:p w14:paraId="5D2F50BE" w14:textId="77777777" w:rsidR="00CC14BA" w:rsidRPr="008C280C" w:rsidRDefault="00CC14BA" w:rsidP="005D4901">
            <w:pPr>
              <w:rPr>
                <w:rFonts w:ascii="Arial" w:hAnsi="Arial" w:cs="Arial"/>
                <w:b/>
                <w:bCs/>
                <w:sz w:val="24"/>
                <w:szCs w:val="24"/>
              </w:rPr>
            </w:pPr>
            <w:r w:rsidRPr="008C280C">
              <w:rPr>
                <w:rFonts w:ascii="Arial" w:hAnsi="Arial" w:cs="Arial"/>
                <w:b/>
                <w:bCs/>
                <w:sz w:val="24"/>
                <w:szCs w:val="24"/>
              </w:rPr>
              <w:t>&lt;0.001</w:t>
            </w:r>
          </w:p>
        </w:tc>
      </w:tr>
      <w:tr w:rsidR="00CC14BA" w:rsidRPr="008C280C" w14:paraId="3C76F819" w14:textId="77777777" w:rsidTr="002D60CF">
        <w:tc>
          <w:tcPr>
            <w:tcW w:w="4962" w:type="dxa"/>
          </w:tcPr>
          <w:p w14:paraId="65F6CE69" w14:textId="77777777" w:rsidR="00CC14BA" w:rsidRPr="008C280C" w:rsidRDefault="00CC14BA" w:rsidP="005D4901">
            <w:pPr>
              <w:rPr>
                <w:rFonts w:ascii="Arial" w:hAnsi="Arial" w:cs="Arial"/>
                <w:sz w:val="24"/>
                <w:szCs w:val="24"/>
              </w:rPr>
            </w:pPr>
            <w:r w:rsidRPr="008C280C">
              <w:rPr>
                <w:rFonts w:ascii="Arial" w:hAnsi="Arial" w:cs="Arial"/>
                <w:sz w:val="24"/>
                <w:szCs w:val="24"/>
              </w:rPr>
              <w:t>Adult Literacy x Time</w:t>
            </w:r>
          </w:p>
        </w:tc>
        <w:tc>
          <w:tcPr>
            <w:tcW w:w="3402" w:type="dxa"/>
          </w:tcPr>
          <w:p w14:paraId="4859702E" w14:textId="77777777" w:rsidR="00CC14BA" w:rsidRPr="008C280C" w:rsidRDefault="00CC14BA" w:rsidP="005D4901">
            <w:pPr>
              <w:rPr>
                <w:rFonts w:ascii="Arial" w:hAnsi="Arial" w:cs="Arial"/>
                <w:b/>
                <w:bCs/>
                <w:sz w:val="24"/>
                <w:szCs w:val="24"/>
              </w:rPr>
            </w:pPr>
            <w:r w:rsidRPr="008C280C">
              <w:rPr>
                <w:rFonts w:ascii="Arial" w:hAnsi="Arial" w:cs="Arial"/>
                <w:b/>
                <w:bCs/>
                <w:sz w:val="24"/>
                <w:szCs w:val="24"/>
              </w:rPr>
              <w:t>-0.0027 (-0.0041, -0.0014)</w:t>
            </w:r>
          </w:p>
        </w:tc>
        <w:tc>
          <w:tcPr>
            <w:tcW w:w="1417" w:type="dxa"/>
          </w:tcPr>
          <w:p w14:paraId="2A316CFA" w14:textId="77777777" w:rsidR="00CC14BA" w:rsidRPr="008C280C" w:rsidRDefault="00CC14BA" w:rsidP="005D4901">
            <w:pPr>
              <w:rPr>
                <w:rFonts w:ascii="Arial" w:hAnsi="Arial" w:cs="Arial"/>
                <w:b/>
                <w:bCs/>
                <w:sz w:val="24"/>
                <w:szCs w:val="24"/>
              </w:rPr>
            </w:pPr>
            <w:r w:rsidRPr="008C280C">
              <w:rPr>
                <w:rFonts w:ascii="Arial" w:hAnsi="Arial" w:cs="Arial"/>
                <w:b/>
                <w:bCs/>
                <w:sz w:val="24"/>
                <w:szCs w:val="24"/>
              </w:rPr>
              <w:t>&lt;0.001</w:t>
            </w:r>
          </w:p>
        </w:tc>
        <w:tc>
          <w:tcPr>
            <w:tcW w:w="3402" w:type="dxa"/>
          </w:tcPr>
          <w:p w14:paraId="452E8B9C" w14:textId="77777777" w:rsidR="00CC14BA" w:rsidRPr="008C280C" w:rsidRDefault="00CC14BA" w:rsidP="005D4901">
            <w:pPr>
              <w:rPr>
                <w:rFonts w:ascii="Arial" w:hAnsi="Arial" w:cs="Arial"/>
                <w:b/>
                <w:bCs/>
                <w:sz w:val="24"/>
                <w:szCs w:val="24"/>
              </w:rPr>
            </w:pPr>
            <w:r w:rsidRPr="008C280C">
              <w:rPr>
                <w:rFonts w:ascii="Arial" w:hAnsi="Arial" w:cs="Arial"/>
                <w:b/>
                <w:bCs/>
                <w:sz w:val="24"/>
                <w:szCs w:val="24"/>
              </w:rPr>
              <w:t>-0.0032 (-0.0045, -0.0019)</w:t>
            </w:r>
          </w:p>
        </w:tc>
        <w:tc>
          <w:tcPr>
            <w:tcW w:w="1418" w:type="dxa"/>
          </w:tcPr>
          <w:p w14:paraId="25AEC2E1" w14:textId="77777777" w:rsidR="00CC14BA" w:rsidRPr="008C280C" w:rsidRDefault="00CC14BA" w:rsidP="005D4901">
            <w:pPr>
              <w:rPr>
                <w:rFonts w:ascii="Arial" w:hAnsi="Arial" w:cs="Arial"/>
                <w:b/>
                <w:bCs/>
                <w:sz w:val="24"/>
                <w:szCs w:val="24"/>
              </w:rPr>
            </w:pPr>
            <w:r w:rsidRPr="008C280C">
              <w:rPr>
                <w:rFonts w:ascii="Arial" w:hAnsi="Arial" w:cs="Arial"/>
                <w:b/>
                <w:bCs/>
                <w:sz w:val="24"/>
                <w:szCs w:val="24"/>
              </w:rPr>
              <w:t>&lt;0.001</w:t>
            </w:r>
          </w:p>
        </w:tc>
      </w:tr>
      <w:tr w:rsidR="00CC14BA" w:rsidRPr="008C280C" w14:paraId="3FAC418A" w14:textId="77777777" w:rsidTr="002D60CF">
        <w:tc>
          <w:tcPr>
            <w:tcW w:w="4962" w:type="dxa"/>
          </w:tcPr>
          <w:p w14:paraId="3B18A010" w14:textId="77777777" w:rsidR="00CC14BA" w:rsidRPr="008C280C" w:rsidRDefault="00CC14BA" w:rsidP="005D4901">
            <w:pPr>
              <w:rPr>
                <w:rFonts w:ascii="Arial" w:hAnsi="Arial" w:cs="Arial"/>
                <w:sz w:val="24"/>
                <w:szCs w:val="24"/>
              </w:rPr>
            </w:pPr>
            <w:r w:rsidRPr="008C280C">
              <w:rPr>
                <w:rFonts w:ascii="Arial" w:hAnsi="Arial" w:cs="Arial"/>
                <w:sz w:val="24"/>
                <w:szCs w:val="24"/>
              </w:rPr>
              <w:t>Creative artistic x Time</w:t>
            </w:r>
          </w:p>
        </w:tc>
        <w:tc>
          <w:tcPr>
            <w:tcW w:w="3402" w:type="dxa"/>
          </w:tcPr>
          <w:p w14:paraId="3AC15C81" w14:textId="77777777" w:rsidR="00CC14BA" w:rsidRPr="008C280C" w:rsidRDefault="00CC14BA" w:rsidP="005D4901">
            <w:pPr>
              <w:rPr>
                <w:rFonts w:ascii="Arial" w:hAnsi="Arial" w:cs="Arial"/>
                <w:b/>
                <w:bCs/>
                <w:sz w:val="24"/>
                <w:szCs w:val="24"/>
              </w:rPr>
            </w:pPr>
            <w:r w:rsidRPr="008C280C">
              <w:rPr>
                <w:rFonts w:ascii="Arial" w:hAnsi="Arial" w:cs="Arial"/>
                <w:b/>
                <w:bCs/>
                <w:sz w:val="24"/>
                <w:szCs w:val="24"/>
              </w:rPr>
              <w:t>-0.0028 (-0.0049, -0.0007)</w:t>
            </w:r>
          </w:p>
        </w:tc>
        <w:tc>
          <w:tcPr>
            <w:tcW w:w="1417" w:type="dxa"/>
          </w:tcPr>
          <w:p w14:paraId="2706A0C6" w14:textId="77777777" w:rsidR="00CC14BA" w:rsidRPr="008C280C" w:rsidRDefault="00CC14BA" w:rsidP="005D4901">
            <w:pPr>
              <w:rPr>
                <w:rFonts w:ascii="Arial" w:hAnsi="Arial" w:cs="Arial"/>
                <w:b/>
                <w:bCs/>
                <w:sz w:val="24"/>
                <w:szCs w:val="24"/>
              </w:rPr>
            </w:pPr>
            <w:r w:rsidRPr="008C280C">
              <w:rPr>
                <w:rFonts w:ascii="Arial" w:hAnsi="Arial" w:cs="Arial"/>
                <w:b/>
                <w:bCs/>
                <w:sz w:val="24"/>
                <w:szCs w:val="24"/>
              </w:rPr>
              <w:t>0.01</w:t>
            </w:r>
          </w:p>
        </w:tc>
        <w:tc>
          <w:tcPr>
            <w:tcW w:w="3402" w:type="dxa"/>
          </w:tcPr>
          <w:p w14:paraId="44529296" w14:textId="77777777" w:rsidR="00CC14BA" w:rsidRPr="008C280C" w:rsidRDefault="00CC14BA" w:rsidP="005D4901">
            <w:pPr>
              <w:rPr>
                <w:rFonts w:ascii="Arial" w:hAnsi="Arial" w:cs="Arial"/>
                <w:sz w:val="24"/>
                <w:szCs w:val="24"/>
              </w:rPr>
            </w:pPr>
            <w:r w:rsidRPr="008C280C">
              <w:rPr>
                <w:rFonts w:ascii="Arial" w:hAnsi="Arial" w:cs="Arial"/>
                <w:sz w:val="24"/>
                <w:szCs w:val="24"/>
              </w:rPr>
              <w:t>0.0003 (-0.0016, 0.0023)</w:t>
            </w:r>
          </w:p>
        </w:tc>
        <w:tc>
          <w:tcPr>
            <w:tcW w:w="1418" w:type="dxa"/>
          </w:tcPr>
          <w:p w14:paraId="2ECE6959" w14:textId="77777777" w:rsidR="00CC14BA" w:rsidRPr="008C280C" w:rsidRDefault="00CC14BA" w:rsidP="005D4901">
            <w:pPr>
              <w:rPr>
                <w:rFonts w:ascii="Arial" w:hAnsi="Arial" w:cs="Arial"/>
                <w:sz w:val="24"/>
                <w:szCs w:val="24"/>
              </w:rPr>
            </w:pPr>
            <w:r w:rsidRPr="008C280C">
              <w:rPr>
                <w:rFonts w:ascii="Arial" w:hAnsi="Arial" w:cs="Arial"/>
                <w:sz w:val="24"/>
                <w:szCs w:val="24"/>
              </w:rPr>
              <w:t>0.73</w:t>
            </w:r>
          </w:p>
        </w:tc>
      </w:tr>
      <w:tr w:rsidR="00CC14BA" w:rsidRPr="008C280C" w14:paraId="417A7113" w14:textId="77777777" w:rsidTr="002D60CF">
        <w:tc>
          <w:tcPr>
            <w:tcW w:w="4962" w:type="dxa"/>
          </w:tcPr>
          <w:p w14:paraId="4E5B2C8A" w14:textId="77777777" w:rsidR="00CC14BA" w:rsidRPr="008C280C" w:rsidRDefault="00CC14BA" w:rsidP="005D4901">
            <w:pPr>
              <w:rPr>
                <w:rFonts w:ascii="Arial" w:hAnsi="Arial" w:cs="Arial"/>
                <w:sz w:val="24"/>
                <w:szCs w:val="24"/>
              </w:rPr>
            </w:pPr>
            <w:r w:rsidRPr="008C280C">
              <w:rPr>
                <w:rFonts w:ascii="Arial" w:hAnsi="Arial" w:cs="Arial"/>
                <w:sz w:val="24"/>
                <w:szCs w:val="24"/>
              </w:rPr>
              <w:t>Active mental x Time</w:t>
            </w:r>
          </w:p>
        </w:tc>
        <w:tc>
          <w:tcPr>
            <w:tcW w:w="3402" w:type="dxa"/>
          </w:tcPr>
          <w:p w14:paraId="1AC88912" w14:textId="77777777" w:rsidR="00CC14BA" w:rsidRPr="008C280C" w:rsidRDefault="00CC14BA" w:rsidP="005D4901">
            <w:pPr>
              <w:rPr>
                <w:rFonts w:ascii="Arial" w:hAnsi="Arial" w:cs="Arial"/>
                <w:sz w:val="24"/>
                <w:szCs w:val="24"/>
              </w:rPr>
            </w:pPr>
            <w:r w:rsidRPr="008C280C">
              <w:rPr>
                <w:rFonts w:ascii="Arial" w:hAnsi="Arial" w:cs="Arial"/>
                <w:sz w:val="24"/>
                <w:szCs w:val="24"/>
              </w:rPr>
              <w:t>-0.0015 (-0.0032, 0.0002)</w:t>
            </w:r>
          </w:p>
        </w:tc>
        <w:tc>
          <w:tcPr>
            <w:tcW w:w="1417" w:type="dxa"/>
          </w:tcPr>
          <w:p w14:paraId="1A3F3056" w14:textId="77777777" w:rsidR="00CC14BA" w:rsidRPr="008C280C" w:rsidRDefault="00CC14BA" w:rsidP="005D4901">
            <w:pPr>
              <w:rPr>
                <w:rFonts w:ascii="Arial" w:hAnsi="Arial" w:cs="Arial"/>
                <w:sz w:val="24"/>
                <w:szCs w:val="24"/>
              </w:rPr>
            </w:pPr>
            <w:r w:rsidRPr="008C280C">
              <w:rPr>
                <w:rFonts w:ascii="Arial" w:hAnsi="Arial" w:cs="Arial"/>
                <w:sz w:val="24"/>
                <w:szCs w:val="24"/>
              </w:rPr>
              <w:t>0.08</w:t>
            </w:r>
          </w:p>
        </w:tc>
        <w:tc>
          <w:tcPr>
            <w:tcW w:w="3402" w:type="dxa"/>
          </w:tcPr>
          <w:p w14:paraId="052E20F2" w14:textId="77777777" w:rsidR="00CC14BA" w:rsidRPr="008C280C" w:rsidRDefault="00CC14BA" w:rsidP="005D4901">
            <w:pPr>
              <w:rPr>
                <w:rFonts w:ascii="Arial" w:hAnsi="Arial" w:cs="Arial"/>
                <w:sz w:val="24"/>
                <w:szCs w:val="24"/>
              </w:rPr>
            </w:pPr>
            <w:r w:rsidRPr="008C280C">
              <w:rPr>
                <w:rFonts w:ascii="Arial" w:hAnsi="Arial" w:cs="Arial"/>
                <w:sz w:val="24"/>
                <w:szCs w:val="24"/>
              </w:rPr>
              <w:t>-0.0000 (-0.0017, 0.0016)</w:t>
            </w:r>
          </w:p>
        </w:tc>
        <w:tc>
          <w:tcPr>
            <w:tcW w:w="1418" w:type="dxa"/>
          </w:tcPr>
          <w:p w14:paraId="55B2A540" w14:textId="77777777" w:rsidR="00CC14BA" w:rsidRPr="008C280C" w:rsidRDefault="00CC14BA" w:rsidP="005D4901">
            <w:pPr>
              <w:rPr>
                <w:rFonts w:ascii="Arial" w:hAnsi="Arial" w:cs="Arial"/>
                <w:sz w:val="24"/>
                <w:szCs w:val="24"/>
              </w:rPr>
            </w:pPr>
            <w:r w:rsidRPr="008C280C">
              <w:rPr>
                <w:rFonts w:ascii="Arial" w:hAnsi="Arial" w:cs="Arial"/>
                <w:sz w:val="24"/>
                <w:szCs w:val="24"/>
              </w:rPr>
              <w:t>0.97</w:t>
            </w:r>
          </w:p>
        </w:tc>
      </w:tr>
      <w:tr w:rsidR="00CC14BA" w:rsidRPr="008C280C" w14:paraId="72A26B88" w14:textId="77777777" w:rsidTr="002D60CF">
        <w:tc>
          <w:tcPr>
            <w:tcW w:w="4962" w:type="dxa"/>
          </w:tcPr>
          <w:p w14:paraId="1150C42A" w14:textId="77777777" w:rsidR="00CC14BA" w:rsidRPr="008C280C" w:rsidRDefault="00CC14BA" w:rsidP="005D4901">
            <w:pPr>
              <w:rPr>
                <w:rFonts w:ascii="Arial" w:hAnsi="Arial" w:cs="Arial"/>
                <w:sz w:val="24"/>
                <w:szCs w:val="24"/>
              </w:rPr>
            </w:pPr>
            <w:r w:rsidRPr="008C280C">
              <w:rPr>
                <w:rFonts w:ascii="Arial" w:hAnsi="Arial" w:cs="Arial"/>
                <w:sz w:val="24"/>
                <w:szCs w:val="24"/>
              </w:rPr>
              <w:t>Passive mental x Time</w:t>
            </w:r>
          </w:p>
        </w:tc>
        <w:tc>
          <w:tcPr>
            <w:tcW w:w="3402" w:type="dxa"/>
          </w:tcPr>
          <w:p w14:paraId="62824610" w14:textId="77777777" w:rsidR="00CC14BA" w:rsidRPr="008C280C" w:rsidRDefault="00CC14BA" w:rsidP="005D4901">
            <w:pPr>
              <w:rPr>
                <w:rFonts w:ascii="Arial" w:hAnsi="Arial" w:cs="Arial"/>
                <w:sz w:val="24"/>
                <w:szCs w:val="24"/>
              </w:rPr>
            </w:pPr>
            <w:r w:rsidRPr="008C280C">
              <w:rPr>
                <w:rFonts w:ascii="Arial" w:hAnsi="Arial" w:cs="Arial"/>
                <w:sz w:val="24"/>
                <w:szCs w:val="24"/>
              </w:rPr>
              <w:t>-0.0005 (-0.0033, 0.0023)</w:t>
            </w:r>
          </w:p>
        </w:tc>
        <w:tc>
          <w:tcPr>
            <w:tcW w:w="1417" w:type="dxa"/>
          </w:tcPr>
          <w:p w14:paraId="3AC6C69A" w14:textId="77777777" w:rsidR="00CC14BA" w:rsidRPr="008C280C" w:rsidRDefault="00CC14BA" w:rsidP="005D4901">
            <w:pPr>
              <w:rPr>
                <w:rFonts w:ascii="Arial" w:hAnsi="Arial" w:cs="Arial"/>
                <w:sz w:val="24"/>
                <w:szCs w:val="24"/>
              </w:rPr>
            </w:pPr>
            <w:r w:rsidRPr="008C280C">
              <w:rPr>
                <w:rFonts w:ascii="Arial" w:hAnsi="Arial" w:cs="Arial"/>
                <w:sz w:val="24"/>
                <w:szCs w:val="24"/>
              </w:rPr>
              <w:t>0.74</w:t>
            </w:r>
          </w:p>
        </w:tc>
        <w:tc>
          <w:tcPr>
            <w:tcW w:w="3402" w:type="dxa"/>
          </w:tcPr>
          <w:p w14:paraId="76BDE645" w14:textId="77777777" w:rsidR="00CC14BA" w:rsidRPr="008C280C" w:rsidRDefault="00CC14BA" w:rsidP="005D4901">
            <w:pPr>
              <w:rPr>
                <w:rFonts w:ascii="Arial" w:hAnsi="Arial" w:cs="Arial"/>
                <w:b/>
                <w:bCs/>
                <w:sz w:val="24"/>
                <w:szCs w:val="24"/>
              </w:rPr>
            </w:pPr>
            <w:r w:rsidRPr="008C280C">
              <w:rPr>
                <w:rFonts w:ascii="Arial" w:hAnsi="Arial" w:cs="Arial"/>
                <w:b/>
                <w:bCs/>
                <w:sz w:val="24"/>
                <w:szCs w:val="24"/>
              </w:rPr>
              <w:t>-0.0047 (-0.0078, -0.0017)</w:t>
            </w:r>
          </w:p>
        </w:tc>
        <w:tc>
          <w:tcPr>
            <w:tcW w:w="1418" w:type="dxa"/>
          </w:tcPr>
          <w:p w14:paraId="6E37ED95" w14:textId="77777777" w:rsidR="00CC14BA" w:rsidRPr="008C280C" w:rsidRDefault="00CC14BA" w:rsidP="005D4901">
            <w:pPr>
              <w:rPr>
                <w:rFonts w:ascii="Arial" w:hAnsi="Arial" w:cs="Arial"/>
                <w:b/>
                <w:bCs/>
                <w:sz w:val="24"/>
                <w:szCs w:val="24"/>
              </w:rPr>
            </w:pPr>
            <w:r w:rsidRPr="008C280C">
              <w:rPr>
                <w:rFonts w:ascii="Arial" w:hAnsi="Arial" w:cs="Arial"/>
                <w:b/>
                <w:bCs/>
                <w:sz w:val="24"/>
                <w:szCs w:val="24"/>
              </w:rPr>
              <w:t>0.002</w:t>
            </w:r>
          </w:p>
        </w:tc>
      </w:tr>
    </w:tbl>
    <w:p w14:paraId="2D7D07AC" w14:textId="77777777" w:rsidR="00713FEB" w:rsidRPr="008C280C" w:rsidRDefault="00713FEB" w:rsidP="00713FEB">
      <w:pPr>
        <w:pStyle w:val="ListParagraph"/>
        <w:ind w:left="360"/>
        <w:rPr>
          <w:rFonts w:ascii="Arial" w:hAnsi="Arial" w:cs="Arial"/>
          <w:sz w:val="20"/>
          <w:szCs w:val="20"/>
        </w:rPr>
      </w:pPr>
    </w:p>
    <w:p w14:paraId="087E93B1" w14:textId="75F2E68E" w:rsidR="005C1C56" w:rsidRPr="008C280C" w:rsidRDefault="00CB5315" w:rsidP="00CB5315">
      <w:pPr>
        <w:shd w:val="clear" w:color="auto" w:fill="FFFFFF"/>
        <w:spacing w:before="100" w:beforeAutospacing="1" w:after="100" w:afterAutospacing="1" w:line="240" w:lineRule="auto"/>
        <w:rPr>
          <w:rFonts w:ascii="Arial" w:eastAsia="Times New Roman" w:hAnsi="Arial" w:cs="Arial"/>
          <w:color w:val="222222"/>
          <w:sz w:val="20"/>
          <w:szCs w:val="20"/>
          <w:lang w:eastAsia="en-AU"/>
        </w:rPr>
      </w:pPr>
      <w:r w:rsidRPr="008C280C">
        <w:rPr>
          <w:rFonts w:ascii="Arial" w:eastAsia="Times New Roman" w:hAnsi="Arial" w:cs="Arial"/>
          <w:color w:val="222222"/>
          <w:sz w:val="20"/>
          <w:szCs w:val="20"/>
          <w:vertAlign w:val="superscript"/>
          <w:lang w:eastAsia="en-AU"/>
        </w:rPr>
        <w:t>1</w:t>
      </w:r>
      <w:r w:rsidR="005C1C56" w:rsidRPr="008C280C">
        <w:rPr>
          <w:rFonts w:ascii="Arial" w:eastAsia="Times New Roman" w:hAnsi="Arial" w:cs="Arial"/>
          <w:color w:val="222222"/>
          <w:sz w:val="20"/>
          <w:szCs w:val="20"/>
          <w:lang w:eastAsia="en-AU"/>
        </w:rPr>
        <w:t>Each model included the baseline association and time term (not shown in the table). The interaction term between lifestyle enrichment through social and cognitive engagement and time was used to assess whether engaging in lifestyle enrichment influenced changes in frailty index scores per year. </w:t>
      </w:r>
    </w:p>
    <w:p w14:paraId="6224152E" w14:textId="6762B2B6" w:rsidR="00713FEB" w:rsidRPr="008C280C" w:rsidRDefault="00CB5315" w:rsidP="00CB5315">
      <w:pPr>
        <w:rPr>
          <w:rFonts w:ascii="Arial" w:hAnsi="Arial" w:cs="Arial"/>
          <w:sz w:val="20"/>
          <w:szCs w:val="20"/>
        </w:rPr>
      </w:pPr>
      <w:r w:rsidRPr="008C280C">
        <w:rPr>
          <w:rFonts w:ascii="Arial" w:hAnsi="Arial" w:cs="Arial"/>
          <w:sz w:val="20"/>
          <w:szCs w:val="20"/>
          <w:vertAlign w:val="superscript"/>
        </w:rPr>
        <w:t>2</w:t>
      </w:r>
      <w:r w:rsidR="00713FEB" w:rsidRPr="008C280C">
        <w:rPr>
          <w:rFonts w:ascii="Arial" w:hAnsi="Arial" w:cs="Arial"/>
          <w:sz w:val="20"/>
          <w:szCs w:val="20"/>
        </w:rPr>
        <w:t xml:space="preserve">Adjusted model is adjusted for age, gender, education, socio-economic status, ethno-racial group, living status, smoking status, alcohol use, physical activity and polypharmacy. </w:t>
      </w:r>
    </w:p>
    <w:p w14:paraId="1CE5BE3C" w14:textId="2FED520D" w:rsidR="002D60CF" w:rsidRPr="008C280C" w:rsidRDefault="002D60CF" w:rsidP="00CB5315">
      <w:pPr>
        <w:rPr>
          <w:rFonts w:ascii="Arial" w:hAnsi="Arial" w:cs="Arial"/>
          <w:sz w:val="20"/>
          <w:szCs w:val="20"/>
        </w:rPr>
      </w:pPr>
      <w:r w:rsidRPr="008C280C">
        <w:rPr>
          <w:rFonts w:ascii="Arial" w:hAnsi="Arial" w:cs="Arial"/>
          <w:sz w:val="20"/>
          <w:szCs w:val="20"/>
        </w:rPr>
        <w:t>Bold represents a significant result at p&lt;0.05</w:t>
      </w:r>
    </w:p>
    <w:p w14:paraId="0F169553" w14:textId="382D8DE6" w:rsidR="00713FEB" w:rsidRPr="008C280C" w:rsidRDefault="00713FEB" w:rsidP="00DF6FC1">
      <w:pPr>
        <w:rPr>
          <w:rFonts w:ascii="Arial" w:hAnsi="Arial" w:cs="Arial"/>
          <w:sz w:val="20"/>
          <w:szCs w:val="20"/>
        </w:rPr>
        <w:sectPr w:rsidR="00713FEB" w:rsidRPr="008C280C" w:rsidSect="002D60CF">
          <w:pgSz w:w="16838" w:h="11906" w:orient="landscape"/>
          <w:pgMar w:top="1440" w:right="1440" w:bottom="1440" w:left="1440" w:header="708" w:footer="708" w:gutter="0"/>
          <w:cols w:space="708"/>
          <w:docGrid w:linePitch="360"/>
        </w:sectPr>
      </w:pPr>
    </w:p>
    <w:p w14:paraId="4EA841EE" w14:textId="0FE59A45" w:rsidR="003D2D02" w:rsidRPr="008C280C" w:rsidRDefault="003D2D02" w:rsidP="003D2D02">
      <w:pPr>
        <w:rPr>
          <w:rFonts w:ascii="Arial" w:hAnsi="Arial" w:cs="Arial"/>
          <w:b/>
          <w:bCs/>
          <w:sz w:val="24"/>
          <w:szCs w:val="24"/>
        </w:rPr>
      </w:pPr>
      <w:r w:rsidRPr="00ED5CF2">
        <w:rPr>
          <w:rFonts w:ascii="Arial" w:hAnsi="Arial" w:cs="Arial"/>
          <w:b/>
          <w:bCs/>
          <w:sz w:val="24"/>
          <w:szCs w:val="24"/>
        </w:rPr>
        <w:lastRenderedPageBreak/>
        <w:t xml:space="preserve">Supplementary Table </w:t>
      </w:r>
      <w:r w:rsidR="00A82DA2">
        <w:rPr>
          <w:rFonts w:ascii="Arial" w:hAnsi="Arial" w:cs="Arial"/>
          <w:b/>
          <w:bCs/>
          <w:sz w:val="24"/>
          <w:szCs w:val="24"/>
        </w:rPr>
        <w:t>7</w:t>
      </w:r>
      <w:r w:rsidRPr="00ED5CF2">
        <w:rPr>
          <w:rFonts w:ascii="Arial" w:hAnsi="Arial" w:cs="Arial"/>
          <w:b/>
          <w:bCs/>
          <w:sz w:val="24"/>
          <w:szCs w:val="24"/>
        </w:rPr>
        <w:t>: Association between lifestyle enrichment through social and cognitive engagement and change in Fried frailty score over follow-up in older people, stratified by socio-economic status</w:t>
      </w:r>
    </w:p>
    <w:p w14:paraId="45596A68" w14:textId="3824610C" w:rsidR="000461E4" w:rsidRPr="008C280C" w:rsidRDefault="000461E4" w:rsidP="003D2D02">
      <w:pPr>
        <w:rPr>
          <w:rFonts w:ascii="Arial" w:hAnsi="Arial" w:cs="Arial"/>
          <w:sz w:val="24"/>
          <w:szCs w:val="24"/>
        </w:rPr>
      </w:pPr>
    </w:p>
    <w:tbl>
      <w:tblPr>
        <w:tblStyle w:val="TableGrid"/>
        <w:tblW w:w="13892" w:type="dxa"/>
        <w:tblInd w:w="-5" w:type="dxa"/>
        <w:tblLayout w:type="fixed"/>
        <w:tblLook w:val="04A0" w:firstRow="1" w:lastRow="0" w:firstColumn="1" w:lastColumn="0" w:noHBand="0" w:noVBand="1"/>
      </w:tblPr>
      <w:tblGrid>
        <w:gridCol w:w="2977"/>
        <w:gridCol w:w="2552"/>
        <w:gridCol w:w="992"/>
        <w:gridCol w:w="2693"/>
        <w:gridCol w:w="992"/>
        <w:gridCol w:w="2694"/>
        <w:gridCol w:w="992"/>
      </w:tblGrid>
      <w:tr w:rsidR="003D2D02" w:rsidRPr="008C280C" w14:paraId="532DDFC1" w14:textId="77777777" w:rsidTr="000461E4">
        <w:tc>
          <w:tcPr>
            <w:tcW w:w="2977" w:type="dxa"/>
          </w:tcPr>
          <w:p w14:paraId="27F62CEA" w14:textId="77777777" w:rsidR="003D2D02" w:rsidRPr="008C280C" w:rsidRDefault="003D2D02" w:rsidP="00433EEE">
            <w:pPr>
              <w:rPr>
                <w:rFonts w:ascii="Arial" w:hAnsi="Arial" w:cs="Arial"/>
                <w:b/>
                <w:bCs/>
                <w:sz w:val="24"/>
                <w:szCs w:val="24"/>
              </w:rPr>
            </w:pPr>
          </w:p>
        </w:tc>
        <w:tc>
          <w:tcPr>
            <w:tcW w:w="3544" w:type="dxa"/>
            <w:gridSpan w:val="2"/>
          </w:tcPr>
          <w:p w14:paraId="2A25E49A" w14:textId="77777777" w:rsidR="003D2D02" w:rsidRPr="008C280C" w:rsidRDefault="003D2D02" w:rsidP="00433EEE">
            <w:pPr>
              <w:rPr>
                <w:rFonts w:ascii="Arial" w:hAnsi="Arial" w:cs="Arial"/>
                <w:b/>
                <w:bCs/>
                <w:sz w:val="24"/>
                <w:szCs w:val="24"/>
              </w:rPr>
            </w:pPr>
            <w:r w:rsidRPr="008C280C">
              <w:rPr>
                <w:rFonts w:ascii="Arial" w:hAnsi="Arial" w:cs="Arial"/>
                <w:b/>
                <w:bCs/>
                <w:sz w:val="24"/>
                <w:szCs w:val="24"/>
              </w:rPr>
              <w:t>Low SES (n=2704)</w:t>
            </w:r>
          </w:p>
        </w:tc>
        <w:tc>
          <w:tcPr>
            <w:tcW w:w="3685" w:type="dxa"/>
            <w:gridSpan w:val="2"/>
          </w:tcPr>
          <w:p w14:paraId="0ABFA863" w14:textId="77777777" w:rsidR="003D2D02" w:rsidRPr="008C280C" w:rsidRDefault="003D2D02" w:rsidP="00433EEE">
            <w:pPr>
              <w:rPr>
                <w:rFonts w:ascii="Arial" w:hAnsi="Arial" w:cs="Arial"/>
                <w:b/>
                <w:bCs/>
                <w:sz w:val="24"/>
                <w:szCs w:val="24"/>
              </w:rPr>
            </w:pPr>
            <w:r w:rsidRPr="008C280C">
              <w:rPr>
                <w:rFonts w:ascii="Arial" w:hAnsi="Arial" w:cs="Arial"/>
                <w:b/>
                <w:bCs/>
                <w:sz w:val="24"/>
                <w:szCs w:val="24"/>
              </w:rPr>
              <w:t>Middle SES (n=4636)</w:t>
            </w:r>
          </w:p>
        </w:tc>
        <w:tc>
          <w:tcPr>
            <w:tcW w:w="3686" w:type="dxa"/>
            <w:gridSpan w:val="2"/>
          </w:tcPr>
          <w:p w14:paraId="75AB9988" w14:textId="77777777" w:rsidR="003D2D02" w:rsidRPr="008C280C" w:rsidRDefault="003D2D02" w:rsidP="00433EEE">
            <w:pPr>
              <w:rPr>
                <w:rFonts w:ascii="Arial" w:hAnsi="Arial" w:cs="Arial"/>
                <w:b/>
                <w:bCs/>
                <w:sz w:val="24"/>
                <w:szCs w:val="24"/>
              </w:rPr>
            </w:pPr>
            <w:r w:rsidRPr="008C280C">
              <w:rPr>
                <w:rFonts w:ascii="Arial" w:hAnsi="Arial" w:cs="Arial"/>
                <w:b/>
                <w:bCs/>
                <w:sz w:val="24"/>
                <w:szCs w:val="24"/>
              </w:rPr>
              <w:t>High SES (5059)</w:t>
            </w:r>
          </w:p>
        </w:tc>
      </w:tr>
      <w:tr w:rsidR="003D2D02" w:rsidRPr="008C280C" w14:paraId="35B40E1E" w14:textId="77777777" w:rsidTr="000461E4">
        <w:tc>
          <w:tcPr>
            <w:tcW w:w="2977" w:type="dxa"/>
          </w:tcPr>
          <w:p w14:paraId="21EDD7F1" w14:textId="5497E1B1" w:rsidR="003D2D02" w:rsidRPr="008C280C" w:rsidRDefault="003D2D02" w:rsidP="00433EEE">
            <w:pPr>
              <w:rPr>
                <w:rFonts w:ascii="Arial" w:hAnsi="Arial" w:cs="Arial"/>
                <w:b/>
                <w:bCs/>
                <w:sz w:val="24"/>
                <w:szCs w:val="24"/>
                <w:vertAlign w:val="superscript"/>
              </w:rPr>
            </w:pPr>
            <w:r w:rsidRPr="008C280C">
              <w:rPr>
                <w:rFonts w:ascii="Arial" w:hAnsi="Arial" w:cs="Arial"/>
                <w:b/>
                <w:bCs/>
                <w:sz w:val="24"/>
                <w:szCs w:val="24"/>
              </w:rPr>
              <w:t>Mixed model analysis with time interaction</w:t>
            </w:r>
            <w:r w:rsidR="005C1C56" w:rsidRPr="008C280C">
              <w:rPr>
                <w:rFonts w:ascii="Arial" w:hAnsi="Arial" w:cs="Arial"/>
                <w:b/>
                <w:bCs/>
                <w:sz w:val="24"/>
                <w:szCs w:val="24"/>
                <w:vertAlign w:val="superscript"/>
              </w:rPr>
              <w:t>1</w:t>
            </w:r>
          </w:p>
        </w:tc>
        <w:tc>
          <w:tcPr>
            <w:tcW w:w="2552" w:type="dxa"/>
          </w:tcPr>
          <w:p w14:paraId="3C81F073" w14:textId="61BA1891" w:rsidR="003D2D02" w:rsidRPr="008C280C" w:rsidRDefault="003D2D02" w:rsidP="00433EEE">
            <w:pPr>
              <w:rPr>
                <w:rFonts w:ascii="Arial" w:hAnsi="Arial" w:cs="Arial"/>
                <w:b/>
                <w:bCs/>
                <w:sz w:val="24"/>
                <w:szCs w:val="24"/>
              </w:rPr>
            </w:pPr>
            <w:r w:rsidRPr="008C280C">
              <w:rPr>
                <w:rFonts w:ascii="Arial" w:hAnsi="Arial" w:cs="Arial"/>
                <w:b/>
                <w:bCs/>
                <w:sz w:val="24"/>
                <w:szCs w:val="24"/>
              </w:rPr>
              <w:t>Adjusted</w:t>
            </w:r>
            <w:r w:rsidR="005C1C56" w:rsidRPr="008C280C">
              <w:rPr>
                <w:rFonts w:ascii="Arial" w:hAnsi="Arial" w:cs="Arial"/>
                <w:b/>
                <w:bCs/>
                <w:sz w:val="24"/>
                <w:szCs w:val="24"/>
                <w:vertAlign w:val="superscript"/>
              </w:rPr>
              <w:t>2</w:t>
            </w:r>
            <w:r w:rsidRPr="008C280C">
              <w:rPr>
                <w:rFonts w:ascii="Arial" w:hAnsi="Arial" w:cs="Arial"/>
                <w:b/>
                <w:bCs/>
                <w:sz w:val="24"/>
                <w:szCs w:val="24"/>
              </w:rPr>
              <w:t xml:space="preserve"> Beta (95% CI)</w:t>
            </w:r>
          </w:p>
        </w:tc>
        <w:tc>
          <w:tcPr>
            <w:tcW w:w="992" w:type="dxa"/>
          </w:tcPr>
          <w:p w14:paraId="5FF23295" w14:textId="77777777" w:rsidR="003D2D02" w:rsidRPr="008C280C" w:rsidRDefault="003D2D02" w:rsidP="00433EEE">
            <w:pPr>
              <w:rPr>
                <w:rFonts w:ascii="Arial" w:hAnsi="Arial" w:cs="Arial"/>
                <w:b/>
                <w:bCs/>
                <w:sz w:val="24"/>
                <w:szCs w:val="24"/>
              </w:rPr>
            </w:pPr>
            <w:r w:rsidRPr="008C280C">
              <w:rPr>
                <w:rFonts w:ascii="Arial" w:hAnsi="Arial" w:cs="Arial"/>
                <w:b/>
                <w:bCs/>
                <w:sz w:val="24"/>
                <w:szCs w:val="24"/>
              </w:rPr>
              <w:t>P-value</w:t>
            </w:r>
          </w:p>
        </w:tc>
        <w:tc>
          <w:tcPr>
            <w:tcW w:w="2693" w:type="dxa"/>
          </w:tcPr>
          <w:p w14:paraId="698B70EB" w14:textId="3B4D67A4" w:rsidR="003D2D02" w:rsidRPr="008C280C" w:rsidRDefault="003D2D02" w:rsidP="00433EEE">
            <w:pPr>
              <w:rPr>
                <w:rFonts w:ascii="Arial" w:hAnsi="Arial" w:cs="Arial"/>
                <w:b/>
                <w:bCs/>
                <w:sz w:val="24"/>
                <w:szCs w:val="24"/>
              </w:rPr>
            </w:pPr>
            <w:r w:rsidRPr="008C280C">
              <w:rPr>
                <w:rFonts w:ascii="Arial" w:hAnsi="Arial" w:cs="Arial"/>
                <w:b/>
                <w:bCs/>
                <w:sz w:val="24"/>
                <w:szCs w:val="24"/>
              </w:rPr>
              <w:t>Adjusted</w:t>
            </w:r>
            <w:r w:rsidR="005C1C56" w:rsidRPr="008C280C">
              <w:rPr>
                <w:rFonts w:ascii="Arial" w:hAnsi="Arial" w:cs="Arial"/>
                <w:b/>
                <w:bCs/>
                <w:sz w:val="24"/>
                <w:szCs w:val="24"/>
                <w:vertAlign w:val="superscript"/>
              </w:rPr>
              <w:t>2</w:t>
            </w:r>
            <w:r w:rsidRPr="008C280C">
              <w:rPr>
                <w:rFonts w:ascii="Arial" w:hAnsi="Arial" w:cs="Arial"/>
                <w:b/>
                <w:bCs/>
                <w:sz w:val="24"/>
                <w:szCs w:val="24"/>
              </w:rPr>
              <w:t xml:space="preserve"> Beta (95%CI)</w:t>
            </w:r>
          </w:p>
        </w:tc>
        <w:tc>
          <w:tcPr>
            <w:tcW w:w="992" w:type="dxa"/>
          </w:tcPr>
          <w:p w14:paraId="2577CBB4" w14:textId="77777777" w:rsidR="003D2D02" w:rsidRPr="008C280C" w:rsidRDefault="003D2D02" w:rsidP="00433EEE">
            <w:pPr>
              <w:rPr>
                <w:rFonts w:ascii="Arial" w:hAnsi="Arial" w:cs="Arial"/>
                <w:b/>
                <w:bCs/>
                <w:sz w:val="24"/>
                <w:szCs w:val="24"/>
              </w:rPr>
            </w:pPr>
            <w:r w:rsidRPr="008C280C">
              <w:rPr>
                <w:rFonts w:ascii="Arial" w:hAnsi="Arial" w:cs="Arial"/>
                <w:b/>
                <w:bCs/>
                <w:sz w:val="24"/>
                <w:szCs w:val="24"/>
              </w:rPr>
              <w:t>P-value</w:t>
            </w:r>
          </w:p>
        </w:tc>
        <w:tc>
          <w:tcPr>
            <w:tcW w:w="2694" w:type="dxa"/>
          </w:tcPr>
          <w:p w14:paraId="7FCE742E" w14:textId="238DC6D0" w:rsidR="003D2D02" w:rsidRPr="008C280C" w:rsidRDefault="003D2D02" w:rsidP="00433EEE">
            <w:pPr>
              <w:rPr>
                <w:rFonts w:ascii="Arial" w:hAnsi="Arial" w:cs="Arial"/>
                <w:b/>
                <w:bCs/>
                <w:sz w:val="24"/>
                <w:szCs w:val="24"/>
              </w:rPr>
            </w:pPr>
            <w:r w:rsidRPr="008C280C">
              <w:rPr>
                <w:rFonts w:ascii="Arial" w:hAnsi="Arial" w:cs="Arial"/>
                <w:b/>
                <w:bCs/>
                <w:sz w:val="24"/>
                <w:szCs w:val="24"/>
              </w:rPr>
              <w:t>Adjusted</w:t>
            </w:r>
            <w:r w:rsidR="005C1C56" w:rsidRPr="008C280C">
              <w:rPr>
                <w:rFonts w:ascii="Arial" w:hAnsi="Arial" w:cs="Arial"/>
                <w:b/>
                <w:bCs/>
                <w:sz w:val="24"/>
                <w:szCs w:val="24"/>
                <w:vertAlign w:val="superscript"/>
              </w:rPr>
              <w:t>2</w:t>
            </w:r>
            <w:r w:rsidRPr="008C280C">
              <w:rPr>
                <w:rFonts w:ascii="Arial" w:hAnsi="Arial" w:cs="Arial"/>
                <w:b/>
                <w:bCs/>
                <w:sz w:val="24"/>
                <w:szCs w:val="24"/>
              </w:rPr>
              <w:t xml:space="preserve"> Beta (95% CI)</w:t>
            </w:r>
          </w:p>
        </w:tc>
        <w:tc>
          <w:tcPr>
            <w:tcW w:w="992" w:type="dxa"/>
          </w:tcPr>
          <w:p w14:paraId="2E4C06F7" w14:textId="77777777" w:rsidR="003D2D02" w:rsidRPr="008C280C" w:rsidRDefault="003D2D02" w:rsidP="00433EEE">
            <w:pPr>
              <w:rPr>
                <w:rFonts w:ascii="Arial" w:hAnsi="Arial" w:cs="Arial"/>
                <w:b/>
                <w:bCs/>
                <w:sz w:val="24"/>
                <w:szCs w:val="24"/>
              </w:rPr>
            </w:pPr>
            <w:r w:rsidRPr="008C280C">
              <w:rPr>
                <w:rFonts w:ascii="Arial" w:hAnsi="Arial" w:cs="Arial"/>
                <w:b/>
                <w:bCs/>
                <w:sz w:val="24"/>
                <w:szCs w:val="24"/>
              </w:rPr>
              <w:t>P-value</w:t>
            </w:r>
          </w:p>
        </w:tc>
      </w:tr>
      <w:tr w:rsidR="003D2D02" w:rsidRPr="008C280C" w14:paraId="0E21C060" w14:textId="77777777" w:rsidTr="000461E4">
        <w:tc>
          <w:tcPr>
            <w:tcW w:w="2977" w:type="dxa"/>
          </w:tcPr>
          <w:p w14:paraId="578E6D50" w14:textId="77777777" w:rsidR="003D2D02" w:rsidRPr="008C280C" w:rsidRDefault="003D2D02" w:rsidP="00433EEE">
            <w:pPr>
              <w:rPr>
                <w:rFonts w:ascii="Arial" w:hAnsi="Arial" w:cs="Arial"/>
                <w:sz w:val="24"/>
                <w:szCs w:val="24"/>
              </w:rPr>
            </w:pPr>
            <w:r w:rsidRPr="008C280C">
              <w:rPr>
                <w:rFonts w:ascii="Arial" w:hAnsi="Arial" w:cs="Arial"/>
                <w:sz w:val="24"/>
                <w:szCs w:val="24"/>
              </w:rPr>
              <w:t>External outings x Time</w:t>
            </w:r>
          </w:p>
        </w:tc>
        <w:tc>
          <w:tcPr>
            <w:tcW w:w="2552" w:type="dxa"/>
          </w:tcPr>
          <w:p w14:paraId="0E047CCB" w14:textId="77777777" w:rsidR="003D2D02" w:rsidRPr="008C280C" w:rsidRDefault="003D2D02" w:rsidP="00433EEE">
            <w:pPr>
              <w:rPr>
                <w:rFonts w:ascii="Arial" w:hAnsi="Arial" w:cs="Arial"/>
                <w:sz w:val="24"/>
                <w:szCs w:val="24"/>
              </w:rPr>
            </w:pPr>
            <w:r w:rsidRPr="008C280C">
              <w:rPr>
                <w:rFonts w:ascii="Arial" w:hAnsi="Arial" w:cs="Arial"/>
                <w:sz w:val="24"/>
                <w:szCs w:val="24"/>
              </w:rPr>
              <w:t>-0.0010 (-0.0037, 0.0017)</w:t>
            </w:r>
          </w:p>
        </w:tc>
        <w:tc>
          <w:tcPr>
            <w:tcW w:w="992" w:type="dxa"/>
          </w:tcPr>
          <w:p w14:paraId="5D342C58" w14:textId="77777777" w:rsidR="003D2D02" w:rsidRPr="008C280C" w:rsidRDefault="003D2D02" w:rsidP="00433EEE">
            <w:pPr>
              <w:rPr>
                <w:rFonts w:ascii="Arial" w:hAnsi="Arial" w:cs="Arial"/>
                <w:sz w:val="24"/>
                <w:szCs w:val="24"/>
              </w:rPr>
            </w:pPr>
            <w:r w:rsidRPr="008C280C">
              <w:rPr>
                <w:rFonts w:ascii="Arial" w:hAnsi="Arial" w:cs="Arial"/>
                <w:sz w:val="24"/>
                <w:szCs w:val="24"/>
              </w:rPr>
              <w:t>0.47</w:t>
            </w:r>
          </w:p>
        </w:tc>
        <w:tc>
          <w:tcPr>
            <w:tcW w:w="2693" w:type="dxa"/>
          </w:tcPr>
          <w:p w14:paraId="35961971" w14:textId="3E718999" w:rsidR="003D2D02" w:rsidRPr="008C280C" w:rsidRDefault="003D2D02" w:rsidP="00433EEE">
            <w:pPr>
              <w:rPr>
                <w:rFonts w:ascii="Arial" w:hAnsi="Arial" w:cs="Arial"/>
                <w:b/>
                <w:bCs/>
                <w:sz w:val="24"/>
                <w:szCs w:val="24"/>
              </w:rPr>
            </w:pPr>
            <w:r w:rsidRPr="008C280C">
              <w:rPr>
                <w:rFonts w:ascii="Arial" w:hAnsi="Arial" w:cs="Arial"/>
                <w:b/>
                <w:bCs/>
                <w:sz w:val="24"/>
                <w:szCs w:val="24"/>
              </w:rPr>
              <w:t>-0.0028 (-0.0048, -0.0008)</w:t>
            </w:r>
          </w:p>
        </w:tc>
        <w:tc>
          <w:tcPr>
            <w:tcW w:w="992" w:type="dxa"/>
          </w:tcPr>
          <w:p w14:paraId="5A5AC5FD" w14:textId="77777777" w:rsidR="003D2D02" w:rsidRPr="008C280C" w:rsidRDefault="003D2D02" w:rsidP="00433EEE">
            <w:pPr>
              <w:rPr>
                <w:rFonts w:ascii="Arial" w:hAnsi="Arial" w:cs="Arial"/>
                <w:b/>
                <w:bCs/>
                <w:sz w:val="24"/>
                <w:szCs w:val="24"/>
              </w:rPr>
            </w:pPr>
            <w:r w:rsidRPr="008C280C">
              <w:rPr>
                <w:rFonts w:ascii="Arial" w:hAnsi="Arial" w:cs="Arial"/>
                <w:b/>
                <w:bCs/>
                <w:sz w:val="24"/>
                <w:szCs w:val="24"/>
              </w:rPr>
              <w:t>0.01</w:t>
            </w:r>
          </w:p>
        </w:tc>
        <w:tc>
          <w:tcPr>
            <w:tcW w:w="2694" w:type="dxa"/>
          </w:tcPr>
          <w:p w14:paraId="676A4EC1" w14:textId="77777777" w:rsidR="003D2D02" w:rsidRPr="008C280C" w:rsidRDefault="003D2D02" w:rsidP="00433EEE">
            <w:pPr>
              <w:rPr>
                <w:rFonts w:ascii="Arial" w:hAnsi="Arial" w:cs="Arial"/>
                <w:b/>
                <w:bCs/>
                <w:sz w:val="24"/>
                <w:szCs w:val="24"/>
              </w:rPr>
            </w:pPr>
            <w:r w:rsidRPr="008C280C">
              <w:rPr>
                <w:rFonts w:ascii="Arial" w:hAnsi="Arial" w:cs="Arial"/>
                <w:b/>
                <w:bCs/>
                <w:sz w:val="24"/>
                <w:szCs w:val="24"/>
              </w:rPr>
              <w:t>-0.0024 (-0.0042, -0.0006)</w:t>
            </w:r>
          </w:p>
        </w:tc>
        <w:tc>
          <w:tcPr>
            <w:tcW w:w="992" w:type="dxa"/>
          </w:tcPr>
          <w:p w14:paraId="745C25C4" w14:textId="77777777" w:rsidR="003D2D02" w:rsidRPr="008C280C" w:rsidRDefault="003D2D02" w:rsidP="00433EEE">
            <w:pPr>
              <w:rPr>
                <w:rFonts w:ascii="Arial" w:hAnsi="Arial" w:cs="Arial"/>
                <w:b/>
                <w:bCs/>
                <w:sz w:val="24"/>
                <w:szCs w:val="24"/>
              </w:rPr>
            </w:pPr>
            <w:r w:rsidRPr="008C280C">
              <w:rPr>
                <w:rFonts w:ascii="Arial" w:hAnsi="Arial" w:cs="Arial"/>
                <w:b/>
                <w:bCs/>
                <w:sz w:val="24"/>
                <w:szCs w:val="24"/>
              </w:rPr>
              <w:t>0.01</w:t>
            </w:r>
          </w:p>
        </w:tc>
      </w:tr>
      <w:tr w:rsidR="003D2D02" w:rsidRPr="008C280C" w14:paraId="52B62A04" w14:textId="77777777" w:rsidTr="000461E4">
        <w:tc>
          <w:tcPr>
            <w:tcW w:w="2977" w:type="dxa"/>
          </w:tcPr>
          <w:p w14:paraId="3FDDD334" w14:textId="77777777" w:rsidR="003D2D02" w:rsidRPr="008C280C" w:rsidRDefault="003D2D02" w:rsidP="00433EEE">
            <w:pPr>
              <w:rPr>
                <w:rFonts w:ascii="Arial" w:hAnsi="Arial" w:cs="Arial"/>
                <w:sz w:val="24"/>
                <w:szCs w:val="24"/>
              </w:rPr>
            </w:pPr>
            <w:r w:rsidRPr="008C280C">
              <w:rPr>
                <w:rFonts w:ascii="Arial" w:hAnsi="Arial" w:cs="Arial"/>
                <w:sz w:val="24"/>
                <w:szCs w:val="24"/>
              </w:rPr>
              <w:t>Interpersonal networks x Time</w:t>
            </w:r>
          </w:p>
        </w:tc>
        <w:tc>
          <w:tcPr>
            <w:tcW w:w="2552" w:type="dxa"/>
          </w:tcPr>
          <w:p w14:paraId="3BFC51CD" w14:textId="77777777" w:rsidR="003D2D02" w:rsidRPr="008C280C" w:rsidRDefault="003D2D02" w:rsidP="00433EEE">
            <w:pPr>
              <w:rPr>
                <w:rFonts w:ascii="Arial" w:hAnsi="Arial" w:cs="Arial"/>
                <w:sz w:val="24"/>
                <w:szCs w:val="24"/>
              </w:rPr>
            </w:pPr>
            <w:r w:rsidRPr="008C280C">
              <w:rPr>
                <w:rFonts w:ascii="Arial" w:hAnsi="Arial" w:cs="Arial"/>
                <w:sz w:val="24"/>
                <w:szCs w:val="24"/>
              </w:rPr>
              <w:t>-0.0018 (-0.0046, 0.0010)</w:t>
            </w:r>
          </w:p>
        </w:tc>
        <w:tc>
          <w:tcPr>
            <w:tcW w:w="992" w:type="dxa"/>
          </w:tcPr>
          <w:p w14:paraId="59DAEC21" w14:textId="77777777" w:rsidR="003D2D02" w:rsidRPr="008C280C" w:rsidRDefault="003D2D02" w:rsidP="00433EEE">
            <w:pPr>
              <w:rPr>
                <w:rFonts w:ascii="Arial" w:hAnsi="Arial" w:cs="Arial"/>
                <w:sz w:val="24"/>
                <w:szCs w:val="24"/>
              </w:rPr>
            </w:pPr>
            <w:r w:rsidRPr="008C280C">
              <w:rPr>
                <w:rFonts w:ascii="Arial" w:hAnsi="Arial" w:cs="Arial"/>
                <w:sz w:val="24"/>
                <w:szCs w:val="24"/>
              </w:rPr>
              <w:t>0.21</w:t>
            </w:r>
          </w:p>
        </w:tc>
        <w:tc>
          <w:tcPr>
            <w:tcW w:w="2693" w:type="dxa"/>
          </w:tcPr>
          <w:p w14:paraId="3EA192D8" w14:textId="77777777" w:rsidR="003D2D02" w:rsidRPr="008C280C" w:rsidRDefault="003D2D02" w:rsidP="00433EEE">
            <w:pPr>
              <w:rPr>
                <w:rFonts w:ascii="Arial" w:hAnsi="Arial" w:cs="Arial"/>
                <w:b/>
                <w:bCs/>
                <w:sz w:val="24"/>
                <w:szCs w:val="24"/>
              </w:rPr>
            </w:pPr>
            <w:r w:rsidRPr="008C280C">
              <w:rPr>
                <w:rFonts w:ascii="Arial" w:hAnsi="Arial" w:cs="Arial"/>
                <w:b/>
                <w:bCs/>
                <w:sz w:val="24"/>
                <w:szCs w:val="24"/>
              </w:rPr>
              <w:t>-0.0030 (-0.0051, -0.0009)</w:t>
            </w:r>
          </w:p>
        </w:tc>
        <w:tc>
          <w:tcPr>
            <w:tcW w:w="992" w:type="dxa"/>
          </w:tcPr>
          <w:p w14:paraId="578B2EAD" w14:textId="77777777" w:rsidR="003D2D02" w:rsidRPr="008C280C" w:rsidRDefault="003D2D02" w:rsidP="00433EEE">
            <w:pPr>
              <w:rPr>
                <w:rFonts w:ascii="Arial" w:hAnsi="Arial" w:cs="Arial"/>
                <w:b/>
                <w:bCs/>
                <w:sz w:val="24"/>
                <w:szCs w:val="24"/>
              </w:rPr>
            </w:pPr>
            <w:r w:rsidRPr="008C280C">
              <w:rPr>
                <w:rFonts w:ascii="Arial" w:hAnsi="Arial" w:cs="Arial"/>
                <w:b/>
                <w:bCs/>
                <w:sz w:val="24"/>
                <w:szCs w:val="24"/>
              </w:rPr>
              <w:t>0.01</w:t>
            </w:r>
          </w:p>
        </w:tc>
        <w:tc>
          <w:tcPr>
            <w:tcW w:w="2694" w:type="dxa"/>
          </w:tcPr>
          <w:p w14:paraId="118A8442" w14:textId="77777777" w:rsidR="003D2D02" w:rsidRPr="008C280C" w:rsidRDefault="003D2D02" w:rsidP="00433EEE">
            <w:pPr>
              <w:rPr>
                <w:rFonts w:ascii="Arial" w:hAnsi="Arial" w:cs="Arial"/>
                <w:sz w:val="24"/>
                <w:szCs w:val="24"/>
              </w:rPr>
            </w:pPr>
            <w:r w:rsidRPr="008C280C">
              <w:rPr>
                <w:rFonts w:ascii="Arial" w:hAnsi="Arial" w:cs="Arial"/>
                <w:sz w:val="24"/>
                <w:szCs w:val="24"/>
              </w:rPr>
              <w:t>-0.0018 (-0.0038, 0.0001)</w:t>
            </w:r>
          </w:p>
        </w:tc>
        <w:tc>
          <w:tcPr>
            <w:tcW w:w="992" w:type="dxa"/>
          </w:tcPr>
          <w:p w14:paraId="0A00908D" w14:textId="77777777" w:rsidR="003D2D02" w:rsidRPr="008C280C" w:rsidRDefault="003D2D02" w:rsidP="00433EEE">
            <w:pPr>
              <w:rPr>
                <w:rFonts w:ascii="Arial" w:hAnsi="Arial" w:cs="Arial"/>
                <w:sz w:val="24"/>
                <w:szCs w:val="24"/>
              </w:rPr>
            </w:pPr>
            <w:r w:rsidRPr="008C280C">
              <w:rPr>
                <w:rFonts w:ascii="Arial" w:hAnsi="Arial" w:cs="Arial"/>
                <w:sz w:val="24"/>
                <w:szCs w:val="24"/>
              </w:rPr>
              <w:t>0.07</w:t>
            </w:r>
          </w:p>
        </w:tc>
      </w:tr>
      <w:tr w:rsidR="003D2D02" w:rsidRPr="008C280C" w14:paraId="40D40689" w14:textId="77777777" w:rsidTr="000461E4">
        <w:tc>
          <w:tcPr>
            <w:tcW w:w="2977" w:type="dxa"/>
          </w:tcPr>
          <w:p w14:paraId="3176CF85" w14:textId="77777777" w:rsidR="003D2D02" w:rsidRPr="008C280C" w:rsidRDefault="003D2D02" w:rsidP="00433EEE">
            <w:pPr>
              <w:rPr>
                <w:rFonts w:ascii="Arial" w:hAnsi="Arial" w:cs="Arial"/>
                <w:sz w:val="24"/>
                <w:szCs w:val="24"/>
              </w:rPr>
            </w:pPr>
            <w:r w:rsidRPr="008C280C">
              <w:rPr>
                <w:rFonts w:ascii="Arial" w:hAnsi="Arial" w:cs="Arial"/>
                <w:sz w:val="24"/>
                <w:szCs w:val="24"/>
              </w:rPr>
              <w:t>Social Activities x Time</w:t>
            </w:r>
          </w:p>
        </w:tc>
        <w:tc>
          <w:tcPr>
            <w:tcW w:w="2552" w:type="dxa"/>
          </w:tcPr>
          <w:p w14:paraId="3603E2A8" w14:textId="77777777" w:rsidR="003D2D02" w:rsidRPr="008C280C" w:rsidRDefault="003D2D02" w:rsidP="00433EEE">
            <w:pPr>
              <w:rPr>
                <w:rFonts w:ascii="Arial" w:hAnsi="Arial" w:cs="Arial"/>
                <w:sz w:val="24"/>
                <w:szCs w:val="24"/>
              </w:rPr>
            </w:pPr>
            <w:r w:rsidRPr="008C280C">
              <w:rPr>
                <w:rFonts w:ascii="Arial" w:hAnsi="Arial" w:cs="Arial"/>
                <w:sz w:val="24"/>
                <w:szCs w:val="24"/>
              </w:rPr>
              <w:t>-0.0010 (-0.0032, 0.0012)</w:t>
            </w:r>
          </w:p>
        </w:tc>
        <w:tc>
          <w:tcPr>
            <w:tcW w:w="992" w:type="dxa"/>
          </w:tcPr>
          <w:p w14:paraId="4E1B097E" w14:textId="77777777" w:rsidR="003D2D02" w:rsidRPr="008C280C" w:rsidRDefault="003D2D02" w:rsidP="00433EEE">
            <w:pPr>
              <w:rPr>
                <w:rFonts w:ascii="Arial" w:hAnsi="Arial" w:cs="Arial"/>
                <w:sz w:val="24"/>
                <w:szCs w:val="24"/>
              </w:rPr>
            </w:pPr>
            <w:r w:rsidRPr="008C280C">
              <w:rPr>
                <w:rFonts w:ascii="Arial" w:hAnsi="Arial" w:cs="Arial"/>
                <w:sz w:val="24"/>
                <w:szCs w:val="24"/>
              </w:rPr>
              <w:t>0.39</w:t>
            </w:r>
          </w:p>
        </w:tc>
        <w:tc>
          <w:tcPr>
            <w:tcW w:w="2693" w:type="dxa"/>
          </w:tcPr>
          <w:p w14:paraId="7E480508" w14:textId="77777777" w:rsidR="003D2D02" w:rsidRPr="008C280C" w:rsidRDefault="003D2D02" w:rsidP="00433EEE">
            <w:pPr>
              <w:rPr>
                <w:rFonts w:ascii="Arial" w:hAnsi="Arial" w:cs="Arial"/>
                <w:b/>
                <w:bCs/>
                <w:sz w:val="24"/>
                <w:szCs w:val="24"/>
              </w:rPr>
            </w:pPr>
            <w:r w:rsidRPr="008C280C">
              <w:rPr>
                <w:rFonts w:ascii="Arial" w:hAnsi="Arial" w:cs="Arial"/>
                <w:b/>
                <w:bCs/>
                <w:sz w:val="24"/>
                <w:szCs w:val="24"/>
              </w:rPr>
              <w:t>-0.0024 (-0.0040, -0.0008)</w:t>
            </w:r>
          </w:p>
        </w:tc>
        <w:tc>
          <w:tcPr>
            <w:tcW w:w="992" w:type="dxa"/>
          </w:tcPr>
          <w:p w14:paraId="2BF5F114" w14:textId="77777777" w:rsidR="003D2D02" w:rsidRPr="008C280C" w:rsidRDefault="003D2D02" w:rsidP="00433EEE">
            <w:pPr>
              <w:rPr>
                <w:rFonts w:ascii="Arial" w:hAnsi="Arial" w:cs="Arial"/>
                <w:b/>
                <w:bCs/>
                <w:sz w:val="24"/>
                <w:szCs w:val="24"/>
              </w:rPr>
            </w:pPr>
            <w:r w:rsidRPr="008C280C">
              <w:rPr>
                <w:rFonts w:ascii="Arial" w:hAnsi="Arial" w:cs="Arial"/>
                <w:b/>
                <w:bCs/>
                <w:sz w:val="24"/>
                <w:szCs w:val="24"/>
              </w:rPr>
              <w:t>0.004</w:t>
            </w:r>
          </w:p>
        </w:tc>
        <w:tc>
          <w:tcPr>
            <w:tcW w:w="2694" w:type="dxa"/>
          </w:tcPr>
          <w:p w14:paraId="152E58C5" w14:textId="77777777" w:rsidR="003D2D02" w:rsidRPr="008C280C" w:rsidRDefault="003D2D02" w:rsidP="00433EEE">
            <w:pPr>
              <w:rPr>
                <w:rFonts w:ascii="Arial" w:hAnsi="Arial" w:cs="Arial"/>
                <w:b/>
                <w:bCs/>
                <w:sz w:val="24"/>
                <w:szCs w:val="24"/>
              </w:rPr>
            </w:pPr>
            <w:r w:rsidRPr="008C280C">
              <w:rPr>
                <w:rFonts w:ascii="Arial" w:hAnsi="Arial" w:cs="Arial"/>
                <w:b/>
                <w:bCs/>
                <w:sz w:val="24"/>
                <w:szCs w:val="24"/>
              </w:rPr>
              <w:t>-0.0037 (-0.0052, -0.0022)</w:t>
            </w:r>
          </w:p>
        </w:tc>
        <w:tc>
          <w:tcPr>
            <w:tcW w:w="992" w:type="dxa"/>
          </w:tcPr>
          <w:p w14:paraId="2E104280" w14:textId="77777777" w:rsidR="003D2D02" w:rsidRPr="008C280C" w:rsidRDefault="003D2D02" w:rsidP="00433EEE">
            <w:pPr>
              <w:rPr>
                <w:rFonts w:ascii="Arial" w:hAnsi="Arial" w:cs="Arial"/>
                <w:b/>
                <w:bCs/>
                <w:sz w:val="24"/>
                <w:szCs w:val="24"/>
              </w:rPr>
            </w:pPr>
            <w:r w:rsidRPr="008C280C">
              <w:rPr>
                <w:rFonts w:ascii="Arial" w:hAnsi="Arial" w:cs="Arial"/>
                <w:b/>
                <w:bCs/>
                <w:sz w:val="24"/>
                <w:szCs w:val="24"/>
              </w:rPr>
              <w:t>&lt;0.001</w:t>
            </w:r>
          </w:p>
        </w:tc>
      </w:tr>
      <w:tr w:rsidR="003D2D02" w:rsidRPr="008C280C" w14:paraId="347DA3E9" w14:textId="77777777" w:rsidTr="000461E4">
        <w:tc>
          <w:tcPr>
            <w:tcW w:w="2977" w:type="dxa"/>
          </w:tcPr>
          <w:p w14:paraId="210B8E0A" w14:textId="77777777" w:rsidR="003D2D02" w:rsidRPr="008C280C" w:rsidRDefault="003D2D02" w:rsidP="00433EEE">
            <w:pPr>
              <w:rPr>
                <w:rFonts w:ascii="Arial" w:hAnsi="Arial" w:cs="Arial"/>
                <w:sz w:val="24"/>
                <w:szCs w:val="24"/>
              </w:rPr>
            </w:pPr>
            <w:r w:rsidRPr="008C280C">
              <w:rPr>
                <w:rFonts w:ascii="Arial" w:hAnsi="Arial" w:cs="Arial"/>
                <w:sz w:val="24"/>
                <w:szCs w:val="24"/>
              </w:rPr>
              <w:t>Adult Literacy x Time</w:t>
            </w:r>
          </w:p>
        </w:tc>
        <w:tc>
          <w:tcPr>
            <w:tcW w:w="2552" w:type="dxa"/>
          </w:tcPr>
          <w:p w14:paraId="5354C80F" w14:textId="77777777" w:rsidR="003D2D02" w:rsidRPr="008C280C" w:rsidRDefault="003D2D02" w:rsidP="00433EEE">
            <w:pPr>
              <w:rPr>
                <w:rFonts w:ascii="Arial" w:hAnsi="Arial" w:cs="Arial"/>
                <w:sz w:val="24"/>
                <w:szCs w:val="24"/>
              </w:rPr>
            </w:pPr>
            <w:r w:rsidRPr="008C280C">
              <w:rPr>
                <w:rFonts w:ascii="Arial" w:hAnsi="Arial" w:cs="Arial"/>
                <w:sz w:val="24"/>
                <w:szCs w:val="24"/>
              </w:rPr>
              <w:t>-0.0015 (-0.0036, 0.0006)</w:t>
            </w:r>
          </w:p>
        </w:tc>
        <w:tc>
          <w:tcPr>
            <w:tcW w:w="992" w:type="dxa"/>
          </w:tcPr>
          <w:p w14:paraId="768BCAA7" w14:textId="77777777" w:rsidR="003D2D02" w:rsidRPr="008C280C" w:rsidRDefault="003D2D02" w:rsidP="00433EEE">
            <w:pPr>
              <w:rPr>
                <w:rFonts w:ascii="Arial" w:hAnsi="Arial" w:cs="Arial"/>
                <w:sz w:val="24"/>
                <w:szCs w:val="24"/>
              </w:rPr>
            </w:pPr>
            <w:r w:rsidRPr="008C280C">
              <w:rPr>
                <w:rFonts w:ascii="Arial" w:hAnsi="Arial" w:cs="Arial"/>
                <w:sz w:val="24"/>
                <w:szCs w:val="24"/>
              </w:rPr>
              <w:t>0.17</w:t>
            </w:r>
          </w:p>
        </w:tc>
        <w:tc>
          <w:tcPr>
            <w:tcW w:w="2693" w:type="dxa"/>
          </w:tcPr>
          <w:p w14:paraId="6BEA5563" w14:textId="1FB13AC7" w:rsidR="003D2D02" w:rsidRPr="008C280C" w:rsidRDefault="003D2D02" w:rsidP="00433EEE">
            <w:pPr>
              <w:rPr>
                <w:rFonts w:ascii="Arial" w:hAnsi="Arial" w:cs="Arial"/>
                <w:b/>
                <w:bCs/>
                <w:sz w:val="24"/>
                <w:szCs w:val="24"/>
              </w:rPr>
            </w:pPr>
            <w:r w:rsidRPr="008C280C">
              <w:rPr>
                <w:rFonts w:ascii="Arial" w:hAnsi="Arial" w:cs="Arial"/>
                <w:b/>
                <w:bCs/>
                <w:sz w:val="24"/>
                <w:szCs w:val="24"/>
              </w:rPr>
              <w:t>-0.0030 (-0.0046, -0.001</w:t>
            </w:r>
            <w:r w:rsidR="00E7000F" w:rsidRPr="008C280C">
              <w:rPr>
                <w:rFonts w:ascii="Arial" w:hAnsi="Arial" w:cs="Arial"/>
                <w:b/>
                <w:bCs/>
                <w:sz w:val="24"/>
                <w:szCs w:val="24"/>
              </w:rPr>
              <w:t>5</w:t>
            </w:r>
            <w:r w:rsidRPr="008C280C">
              <w:rPr>
                <w:rFonts w:ascii="Arial" w:hAnsi="Arial" w:cs="Arial"/>
                <w:b/>
                <w:bCs/>
                <w:sz w:val="24"/>
                <w:szCs w:val="24"/>
              </w:rPr>
              <w:t>)</w:t>
            </w:r>
          </w:p>
        </w:tc>
        <w:tc>
          <w:tcPr>
            <w:tcW w:w="992" w:type="dxa"/>
          </w:tcPr>
          <w:p w14:paraId="17DAA663" w14:textId="77777777" w:rsidR="003D2D02" w:rsidRPr="008C280C" w:rsidRDefault="003D2D02" w:rsidP="00433EEE">
            <w:pPr>
              <w:rPr>
                <w:rFonts w:ascii="Arial" w:hAnsi="Arial" w:cs="Arial"/>
                <w:b/>
                <w:bCs/>
                <w:sz w:val="24"/>
                <w:szCs w:val="24"/>
              </w:rPr>
            </w:pPr>
            <w:r w:rsidRPr="008C280C">
              <w:rPr>
                <w:rFonts w:ascii="Arial" w:hAnsi="Arial" w:cs="Arial"/>
                <w:b/>
                <w:bCs/>
                <w:sz w:val="24"/>
                <w:szCs w:val="24"/>
              </w:rPr>
              <w:t>&lt;0.001</w:t>
            </w:r>
          </w:p>
        </w:tc>
        <w:tc>
          <w:tcPr>
            <w:tcW w:w="2694" w:type="dxa"/>
          </w:tcPr>
          <w:p w14:paraId="3A2DDB56" w14:textId="77777777" w:rsidR="003D2D02" w:rsidRPr="008C280C" w:rsidRDefault="003D2D02" w:rsidP="00433EEE">
            <w:pPr>
              <w:rPr>
                <w:rFonts w:ascii="Arial" w:hAnsi="Arial" w:cs="Arial"/>
                <w:b/>
                <w:bCs/>
                <w:sz w:val="24"/>
                <w:szCs w:val="24"/>
              </w:rPr>
            </w:pPr>
            <w:r w:rsidRPr="008C280C">
              <w:rPr>
                <w:rFonts w:ascii="Arial" w:hAnsi="Arial" w:cs="Arial"/>
                <w:b/>
                <w:bCs/>
                <w:sz w:val="24"/>
                <w:szCs w:val="24"/>
              </w:rPr>
              <w:t>-0.0027 (-0.0041, -0.0012)</w:t>
            </w:r>
          </w:p>
        </w:tc>
        <w:tc>
          <w:tcPr>
            <w:tcW w:w="992" w:type="dxa"/>
          </w:tcPr>
          <w:p w14:paraId="0C445500" w14:textId="77777777" w:rsidR="003D2D02" w:rsidRPr="008C280C" w:rsidRDefault="003D2D02" w:rsidP="00433EEE">
            <w:pPr>
              <w:rPr>
                <w:rFonts w:ascii="Arial" w:hAnsi="Arial" w:cs="Arial"/>
                <w:b/>
                <w:bCs/>
                <w:sz w:val="24"/>
                <w:szCs w:val="24"/>
              </w:rPr>
            </w:pPr>
            <w:r w:rsidRPr="008C280C">
              <w:rPr>
                <w:rFonts w:ascii="Arial" w:hAnsi="Arial" w:cs="Arial"/>
                <w:b/>
                <w:bCs/>
                <w:sz w:val="24"/>
                <w:szCs w:val="24"/>
              </w:rPr>
              <w:t>&lt;0.001</w:t>
            </w:r>
          </w:p>
        </w:tc>
      </w:tr>
      <w:tr w:rsidR="003D2D02" w:rsidRPr="008C280C" w14:paraId="6576FF80" w14:textId="77777777" w:rsidTr="000461E4">
        <w:tc>
          <w:tcPr>
            <w:tcW w:w="2977" w:type="dxa"/>
          </w:tcPr>
          <w:p w14:paraId="5306035A" w14:textId="77777777" w:rsidR="003D2D02" w:rsidRPr="008C280C" w:rsidRDefault="003D2D02" w:rsidP="00433EEE">
            <w:pPr>
              <w:rPr>
                <w:rFonts w:ascii="Arial" w:hAnsi="Arial" w:cs="Arial"/>
                <w:sz w:val="24"/>
                <w:szCs w:val="24"/>
              </w:rPr>
            </w:pPr>
            <w:r w:rsidRPr="008C280C">
              <w:rPr>
                <w:rFonts w:ascii="Arial" w:hAnsi="Arial" w:cs="Arial"/>
                <w:sz w:val="24"/>
                <w:szCs w:val="24"/>
              </w:rPr>
              <w:t>Creative artistic x Time</w:t>
            </w:r>
          </w:p>
        </w:tc>
        <w:tc>
          <w:tcPr>
            <w:tcW w:w="2552" w:type="dxa"/>
          </w:tcPr>
          <w:p w14:paraId="28BB6824" w14:textId="77777777" w:rsidR="003D2D02" w:rsidRPr="008C280C" w:rsidRDefault="003D2D02" w:rsidP="00433EEE">
            <w:pPr>
              <w:rPr>
                <w:rFonts w:ascii="Arial" w:hAnsi="Arial" w:cs="Arial"/>
                <w:sz w:val="24"/>
                <w:szCs w:val="24"/>
              </w:rPr>
            </w:pPr>
            <w:r w:rsidRPr="008C280C">
              <w:rPr>
                <w:rFonts w:ascii="Arial" w:hAnsi="Arial" w:cs="Arial"/>
                <w:sz w:val="24"/>
                <w:szCs w:val="24"/>
              </w:rPr>
              <w:t>-0.0003 (-0.0034, 0.0029)</w:t>
            </w:r>
          </w:p>
        </w:tc>
        <w:tc>
          <w:tcPr>
            <w:tcW w:w="992" w:type="dxa"/>
          </w:tcPr>
          <w:p w14:paraId="3896FBC1" w14:textId="77777777" w:rsidR="003D2D02" w:rsidRPr="008C280C" w:rsidRDefault="003D2D02" w:rsidP="00433EEE">
            <w:pPr>
              <w:rPr>
                <w:rFonts w:ascii="Arial" w:hAnsi="Arial" w:cs="Arial"/>
                <w:sz w:val="24"/>
                <w:szCs w:val="24"/>
              </w:rPr>
            </w:pPr>
            <w:r w:rsidRPr="008C280C">
              <w:rPr>
                <w:rFonts w:ascii="Arial" w:hAnsi="Arial" w:cs="Arial"/>
                <w:sz w:val="24"/>
                <w:szCs w:val="24"/>
              </w:rPr>
              <w:t>0.87</w:t>
            </w:r>
          </w:p>
        </w:tc>
        <w:tc>
          <w:tcPr>
            <w:tcW w:w="2693" w:type="dxa"/>
          </w:tcPr>
          <w:p w14:paraId="1344EA51" w14:textId="77777777" w:rsidR="003D2D02" w:rsidRPr="008C280C" w:rsidRDefault="003D2D02" w:rsidP="00433EEE">
            <w:pPr>
              <w:rPr>
                <w:rFonts w:ascii="Arial" w:hAnsi="Arial" w:cs="Arial"/>
                <w:b/>
                <w:bCs/>
                <w:sz w:val="24"/>
                <w:szCs w:val="24"/>
              </w:rPr>
            </w:pPr>
            <w:r w:rsidRPr="008C280C">
              <w:rPr>
                <w:rFonts w:ascii="Arial" w:hAnsi="Arial" w:cs="Arial"/>
                <w:b/>
                <w:bCs/>
                <w:sz w:val="24"/>
                <w:szCs w:val="24"/>
              </w:rPr>
              <w:t>-0.0031 (-0.0055, -0.0007)</w:t>
            </w:r>
          </w:p>
        </w:tc>
        <w:tc>
          <w:tcPr>
            <w:tcW w:w="992" w:type="dxa"/>
          </w:tcPr>
          <w:p w14:paraId="55DDD8AD" w14:textId="77777777" w:rsidR="003D2D02" w:rsidRPr="008C280C" w:rsidRDefault="003D2D02" w:rsidP="00433EEE">
            <w:pPr>
              <w:rPr>
                <w:rFonts w:ascii="Arial" w:hAnsi="Arial" w:cs="Arial"/>
                <w:sz w:val="24"/>
                <w:szCs w:val="24"/>
              </w:rPr>
            </w:pPr>
            <w:r w:rsidRPr="008C280C">
              <w:rPr>
                <w:rFonts w:ascii="Arial" w:hAnsi="Arial" w:cs="Arial"/>
                <w:sz w:val="24"/>
                <w:szCs w:val="24"/>
              </w:rPr>
              <w:t>0.01</w:t>
            </w:r>
          </w:p>
        </w:tc>
        <w:tc>
          <w:tcPr>
            <w:tcW w:w="2694" w:type="dxa"/>
          </w:tcPr>
          <w:p w14:paraId="3ACE47FA" w14:textId="77777777" w:rsidR="003D2D02" w:rsidRPr="008C280C" w:rsidRDefault="003D2D02" w:rsidP="00433EEE">
            <w:pPr>
              <w:rPr>
                <w:rFonts w:ascii="Arial" w:hAnsi="Arial" w:cs="Arial"/>
                <w:sz w:val="24"/>
                <w:szCs w:val="24"/>
              </w:rPr>
            </w:pPr>
            <w:r w:rsidRPr="008C280C">
              <w:rPr>
                <w:rFonts w:ascii="Arial" w:hAnsi="Arial" w:cs="Arial"/>
                <w:sz w:val="24"/>
                <w:szCs w:val="24"/>
              </w:rPr>
              <w:t>-0.0004 (-0.0026, 0.0017)</w:t>
            </w:r>
          </w:p>
        </w:tc>
        <w:tc>
          <w:tcPr>
            <w:tcW w:w="992" w:type="dxa"/>
          </w:tcPr>
          <w:p w14:paraId="16AC2793" w14:textId="77777777" w:rsidR="003D2D02" w:rsidRPr="008C280C" w:rsidRDefault="003D2D02" w:rsidP="00433EEE">
            <w:pPr>
              <w:rPr>
                <w:rFonts w:ascii="Arial" w:hAnsi="Arial" w:cs="Arial"/>
                <w:sz w:val="24"/>
                <w:szCs w:val="24"/>
              </w:rPr>
            </w:pPr>
            <w:r w:rsidRPr="008C280C">
              <w:rPr>
                <w:rFonts w:ascii="Arial" w:hAnsi="Arial" w:cs="Arial"/>
                <w:sz w:val="24"/>
                <w:szCs w:val="24"/>
              </w:rPr>
              <w:t>0.70</w:t>
            </w:r>
          </w:p>
        </w:tc>
      </w:tr>
      <w:tr w:rsidR="003D2D02" w:rsidRPr="008C280C" w14:paraId="28E5C5ED" w14:textId="77777777" w:rsidTr="000461E4">
        <w:tc>
          <w:tcPr>
            <w:tcW w:w="2977" w:type="dxa"/>
          </w:tcPr>
          <w:p w14:paraId="2134CE2F" w14:textId="77777777" w:rsidR="003D2D02" w:rsidRPr="008C280C" w:rsidRDefault="003D2D02" w:rsidP="00433EEE">
            <w:pPr>
              <w:rPr>
                <w:rFonts w:ascii="Arial" w:hAnsi="Arial" w:cs="Arial"/>
                <w:sz w:val="24"/>
                <w:szCs w:val="24"/>
              </w:rPr>
            </w:pPr>
            <w:r w:rsidRPr="008C280C">
              <w:rPr>
                <w:rFonts w:ascii="Arial" w:hAnsi="Arial" w:cs="Arial"/>
                <w:sz w:val="24"/>
                <w:szCs w:val="24"/>
              </w:rPr>
              <w:t>Active mental x Time</w:t>
            </w:r>
          </w:p>
        </w:tc>
        <w:tc>
          <w:tcPr>
            <w:tcW w:w="2552" w:type="dxa"/>
          </w:tcPr>
          <w:p w14:paraId="01D69E25" w14:textId="77777777" w:rsidR="003D2D02" w:rsidRPr="008C280C" w:rsidRDefault="003D2D02" w:rsidP="00433EEE">
            <w:pPr>
              <w:rPr>
                <w:rFonts w:ascii="Arial" w:hAnsi="Arial" w:cs="Arial"/>
                <w:sz w:val="24"/>
                <w:szCs w:val="24"/>
              </w:rPr>
            </w:pPr>
            <w:r w:rsidRPr="008C280C">
              <w:rPr>
                <w:rFonts w:ascii="Arial" w:hAnsi="Arial" w:cs="Arial"/>
                <w:sz w:val="24"/>
                <w:szCs w:val="24"/>
              </w:rPr>
              <w:t>-0.0016 (-0.0041, 0.0009)</w:t>
            </w:r>
          </w:p>
        </w:tc>
        <w:tc>
          <w:tcPr>
            <w:tcW w:w="992" w:type="dxa"/>
          </w:tcPr>
          <w:p w14:paraId="217DA658" w14:textId="77777777" w:rsidR="003D2D02" w:rsidRPr="008C280C" w:rsidRDefault="003D2D02" w:rsidP="00433EEE">
            <w:pPr>
              <w:rPr>
                <w:rFonts w:ascii="Arial" w:hAnsi="Arial" w:cs="Arial"/>
                <w:sz w:val="24"/>
                <w:szCs w:val="24"/>
              </w:rPr>
            </w:pPr>
            <w:r w:rsidRPr="008C280C">
              <w:rPr>
                <w:rFonts w:ascii="Arial" w:hAnsi="Arial" w:cs="Arial"/>
                <w:sz w:val="24"/>
                <w:szCs w:val="24"/>
              </w:rPr>
              <w:t>0.20</w:t>
            </w:r>
          </w:p>
        </w:tc>
        <w:tc>
          <w:tcPr>
            <w:tcW w:w="2693" w:type="dxa"/>
          </w:tcPr>
          <w:p w14:paraId="6C633A96" w14:textId="77777777" w:rsidR="003D2D02" w:rsidRPr="008C280C" w:rsidRDefault="003D2D02" w:rsidP="00433EEE">
            <w:pPr>
              <w:rPr>
                <w:rFonts w:ascii="Arial" w:hAnsi="Arial" w:cs="Arial"/>
                <w:sz w:val="24"/>
                <w:szCs w:val="24"/>
              </w:rPr>
            </w:pPr>
            <w:r w:rsidRPr="008C280C">
              <w:rPr>
                <w:rFonts w:ascii="Arial" w:hAnsi="Arial" w:cs="Arial"/>
                <w:sz w:val="24"/>
                <w:szCs w:val="24"/>
              </w:rPr>
              <w:t>0.0002 (-0.0017, 0.0021)</w:t>
            </w:r>
          </w:p>
        </w:tc>
        <w:tc>
          <w:tcPr>
            <w:tcW w:w="992" w:type="dxa"/>
          </w:tcPr>
          <w:p w14:paraId="35CB7B50" w14:textId="77777777" w:rsidR="003D2D02" w:rsidRPr="008C280C" w:rsidRDefault="003D2D02" w:rsidP="00433EEE">
            <w:pPr>
              <w:rPr>
                <w:rFonts w:ascii="Arial" w:hAnsi="Arial" w:cs="Arial"/>
                <w:sz w:val="24"/>
                <w:szCs w:val="24"/>
              </w:rPr>
            </w:pPr>
            <w:r w:rsidRPr="008C280C">
              <w:rPr>
                <w:rFonts w:ascii="Arial" w:hAnsi="Arial" w:cs="Arial"/>
                <w:sz w:val="24"/>
                <w:szCs w:val="24"/>
              </w:rPr>
              <w:t>0.81</w:t>
            </w:r>
          </w:p>
        </w:tc>
        <w:tc>
          <w:tcPr>
            <w:tcW w:w="2694" w:type="dxa"/>
          </w:tcPr>
          <w:p w14:paraId="5A46786A" w14:textId="77777777" w:rsidR="003D2D02" w:rsidRPr="008C280C" w:rsidRDefault="003D2D02" w:rsidP="00433EEE">
            <w:pPr>
              <w:rPr>
                <w:rFonts w:ascii="Arial" w:hAnsi="Arial" w:cs="Arial"/>
                <w:sz w:val="24"/>
                <w:szCs w:val="24"/>
              </w:rPr>
            </w:pPr>
            <w:r w:rsidRPr="008C280C">
              <w:rPr>
                <w:rFonts w:ascii="Arial" w:hAnsi="Arial" w:cs="Arial"/>
                <w:sz w:val="24"/>
                <w:szCs w:val="24"/>
              </w:rPr>
              <w:t>-0.0014 (-0.0031, 0.0004)</w:t>
            </w:r>
          </w:p>
        </w:tc>
        <w:tc>
          <w:tcPr>
            <w:tcW w:w="992" w:type="dxa"/>
          </w:tcPr>
          <w:p w14:paraId="5C8657DE" w14:textId="77777777" w:rsidR="003D2D02" w:rsidRPr="008C280C" w:rsidRDefault="003D2D02" w:rsidP="00433EEE">
            <w:pPr>
              <w:rPr>
                <w:rFonts w:ascii="Arial" w:hAnsi="Arial" w:cs="Arial"/>
                <w:sz w:val="24"/>
                <w:szCs w:val="24"/>
              </w:rPr>
            </w:pPr>
            <w:r w:rsidRPr="008C280C">
              <w:rPr>
                <w:rFonts w:ascii="Arial" w:hAnsi="Arial" w:cs="Arial"/>
                <w:sz w:val="24"/>
                <w:szCs w:val="24"/>
              </w:rPr>
              <w:t>0.12</w:t>
            </w:r>
          </w:p>
        </w:tc>
      </w:tr>
      <w:tr w:rsidR="003D2D02" w:rsidRPr="008C280C" w14:paraId="6A0436AD" w14:textId="77777777" w:rsidTr="000461E4">
        <w:tc>
          <w:tcPr>
            <w:tcW w:w="2977" w:type="dxa"/>
          </w:tcPr>
          <w:p w14:paraId="11E6EC9E" w14:textId="77777777" w:rsidR="003D2D02" w:rsidRPr="008C280C" w:rsidRDefault="003D2D02" w:rsidP="00433EEE">
            <w:pPr>
              <w:rPr>
                <w:rFonts w:ascii="Arial" w:hAnsi="Arial" w:cs="Arial"/>
                <w:sz w:val="24"/>
                <w:szCs w:val="24"/>
              </w:rPr>
            </w:pPr>
            <w:r w:rsidRPr="008C280C">
              <w:rPr>
                <w:rFonts w:ascii="Arial" w:hAnsi="Arial" w:cs="Arial"/>
                <w:sz w:val="24"/>
                <w:szCs w:val="24"/>
              </w:rPr>
              <w:t>Passive mental x Time</w:t>
            </w:r>
          </w:p>
        </w:tc>
        <w:tc>
          <w:tcPr>
            <w:tcW w:w="2552" w:type="dxa"/>
          </w:tcPr>
          <w:p w14:paraId="631022DE" w14:textId="5439C194" w:rsidR="003D2D02" w:rsidRPr="008C280C" w:rsidRDefault="003D2D02" w:rsidP="00433EEE">
            <w:pPr>
              <w:rPr>
                <w:rFonts w:ascii="Arial" w:hAnsi="Arial" w:cs="Arial"/>
                <w:sz w:val="24"/>
                <w:szCs w:val="24"/>
              </w:rPr>
            </w:pPr>
            <w:r w:rsidRPr="008C280C">
              <w:rPr>
                <w:rFonts w:ascii="Arial" w:hAnsi="Arial" w:cs="Arial"/>
                <w:sz w:val="24"/>
                <w:szCs w:val="24"/>
              </w:rPr>
              <w:t>-0.0030 (-0.007</w:t>
            </w:r>
            <w:r w:rsidR="00E7000F" w:rsidRPr="008C280C">
              <w:rPr>
                <w:rFonts w:ascii="Arial" w:hAnsi="Arial" w:cs="Arial"/>
                <w:sz w:val="24"/>
                <w:szCs w:val="24"/>
              </w:rPr>
              <w:t>2</w:t>
            </w:r>
            <w:r w:rsidRPr="008C280C">
              <w:rPr>
                <w:rFonts w:ascii="Arial" w:hAnsi="Arial" w:cs="Arial"/>
                <w:sz w:val="24"/>
                <w:szCs w:val="24"/>
              </w:rPr>
              <w:t>, 0.0011)</w:t>
            </w:r>
          </w:p>
        </w:tc>
        <w:tc>
          <w:tcPr>
            <w:tcW w:w="992" w:type="dxa"/>
          </w:tcPr>
          <w:p w14:paraId="7D1684B3" w14:textId="77777777" w:rsidR="003D2D02" w:rsidRPr="008C280C" w:rsidRDefault="003D2D02" w:rsidP="00433EEE">
            <w:pPr>
              <w:rPr>
                <w:rFonts w:ascii="Arial" w:hAnsi="Arial" w:cs="Arial"/>
                <w:sz w:val="24"/>
                <w:szCs w:val="24"/>
              </w:rPr>
            </w:pPr>
            <w:r w:rsidRPr="008C280C">
              <w:rPr>
                <w:rFonts w:ascii="Arial" w:hAnsi="Arial" w:cs="Arial"/>
                <w:sz w:val="24"/>
                <w:szCs w:val="24"/>
              </w:rPr>
              <w:t>0.15</w:t>
            </w:r>
          </w:p>
        </w:tc>
        <w:tc>
          <w:tcPr>
            <w:tcW w:w="2693" w:type="dxa"/>
          </w:tcPr>
          <w:p w14:paraId="63EDB000" w14:textId="70C1DADD" w:rsidR="003D2D02" w:rsidRPr="008C280C" w:rsidRDefault="003D2D02" w:rsidP="00433EEE">
            <w:pPr>
              <w:rPr>
                <w:rFonts w:ascii="Arial" w:hAnsi="Arial" w:cs="Arial"/>
                <w:sz w:val="24"/>
                <w:szCs w:val="24"/>
              </w:rPr>
            </w:pPr>
            <w:r w:rsidRPr="008C280C">
              <w:rPr>
                <w:rFonts w:ascii="Arial" w:hAnsi="Arial" w:cs="Arial"/>
                <w:sz w:val="24"/>
                <w:szCs w:val="24"/>
              </w:rPr>
              <w:t>-0.0015 (-0.0049, 0.00</w:t>
            </w:r>
            <w:r w:rsidR="00E7000F" w:rsidRPr="008C280C">
              <w:rPr>
                <w:rFonts w:ascii="Arial" w:hAnsi="Arial" w:cs="Arial"/>
                <w:sz w:val="24"/>
                <w:szCs w:val="24"/>
              </w:rPr>
              <w:t>19</w:t>
            </w:r>
            <w:r w:rsidRPr="008C280C">
              <w:rPr>
                <w:rFonts w:ascii="Arial" w:hAnsi="Arial" w:cs="Arial"/>
                <w:sz w:val="24"/>
                <w:szCs w:val="24"/>
              </w:rPr>
              <w:t>)</w:t>
            </w:r>
          </w:p>
        </w:tc>
        <w:tc>
          <w:tcPr>
            <w:tcW w:w="992" w:type="dxa"/>
          </w:tcPr>
          <w:p w14:paraId="3085DC46" w14:textId="77777777" w:rsidR="003D2D02" w:rsidRPr="008C280C" w:rsidRDefault="003D2D02" w:rsidP="00433EEE">
            <w:pPr>
              <w:rPr>
                <w:rFonts w:ascii="Arial" w:hAnsi="Arial" w:cs="Arial"/>
                <w:sz w:val="24"/>
                <w:szCs w:val="24"/>
              </w:rPr>
            </w:pPr>
            <w:r w:rsidRPr="008C280C">
              <w:rPr>
                <w:rFonts w:ascii="Arial" w:hAnsi="Arial" w:cs="Arial"/>
                <w:sz w:val="24"/>
                <w:szCs w:val="24"/>
              </w:rPr>
              <w:t>0.38</w:t>
            </w:r>
          </w:p>
        </w:tc>
        <w:tc>
          <w:tcPr>
            <w:tcW w:w="2694" w:type="dxa"/>
          </w:tcPr>
          <w:p w14:paraId="1A602EF7" w14:textId="77777777" w:rsidR="003D2D02" w:rsidRPr="008C280C" w:rsidRDefault="003D2D02" w:rsidP="00433EEE">
            <w:pPr>
              <w:rPr>
                <w:rFonts w:ascii="Arial" w:hAnsi="Arial" w:cs="Arial"/>
                <w:sz w:val="24"/>
                <w:szCs w:val="24"/>
              </w:rPr>
            </w:pPr>
            <w:r w:rsidRPr="008C280C">
              <w:rPr>
                <w:rFonts w:ascii="Arial" w:hAnsi="Arial" w:cs="Arial"/>
                <w:sz w:val="24"/>
                <w:szCs w:val="24"/>
              </w:rPr>
              <w:t>-0.0019 (-0.0054, 0.0015)</w:t>
            </w:r>
          </w:p>
        </w:tc>
        <w:tc>
          <w:tcPr>
            <w:tcW w:w="992" w:type="dxa"/>
          </w:tcPr>
          <w:p w14:paraId="76F682C8" w14:textId="77777777" w:rsidR="003D2D02" w:rsidRPr="008C280C" w:rsidRDefault="003D2D02" w:rsidP="00433EEE">
            <w:pPr>
              <w:rPr>
                <w:rFonts w:ascii="Arial" w:hAnsi="Arial" w:cs="Arial"/>
                <w:sz w:val="24"/>
                <w:szCs w:val="24"/>
              </w:rPr>
            </w:pPr>
            <w:r w:rsidRPr="008C280C">
              <w:rPr>
                <w:rFonts w:ascii="Arial" w:hAnsi="Arial" w:cs="Arial"/>
                <w:sz w:val="24"/>
                <w:szCs w:val="24"/>
              </w:rPr>
              <w:t>0.27</w:t>
            </w:r>
          </w:p>
        </w:tc>
      </w:tr>
    </w:tbl>
    <w:p w14:paraId="3EB28D26" w14:textId="4D2C4394" w:rsidR="003D2D02" w:rsidRPr="008C280C" w:rsidRDefault="003D2D02" w:rsidP="005C1C56">
      <w:pPr>
        <w:rPr>
          <w:rFonts w:ascii="Arial" w:hAnsi="Arial" w:cs="Arial"/>
          <w:sz w:val="20"/>
          <w:szCs w:val="20"/>
        </w:rPr>
      </w:pPr>
    </w:p>
    <w:p w14:paraId="338A2FEA" w14:textId="1B11AC9C" w:rsidR="00C736A9" w:rsidRPr="008C280C" w:rsidRDefault="00CB5315" w:rsidP="00CB5315">
      <w:pPr>
        <w:shd w:val="clear" w:color="auto" w:fill="FFFFFF"/>
        <w:spacing w:before="100" w:beforeAutospacing="1" w:after="100" w:afterAutospacing="1" w:line="240" w:lineRule="auto"/>
        <w:rPr>
          <w:rFonts w:ascii="Arial" w:eastAsia="Times New Roman" w:hAnsi="Arial" w:cs="Arial"/>
          <w:color w:val="222222"/>
          <w:sz w:val="20"/>
          <w:szCs w:val="20"/>
          <w:lang w:eastAsia="en-AU"/>
        </w:rPr>
      </w:pPr>
      <w:r w:rsidRPr="008C280C">
        <w:rPr>
          <w:rFonts w:ascii="Arial" w:eastAsia="Times New Roman" w:hAnsi="Arial" w:cs="Arial"/>
          <w:color w:val="222222"/>
          <w:sz w:val="20"/>
          <w:szCs w:val="20"/>
          <w:vertAlign w:val="superscript"/>
          <w:lang w:eastAsia="en-AU"/>
        </w:rPr>
        <w:t>1</w:t>
      </w:r>
      <w:r w:rsidR="00C736A9" w:rsidRPr="008C280C">
        <w:rPr>
          <w:rFonts w:ascii="Arial" w:eastAsia="Times New Roman" w:hAnsi="Arial" w:cs="Arial"/>
          <w:color w:val="222222"/>
          <w:sz w:val="20"/>
          <w:szCs w:val="20"/>
          <w:lang w:eastAsia="en-AU"/>
        </w:rPr>
        <w:t>Each model included the baseline association and time term (not shown in the table). The interaction term between lifestyle enrichment through social and cognitive engagement and time was used to assess whether engaging in lifestyle enrichment influenced changes in frailty index scores per year. </w:t>
      </w:r>
    </w:p>
    <w:p w14:paraId="62DDBFC6" w14:textId="0F1216DA" w:rsidR="003D2D02" w:rsidRPr="008C280C" w:rsidRDefault="00CB5315" w:rsidP="00CB5315">
      <w:pPr>
        <w:rPr>
          <w:rFonts w:ascii="Arial" w:hAnsi="Arial" w:cs="Arial"/>
          <w:sz w:val="20"/>
          <w:szCs w:val="20"/>
        </w:rPr>
      </w:pPr>
      <w:r w:rsidRPr="008C280C">
        <w:rPr>
          <w:rFonts w:ascii="Arial" w:hAnsi="Arial" w:cs="Arial"/>
          <w:sz w:val="20"/>
          <w:szCs w:val="20"/>
          <w:vertAlign w:val="superscript"/>
        </w:rPr>
        <w:t>2</w:t>
      </w:r>
      <w:r w:rsidR="003D2D02" w:rsidRPr="008C280C">
        <w:rPr>
          <w:rFonts w:ascii="Arial" w:hAnsi="Arial" w:cs="Arial"/>
          <w:sz w:val="20"/>
          <w:szCs w:val="20"/>
        </w:rPr>
        <w:t xml:space="preserve">Adjusted for age, gender, education, ethno-racial group, living status, smoking status, alcohol use, physical activity and polypharmacy. </w:t>
      </w:r>
    </w:p>
    <w:p w14:paraId="431133F4" w14:textId="24B89A5C" w:rsidR="002D60CF" w:rsidRPr="008C280C" w:rsidRDefault="002D60CF" w:rsidP="00CB5315">
      <w:pPr>
        <w:rPr>
          <w:rFonts w:ascii="Arial" w:hAnsi="Arial" w:cs="Arial"/>
          <w:sz w:val="20"/>
          <w:szCs w:val="20"/>
        </w:rPr>
      </w:pPr>
      <w:r w:rsidRPr="008C280C">
        <w:rPr>
          <w:rFonts w:ascii="Arial" w:hAnsi="Arial" w:cs="Arial"/>
          <w:sz w:val="20"/>
          <w:szCs w:val="20"/>
        </w:rPr>
        <w:t>Bold represents a significant result at p&lt;0.05</w:t>
      </w:r>
    </w:p>
    <w:p w14:paraId="7012E804" w14:textId="77777777" w:rsidR="003D2D02" w:rsidRPr="008C280C" w:rsidRDefault="003D2D02" w:rsidP="003D2D02">
      <w:pPr>
        <w:rPr>
          <w:rFonts w:ascii="Arial" w:hAnsi="Arial" w:cs="Arial"/>
          <w:sz w:val="20"/>
          <w:szCs w:val="20"/>
        </w:rPr>
      </w:pPr>
    </w:p>
    <w:p w14:paraId="1E71E0EE" w14:textId="77777777" w:rsidR="000461E4" w:rsidRPr="008C280C" w:rsidRDefault="000461E4" w:rsidP="003D2D02">
      <w:pPr>
        <w:rPr>
          <w:rFonts w:ascii="Arial" w:hAnsi="Arial" w:cs="Arial"/>
          <w:sz w:val="20"/>
          <w:szCs w:val="20"/>
        </w:rPr>
        <w:sectPr w:rsidR="000461E4" w:rsidRPr="008C280C" w:rsidSect="000461E4">
          <w:pgSz w:w="16838" w:h="11906" w:orient="landscape"/>
          <w:pgMar w:top="1440" w:right="1440" w:bottom="1440" w:left="1440" w:header="708" w:footer="708" w:gutter="0"/>
          <w:cols w:space="708"/>
          <w:docGrid w:linePitch="360"/>
        </w:sectPr>
      </w:pPr>
    </w:p>
    <w:p w14:paraId="612AFED5" w14:textId="77777777" w:rsidR="0062489C" w:rsidRPr="008C280C" w:rsidRDefault="0062489C" w:rsidP="0062489C">
      <w:pPr>
        <w:rPr>
          <w:rFonts w:ascii="Arial" w:hAnsi="Arial" w:cs="Arial"/>
          <w:b/>
          <w:bCs/>
          <w:sz w:val="24"/>
          <w:szCs w:val="24"/>
        </w:rPr>
      </w:pPr>
      <w:r w:rsidRPr="008A60C5">
        <w:rPr>
          <w:rFonts w:ascii="Arial" w:hAnsi="Arial" w:cs="Arial"/>
          <w:b/>
          <w:bCs/>
          <w:sz w:val="24"/>
          <w:szCs w:val="24"/>
        </w:rPr>
        <w:lastRenderedPageBreak/>
        <w:t>Supplementary Table 8: Association between lifestyle enrichment through social and cognitive engagement and change in Fried frailty score over follow-up in older people, stratified by baseline Fried frailty status</w:t>
      </w:r>
    </w:p>
    <w:p w14:paraId="497F1256" w14:textId="77777777" w:rsidR="0062489C" w:rsidRPr="008C280C" w:rsidRDefault="0062489C" w:rsidP="0062489C">
      <w:pPr>
        <w:rPr>
          <w:rFonts w:ascii="Arial" w:hAnsi="Arial" w:cs="Arial"/>
          <w:sz w:val="24"/>
          <w:szCs w:val="24"/>
        </w:rPr>
      </w:pPr>
    </w:p>
    <w:tbl>
      <w:tblPr>
        <w:tblStyle w:val="TableGrid"/>
        <w:tblW w:w="13892" w:type="dxa"/>
        <w:tblInd w:w="-5" w:type="dxa"/>
        <w:tblLayout w:type="fixed"/>
        <w:tblLook w:val="04A0" w:firstRow="1" w:lastRow="0" w:firstColumn="1" w:lastColumn="0" w:noHBand="0" w:noVBand="1"/>
      </w:tblPr>
      <w:tblGrid>
        <w:gridCol w:w="3261"/>
        <w:gridCol w:w="2268"/>
        <w:gridCol w:w="992"/>
        <w:gridCol w:w="2693"/>
        <w:gridCol w:w="992"/>
        <w:gridCol w:w="2694"/>
        <w:gridCol w:w="992"/>
      </w:tblGrid>
      <w:tr w:rsidR="0062489C" w:rsidRPr="008C280C" w14:paraId="6A394BF5" w14:textId="77777777" w:rsidTr="00364852">
        <w:tc>
          <w:tcPr>
            <w:tcW w:w="3261" w:type="dxa"/>
          </w:tcPr>
          <w:p w14:paraId="2AEF48BB" w14:textId="77777777" w:rsidR="0062489C" w:rsidRPr="008C280C" w:rsidRDefault="0062489C" w:rsidP="00364852">
            <w:pPr>
              <w:rPr>
                <w:rFonts w:ascii="Arial" w:hAnsi="Arial" w:cs="Arial"/>
                <w:b/>
                <w:bCs/>
                <w:sz w:val="24"/>
                <w:szCs w:val="24"/>
              </w:rPr>
            </w:pPr>
          </w:p>
        </w:tc>
        <w:tc>
          <w:tcPr>
            <w:tcW w:w="3260" w:type="dxa"/>
            <w:gridSpan w:val="2"/>
          </w:tcPr>
          <w:p w14:paraId="38C5FF75" w14:textId="77777777" w:rsidR="0062489C" w:rsidRPr="008C280C" w:rsidRDefault="0062489C" w:rsidP="00364852">
            <w:pPr>
              <w:rPr>
                <w:rFonts w:ascii="Arial" w:hAnsi="Arial" w:cs="Arial"/>
                <w:b/>
                <w:bCs/>
                <w:sz w:val="24"/>
                <w:szCs w:val="24"/>
              </w:rPr>
            </w:pPr>
            <w:r>
              <w:rPr>
                <w:rFonts w:ascii="Arial" w:hAnsi="Arial" w:cs="Arial"/>
                <w:b/>
                <w:sz w:val="24"/>
                <w:szCs w:val="24"/>
              </w:rPr>
              <w:t>Not-frail</w:t>
            </w:r>
            <w:r w:rsidRPr="008C280C">
              <w:rPr>
                <w:rFonts w:ascii="Arial" w:hAnsi="Arial" w:cs="Arial"/>
                <w:b/>
                <w:sz w:val="24"/>
                <w:szCs w:val="24"/>
              </w:rPr>
              <w:t xml:space="preserve"> (n=</w:t>
            </w:r>
            <w:r>
              <w:rPr>
                <w:rFonts w:ascii="Arial" w:hAnsi="Arial" w:cs="Arial"/>
                <w:b/>
                <w:sz w:val="24"/>
                <w:szCs w:val="24"/>
              </w:rPr>
              <w:t>7938</w:t>
            </w:r>
            <w:r w:rsidRPr="008C280C">
              <w:rPr>
                <w:rFonts w:ascii="Arial" w:hAnsi="Arial" w:cs="Arial"/>
                <w:b/>
                <w:sz w:val="24"/>
                <w:szCs w:val="24"/>
              </w:rPr>
              <w:t>)</w:t>
            </w:r>
          </w:p>
        </w:tc>
        <w:tc>
          <w:tcPr>
            <w:tcW w:w="3685" w:type="dxa"/>
            <w:gridSpan w:val="2"/>
          </w:tcPr>
          <w:p w14:paraId="1EE5F6F6" w14:textId="77777777" w:rsidR="0062489C" w:rsidRPr="008C280C" w:rsidRDefault="0062489C" w:rsidP="00364852">
            <w:pPr>
              <w:rPr>
                <w:rFonts w:ascii="Arial" w:hAnsi="Arial" w:cs="Arial"/>
                <w:b/>
                <w:bCs/>
                <w:sz w:val="24"/>
                <w:szCs w:val="24"/>
              </w:rPr>
            </w:pPr>
            <w:r>
              <w:rPr>
                <w:rFonts w:ascii="Arial" w:hAnsi="Arial" w:cs="Arial"/>
                <w:b/>
                <w:sz w:val="24"/>
                <w:szCs w:val="24"/>
              </w:rPr>
              <w:t>Pre-frail</w:t>
            </w:r>
            <w:r w:rsidRPr="008C280C">
              <w:rPr>
                <w:rFonts w:ascii="Arial" w:hAnsi="Arial" w:cs="Arial"/>
                <w:b/>
                <w:sz w:val="24"/>
                <w:szCs w:val="24"/>
              </w:rPr>
              <w:t xml:space="preserve"> (n=</w:t>
            </w:r>
            <w:r>
              <w:rPr>
                <w:rFonts w:ascii="Arial" w:hAnsi="Arial" w:cs="Arial"/>
                <w:b/>
                <w:sz w:val="24"/>
                <w:szCs w:val="24"/>
              </w:rPr>
              <w:t>4422</w:t>
            </w:r>
            <w:r w:rsidRPr="008C280C">
              <w:rPr>
                <w:rFonts w:ascii="Arial" w:hAnsi="Arial" w:cs="Arial"/>
                <w:b/>
                <w:sz w:val="24"/>
                <w:szCs w:val="24"/>
              </w:rPr>
              <w:t>)</w:t>
            </w:r>
          </w:p>
        </w:tc>
        <w:tc>
          <w:tcPr>
            <w:tcW w:w="3686" w:type="dxa"/>
            <w:gridSpan w:val="2"/>
          </w:tcPr>
          <w:p w14:paraId="773FEB78" w14:textId="77777777" w:rsidR="0062489C" w:rsidRPr="008C280C" w:rsidRDefault="0062489C" w:rsidP="00364852">
            <w:pPr>
              <w:rPr>
                <w:rFonts w:ascii="Arial" w:hAnsi="Arial" w:cs="Arial"/>
                <w:b/>
                <w:bCs/>
                <w:sz w:val="24"/>
                <w:szCs w:val="24"/>
              </w:rPr>
            </w:pPr>
            <w:r>
              <w:rPr>
                <w:rFonts w:ascii="Arial" w:hAnsi="Arial" w:cs="Arial"/>
                <w:b/>
                <w:sz w:val="24"/>
                <w:szCs w:val="24"/>
              </w:rPr>
              <w:t>Frail</w:t>
            </w:r>
            <w:r w:rsidRPr="008C280C">
              <w:rPr>
                <w:rFonts w:ascii="Arial" w:hAnsi="Arial" w:cs="Arial"/>
                <w:b/>
                <w:sz w:val="24"/>
                <w:szCs w:val="24"/>
              </w:rPr>
              <w:t xml:space="preserve"> (</w:t>
            </w:r>
            <w:r>
              <w:rPr>
                <w:rFonts w:ascii="Arial" w:hAnsi="Arial" w:cs="Arial"/>
                <w:b/>
                <w:sz w:val="24"/>
                <w:szCs w:val="24"/>
              </w:rPr>
              <w:t>n=198</w:t>
            </w:r>
            <w:r w:rsidRPr="008C280C">
              <w:rPr>
                <w:rFonts w:ascii="Arial" w:hAnsi="Arial" w:cs="Arial"/>
                <w:b/>
                <w:sz w:val="24"/>
                <w:szCs w:val="24"/>
              </w:rPr>
              <w:t>)</w:t>
            </w:r>
          </w:p>
        </w:tc>
      </w:tr>
      <w:tr w:rsidR="0062489C" w:rsidRPr="008C280C" w14:paraId="5F739027" w14:textId="77777777" w:rsidTr="00364852">
        <w:tc>
          <w:tcPr>
            <w:tcW w:w="3261" w:type="dxa"/>
          </w:tcPr>
          <w:p w14:paraId="3323EF77" w14:textId="77777777" w:rsidR="0062489C" w:rsidRPr="008C280C" w:rsidRDefault="0062489C" w:rsidP="00364852">
            <w:pPr>
              <w:rPr>
                <w:rFonts w:ascii="Arial" w:hAnsi="Arial" w:cs="Arial"/>
                <w:b/>
                <w:bCs/>
                <w:sz w:val="24"/>
                <w:szCs w:val="24"/>
                <w:vertAlign w:val="superscript"/>
              </w:rPr>
            </w:pPr>
            <w:r w:rsidRPr="008C280C">
              <w:rPr>
                <w:rFonts w:ascii="Arial" w:hAnsi="Arial" w:cs="Arial"/>
                <w:b/>
                <w:sz w:val="24"/>
                <w:szCs w:val="24"/>
              </w:rPr>
              <w:t>Mixed model analysis with time interaction</w:t>
            </w:r>
            <w:r w:rsidRPr="008C280C">
              <w:rPr>
                <w:rFonts w:ascii="Arial" w:hAnsi="Arial" w:cs="Arial"/>
                <w:b/>
                <w:sz w:val="24"/>
                <w:szCs w:val="24"/>
                <w:vertAlign w:val="superscript"/>
              </w:rPr>
              <w:t>1</w:t>
            </w:r>
          </w:p>
        </w:tc>
        <w:tc>
          <w:tcPr>
            <w:tcW w:w="2268" w:type="dxa"/>
          </w:tcPr>
          <w:p w14:paraId="04A66C92" w14:textId="77777777" w:rsidR="0062489C" w:rsidRPr="008C280C" w:rsidRDefault="0062489C" w:rsidP="00364852">
            <w:pPr>
              <w:rPr>
                <w:rFonts w:ascii="Arial" w:hAnsi="Arial" w:cs="Arial"/>
                <w:b/>
                <w:bCs/>
                <w:sz w:val="24"/>
                <w:szCs w:val="24"/>
              </w:rPr>
            </w:pPr>
            <w:r w:rsidRPr="008C280C">
              <w:rPr>
                <w:rFonts w:ascii="Arial" w:hAnsi="Arial" w:cs="Arial"/>
                <w:b/>
                <w:sz w:val="24"/>
                <w:szCs w:val="24"/>
              </w:rPr>
              <w:t>Adjusted</w:t>
            </w:r>
            <w:r w:rsidRPr="008C280C">
              <w:rPr>
                <w:rFonts w:ascii="Arial" w:hAnsi="Arial" w:cs="Arial"/>
                <w:b/>
                <w:sz w:val="24"/>
                <w:szCs w:val="24"/>
                <w:vertAlign w:val="superscript"/>
              </w:rPr>
              <w:t>2</w:t>
            </w:r>
            <w:r w:rsidRPr="008C280C">
              <w:rPr>
                <w:rFonts w:ascii="Arial" w:hAnsi="Arial" w:cs="Arial"/>
                <w:b/>
                <w:sz w:val="24"/>
                <w:szCs w:val="24"/>
              </w:rPr>
              <w:t xml:space="preserve"> Beta (95% CI)</w:t>
            </w:r>
          </w:p>
        </w:tc>
        <w:tc>
          <w:tcPr>
            <w:tcW w:w="992" w:type="dxa"/>
          </w:tcPr>
          <w:p w14:paraId="7F9FC353" w14:textId="77777777" w:rsidR="0062489C" w:rsidRPr="008C280C" w:rsidRDefault="0062489C" w:rsidP="00364852">
            <w:pPr>
              <w:rPr>
                <w:rFonts w:ascii="Arial" w:hAnsi="Arial" w:cs="Arial"/>
                <w:b/>
                <w:bCs/>
                <w:sz w:val="24"/>
                <w:szCs w:val="24"/>
              </w:rPr>
            </w:pPr>
            <w:r w:rsidRPr="008C280C">
              <w:rPr>
                <w:rFonts w:ascii="Arial" w:hAnsi="Arial" w:cs="Arial"/>
                <w:b/>
                <w:sz w:val="24"/>
                <w:szCs w:val="24"/>
              </w:rPr>
              <w:t>P-value</w:t>
            </w:r>
          </w:p>
        </w:tc>
        <w:tc>
          <w:tcPr>
            <w:tcW w:w="2693" w:type="dxa"/>
          </w:tcPr>
          <w:p w14:paraId="2F154063" w14:textId="77777777" w:rsidR="0062489C" w:rsidRPr="008C280C" w:rsidRDefault="0062489C" w:rsidP="00364852">
            <w:pPr>
              <w:rPr>
                <w:rFonts w:ascii="Arial" w:hAnsi="Arial" w:cs="Arial"/>
                <w:b/>
                <w:bCs/>
                <w:sz w:val="24"/>
                <w:szCs w:val="24"/>
              </w:rPr>
            </w:pPr>
            <w:r w:rsidRPr="008C280C">
              <w:rPr>
                <w:rFonts w:ascii="Arial" w:hAnsi="Arial" w:cs="Arial"/>
                <w:b/>
                <w:sz w:val="24"/>
                <w:szCs w:val="24"/>
              </w:rPr>
              <w:t>Adjusted</w:t>
            </w:r>
            <w:r w:rsidRPr="008C280C">
              <w:rPr>
                <w:rFonts w:ascii="Arial" w:hAnsi="Arial" w:cs="Arial"/>
                <w:b/>
                <w:sz w:val="24"/>
                <w:szCs w:val="24"/>
                <w:vertAlign w:val="superscript"/>
              </w:rPr>
              <w:t>2</w:t>
            </w:r>
            <w:r w:rsidRPr="008C280C">
              <w:rPr>
                <w:rFonts w:ascii="Arial" w:hAnsi="Arial" w:cs="Arial"/>
                <w:b/>
                <w:sz w:val="24"/>
                <w:szCs w:val="24"/>
              </w:rPr>
              <w:t xml:space="preserve"> Beta (95%CI)</w:t>
            </w:r>
          </w:p>
        </w:tc>
        <w:tc>
          <w:tcPr>
            <w:tcW w:w="992" w:type="dxa"/>
          </w:tcPr>
          <w:p w14:paraId="5D53EBE8" w14:textId="77777777" w:rsidR="0062489C" w:rsidRPr="008C280C" w:rsidRDefault="0062489C" w:rsidP="00364852">
            <w:pPr>
              <w:rPr>
                <w:rFonts w:ascii="Arial" w:hAnsi="Arial" w:cs="Arial"/>
                <w:b/>
                <w:bCs/>
                <w:sz w:val="24"/>
                <w:szCs w:val="24"/>
              </w:rPr>
            </w:pPr>
            <w:r w:rsidRPr="008C280C">
              <w:rPr>
                <w:rFonts w:ascii="Arial" w:hAnsi="Arial" w:cs="Arial"/>
                <w:b/>
                <w:sz w:val="24"/>
                <w:szCs w:val="24"/>
              </w:rPr>
              <w:t>P-value</w:t>
            </w:r>
          </w:p>
        </w:tc>
        <w:tc>
          <w:tcPr>
            <w:tcW w:w="2694" w:type="dxa"/>
          </w:tcPr>
          <w:p w14:paraId="778E0A3B" w14:textId="77777777" w:rsidR="0062489C" w:rsidRPr="008C280C" w:rsidRDefault="0062489C" w:rsidP="00364852">
            <w:pPr>
              <w:rPr>
                <w:rFonts w:ascii="Arial" w:hAnsi="Arial" w:cs="Arial"/>
                <w:b/>
                <w:bCs/>
                <w:sz w:val="24"/>
                <w:szCs w:val="24"/>
              </w:rPr>
            </w:pPr>
            <w:r w:rsidRPr="008C280C">
              <w:rPr>
                <w:rFonts w:ascii="Arial" w:hAnsi="Arial" w:cs="Arial"/>
                <w:b/>
                <w:sz w:val="24"/>
                <w:szCs w:val="24"/>
              </w:rPr>
              <w:t>Adjusted</w:t>
            </w:r>
            <w:r w:rsidRPr="008C280C">
              <w:rPr>
                <w:rFonts w:ascii="Arial" w:hAnsi="Arial" w:cs="Arial"/>
                <w:b/>
                <w:sz w:val="24"/>
                <w:szCs w:val="24"/>
                <w:vertAlign w:val="superscript"/>
              </w:rPr>
              <w:t>2</w:t>
            </w:r>
            <w:r w:rsidRPr="008C280C">
              <w:rPr>
                <w:rFonts w:ascii="Arial" w:hAnsi="Arial" w:cs="Arial"/>
                <w:b/>
                <w:sz w:val="24"/>
                <w:szCs w:val="24"/>
              </w:rPr>
              <w:t xml:space="preserve"> Beta (95% CI)</w:t>
            </w:r>
          </w:p>
        </w:tc>
        <w:tc>
          <w:tcPr>
            <w:tcW w:w="992" w:type="dxa"/>
          </w:tcPr>
          <w:p w14:paraId="1F2B694E" w14:textId="77777777" w:rsidR="0062489C" w:rsidRPr="008C280C" w:rsidRDefault="0062489C" w:rsidP="00364852">
            <w:pPr>
              <w:rPr>
                <w:rFonts w:ascii="Arial" w:hAnsi="Arial" w:cs="Arial"/>
                <w:b/>
                <w:bCs/>
                <w:sz w:val="24"/>
                <w:szCs w:val="24"/>
              </w:rPr>
            </w:pPr>
            <w:r w:rsidRPr="008C280C">
              <w:rPr>
                <w:rFonts w:ascii="Arial" w:hAnsi="Arial" w:cs="Arial"/>
                <w:b/>
                <w:sz w:val="24"/>
                <w:szCs w:val="24"/>
              </w:rPr>
              <w:t>P-value</w:t>
            </w:r>
          </w:p>
        </w:tc>
      </w:tr>
      <w:tr w:rsidR="0062489C" w:rsidRPr="008C280C" w14:paraId="16A63D3B" w14:textId="77777777" w:rsidTr="00364852">
        <w:tc>
          <w:tcPr>
            <w:tcW w:w="3261" w:type="dxa"/>
          </w:tcPr>
          <w:p w14:paraId="6F6E188F" w14:textId="77777777" w:rsidR="0062489C" w:rsidRPr="008C280C" w:rsidRDefault="0062489C" w:rsidP="00364852">
            <w:pPr>
              <w:rPr>
                <w:rFonts w:ascii="Arial" w:hAnsi="Arial" w:cs="Arial"/>
                <w:sz w:val="24"/>
                <w:szCs w:val="24"/>
              </w:rPr>
            </w:pPr>
            <w:r w:rsidRPr="008C280C">
              <w:rPr>
                <w:rFonts w:ascii="Arial" w:hAnsi="Arial" w:cs="Arial"/>
                <w:sz w:val="24"/>
                <w:szCs w:val="24"/>
              </w:rPr>
              <w:t>External outings x Time</w:t>
            </w:r>
          </w:p>
        </w:tc>
        <w:tc>
          <w:tcPr>
            <w:tcW w:w="2268" w:type="dxa"/>
          </w:tcPr>
          <w:p w14:paraId="6DB11178" w14:textId="77777777" w:rsidR="0062489C" w:rsidRDefault="0062489C" w:rsidP="00364852">
            <w:pPr>
              <w:rPr>
                <w:rFonts w:ascii="Arial" w:hAnsi="Arial" w:cs="Arial"/>
                <w:b/>
                <w:bCs/>
                <w:sz w:val="24"/>
                <w:szCs w:val="24"/>
              </w:rPr>
            </w:pPr>
            <w:r w:rsidRPr="00A72D3F">
              <w:rPr>
                <w:rFonts w:ascii="Arial" w:hAnsi="Arial" w:cs="Arial"/>
                <w:b/>
                <w:sz w:val="24"/>
                <w:szCs w:val="24"/>
              </w:rPr>
              <w:t xml:space="preserve">-0.0036 </w:t>
            </w:r>
          </w:p>
          <w:p w14:paraId="3CF81B9C" w14:textId="77777777" w:rsidR="0062489C" w:rsidRPr="00A72D3F" w:rsidRDefault="0062489C" w:rsidP="00364852">
            <w:pPr>
              <w:rPr>
                <w:rFonts w:ascii="Arial" w:hAnsi="Arial" w:cs="Arial"/>
                <w:b/>
                <w:bCs/>
                <w:sz w:val="24"/>
                <w:szCs w:val="24"/>
              </w:rPr>
            </w:pPr>
            <w:r w:rsidRPr="00A72D3F">
              <w:rPr>
                <w:rFonts w:ascii="Arial" w:hAnsi="Arial" w:cs="Arial"/>
                <w:b/>
                <w:sz w:val="24"/>
                <w:szCs w:val="24"/>
              </w:rPr>
              <w:t>(-0.0051, -0.0020)</w:t>
            </w:r>
          </w:p>
        </w:tc>
        <w:tc>
          <w:tcPr>
            <w:tcW w:w="992" w:type="dxa"/>
          </w:tcPr>
          <w:p w14:paraId="1548029F" w14:textId="77777777" w:rsidR="0062489C" w:rsidRPr="00A72D3F" w:rsidRDefault="0062489C" w:rsidP="00364852">
            <w:pPr>
              <w:rPr>
                <w:rFonts w:ascii="Arial" w:hAnsi="Arial" w:cs="Arial"/>
                <w:b/>
                <w:bCs/>
                <w:sz w:val="24"/>
                <w:szCs w:val="24"/>
              </w:rPr>
            </w:pPr>
            <w:r w:rsidRPr="00A72D3F">
              <w:rPr>
                <w:rFonts w:ascii="Arial" w:hAnsi="Arial" w:cs="Arial"/>
                <w:b/>
                <w:sz w:val="24"/>
                <w:szCs w:val="24"/>
              </w:rPr>
              <w:t>&lt;0.001</w:t>
            </w:r>
          </w:p>
        </w:tc>
        <w:tc>
          <w:tcPr>
            <w:tcW w:w="2693" w:type="dxa"/>
          </w:tcPr>
          <w:p w14:paraId="0699442A" w14:textId="77777777" w:rsidR="0062489C" w:rsidRDefault="0062489C" w:rsidP="00364852">
            <w:pPr>
              <w:rPr>
                <w:rFonts w:ascii="Arial" w:hAnsi="Arial" w:cs="Arial"/>
                <w:b/>
                <w:bCs/>
                <w:sz w:val="24"/>
                <w:szCs w:val="24"/>
              </w:rPr>
            </w:pPr>
            <w:r w:rsidRPr="00A72D3F">
              <w:rPr>
                <w:rFonts w:ascii="Arial" w:hAnsi="Arial" w:cs="Arial"/>
                <w:b/>
                <w:sz w:val="24"/>
                <w:szCs w:val="24"/>
              </w:rPr>
              <w:t xml:space="preserve">-0.0050 </w:t>
            </w:r>
          </w:p>
          <w:p w14:paraId="40D8ADCA" w14:textId="77777777" w:rsidR="0062489C" w:rsidRPr="00A72D3F" w:rsidRDefault="0062489C" w:rsidP="00364852">
            <w:pPr>
              <w:rPr>
                <w:rFonts w:ascii="Arial" w:hAnsi="Arial" w:cs="Arial"/>
                <w:b/>
                <w:bCs/>
                <w:sz w:val="24"/>
                <w:szCs w:val="24"/>
              </w:rPr>
            </w:pPr>
            <w:r w:rsidRPr="00A72D3F">
              <w:rPr>
                <w:rFonts w:ascii="Arial" w:hAnsi="Arial" w:cs="Arial"/>
                <w:b/>
                <w:sz w:val="24"/>
                <w:szCs w:val="24"/>
              </w:rPr>
              <w:t>(-0.0075, -0.0026)</w:t>
            </w:r>
          </w:p>
        </w:tc>
        <w:tc>
          <w:tcPr>
            <w:tcW w:w="992" w:type="dxa"/>
          </w:tcPr>
          <w:p w14:paraId="538FF081" w14:textId="77777777" w:rsidR="0062489C" w:rsidRPr="00A72D3F" w:rsidRDefault="0062489C" w:rsidP="00364852">
            <w:pPr>
              <w:rPr>
                <w:rFonts w:ascii="Arial" w:hAnsi="Arial" w:cs="Arial"/>
                <w:b/>
                <w:bCs/>
                <w:sz w:val="24"/>
                <w:szCs w:val="24"/>
              </w:rPr>
            </w:pPr>
            <w:r w:rsidRPr="00A72D3F">
              <w:rPr>
                <w:rFonts w:ascii="Arial" w:hAnsi="Arial" w:cs="Arial"/>
                <w:b/>
                <w:sz w:val="24"/>
                <w:szCs w:val="24"/>
              </w:rPr>
              <w:t>&lt;0.001</w:t>
            </w:r>
          </w:p>
        </w:tc>
        <w:tc>
          <w:tcPr>
            <w:tcW w:w="2694" w:type="dxa"/>
          </w:tcPr>
          <w:p w14:paraId="540A61B3" w14:textId="77777777" w:rsidR="0062489C" w:rsidRDefault="0062489C" w:rsidP="00364852">
            <w:pPr>
              <w:rPr>
                <w:rFonts w:ascii="Arial" w:hAnsi="Arial" w:cs="Arial"/>
                <w:sz w:val="24"/>
                <w:szCs w:val="24"/>
              </w:rPr>
            </w:pPr>
            <w:r>
              <w:rPr>
                <w:rFonts w:ascii="Arial" w:hAnsi="Arial" w:cs="Arial"/>
                <w:sz w:val="24"/>
                <w:szCs w:val="24"/>
              </w:rPr>
              <w:t xml:space="preserve">-0.0003 </w:t>
            </w:r>
          </w:p>
          <w:p w14:paraId="2D52EBE4" w14:textId="77777777" w:rsidR="0062489C" w:rsidRPr="00A72D3F" w:rsidRDefault="0062489C" w:rsidP="00364852">
            <w:pPr>
              <w:rPr>
                <w:rFonts w:ascii="Arial" w:hAnsi="Arial" w:cs="Arial"/>
                <w:sz w:val="24"/>
                <w:szCs w:val="24"/>
              </w:rPr>
            </w:pPr>
            <w:r>
              <w:rPr>
                <w:rFonts w:ascii="Arial" w:hAnsi="Arial" w:cs="Arial"/>
                <w:sz w:val="24"/>
                <w:szCs w:val="24"/>
              </w:rPr>
              <w:t>(-0.0139, 0.0133)</w:t>
            </w:r>
          </w:p>
        </w:tc>
        <w:tc>
          <w:tcPr>
            <w:tcW w:w="992" w:type="dxa"/>
          </w:tcPr>
          <w:p w14:paraId="613057D4" w14:textId="77777777" w:rsidR="0062489C" w:rsidRPr="00A72D3F" w:rsidRDefault="0062489C" w:rsidP="00364852">
            <w:pPr>
              <w:rPr>
                <w:rFonts w:ascii="Arial" w:hAnsi="Arial" w:cs="Arial"/>
                <w:sz w:val="24"/>
                <w:szCs w:val="24"/>
              </w:rPr>
            </w:pPr>
            <w:r>
              <w:rPr>
                <w:rFonts w:ascii="Arial" w:hAnsi="Arial" w:cs="Arial"/>
                <w:sz w:val="24"/>
                <w:szCs w:val="24"/>
              </w:rPr>
              <w:t>0.96</w:t>
            </w:r>
          </w:p>
        </w:tc>
      </w:tr>
      <w:tr w:rsidR="0062489C" w:rsidRPr="008C280C" w14:paraId="0B33ABAD" w14:textId="77777777" w:rsidTr="00364852">
        <w:tc>
          <w:tcPr>
            <w:tcW w:w="3261" w:type="dxa"/>
          </w:tcPr>
          <w:p w14:paraId="0287B26A" w14:textId="77777777" w:rsidR="0062489C" w:rsidRPr="008C280C" w:rsidRDefault="0062489C" w:rsidP="00364852">
            <w:pPr>
              <w:rPr>
                <w:rFonts w:ascii="Arial" w:hAnsi="Arial" w:cs="Arial"/>
                <w:sz w:val="24"/>
                <w:szCs w:val="24"/>
              </w:rPr>
            </w:pPr>
            <w:r w:rsidRPr="008C280C">
              <w:rPr>
                <w:rFonts w:ascii="Arial" w:hAnsi="Arial" w:cs="Arial"/>
                <w:sz w:val="24"/>
                <w:szCs w:val="24"/>
              </w:rPr>
              <w:t>Interpersonal networks x Time</w:t>
            </w:r>
          </w:p>
        </w:tc>
        <w:tc>
          <w:tcPr>
            <w:tcW w:w="2268" w:type="dxa"/>
          </w:tcPr>
          <w:p w14:paraId="2AD445E8" w14:textId="77777777" w:rsidR="0062489C" w:rsidRPr="00A72D3F" w:rsidRDefault="0062489C" w:rsidP="00364852">
            <w:pPr>
              <w:rPr>
                <w:rFonts w:ascii="Arial" w:hAnsi="Arial" w:cs="Arial"/>
                <w:b/>
                <w:bCs/>
                <w:sz w:val="24"/>
                <w:szCs w:val="24"/>
              </w:rPr>
            </w:pPr>
            <w:r w:rsidRPr="00A72D3F">
              <w:rPr>
                <w:rFonts w:ascii="Arial" w:hAnsi="Arial" w:cs="Arial"/>
                <w:b/>
                <w:sz w:val="24"/>
                <w:szCs w:val="24"/>
              </w:rPr>
              <w:t xml:space="preserve">-0.0037 </w:t>
            </w:r>
          </w:p>
          <w:p w14:paraId="2C8A8E01" w14:textId="77777777" w:rsidR="0062489C" w:rsidRPr="00A72D3F" w:rsidRDefault="0062489C" w:rsidP="00364852">
            <w:pPr>
              <w:rPr>
                <w:rFonts w:ascii="Arial" w:hAnsi="Arial" w:cs="Arial"/>
                <w:b/>
                <w:bCs/>
                <w:sz w:val="24"/>
                <w:szCs w:val="24"/>
              </w:rPr>
            </w:pPr>
            <w:r w:rsidRPr="00A72D3F">
              <w:rPr>
                <w:rFonts w:ascii="Arial" w:hAnsi="Arial" w:cs="Arial"/>
                <w:b/>
                <w:sz w:val="24"/>
                <w:szCs w:val="24"/>
              </w:rPr>
              <w:t>(-0.0054, -0.0021)</w:t>
            </w:r>
          </w:p>
        </w:tc>
        <w:tc>
          <w:tcPr>
            <w:tcW w:w="992" w:type="dxa"/>
          </w:tcPr>
          <w:p w14:paraId="5A769A19" w14:textId="77777777" w:rsidR="0062489C" w:rsidRPr="00A72D3F" w:rsidRDefault="0062489C" w:rsidP="00364852">
            <w:pPr>
              <w:rPr>
                <w:rFonts w:ascii="Arial" w:hAnsi="Arial" w:cs="Arial"/>
                <w:b/>
                <w:bCs/>
                <w:sz w:val="24"/>
                <w:szCs w:val="24"/>
              </w:rPr>
            </w:pPr>
            <w:r w:rsidRPr="00A72D3F">
              <w:rPr>
                <w:rFonts w:ascii="Arial" w:hAnsi="Arial" w:cs="Arial"/>
                <w:b/>
                <w:sz w:val="24"/>
                <w:szCs w:val="24"/>
              </w:rPr>
              <w:t>&lt;0.001</w:t>
            </w:r>
          </w:p>
        </w:tc>
        <w:tc>
          <w:tcPr>
            <w:tcW w:w="2693" w:type="dxa"/>
          </w:tcPr>
          <w:p w14:paraId="130293D7" w14:textId="77777777" w:rsidR="0062489C" w:rsidRPr="00A72D3F" w:rsidRDefault="0062489C" w:rsidP="00364852">
            <w:pPr>
              <w:rPr>
                <w:rFonts w:ascii="Arial" w:hAnsi="Arial" w:cs="Arial"/>
                <w:b/>
                <w:bCs/>
                <w:sz w:val="24"/>
                <w:szCs w:val="24"/>
              </w:rPr>
            </w:pPr>
            <w:r w:rsidRPr="00A72D3F">
              <w:rPr>
                <w:rFonts w:ascii="Arial" w:hAnsi="Arial" w:cs="Arial"/>
                <w:b/>
                <w:sz w:val="24"/>
                <w:szCs w:val="24"/>
              </w:rPr>
              <w:t xml:space="preserve">-0.0037 </w:t>
            </w:r>
          </w:p>
          <w:p w14:paraId="64EE6204" w14:textId="77777777" w:rsidR="0062489C" w:rsidRPr="00A72D3F" w:rsidRDefault="0062489C" w:rsidP="00364852">
            <w:pPr>
              <w:rPr>
                <w:rFonts w:ascii="Arial" w:hAnsi="Arial" w:cs="Arial"/>
                <w:b/>
                <w:bCs/>
                <w:sz w:val="24"/>
                <w:szCs w:val="24"/>
              </w:rPr>
            </w:pPr>
            <w:r w:rsidRPr="00A72D3F">
              <w:rPr>
                <w:rFonts w:ascii="Arial" w:hAnsi="Arial" w:cs="Arial"/>
                <w:b/>
                <w:sz w:val="24"/>
                <w:szCs w:val="24"/>
              </w:rPr>
              <w:t>(-0.0064, -0.0010)</w:t>
            </w:r>
          </w:p>
        </w:tc>
        <w:tc>
          <w:tcPr>
            <w:tcW w:w="992" w:type="dxa"/>
          </w:tcPr>
          <w:p w14:paraId="28331529" w14:textId="77777777" w:rsidR="0062489C" w:rsidRPr="00A72D3F" w:rsidRDefault="0062489C" w:rsidP="00364852">
            <w:pPr>
              <w:rPr>
                <w:rFonts w:ascii="Arial" w:hAnsi="Arial" w:cs="Arial"/>
                <w:b/>
                <w:bCs/>
                <w:sz w:val="24"/>
                <w:szCs w:val="24"/>
              </w:rPr>
            </w:pPr>
            <w:r w:rsidRPr="00A72D3F">
              <w:rPr>
                <w:rFonts w:ascii="Arial" w:hAnsi="Arial" w:cs="Arial"/>
                <w:b/>
                <w:sz w:val="24"/>
                <w:szCs w:val="24"/>
              </w:rPr>
              <w:t>0.01</w:t>
            </w:r>
          </w:p>
        </w:tc>
        <w:tc>
          <w:tcPr>
            <w:tcW w:w="2694" w:type="dxa"/>
          </w:tcPr>
          <w:p w14:paraId="4ABF9A57" w14:textId="77777777" w:rsidR="0062489C" w:rsidRDefault="0062489C" w:rsidP="00364852">
            <w:pPr>
              <w:rPr>
                <w:rFonts w:ascii="Arial" w:hAnsi="Arial" w:cs="Arial"/>
                <w:sz w:val="24"/>
                <w:szCs w:val="24"/>
              </w:rPr>
            </w:pPr>
            <w:r>
              <w:rPr>
                <w:rFonts w:ascii="Arial" w:hAnsi="Arial" w:cs="Arial"/>
                <w:sz w:val="24"/>
                <w:szCs w:val="24"/>
              </w:rPr>
              <w:t xml:space="preserve">-0.0005 </w:t>
            </w:r>
          </w:p>
          <w:p w14:paraId="3390CA48" w14:textId="77777777" w:rsidR="0062489C" w:rsidRPr="00A72D3F" w:rsidRDefault="0062489C" w:rsidP="00364852">
            <w:pPr>
              <w:rPr>
                <w:rFonts w:ascii="Arial" w:hAnsi="Arial" w:cs="Arial"/>
                <w:sz w:val="24"/>
                <w:szCs w:val="24"/>
              </w:rPr>
            </w:pPr>
            <w:r>
              <w:rPr>
                <w:rFonts w:ascii="Arial" w:hAnsi="Arial" w:cs="Arial"/>
                <w:sz w:val="24"/>
                <w:szCs w:val="24"/>
              </w:rPr>
              <w:t>(-0.0159, 0.0149)</w:t>
            </w:r>
          </w:p>
        </w:tc>
        <w:tc>
          <w:tcPr>
            <w:tcW w:w="992" w:type="dxa"/>
          </w:tcPr>
          <w:p w14:paraId="54ACFB5B" w14:textId="77777777" w:rsidR="0062489C" w:rsidRPr="00A72D3F" w:rsidRDefault="0062489C" w:rsidP="00364852">
            <w:pPr>
              <w:rPr>
                <w:rFonts w:ascii="Arial" w:hAnsi="Arial" w:cs="Arial"/>
                <w:sz w:val="24"/>
                <w:szCs w:val="24"/>
              </w:rPr>
            </w:pPr>
            <w:r>
              <w:rPr>
                <w:rFonts w:ascii="Arial" w:hAnsi="Arial" w:cs="Arial"/>
                <w:sz w:val="24"/>
                <w:szCs w:val="24"/>
              </w:rPr>
              <w:t>0.95</w:t>
            </w:r>
          </w:p>
        </w:tc>
      </w:tr>
      <w:tr w:rsidR="0062489C" w:rsidRPr="008C280C" w14:paraId="14AFECA0" w14:textId="77777777" w:rsidTr="00364852">
        <w:tc>
          <w:tcPr>
            <w:tcW w:w="3261" w:type="dxa"/>
          </w:tcPr>
          <w:p w14:paraId="584DC89D" w14:textId="77777777" w:rsidR="0062489C" w:rsidRPr="008C280C" w:rsidRDefault="0062489C" w:rsidP="00364852">
            <w:pPr>
              <w:rPr>
                <w:rFonts w:ascii="Arial" w:hAnsi="Arial" w:cs="Arial"/>
                <w:sz w:val="24"/>
                <w:szCs w:val="24"/>
              </w:rPr>
            </w:pPr>
            <w:r w:rsidRPr="008C280C">
              <w:rPr>
                <w:rFonts w:ascii="Arial" w:hAnsi="Arial" w:cs="Arial"/>
                <w:sz w:val="24"/>
                <w:szCs w:val="24"/>
              </w:rPr>
              <w:t>Social Activities x Time</w:t>
            </w:r>
          </w:p>
        </w:tc>
        <w:tc>
          <w:tcPr>
            <w:tcW w:w="2268" w:type="dxa"/>
          </w:tcPr>
          <w:p w14:paraId="3B1614CA" w14:textId="77777777" w:rsidR="0062489C" w:rsidRPr="00A72D3F" w:rsidRDefault="0062489C" w:rsidP="00364852">
            <w:pPr>
              <w:rPr>
                <w:rFonts w:ascii="Arial" w:hAnsi="Arial" w:cs="Arial"/>
                <w:b/>
                <w:bCs/>
                <w:sz w:val="24"/>
                <w:szCs w:val="24"/>
              </w:rPr>
            </w:pPr>
            <w:r w:rsidRPr="00A72D3F">
              <w:rPr>
                <w:rFonts w:ascii="Arial" w:hAnsi="Arial" w:cs="Arial"/>
                <w:b/>
                <w:sz w:val="24"/>
                <w:szCs w:val="24"/>
              </w:rPr>
              <w:t xml:space="preserve">-0.0041 </w:t>
            </w:r>
          </w:p>
          <w:p w14:paraId="5928567C" w14:textId="77777777" w:rsidR="0062489C" w:rsidRPr="00A72D3F" w:rsidRDefault="0062489C" w:rsidP="00364852">
            <w:pPr>
              <w:rPr>
                <w:rFonts w:ascii="Arial" w:hAnsi="Arial" w:cs="Arial"/>
                <w:b/>
                <w:bCs/>
                <w:sz w:val="24"/>
                <w:szCs w:val="24"/>
              </w:rPr>
            </w:pPr>
            <w:r w:rsidRPr="00A72D3F">
              <w:rPr>
                <w:rFonts w:ascii="Arial" w:hAnsi="Arial" w:cs="Arial"/>
                <w:b/>
                <w:sz w:val="24"/>
                <w:szCs w:val="24"/>
              </w:rPr>
              <w:t>(-0.0054, -0.0029)</w:t>
            </w:r>
          </w:p>
        </w:tc>
        <w:tc>
          <w:tcPr>
            <w:tcW w:w="992" w:type="dxa"/>
          </w:tcPr>
          <w:p w14:paraId="7B8AA95C" w14:textId="77777777" w:rsidR="0062489C" w:rsidRPr="00A72D3F" w:rsidRDefault="0062489C" w:rsidP="00364852">
            <w:pPr>
              <w:rPr>
                <w:rFonts w:ascii="Arial" w:hAnsi="Arial" w:cs="Arial"/>
                <w:b/>
                <w:bCs/>
                <w:sz w:val="24"/>
                <w:szCs w:val="24"/>
              </w:rPr>
            </w:pPr>
            <w:r w:rsidRPr="00A72D3F">
              <w:rPr>
                <w:rFonts w:ascii="Arial" w:hAnsi="Arial" w:cs="Arial"/>
                <w:b/>
                <w:sz w:val="24"/>
                <w:szCs w:val="24"/>
              </w:rPr>
              <w:t>&lt;0.001</w:t>
            </w:r>
          </w:p>
        </w:tc>
        <w:tc>
          <w:tcPr>
            <w:tcW w:w="2693" w:type="dxa"/>
          </w:tcPr>
          <w:p w14:paraId="11903838" w14:textId="77777777" w:rsidR="0062489C" w:rsidRPr="00A72D3F" w:rsidRDefault="0062489C" w:rsidP="00364852">
            <w:pPr>
              <w:rPr>
                <w:rFonts w:ascii="Arial" w:hAnsi="Arial" w:cs="Arial"/>
                <w:b/>
                <w:bCs/>
                <w:sz w:val="24"/>
                <w:szCs w:val="24"/>
              </w:rPr>
            </w:pPr>
            <w:r w:rsidRPr="00A72D3F">
              <w:rPr>
                <w:rFonts w:ascii="Arial" w:hAnsi="Arial" w:cs="Arial"/>
                <w:b/>
                <w:sz w:val="24"/>
                <w:szCs w:val="24"/>
              </w:rPr>
              <w:t xml:space="preserve">-0.0041 </w:t>
            </w:r>
          </w:p>
          <w:p w14:paraId="64C97151" w14:textId="77777777" w:rsidR="0062489C" w:rsidRPr="00A72D3F" w:rsidRDefault="0062489C" w:rsidP="00364852">
            <w:pPr>
              <w:rPr>
                <w:rFonts w:ascii="Arial" w:hAnsi="Arial" w:cs="Arial"/>
                <w:b/>
                <w:bCs/>
                <w:sz w:val="24"/>
                <w:szCs w:val="24"/>
              </w:rPr>
            </w:pPr>
            <w:r w:rsidRPr="00A72D3F">
              <w:rPr>
                <w:rFonts w:ascii="Arial" w:hAnsi="Arial" w:cs="Arial"/>
                <w:b/>
                <w:sz w:val="24"/>
                <w:szCs w:val="24"/>
              </w:rPr>
              <w:t>(-0.0062, -0.0020)</w:t>
            </w:r>
          </w:p>
        </w:tc>
        <w:tc>
          <w:tcPr>
            <w:tcW w:w="992" w:type="dxa"/>
          </w:tcPr>
          <w:p w14:paraId="1F0D1A60" w14:textId="77777777" w:rsidR="0062489C" w:rsidRPr="00A72D3F" w:rsidRDefault="0062489C" w:rsidP="00364852">
            <w:pPr>
              <w:rPr>
                <w:rFonts w:ascii="Arial" w:hAnsi="Arial" w:cs="Arial"/>
                <w:b/>
                <w:bCs/>
                <w:sz w:val="24"/>
                <w:szCs w:val="24"/>
              </w:rPr>
            </w:pPr>
            <w:r w:rsidRPr="00A72D3F">
              <w:rPr>
                <w:rFonts w:ascii="Arial" w:hAnsi="Arial" w:cs="Arial"/>
                <w:b/>
                <w:sz w:val="24"/>
                <w:szCs w:val="24"/>
              </w:rPr>
              <w:t>&lt;0.001</w:t>
            </w:r>
          </w:p>
        </w:tc>
        <w:tc>
          <w:tcPr>
            <w:tcW w:w="2694" w:type="dxa"/>
          </w:tcPr>
          <w:p w14:paraId="54B9A892" w14:textId="77777777" w:rsidR="0062489C" w:rsidRDefault="0062489C" w:rsidP="00364852">
            <w:pPr>
              <w:rPr>
                <w:rFonts w:ascii="Arial" w:hAnsi="Arial" w:cs="Arial"/>
                <w:sz w:val="24"/>
                <w:szCs w:val="24"/>
              </w:rPr>
            </w:pPr>
            <w:r>
              <w:rPr>
                <w:rFonts w:ascii="Arial" w:hAnsi="Arial" w:cs="Arial"/>
                <w:sz w:val="24"/>
                <w:szCs w:val="24"/>
              </w:rPr>
              <w:t xml:space="preserve">-0.0006 </w:t>
            </w:r>
          </w:p>
          <w:p w14:paraId="7184BEC1" w14:textId="77777777" w:rsidR="0062489C" w:rsidRPr="00A72D3F" w:rsidRDefault="0062489C" w:rsidP="00364852">
            <w:pPr>
              <w:rPr>
                <w:rFonts w:ascii="Arial" w:hAnsi="Arial" w:cs="Arial"/>
                <w:sz w:val="24"/>
                <w:szCs w:val="24"/>
              </w:rPr>
            </w:pPr>
            <w:r>
              <w:rPr>
                <w:rFonts w:ascii="Arial" w:hAnsi="Arial" w:cs="Arial"/>
                <w:sz w:val="24"/>
                <w:szCs w:val="24"/>
              </w:rPr>
              <w:t>(-0.0112, 0.0099)</w:t>
            </w:r>
          </w:p>
        </w:tc>
        <w:tc>
          <w:tcPr>
            <w:tcW w:w="992" w:type="dxa"/>
          </w:tcPr>
          <w:p w14:paraId="0C96EA87" w14:textId="77777777" w:rsidR="0062489C" w:rsidRPr="00A72D3F" w:rsidRDefault="0062489C" w:rsidP="00364852">
            <w:pPr>
              <w:rPr>
                <w:rFonts w:ascii="Arial" w:hAnsi="Arial" w:cs="Arial"/>
                <w:sz w:val="24"/>
                <w:szCs w:val="24"/>
              </w:rPr>
            </w:pPr>
            <w:r>
              <w:rPr>
                <w:rFonts w:ascii="Arial" w:hAnsi="Arial" w:cs="Arial"/>
                <w:sz w:val="24"/>
                <w:szCs w:val="24"/>
              </w:rPr>
              <w:t>0.91</w:t>
            </w:r>
          </w:p>
        </w:tc>
      </w:tr>
      <w:tr w:rsidR="0062489C" w:rsidRPr="008C280C" w14:paraId="6547613A" w14:textId="77777777" w:rsidTr="00364852">
        <w:tc>
          <w:tcPr>
            <w:tcW w:w="3261" w:type="dxa"/>
          </w:tcPr>
          <w:p w14:paraId="3C1576B7" w14:textId="77777777" w:rsidR="0062489C" w:rsidRPr="008C280C" w:rsidRDefault="0062489C" w:rsidP="00364852">
            <w:pPr>
              <w:rPr>
                <w:rFonts w:ascii="Arial" w:hAnsi="Arial" w:cs="Arial"/>
                <w:sz w:val="24"/>
                <w:szCs w:val="24"/>
              </w:rPr>
            </w:pPr>
            <w:r w:rsidRPr="008C280C">
              <w:rPr>
                <w:rFonts w:ascii="Arial" w:hAnsi="Arial" w:cs="Arial"/>
                <w:sz w:val="24"/>
                <w:szCs w:val="24"/>
              </w:rPr>
              <w:t>Adult Literacy x Time</w:t>
            </w:r>
          </w:p>
        </w:tc>
        <w:tc>
          <w:tcPr>
            <w:tcW w:w="2268" w:type="dxa"/>
          </w:tcPr>
          <w:p w14:paraId="1E7813FD" w14:textId="77777777" w:rsidR="0062489C" w:rsidRPr="00A72D3F" w:rsidRDefault="0062489C" w:rsidP="00364852">
            <w:pPr>
              <w:rPr>
                <w:rFonts w:ascii="Arial" w:hAnsi="Arial" w:cs="Arial"/>
                <w:b/>
                <w:bCs/>
                <w:sz w:val="24"/>
                <w:szCs w:val="24"/>
              </w:rPr>
            </w:pPr>
            <w:r w:rsidRPr="00A72D3F">
              <w:rPr>
                <w:rFonts w:ascii="Arial" w:hAnsi="Arial" w:cs="Arial"/>
                <w:b/>
                <w:sz w:val="24"/>
                <w:szCs w:val="24"/>
              </w:rPr>
              <w:t xml:space="preserve">-0.0046 </w:t>
            </w:r>
          </w:p>
          <w:p w14:paraId="7FA38BA6" w14:textId="77777777" w:rsidR="0062489C" w:rsidRPr="00A72D3F" w:rsidRDefault="0062489C" w:rsidP="00364852">
            <w:pPr>
              <w:rPr>
                <w:rFonts w:ascii="Arial" w:hAnsi="Arial" w:cs="Arial"/>
                <w:b/>
                <w:bCs/>
                <w:sz w:val="24"/>
                <w:szCs w:val="24"/>
              </w:rPr>
            </w:pPr>
            <w:r w:rsidRPr="00A72D3F">
              <w:rPr>
                <w:rFonts w:ascii="Arial" w:hAnsi="Arial" w:cs="Arial"/>
                <w:b/>
                <w:sz w:val="24"/>
                <w:szCs w:val="24"/>
              </w:rPr>
              <w:t>(-0.0058, -0.0035)</w:t>
            </w:r>
          </w:p>
        </w:tc>
        <w:tc>
          <w:tcPr>
            <w:tcW w:w="992" w:type="dxa"/>
          </w:tcPr>
          <w:p w14:paraId="40316F18" w14:textId="77777777" w:rsidR="0062489C" w:rsidRPr="00A72D3F" w:rsidRDefault="0062489C" w:rsidP="00364852">
            <w:pPr>
              <w:rPr>
                <w:rFonts w:ascii="Arial" w:hAnsi="Arial" w:cs="Arial"/>
                <w:b/>
                <w:bCs/>
                <w:sz w:val="24"/>
                <w:szCs w:val="24"/>
              </w:rPr>
            </w:pPr>
            <w:r w:rsidRPr="00A72D3F">
              <w:rPr>
                <w:rFonts w:ascii="Arial" w:hAnsi="Arial" w:cs="Arial"/>
                <w:b/>
                <w:sz w:val="24"/>
                <w:szCs w:val="24"/>
              </w:rPr>
              <w:t>&lt;0.001</w:t>
            </w:r>
          </w:p>
        </w:tc>
        <w:tc>
          <w:tcPr>
            <w:tcW w:w="2693" w:type="dxa"/>
          </w:tcPr>
          <w:p w14:paraId="437FB513" w14:textId="77777777" w:rsidR="0062489C" w:rsidRPr="00A72D3F" w:rsidRDefault="0062489C" w:rsidP="00364852">
            <w:pPr>
              <w:rPr>
                <w:rFonts w:ascii="Arial" w:hAnsi="Arial" w:cs="Arial"/>
                <w:b/>
                <w:bCs/>
                <w:sz w:val="24"/>
                <w:szCs w:val="24"/>
              </w:rPr>
            </w:pPr>
            <w:r w:rsidRPr="00A72D3F">
              <w:rPr>
                <w:rFonts w:ascii="Arial" w:hAnsi="Arial" w:cs="Arial"/>
                <w:b/>
                <w:sz w:val="24"/>
                <w:szCs w:val="24"/>
              </w:rPr>
              <w:t xml:space="preserve">-0.0051 </w:t>
            </w:r>
          </w:p>
          <w:p w14:paraId="15526D13" w14:textId="77777777" w:rsidR="0062489C" w:rsidRPr="00A72D3F" w:rsidRDefault="0062489C" w:rsidP="00364852">
            <w:pPr>
              <w:rPr>
                <w:rFonts w:ascii="Arial" w:hAnsi="Arial" w:cs="Arial"/>
                <w:b/>
                <w:bCs/>
                <w:sz w:val="24"/>
                <w:szCs w:val="24"/>
              </w:rPr>
            </w:pPr>
            <w:r w:rsidRPr="00A72D3F">
              <w:rPr>
                <w:rFonts w:ascii="Arial" w:hAnsi="Arial" w:cs="Arial"/>
                <w:b/>
                <w:sz w:val="24"/>
                <w:szCs w:val="24"/>
              </w:rPr>
              <w:t>(-0.0070, -0.0031)</w:t>
            </w:r>
          </w:p>
        </w:tc>
        <w:tc>
          <w:tcPr>
            <w:tcW w:w="992" w:type="dxa"/>
          </w:tcPr>
          <w:p w14:paraId="162F3D35" w14:textId="77777777" w:rsidR="0062489C" w:rsidRPr="00A72D3F" w:rsidRDefault="0062489C" w:rsidP="00364852">
            <w:pPr>
              <w:rPr>
                <w:rFonts w:ascii="Arial" w:hAnsi="Arial" w:cs="Arial"/>
                <w:b/>
                <w:bCs/>
                <w:sz w:val="24"/>
                <w:szCs w:val="24"/>
              </w:rPr>
            </w:pPr>
            <w:r w:rsidRPr="00A72D3F">
              <w:rPr>
                <w:rFonts w:ascii="Arial" w:hAnsi="Arial" w:cs="Arial"/>
                <w:b/>
                <w:sz w:val="24"/>
                <w:szCs w:val="24"/>
              </w:rPr>
              <w:t>&lt;0.001</w:t>
            </w:r>
          </w:p>
        </w:tc>
        <w:tc>
          <w:tcPr>
            <w:tcW w:w="2694" w:type="dxa"/>
          </w:tcPr>
          <w:p w14:paraId="2D4BE2C9" w14:textId="77777777" w:rsidR="0062489C" w:rsidRDefault="0062489C" w:rsidP="00364852">
            <w:pPr>
              <w:rPr>
                <w:rFonts w:ascii="Arial" w:hAnsi="Arial" w:cs="Arial"/>
                <w:sz w:val="24"/>
                <w:szCs w:val="24"/>
              </w:rPr>
            </w:pPr>
            <w:r>
              <w:rPr>
                <w:rFonts w:ascii="Arial" w:hAnsi="Arial" w:cs="Arial"/>
                <w:sz w:val="24"/>
                <w:szCs w:val="24"/>
              </w:rPr>
              <w:t xml:space="preserve">0.0062 </w:t>
            </w:r>
          </w:p>
          <w:p w14:paraId="53480C44" w14:textId="77777777" w:rsidR="0062489C" w:rsidRPr="00A72D3F" w:rsidRDefault="0062489C" w:rsidP="00364852">
            <w:pPr>
              <w:rPr>
                <w:rFonts w:ascii="Arial" w:hAnsi="Arial" w:cs="Arial"/>
                <w:sz w:val="24"/>
                <w:szCs w:val="24"/>
              </w:rPr>
            </w:pPr>
            <w:r>
              <w:rPr>
                <w:rFonts w:ascii="Arial" w:hAnsi="Arial" w:cs="Arial"/>
                <w:sz w:val="24"/>
                <w:szCs w:val="24"/>
              </w:rPr>
              <w:t>(-0.0053, 0.0177)</w:t>
            </w:r>
          </w:p>
        </w:tc>
        <w:tc>
          <w:tcPr>
            <w:tcW w:w="992" w:type="dxa"/>
          </w:tcPr>
          <w:p w14:paraId="0E0B5EFA" w14:textId="77777777" w:rsidR="0062489C" w:rsidRPr="00A72D3F" w:rsidRDefault="0062489C" w:rsidP="00364852">
            <w:pPr>
              <w:rPr>
                <w:rFonts w:ascii="Arial" w:hAnsi="Arial" w:cs="Arial"/>
                <w:sz w:val="24"/>
                <w:szCs w:val="24"/>
              </w:rPr>
            </w:pPr>
            <w:r>
              <w:rPr>
                <w:rFonts w:ascii="Arial" w:hAnsi="Arial" w:cs="Arial"/>
                <w:sz w:val="24"/>
                <w:szCs w:val="24"/>
              </w:rPr>
              <w:t>0.29</w:t>
            </w:r>
          </w:p>
        </w:tc>
      </w:tr>
      <w:tr w:rsidR="0062489C" w:rsidRPr="008C280C" w14:paraId="2CD5D20A" w14:textId="77777777" w:rsidTr="00364852">
        <w:tc>
          <w:tcPr>
            <w:tcW w:w="3261" w:type="dxa"/>
          </w:tcPr>
          <w:p w14:paraId="7E69E80D" w14:textId="77777777" w:rsidR="0062489C" w:rsidRPr="008C280C" w:rsidRDefault="0062489C" w:rsidP="00364852">
            <w:pPr>
              <w:rPr>
                <w:rFonts w:ascii="Arial" w:hAnsi="Arial" w:cs="Arial"/>
                <w:sz w:val="24"/>
                <w:szCs w:val="24"/>
              </w:rPr>
            </w:pPr>
            <w:r w:rsidRPr="008C280C">
              <w:rPr>
                <w:rFonts w:ascii="Arial" w:hAnsi="Arial" w:cs="Arial"/>
                <w:sz w:val="24"/>
                <w:szCs w:val="24"/>
              </w:rPr>
              <w:t>Creative artistic x Time</w:t>
            </w:r>
          </w:p>
        </w:tc>
        <w:tc>
          <w:tcPr>
            <w:tcW w:w="2268" w:type="dxa"/>
          </w:tcPr>
          <w:p w14:paraId="3FF82FD6" w14:textId="77777777" w:rsidR="0062489C" w:rsidRPr="00A72D3F" w:rsidRDefault="0062489C" w:rsidP="00364852">
            <w:pPr>
              <w:rPr>
                <w:rFonts w:ascii="Arial" w:hAnsi="Arial" w:cs="Arial"/>
                <w:b/>
                <w:bCs/>
                <w:sz w:val="24"/>
                <w:szCs w:val="24"/>
              </w:rPr>
            </w:pPr>
            <w:r w:rsidRPr="00A72D3F">
              <w:rPr>
                <w:rFonts w:ascii="Arial" w:hAnsi="Arial" w:cs="Arial"/>
                <w:b/>
                <w:sz w:val="24"/>
                <w:szCs w:val="24"/>
              </w:rPr>
              <w:t xml:space="preserve">-0.0023 </w:t>
            </w:r>
          </w:p>
          <w:p w14:paraId="2F4FFAFC" w14:textId="77777777" w:rsidR="0062489C" w:rsidRPr="00A72D3F" w:rsidRDefault="0062489C" w:rsidP="00364852">
            <w:pPr>
              <w:rPr>
                <w:rFonts w:ascii="Arial" w:hAnsi="Arial" w:cs="Arial"/>
                <w:b/>
                <w:bCs/>
                <w:sz w:val="24"/>
                <w:szCs w:val="24"/>
              </w:rPr>
            </w:pPr>
            <w:r w:rsidRPr="00A72D3F">
              <w:rPr>
                <w:rFonts w:ascii="Arial" w:hAnsi="Arial" w:cs="Arial"/>
                <w:b/>
                <w:sz w:val="24"/>
                <w:szCs w:val="24"/>
              </w:rPr>
              <w:t>(-0.0041, -0.0005)</w:t>
            </w:r>
          </w:p>
        </w:tc>
        <w:tc>
          <w:tcPr>
            <w:tcW w:w="992" w:type="dxa"/>
          </w:tcPr>
          <w:p w14:paraId="2A5C7203" w14:textId="77777777" w:rsidR="0062489C" w:rsidRPr="00A72D3F" w:rsidRDefault="0062489C" w:rsidP="00364852">
            <w:pPr>
              <w:rPr>
                <w:rFonts w:ascii="Arial" w:hAnsi="Arial" w:cs="Arial"/>
                <w:b/>
                <w:bCs/>
                <w:sz w:val="24"/>
                <w:szCs w:val="24"/>
              </w:rPr>
            </w:pPr>
            <w:r w:rsidRPr="00A72D3F">
              <w:rPr>
                <w:rFonts w:ascii="Arial" w:hAnsi="Arial" w:cs="Arial"/>
                <w:b/>
                <w:sz w:val="24"/>
                <w:szCs w:val="24"/>
              </w:rPr>
              <w:t>0.01</w:t>
            </w:r>
          </w:p>
        </w:tc>
        <w:tc>
          <w:tcPr>
            <w:tcW w:w="2693" w:type="dxa"/>
          </w:tcPr>
          <w:p w14:paraId="378E961C" w14:textId="77777777" w:rsidR="0062489C" w:rsidRDefault="0062489C" w:rsidP="00364852">
            <w:pPr>
              <w:rPr>
                <w:rFonts w:ascii="Arial" w:hAnsi="Arial" w:cs="Arial"/>
                <w:sz w:val="24"/>
                <w:szCs w:val="24"/>
              </w:rPr>
            </w:pPr>
            <w:r>
              <w:rPr>
                <w:rFonts w:ascii="Arial" w:hAnsi="Arial" w:cs="Arial"/>
                <w:sz w:val="24"/>
                <w:szCs w:val="24"/>
              </w:rPr>
              <w:t xml:space="preserve">-0.0024 </w:t>
            </w:r>
          </w:p>
          <w:p w14:paraId="742192C6" w14:textId="77777777" w:rsidR="0062489C" w:rsidRPr="00A72D3F" w:rsidRDefault="0062489C" w:rsidP="00364852">
            <w:pPr>
              <w:rPr>
                <w:rFonts w:ascii="Arial" w:hAnsi="Arial" w:cs="Arial"/>
                <w:sz w:val="24"/>
                <w:szCs w:val="24"/>
              </w:rPr>
            </w:pPr>
            <w:r>
              <w:rPr>
                <w:rFonts w:ascii="Arial" w:hAnsi="Arial" w:cs="Arial"/>
                <w:sz w:val="24"/>
                <w:szCs w:val="24"/>
              </w:rPr>
              <w:t>(-0.0055, 0.0006)</w:t>
            </w:r>
          </w:p>
        </w:tc>
        <w:tc>
          <w:tcPr>
            <w:tcW w:w="992" w:type="dxa"/>
          </w:tcPr>
          <w:p w14:paraId="4708B7A1" w14:textId="77777777" w:rsidR="0062489C" w:rsidRPr="00A72D3F" w:rsidRDefault="0062489C" w:rsidP="00364852">
            <w:pPr>
              <w:rPr>
                <w:rFonts w:ascii="Arial" w:hAnsi="Arial" w:cs="Arial"/>
                <w:sz w:val="24"/>
                <w:szCs w:val="24"/>
              </w:rPr>
            </w:pPr>
            <w:r>
              <w:rPr>
                <w:rFonts w:ascii="Arial" w:hAnsi="Arial" w:cs="Arial"/>
                <w:sz w:val="24"/>
                <w:szCs w:val="24"/>
              </w:rPr>
              <w:t>0.12</w:t>
            </w:r>
          </w:p>
        </w:tc>
        <w:tc>
          <w:tcPr>
            <w:tcW w:w="2694" w:type="dxa"/>
          </w:tcPr>
          <w:p w14:paraId="34798583" w14:textId="77777777" w:rsidR="0062489C" w:rsidRDefault="0062489C" w:rsidP="00364852">
            <w:pPr>
              <w:rPr>
                <w:rFonts w:ascii="Arial" w:hAnsi="Arial" w:cs="Arial"/>
                <w:sz w:val="24"/>
                <w:szCs w:val="24"/>
              </w:rPr>
            </w:pPr>
            <w:r>
              <w:rPr>
                <w:rFonts w:ascii="Arial" w:hAnsi="Arial" w:cs="Arial"/>
                <w:sz w:val="24"/>
                <w:szCs w:val="24"/>
              </w:rPr>
              <w:t xml:space="preserve">0.0015 </w:t>
            </w:r>
          </w:p>
          <w:p w14:paraId="3503CD41" w14:textId="77777777" w:rsidR="0062489C" w:rsidRPr="00A72D3F" w:rsidRDefault="0062489C" w:rsidP="00364852">
            <w:pPr>
              <w:rPr>
                <w:rFonts w:ascii="Arial" w:hAnsi="Arial" w:cs="Arial"/>
                <w:sz w:val="24"/>
                <w:szCs w:val="24"/>
              </w:rPr>
            </w:pPr>
            <w:r>
              <w:rPr>
                <w:rFonts w:ascii="Arial" w:hAnsi="Arial" w:cs="Arial"/>
                <w:sz w:val="24"/>
                <w:szCs w:val="24"/>
              </w:rPr>
              <w:t>(-0.0150, 0.0180)</w:t>
            </w:r>
          </w:p>
        </w:tc>
        <w:tc>
          <w:tcPr>
            <w:tcW w:w="992" w:type="dxa"/>
          </w:tcPr>
          <w:p w14:paraId="6DE60835" w14:textId="77777777" w:rsidR="0062489C" w:rsidRPr="00A72D3F" w:rsidRDefault="0062489C" w:rsidP="00364852">
            <w:pPr>
              <w:rPr>
                <w:rFonts w:ascii="Arial" w:hAnsi="Arial" w:cs="Arial"/>
                <w:sz w:val="24"/>
                <w:szCs w:val="24"/>
              </w:rPr>
            </w:pPr>
            <w:r>
              <w:rPr>
                <w:rFonts w:ascii="Arial" w:hAnsi="Arial" w:cs="Arial"/>
                <w:sz w:val="24"/>
                <w:szCs w:val="24"/>
              </w:rPr>
              <w:t>0.86</w:t>
            </w:r>
          </w:p>
        </w:tc>
      </w:tr>
      <w:tr w:rsidR="0062489C" w:rsidRPr="008C280C" w14:paraId="4D68F05F" w14:textId="77777777" w:rsidTr="00364852">
        <w:tc>
          <w:tcPr>
            <w:tcW w:w="3261" w:type="dxa"/>
          </w:tcPr>
          <w:p w14:paraId="21E79BFB" w14:textId="77777777" w:rsidR="0062489C" w:rsidRPr="008C280C" w:rsidRDefault="0062489C" w:rsidP="00364852">
            <w:pPr>
              <w:rPr>
                <w:rFonts w:ascii="Arial" w:hAnsi="Arial" w:cs="Arial"/>
                <w:sz w:val="24"/>
                <w:szCs w:val="24"/>
              </w:rPr>
            </w:pPr>
            <w:r w:rsidRPr="008C280C">
              <w:rPr>
                <w:rFonts w:ascii="Arial" w:hAnsi="Arial" w:cs="Arial"/>
                <w:sz w:val="24"/>
                <w:szCs w:val="24"/>
              </w:rPr>
              <w:t>Active mental x Time</w:t>
            </w:r>
          </w:p>
        </w:tc>
        <w:tc>
          <w:tcPr>
            <w:tcW w:w="2268" w:type="dxa"/>
          </w:tcPr>
          <w:p w14:paraId="4D57B790" w14:textId="77777777" w:rsidR="0062489C" w:rsidRPr="00882772" w:rsidRDefault="0062489C" w:rsidP="00364852">
            <w:pPr>
              <w:rPr>
                <w:rFonts w:ascii="Arial" w:hAnsi="Arial" w:cs="Arial"/>
                <w:b/>
                <w:bCs/>
                <w:sz w:val="24"/>
                <w:szCs w:val="24"/>
              </w:rPr>
            </w:pPr>
            <w:r w:rsidRPr="00882772">
              <w:rPr>
                <w:rFonts w:ascii="Arial" w:hAnsi="Arial" w:cs="Arial"/>
                <w:b/>
                <w:sz w:val="24"/>
                <w:szCs w:val="24"/>
              </w:rPr>
              <w:t>-0.0020</w:t>
            </w:r>
          </w:p>
          <w:p w14:paraId="3929DED0" w14:textId="77777777" w:rsidR="0062489C" w:rsidRPr="00882772" w:rsidRDefault="0062489C" w:rsidP="00364852">
            <w:pPr>
              <w:rPr>
                <w:rFonts w:ascii="Arial" w:hAnsi="Arial" w:cs="Arial"/>
                <w:b/>
                <w:bCs/>
                <w:sz w:val="24"/>
                <w:szCs w:val="24"/>
              </w:rPr>
            </w:pPr>
            <w:r w:rsidRPr="00882772">
              <w:rPr>
                <w:rFonts w:ascii="Arial" w:hAnsi="Arial" w:cs="Arial"/>
                <w:b/>
                <w:sz w:val="24"/>
                <w:szCs w:val="24"/>
              </w:rPr>
              <w:t>(-0.0034, -0.0005)</w:t>
            </w:r>
          </w:p>
        </w:tc>
        <w:tc>
          <w:tcPr>
            <w:tcW w:w="992" w:type="dxa"/>
          </w:tcPr>
          <w:p w14:paraId="1655A0B1" w14:textId="77777777" w:rsidR="0062489C" w:rsidRPr="00882772" w:rsidRDefault="0062489C" w:rsidP="00364852">
            <w:pPr>
              <w:rPr>
                <w:rFonts w:ascii="Arial" w:hAnsi="Arial" w:cs="Arial"/>
                <w:b/>
                <w:bCs/>
                <w:sz w:val="24"/>
                <w:szCs w:val="24"/>
              </w:rPr>
            </w:pPr>
            <w:r w:rsidRPr="00882772">
              <w:rPr>
                <w:rFonts w:ascii="Arial" w:hAnsi="Arial" w:cs="Arial"/>
                <w:b/>
                <w:sz w:val="24"/>
                <w:szCs w:val="24"/>
              </w:rPr>
              <w:t>0.01</w:t>
            </w:r>
          </w:p>
        </w:tc>
        <w:tc>
          <w:tcPr>
            <w:tcW w:w="2693" w:type="dxa"/>
          </w:tcPr>
          <w:p w14:paraId="6E025295" w14:textId="77777777" w:rsidR="0062489C" w:rsidRDefault="0062489C" w:rsidP="00364852">
            <w:pPr>
              <w:rPr>
                <w:rFonts w:ascii="Arial" w:hAnsi="Arial" w:cs="Arial"/>
                <w:sz w:val="24"/>
                <w:szCs w:val="24"/>
              </w:rPr>
            </w:pPr>
            <w:r>
              <w:rPr>
                <w:rFonts w:ascii="Arial" w:hAnsi="Arial" w:cs="Arial"/>
                <w:sz w:val="24"/>
                <w:szCs w:val="24"/>
              </w:rPr>
              <w:t>-0.0006</w:t>
            </w:r>
          </w:p>
          <w:p w14:paraId="6A270561" w14:textId="77777777" w:rsidR="0062489C" w:rsidRPr="00A72D3F" w:rsidRDefault="0062489C" w:rsidP="00364852">
            <w:pPr>
              <w:rPr>
                <w:rFonts w:ascii="Arial" w:hAnsi="Arial" w:cs="Arial"/>
                <w:sz w:val="24"/>
                <w:szCs w:val="24"/>
              </w:rPr>
            </w:pPr>
            <w:r>
              <w:rPr>
                <w:rFonts w:ascii="Arial" w:hAnsi="Arial" w:cs="Arial"/>
                <w:sz w:val="24"/>
                <w:szCs w:val="24"/>
              </w:rPr>
              <w:t>(-0.0030, 0.0019)</w:t>
            </w:r>
          </w:p>
        </w:tc>
        <w:tc>
          <w:tcPr>
            <w:tcW w:w="992" w:type="dxa"/>
          </w:tcPr>
          <w:p w14:paraId="76063FC3" w14:textId="77777777" w:rsidR="0062489C" w:rsidRPr="00A72D3F" w:rsidRDefault="0062489C" w:rsidP="00364852">
            <w:pPr>
              <w:rPr>
                <w:rFonts w:ascii="Arial" w:hAnsi="Arial" w:cs="Arial"/>
                <w:sz w:val="24"/>
                <w:szCs w:val="24"/>
              </w:rPr>
            </w:pPr>
            <w:r>
              <w:rPr>
                <w:rFonts w:ascii="Arial" w:hAnsi="Arial" w:cs="Arial"/>
                <w:sz w:val="24"/>
                <w:szCs w:val="24"/>
              </w:rPr>
              <w:t>0.64</w:t>
            </w:r>
          </w:p>
        </w:tc>
        <w:tc>
          <w:tcPr>
            <w:tcW w:w="2694" w:type="dxa"/>
          </w:tcPr>
          <w:p w14:paraId="68C920C3" w14:textId="77777777" w:rsidR="0062489C" w:rsidRDefault="0062489C" w:rsidP="00364852">
            <w:pPr>
              <w:rPr>
                <w:rFonts w:ascii="Arial" w:hAnsi="Arial" w:cs="Arial"/>
                <w:sz w:val="24"/>
                <w:szCs w:val="24"/>
              </w:rPr>
            </w:pPr>
            <w:r>
              <w:rPr>
                <w:rFonts w:ascii="Arial" w:hAnsi="Arial" w:cs="Arial"/>
                <w:sz w:val="24"/>
                <w:szCs w:val="24"/>
              </w:rPr>
              <w:t xml:space="preserve">0.0119 </w:t>
            </w:r>
          </w:p>
          <w:p w14:paraId="06FABBAD" w14:textId="77777777" w:rsidR="0062489C" w:rsidRPr="00A72D3F" w:rsidRDefault="0062489C" w:rsidP="00364852">
            <w:pPr>
              <w:rPr>
                <w:rFonts w:ascii="Arial" w:hAnsi="Arial" w:cs="Arial"/>
                <w:sz w:val="24"/>
                <w:szCs w:val="24"/>
              </w:rPr>
            </w:pPr>
            <w:r>
              <w:rPr>
                <w:rFonts w:ascii="Arial" w:hAnsi="Arial" w:cs="Arial"/>
                <w:sz w:val="24"/>
                <w:szCs w:val="24"/>
              </w:rPr>
              <w:t>(-0.0030, 0.0267)</w:t>
            </w:r>
          </w:p>
        </w:tc>
        <w:tc>
          <w:tcPr>
            <w:tcW w:w="992" w:type="dxa"/>
          </w:tcPr>
          <w:p w14:paraId="5BFE7F5D" w14:textId="77777777" w:rsidR="0062489C" w:rsidRPr="00A72D3F" w:rsidRDefault="0062489C" w:rsidP="00364852">
            <w:pPr>
              <w:rPr>
                <w:rFonts w:ascii="Arial" w:hAnsi="Arial" w:cs="Arial"/>
                <w:sz w:val="24"/>
                <w:szCs w:val="24"/>
              </w:rPr>
            </w:pPr>
            <w:r>
              <w:rPr>
                <w:rFonts w:ascii="Arial" w:hAnsi="Arial" w:cs="Arial"/>
                <w:sz w:val="24"/>
                <w:szCs w:val="24"/>
              </w:rPr>
              <w:t>0.12</w:t>
            </w:r>
          </w:p>
        </w:tc>
      </w:tr>
      <w:tr w:rsidR="0062489C" w:rsidRPr="008C280C" w14:paraId="535258B2" w14:textId="77777777" w:rsidTr="00364852">
        <w:tc>
          <w:tcPr>
            <w:tcW w:w="3261" w:type="dxa"/>
          </w:tcPr>
          <w:p w14:paraId="4DDA4154" w14:textId="77777777" w:rsidR="0062489C" w:rsidRPr="008C280C" w:rsidRDefault="0062489C" w:rsidP="00364852">
            <w:pPr>
              <w:rPr>
                <w:rFonts w:ascii="Arial" w:hAnsi="Arial" w:cs="Arial"/>
                <w:sz w:val="24"/>
                <w:szCs w:val="24"/>
              </w:rPr>
            </w:pPr>
            <w:r w:rsidRPr="008C280C">
              <w:rPr>
                <w:rFonts w:ascii="Arial" w:hAnsi="Arial" w:cs="Arial"/>
                <w:sz w:val="24"/>
                <w:szCs w:val="24"/>
              </w:rPr>
              <w:t>Passive mental x Time</w:t>
            </w:r>
          </w:p>
        </w:tc>
        <w:tc>
          <w:tcPr>
            <w:tcW w:w="2268" w:type="dxa"/>
          </w:tcPr>
          <w:p w14:paraId="49092508" w14:textId="77777777" w:rsidR="0062489C" w:rsidRPr="00882772" w:rsidRDefault="0062489C" w:rsidP="00364852">
            <w:pPr>
              <w:rPr>
                <w:rFonts w:ascii="Arial" w:hAnsi="Arial" w:cs="Arial"/>
                <w:b/>
                <w:bCs/>
                <w:sz w:val="24"/>
                <w:szCs w:val="24"/>
              </w:rPr>
            </w:pPr>
            <w:r w:rsidRPr="00882772">
              <w:rPr>
                <w:rFonts w:ascii="Arial" w:hAnsi="Arial" w:cs="Arial"/>
                <w:b/>
                <w:sz w:val="24"/>
                <w:szCs w:val="24"/>
              </w:rPr>
              <w:t xml:space="preserve">-0.0051 </w:t>
            </w:r>
          </w:p>
          <w:p w14:paraId="7EDE84DC" w14:textId="77777777" w:rsidR="0062489C" w:rsidRPr="00882772" w:rsidRDefault="0062489C" w:rsidP="00364852">
            <w:pPr>
              <w:rPr>
                <w:rFonts w:ascii="Arial" w:hAnsi="Arial" w:cs="Arial"/>
                <w:b/>
                <w:bCs/>
                <w:sz w:val="24"/>
                <w:szCs w:val="24"/>
              </w:rPr>
            </w:pPr>
            <w:r w:rsidRPr="00882772">
              <w:rPr>
                <w:rFonts w:ascii="Arial" w:hAnsi="Arial" w:cs="Arial"/>
                <w:b/>
                <w:sz w:val="24"/>
                <w:szCs w:val="24"/>
              </w:rPr>
              <w:t>(-0.0077, -0.0024)</w:t>
            </w:r>
          </w:p>
        </w:tc>
        <w:tc>
          <w:tcPr>
            <w:tcW w:w="992" w:type="dxa"/>
          </w:tcPr>
          <w:p w14:paraId="399BEDC6" w14:textId="77777777" w:rsidR="0062489C" w:rsidRPr="00882772" w:rsidRDefault="0062489C" w:rsidP="00364852">
            <w:pPr>
              <w:rPr>
                <w:rFonts w:ascii="Arial" w:hAnsi="Arial" w:cs="Arial"/>
                <w:b/>
                <w:bCs/>
                <w:sz w:val="24"/>
                <w:szCs w:val="24"/>
              </w:rPr>
            </w:pPr>
            <w:r w:rsidRPr="00882772">
              <w:rPr>
                <w:rFonts w:ascii="Arial" w:hAnsi="Arial" w:cs="Arial"/>
                <w:b/>
                <w:sz w:val="24"/>
                <w:szCs w:val="24"/>
              </w:rPr>
              <w:t>&lt;0.001</w:t>
            </w:r>
          </w:p>
        </w:tc>
        <w:tc>
          <w:tcPr>
            <w:tcW w:w="2693" w:type="dxa"/>
          </w:tcPr>
          <w:p w14:paraId="2DFD9687" w14:textId="77777777" w:rsidR="0062489C" w:rsidRDefault="0062489C" w:rsidP="00364852">
            <w:pPr>
              <w:rPr>
                <w:rFonts w:ascii="Arial" w:hAnsi="Arial" w:cs="Arial"/>
                <w:sz w:val="24"/>
                <w:szCs w:val="24"/>
              </w:rPr>
            </w:pPr>
            <w:r>
              <w:rPr>
                <w:rFonts w:ascii="Arial" w:hAnsi="Arial" w:cs="Arial"/>
                <w:sz w:val="24"/>
                <w:szCs w:val="24"/>
              </w:rPr>
              <w:t>-0.0010</w:t>
            </w:r>
          </w:p>
          <w:p w14:paraId="74848B76" w14:textId="77777777" w:rsidR="0062489C" w:rsidRPr="00A72D3F" w:rsidRDefault="0062489C" w:rsidP="00364852">
            <w:pPr>
              <w:rPr>
                <w:rFonts w:ascii="Arial" w:hAnsi="Arial" w:cs="Arial"/>
                <w:sz w:val="24"/>
                <w:szCs w:val="24"/>
              </w:rPr>
            </w:pPr>
            <w:r>
              <w:rPr>
                <w:rFonts w:ascii="Arial" w:hAnsi="Arial" w:cs="Arial"/>
                <w:sz w:val="24"/>
                <w:szCs w:val="24"/>
              </w:rPr>
              <w:t>(-0.0053, 0.0033)</w:t>
            </w:r>
          </w:p>
        </w:tc>
        <w:tc>
          <w:tcPr>
            <w:tcW w:w="992" w:type="dxa"/>
          </w:tcPr>
          <w:p w14:paraId="1BE72694" w14:textId="77777777" w:rsidR="0062489C" w:rsidRPr="00A72D3F" w:rsidRDefault="0062489C" w:rsidP="00364852">
            <w:pPr>
              <w:rPr>
                <w:rFonts w:ascii="Arial" w:hAnsi="Arial" w:cs="Arial"/>
                <w:sz w:val="24"/>
                <w:szCs w:val="24"/>
              </w:rPr>
            </w:pPr>
            <w:r>
              <w:rPr>
                <w:rFonts w:ascii="Arial" w:hAnsi="Arial" w:cs="Arial"/>
                <w:sz w:val="24"/>
                <w:szCs w:val="24"/>
              </w:rPr>
              <w:t>0.64</w:t>
            </w:r>
          </w:p>
        </w:tc>
        <w:tc>
          <w:tcPr>
            <w:tcW w:w="2694" w:type="dxa"/>
          </w:tcPr>
          <w:p w14:paraId="0DBFC739" w14:textId="77777777" w:rsidR="0062489C" w:rsidRDefault="0062489C" w:rsidP="00364852">
            <w:pPr>
              <w:rPr>
                <w:rFonts w:ascii="Arial" w:hAnsi="Arial" w:cs="Arial"/>
                <w:sz w:val="24"/>
                <w:szCs w:val="24"/>
              </w:rPr>
            </w:pPr>
            <w:r>
              <w:rPr>
                <w:rFonts w:ascii="Arial" w:hAnsi="Arial" w:cs="Arial"/>
                <w:sz w:val="24"/>
                <w:szCs w:val="24"/>
              </w:rPr>
              <w:t xml:space="preserve">-0.0083 </w:t>
            </w:r>
          </w:p>
          <w:p w14:paraId="114A85D0" w14:textId="77777777" w:rsidR="0062489C" w:rsidRPr="00A72D3F" w:rsidRDefault="0062489C" w:rsidP="00364852">
            <w:pPr>
              <w:rPr>
                <w:rFonts w:ascii="Arial" w:hAnsi="Arial" w:cs="Arial"/>
                <w:sz w:val="24"/>
                <w:szCs w:val="24"/>
              </w:rPr>
            </w:pPr>
            <w:r>
              <w:rPr>
                <w:rFonts w:ascii="Arial" w:hAnsi="Arial" w:cs="Arial"/>
                <w:sz w:val="24"/>
                <w:szCs w:val="24"/>
              </w:rPr>
              <w:t>(-0.0303, 0.0136)</w:t>
            </w:r>
          </w:p>
        </w:tc>
        <w:tc>
          <w:tcPr>
            <w:tcW w:w="992" w:type="dxa"/>
          </w:tcPr>
          <w:p w14:paraId="72FC4790" w14:textId="77777777" w:rsidR="0062489C" w:rsidRPr="00A72D3F" w:rsidRDefault="0062489C" w:rsidP="00364852">
            <w:pPr>
              <w:rPr>
                <w:rFonts w:ascii="Arial" w:hAnsi="Arial" w:cs="Arial"/>
                <w:sz w:val="24"/>
                <w:szCs w:val="24"/>
              </w:rPr>
            </w:pPr>
            <w:r>
              <w:rPr>
                <w:rFonts w:ascii="Arial" w:hAnsi="Arial" w:cs="Arial"/>
                <w:sz w:val="24"/>
                <w:szCs w:val="24"/>
              </w:rPr>
              <w:t>0.46</w:t>
            </w:r>
          </w:p>
        </w:tc>
      </w:tr>
    </w:tbl>
    <w:p w14:paraId="19218865" w14:textId="77777777" w:rsidR="0062489C" w:rsidRDefault="0062489C" w:rsidP="0062489C">
      <w:pPr>
        <w:rPr>
          <w:rFonts w:ascii="Arial" w:hAnsi="Arial" w:cs="Arial"/>
          <w:sz w:val="20"/>
          <w:szCs w:val="20"/>
        </w:rPr>
      </w:pPr>
    </w:p>
    <w:p w14:paraId="3D522D49" w14:textId="77777777" w:rsidR="007F38C5" w:rsidRPr="00457FE5" w:rsidRDefault="007F38C5" w:rsidP="007F38C5">
      <w:pPr>
        <w:shd w:val="clear" w:color="auto" w:fill="FFFFFF"/>
        <w:spacing w:before="100" w:beforeAutospacing="1" w:after="100" w:afterAutospacing="1" w:line="240" w:lineRule="auto"/>
        <w:rPr>
          <w:rFonts w:ascii="Arial" w:eastAsia="Times New Roman" w:hAnsi="Arial" w:cs="Arial"/>
          <w:color w:val="222222"/>
          <w:sz w:val="20"/>
          <w:szCs w:val="20"/>
          <w:lang w:eastAsia="en-AU"/>
        </w:rPr>
      </w:pPr>
      <w:r w:rsidRPr="00E066D3">
        <w:rPr>
          <w:rFonts w:ascii="Arial" w:eastAsia="Times New Roman" w:hAnsi="Arial" w:cs="Arial"/>
          <w:color w:val="222222"/>
          <w:sz w:val="20"/>
          <w:szCs w:val="20"/>
          <w:lang w:eastAsia="en-AU"/>
        </w:rPr>
        <w:t>Note: not-frail (a score of 0), pre-frail (a score of 1-2), or frail (a score of 3-5)</w:t>
      </w:r>
      <w:r>
        <w:rPr>
          <w:rFonts w:ascii="Arial" w:eastAsia="Times New Roman" w:hAnsi="Arial" w:cs="Arial"/>
          <w:color w:val="222222"/>
          <w:sz w:val="20"/>
          <w:szCs w:val="20"/>
          <w:lang w:eastAsia="en-AU"/>
        </w:rPr>
        <w:t xml:space="preserve"> </w:t>
      </w:r>
    </w:p>
    <w:p w14:paraId="367A5B77" w14:textId="77777777" w:rsidR="0062489C" w:rsidRPr="008C280C" w:rsidRDefault="0062489C" w:rsidP="0062489C">
      <w:pPr>
        <w:shd w:val="clear" w:color="auto" w:fill="FFFFFF"/>
        <w:spacing w:before="100" w:beforeAutospacing="1" w:after="100" w:afterAutospacing="1" w:line="240" w:lineRule="auto"/>
        <w:rPr>
          <w:rFonts w:ascii="Arial" w:eastAsia="Times New Roman" w:hAnsi="Arial" w:cs="Arial"/>
          <w:color w:val="222222"/>
          <w:sz w:val="20"/>
          <w:szCs w:val="20"/>
          <w:lang w:eastAsia="en-AU"/>
        </w:rPr>
      </w:pPr>
      <w:r w:rsidRPr="008C280C">
        <w:rPr>
          <w:rFonts w:ascii="Arial" w:eastAsia="Times New Roman" w:hAnsi="Arial" w:cs="Arial"/>
          <w:color w:val="222222"/>
          <w:sz w:val="20"/>
          <w:szCs w:val="20"/>
          <w:vertAlign w:val="superscript"/>
          <w:lang w:eastAsia="en-AU"/>
        </w:rPr>
        <w:t>1</w:t>
      </w:r>
      <w:r w:rsidRPr="008C280C">
        <w:rPr>
          <w:rFonts w:ascii="Arial" w:eastAsia="Times New Roman" w:hAnsi="Arial" w:cs="Arial"/>
          <w:color w:val="222222"/>
          <w:sz w:val="20"/>
          <w:szCs w:val="20"/>
          <w:lang w:eastAsia="en-AU"/>
        </w:rPr>
        <w:t>Each model included the baseline association and time term (not shown in the table). The interaction term between lifestyle enrichment through social and cognitive engagement and time was used to assess whether engaging in lifestyle enrichment influenced changes in frailty index scores per year. </w:t>
      </w:r>
    </w:p>
    <w:p w14:paraId="0F13B6BB" w14:textId="77777777" w:rsidR="0062489C" w:rsidRPr="008C280C" w:rsidRDefault="0062489C" w:rsidP="0062489C">
      <w:pPr>
        <w:rPr>
          <w:rFonts w:ascii="Arial" w:hAnsi="Arial" w:cs="Arial"/>
          <w:sz w:val="20"/>
          <w:szCs w:val="20"/>
        </w:rPr>
      </w:pPr>
      <w:r w:rsidRPr="008C280C">
        <w:rPr>
          <w:rFonts w:ascii="Arial" w:hAnsi="Arial" w:cs="Arial"/>
          <w:sz w:val="20"/>
          <w:szCs w:val="20"/>
          <w:vertAlign w:val="superscript"/>
        </w:rPr>
        <w:t>2</w:t>
      </w:r>
      <w:r w:rsidRPr="008C280C">
        <w:rPr>
          <w:rFonts w:ascii="Arial" w:hAnsi="Arial" w:cs="Arial"/>
          <w:sz w:val="20"/>
          <w:szCs w:val="20"/>
        </w:rPr>
        <w:t xml:space="preserve">Adjusted for age, gender, education, </w:t>
      </w:r>
      <w:r>
        <w:rPr>
          <w:rFonts w:ascii="Arial" w:hAnsi="Arial" w:cs="Arial"/>
          <w:sz w:val="20"/>
          <w:szCs w:val="20"/>
        </w:rPr>
        <w:t xml:space="preserve">socio-economic status, </w:t>
      </w:r>
      <w:r w:rsidRPr="008C280C">
        <w:rPr>
          <w:rFonts w:ascii="Arial" w:hAnsi="Arial" w:cs="Arial"/>
          <w:sz w:val="20"/>
          <w:szCs w:val="20"/>
        </w:rPr>
        <w:t xml:space="preserve">ethno-racial group, living status, smoking status, alcohol use, physical activity and polypharmacy. </w:t>
      </w:r>
    </w:p>
    <w:p w14:paraId="0255D6E4" w14:textId="77777777" w:rsidR="0062489C" w:rsidRPr="008C280C" w:rsidRDefault="0062489C" w:rsidP="0062489C">
      <w:pPr>
        <w:rPr>
          <w:rFonts w:ascii="Arial" w:hAnsi="Arial" w:cs="Arial"/>
          <w:sz w:val="20"/>
          <w:szCs w:val="20"/>
        </w:rPr>
      </w:pPr>
      <w:r w:rsidRPr="008C280C">
        <w:rPr>
          <w:rFonts w:ascii="Arial" w:hAnsi="Arial" w:cs="Arial"/>
          <w:sz w:val="20"/>
          <w:szCs w:val="20"/>
        </w:rPr>
        <w:t>Bold represents a significant result at p&lt;0.05</w:t>
      </w:r>
    </w:p>
    <w:p w14:paraId="6BF2C4CA" w14:textId="5B7479CF" w:rsidR="000461E4" w:rsidRPr="008C280C" w:rsidRDefault="000461E4" w:rsidP="003D2D02">
      <w:pPr>
        <w:rPr>
          <w:rFonts w:ascii="Arial" w:hAnsi="Arial" w:cs="Arial"/>
          <w:sz w:val="24"/>
          <w:szCs w:val="24"/>
        </w:rPr>
      </w:pPr>
    </w:p>
    <w:p w14:paraId="15212CBE" w14:textId="32BE42CC" w:rsidR="003D5138" w:rsidRPr="008C280C" w:rsidRDefault="003D5138" w:rsidP="003D5138">
      <w:pPr>
        <w:rPr>
          <w:rFonts w:ascii="Arial" w:hAnsi="Arial" w:cs="Arial"/>
          <w:b/>
          <w:bCs/>
          <w:sz w:val="24"/>
          <w:szCs w:val="24"/>
        </w:rPr>
      </w:pPr>
      <w:r w:rsidRPr="00ED5CF2">
        <w:rPr>
          <w:rFonts w:ascii="Arial" w:hAnsi="Arial" w:cs="Arial"/>
          <w:b/>
          <w:bCs/>
          <w:sz w:val="24"/>
          <w:szCs w:val="24"/>
        </w:rPr>
        <w:t xml:space="preserve">Supplementary Table </w:t>
      </w:r>
      <w:r w:rsidR="0062489C">
        <w:rPr>
          <w:rFonts w:ascii="Arial" w:hAnsi="Arial" w:cs="Arial"/>
          <w:b/>
          <w:bCs/>
          <w:sz w:val="24"/>
          <w:szCs w:val="24"/>
        </w:rPr>
        <w:t>9</w:t>
      </w:r>
      <w:r w:rsidR="00361103" w:rsidRPr="00ED5CF2">
        <w:rPr>
          <w:rFonts w:ascii="Arial" w:hAnsi="Arial" w:cs="Arial"/>
          <w:b/>
          <w:bCs/>
          <w:sz w:val="24"/>
          <w:szCs w:val="24"/>
        </w:rPr>
        <w:t>:</w:t>
      </w:r>
      <w:r w:rsidRPr="00ED5CF2">
        <w:rPr>
          <w:rFonts w:ascii="Arial" w:hAnsi="Arial" w:cs="Arial"/>
          <w:b/>
          <w:bCs/>
          <w:sz w:val="24"/>
          <w:szCs w:val="24"/>
        </w:rPr>
        <w:t xml:space="preserve"> Association between lifestyle enrichment through social and cognitive engagement and the risk of FI-defined frailty in older people</w:t>
      </w:r>
    </w:p>
    <w:p w14:paraId="43848FEB" w14:textId="77777777" w:rsidR="000461E4" w:rsidRPr="008C280C" w:rsidRDefault="000461E4" w:rsidP="003D5138">
      <w:pPr>
        <w:rPr>
          <w:rFonts w:ascii="Arial" w:hAnsi="Arial" w:cs="Arial"/>
          <w:sz w:val="24"/>
          <w:szCs w:val="24"/>
        </w:rPr>
      </w:pPr>
    </w:p>
    <w:tbl>
      <w:tblPr>
        <w:tblStyle w:val="TableGrid"/>
        <w:tblW w:w="8784" w:type="dxa"/>
        <w:tblInd w:w="0" w:type="dxa"/>
        <w:tblLook w:val="04A0" w:firstRow="1" w:lastRow="0" w:firstColumn="1" w:lastColumn="0" w:noHBand="0" w:noVBand="1"/>
      </w:tblPr>
      <w:tblGrid>
        <w:gridCol w:w="3256"/>
        <w:gridCol w:w="3543"/>
        <w:gridCol w:w="1985"/>
      </w:tblGrid>
      <w:tr w:rsidR="003D5138" w:rsidRPr="008C280C" w14:paraId="2A944ED0" w14:textId="77777777" w:rsidTr="004D3AB9">
        <w:tc>
          <w:tcPr>
            <w:tcW w:w="3256" w:type="dxa"/>
            <w:tcBorders>
              <w:top w:val="single" w:sz="4" w:space="0" w:color="auto"/>
              <w:left w:val="single" w:sz="4" w:space="0" w:color="auto"/>
              <w:bottom w:val="single" w:sz="4" w:space="0" w:color="auto"/>
              <w:right w:val="single" w:sz="4" w:space="0" w:color="auto"/>
            </w:tcBorders>
          </w:tcPr>
          <w:p w14:paraId="34BE444C" w14:textId="77777777" w:rsidR="003D5138" w:rsidRPr="008C280C" w:rsidRDefault="003D5138" w:rsidP="005D4901">
            <w:pPr>
              <w:spacing w:line="240" w:lineRule="auto"/>
              <w:rPr>
                <w:rFonts w:ascii="Arial" w:hAnsi="Arial" w:cs="Arial"/>
                <w:b/>
                <w:bCs/>
                <w:sz w:val="24"/>
                <w:szCs w:val="24"/>
              </w:rPr>
            </w:pPr>
          </w:p>
        </w:tc>
        <w:tc>
          <w:tcPr>
            <w:tcW w:w="5528" w:type="dxa"/>
            <w:gridSpan w:val="2"/>
            <w:tcBorders>
              <w:top w:val="single" w:sz="4" w:space="0" w:color="auto"/>
              <w:left w:val="single" w:sz="4" w:space="0" w:color="auto"/>
              <w:bottom w:val="single" w:sz="4" w:space="0" w:color="auto"/>
              <w:right w:val="single" w:sz="4" w:space="0" w:color="auto"/>
            </w:tcBorders>
          </w:tcPr>
          <w:p w14:paraId="024EF832" w14:textId="0FD518D3" w:rsidR="003D5138" w:rsidRPr="008C280C" w:rsidRDefault="003D5138" w:rsidP="005D4901">
            <w:pPr>
              <w:spacing w:line="240" w:lineRule="auto"/>
              <w:rPr>
                <w:rFonts w:ascii="Arial" w:hAnsi="Arial" w:cs="Arial"/>
                <w:b/>
                <w:bCs/>
                <w:sz w:val="24"/>
                <w:szCs w:val="24"/>
              </w:rPr>
            </w:pPr>
            <w:r w:rsidRPr="008C280C">
              <w:rPr>
                <w:rFonts w:ascii="Arial" w:hAnsi="Arial" w:cs="Arial"/>
                <w:b/>
                <w:bCs/>
                <w:sz w:val="24"/>
                <w:szCs w:val="24"/>
              </w:rPr>
              <w:t>Crude (n=11</w:t>
            </w:r>
            <w:r w:rsidR="00E11E65" w:rsidRPr="008C280C">
              <w:rPr>
                <w:rFonts w:ascii="Arial" w:hAnsi="Arial" w:cs="Arial"/>
                <w:b/>
                <w:bCs/>
                <w:sz w:val="24"/>
                <w:szCs w:val="24"/>
              </w:rPr>
              <w:t>596</w:t>
            </w:r>
            <w:r w:rsidRPr="008C280C">
              <w:rPr>
                <w:rFonts w:ascii="Arial" w:hAnsi="Arial" w:cs="Arial"/>
                <w:b/>
                <w:bCs/>
                <w:sz w:val="24"/>
                <w:szCs w:val="24"/>
              </w:rPr>
              <w:t>)</w:t>
            </w:r>
          </w:p>
        </w:tc>
      </w:tr>
      <w:tr w:rsidR="003D5138" w:rsidRPr="008C280C" w14:paraId="7B50727B" w14:textId="77777777" w:rsidTr="004D3AB9">
        <w:tc>
          <w:tcPr>
            <w:tcW w:w="3256" w:type="dxa"/>
            <w:tcBorders>
              <w:top w:val="single" w:sz="4" w:space="0" w:color="auto"/>
              <w:left w:val="single" w:sz="4" w:space="0" w:color="auto"/>
              <w:bottom w:val="single" w:sz="4" w:space="0" w:color="auto"/>
              <w:right w:val="single" w:sz="4" w:space="0" w:color="auto"/>
            </w:tcBorders>
          </w:tcPr>
          <w:p w14:paraId="16A04155" w14:textId="77777777" w:rsidR="003D5138" w:rsidRPr="008C280C" w:rsidRDefault="003D5138" w:rsidP="005D4901">
            <w:pPr>
              <w:spacing w:line="240" w:lineRule="auto"/>
              <w:rPr>
                <w:rFonts w:ascii="Arial" w:hAnsi="Arial" w:cs="Arial"/>
                <w:b/>
                <w:bCs/>
                <w:sz w:val="24"/>
                <w:szCs w:val="24"/>
              </w:rPr>
            </w:pPr>
          </w:p>
        </w:tc>
        <w:tc>
          <w:tcPr>
            <w:tcW w:w="3543" w:type="dxa"/>
            <w:tcBorders>
              <w:top w:val="single" w:sz="4" w:space="0" w:color="auto"/>
              <w:left w:val="single" w:sz="4" w:space="0" w:color="auto"/>
              <w:bottom w:val="single" w:sz="4" w:space="0" w:color="auto"/>
              <w:right w:val="single" w:sz="4" w:space="0" w:color="auto"/>
            </w:tcBorders>
            <w:hideMark/>
          </w:tcPr>
          <w:p w14:paraId="1CF7141A" w14:textId="77777777" w:rsidR="003D5138" w:rsidRPr="008C280C" w:rsidRDefault="003D5138" w:rsidP="005D4901">
            <w:pPr>
              <w:spacing w:line="240" w:lineRule="auto"/>
              <w:rPr>
                <w:rFonts w:ascii="Arial" w:hAnsi="Arial" w:cs="Arial"/>
                <w:b/>
                <w:bCs/>
                <w:sz w:val="24"/>
                <w:szCs w:val="24"/>
              </w:rPr>
            </w:pPr>
            <w:r w:rsidRPr="008C280C">
              <w:rPr>
                <w:rFonts w:ascii="Arial" w:hAnsi="Arial" w:cs="Arial"/>
                <w:b/>
                <w:bCs/>
                <w:sz w:val="24"/>
                <w:szCs w:val="24"/>
              </w:rPr>
              <w:t>Hazard Ratio (95% CI)</w:t>
            </w:r>
          </w:p>
        </w:tc>
        <w:tc>
          <w:tcPr>
            <w:tcW w:w="1985" w:type="dxa"/>
            <w:tcBorders>
              <w:top w:val="single" w:sz="4" w:space="0" w:color="auto"/>
              <w:left w:val="single" w:sz="4" w:space="0" w:color="auto"/>
              <w:bottom w:val="single" w:sz="4" w:space="0" w:color="auto"/>
              <w:right w:val="single" w:sz="4" w:space="0" w:color="auto"/>
            </w:tcBorders>
            <w:hideMark/>
          </w:tcPr>
          <w:p w14:paraId="4DCAE217" w14:textId="77777777" w:rsidR="003D5138" w:rsidRPr="008C280C" w:rsidRDefault="003D5138" w:rsidP="005D4901">
            <w:pPr>
              <w:spacing w:line="240" w:lineRule="auto"/>
              <w:rPr>
                <w:rFonts w:ascii="Arial" w:hAnsi="Arial" w:cs="Arial"/>
                <w:b/>
                <w:bCs/>
                <w:sz w:val="24"/>
                <w:szCs w:val="24"/>
              </w:rPr>
            </w:pPr>
            <w:r w:rsidRPr="008C280C">
              <w:rPr>
                <w:rFonts w:ascii="Arial" w:hAnsi="Arial" w:cs="Arial"/>
                <w:b/>
                <w:bCs/>
                <w:sz w:val="24"/>
                <w:szCs w:val="24"/>
              </w:rPr>
              <w:t>P-value</w:t>
            </w:r>
          </w:p>
        </w:tc>
      </w:tr>
      <w:tr w:rsidR="003D5138" w:rsidRPr="008C280C" w14:paraId="50ECA7D0" w14:textId="77777777" w:rsidTr="004D3AB9">
        <w:tc>
          <w:tcPr>
            <w:tcW w:w="3256" w:type="dxa"/>
            <w:tcBorders>
              <w:top w:val="single" w:sz="4" w:space="0" w:color="auto"/>
              <w:left w:val="single" w:sz="4" w:space="0" w:color="auto"/>
              <w:bottom w:val="single" w:sz="4" w:space="0" w:color="auto"/>
              <w:right w:val="single" w:sz="4" w:space="0" w:color="auto"/>
            </w:tcBorders>
          </w:tcPr>
          <w:p w14:paraId="5844C8A0" w14:textId="77777777" w:rsidR="003D5138" w:rsidRPr="008C280C" w:rsidRDefault="003D5138" w:rsidP="005D4901">
            <w:pPr>
              <w:spacing w:line="240" w:lineRule="auto"/>
              <w:rPr>
                <w:rFonts w:ascii="Arial" w:hAnsi="Arial" w:cs="Arial"/>
                <w:b/>
                <w:bCs/>
                <w:sz w:val="24"/>
                <w:szCs w:val="24"/>
              </w:rPr>
            </w:pPr>
            <w:r w:rsidRPr="008C280C">
              <w:rPr>
                <w:rFonts w:ascii="Arial" w:hAnsi="Arial" w:cs="Arial"/>
                <w:sz w:val="24"/>
                <w:szCs w:val="24"/>
              </w:rPr>
              <w:t xml:space="preserve">External outings </w:t>
            </w:r>
          </w:p>
        </w:tc>
        <w:tc>
          <w:tcPr>
            <w:tcW w:w="3543" w:type="dxa"/>
            <w:tcBorders>
              <w:top w:val="single" w:sz="4" w:space="0" w:color="auto"/>
              <w:left w:val="single" w:sz="4" w:space="0" w:color="auto"/>
              <w:bottom w:val="single" w:sz="4" w:space="0" w:color="auto"/>
              <w:right w:val="single" w:sz="4" w:space="0" w:color="auto"/>
            </w:tcBorders>
            <w:hideMark/>
          </w:tcPr>
          <w:p w14:paraId="61D18A59" w14:textId="6A237955" w:rsidR="003D5138" w:rsidRPr="008C280C" w:rsidRDefault="003D5138" w:rsidP="005D4901">
            <w:pPr>
              <w:spacing w:line="240" w:lineRule="auto"/>
              <w:rPr>
                <w:rFonts w:ascii="Arial" w:hAnsi="Arial" w:cs="Arial"/>
                <w:b/>
                <w:bCs/>
                <w:sz w:val="24"/>
                <w:szCs w:val="24"/>
              </w:rPr>
            </w:pPr>
            <w:r w:rsidRPr="008C280C">
              <w:rPr>
                <w:rFonts w:ascii="Arial" w:hAnsi="Arial" w:cs="Arial"/>
                <w:b/>
                <w:bCs/>
                <w:sz w:val="24"/>
                <w:szCs w:val="24"/>
              </w:rPr>
              <w:t>0.95 (0.93, 0.96</w:t>
            </w:r>
          </w:p>
        </w:tc>
        <w:tc>
          <w:tcPr>
            <w:tcW w:w="1985" w:type="dxa"/>
            <w:tcBorders>
              <w:top w:val="single" w:sz="4" w:space="0" w:color="auto"/>
              <w:left w:val="single" w:sz="4" w:space="0" w:color="auto"/>
              <w:bottom w:val="single" w:sz="4" w:space="0" w:color="auto"/>
              <w:right w:val="single" w:sz="4" w:space="0" w:color="auto"/>
            </w:tcBorders>
            <w:hideMark/>
          </w:tcPr>
          <w:p w14:paraId="3EB56B92" w14:textId="77777777" w:rsidR="003D5138" w:rsidRPr="008C280C" w:rsidRDefault="003D5138" w:rsidP="005D4901">
            <w:pPr>
              <w:spacing w:line="240" w:lineRule="auto"/>
              <w:rPr>
                <w:rFonts w:ascii="Arial" w:hAnsi="Arial" w:cs="Arial"/>
                <w:b/>
                <w:bCs/>
                <w:sz w:val="24"/>
                <w:szCs w:val="24"/>
              </w:rPr>
            </w:pPr>
            <w:r w:rsidRPr="008C280C">
              <w:rPr>
                <w:rFonts w:ascii="Arial" w:hAnsi="Arial" w:cs="Arial"/>
                <w:b/>
                <w:bCs/>
                <w:sz w:val="24"/>
                <w:szCs w:val="24"/>
              </w:rPr>
              <w:t>&lt;0.001</w:t>
            </w:r>
          </w:p>
        </w:tc>
      </w:tr>
      <w:tr w:rsidR="003D5138" w:rsidRPr="008C280C" w14:paraId="78E3F105" w14:textId="77777777" w:rsidTr="004D3AB9">
        <w:tc>
          <w:tcPr>
            <w:tcW w:w="3256" w:type="dxa"/>
            <w:tcBorders>
              <w:top w:val="single" w:sz="4" w:space="0" w:color="auto"/>
              <w:left w:val="single" w:sz="4" w:space="0" w:color="auto"/>
              <w:bottom w:val="single" w:sz="4" w:space="0" w:color="auto"/>
              <w:right w:val="single" w:sz="4" w:space="0" w:color="auto"/>
            </w:tcBorders>
          </w:tcPr>
          <w:p w14:paraId="21EEC65C" w14:textId="77777777" w:rsidR="003D5138" w:rsidRPr="008C280C" w:rsidRDefault="003D5138" w:rsidP="005D4901">
            <w:pPr>
              <w:spacing w:line="240" w:lineRule="auto"/>
              <w:rPr>
                <w:rFonts w:ascii="Arial" w:hAnsi="Arial" w:cs="Arial"/>
                <w:b/>
                <w:bCs/>
                <w:sz w:val="24"/>
                <w:szCs w:val="24"/>
              </w:rPr>
            </w:pPr>
            <w:r w:rsidRPr="008C280C">
              <w:rPr>
                <w:rFonts w:ascii="Arial" w:hAnsi="Arial" w:cs="Arial"/>
                <w:sz w:val="24"/>
                <w:szCs w:val="24"/>
              </w:rPr>
              <w:t>Interpersonal networks</w:t>
            </w:r>
          </w:p>
        </w:tc>
        <w:tc>
          <w:tcPr>
            <w:tcW w:w="3543" w:type="dxa"/>
            <w:tcBorders>
              <w:top w:val="single" w:sz="4" w:space="0" w:color="auto"/>
              <w:left w:val="single" w:sz="4" w:space="0" w:color="auto"/>
              <w:bottom w:val="single" w:sz="4" w:space="0" w:color="auto"/>
              <w:right w:val="single" w:sz="4" w:space="0" w:color="auto"/>
            </w:tcBorders>
            <w:hideMark/>
          </w:tcPr>
          <w:p w14:paraId="603C6B32" w14:textId="77777777" w:rsidR="003D5138" w:rsidRPr="008C280C" w:rsidRDefault="003D5138" w:rsidP="005D4901">
            <w:pPr>
              <w:spacing w:line="240" w:lineRule="auto"/>
              <w:rPr>
                <w:rFonts w:ascii="Arial" w:hAnsi="Arial" w:cs="Arial"/>
                <w:b/>
                <w:bCs/>
                <w:sz w:val="24"/>
                <w:szCs w:val="24"/>
              </w:rPr>
            </w:pPr>
            <w:r w:rsidRPr="008C280C">
              <w:rPr>
                <w:rFonts w:ascii="Arial" w:hAnsi="Arial" w:cs="Arial"/>
                <w:b/>
                <w:bCs/>
                <w:sz w:val="24"/>
                <w:szCs w:val="24"/>
              </w:rPr>
              <w:t>0.95 (0.93, 0.96)</w:t>
            </w:r>
          </w:p>
        </w:tc>
        <w:tc>
          <w:tcPr>
            <w:tcW w:w="1985" w:type="dxa"/>
            <w:tcBorders>
              <w:top w:val="single" w:sz="4" w:space="0" w:color="auto"/>
              <w:left w:val="single" w:sz="4" w:space="0" w:color="auto"/>
              <w:bottom w:val="single" w:sz="4" w:space="0" w:color="auto"/>
              <w:right w:val="single" w:sz="4" w:space="0" w:color="auto"/>
            </w:tcBorders>
            <w:hideMark/>
          </w:tcPr>
          <w:p w14:paraId="08E94AB7" w14:textId="77777777" w:rsidR="003D5138" w:rsidRPr="008C280C" w:rsidRDefault="003D5138" w:rsidP="005D4901">
            <w:pPr>
              <w:spacing w:line="240" w:lineRule="auto"/>
              <w:rPr>
                <w:rFonts w:ascii="Arial" w:hAnsi="Arial" w:cs="Arial"/>
                <w:b/>
                <w:bCs/>
                <w:sz w:val="24"/>
                <w:szCs w:val="24"/>
              </w:rPr>
            </w:pPr>
            <w:r w:rsidRPr="008C280C">
              <w:rPr>
                <w:rFonts w:ascii="Arial" w:hAnsi="Arial" w:cs="Arial"/>
                <w:b/>
                <w:bCs/>
                <w:sz w:val="24"/>
                <w:szCs w:val="24"/>
              </w:rPr>
              <w:t>&lt;0.001</w:t>
            </w:r>
          </w:p>
        </w:tc>
      </w:tr>
      <w:tr w:rsidR="003D5138" w:rsidRPr="008C280C" w14:paraId="66655979" w14:textId="77777777" w:rsidTr="004D3AB9">
        <w:tc>
          <w:tcPr>
            <w:tcW w:w="3256" w:type="dxa"/>
            <w:tcBorders>
              <w:top w:val="single" w:sz="4" w:space="0" w:color="auto"/>
              <w:left w:val="single" w:sz="4" w:space="0" w:color="auto"/>
              <w:bottom w:val="single" w:sz="4" w:space="0" w:color="auto"/>
              <w:right w:val="single" w:sz="4" w:space="0" w:color="auto"/>
            </w:tcBorders>
          </w:tcPr>
          <w:p w14:paraId="5BA242E7" w14:textId="77777777" w:rsidR="003D5138" w:rsidRPr="008C280C" w:rsidRDefault="003D5138" w:rsidP="005D4901">
            <w:pPr>
              <w:spacing w:line="240" w:lineRule="auto"/>
              <w:rPr>
                <w:rFonts w:ascii="Arial" w:hAnsi="Arial" w:cs="Arial"/>
                <w:b/>
                <w:bCs/>
                <w:sz w:val="24"/>
                <w:szCs w:val="24"/>
              </w:rPr>
            </w:pPr>
            <w:r w:rsidRPr="008C280C">
              <w:rPr>
                <w:rFonts w:ascii="Arial" w:hAnsi="Arial" w:cs="Arial"/>
                <w:sz w:val="24"/>
                <w:szCs w:val="24"/>
              </w:rPr>
              <w:t xml:space="preserve">Social Activities </w:t>
            </w:r>
          </w:p>
        </w:tc>
        <w:tc>
          <w:tcPr>
            <w:tcW w:w="3543" w:type="dxa"/>
            <w:tcBorders>
              <w:top w:val="single" w:sz="4" w:space="0" w:color="auto"/>
              <w:left w:val="single" w:sz="4" w:space="0" w:color="auto"/>
              <w:bottom w:val="single" w:sz="4" w:space="0" w:color="auto"/>
              <w:right w:val="single" w:sz="4" w:space="0" w:color="auto"/>
            </w:tcBorders>
            <w:hideMark/>
          </w:tcPr>
          <w:p w14:paraId="7AED7BF2" w14:textId="77777777" w:rsidR="003D5138" w:rsidRPr="008C280C" w:rsidRDefault="003D5138" w:rsidP="005D4901">
            <w:pPr>
              <w:spacing w:line="240" w:lineRule="auto"/>
              <w:rPr>
                <w:rFonts w:ascii="Arial" w:hAnsi="Arial" w:cs="Arial"/>
                <w:b/>
                <w:bCs/>
                <w:sz w:val="24"/>
                <w:szCs w:val="24"/>
              </w:rPr>
            </w:pPr>
            <w:r w:rsidRPr="008C280C">
              <w:rPr>
                <w:rFonts w:ascii="Arial" w:hAnsi="Arial" w:cs="Arial"/>
                <w:b/>
                <w:bCs/>
                <w:sz w:val="24"/>
                <w:szCs w:val="24"/>
              </w:rPr>
              <w:t>0.95 (0.94, 0.96)</w:t>
            </w:r>
          </w:p>
        </w:tc>
        <w:tc>
          <w:tcPr>
            <w:tcW w:w="1985" w:type="dxa"/>
            <w:tcBorders>
              <w:top w:val="single" w:sz="4" w:space="0" w:color="auto"/>
              <w:left w:val="single" w:sz="4" w:space="0" w:color="auto"/>
              <w:bottom w:val="single" w:sz="4" w:space="0" w:color="auto"/>
              <w:right w:val="single" w:sz="4" w:space="0" w:color="auto"/>
            </w:tcBorders>
            <w:hideMark/>
          </w:tcPr>
          <w:p w14:paraId="03B8DF90" w14:textId="77777777" w:rsidR="003D5138" w:rsidRPr="008C280C" w:rsidRDefault="003D5138" w:rsidP="005D4901">
            <w:pPr>
              <w:spacing w:line="240" w:lineRule="auto"/>
              <w:rPr>
                <w:rFonts w:ascii="Arial" w:hAnsi="Arial" w:cs="Arial"/>
                <w:b/>
                <w:bCs/>
                <w:sz w:val="24"/>
                <w:szCs w:val="24"/>
              </w:rPr>
            </w:pPr>
            <w:r w:rsidRPr="008C280C">
              <w:rPr>
                <w:rFonts w:ascii="Arial" w:hAnsi="Arial" w:cs="Arial"/>
                <w:b/>
                <w:bCs/>
                <w:sz w:val="24"/>
                <w:szCs w:val="24"/>
              </w:rPr>
              <w:t>&lt;0.001</w:t>
            </w:r>
          </w:p>
        </w:tc>
      </w:tr>
      <w:tr w:rsidR="003D5138" w:rsidRPr="008C280C" w14:paraId="3B8287F0" w14:textId="77777777" w:rsidTr="004D3AB9">
        <w:tc>
          <w:tcPr>
            <w:tcW w:w="3256" w:type="dxa"/>
            <w:tcBorders>
              <w:top w:val="single" w:sz="4" w:space="0" w:color="auto"/>
              <w:left w:val="single" w:sz="4" w:space="0" w:color="auto"/>
              <w:bottom w:val="single" w:sz="4" w:space="0" w:color="auto"/>
              <w:right w:val="single" w:sz="4" w:space="0" w:color="auto"/>
            </w:tcBorders>
          </w:tcPr>
          <w:p w14:paraId="59265FB5" w14:textId="77777777" w:rsidR="003D5138" w:rsidRPr="008C280C" w:rsidRDefault="003D5138" w:rsidP="005D4901">
            <w:pPr>
              <w:spacing w:line="240" w:lineRule="auto"/>
              <w:rPr>
                <w:rFonts w:ascii="Arial" w:hAnsi="Arial" w:cs="Arial"/>
                <w:b/>
                <w:bCs/>
                <w:sz w:val="24"/>
                <w:szCs w:val="24"/>
              </w:rPr>
            </w:pPr>
            <w:r w:rsidRPr="008C280C">
              <w:rPr>
                <w:rFonts w:ascii="Arial" w:hAnsi="Arial" w:cs="Arial"/>
                <w:sz w:val="24"/>
                <w:szCs w:val="24"/>
              </w:rPr>
              <w:t>Adult Literacy</w:t>
            </w:r>
          </w:p>
        </w:tc>
        <w:tc>
          <w:tcPr>
            <w:tcW w:w="3543" w:type="dxa"/>
            <w:tcBorders>
              <w:top w:val="single" w:sz="4" w:space="0" w:color="auto"/>
              <w:left w:val="single" w:sz="4" w:space="0" w:color="auto"/>
              <w:bottom w:val="single" w:sz="4" w:space="0" w:color="auto"/>
              <w:right w:val="single" w:sz="4" w:space="0" w:color="auto"/>
            </w:tcBorders>
            <w:hideMark/>
          </w:tcPr>
          <w:p w14:paraId="30327A0C" w14:textId="77777777" w:rsidR="003D5138" w:rsidRPr="008C280C" w:rsidRDefault="003D5138" w:rsidP="005D4901">
            <w:pPr>
              <w:spacing w:line="240" w:lineRule="auto"/>
              <w:rPr>
                <w:rFonts w:ascii="Arial" w:hAnsi="Arial" w:cs="Arial"/>
                <w:b/>
                <w:bCs/>
                <w:sz w:val="24"/>
                <w:szCs w:val="24"/>
              </w:rPr>
            </w:pPr>
            <w:r w:rsidRPr="008C280C">
              <w:rPr>
                <w:rFonts w:ascii="Arial" w:hAnsi="Arial" w:cs="Arial"/>
                <w:b/>
                <w:bCs/>
                <w:sz w:val="24"/>
                <w:szCs w:val="24"/>
              </w:rPr>
              <w:t>0.94 (0.93, 0.95)</w:t>
            </w:r>
          </w:p>
        </w:tc>
        <w:tc>
          <w:tcPr>
            <w:tcW w:w="1985" w:type="dxa"/>
            <w:tcBorders>
              <w:top w:val="single" w:sz="4" w:space="0" w:color="auto"/>
              <w:left w:val="single" w:sz="4" w:space="0" w:color="auto"/>
              <w:bottom w:val="single" w:sz="4" w:space="0" w:color="auto"/>
              <w:right w:val="single" w:sz="4" w:space="0" w:color="auto"/>
            </w:tcBorders>
            <w:hideMark/>
          </w:tcPr>
          <w:p w14:paraId="1B80E94A" w14:textId="77777777" w:rsidR="003D5138" w:rsidRPr="008C280C" w:rsidRDefault="003D5138" w:rsidP="005D4901">
            <w:pPr>
              <w:spacing w:line="240" w:lineRule="auto"/>
              <w:rPr>
                <w:rFonts w:ascii="Arial" w:hAnsi="Arial" w:cs="Arial"/>
                <w:b/>
                <w:bCs/>
                <w:sz w:val="24"/>
                <w:szCs w:val="24"/>
              </w:rPr>
            </w:pPr>
            <w:r w:rsidRPr="008C280C">
              <w:rPr>
                <w:rFonts w:ascii="Arial" w:hAnsi="Arial" w:cs="Arial"/>
                <w:b/>
                <w:bCs/>
                <w:sz w:val="24"/>
                <w:szCs w:val="24"/>
              </w:rPr>
              <w:t>&lt;0.001</w:t>
            </w:r>
          </w:p>
        </w:tc>
      </w:tr>
      <w:tr w:rsidR="003D5138" w:rsidRPr="008C280C" w14:paraId="68332DD6" w14:textId="77777777" w:rsidTr="004D3AB9">
        <w:tc>
          <w:tcPr>
            <w:tcW w:w="3256" w:type="dxa"/>
            <w:tcBorders>
              <w:top w:val="single" w:sz="4" w:space="0" w:color="auto"/>
              <w:left w:val="single" w:sz="4" w:space="0" w:color="auto"/>
              <w:bottom w:val="single" w:sz="4" w:space="0" w:color="auto"/>
              <w:right w:val="single" w:sz="4" w:space="0" w:color="auto"/>
            </w:tcBorders>
          </w:tcPr>
          <w:p w14:paraId="19A5C3AD" w14:textId="77777777" w:rsidR="003D5138" w:rsidRPr="008C280C" w:rsidRDefault="003D5138" w:rsidP="005D4901">
            <w:pPr>
              <w:spacing w:line="240" w:lineRule="auto"/>
              <w:rPr>
                <w:rFonts w:ascii="Arial" w:hAnsi="Arial" w:cs="Arial"/>
                <w:sz w:val="24"/>
                <w:szCs w:val="24"/>
              </w:rPr>
            </w:pPr>
            <w:r w:rsidRPr="008C280C">
              <w:rPr>
                <w:rFonts w:ascii="Arial" w:hAnsi="Arial" w:cs="Arial"/>
                <w:sz w:val="24"/>
                <w:szCs w:val="24"/>
              </w:rPr>
              <w:t xml:space="preserve">Creative artistic </w:t>
            </w:r>
          </w:p>
        </w:tc>
        <w:tc>
          <w:tcPr>
            <w:tcW w:w="3543" w:type="dxa"/>
            <w:tcBorders>
              <w:top w:val="single" w:sz="4" w:space="0" w:color="auto"/>
              <w:left w:val="single" w:sz="4" w:space="0" w:color="auto"/>
              <w:bottom w:val="single" w:sz="4" w:space="0" w:color="auto"/>
              <w:right w:val="single" w:sz="4" w:space="0" w:color="auto"/>
            </w:tcBorders>
            <w:hideMark/>
          </w:tcPr>
          <w:p w14:paraId="07509440" w14:textId="77777777" w:rsidR="003D5138" w:rsidRPr="008C280C" w:rsidRDefault="003D5138" w:rsidP="005D4901">
            <w:pPr>
              <w:spacing w:line="240" w:lineRule="auto"/>
              <w:rPr>
                <w:rFonts w:ascii="Arial" w:hAnsi="Arial" w:cs="Arial"/>
                <w:sz w:val="24"/>
                <w:szCs w:val="24"/>
              </w:rPr>
            </w:pPr>
            <w:r w:rsidRPr="008C280C">
              <w:rPr>
                <w:rFonts w:ascii="Arial" w:hAnsi="Arial" w:cs="Arial"/>
                <w:sz w:val="24"/>
                <w:szCs w:val="24"/>
              </w:rPr>
              <w:t>1.00 (0.98, 1.02)</w:t>
            </w:r>
          </w:p>
        </w:tc>
        <w:tc>
          <w:tcPr>
            <w:tcW w:w="1985" w:type="dxa"/>
            <w:tcBorders>
              <w:top w:val="single" w:sz="4" w:space="0" w:color="auto"/>
              <w:left w:val="single" w:sz="4" w:space="0" w:color="auto"/>
              <w:bottom w:val="single" w:sz="4" w:space="0" w:color="auto"/>
              <w:right w:val="single" w:sz="4" w:space="0" w:color="auto"/>
            </w:tcBorders>
            <w:hideMark/>
          </w:tcPr>
          <w:p w14:paraId="39540AE8" w14:textId="77777777" w:rsidR="003D5138" w:rsidRPr="008C280C" w:rsidRDefault="003D5138" w:rsidP="005D4901">
            <w:pPr>
              <w:spacing w:line="240" w:lineRule="auto"/>
              <w:rPr>
                <w:rFonts w:ascii="Arial" w:hAnsi="Arial" w:cs="Arial"/>
                <w:sz w:val="24"/>
                <w:szCs w:val="24"/>
              </w:rPr>
            </w:pPr>
            <w:r w:rsidRPr="008C280C">
              <w:rPr>
                <w:rFonts w:ascii="Arial" w:hAnsi="Arial" w:cs="Arial"/>
                <w:sz w:val="24"/>
                <w:szCs w:val="24"/>
              </w:rPr>
              <w:t>0.94</w:t>
            </w:r>
          </w:p>
        </w:tc>
      </w:tr>
      <w:tr w:rsidR="003D5138" w:rsidRPr="008C280C" w14:paraId="7B0ADAF8" w14:textId="77777777" w:rsidTr="004D3AB9">
        <w:tc>
          <w:tcPr>
            <w:tcW w:w="3256" w:type="dxa"/>
            <w:tcBorders>
              <w:top w:val="single" w:sz="4" w:space="0" w:color="auto"/>
              <w:left w:val="single" w:sz="4" w:space="0" w:color="auto"/>
              <w:bottom w:val="single" w:sz="4" w:space="0" w:color="auto"/>
              <w:right w:val="single" w:sz="4" w:space="0" w:color="auto"/>
            </w:tcBorders>
          </w:tcPr>
          <w:p w14:paraId="0E72567E" w14:textId="77777777" w:rsidR="003D5138" w:rsidRPr="008C280C" w:rsidRDefault="003D5138" w:rsidP="005D4901">
            <w:pPr>
              <w:spacing w:line="240" w:lineRule="auto"/>
              <w:rPr>
                <w:rFonts w:ascii="Arial" w:hAnsi="Arial" w:cs="Arial"/>
                <w:sz w:val="24"/>
                <w:szCs w:val="24"/>
              </w:rPr>
            </w:pPr>
            <w:r w:rsidRPr="008C280C">
              <w:rPr>
                <w:rFonts w:ascii="Arial" w:hAnsi="Arial" w:cs="Arial"/>
                <w:sz w:val="24"/>
                <w:szCs w:val="24"/>
              </w:rPr>
              <w:t>Active mental</w:t>
            </w:r>
          </w:p>
        </w:tc>
        <w:tc>
          <w:tcPr>
            <w:tcW w:w="3543" w:type="dxa"/>
            <w:tcBorders>
              <w:top w:val="single" w:sz="4" w:space="0" w:color="auto"/>
              <w:left w:val="single" w:sz="4" w:space="0" w:color="auto"/>
              <w:bottom w:val="single" w:sz="4" w:space="0" w:color="auto"/>
              <w:right w:val="single" w:sz="4" w:space="0" w:color="auto"/>
            </w:tcBorders>
            <w:hideMark/>
          </w:tcPr>
          <w:p w14:paraId="536CDAE4" w14:textId="77777777" w:rsidR="003D5138" w:rsidRPr="008C280C" w:rsidRDefault="003D5138" w:rsidP="005D4901">
            <w:pPr>
              <w:spacing w:line="240" w:lineRule="auto"/>
              <w:rPr>
                <w:rFonts w:ascii="Arial" w:hAnsi="Arial" w:cs="Arial"/>
                <w:sz w:val="24"/>
                <w:szCs w:val="24"/>
              </w:rPr>
            </w:pPr>
            <w:r w:rsidRPr="008C280C">
              <w:rPr>
                <w:rFonts w:ascii="Arial" w:hAnsi="Arial" w:cs="Arial"/>
                <w:sz w:val="24"/>
                <w:szCs w:val="24"/>
              </w:rPr>
              <w:t>1.00 (0.99, 1.02)</w:t>
            </w:r>
          </w:p>
        </w:tc>
        <w:tc>
          <w:tcPr>
            <w:tcW w:w="1985" w:type="dxa"/>
            <w:tcBorders>
              <w:top w:val="single" w:sz="4" w:space="0" w:color="auto"/>
              <w:left w:val="single" w:sz="4" w:space="0" w:color="auto"/>
              <w:bottom w:val="single" w:sz="4" w:space="0" w:color="auto"/>
              <w:right w:val="single" w:sz="4" w:space="0" w:color="auto"/>
            </w:tcBorders>
            <w:hideMark/>
          </w:tcPr>
          <w:p w14:paraId="121642BC" w14:textId="77777777" w:rsidR="003D5138" w:rsidRPr="008C280C" w:rsidRDefault="003D5138" w:rsidP="005D4901">
            <w:pPr>
              <w:spacing w:line="240" w:lineRule="auto"/>
              <w:rPr>
                <w:rFonts w:ascii="Arial" w:hAnsi="Arial" w:cs="Arial"/>
                <w:sz w:val="24"/>
                <w:szCs w:val="24"/>
              </w:rPr>
            </w:pPr>
            <w:r w:rsidRPr="008C280C">
              <w:rPr>
                <w:rFonts w:ascii="Arial" w:hAnsi="Arial" w:cs="Arial"/>
                <w:sz w:val="24"/>
                <w:szCs w:val="24"/>
              </w:rPr>
              <w:t>0.62</w:t>
            </w:r>
          </w:p>
        </w:tc>
      </w:tr>
      <w:tr w:rsidR="003D5138" w:rsidRPr="008C280C" w14:paraId="64290D08" w14:textId="77777777" w:rsidTr="004D3AB9">
        <w:tc>
          <w:tcPr>
            <w:tcW w:w="3256" w:type="dxa"/>
            <w:tcBorders>
              <w:top w:val="single" w:sz="4" w:space="0" w:color="auto"/>
              <w:left w:val="single" w:sz="4" w:space="0" w:color="auto"/>
              <w:bottom w:val="single" w:sz="4" w:space="0" w:color="auto"/>
              <w:right w:val="single" w:sz="4" w:space="0" w:color="auto"/>
            </w:tcBorders>
          </w:tcPr>
          <w:p w14:paraId="6A7F5088" w14:textId="77777777" w:rsidR="003D5138" w:rsidRPr="008C280C" w:rsidRDefault="003D5138" w:rsidP="005D4901">
            <w:pPr>
              <w:spacing w:line="240" w:lineRule="auto"/>
              <w:rPr>
                <w:rFonts w:ascii="Arial" w:hAnsi="Arial" w:cs="Arial"/>
                <w:b/>
                <w:bCs/>
                <w:sz w:val="24"/>
                <w:szCs w:val="24"/>
              </w:rPr>
            </w:pPr>
            <w:r w:rsidRPr="008C280C">
              <w:rPr>
                <w:rFonts w:ascii="Arial" w:hAnsi="Arial" w:cs="Arial"/>
                <w:sz w:val="24"/>
                <w:szCs w:val="24"/>
              </w:rPr>
              <w:t xml:space="preserve">Passive mental </w:t>
            </w:r>
          </w:p>
        </w:tc>
        <w:tc>
          <w:tcPr>
            <w:tcW w:w="3543" w:type="dxa"/>
            <w:tcBorders>
              <w:top w:val="single" w:sz="4" w:space="0" w:color="auto"/>
              <w:left w:val="single" w:sz="4" w:space="0" w:color="auto"/>
              <w:bottom w:val="single" w:sz="4" w:space="0" w:color="auto"/>
              <w:right w:val="single" w:sz="4" w:space="0" w:color="auto"/>
            </w:tcBorders>
            <w:hideMark/>
          </w:tcPr>
          <w:p w14:paraId="314155BD" w14:textId="14EFBF6A" w:rsidR="003D5138" w:rsidRPr="008C280C" w:rsidRDefault="003D5138" w:rsidP="005D4901">
            <w:pPr>
              <w:spacing w:line="240" w:lineRule="auto"/>
              <w:rPr>
                <w:rFonts w:ascii="Arial" w:hAnsi="Arial" w:cs="Arial"/>
                <w:b/>
                <w:bCs/>
                <w:sz w:val="24"/>
                <w:szCs w:val="24"/>
              </w:rPr>
            </w:pPr>
            <w:r w:rsidRPr="008C280C">
              <w:rPr>
                <w:rFonts w:ascii="Arial" w:hAnsi="Arial" w:cs="Arial"/>
                <w:b/>
                <w:bCs/>
                <w:sz w:val="24"/>
                <w:szCs w:val="24"/>
              </w:rPr>
              <w:t>0.93 (0.91, 0.9</w:t>
            </w:r>
            <w:r w:rsidR="00F26FAF" w:rsidRPr="008C280C">
              <w:rPr>
                <w:rFonts w:ascii="Arial" w:hAnsi="Arial" w:cs="Arial"/>
                <w:b/>
                <w:bCs/>
                <w:sz w:val="24"/>
                <w:szCs w:val="24"/>
              </w:rPr>
              <w:t>5</w:t>
            </w:r>
            <w:r w:rsidRPr="008C280C">
              <w:rPr>
                <w:rFonts w:ascii="Arial" w:hAnsi="Arial" w:cs="Arial"/>
                <w:b/>
                <w:bCs/>
                <w:sz w:val="24"/>
                <w:szCs w:val="24"/>
              </w:rPr>
              <w:t>)</w:t>
            </w:r>
          </w:p>
        </w:tc>
        <w:tc>
          <w:tcPr>
            <w:tcW w:w="1985" w:type="dxa"/>
            <w:tcBorders>
              <w:top w:val="single" w:sz="4" w:space="0" w:color="auto"/>
              <w:left w:val="single" w:sz="4" w:space="0" w:color="auto"/>
              <w:bottom w:val="single" w:sz="4" w:space="0" w:color="auto"/>
              <w:right w:val="single" w:sz="4" w:space="0" w:color="auto"/>
            </w:tcBorders>
            <w:hideMark/>
          </w:tcPr>
          <w:p w14:paraId="3282EF74" w14:textId="77777777" w:rsidR="003D5138" w:rsidRPr="008C280C" w:rsidRDefault="003D5138" w:rsidP="005D4901">
            <w:pPr>
              <w:spacing w:line="240" w:lineRule="auto"/>
              <w:rPr>
                <w:rFonts w:ascii="Arial" w:hAnsi="Arial" w:cs="Arial"/>
                <w:b/>
                <w:bCs/>
                <w:sz w:val="24"/>
                <w:szCs w:val="24"/>
              </w:rPr>
            </w:pPr>
            <w:r w:rsidRPr="008C280C">
              <w:rPr>
                <w:rFonts w:ascii="Arial" w:hAnsi="Arial" w:cs="Arial"/>
                <w:b/>
                <w:bCs/>
                <w:sz w:val="24"/>
                <w:szCs w:val="24"/>
              </w:rPr>
              <w:t>&lt;0.001</w:t>
            </w:r>
          </w:p>
        </w:tc>
      </w:tr>
    </w:tbl>
    <w:p w14:paraId="7D7F7CD9" w14:textId="1EE59336" w:rsidR="00702BC6" w:rsidRPr="008C280C" w:rsidRDefault="00702BC6" w:rsidP="00DF6FC1">
      <w:pPr>
        <w:rPr>
          <w:rFonts w:ascii="Arial" w:hAnsi="Arial" w:cs="Arial"/>
          <w:sz w:val="20"/>
          <w:szCs w:val="20"/>
          <w:vertAlign w:val="superscript"/>
        </w:rPr>
      </w:pPr>
    </w:p>
    <w:p w14:paraId="23A7067E" w14:textId="590684DA" w:rsidR="00702BC6" w:rsidRPr="008C280C" w:rsidRDefault="00702BC6" w:rsidP="00DF6FC1">
      <w:pPr>
        <w:rPr>
          <w:rFonts w:ascii="Arial" w:hAnsi="Arial" w:cs="Arial"/>
          <w:sz w:val="20"/>
          <w:szCs w:val="20"/>
        </w:rPr>
        <w:sectPr w:rsidR="00702BC6" w:rsidRPr="008C280C" w:rsidSect="004D3AB9">
          <w:pgSz w:w="16838" w:h="11906" w:orient="landscape"/>
          <w:pgMar w:top="1440" w:right="1440" w:bottom="1440" w:left="1440" w:header="708" w:footer="708" w:gutter="0"/>
          <w:cols w:space="708"/>
          <w:docGrid w:linePitch="360"/>
        </w:sectPr>
      </w:pPr>
      <w:r w:rsidRPr="008C280C">
        <w:rPr>
          <w:rFonts w:ascii="Arial" w:hAnsi="Arial" w:cs="Arial"/>
          <w:sz w:val="20"/>
          <w:szCs w:val="20"/>
        </w:rPr>
        <w:t>Bold represents a significant result at p&lt;0.05</w:t>
      </w:r>
    </w:p>
    <w:p w14:paraId="215EBA31" w14:textId="33B82F66" w:rsidR="00BA6F99" w:rsidRPr="008C280C" w:rsidRDefault="00BA6F99" w:rsidP="00BA6F99">
      <w:pPr>
        <w:rPr>
          <w:rFonts w:ascii="Arial" w:hAnsi="Arial" w:cs="Arial"/>
          <w:b/>
          <w:bCs/>
          <w:sz w:val="24"/>
          <w:szCs w:val="24"/>
        </w:rPr>
      </w:pPr>
      <w:r w:rsidRPr="00ED5CF2">
        <w:rPr>
          <w:rFonts w:ascii="Arial" w:hAnsi="Arial" w:cs="Arial"/>
          <w:b/>
          <w:bCs/>
          <w:sz w:val="24"/>
          <w:szCs w:val="24"/>
        </w:rPr>
        <w:lastRenderedPageBreak/>
        <w:t xml:space="preserve">Supplementary Table </w:t>
      </w:r>
      <w:r w:rsidR="0062489C">
        <w:rPr>
          <w:rFonts w:ascii="Arial" w:hAnsi="Arial" w:cs="Arial"/>
          <w:b/>
          <w:bCs/>
          <w:sz w:val="24"/>
          <w:szCs w:val="24"/>
        </w:rPr>
        <w:t>10</w:t>
      </w:r>
      <w:r w:rsidRPr="00ED5CF2">
        <w:rPr>
          <w:rFonts w:ascii="Arial" w:hAnsi="Arial" w:cs="Arial"/>
          <w:b/>
          <w:bCs/>
          <w:sz w:val="24"/>
          <w:szCs w:val="24"/>
        </w:rPr>
        <w:t>: Sensitivity analysis of the association between lifestyle enrichment and incident frailty excluding frailty events occurring within the first 2 years of follow-up (N=10982)</w:t>
      </w:r>
      <w:r w:rsidRPr="008C280C">
        <w:rPr>
          <w:rFonts w:ascii="Arial" w:hAnsi="Arial" w:cs="Arial"/>
          <w:sz w:val="24"/>
          <w:szCs w:val="24"/>
        </w:rPr>
        <w:t xml:space="preserve"> </w:t>
      </w:r>
    </w:p>
    <w:tbl>
      <w:tblPr>
        <w:tblStyle w:val="TableGrid"/>
        <w:tblW w:w="0" w:type="auto"/>
        <w:tblInd w:w="-714" w:type="dxa"/>
        <w:tblLook w:val="04A0" w:firstRow="1" w:lastRow="0" w:firstColumn="1" w:lastColumn="0" w:noHBand="0" w:noVBand="1"/>
      </w:tblPr>
      <w:tblGrid>
        <w:gridCol w:w="3403"/>
        <w:gridCol w:w="4536"/>
        <w:gridCol w:w="1701"/>
      </w:tblGrid>
      <w:tr w:rsidR="00DD469A" w:rsidRPr="008C280C" w14:paraId="1C3AD54D" w14:textId="77777777" w:rsidTr="00B70D01">
        <w:tc>
          <w:tcPr>
            <w:tcW w:w="3403" w:type="dxa"/>
          </w:tcPr>
          <w:p w14:paraId="22F111C6" w14:textId="77777777" w:rsidR="00DD469A" w:rsidRPr="008C280C" w:rsidRDefault="00DD469A" w:rsidP="00CB14B7">
            <w:pPr>
              <w:rPr>
                <w:rFonts w:ascii="Arial" w:hAnsi="Arial" w:cs="Arial"/>
                <w:b/>
                <w:bCs/>
                <w:sz w:val="24"/>
                <w:szCs w:val="24"/>
              </w:rPr>
            </w:pPr>
            <w:r w:rsidRPr="008C280C">
              <w:rPr>
                <w:rFonts w:ascii="Arial" w:hAnsi="Arial" w:cs="Arial"/>
                <w:b/>
                <w:bCs/>
                <w:sz w:val="24"/>
                <w:szCs w:val="24"/>
              </w:rPr>
              <w:t>Factors</w:t>
            </w:r>
          </w:p>
        </w:tc>
        <w:tc>
          <w:tcPr>
            <w:tcW w:w="4536" w:type="dxa"/>
          </w:tcPr>
          <w:p w14:paraId="1543A92E" w14:textId="3B0540C0" w:rsidR="00DD469A" w:rsidRPr="008C280C" w:rsidRDefault="00DD469A" w:rsidP="00CB14B7">
            <w:pPr>
              <w:rPr>
                <w:rFonts w:ascii="Arial" w:hAnsi="Arial" w:cs="Arial"/>
                <w:b/>
                <w:bCs/>
                <w:sz w:val="24"/>
                <w:szCs w:val="24"/>
              </w:rPr>
            </w:pPr>
            <w:r w:rsidRPr="008C280C">
              <w:rPr>
                <w:rFonts w:ascii="Arial" w:hAnsi="Arial" w:cs="Arial"/>
                <w:b/>
                <w:bCs/>
                <w:sz w:val="24"/>
                <w:szCs w:val="24"/>
              </w:rPr>
              <w:t>Adjusted</w:t>
            </w:r>
            <w:r w:rsidRPr="008C280C">
              <w:rPr>
                <w:rFonts w:ascii="Arial" w:hAnsi="Arial" w:cs="Arial"/>
                <w:b/>
                <w:bCs/>
                <w:sz w:val="24"/>
                <w:szCs w:val="24"/>
                <w:vertAlign w:val="superscript"/>
              </w:rPr>
              <w:t>1</w:t>
            </w:r>
            <w:r w:rsidRPr="008C280C">
              <w:rPr>
                <w:rFonts w:ascii="Arial" w:hAnsi="Arial" w:cs="Arial"/>
                <w:b/>
                <w:bCs/>
                <w:sz w:val="24"/>
                <w:szCs w:val="24"/>
              </w:rPr>
              <w:t xml:space="preserve"> Hazard Ratio (95% CI)</w:t>
            </w:r>
          </w:p>
        </w:tc>
        <w:tc>
          <w:tcPr>
            <w:tcW w:w="1701" w:type="dxa"/>
          </w:tcPr>
          <w:p w14:paraId="1260877F" w14:textId="77777777" w:rsidR="00DD469A" w:rsidRPr="008C280C" w:rsidRDefault="00DD469A" w:rsidP="00CB14B7">
            <w:pPr>
              <w:rPr>
                <w:rFonts w:ascii="Arial" w:hAnsi="Arial" w:cs="Arial"/>
                <w:b/>
                <w:bCs/>
                <w:sz w:val="24"/>
                <w:szCs w:val="24"/>
              </w:rPr>
            </w:pPr>
            <w:r w:rsidRPr="008C280C">
              <w:rPr>
                <w:rFonts w:ascii="Arial" w:hAnsi="Arial" w:cs="Arial"/>
                <w:b/>
                <w:bCs/>
                <w:sz w:val="24"/>
                <w:szCs w:val="24"/>
              </w:rPr>
              <w:t>P value</w:t>
            </w:r>
          </w:p>
        </w:tc>
      </w:tr>
      <w:tr w:rsidR="00DD469A" w:rsidRPr="008C280C" w14:paraId="36641BDA" w14:textId="77777777" w:rsidTr="00B70D01">
        <w:tc>
          <w:tcPr>
            <w:tcW w:w="3403" w:type="dxa"/>
          </w:tcPr>
          <w:p w14:paraId="1815AD5D" w14:textId="77777777" w:rsidR="00DD469A" w:rsidRPr="008C280C" w:rsidRDefault="00DD469A" w:rsidP="00CB14B7">
            <w:pPr>
              <w:rPr>
                <w:rFonts w:ascii="Arial" w:hAnsi="Arial" w:cs="Arial"/>
                <w:b/>
                <w:bCs/>
                <w:sz w:val="24"/>
                <w:szCs w:val="24"/>
              </w:rPr>
            </w:pPr>
            <w:r w:rsidRPr="008C280C">
              <w:rPr>
                <w:rFonts w:ascii="Arial" w:hAnsi="Arial" w:cs="Arial"/>
                <w:b/>
                <w:bCs/>
                <w:sz w:val="24"/>
                <w:szCs w:val="24"/>
              </w:rPr>
              <w:t>External outings</w:t>
            </w:r>
          </w:p>
        </w:tc>
        <w:tc>
          <w:tcPr>
            <w:tcW w:w="4536" w:type="dxa"/>
          </w:tcPr>
          <w:p w14:paraId="12A879B7" w14:textId="1615D642" w:rsidR="00DD469A" w:rsidRPr="008C280C" w:rsidRDefault="00DD469A" w:rsidP="00CB14B7">
            <w:pPr>
              <w:rPr>
                <w:rFonts w:ascii="Arial" w:hAnsi="Arial" w:cs="Arial"/>
                <w:sz w:val="24"/>
                <w:szCs w:val="24"/>
              </w:rPr>
            </w:pPr>
            <w:r w:rsidRPr="008C280C">
              <w:rPr>
                <w:rFonts w:ascii="Arial" w:hAnsi="Arial" w:cs="Arial"/>
                <w:b/>
                <w:bCs/>
                <w:sz w:val="24"/>
                <w:szCs w:val="24"/>
              </w:rPr>
              <w:t>0.978</w:t>
            </w:r>
            <w:r w:rsidRPr="008C280C">
              <w:rPr>
                <w:rFonts w:ascii="Arial" w:hAnsi="Arial" w:cs="Arial"/>
                <w:sz w:val="24"/>
                <w:szCs w:val="24"/>
              </w:rPr>
              <w:t xml:space="preserve"> </w:t>
            </w:r>
            <w:r w:rsidRPr="008C280C">
              <w:rPr>
                <w:rFonts w:ascii="Arial" w:hAnsi="Arial" w:cs="Arial"/>
                <w:b/>
                <w:bCs/>
                <w:sz w:val="24"/>
                <w:szCs w:val="24"/>
              </w:rPr>
              <w:t>(0.961 to 0.996)</w:t>
            </w:r>
          </w:p>
        </w:tc>
        <w:tc>
          <w:tcPr>
            <w:tcW w:w="1701" w:type="dxa"/>
          </w:tcPr>
          <w:p w14:paraId="73A25A03" w14:textId="668BDD2C" w:rsidR="00DD469A" w:rsidRPr="008C280C" w:rsidRDefault="00DD469A" w:rsidP="00CB14B7">
            <w:pPr>
              <w:rPr>
                <w:rFonts w:ascii="Arial" w:hAnsi="Arial" w:cs="Arial"/>
                <w:b/>
                <w:bCs/>
                <w:sz w:val="24"/>
                <w:szCs w:val="24"/>
              </w:rPr>
            </w:pPr>
            <w:r w:rsidRPr="008C280C">
              <w:rPr>
                <w:rFonts w:ascii="Arial" w:hAnsi="Arial" w:cs="Arial"/>
                <w:b/>
                <w:bCs/>
                <w:sz w:val="24"/>
                <w:szCs w:val="24"/>
              </w:rPr>
              <w:t>0.0</w:t>
            </w:r>
            <w:r w:rsidR="00B749AC" w:rsidRPr="008C280C">
              <w:rPr>
                <w:rFonts w:ascii="Arial" w:hAnsi="Arial" w:cs="Arial"/>
                <w:b/>
                <w:bCs/>
                <w:sz w:val="24"/>
                <w:szCs w:val="24"/>
              </w:rPr>
              <w:t>2</w:t>
            </w:r>
          </w:p>
        </w:tc>
      </w:tr>
      <w:tr w:rsidR="00DD469A" w:rsidRPr="008C280C" w14:paraId="2054B5E8" w14:textId="77777777" w:rsidTr="00B70D01">
        <w:tc>
          <w:tcPr>
            <w:tcW w:w="3403" w:type="dxa"/>
          </w:tcPr>
          <w:p w14:paraId="398D504A" w14:textId="77777777" w:rsidR="00DD469A" w:rsidRPr="008C280C" w:rsidRDefault="00DD469A" w:rsidP="00CB14B7">
            <w:pPr>
              <w:rPr>
                <w:rFonts w:ascii="Arial" w:hAnsi="Arial" w:cs="Arial"/>
                <w:b/>
                <w:bCs/>
                <w:sz w:val="24"/>
                <w:szCs w:val="24"/>
              </w:rPr>
            </w:pPr>
            <w:r w:rsidRPr="008C280C">
              <w:rPr>
                <w:rFonts w:ascii="Arial" w:hAnsi="Arial" w:cs="Arial"/>
                <w:b/>
                <w:bCs/>
                <w:sz w:val="24"/>
                <w:szCs w:val="24"/>
              </w:rPr>
              <w:t>Interpersonal networks</w:t>
            </w:r>
          </w:p>
        </w:tc>
        <w:tc>
          <w:tcPr>
            <w:tcW w:w="4536" w:type="dxa"/>
          </w:tcPr>
          <w:p w14:paraId="7D4DF567" w14:textId="2D053E7E" w:rsidR="00DD469A" w:rsidRPr="008C280C" w:rsidRDefault="00DD469A" w:rsidP="00CB14B7">
            <w:pPr>
              <w:rPr>
                <w:rFonts w:ascii="Arial" w:hAnsi="Arial" w:cs="Arial"/>
                <w:sz w:val="24"/>
                <w:szCs w:val="24"/>
              </w:rPr>
            </w:pPr>
            <w:r w:rsidRPr="008C280C">
              <w:rPr>
                <w:rFonts w:ascii="Arial" w:hAnsi="Arial" w:cs="Arial"/>
                <w:b/>
                <w:bCs/>
                <w:sz w:val="24"/>
                <w:szCs w:val="24"/>
              </w:rPr>
              <w:t>0.973</w:t>
            </w:r>
            <w:r w:rsidRPr="008C280C">
              <w:rPr>
                <w:rFonts w:ascii="Arial" w:hAnsi="Arial" w:cs="Arial"/>
                <w:sz w:val="24"/>
                <w:szCs w:val="24"/>
              </w:rPr>
              <w:t xml:space="preserve"> </w:t>
            </w:r>
            <w:r w:rsidRPr="008C280C">
              <w:rPr>
                <w:rFonts w:ascii="Arial" w:hAnsi="Arial" w:cs="Arial"/>
                <w:b/>
                <w:bCs/>
                <w:sz w:val="24"/>
                <w:szCs w:val="24"/>
              </w:rPr>
              <w:t>(0.956 to 0.990)</w:t>
            </w:r>
          </w:p>
        </w:tc>
        <w:tc>
          <w:tcPr>
            <w:tcW w:w="1701" w:type="dxa"/>
          </w:tcPr>
          <w:p w14:paraId="0BBE5878" w14:textId="77777777" w:rsidR="00DD469A" w:rsidRPr="008C280C" w:rsidRDefault="00DD469A" w:rsidP="00CB14B7">
            <w:pPr>
              <w:rPr>
                <w:rFonts w:ascii="Arial" w:hAnsi="Arial" w:cs="Arial"/>
                <w:b/>
                <w:bCs/>
                <w:sz w:val="24"/>
                <w:szCs w:val="24"/>
              </w:rPr>
            </w:pPr>
            <w:r w:rsidRPr="008C280C">
              <w:rPr>
                <w:rFonts w:ascii="Arial" w:hAnsi="Arial" w:cs="Arial"/>
                <w:b/>
                <w:bCs/>
                <w:sz w:val="24"/>
                <w:szCs w:val="24"/>
              </w:rPr>
              <w:t>0.002</w:t>
            </w:r>
          </w:p>
        </w:tc>
      </w:tr>
      <w:tr w:rsidR="00DD469A" w:rsidRPr="008C280C" w14:paraId="78FB6015" w14:textId="77777777" w:rsidTr="00B70D01">
        <w:tc>
          <w:tcPr>
            <w:tcW w:w="3403" w:type="dxa"/>
          </w:tcPr>
          <w:p w14:paraId="6CD3559A" w14:textId="77777777" w:rsidR="00DD469A" w:rsidRPr="008C280C" w:rsidRDefault="00DD469A" w:rsidP="00CB14B7">
            <w:pPr>
              <w:rPr>
                <w:rFonts w:ascii="Arial" w:hAnsi="Arial" w:cs="Arial"/>
                <w:b/>
                <w:bCs/>
                <w:sz w:val="24"/>
                <w:szCs w:val="24"/>
              </w:rPr>
            </w:pPr>
            <w:r w:rsidRPr="008C280C">
              <w:rPr>
                <w:rFonts w:ascii="Arial" w:hAnsi="Arial" w:cs="Arial"/>
                <w:b/>
                <w:bCs/>
                <w:sz w:val="24"/>
                <w:szCs w:val="24"/>
              </w:rPr>
              <w:t>Social activities</w:t>
            </w:r>
          </w:p>
        </w:tc>
        <w:tc>
          <w:tcPr>
            <w:tcW w:w="4536" w:type="dxa"/>
          </w:tcPr>
          <w:p w14:paraId="0287EA5D" w14:textId="3C6CE2F2" w:rsidR="00DD469A" w:rsidRPr="008C280C" w:rsidRDefault="00DD469A" w:rsidP="00CB14B7">
            <w:pPr>
              <w:rPr>
                <w:rFonts w:ascii="Arial" w:hAnsi="Arial" w:cs="Arial"/>
                <w:b/>
                <w:bCs/>
                <w:sz w:val="24"/>
                <w:szCs w:val="24"/>
              </w:rPr>
            </w:pPr>
            <w:r w:rsidRPr="008C280C">
              <w:rPr>
                <w:rFonts w:ascii="Arial" w:hAnsi="Arial" w:cs="Arial"/>
                <w:b/>
                <w:bCs/>
                <w:sz w:val="24"/>
                <w:szCs w:val="24"/>
              </w:rPr>
              <w:t>0.974 (0.961 to 0.988)</w:t>
            </w:r>
          </w:p>
        </w:tc>
        <w:tc>
          <w:tcPr>
            <w:tcW w:w="1701" w:type="dxa"/>
          </w:tcPr>
          <w:p w14:paraId="0406190B" w14:textId="77777777" w:rsidR="00DD469A" w:rsidRPr="008C280C" w:rsidRDefault="00DD469A" w:rsidP="00CB14B7">
            <w:pPr>
              <w:rPr>
                <w:rFonts w:ascii="Arial" w:hAnsi="Arial" w:cs="Arial"/>
                <w:b/>
                <w:bCs/>
                <w:sz w:val="24"/>
                <w:szCs w:val="24"/>
              </w:rPr>
            </w:pPr>
            <w:r w:rsidRPr="008C280C">
              <w:rPr>
                <w:rFonts w:ascii="Arial" w:hAnsi="Arial" w:cs="Arial"/>
                <w:b/>
                <w:bCs/>
                <w:sz w:val="24"/>
                <w:szCs w:val="24"/>
              </w:rPr>
              <w:t>&lt;0.001</w:t>
            </w:r>
          </w:p>
        </w:tc>
      </w:tr>
      <w:tr w:rsidR="00DD469A" w:rsidRPr="008C280C" w14:paraId="54B1B325" w14:textId="77777777" w:rsidTr="00B70D01">
        <w:tc>
          <w:tcPr>
            <w:tcW w:w="3403" w:type="dxa"/>
          </w:tcPr>
          <w:p w14:paraId="5EA20275" w14:textId="77777777" w:rsidR="00DD469A" w:rsidRPr="008C280C" w:rsidRDefault="00DD469A" w:rsidP="00CB14B7">
            <w:pPr>
              <w:rPr>
                <w:rFonts w:ascii="Arial" w:hAnsi="Arial" w:cs="Arial"/>
                <w:b/>
                <w:bCs/>
                <w:sz w:val="24"/>
                <w:szCs w:val="24"/>
              </w:rPr>
            </w:pPr>
            <w:r w:rsidRPr="008C280C">
              <w:rPr>
                <w:rFonts w:ascii="Arial" w:hAnsi="Arial" w:cs="Arial"/>
                <w:b/>
                <w:bCs/>
                <w:sz w:val="24"/>
                <w:szCs w:val="24"/>
              </w:rPr>
              <w:t>Adult literacy</w:t>
            </w:r>
          </w:p>
        </w:tc>
        <w:tc>
          <w:tcPr>
            <w:tcW w:w="4536" w:type="dxa"/>
          </w:tcPr>
          <w:p w14:paraId="08453406" w14:textId="688DEF10" w:rsidR="00DD469A" w:rsidRPr="008C280C" w:rsidRDefault="00DD469A" w:rsidP="00CB14B7">
            <w:pPr>
              <w:rPr>
                <w:rFonts w:ascii="Arial" w:hAnsi="Arial" w:cs="Arial"/>
                <w:b/>
                <w:bCs/>
                <w:sz w:val="24"/>
                <w:szCs w:val="24"/>
              </w:rPr>
            </w:pPr>
            <w:r w:rsidRPr="008C280C">
              <w:rPr>
                <w:rFonts w:ascii="Arial" w:hAnsi="Arial" w:cs="Arial"/>
                <w:b/>
                <w:bCs/>
                <w:sz w:val="24"/>
                <w:szCs w:val="24"/>
              </w:rPr>
              <w:t>0.982 (0.968 to 0.996)</w:t>
            </w:r>
          </w:p>
        </w:tc>
        <w:tc>
          <w:tcPr>
            <w:tcW w:w="1701" w:type="dxa"/>
          </w:tcPr>
          <w:p w14:paraId="0C668966" w14:textId="1EB0C65E" w:rsidR="00DD469A" w:rsidRPr="008C280C" w:rsidRDefault="00DD469A" w:rsidP="00CB14B7">
            <w:pPr>
              <w:rPr>
                <w:rFonts w:ascii="Arial" w:hAnsi="Arial" w:cs="Arial"/>
                <w:b/>
                <w:bCs/>
                <w:sz w:val="24"/>
                <w:szCs w:val="24"/>
              </w:rPr>
            </w:pPr>
            <w:r w:rsidRPr="008C280C">
              <w:rPr>
                <w:rFonts w:ascii="Arial" w:hAnsi="Arial" w:cs="Arial"/>
                <w:b/>
                <w:bCs/>
                <w:sz w:val="24"/>
                <w:szCs w:val="24"/>
              </w:rPr>
              <w:t>0.01</w:t>
            </w:r>
          </w:p>
        </w:tc>
      </w:tr>
      <w:tr w:rsidR="00DD469A" w:rsidRPr="008C280C" w14:paraId="7A8550DE" w14:textId="77777777" w:rsidTr="00B70D01">
        <w:tc>
          <w:tcPr>
            <w:tcW w:w="3403" w:type="dxa"/>
          </w:tcPr>
          <w:p w14:paraId="403268E9" w14:textId="77777777" w:rsidR="00DD469A" w:rsidRPr="008C280C" w:rsidRDefault="00DD469A" w:rsidP="00CB14B7">
            <w:pPr>
              <w:rPr>
                <w:rFonts w:ascii="Arial" w:hAnsi="Arial" w:cs="Arial"/>
                <w:b/>
                <w:bCs/>
                <w:sz w:val="24"/>
                <w:szCs w:val="24"/>
              </w:rPr>
            </w:pPr>
            <w:r w:rsidRPr="008C280C">
              <w:rPr>
                <w:rFonts w:ascii="Arial" w:hAnsi="Arial" w:cs="Arial"/>
                <w:b/>
                <w:bCs/>
                <w:sz w:val="24"/>
                <w:szCs w:val="24"/>
              </w:rPr>
              <w:t>Creative artistic</w:t>
            </w:r>
          </w:p>
        </w:tc>
        <w:tc>
          <w:tcPr>
            <w:tcW w:w="4536" w:type="dxa"/>
          </w:tcPr>
          <w:p w14:paraId="68EF7DA5" w14:textId="485BECDB" w:rsidR="00DD469A" w:rsidRPr="008C280C" w:rsidRDefault="00DD469A" w:rsidP="00CB14B7">
            <w:pPr>
              <w:rPr>
                <w:rFonts w:ascii="Arial" w:hAnsi="Arial" w:cs="Arial"/>
                <w:sz w:val="24"/>
                <w:szCs w:val="24"/>
              </w:rPr>
            </w:pPr>
            <w:r w:rsidRPr="008C280C">
              <w:rPr>
                <w:rFonts w:ascii="Arial" w:hAnsi="Arial" w:cs="Arial"/>
                <w:sz w:val="24"/>
                <w:szCs w:val="24"/>
              </w:rPr>
              <w:t>0.997 (0.977 to 1.017)</w:t>
            </w:r>
          </w:p>
        </w:tc>
        <w:tc>
          <w:tcPr>
            <w:tcW w:w="1701" w:type="dxa"/>
          </w:tcPr>
          <w:p w14:paraId="15C9D1E1" w14:textId="1BD7F589" w:rsidR="00DD469A" w:rsidRPr="008C280C" w:rsidRDefault="00DD469A" w:rsidP="00CB14B7">
            <w:pPr>
              <w:rPr>
                <w:rFonts w:ascii="Arial" w:hAnsi="Arial" w:cs="Arial"/>
                <w:sz w:val="24"/>
                <w:szCs w:val="24"/>
              </w:rPr>
            </w:pPr>
            <w:r w:rsidRPr="008C280C">
              <w:rPr>
                <w:rFonts w:ascii="Arial" w:hAnsi="Arial" w:cs="Arial"/>
                <w:sz w:val="24"/>
                <w:szCs w:val="24"/>
              </w:rPr>
              <w:t>0.7</w:t>
            </w:r>
            <w:r w:rsidR="00B749AC" w:rsidRPr="008C280C">
              <w:rPr>
                <w:rFonts w:ascii="Arial" w:hAnsi="Arial" w:cs="Arial"/>
                <w:sz w:val="24"/>
                <w:szCs w:val="24"/>
              </w:rPr>
              <w:t>5</w:t>
            </w:r>
          </w:p>
        </w:tc>
      </w:tr>
      <w:tr w:rsidR="00DD469A" w:rsidRPr="008C280C" w14:paraId="0529A65B" w14:textId="77777777" w:rsidTr="00B70D01">
        <w:tc>
          <w:tcPr>
            <w:tcW w:w="3403" w:type="dxa"/>
          </w:tcPr>
          <w:p w14:paraId="677C5453" w14:textId="77777777" w:rsidR="00DD469A" w:rsidRPr="008C280C" w:rsidRDefault="00DD469A" w:rsidP="00CB14B7">
            <w:pPr>
              <w:rPr>
                <w:rFonts w:ascii="Arial" w:hAnsi="Arial" w:cs="Arial"/>
                <w:b/>
                <w:bCs/>
                <w:sz w:val="24"/>
                <w:szCs w:val="24"/>
              </w:rPr>
            </w:pPr>
            <w:r w:rsidRPr="008C280C">
              <w:rPr>
                <w:rFonts w:ascii="Arial" w:hAnsi="Arial" w:cs="Arial"/>
                <w:b/>
                <w:bCs/>
                <w:sz w:val="24"/>
                <w:szCs w:val="24"/>
              </w:rPr>
              <w:t>Active mental</w:t>
            </w:r>
          </w:p>
        </w:tc>
        <w:tc>
          <w:tcPr>
            <w:tcW w:w="4536" w:type="dxa"/>
          </w:tcPr>
          <w:p w14:paraId="27BBE1C6" w14:textId="666A88A8" w:rsidR="00DD469A" w:rsidRPr="008C280C" w:rsidRDefault="00DD469A" w:rsidP="00CB14B7">
            <w:pPr>
              <w:rPr>
                <w:rFonts w:ascii="Arial" w:hAnsi="Arial" w:cs="Arial"/>
                <w:b/>
                <w:bCs/>
                <w:sz w:val="24"/>
                <w:szCs w:val="24"/>
              </w:rPr>
            </w:pPr>
            <w:r w:rsidRPr="008C280C">
              <w:rPr>
                <w:rFonts w:ascii="Arial" w:hAnsi="Arial" w:cs="Arial"/>
                <w:b/>
                <w:bCs/>
                <w:sz w:val="24"/>
                <w:szCs w:val="24"/>
              </w:rPr>
              <w:t>0.976 (0.960 to 0.993)</w:t>
            </w:r>
          </w:p>
        </w:tc>
        <w:tc>
          <w:tcPr>
            <w:tcW w:w="1701" w:type="dxa"/>
          </w:tcPr>
          <w:p w14:paraId="6CD3672A" w14:textId="5A362B52" w:rsidR="00DD469A" w:rsidRPr="008C280C" w:rsidRDefault="00DD469A" w:rsidP="00CB14B7">
            <w:pPr>
              <w:rPr>
                <w:rFonts w:ascii="Arial" w:hAnsi="Arial" w:cs="Arial"/>
                <w:b/>
                <w:bCs/>
                <w:sz w:val="24"/>
                <w:szCs w:val="24"/>
              </w:rPr>
            </w:pPr>
            <w:r w:rsidRPr="008C280C">
              <w:rPr>
                <w:rFonts w:ascii="Arial" w:hAnsi="Arial" w:cs="Arial"/>
                <w:b/>
                <w:bCs/>
                <w:sz w:val="24"/>
                <w:szCs w:val="24"/>
              </w:rPr>
              <w:t>0.0</w:t>
            </w:r>
            <w:r w:rsidR="00B749AC" w:rsidRPr="008C280C">
              <w:rPr>
                <w:rFonts w:ascii="Arial" w:hAnsi="Arial" w:cs="Arial"/>
                <w:b/>
                <w:bCs/>
                <w:sz w:val="24"/>
                <w:szCs w:val="24"/>
              </w:rPr>
              <w:t>1</w:t>
            </w:r>
          </w:p>
        </w:tc>
      </w:tr>
      <w:tr w:rsidR="00DD469A" w:rsidRPr="008C280C" w14:paraId="0978D0DD" w14:textId="77777777" w:rsidTr="00B70D01">
        <w:tc>
          <w:tcPr>
            <w:tcW w:w="3403" w:type="dxa"/>
          </w:tcPr>
          <w:p w14:paraId="29DF9A59" w14:textId="77777777" w:rsidR="00DD469A" w:rsidRPr="008C280C" w:rsidRDefault="00DD469A" w:rsidP="00CB14B7">
            <w:pPr>
              <w:rPr>
                <w:rFonts w:ascii="Arial" w:hAnsi="Arial" w:cs="Arial"/>
                <w:b/>
                <w:bCs/>
                <w:sz w:val="24"/>
                <w:szCs w:val="24"/>
              </w:rPr>
            </w:pPr>
            <w:r w:rsidRPr="008C280C">
              <w:rPr>
                <w:rFonts w:ascii="Arial" w:hAnsi="Arial" w:cs="Arial"/>
                <w:b/>
                <w:bCs/>
                <w:sz w:val="24"/>
                <w:szCs w:val="24"/>
              </w:rPr>
              <w:t>Passive mental</w:t>
            </w:r>
          </w:p>
        </w:tc>
        <w:tc>
          <w:tcPr>
            <w:tcW w:w="4536" w:type="dxa"/>
          </w:tcPr>
          <w:p w14:paraId="0230FF09" w14:textId="3C59C48E" w:rsidR="00DD469A" w:rsidRPr="008C280C" w:rsidRDefault="00DD469A" w:rsidP="00CB14B7">
            <w:pPr>
              <w:rPr>
                <w:rFonts w:ascii="Arial" w:hAnsi="Arial" w:cs="Arial"/>
                <w:b/>
                <w:bCs/>
                <w:sz w:val="24"/>
                <w:szCs w:val="24"/>
              </w:rPr>
            </w:pPr>
            <w:r w:rsidRPr="008C280C">
              <w:rPr>
                <w:rFonts w:ascii="Arial" w:hAnsi="Arial" w:cs="Arial"/>
                <w:b/>
                <w:bCs/>
                <w:sz w:val="24"/>
                <w:szCs w:val="24"/>
              </w:rPr>
              <w:t>0.955 (0.929 to 0.982)</w:t>
            </w:r>
          </w:p>
        </w:tc>
        <w:tc>
          <w:tcPr>
            <w:tcW w:w="1701" w:type="dxa"/>
          </w:tcPr>
          <w:p w14:paraId="734A6E5D" w14:textId="77777777" w:rsidR="00DD469A" w:rsidRPr="008C280C" w:rsidRDefault="00DD469A" w:rsidP="00CB14B7">
            <w:pPr>
              <w:rPr>
                <w:rFonts w:ascii="Arial" w:hAnsi="Arial" w:cs="Arial"/>
                <w:b/>
                <w:bCs/>
                <w:sz w:val="24"/>
                <w:szCs w:val="24"/>
              </w:rPr>
            </w:pPr>
            <w:r w:rsidRPr="008C280C">
              <w:rPr>
                <w:rFonts w:ascii="Arial" w:hAnsi="Arial" w:cs="Arial"/>
                <w:b/>
                <w:bCs/>
                <w:sz w:val="24"/>
                <w:szCs w:val="24"/>
              </w:rPr>
              <w:t>0.001</w:t>
            </w:r>
          </w:p>
        </w:tc>
      </w:tr>
    </w:tbl>
    <w:p w14:paraId="41A719C6" w14:textId="77777777" w:rsidR="00BA6F99" w:rsidRPr="008C280C" w:rsidRDefault="00BA6F99" w:rsidP="00BA6F99">
      <w:pPr>
        <w:rPr>
          <w:rFonts w:ascii="Arial" w:hAnsi="Arial" w:cs="Arial"/>
          <w:sz w:val="20"/>
          <w:szCs w:val="20"/>
        </w:rPr>
      </w:pPr>
      <w:r w:rsidRPr="008C280C">
        <w:rPr>
          <w:rFonts w:ascii="Arial" w:hAnsi="Arial" w:cs="Arial"/>
          <w:sz w:val="20"/>
          <w:szCs w:val="20"/>
          <w:vertAlign w:val="superscript"/>
        </w:rPr>
        <w:t>1</w:t>
      </w:r>
      <w:r w:rsidRPr="008C280C">
        <w:rPr>
          <w:rFonts w:ascii="Arial" w:hAnsi="Arial" w:cs="Arial"/>
          <w:sz w:val="20"/>
          <w:szCs w:val="20"/>
        </w:rPr>
        <w:t xml:space="preserve">Adjusted for age, education, socio-economic status, ethno-racial group, living status, smoking status, alcohol use, physical activity and polypharmacy. </w:t>
      </w:r>
    </w:p>
    <w:p w14:paraId="4294A9D4" w14:textId="519D2EB6" w:rsidR="00D32467" w:rsidRPr="008C280C" w:rsidRDefault="00D32467" w:rsidP="00BA6F99">
      <w:pPr>
        <w:rPr>
          <w:rFonts w:ascii="Arial" w:hAnsi="Arial" w:cs="Arial"/>
          <w:sz w:val="20"/>
          <w:szCs w:val="20"/>
        </w:rPr>
        <w:sectPr w:rsidR="00D32467" w:rsidRPr="008C280C" w:rsidSect="004D3AB9">
          <w:pgSz w:w="16838" w:h="11906" w:orient="landscape"/>
          <w:pgMar w:top="1440" w:right="1440" w:bottom="1440" w:left="1440" w:header="708" w:footer="708" w:gutter="0"/>
          <w:cols w:space="708"/>
          <w:docGrid w:linePitch="360"/>
        </w:sectPr>
      </w:pPr>
      <w:r w:rsidRPr="008C280C">
        <w:rPr>
          <w:rFonts w:ascii="Arial" w:hAnsi="Arial" w:cs="Arial"/>
          <w:sz w:val="20"/>
          <w:szCs w:val="20"/>
        </w:rPr>
        <w:t>Bold represents a significant result at p&lt;0.05</w:t>
      </w:r>
    </w:p>
    <w:p w14:paraId="418D7FE5" w14:textId="22A6884C" w:rsidR="00441D38" w:rsidRPr="008C280C" w:rsidRDefault="00441D38" w:rsidP="00441D38">
      <w:pPr>
        <w:rPr>
          <w:rFonts w:ascii="Arial" w:hAnsi="Arial" w:cs="Arial"/>
          <w:b/>
          <w:bCs/>
          <w:sz w:val="24"/>
          <w:szCs w:val="24"/>
        </w:rPr>
      </w:pPr>
      <w:r w:rsidRPr="00ED5CF2">
        <w:rPr>
          <w:rFonts w:ascii="Arial" w:hAnsi="Arial" w:cs="Arial"/>
          <w:b/>
          <w:bCs/>
          <w:sz w:val="24"/>
          <w:szCs w:val="24"/>
        </w:rPr>
        <w:lastRenderedPageBreak/>
        <w:t xml:space="preserve">Supplementary Table </w:t>
      </w:r>
      <w:r w:rsidR="0062489C">
        <w:rPr>
          <w:rFonts w:ascii="Arial" w:hAnsi="Arial" w:cs="Arial"/>
          <w:b/>
          <w:bCs/>
          <w:sz w:val="24"/>
          <w:szCs w:val="24"/>
        </w:rPr>
        <w:t>11</w:t>
      </w:r>
      <w:r w:rsidRPr="00ED5CF2">
        <w:rPr>
          <w:rFonts w:ascii="Arial" w:hAnsi="Arial" w:cs="Arial"/>
          <w:b/>
          <w:bCs/>
          <w:sz w:val="24"/>
          <w:szCs w:val="24"/>
        </w:rPr>
        <w:t>:  Sensitivity analysis of the association between lifestyle enrichment</w:t>
      </w:r>
      <w:r w:rsidRPr="00ED5CF2">
        <w:rPr>
          <w:rFonts w:ascii="Arial" w:hAnsi="Arial" w:cs="Arial"/>
          <w:sz w:val="24"/>
          <w:szCs w:val="24"/>
        </w:rPr>
        <w:t xml:space="preserve"> </w:t>
      </w:r>
      <w:r w:rsidRPr="00ED5CF2">
        <w:rPr>
          <w:rFonts w:ascii="Arial" w:hAnsi="Arial" w:cs="Arial"/>
          <w:b/>
          <w:bCs/>
          <w:sz w:val="24"/>
          <w:szCs w:val="24"/>
        </w:rPr>
        <w:t>and incident frailty with death treated as a competing risk (N=11596)</w:t>
      </w:r>
    </w:p>
    <w:tbl>
      <w:tblPr>
        <w:tblStyle w:val="TableGrid"/>
        <w:tblW w:w="0" w:type="auto"/>
        <w:tblInd w:w="-714" w:type="dxa"/>
        <w:tblLook w:val="04A0" w:firstRow="1" w:lastRow="0" w:firstColumn="1" w:lastColumn="0" w:noHBand="0" w:noVBand="1"/>
      </w:tblPr>
      <w:tblGrid>
        <w:gridCol w:w="3403"/>
        <w:gridCol w:w="4394"/>
        <w:gridCol w:w="1843"/>
      </w:tblGrid>
      <w:tr w:rsidR="00E7554B" w:rsidRPr="008C280C" w14:paraId="267510FE" w14:textId="77777777" w:rsidTr="00E7554B">
        <w:tc>
          <w:tcPr>
            <w:tcW w:w="3403" w:type="dxa"/>
          </w:tcPr>
          <w:p w14:paraId="6C704719" w14:textId="77777777" w:rsidR="00E7554B" w:rsidRPr="008C280C" w:rsidRDefault="00E7554B" w:rsidP="005945B5">
            <w:pPr>
              <w:rPr>
                <w:rFonts w:ascii="Arial" w:hAnsi="Arial" w:cs="Arial"/>
                <w:b/>
                <w:bCs/>
                <w:sz w:val="24"/>
                <w:szCs w:val="24"/>
              </w:rPr>
            </w:pPr>
            <w:r w:rsidRPr="008C280C">
              <w:rPr>
                <w:rFonts w:ascii="Arial" w:hAnsi="Arial" w:cs="Arial"/>
                <w:b/>
                <w:bCs/>
                <w:sz w:val="24"/>
                <w:szCs w:val="24"/>
              </w:rPr>
              <w:t>Factors</w:t>
            </w:r>
          </w:p>
        </w:tc>
        <w:tc>
          <w:tcPr>
            <w:tcW w:w="4394" w:type="dxa"/>
          </w:tcPr>
          <w:p w14:paraId="2A647694" w14:textId="2DC64A0C" w:rsidR="00E7554B" w:rsidRPr="008C280C" w:rsidRDefault="00E7554B" w:rsidP="005945B5">
            <w:pPr>
              <w:rPr>
                <w:rFonts w:ascii="Arial" w:hAnsi="Arial" w:cs="Arial"/>
                <w:b/>
                <w:bCs/>
                <w:sz w:val="24"/>
                <w:szCs w:val="24"/>
              </w:rPr>
            </w:pPr>
            <w:r w:rsidRPr="008C280C">
              <w:rPr>
                <w:rFonts w:ascii="Arial" w:hAnsi="Arial" w:cs="Arial"/>
                <w:b/>
                <w:bCs/>
                <w:sz w:val="24"/>
                <w:szCs w:val="24"/>
              </w:rPr>
              <w:t>Adjusted</w:t>
            </w:r>
            <w:r w:rsidRPr="008C280C">
              <w:rPr>
                <w:rFonts w:ascii="Arial" w:hAnsi="Arial" w:cs="Arial"/>
                <w:b/>
                <w:bCs/>
                <w:sz w:val="24"/>
                <w:szCs w:val="24"/>
                <w:vertAlign w:val="superscript"/>
              </w:rPr>
              <w:t>1</w:t>
            </w:r>
            <w:r w:rsidRPr="008C280C">
              <w:rPr>
                <w:rFonts w:ascii="Arial" w:hAnsi="Arial" w:cs="Arial"/>
                <w:b/>
                <w:bCs/>
                <w:sz w:val="24"/>
                <w:szCs w:val="24"/>
              </w:rPr>
              <w:t xml:space="preserve"> Hazard Ratio (95% CI)</w:t>
            </w:r>
          </w:p>
        </w:tc>
        <w:tc>
          <w:tcPr>
            <w:tcW w:w="1843" w:type="dxa"/>
          </w:tcPr>
          <w:p w14:paraId="38F191D9" w14:textId="77777777" w:rsidR="00E7554B" w:rsidRPr="008C280C" w:rsidRDefault="00E7554B" w:rsidP="005945B5">
            <w:pPr>
              <w:rPr>
                <w:rFonts w:ascii="Arial" w:hAnsi="Arial" w:cs="Arial"/>
                <w:b/>
                <w:bCs/>
                <w:sz w:val="24"/>
                <w:szCs w:val="24"/>
              </w:rPr>
            </w:pPr>
            <w:r w:rsidRPr="008C280C">
              <w:rPr>
                <w:rFonts w:ascii="Arial" w:hAnsi="Arial" w:cs="Arial"/>
                <w:b/>
                <w:bCs/>
                <w:sz w:val="24"/>
                <w:szCs w:val="24"/>
              </w:rPr>
              <w:t>P value</w:t>
            </w:r>
          </w:p>
        </w:tc>
      </w:tr>
      <w:tr w:rsidR="00E7554B" w:rsidRPr="008C280C" w14:paraId="49DA3702" w14:textId="77777777" w:rsidTr="00E7554B">
        <w:tc>
          <w:tcPr>
            <w:tcW w:w="3403" w:type="dxa"/>
          </w:tcPr>
          <w:p w14:paraId="7419ADF9" w14:textId="77777777" w:rsidR="00E7554B" w:rsidRPr="008C280C" w:rsidRDefault="00E7554B" w:rsidP="005945B5">
            <w:pPr>
              <w:rPr>
                <w:rFonts w:ascii="Arial" w:hAnsi="Arial" w:cs="Arial"/>
                <w:b/>
                <w:bCs/>
                <w:sz w:val="24"/>
                <w:szCs w:val="24"/>
              </w:rPr>
            </w:pPr>
            <w:r w:rsidRPr="008C280C">
              <w:rPr>
                <w:rFonts w:ascii="Arial" w:hAnsi="Arial" w:cs="Arial"/>
                <w:b/>
                <w:bCs/>
                <w:sz w:val="24"/>
                <w:szCs w:val="24"/>
              </w:rPr>
              <w:t>External outings</w:t>
            </w:r>
          </w:p>
        </w:tc>
        <w:tc>
          <w:tcPr>
            <w:tcW w:w="4394" w:type="dxa"/>
          </w:tcPr>
          <w:p w14:paraId="18341129" w14:textId="5EC96928" w:rsidR="00E7554B" w:rsidRPr="008C280C" w:rsidRDefault="00E7554B" w:rsidP="005945B5">
            <w:pPr>
              <w:rPr>
                <w:rFonts w:ascii="Arial" w:hAnsi="Arial" w:cs="Arial"/>
                <w:b/>
                <w:bCs/>
                <w:sz w:val="24"/>
                <w:szCs w:val="24"/>
              </w:rPr>
            </w:pPr>
            <w:r w:rsidRPr="008C280C">
              <w:rPr>
                <w:rFonts w:ascii="Arial" w:hAnsi="Arial" w:cs="Arial"/>
                <w:b/>
                <w:bCs/>
                <w:sz w:val="24"/>
                <w:szCs w:val="24"/>
              </w:rPr>
              <w:t>0.98</w:t>
            </w:r>
            <w:r w:rsidR="00DA6A43" w:rsidRPr="008C280C">
              <w:rPr>
                <w:rFonts w:ascii="Arial" w:hAnsi="Arial" w:cs="Arial"/>
                <w:b/>
                <w:bCs/>
                <w:sz w:val="24"/>
                <w:szCs w:val="24"/>
              </w:rPr>
              <w:t>1</w:t>
            </w:r>
            <w:r w:rsidRPr="008C280C">
              <w:rPr>
                <w:rFonts w:ascii="Arial" w:hAnsi="Arial" w:cs="Arial"/>
                <w:b/>
                <w:bCs/>
                <w:sz w:val="24"/>
                <w:szCs w:val="24"/>
              </w:rPr>
              <w:t xml:space="preserve"> (0.964 to 0.997)</w:t>
            </w:r>
          </w:p>
        </w:tc>
        <w:tc>
          <w:tcPr>
            <w:tcW w:w="1843" w:type="dxa"/>
          </w:tcPr>
          <w:p w14:paraId="1B8EA199" w14:textId="6A7A0DFF" w:rsidR="00E7554B" w:rsidRPr="008C280C" w:rsidRDefault="00E7554B" w:rsidP="005945B5">
            <w:pPr>
              <w:rPr>
                <w:rFonts w:ascii="Arial" w:hAnsi="Arial" w:cs="Arial"/>
                <w:b/>
                <w:bCs/>
                <w:sz w:val="24"/>
                <w:szCs w:val="24"/>
              </w:rPr>
            </w:pPr>
            <w:r w:rsidRPr="008C280C">
              <w:rPr>
                <w:rFonts w:ascii="Arial" w:hAnsi="Arial" w:cs="Arial"/>
                <w:b/>
                <w:bCs/>
                <w:sz w:val="24"/>
                <w:szCs w:val="24"/>
              </w:rPr>
              <w:t>0.02</w:t>
            </w:r>
          </w:p>
        </w:tc>
      </w:tr>
      <w:tr w:rsidR="00E7554B" w:rsidRPr="008C280C" w14:paraId="46551B38" w14:textId="77777777" w:rsidTr="00E7554B">
        <w:tc>
          <w:tcPr>
            <w:tcW w:w="3403" w:type="dxa"/>
          </w:tcPr>
          <w:p w14:paraId="537D2C0E" w14:textId="77777777" w:rsidR="00E7554B" w:rsidRPr="008C280C" w:rsidRDefault="00E7554B" w:rsidP="005945B5">
            <w:pPr>
              <w:rPr>
                <w:rFonts w:ascii="Arial" w:hAnsi="Arial" w:cs="Arial"/>
                <w:b/>
                <w:bCs/>
                <w:sz w:val="24"/>
                <w:szCs w:val="24"/>
              </w:rPr>
            </w:pPr>
            <w:r w:rsidRPr="008C280C">
              <w:rPr>
                <w:rFonts w:ascii="Arial" w:hAnsi="Arial" w:cs="Arial"/>
                <w:b/>
                <w:bCs/>
                <w:sz w:val="24"/>
                <w:szCs w:val="24"/>
              </w:rPr>
              <w:t>Interpersonal networks</w:t>
            </w:r>
          </w:p>
        </w:tc>
        <w:tc>
          <w:tcPr>
            <w:tcW w:w="4394" w:type="dxa"/>
          </w:tcPr>
          <w:p w14:paraId="040FF73F" w14:textId="2F6CDB22" w:rsidR="00E7554B" w:rsidRPr="008C280C" w:rsidRDefault="00E7554B" w:rsidP="005945B5">
            <w:pPr>
              <w:rPr>
                <w:rFonts w:ascii="Arial" w:hAnsi="Arial" w:cs="Arial"/>
                <w:b/>
                <w:bCs/>
                <w:sz w:val="24"/>
                <w:szCs w:val="24"/>
              </w:rPr>
            </w:pPr>
            <w:r w:rsidRPr="008C280C">
              <w:rPr>
                <w:rFonts w:ascii="Arial" w:hAnsi="Arial" w:cs="Arial"/>
                <w:b/>
                <w:bCs/>
                <w:sz w:val="24"/>
                <w:szCs w:val="24"/>
              </w:rPr>
              <w:t>0.97</w:t>
            </w:r>
            <w:r w:rsidR="00DA6A43" w:rsidRPr="008C280C">
              <w:rPr>
                <w:rFonts w:ascii="Arial" w:hAnsi="Arial" w:cs="Arial"/>
                <w:b/>
                <w:bCs/>
                <w:sz w:val="24"/>
                <w:szCs w:val="24"/>
              </w:rPr>
              <w:t>6</w:t>
            </w:r>
            <w:r w:rsidRPr="008C280C">
              <w:rPr>
                <w:rFonts w:ascii="Arial" w:hAnsi="Arial" w:cs="Arial"/>
                <w:b/>
                <w:bCs/>
                <w:sz w:val="24"/>
                <w:szCs w:val="24"/>
              </w:rPr>
              <w:t xml:space="preserve"> (0.9</w:t>
            </w:r>
            <w:r w:rsidR="00DA6A43" w:rsidRPr="008C280C">
              <w:rPr>
                <w:rFonts w:ascii="Arial" w:hAnsi="Arial" w:cs="Arial"/>
                <w:b/>
                <w:bCs/>
                <w:sz w:val="24"/>
                <w:szCs w:val="24"/>
              </w:rPr>
              <w:t>60</w:t>
            </w:r>
            <w:r w:rsidRPr="008C280C">
              <w:rPr>
                <w:rFonts w:ascii="Arial" w:hAnsi="Arial" w:cs="Arial"/>
                <w:b/>
                <w:bCs/>
                <w:sz w:val="24"/>
                <w:szCs w:val="24"/>
              </w:rPr>
              <w:t xml:space="preserve"> to 0.99</w:t>
            </w:r>
            <w:r w:rsidR="00DA6A43" w:rsidRPr="008C280C">
              <w:rPr>
                <w:rFonts w:ascii="Arial" w:hAnsi="Arial" w:cs="Arial"/>
                <w:b/>
                <w:bCs/>
                <w:sz w:val="24"/>
                <w:szCs w:val="24"/>
              </w:rPr>
              <w:t>2</w:t>
            </w:r>
            <w:r w:rsidRPr="008C280C">
              <w:rPr>
                <w:rFonts w:ascii="Arial" w:hAnsi="Arial" w:cs="Arial"/>
                <w:b/>
                <w:bCs/>
                <w:sz w:val="24"/>
                <w:szCs w:val="24"/>
              </w:rPr>
              <w:t>)</w:t>
            </w:r>
          </w:p>
        </w:tc>
        <w:tc>
          <w:tcPr>
            <w:tcW w:w="1843" w:type="dxa"/>
          </w:tcPr>
          <w:p w14:paraId="5493D4BC" w14:textId="77777777" w:rsidR="00E7554B" w:rsidRPr="008C280C" w:rsidRDefault="00E7554B" w:rsidP="005945B5">
            <w:pPr>
              <w:rPr>
                <w:rFonts w:ascii="Arial" w:hAnsi="Arial" w:cs="Arial"/>
                <w:b/>
                <w:bCs/>
                <w:sz w:val="24"/>
                <w:szCs w:val="24"/>
              </w:rPr>
            </w:pPr>
            <w:r w:rsidRPr="008C280C">
              <w:rPr>
                <w:rFonts w:ascii="Arial" w:hAnsi="Arial" w:cs="Arial"/>
                <w:b/>
                <w:bCs/>
                <w:sz w:val="24"/>
                <w:szCs w:val="24"/>
              </w:rPr>
              <w:t>0.003</w:t>
            </w:r>
          </w:p>
        </w:tc>
      </w:tr>
      <w:tr w:rsidR="00E7554B" w:rsidRPr="008C280C" w14:paraId="690798E1" w14:textId="77777777" w:rsidTr="00E7554B">
        <w:tc>
          <w:tcPr>
            <w:tcW w:w="3403" w:type="dxa"/>
          </w:tcPr>
          <w:p w14:paraId="4A0214E6" w14:textId="77777777" w:rsidR="00E7554B" w:rsidRPr="008C280C" w:rsidRDefault="00E7554B" w:rsidP="005945B5">
            <w:pPr>
              <w:rPr>
                <w:rFonts w:ascii="Arial" w:hAnsi="Arial" w:cs="Arial"/>
                <w:b/>
                <w:bCs/>
                <w:sz w:val="24"/>
                <w:szCs w:val="24"/>
              </w:rPr>
            </w:pPr>
            <w:r w:rsidRPr="008C280C">
              <w:rPr>
                <w:rFonts w:ascii="Arial" w:hAnsi="Arial" w:cs="Arial"/>
                <w:b/>
                <w:bCs/>
                <w:sz w:val="24"/>
                <w:szCs w:val="24"/>
              </w:rPr>
              <w:t>Social activities</w:t>
            </w:r>
          </w:p>
        </w:tc>
        <w:tc>
          <w:tcPr>
            <w:tcW w:w="4394" w:type="dxa"/>
          </w:tcPr>
          <w:p w14:paraId="4CE8A86D" w14:textId="7E1F708E" w:rsidR="00E7554B" w:rsidRPr="008C280C" w:rsidRDefault="00E7554B" w:rsidP="005945B5">
            <w:pPr>
              <w:rPr>
                <w:rFonts w:ascii="Arial" w:hAnsi="Arial" w:cs="Arial"/>
                <w:b/>
                <w:bCs/>
                <w:sz w:val="24"/>
                <w:szCs w:val="24"/>
              </w:rPr>
            </w:pPr>
            <w:r w:rsidRPr="008C280C">
              <w:rPr>
                <w:rFonts w:ascii="Arial" w:hAnsi="Arial" w:cs="Arial"/>
                <w:b/>
                <w:bCs/>
                <w:sz w:val="24"/>
                <w:szCs w:val="24"/>
              </w:rPr>
              <w:t>0.97</w:t>
            </w:r>
            <w:r w:rsidR="00DA6A43" w:rsidRPr="008C280C">
              <w:rPr>
                <w:rFonts w:ascii="Arial" w:hAnsi="Arial" w:cs="Arial"/>
                <w:b/>
                <w:bCs/>
                <w:sz w:val="24"/>
                <w:szCs w:val="24"/>
              </w:rPr>
              <w:t>3</w:t>
            </w:r>
            <w:r w:rsidRPr="008C280C">
              <w:rPr>
                <w:rFonts w:ascii="Arial" w:hAnsi="Arial" w:cs="Arial"/>
                <w:b/>
                <w:bCs/>
                <w:sz w:val="24"/>
                <w:szCs w:val="24"/>
              </w:rPr>
              <w:t xml:space="preserve"> (0.960 to 0.98</w:t>
            </w:r>
            <w:r w:rsidR="00DA6A43" w:rsidRPr="008C280C">
              <w:rPr>
                <w:rFonts w:ascii="Arial" w:hAnsi="Arial" w:cs="Arial"/>
                <w:b/>
                <w:bCs/>
                <w:sz w:val="24"/>
                <w:szCs w:val="24"/>
              </w:rPr>
              <w:t>6</w:t>
            </w:r>
            <w:r w:rsidRPr="008C280C">
              <w:rPr>
                <w:rFonts w:ascii="Arial" w:hAnsi="Arial" w:cs="Arial"/>
                <w:b/>
                <w:bCs/>
                <w:sz w:val="24"/>
                <w:szCs w:val="24"/>
              </w:rPr>
              <w:t>)</w:t>
            </w:r>
          </w:p>
        </w:tc>
        <w:tc>
          <w:tcPr>
            <w:tcW w:w="1843" w:type="dxa"/>
          </w:tcPr>
          <w:p w14:paraId="2F65A214" w14:textId="77777777" w:rsidR="00E7554B" w:rsidRPr="008C280C" w:rsidRDefault="00E7554B" w:rsidP="005945B5">
            <w:pPr>
              <w:rPr>
                <w:rFonts w:ascii="Arial" w:hAnsi="Arial" w:cs="Arial"/>
                <w:b/>
                <w:bCs/>
                <w:sz w:val="24"/>
                <w:szCs w:val="24"/>
              </w:rPr>
            </w:pPr>
            <w:r w:rsidRPr="008C280C">
              <w:rPr>
                <w:rFonts w:ascii="Arial" w:hAnsi="Arial" w:cs="Arial"/>
                <w:b/>
                <w:bCs/>
                <w:sz w:val="24"/>
                <w:szCs w:val="24"/>
              </w:rPr>
              <w:t>&lt;0.001</w:t>
            </w:r>
          </w:p>
        </w:tc>
      </w:tr>
      <w:tr w:rsidR="00E7554B" w:rsidRPr="008C280C" w14:paraId="79C1BFD2" w14:textId="77777777" w:rsidTr="00E7554B">
        <w:tc>
          <w:tcPr>
            <w:tcW w:w="3403" w:type="dxa"/>
          </w:tcPr>
          <w:p w14:paraId="6380D1BE" w14:textId="77777777" w:rsidR="00E7554B" w:rsidRPr="008C280C" w:rsidRDefault="00E7554B" w:rsidP="005945B5">
            <w:pPr>
              <w:rPr>
                <w:rFonts w:ascii="Arial" w:hAnsi="Arial" w:cs="Arial"/>
                <w:b/>
                <w:bCs/>
                <w:sz w:val="24"/>
                <w:szCs w:val="24"/>
              </w:rPr>
            </w:pPr>
            <w:r w:rsidRPr="008C280C">
              <w:rPr>
                <w:rFonts w:ascii="Arial" w:hAnsi="Arial" w:cs="Arial"/>
                <w:b/>
                <w:bCs/>
                <w:sz w:val="24"/>
                <w:szCs w:val="24"/>
              </w:rPr>
              <w:t>Adult literacy</w:t>
            </w:r>
          </w:p>
        </w:tc>
        <w:tc>
          <w:tcPr>
            <w:tcW w:w="4394" w:type="dxa"/>
          </w:tcPr>
          <w:p w14:paraId="5FFB5657" w14:textId="172DE330" w:rsidR="00E7554B" w:rsidRPr="008C280C" w:rsidRDefault="00E7554B" w:rsidP="005945B5">
            <w:pPr>
              <w:rPr>
                <w:rFonts w:ascii="Arial" w:hAnsi="Arial" w:cs="Arial"/>
                <w:sz w:val="24"/>
                <w:szCs w:val="24"/>
              </w:rPr>
            </w:pPr>
            <w:r w:rsidRPr="008C280C">
              <w:rPr>
                <w:rFonts w:ascii="Arial" w:hAnsi="Arial" w:cs="Arial"/>
                <w:sz w:val="24"/>
                <w:szCs w:val="24"/>
              </w:rPr>
              <w:t>0.9</w:t>
            </w:r>
            <w:r w:rsidR="00DA6A43" w:rsidRPr="008C280C">
              <w:rPr>
                <w:rFonts w:ascii="Arial" w:hAnsi="Arial" w:cs="Arial"/>
                <w:sz w:val="24"/>
                <w:szCs w:val="24"/>
              </w:rPr>
              <w:t>90</w:t>
            </w:r>
            <w:r w:rsidRPr="008C280C">
              <w:rPr>
                <w:rFonts w:ascii="Arial" w:hAnsi="Arial" w:cs="Arial"/>
                <w:sz w:val="24"/>
                <w:szCs w:val="24"/>
              </w:rPr>
              <w:t xml:space="preserve"> (0.976 to 1.003)</w:t>
            </w:r>
          </w:p>
        </w:tc>
        <w:tc>
          <w:tcPr>
            <w:tcW w:w="1843" w:type="dxa"/>
          </w:tcPr>
          <w:p w14:paraId="5C8F1FBF" w14:textId="281F7026" w:rsidR="00E7554B" w:rsidRPr="008C280C" w:rsidRDefault="00E7554B" w:rsidP="005945B5">
            <w:pPr>
              <w:rPr>
                <w:rFonts w:ascii="Arial" w:hAnsi="Arial" w:cs="Arial"/>
                <w:sz w:val="24"/>
                <w:szCs w:val="24"/>
              </w:rPr>
            </w:pPr>
            <w:r w:rsidRPr="008C280C">
              <w:rPr>
                <w:rFonts w:ascii="Arial" w:hAnsi="Arial" w:cs="Arial"/>
                <w:sz w:val="24"/>
                <w:szCs w:val="24"/>
              </w:rPr>
              <w:t>0.1</w:t>
            </w:r>
            <w:r w:rsidR="00DA6A43" w:rsidRPr="008C280C">
              <w:rPr>
                <w:rFonts w:ascii="Arial" w:hAnsi="Arial" w:cs="Arial"/>
                <w:sz w:val="24"/>
                <w:szCs w:val="24"/>
              </w:rPr>
              <w:t>3</w:t>
            </w:r>
          </w:p>
        </w:tc>
      </w:tr>
      <w:tr w:rsidR="00E7554B" w:rsidRPr="008C280C" w14:paraId="1BF54010" w14:textId="77777777" w:rsidTr="00E7554B">
        <w:tc>
          <w:tcPr>
            <w:tcW w:w="3403" w:type="dxa"/>
          </w:tcPr>
          <w:p w14:paraId="18E8C88A" w14:textId="77777777" w:rsidR="00E7554B" w:rsidRPr="008C280C" w:rsidRDefault="00E7554B" w:rsidP="005945B5">
            <w:pPr>
              <w:rPr>
                <w:rFonts w:ascii="Arial" w:hAnsi="Arial" w:cs="Arial"/>
                <w:b/>
                <w:bCs/>
                <w:sz w:val="24"/>
                <w:szCs w:val="24"/>
              </w:rPr>
            </w:pPr>
            <w:r w:rsidRPr="008C280C">
              <w:rPr>
                <w:rFonts w:ascii="Arial" w:hAnsi="Arial" w:cs="Arial"/>
                <w:b/>
                <w:bCs/>
                <w:sz w:val="24"/>
                <w:szCs w:val="24"/>
              </w:rPr>
              <w:t>Creative artistic</w:t>
            </w:r>
          </w:p>
        </w:tc>
        <w:tc>
          <w:tcPr>
            <w:tcW w:w="4394" w:type="dxa"/>
          </w:tcPr>
          <w:p w14:paraId="35620351" w14:textId="5C2CBAC9" w:rsidR="00E7554B" w:rsidRPr="008C280C" w:rsidRDefault="00E7554B" w:rsidP="005945B5">
            <w:pPr>
              <w:rPr>
                <w:rFonts w:ascii="Arial" w:hAnsi="Arial" w:cs="Arial"/>
                <w:sz w:val="24"/>
                <w:szCs w:val="24"/>
              </w:rPr>
            </w:pPr>
            <w:r w:rsidRPr="008C280C">
              <w:rPr>
                <w:rFonts w:ascii="Arial" w:hAnsi="Arial" w:cs="Arial"/>
                <w:sz w:val="24"/>
                <w:szCs w:val="24"/>
              </w:rPr>
              <w:t>0.997 (0.97</w:t>
            </w:r>
            <w:r w:rsidR="00DA6A43" w:rsidRPr="008C280C">
              <w:rPr>
                <w:rFonts w:ascii="Arial" w:hAnsi="Arial" w:cs="Arial"/>
                <w:sz w:val="24"/>
                <w:szCs w:val="24"/>
              </w:rPr>
              <w:t>9</w:t>
            </w:r>
            <w:r w:rsidRPr="008C280C">
              <w:rPr>
                <w:rFonts w:ascii="Arial" w:hAnsi="Arial" w:cs="Arial"/>
                <w:sz w:val="24"/>
                <w:szCs w:val="24"/>
              </w:rPr>
              <w:t xml:space="preserve"> to 1.016)</w:t>
            </w:r>
          </w:p>
        </w:tc>
        <w:tc>
          <w:tcPr>
            <w:tcW w:w="1843" w:type="dxa"/>
          </w:tcPr>
          <w:p w14:paraId="1F22FA9E" w14:textId="0765819C" w:rsidR="00E7554B" w:rsidRPr="008C280C" w:rsidRDefault="00E7554B" w:rsidP="005945B5">
            <w:pPr>
              <w:rPr>
                <w:rFonts w:ascii="Arial" w:hAnsi="Arial" w:cs="Arial"/>
                <w:sz w:val="24"/>
                <w:szCs w:val="24"/>
              </w:rPr>
            </w:pPr>
            <w:r w:rsidRPr="008C280C">
              <w:rPr>
                <w:rFonts w:ascii="Arial" w:hAnsi="Arial" w:cs="Arial"/>
                <w:sz w:val="24"/>
                <w:szCs w:val="24"/>
              </w:rPr>
              <w:t>0.7</w:t>
            </w:r>
            <w:r w:rsidR="00DA6A43" w:rsidRPr="008C280C">
              <w:rPr>
                <w:rFonts w:ascii="Arial" w:hAnsi="Arial" w:cs="Arial"/>
                <w:sz w:val="24"/>
                <w:szCs w:val="24"/>
              </w:rPr>
              <w:t>8</w:t>
            </w:r>
          </w:p>
        </w:tc>
      </w:tr>
      <w:tr w:rsidR="00E7554B" w:rsidRPr="008C280C" w14:paraId="2CBF1B75" w14:textId="77777777" w:rsidTr="00E7554B">
        <w:tc>
          <w:tcPr>
            <w:tcW w:w="3403" w:type="dxa"/>
          </w:tcPr>
          <w:p w14:paraId="2AA7764A" w14:textId="77777777" w:rsidR="00E7554B" w:rsidRPr="008C280C" w:rsidRDefault="00E7554B" w:rsidP="005945B5">
            <w:pPr>
              <w:rPr>
                <w:rFonts w:ascii="Arial" w:hAnsi="Arial" w:cs="Arial"/>
                <w:b/>
                <w:bCs/>
                <w:sz w:val="24"/>
                <w:szCs w:val="24"/>
              </w:rPr>
            </w:pPr>
            <w:r w:rsidRPr="008C280C">
              <w:rPr>
                <w:rFonts w:ascii="Arial" w:hAnsi="Arial" w:cs="Arial"/>
                <w:b/>
                <w:bCs/>
                <w:sz w:val="24"/>
                <w:szCs w:val="24"/>
              </w:rPr>
              <w:t>Active mental</w:t>
            </w:r>
          </w:p>
        </w:tc>
        <w:tc>
          <w:tcPr>
            <w:tcW w:w="4394" w:type="dxa"/>
          </w:tcPr>
          <w:p w14:paraId="7571AB81" w14:textId="454BF07F" w:rsidR="00E7554B" w:rsidRPr="008C280C" w:rsidRDefault="00E7554B" w:rsidP="005945B5">
            <w:pPr>
              <w:rPr>
                <w:rFonts w:ascii="Arial" w:hAnsi="Arial" w:cs="Arial"/>
                <w:b/>
                <w:bCs/>
                <w:sz w:val="24"/>
                <w:szCs w:val="24"/>
              </w:rPr>
            </w:pPr>
            <w:r w:rsidRPr="008C280C">
              <w:rPr>
                <w:rFonts w:ascii="Arial" w:hAnsi="Arial" w:cs="Arial"/>
                <w:b/>
                <w:bCs/>
                <w:sz w:val="24"/>
                <w:szCs w:val="24"/>
              </w:rPr>
              <w:t>0.98</w:t>
            </w:r>
            <w:r w:rsidR="00DA6A43" w:rsidRPr="008C280C">
              <w:rPr>
                <w:rFonts w:ascii="Arial" w:hAnsi="Arial" w:cs="Arial"/>
                <w:b/>
                <w:bCs/>
                <w:sz w:val="24"/>
                <w:szCs w:val="24"/>
              </w:rPr>
              <w:t>1</w:t>
            </w:r>
            <w:r w:rsidRPr="008C280C">
              <w:rPr>
                <w:rFonts w:ascii="Arial" w:hAnsi="Arial" w:cs="Arial"/>
                <w:b/>
                <w:bCs/>
                <w:sz w:val="24"/>
                <w:szCs w:val="24"/>
              </w:rPr>
              <w:t xml:space="preserve"> (0.96</w:t>
            </w:r>
            <w:r w:rsidR="00DA6A43" w:rsidRPr="008C280C">
              <w:rPr>
                <w:rFonts w:ascii="Arial" w:hAnsi="Arial" w:cs="Arial"/>
                <w:b/>
                <w:bCs/>
                <w:sz w:val="24"/>
                <w:szCs w:val="24"/>
              </w:rPr>
              <w:t>6</w:t>
            </w:r>
            <w:r w:rsidRPr="008C280C">
              <w:rPr>
                <w:rFonts w:ascii="Arial" w:hAnsi="Arial" w:cs="Arial"/>
                <w:b/>
                <w:bCs/>
                <w:sz w:val="24"/>
                <w:szCs w:val="24"/>
              </w:rPr>
              <w:t xml:space="preserve"> to 0.99</w:t>
            </w:r>
            <w:r w:rsidR="00DA6A43" w:rsidRPr="008C280C">
              <w:rPr>
                <w:rFonts w:ascii="Arial" w:hAnsi="Arial" w:cs="Arial"/>
                <w:b/>
                <w:bCs/>
                <w:sz w:val="24"/>
                <w:szCs w:val="24"/>
              </w:rPr>
              <w:t>6</w:t>
            </w:r>
            <w:r w:rsidRPr="008C280C">
              <w:rPr>
                <w:rFonts w:ascii="Arial" w:hAnsi="Arial" w:cs="Arial"/>
                <w:b/>
                <w:bCs/>
                <w:sz w:val="24"/>
                <w:szCs w:val="24"/>
              </w:rPr>
              <w:t>)</w:t>
            </w:r>
          </w:p>
        </w:tc>
        <w:tc>
          <w:tcPr>
            <w:tcW w:w="1843" w:type="dxa"/>
          </w:tcPr>
          <w:p w14:paraId="0B468DEB" w14:textId="5C29E2E9" w:rsidR="00E7554B" w:rsidRPr="008C280C" w:rsidRDefault="00E7554B" w:rsidP="005945B5">
            <w:pPr>
              <w:rPr>
                <w:rFonts w:ascii="Arial" w:hAnsi="Arial" w:cs="Arial"/>
                <w:b/>
                <w:bCs/>
                <w:sz w:val="24"/>
                <w:szCs w:val="24"/>
              </w:rPr>
            </w:pPr>
            <w:r w:rsidRPr="008C280C">
              <w:rPr>
                <w:rFonts w:ascii="Arial" w:hAnsi="Arial" w:cs="Arial"/>
                <w:b/>
                <w:bCs/>
                <w:sz w:val="24"/>
                <w:szCs w:val="24"/>
              </w:rPr>
              <w:t>0.01</w:t>
            </w:r>
          </w:p>
        </w:tc>
      </w:tr>
      <w:tr w:rsidR="00E7554B" w:rsidRPr="008C280C" w14:paraId="0A46C724" w14:textId="77777777" w:rsidTr="00E7554B">
        <w:tc>
          <w:tcPr>
            <w:tcW w:w="3403" w:type="dxa"/>
          </w:tcPr>
          <w:p w14:paraId="3A8D1BFD" w14:textId="77777777" w:rsidR="00E7554B" w:rsidRPr="008C280C" w:rsidRDefault="00E7554B" w:rsidP="005945B5">
            <w:pPr>
              <w:rPr>
                <w:rFonts w:ascii="Arial" w:hAnsi="Arial" w:cs="Arial"/>
                <w:b/>
                <w:bCs/>
                <w:sz w:val="24"/>
                <w:szCs w:val="24"/>
              </w:rPr>
            </w:pPr>
            <w:r w:rsidRPr="008C280C">
              <w:rPr>
                <w:rFonts w:ascii="Arial" w:hAnsi="Arial" w:cs="Arial"/>
                <w:b/>
                <w:bCs/>
                <w:sz w:val="24"/>
                <w:szCs w:val="24"/>
              </w:rPr>
              <w:t>Passive mental</w:t>
            </w:r>
          </w:p>
        </w:tc>
        <w:tc>
          <w:tcPr>
            <w:tcW w:w="4394" w:type="dxa"/>
          </w:tcPr>
          <w:p w14:paraId="5277937F" w14:textId="3CC19B92" w:rsidR="00E7554B" w:rsidRPr="008C280C" w:rsidRDefault="00E7554B" w:rsidP="005945B5">
            <w:pPr>
              <w:rPr>
                <w:rFonts w:ascii="Arial" w:hAnsi="Arial" w:cs="Arial"/>
                <w:b/>
                <w:bCs/>
                <w:sz w:val="24"/>
                <w:szCs w:val="24"/>
              </w:rPr>
            </w:pPr>
            <w:r w:rsidRPr="008C280C">
              <w:rPr>
                <w:rFonts w:ascii="Arial" w:hAnsi="Arial" w:cs="Arial"/>
                <w:b/>
                <w:bCs/>
                <w:sz w:val="24"/>
                <w:szCs w:val="24"/>
              </w:rPr>
              <w:t>0.968 (0.94</w:t>
            </w:r>
            <w:r w:rsidR="00DA6A43" w:rsidRPr="008C280C">
              <w:rPr>
                <w:rFonts w:ascii="Arial" w:hAnsi="Arial" w:cs="Arial"/>
                <w:b/>
                <w:bCs/>
                <w:sz w:val="24"/>
                <w:szCs w:val="24"/>
              </w:rPr>
              <w:t>4</w:t>
            </w:r>
            <w:r w:rsidRPr="008C280C">
              <w:rPr>
                <w:rFonts w:ascii="Arial" w:hAnsi="Arial" w:cs="Arial"/>
                <w:b/>
                <w:bCs/>
                <w:sz w:val="24"/>
                <w:szCs w:val="24"/>
              </w:rPr>
              <w:t xml:space="preserve"> to 0.99</w:t>
            </w:r>
            <w:r w:rsidR="00DA6A43" w:rsidRPr="008C280C">
              <w:rPr>
                <w:rFonts w:ascii="Arial" w:hAnsi="Arial" w:cs="Arial"/>
                <w:b/>
                <w:bCs/>
                <w:sz w:val="24"/>
                <w:szCs w:val="24"/>
              </w:rPr>
              <w:t>3</w:t>
            </w:r>
            <w:r w:rsidRPr="008C280C">
              <w:rPr>
                <w:rFonts w:ascii="Arial" w:hAnsi="Arial" w:cs="Arial"/>
                <w:b/>
                <w:bCs/>
                <w:sz w:val="24"/>
                <w:szCs w:val="24"/>
              </w:rPr>
              <w:t>)</w:t>
            </w:r>
          </w:p>
        </w:tc>
        <w:tc>
          <w:tcPr>
            <w:tcW w:w="1843" w:type="dxa"/>
          </w:tcPr>
          <w:p w14:paraId="72643B60" w14:textId="4DF2E90C" w:rsidR="00E7554B" w:rsidRPr="008C280C" w:rsidRDefault="00E7554B" w:rsidP="005945B5">
            <w:pPr>
              <w:rPr>
                <w:rFonts w:ascii="Arial" w:hAnsi="Arial" w:cs="Arial"/>
                <w:b/>
                <w:bCs/>
                <w:sz w:val="24"/>
                <w:szCs w:val="24"/>
              </w:rPr>
            </w:pPr>
            <w:r w:rsidRPr="008C280C">
              <w:rPr>
                <w:rFonts w:ascii="Arial" w:hAnsi="Arial" w:cs="Arial"/>
                <w:b/>
                <w:bCs/>
                <w:sz w:val="24"/>
                <w:szCs w:val="24"/>
              </w:rPr>
              <w:t>0.01</w:t>
            </w:r>
          </w:p>
        </w:tc>
      </w:tr>
    </w:tbl>
    <w:p w14:paraId="1348F296" w14:textId="09B25499" w:rsidR="000E3161" w:rsidRPr="008C280C" w:rsidRDefault="00441D38" w:rsidP="00DF6FC1">
      <w:pPr>
        <w:rPr>
          <w:rFonts w:ascii="Arial" w:hAnsi="Arial" w:cs="Arial"/>
          <w:sz w:val="20"/>
          <w:szCs w:val="20"/>
        </w:rPr>
      </w:pPr>
      <w:r w:rsidRPr="008C280C">
        <w:rPr>
          <w:rFonts w:ascii="Arial" w:hAnsi="Arial" w:cs="Arial"/>
          <w:sz w:val="20"/>
          <w:szCs w:val="20"/>
          <w:vertAlign w:val="superscript"/>
        </w:rPr>
        <w:t>1</w:t>
      </w:r>
      <w:r w:rsidRPr="008C280C">
        <w:rPr>
          <w:rFonts w:ascii="Arial" w:hAnsi="Arial" w:cs="Arial"/>
          <w:sz w:val="20"/>
          <w:szCs w:val="20"/>
        </w:rPr>
        <w:t xml:space="preserve">Adjusted for age, education, socio-economic status, ethno-racial group, living status, smoking status, alcohol use, physical activity and polypharmacy. </w:t>
      </w:r>
    </w:p>
    <w:p w14:paraId="199A6FBE" w14:textId="35E21233" w:rsidR="00DA6A43" w:rsidRPr="008C280C" w:rsidRDefault="00DA6A43" w:rsidP="00DA6A43">
      <w:pPr>
        <w:rPr>
          <w:rFonts w:ascii="Arial" w:hAnsi="Arial" w:cs="Arial"/>
          <w:sz w:val="20"/>
          <w:szCs w:val="20"/>
        </w:rPr>
        <w:sectPr w:rsidR="00DA6A43" w:rsidRPr="008C280C" w:rsidSect="004D3AB9">
          <w:pgSz w:w="16838" w:h="11906" w:orient="landscape"/>
          <w:pgMar w:top="1440" w:right="1440" w:bottom="1440" w:left="1440" w:header="708" w:footer="708" w:gutter="0"/>
          <w:cols w:space="708"/>
          <w:docGrid w:linePitch="360"/>
        </w:sectPr>
      </w:pPr>
      <w:r w:rsidRPr="008C280C">
        <w:rPr>
          <w:rFonts w:ascii="Arial" w:hAnsi="Arial" w:cs="Arial"/>
          <w:sz w:val="20"/>
          <w:szCs w:val="20"/>
        </w:rPr>
        <w:t>Bold represents a significant result at p&lt;0.05</w:t>
      </w:r>
    </w:p>
    <w:p w14:paraId="57009807" w14:textId="2A34692F" w:rsidR="007C6603" w:rsidRPr="008C280C" w:rsidRDefault="007C6603" w:rsidP="007C6603">
      <w:pPr>
        <w:rPr>
          <w:rFonts w:ascii="Arial" w:hAnsi="Arial" w:cs="Arial"/>
          <w:b/>
          <w:bCs/>
          <w:sz w:val="24"/>
          <w:szCs w:val="24"/>
        </w:rPr>
      </w:pPr>
      <w:r w:rsidRPr="008C280C">
        <w:rPr>
          <w:rFonts w:ascii="Arial" w:hAnsi="Arial" w:cs="Arial"/>
          <w:b/>
          <w:bCs/>
          <w:sz w:val="24"/>
          <w:szCs w:val="24"/>
        </w:rPr>
        <w:lastRenderedPageBreak/>
        <w:t xml:space="preserve">Supplementary Table </w:t>
      </w:r>
      <w:r w:rsidR="00611F17" w:rsidRPr="008C280C">
        <w:rPr>
          <w:rFonts w:ascii="Arial" w:hAnsi="Arial" w:cs="Arial"/>
          <w:b/>
          <w:bCs/>
          <w:sz w:val="24"/>
          <w:szCs w:val="24"/>
        </w:rPr>
        <w:t>1</w:t>
      </w:r>
      <w:r w:rsidR="0062489C">
        <w:rPr>
          <w:rFonts w:ascii="Arial" w:hAnsi="Arial" w:cs="Arial"/>
          <w:b/>
          <w:bCs/>
          <w:sz w:val="24"/>
          <w:szCs w:val="24"/>
        </w:rPr>
        <w:t>2</w:t>
      </w:r>
      <w:r w:rsidRPr="008C280C">
        <w:rPr>
          <w:rFonts w:ascii="Arial" w:hAnsi="Arial" w:cs="Arial"/>
          <w:b/>
          <w:bCs/>
          <w:sz w:val="24"/>
          <w:szCs w:val="24"/>
        </w:rPr>
        <w:t xml:space="preserve">: Association between lifestyle enrichment through social and cognitive engagement and the risk of FI-defined frailty in older people, stratified by gender </w:t>
      </w:r>
    </w:p>
    <w:p w14:paraId="31E32455" w14:textId="77777777" w:rsidR="000461E4" w:rsidRPr="008C280C" w:rsidRDefault="000461E4" w:rsidP="007C6603">
      <w:pPr>
        <w:rPr>
          <w:rFonts w:ascii="Arial" w:hAnsi="Arial" w:cs="Arial"/>
          <w:sz w:val="24"/>
          <w:szCs w:val="24"/>
        </w:rPr>
      </w:pPr>
    </w:p>
    <w:tbl>
      <w:tblPr>
        <w:tblStyle w:val="TableGrid"/>
        <w:tblW w:w="9067" w:type="dxa"/>
        <w:tblInd w:w="0" w:type="dxa"/>
        <w:tblLook w:val="04A0" w:firstRow="1" w:lastRow="0" w:firstColumn="1" w:lastColumn="0" w:noHBand="0" w:noVBand="1"/>
      </w:tblPr>
      <w:tblGrid>
        <w:gridCol w:w="2405"/>
        <w:gridCol w:w="2410"/>
        <w:gridCol w:w="992"/>
        <w:gridCol w:w="2268"/>
        <w:gridCol w:w="992"/>
      </w:tblGrid>
      <w:tr w:rsidR="007C6603" w:rsidRPr="008C280C" w14:paraId="6E543AFF" w14:textId="77777777" w:rsidTr="00433EEE">
        <w:tc>
          <w:tcPr>
            <w:tcW w:w="2405" w:type="dxa"/>
            <w:tcBorders>
              <w:top w:val="single" w:sz="4" w:space="0" w:color="auto"/>
              <w:left w:val="single" w:sz="4" w:space="0" w:color="auto"/>
              <w:bottom w:val="single" w:sz="4" w:space="0" w:color="auto"/>
              <w:right w:val="single" w:sz="4" w:space="0" w:color="auto"/>
            </w:tcBorders>
          </w:tcPr>
          <w:p w14:paraId="4CD51B3C" w14:textId="77777777" w:rsidR="007C6603" w:rsidRPr="008C280C" w:rsidRDefault="007C6603" w:rsidP="00433EEE">
            <w:pPr>
              <w:spacing w:line="240" w:lineRule="auto"/>
              <w:rPr>
                <w:rFonts w:ascii="Arial" w:hAnsi="Arial" w:cs="Arial"/>
                <w:b/>
                <w:bCs/>
                <w:sz w:val="24"/>
                <w:szCs w:val="24"/>
              </w:rPr>
            </w:pPr>
            <w:bookmarkStart w:id="2" w:name="OLE_LINK1"/>
          </w:p>
        </w:tc>
        <w:tc>
          <w:tcPr>
            <w:tcW w:w="3402" w:type="dxa"/>
            <w:gridSpan w:val="2"/>
            <w:tcBorders>
              <w:top w:val="single" w:sz="4" w:space="0" w:color="auto"/>
              <w:left w:val="single" w:sz="4" w:space="0" w:color="auto"/>
              <w:bottom w:val="single" w:sz="4" w:space="0" w:color="auto"/>
              <w:right w:val="single" w:sz="4" w:space="0" w:color="auto"/>
            </w:tcBorders>
            <w:hideMark/>
          </w:tcPr>
          <w:p w14:paraId="2682ACB5" w14:textId="77777777" w:rsidR="007C6603" w:rsidRPr="008C280C" w:rsidRDefault="007C6603" w:rsidP="00433EEE">
            <w:pPr>
              <w:spacing w:line="240" w:lineRule="auto"/>
              <w:rPr>
                <w:rFonts w:ascii="Arial" w:hAnsi="Arial" w:cs="Arial"/>
                <w:b/>
                <w:bCs/>
                <w:sz w:val="24"/>
                <w:szCs w:val="24"/>
              </w:rPr>
            </w:pPr>
            <w:r w:rsidRPr="008C280C">
              <w:rPr>
                <w:rFonts w:ascii="Arial" w:hAnsi="Arial" w:cs="Arial"/>
                <w:b/>
                <w:bCs/>
                <w:sz w:val="24"/>
                <w:szCs w:val="24"/>
              </w:rPr>
              <w:t>Men (n=5362)</w:t>
            </w:r>
          </w:p>
        </w:tc>
        <w:tc>
          <w:tcPr>
            <w:tcW w:w="3260" w:type="dxa"/>
            <w:gridSpan w:val="2"/>
            <w:tcBorders>
              <w:top w:val="single" w:sz="4" w:space="0" w:color="auto"/>
              <w:left w:val="single" w:sz="4" w:space="0" w:color="auto"/>
              <w:bottom w:val="single" w:sz="4" w:space="0" w:color="auto"/>
              <w:right w:val="single" w:sz="4" w:space="0" w:color="auto"/>
            </w:tcBorders>
            <w:hideMark/>
          </w:tcPr>
          <w:p w14:paraId="7E286268" w14:textId="77777777" w:rsidR="007C6603" w:rsidRPr="008C280C" w:rsidRDefault="007C6603" w:rsidP="00433EEE">
            <w:pPr>
              <w:spacing w:line="240" w:lineRule="auto"/>
              <w:rPr>
                <w:rFonts w:ascii="Arial" w:hAnsi="Arial" w:cs="Arial"/>
                <w:b/>
                <w:bCs/>
                <w:sz w:val="24"/>
                <w:szCs w:val="24"/>
              </w:rPr>
            </w:pPr>
            <w:r w:rsidRPr="008C280C">
              <w:rPr>
                <w:rFonts w:ascii="Arial" w:hAnsi="Arial" w:cs="Arial"/>
                <w:b/>
                <w:bCs/>
                <w:sz w:val="24"/>
                <w:szCs w:val="24"/>
              </w:rPr>
              <w:t>Women (n=5901)</w:t>
            </w:r>
          </w:p>
        </w:tc>
      </w:tr>
      <w:tr w:rsidR="007C6603" w:rsidRPr="008C280C" w14:paraId="5B4C2BBE" w14:textId="77777777" w:rsidTr="00433EEE">
        <w:tc>
          <w:tcPr>
            <w:tcW w:w="2405" w:type="dxa"/>
            <w:tcBorders>
              <w:top w:val="single" w:sz="4" w:space="0" w:color="auto"/>
              <w:left w:val="single" w:sz="4" w:space="0" w:color="auto"/>
              <w:bottom w:val="single" w:sz="4" w:space="0" w:color="auto"/>
              <w:right w:val="single" w:sz="4" w:space="0" w:color="auto"/>
            </w:tcBorders>
          </w:tcPr>
          <w:p w14:paraId="3068355C" w14:textId="77777777" w:rsidR="007C6603" w:rsidRPr="008C280C" w:rsidRDefault="007C6603" w:rsidP="00433EEE">
            <w:pPr>
              <w:spacing w:line="240" w:lineRule="auto"/>
              <w:rPr>
                <w:rFonts w:ascii="Arial" w:hAnsi="Arial" w:cs="Arial"/>
                <w:b/>
                <w:bCs/>
                <w:sz w:val="24"/>
                <w:szCs w:val="24"/>
              </w:rPr>
            </w:pPr>
          </w:p>
        </w:tc>
        <w:tc>
          <w:tcPr>
            <w:tcW w:w="2410" w:type="dxa"/>
            <w:tcBorders>
              <w:top w:val="single" w:sz="4" w:space="0" w:color="auto"/>
              <w:left w:val="single" w:sz="4" w:space="0" w:color="auto"/>
              <w:bottom w:val="single" w:sz="4" w:space="0" w:color="auto"/>
              <w:right w:val="single" w:sz="4" w:space="0" w:color="auto"/>
            </w:tcBorders>
            <w:hideMark/>
          </w:tcPr>
          <w:p w14:paraId="28D3D37B" w14:textId="403E5CCA" w:rsidR="007C6603" w:rsidRPr="008C280C" w:rsidRDefault="007C6603" w:rsidP="00433EEE">
            <w:pPr>
              <w:spacing w:line="240" w:lineRule="auto"/>
              <w:rPr>
                <w:rFonts w:ascii="Arial" w:hAnsi="Arial" w:cs="Arial"/>
                <w:b/>
                <w:bCs/>
                <w:sz w:val="24"/>
                <w:szCs w:val="24"/>
              </w:rPr>
            </w:pPr>
            <w:r w:rsidRPr="008C280C">
              <w:rPr>
                <w:rFonts w:ascii="Arial" w:hAnsi="Arial" w:cs="Arial"/>
                <w:b/>
                <w:bCs/>
                <w:sz w:val="24"/>
                <w:szCs w:val="24"/>
              </w:rPr>
              <w:t>Adjusted</w:t>
            </w:r>
            <w:r w:rsidR="00E1756E" w:rsidRPr="008C280C">
              <w:rPr>
                <w:rFonts w:ascii="Arial" w:hAnsi="Arial" w:cs="Arial"/>
                <w:b/>
                <w:bCs/>
                <w:sz w:val="24"/>
                <w:szCs w:val="24"/>
                <w:vertAlign w:val="superscript"/>
              </w:rPr>
              <w:t>1</w:t>
            </w:r>
            <w:r w:rsidRPr="008C280C">
              <w:rPr>
                <w:rFonts w:ascii="Arial" w:hAnsi="Arial" w:cs="Arial"/>
                <w:b/>
                <w:bCs/>
                <w:sz w:val="24"/>
                <w:szCs w:val="24"/>
              </w:rPr>
              <w:t xml:space="preserve"> Hazard Ratio (95% CI)</w:t>
            </w:r>
          </w:p>
        </w:tc>
        <w:tc>
          <w:tcPr>
            <w:tcW w:w="992" w:type="dxa"/>
            <w:tcBorders>
              <w:top w:val="single" w:sz="4" w:space="0" w:color="auto"/>
              <w:left w:val="single" w:sz="4" w:space="0" w:color="auto"/>
              <w:bottom w:val="single" w:sz="4" w:space="0" w:color="auto"/>
              <w:right w:val="single" w:sz="4" w:space="0" w:color="auto"/>
            </w:tcBorders>
            <w:hideMark/>
          </w:tcPr>
          <w:p w14:paraId="6164CCFB" w14:textId="77777777" w:rsidR="007C6603" w:rsidRPr="008C280C" w:rsidRDefault="007C6603" w:rsidP="00433EEE">
            <w:pPr>
              <w:spacing w:line="240" w:lineRule="auto"/>
              <w:rPr>
                <w:rFonts w:ascii="Arial" w:hAnsi="Arial" w:cs="Arial"/>
                <w:b/>
                <w:bCs/>
                <w:sz w:val="24"/>
                <w:szCs w:val="24"/>
              </w:rPr>
            </w:pPr>
            <w:r w:rsidRPr="008C280C">
              <w:rPr>
                <w:rFonts w:ascii="Arial" w:hAnsi="Arial" w:cs="Arial"/>
                <w:b/>
                <w:bCs/>
                <w:sz w:val="24"/>
                <w:szCs w:val="24"/>
              </w:rPr>
              <w:t>P-value</w:t>
            </w:r>
          </w:p>
        </w:tc>
        <w:tc>
          <w:tcPr>
            <w:tcW w:w="2268" w:type="dxa"/>
            <w:tcBorders>
              <w:top w:val="single" w:sz="4" w:space="0" w:color="auto"/>
              <w:left w:val="single" w:sz="4" w:space="0" w:color="auto"/>
              <w:bottom w:val="single" w:sz="4" w:space="0" w:color="auto"/>
              <w:right w:val="single" w:sz="4" w:space="0" w:color="auto"/>
            </w:tcBorders>
            <w:hideMark/>
          </w:tcPr>
          <w:p w14:paraId="731894F8" w14:textId="337A96FD" w:rsidR="007C6603" w:rsidRPr="008C280C" w:rsidRDefault="007C6603" w:rsidP="00433EEE">
            <w:pPr>
              <w:spacing w:line="240" w:lineRule="auto"/>
              <w:rPr>
                <w:rFonts w:ascii="Arial" w:hAnsi="Arial" w:cs="Arial"/>
                <w:b/>
                <w:bCs/>
                <w:sz w:val="24"/>
                <w:szCs w:val="24"/>
              </w:rPr>
            </w:pPr>
            <w:r w:rsidRPr="008C280C">
              <w:rPr>
                <w:rFonts w:ascii="Arial" w:hAnsi="Arial" w:cs="Arial"/>
                <w:b/>
                <w:bCs/>
                <w:sz w:val="24"/>
                <w:szCs w:val="24"/>
              </w:rPr>
              <w:t>Adjusted</w:t>
            </w:r>
            <w:r w:rsidR="00E1756E" w:rsidRPr="008C280C">
              <w:rPr>
                <w:rFonts w:ascii="Arial" w:hAnsi="Arial" w:cs="Arial"/>
                <w:b/>
                <w:bCs/>
                <w:sz w:val="24"/>
                <w:szCs w:val="24"/>
                <w:vertAlign w:val="superscript"/>
              </w:rPr>
              <w:t>1</w:t>
            </w:r>
            <w:r w:rsidRPr="008C280C">
              <w:rPr>
                <w:rFonts w:ascii="Arial" w:hAnsi="Arial" w:cs="Arial"/>
                <w:b/>
                <w:bCs/>
                <w:sz w:val="24"/>
                <w:szCs w:val="24"/>
              </w:rPr>
              <w:t xml:space="preserve"> Hazard Ratio (95%CI)</w:t>
            </w:r>
          </w:p>
        </w:tc>
        <w:tc>
          <w:tcPr>
            <w:tcW w:w="992" w:type="dxa"/>
            <w:tcBorders>
              <w:top w:val="single" w:sz="4" w:space="0" w:color="auto"/>
              <w:left w:val="single" w:sz="4" w:space="0" w:color="auto"/>
              <w:bottom w:val="single" w:sz="4" w:space="0" w:color="auto"/>
              <w:right w:val="single" w:sz="4" w:space="0" w:color="auto"/>
            </w:tcBorders>
            <w:hideMark/>
          </w:tcPr>
          <w:p w14:paraId="1117DB7E" w14:textId="77777777" w:rsidR="007C6603" w:rsidRPr="008C280C" w:rsidRDefault="007C6603" w:rsidP="00433EEE">
            <w:pPr>
              <w:spacing w:line="240" w:lineRule="auto"/>
              <w:rPr>
                <w:rFonts w:ascii="Arial" w:hAnsi="Arial" w:cs="Arial"/>
                <w:b/>
                <w:bCs/>
                <w:sz w:val="24"/>
                <w:szCs w:val="24"/>
              </w:rPr>
            </w:pPr>
            <w:r w:rsidRPr="008C280C">
              <w:rPr>
                <w:rFonts w:ascii="Arial" w:hAnsi="Arial" w:cs="Arial"/>
                <w:b/>
                <w:bCs/>
                <w:sz w:val="24"/>
                <w:szCs w:val="24"/>
              </w:rPr>
              <w:t>P-value</w:t>
            </w:r>
          </w:p>
        </w:tc>
      </w:tr>
      <w:tr w:rsidR="007C6603" w:rsidRPr="008C280C" w14:paraId="5D11A1F1" w14:textId="77777777" w:rsidTr="00433EEE">
        <w:tc>
          <w:tcPr>
            <w:tcW w:w="2405" w:type="dxa"/>
            <w:tcBorders>
              <w:top w:val="single" w:sz="4" w:space="0" w:color="auto"/>
              <w:left w:val="single" w:sz="4" w:space="0" w:color="auto"/>
              <w:bottom w:val="single" w:sz="4" w:space="0" w:color="auto"/>
              <w:right w:val="single" w:sz="4" w:space="0" w:color="auto"/>
            </w:tcBorders>
            <w:hideMark/>
          </w:tcPr>
          <w:p w14:paraId="1436EFFE" w14:textId="77777777" w:rsidR="007C6603" w:rsidRPr="008C280C" w:rsidRDefault="007C6603" w:rsidP="00433EEE">
            <w:pPr>
              <w:spacing w:line="240" w:lineRule="auto"/>
              <w:rPr>
                <w:rFonts w:ascii="Arial" w:hAnsi="Arial" w:cs="Arial"/>
                <w:sz w:val="24"/>
                <w:szCs w:val="24"/>
              </w:rPr>
            </w:pPr>
            <w:r w:rsidRPr="008C280C">
              <w:rPr>
                <w:rFonts w:ascii="Arial" w:hAnsi="Arial" w:cs="Arial"/>
                <w:sz w:val="24"/>
                <w:szCs w:val="24"/>
              </w:rPr>
              <w:t>External outings</w:t>
            </w:r>
          </w:p>
        </w:tc>
        <w:tc>
          <w:tcPr>
            <w:tcW w:w="2410" w:type="dxa"/>
            <w:tcBorders>
              <w:top w:val="single" w:sz="4" w:space="0" w:color="auto"/>
              <w:left w:val="single" w:sz="4" w:space="0" w:color="auto"/>
              <w:bottom w:val="single" w:sz="4" w:space="0" w:color="auto"/>
              <w:right w:val="single" w:sz="4" w:space="0" w:color="auto"/>
            </w:tcBorders>
            <w:hideMark/>
          </w:tcPr>
          <w:p w14:paraId="1AA1A031" w14:textId="77777777" w:rsidR="007C6603" w:rsidRPr="008C280C" w:rsidRDefault="007C6603" w:rsidP="00433EEE">
            <w:pPr>
              <w:spacing w:line="240" w:lineRule="auto"/>
              <w:rPr>
                <w:rFonts w:ascii="Arial" w:hAnsi="Arial" w:cs="Arial"/>
                <w:sz w:val="24"/>
                <w:szCs w:val="24"/>
              </w:rPr>
            </w:pPr>
            <w:r w:rsidRPr="008C280C">
              <w:rPr>
                <w:rFonts w:ascii="Arial" w:hAnsi="Arial" w:cs="Arial"/>
                <w:sz w:val="24"/>
                <w:szCs w:val="24"/>
              </w:rPr>
              <w:t>0.98 (0.96, 1.01)</w:t>
            </w:r>
          </w:p>
        </w:tc>
        <w:tc>
          <w:tcPr>
            <w:tcW w:w="992" w:type="dxa"/>
            <w:tcBorders>
              <w:top w:val="single" w:sz="4" w:space="0" w:color="auto"/>
              <w:left w:val="single" w:sz="4" w:space="0" w:color="auto"/>
              <w:bottom w:val="single" w:sz="4" w:space="0" w:color="auto"/>
              <w:right w:val="single" w:sz="4" w:space="0" w:color="auto"/>
            </w:tcBorders>
            <w:hideMark/>
          </w:tcPr>
          <w:p w14:paraId="458B4520" w14:textId="77777777" w:rsidR="007C6603" w:rsidRPr="008C280C" w:rsidRDefault="007C6603" w:rsidP="00433EEE">
            <w:pPr>
              <w:spacing w:line="240" w:lineRule="auto"/>
              <w:rPr>
                <w:rFonts w:ascii="Arial" w:hAnsi="Arial" w:cs="Arial"/>
                <w:sz w:val="24"/>
                <w:szCs w:val="24"/>
              </w:rPr>
            </w:pPr>
            <w:r w:rsidRPr="008C280C">
              <w:rPr>
                <w:rFonts w:ascii="Arial" w:hAnsi="Arial" w:cs="Arial"/>
                <w:sz w:val="24"/>
                <w:szCs w:val="24"/>
              </w:rPr>
              <w:t>0.18</w:t>
            </w:r>
          </w:p>
        </w:tc>
        <w:tc>
          <w:tcPr>
            <w:tcW w:w="2268" w:type="dxa"/>
            <w:tcBorders>
              <w:top w:val="single" w:sz="4" w:space="0" w:color="auto"/>
              <w:left w:val="single" w:sz="4" w:space="0" w:color="auto"/>
              <w:bottom w:val="single" w:sz="4" w:space="0" w:color="auto"/>
              <w:right w:val="single" w:sz="4" w:space="0" w:color="auto"/>
            </w:tcBorders>
            <w:hideMark/>
          </w:tcPr>
          <w:p w14:paraId="0AE7C7DA" w14:textId="6267FDCA" w:rsidR="007C6603" w:rsidRPr="008C280C" w:rsidRDefault="007C6603" w:rsidP="00433EEE">
            <w:pPr>
              <w:spacing w:line="240" w:lineRule="auto"/>
              <w:rPr>
                <w:rFonts w:ascii="Arial" w:hAnsi="Arial" w:cs="Arial"/>
                <w:b/>
                <w:bCs/>
                <w:sz w:val="24"/>
                <w:szCs w:val="24"/>
              </w:rPr>
            </w:pPr>
            <w:r w:rsidRPr="008C280C">
              <w:rPr>
                <w:rFonts w:ascii="Arial" w:hAnsi="Arial" w:cs="Arial"/>
                <w:b/>
                <w:bCs/>
                <w:sz w:val="24"/>
                <w:szCs w:val="24"/>
              </w:rPr>
              <w:t>0.97 (0.95, 0.99)</w:t>
            </w:r>
          </w:p>
        </w:tc>
        <w:tc>
          <w:tcPr>
            <w:tcW w:w="992" w:type="dxa"/>
            <w:tcBorders>
              <w:top w:val="single" w:sz="4" w:space="0" w:color="auto"/>
              <w:left w:val="single" w:sz="4" w:space="0" w:color="auto"/>
              <w:bottom w:val="single" w:sz="4" w:space="0" w:color="auto"/>
              <w:right w:val="single" w:sz="4" w:space="0" w:color="auto"/>
            </w:tcBorders>
            <w:hideMark/>
          </w:tcPr>
          <w:p w14:paraId="78EAA6E5" w14:textId="77777777" w:rsidR="007C6603" w:rsidRPr="008C280C" w:rsidRDefault="007C6603" w:rsidP="00433EEE">
            <w:pPr>
              <w:spacing w:line="240" w:lineRule="auto"/>
              <w:rPr>
                <w:rFonts w:ascii="Arial" w:hAnsi="Arial" w:cs="Arial"/>
                <w:b/>
                <w:bCs/>
                <w:sz w:val="24"/>
                <w:szCs w:val="24"/>
              </w:rPr>
            </w:pPr>
            <w:r w:rsidRPr="008C280C">
              <w:rPr>
                <w:rFonts w:ascii="Arial" w:hAnsi="Arial" w:cs="Arial"/>
                <w:b/>
                <w:bCs/>
                <w:sz w:val="24"/>
                <w:szCs w:val="24"/>
              </w:rPr>
              <w:t>0.004</w:t>
            </w:r>
          </w:p>
        </w:tc>
      </w:tr>
      <w:tr w:rsidR="007C6603" w:rsidRPr="008C280C" w14:paraId="6EF4DB28" w14:textId="77777777" w:rsidTr="00433EEE">
        <w:tc>
          <w:tcPr>
            <w:tcW w:w="2405" w:type="dxa"/>
            <w:tcBorders>
              <w:top w:val="single" w:sz="4" w:space="0" w:color="auto"/>
              <w:left w:val="single" w:sz="4" w:space="0" w:color="auto"/>
              <w:bottom w:val="single" w:sz="4" w:space="0" w:color="auto"/>
              <w:right w:val="single" w:sz="4" w:space="0" w:color="auto"/>
            </w:tcBorders>
            <w:hideMark/>
          </w:tcPr>
          <w:p w14:paraId="087E730B" w14:textId="77777777" w:rsidR="007C6603" w:rsidRPr="008C280C" w:rsidRDefault="007C6603" w:rsidP="00433EEE">
            <w:pPr>
              <w:spacing w:line="240" w:lineRule="auto"/>
              <w:rPr>
                <w:rFonts w:ascii="Arial" w:hAnsi="Arial" w:cs="Arial"/>
                <w:sz w:val="24"/>
                <w:szCs w:val="24"/>
              </w:rPr>
            </w:pPr>
            <w:r w:rsidRPr="008C280C">
              <w:rPr>
                <w:rFonts w:ascii="Arial" w:hAnsi="Arial" w:cs="Arial"/>
                <w:sz w:val="24"/>
                <w:szCs w:val="24"/>
              </w:rPr>
              <w:t>Interpersonal networks</w:t>
            </w:r>
          </w:p>
        </w:tc>
        <w:tc>
          <w:tcPr>
            <w:tcW w:w="2410" w:type="dxa"/>
            <w:tcBorders>
              <w:top w:val="single" w:sz="4" w:space="0" w:color="auto"/>
              <w:left w:val="single" w:sz="4" w:space="0" w:color="auto"/>
              <w:bottom w:val="single" w:sz="4" w:space="0" w:color="auto"/>
              <w:right w:val="single" w:sz="4" w:space="0" w:color="auto"/>
            </w:tcBorders>
            <w:hideMark/>
          </w:tcPr>
          <w:p w14:paraId="76103453" w14:textId="77777777" w:rsidR="007C6603" w:rsidRPr="008C280C" w:rsidRDefault="007C6603" w:rsidP="00433EEE">
            <w:pPr>
              <w:spacing w:line="240" w:lineRule="auto"/>
              <w:rPr>
                <w:rFonts w:ascii="Arial" w:hAnsi="Arial" w:cs="Arial"/>
                <w:sz w:val="24"/>
                <w:szCs w:val="24"/>
              </w:rPr>
            </w:pPr>
            <w:r w:rsidRPr="008C280C">
              <w:rPr>
                <w:rFonts w:ascii="Arial" w:hAnsi="Arial" w:cs="Arial"/>
                <w:sz w:val="24"/>
                <w:szCs w:val="24"/>
              </w:rPr>
              <w:t>1.00 (0.97, 1.02)</w:t>
            </w:r>
          </w:p>
        </w:tc>
        <w:tc>
          <w:tcPr>
            <w:tcW w:w="992" w:type="dxa"/>
            <w:tcBorders>
              <w:top w:val="single" w:sz="4" w:space="0" w:color="auto"/>
              <w:left w:val="single" w:sz="4" w:space="0" w:color="auto"/>
              <w:bottom w:val="single" w:sz="4" w:space="0" w:color="auto"/>
              <w:right w:val="single" w:sz="4" w:space="0" w:color="auto"/>
            </w:tcBorders>
            <w:hideMark/>
          </w:tcPr>
          <w:p w14:paraId="66B4515B" w14:textId="77777777" w:rsidR="007C6603" w:rsidRPr="008C280C" w:rsidRDefault="007C6603" w:rsidP="00433EEE">
            <w:pPr>
              <w:spacing w:line="240" w:lineRule="auto"/>
              <w:rPr>
                <w:rFonts w:ascii="Arial" w:hAnsi="Arial" w:cs="Arial"/>
                <w:sz w:val="24"/>
                <w:szCs w:val="24"/>
              </w:rPr>
            </w:pPr>
            <w:r w:rsidRPr="008C280C">
              <w:rPr>
                <w:rFonts w:ascii="Arial" w:hAnsi="Arial" w:cs="Arial"/>
                <w:sz w:val="24"/>
                <w:szCs w:val="24"/>
              </w:rPr>
              <w:t>0.79</w:t>
            </w:r>
          </w:p>
        </w:tc>
        <w:tc>
          <w:tcPr>
            <w:tcW w:w="2268" w:type="dxa"/>
            <w:tcBorders>
              <w:top w:val="single" w:sz="4" w:space="0" w:color="auto"/>
              <w:left w:val="single" w:sz="4" w:space="0" w:color="auto"/>
              <w:bottom w:val="single" w:sz="4" w:space="0" w:color="auto"/>
              <w:right w:val="single" w:sz="4" w:space="0" w:color="auto"/>
            </w:tcBorders>
            <w:hideMark/>
          </w:tcPr>
          <w:p w14:paraId="2EA1FDFB" w14:textId="38582471" w:rsidR="007C6603" w:rsidRPr="008C280C" w:rsidRDefault="007C6603" w:rsidP="00433EEE">
            <w:pPr>
              <w:spacing w:line="240" w:lineRule="auto"/>
              <w:rPr>
                <w:rFonts w:ascii="Arial" w:hAnsi="Arial" w:cs="Arial"/>
                <w:b/>
                <w:bCs/>
                <w:sz w:val="24"/>
                <w:szCs w:val="24"/>
              </w:rPr>
            </w:pPr>
            <w:r w:rsidRPr="008C280C">
              <w:rPr>
                <w:rFonts w:ascii="Arial" w:hAnsi="Arial" w:cs="Arial"/>
                <w:b/>
                <w:bCs/>
                <w:sz w:val="24"/>
                <w:szCs w:val="24"/>
              </w:rPr>
              <w:t>0.96 (0.9</w:t>
            </w:r>
            <w:r w:rsidR="007113EA" w:rsidRPr="008C280C">
              <w:rPr>
                <w:rFonts w:ascii="Arial" w:hAnsi="Arial" w:cs="Arial"/>
                <w:b/>
                <w:bCs/>
                <w:sz w:val="24"/>
                <w:szCs w:val="24"/>
              </w:rPr>
              <w:t>4</w:t>
            </w:r>
            <w:r w:rsidRPr="008C280C">
              <w:rPr>
                <w:rFonts w:ascii="Arial" w:hAnsi="Arial" w:cs="Arial"/>
                <w:b/>
                <w:bCs/>
                <w:sz w:val="24"/>
                <w:szCs w:val="24"/>
              </w:rPr>
              <w:t>, 0.98)</w:t>
            </w:r>
          </w:p>
        </w:tc>
        <w:tc>
          <w:tcPr>
            <w:tcW w:w="992" w:type="dxa"/>
            <w:tcBorders>
              <w:top w:val="single" w:sz="4" w:space="0" w:color="auto"/>
              <w:left w:val="single" w:sz="4" w:space="0" w:color="auto"/>
              <w:bottom w:val="single" w:sz="4" w:space="0" w:color="auto"/>
              <w:right w:val="single" w:sz="4" w:space="0" w:color="auto"/>
            </w:tcBorders>
            <w:hideMark/>
          </w:tcPr>
          <w:p w14:paraId="17994B92" w14:textId="77777777" w:rsidR="007C6603" w:rsidRPr="008C280C" w:rsidRDefault="007C6603" w:rsidP="00433EEE">
            <w:pPr>
              <w:spacing w:line="240" w:lineRule="auto"/>
              <w:rPr>
                <w:rFonts w:ascii="Arial" w:hAnsi="Arial" w:cs="Arial"/>
                <w:b/>
                <w:bCs/>
                <w:sz w:val="24"/>
                <w:szCs w:val="24"/>
              </w:rPr>
            </w:pPr>
            <w:r w:rsidRPr="008C280C">
              <w:rPr>
                <w:rFonts w:ascii="Arial" w:hAnsi="Arial" w:cs="Arial"/>
                <w:b/>
                <w:bCs/>
                <w:sz w:val="24"/>
                <w:szCs w:val="24"/>
              </w:rPr>
              <w:t>&lt;0.001</w:t>
            </w:r>
          </w:p>
        </w:tc>
      </w:tr>
      <w:tr w:rsidR="007C6603" w:rsidRPr="008C280C" w14:paraId="0B6F7FE5" w14:textId="77777777" w:rsidTr="00433EEE">
        <w:tc>
          <w:tcPr>
            <w:tcW w:w="2405" w:type="dxa"/>
            <w:tcBorders>
              <w:top w:val="single" w:sz="4" w:space="0" w:color="auto"/>
              <w:left w:val="single" w:sz="4" w:space="0" w:color="auto"/>
              <w:bottom w:val="single" w:sz="4" w:space="0" w:color="auto"/>
              <w:right w:val="single" w:sz="4" w:space="0" w:color="auto"/>
            </w:tcBorders>
            <w:hideMark/>
          </w:tcPr>
          <w:p w14:paraId="4288736F" w14:textId="77777777" w:rsidR="007C6603" w:rsidRPr="008C280C" w:rsidRDefault="007C6603" w:rsidP="00433EEE">
            <w:pPr>
              <w:spacing w:line="240" w:lineRule="auto"/>
              <w:rPr>
                <w:rFonts w:ascii="Arial" w:hAnsi="Arial" w:cs="Arial"/>
                <w:sz w:val="24"/>
                <w:szCs w:val="24"/>
              </w:rPr>
            </w:pPr>
            <w:r w:rsidRPr="008C280C">
              <w:rPr>
                <w:rFonts w:ascii="Arial" w:hAnsi="Arial" w:cs="Arial"/>
                <w:sz w:val="24"/>
                <w:szCs w:val="24"/>
              </w:rPr>
              <w:t>Social Activities</w:t>
            </w:r>
          </w:p>
        </w:tc>
        <w:tc>
          <w:tcPr>
            <w:tcW w:w="2410" w:type="dxa"/>
            <w:tcBorders>
              <w:top w:val="single" w:sz="4" w:space="0" w:color="auto"/>
              <w:left w:val="single" w:sz="4" w:space="0" w:color="auto"/>
              <w:bottom w:val="single" w:sz="4" w:space="0" w:color="auto"/>
              <w:right w:val="single" w:sz="4" w:space="0" w:color="auto"/>
            </w:tcBorders>
            <w:hideMark/>
          </w:tcPr>
          <w:p w14:paraId="07C1445E" w14:textId="0E2622FA" w:rsidR="007C6603" w:rsidRPr="008C280C" w:rsidRDefault="007C6603" w:rsidP="00433EEE">
            <w:pPr>
              <w:spacing w:line="240" w:lineRule="auto"/>
              <w:rPr>
                <w:rFonts w:ascii="Arial" w:hAnsi="Arial" w:cs="Arial"/>
                <w:sz w:val="24"/>
                <w:szCs w:val="24"/>
              </w:rPr>
            </w:pPr>
            <w:r w:rsidRPr="008C280C">
              <w:rPr>
                <w:rFonts w:ascii="Arial" w:hAnsi="Arial" w:cs="Arial"/>
                <w:sz w:val="24"/>
                <w:szCs w:val="24"/>
              </w:rPr>
              <w:t>0.9</w:t>
            </w:r>
            <w:r w:rsidR="001474A2" w:rsidRPr="008C280C">
              <w:rPr>
                <w:rFonts w:ascii="Arial" w:hAnsi="Arial" w:cs="Arial"/>
                <w:sz w:val="24"/>
                <w:szCs w:val="24"/>
              </w:rPr>
              <w:t>8</w:t>
            </w:r>
            <w:r w:rsidRPr="008C280C">
              <w:rPr>
                <w:rFonts w:ascii="Arial" w:hAnsi="Arial" w:cs="Arial"/>
                <w:sz w:val="24"/>
                <w:szCs w:val="24"/>
              </w:rPr>
              <w:t xml:space="preserve"> (0.97, 1.00)</w:t>
            </w:r>
          </w:p>
        </w:tc>
        <w:tc>
          <w:tcPr>
            <w:tcW w:w="992" w:type="dxa"/>
            <w:tcBorders>
              <w:top w:val="single" w:sz="4" w:space="0" w:color="auto"/>
              <w:left w:val="single" w:sz="4" w:space="0" w:color="auto"/>
              <w:bottom w:val="single" w:sz="4" w:space="0" w:color="auto"/>
              <w:right w:val="single" w:sz="4" w:space="0" w:color="auto"/>
            </w:tcBorders>
            <w:hideMark/>
          </w:tcPr>
          <w:p w14:paraId="1C6871DD" w14:textId="77777777" w:rsidR="007C6603" w:rsidRPr="008C280C" w:rsidRDefault="007C6603" w:rsidP="00433EEE">
            <w:pPr>
              <w:spacing w:line="240" w:lineRule="auto"/>
              <w:rPr>
                <w:rFonts w:ascii="Arial" w:hAnsi="Arial" w:cs="Arial"/>
                <w:sz w:val="24"/>
                <w:szCs w:val="24"/>
              </w:rPr>
            </w:pPr>
            <w:r w:rsidRPr="008C280C">
              <w:rPr>
                <w:rFonts w:ascii="Arial" w:hAnsi="Arial" w:cs="Arial"/>
                <w:sz w:val="24"/>
                <w:szCs w:val="24"/>
              </w:rPr>
              <w:t>0.11</w:t>
            </w:r>
          </w:p>
        </w:tc>
        <w:tc>
          <w:tcPr>
            <w:tcW w:w="2268" w:type="dxa"/>
            <w:tcBorders>
              <w:top w:val="single" w:sz="4" w:space="0" w:color="auto"/>
              <w:left w:val="single" w:sz="4" w:space="0" w:color="auto"/>
              <w:bottom w:val="single" w:sz="4" w:space="0" w:color="auto"/>
              <w:right w:val="single" w:sz="4" w:space="0" w:color="auto"/>
            </w:tcBorders>
            <w:hideMark/>
          </w:tcPr>
          <w:p w14:paraId="6DE4E919" w14:textId="77777777" w:rsidR="007C6603" w:rsidRPr="008C280C" w:rsidRDefault="007C6603" w:rsidP="00433EEE">
            <w:pPr>
              <w:spacing w:line="240" w:lineRule="auto"/>
              <w:rPr>
                <w:rFonts w:ascii="Arial" w:hAnsi="Arial" w:cs="Arial"/>
                <w:b/>
                <w:bCs/>
                <w:sz w:val="24"/>
                <w:szCs w:val="24"/>
              </w:rPr>
            </w:pPr>
            <w:r w:rsidRPr="008C280C">
              <w:rPr>
                <w:rFonts w:ascii="Arial" w:hAnsi="Arial" w:cs="Arial"/>
                <w:b/>
                <w:bCs/>
                <w:sz w:val="24"/>
                <w:szCs w:val="24"/>
              </w:rPr>
              <w:t>0.96 (0.94, 0.97)</w:t>
            </w:r>
          </w:p>
        </w:tc>
        <w:tc>
          <w:tcPr>
            <w:tcW w:w="992" w:type="dxa"/>
            <w:tcBorders>
              <w:top w:val="single" w:sz="4" w:space="0" w:color="auto"/>
              <w:left w:val="single" w:sz="4" w:space="0" w:color="auto"/>
              <w:bottom w:val="single" w:sz="4" w:space="0" w:color="auto"/>
              <w:right w:val="single" w:sz="4" w:space="0" w:color="auto"/>
            </w:tcBorders>
            <w:hideMark/>
          </w:tcPr>
          <w:p w14:paraId="01CF5EAB" w14:textId="77777777" w:rsidR="007C6603" w:rsidRPr="008C280C" w:rsidRDefault="007C6603" w:rsidP="00433EEE">
            <w:pPr>
              <w:spacing w:line="240" w:lineRule="auto"/>
              <w:rPr>
                <w:rFonts w:ascii="Arial" w:hAnsi="Arial" w:cs="Arial"/>
                <w:b/>
                <w:bCs/>
                <w:sz w:val="24"/>
                <w:szCs w:val="24"/>
              </w:rPr>
            </w:pPr>
            <w:r w:rsidRPr="008C280C">
              <w:rPr>
                <w:rFonts w:ascii="Arial" w:hAnsi="Arial" w:cs="Arial"/>
                <w:b/>
                <w:bCs/>
                <w:sz w:val="24"/>
                <w:szCs w:val="24"/>
              </w:rPr>
              <w:t>&lt;0.001</w:t>
            </w:r>
          </w:p>
        </w:tc>
      </w:tr>
      <w:tr w:rsidR="007C6603" w:rsidRPr="008C280C" w14:paraId="7C124ABD" w14:textId="77777777" w:rsidTr="00433EEE">
        <w:tc>
          <w:tcPr>
            <w:tcW w:w="2405" w:type="dxa"/>
            <w:tcBorders>
              <w:top w:val="single" w:sz="4" w:space="0" w:color="auto"/>
              <w:left w:val="single" w:sz="4" w:space="0" w:color="auto"/>
              <w:bottom w:val="single" w:sz="4" w:space="0" w:color="auto"/>
              <w:right w:val="single" w:sz="4" w:space="0" w:color="auto"/>
            </w:tcBorders>
            <w:hideMark/>
          </w:tcPr>
          <w:p w14:paraId="4F8A2964" w14:textId="77777777" w:rsidR="007C6603" w:rsidRPr="008C280C" w:rsidRDefault="007C6603" w:rsidP="00433EEE">
            <w:pPr>
              <w:spacing w:line="240" w:lineRule="auto"/>
              <w:rPr>
                <w:rFonts w:ascii="Arial" w:hAnsi="Arial" w:cs="Arial"/>
                <w:sz w:val="24"/>
                <w:szCs w:val="24"/>
              </w:rPr>
            </w:pPr>
            <w:r w:rsidRPr="008C280C">
              <w:rPr>
                <w:rFonts w:ascii="Arial" w:hAnsi="Arial" w:cs="Arial"/>
                <w:sz w:val="24"/>
                <w:szCs w:val="24"/>
              </w:rPr>
              <w:t>Adult Literacy</w:t>
            </w:r>
          </w:p>
        </w:tc>
        <w:tc>
          <w:tcPr>
            <w:tcW w:w="2410" w:type="dxa"/>
            <w:tcBorders>
              <w:top w:val="single" w:sz="4" w:space="0" w:color="auto"/>
              <w:left w:val="single" w:sz="4" w:space="0" w:color="auto"/>
              <w:bottom w:val="single" w:sz="4" w:space="0" w:color="auto"/>
              <w:right w:val="single" w:sz="4" w:space="0" w:color="auto"/>
            </w:tcBorders>
            <w:hideMark/>
          </w:tcPr>
          <w:p w14:paraId="0262D0D1" w14:textId="77777777" w:rsidR="007C6603" w:rsidRPr="008C280C" w:rsidRDefault="007C6603" w:rsidP="00433EEE">
            <w:pPr>
              <w:spacing w:line="240" w:lineRule="auto"/>
              <w:rPr>
                <w:rFonts w:ascii="Arial" w:hAnsi="Arial" w:cs="Arial"/>
                <w:sz w:val="24"/>
                <w:szCs w:val="24"/>
              </w:rPr>
            </w:pPr>
            <w:r w:rsidRPr="008C280C">
              <w:rPr>
                <w:rFonts w:ascii="Arial" w:hAnsi="Arial" w:cs="Arial"/>
                <w:sz w:val="24"/>
                <w:szCs w:val="24"/>
              </w:rPr>
              <w:t>0.98 (0.96, 1.00)</w:t>
            </w:r>
          </w:p>
        </w:tc>
        <w:tc>
          <w:tcPr>
            <w:tcW w:w="992" w:type="dxa"/>
            <w:tcBorders>
              <w:top w:val="single" w:sz="4" w:space="0" w:color="auto"/>
              <w:left w:val="single" w:sz="4" w:space="0" w:color="auto"/>
              <w:bottom w:val="single" w:sz="4" w:space="0" w:color="auto"/>
              <w:right w:val="single" w:sz="4" w:space="0" w:color="auto"/>
            </w:tcBorders>
            <w:hideMark/>
          </w:tcPr>
          <w:p w14:paraId="23F190E8" w14:textId="77777777" w:rsidR="007C6603" w:rsidRPr="008C280C" w:rsidRDefault="007C6603" w:rsidP="00433EEE">
            <w:pPr>
              <w:spacing w:line="240" w:lineRule="auto"/>
              <w:rPr>
                <w:rFonts w:ascii="Arial" w:hAnsi="Arial" w:cs="Arial"/>
                <w:sz w:val="24"/>
                <w:szCs w:val="24"/>
              </w:rPr>
            </w:pPr>
            <w:r w:rsidRPr="008C280C">
              <w:rPr>
                <w:rFonts w:ascii="Arial" w:hAnsi="Arial" w:cs="Arial"/>
                <w:sz w:val="24"/>
                <w:szCs w:val="24"/>
              </w:rPr>
              <w:t>0.05</w:t>
            </w:r>
          </w:p>
        </w:tc>
        <w:tc>
          <w:tcPr>
            <w:tcW w:w="2268" w:type="dxa"/>
            <w:tcBorders>
              <w:top w:val="single" w:sz="4" w:space="0" w:color="auto"/>
              <w:left w:val="single" w:sz="4" w:space="0" w:color="auto"/>
              <w:bottom w:val="single" w:sz="4" w:space="0" w:color="auto"/>
              <w:right w:val="single" w:sz="4" w:space="0" w:color="auto"/>
            </w:tcBorders>
            <w:hideMark/>
          </w:tcPr>
          <w:p w14:paraId="0550E9DB" w14:textId="77777777" w:rsidR="007C6603" w:rsidRPr="008C280C" w:rsidRDefault="007C6603" w:rsidP="00433EEE">
            <w:pPr>
              <w:spacing w:line="240" w:lineRule="auto"/>
              <w:rPr>
                <w:rFonts w:ascii="Arial" w:hAnsi="Arial" w:cs="Arial"/>
                <w:sz w:val="24"/>
                <w:szCs w:val="24"/>
              </w:rPr>
            </w:pPr>
            <w:r w:rsidRPr="008C280C">
              <w:rPr>
                <w:rFonts w:ascii="Arial" w:hAnsi="Arial" w:cs="Arial"/>
                <w:sz w:val="24"/>
                <w:szCs w:val="24"/>
              </w:rPr>
              <w:t>0.99 (0.97, 1.00)</w:t>
            </w:r>
          </w:p>
        </w:tc>
        <w:tc>
          <w:tcPr>
            <w:tcW w:w="992" w:type="dxa"/>
            <w:tcBorders>
              <w:top w:val="single" w:sz="4" w:space="0" w:color="auto"/>
              <w:left w:val="single" w:sz="4" w:space="0" w:color="auto"/>
              <w:bottom w:val="single" w:sz="4" w:space="0" w:color="auto"/>
              <w:right w:val="single" w:sz="4" w:space="0" w:color="auto"/>
            </w:tcBorders>
            <w:hideMark/>
          </w:tcPr>
          <w:p w14:paraId="0C282B50" w14:textId="77777777" w:rsidR="007C6603" w:rsidRPr="008C280C" w:rsidRDefault="007C6603" w:rsidP="00433EEE">
            <w:pPr>
              <w:spacing w:line="240" w:lineRule="auto"/>
              <w:rPr>
                <w:rFonts w:ascii="Arial" w:hAnsi="Arial" w:cs="Arial"/>
                <w:sz w:val="24"/>
                <w:szCs w:val="24"/>
              </w:rPr>
            </w:pPr>
            <w:r w:rsidRPr="008C280C">
              <w:rPr>
                <w:rFonts w:ascii="Arial" w:hAnsi="Arial" w:cs="Arial"/>
                <w:sz w:val="24"/>
                <w:szCs w:val="24"/>
              </w:rPr>
              <w:t>0.08</w:t>
            </w:r>
          </w:p>
        </w:tc>
      </w:tr>
      <w:tr w:rsidR="007C6603" w:rsidRPr="008C280C" w14:paraId="59DD9476" w14:textId="77777777" w:rsidTr="00433EEE">
        <w:tc>
          <w:tcPr>
            <w:tcW w:w="2405" w:type="dxa"/>
            <w:tcBorders>
              <w:top w:val="single" w:sz="4" w:space="0" w:color="auto"/>
              <w:left w:val="single" w:sz="4" w:space="0" w:color="auto"/>
              <w:bottom w:val="single" w:sz="4" w:space="0" w:color="auto"/>
              <w:right w:val="single" w:sz="4" w:space="0" w:color="auto"/>
            </w:tcBorders>
            <w:hideMark/>
          </w:tcPr>
          <w:p w14:paraId="64CA3B14" w14:textId="77777777" w:rsidR="007C6603" w:rsidRPr="008C280C" w:rsidRDefault="007C6603" w:rsidP="00433EEE">
            <w:pPr>
              <w:spacing w:line="240" w:lineRule="auto"/>
              <w:rPr>
                <w:rFonts w:ascii="Arial" w:hAnsi="Arial" w:cs="Arial"/>
                <w:sz w:val="24"/>
                <w:szCs w:val="24"/>
              </w:rPr>
            </w:pPr>
            <w:r w:rsidRPr="008C280C">
              <w:rPr>
                <w:rFonts w:ascii="Arial" w:hAnsi="Arial" w:cs="Arial"/>
                <w:sz w:val="24"/>
                <w:szCs w:val="24"/>
              </w:rPr>
              <w:t>Creative artistic</w:t>
            </w:r>
          </w:p>
        </w:tc>
        <w:tc>
          <w:tcPr>
            <w:tcW w:w="2410" w:type="dxa"/>
            <w:tcBorders>
              <w:top w:val="single" w:sz="4" w:space="0" w:color="auto"/>
              <w:left w:val="single" w:sz="4" w:space="0" w:color="auto"/>
              <w:bottom w:val="single" w:sz="4" w:space="0" w:color="auto"/>
              <w:right w:val="single" w:sz="4" w:space="0" w:color="auto"/>
            </w:tcBorders>
            <w:hideMark/>
          </w:tcPr>
          <w:p w14:paraId="3D496960" w14:textId="77777777" w:rsidR="007C6603" w:rsidRPr="008C280C" w:rsidRDefault="007C6603" w:rsidP="00433EEE">
            <w:pPr>
              <w:spacing w:line="240" w:lineRule="auto"/>
              <w:rPr>
                <w:rFonts w:ascii="Arial" w:hAnsi="Arial" w:cs="Arial"/>
                <w:sz w:val="24"/>
                <w:szCs w:val="24"/>
              </w:rPr>
            </w:pPr>
            <w:r w:rsidRPr="008C280C">
              <w:rPr>
                <w:rFonts w:ascii="Arial" w:hAnsi="Arial" w:cs="Arial"/>
                <w:sz w:val="24"/>
                <w:szCs w:val="24"/>
              </w:rPr>
              <w:t>0.97 (0.95, 1.00)</w:t>
            </w:r>
          </w:p>
        </w:tc>
        <w:tc>
          <w:tcPr>
            <w:tcW w:w="992" w:type="dxa"/>
            <w:tcBorders>
              <w:top w:val="single" w:sz="4" w:space="0" w:color="auto"/>
              <w:left w:val="single" w:sz="4" w:space="0" w:color="auto"/>
              <w:bottom w:val="single" w:sz="4" w:space="0" w:color="auto"/>
              <w:right w:val="single" w:sz="4" w:space="0" w:color="auto"/>
            </w:tcBorders>
            <w:hideMark/>
          </w:tcPr>
          <w:p w14:paraId="445C4C0F" w14:textId="77777777" w:rsidR="007C6603" w:rsidRPr="008C280C" w:rsidRDefault="007C6603" w:rsidP="00433EEE">
            <w:pPr>
              <w:spacing w:line="240" w:lineRule="auto"/>
              <w:rPr>
                <w:rFonts w:ascii="Arial" w:hAnsi="Arial" w:cs="Arial"/>
                <w:sz w:val="24"/>
                <w:szCs w:val="24"/>
              </w:rPr>
            </w:pPr>
            <w:r w:rsidRPr="008C280C">
              <w:rPr>
                <w:rFonts w:ascii="Arial" w:hAnsi="Arial" w:cs="Arial"/>
                <w:sz w:val="24"/>
                <w:szCs w:val="24"/>
              </w:rPr>
              <w:t>0.08</w:t>
            </w:r>
          </w:p>
        </w:tc>
        <w:tc>
          <w:tcPr>
            <w:tcW w:w="2268" w:type="dxa"/>
            <w:tcBorders>
              <w:top w:val="single" w:sz="4" w:space="0" w:color="auto"/>
              <w:left w:val="single" w:sz="4" w:space="0" w:color="auto"/>
              <w:bottom w:val="single" w:sz="4" w:space="0" w:color="auto"/>
              <w:right w:val="single" w:sz="4" w:space="0" w:color="auto"/>
            </w:tcBorders>
            <w:hideMark/>
          </w:tcPr>
          <w:p w14:paraId="23DEC088" w14:textId="77777777" w:rsidR="007C6603" w:rsidRPr="008C280C" w:rsidRDefault="007C6603" w:rsidP="00433EEE">
            <w:pPr>
              <w:spacing w:line="240" w:lineRule="auto"/>
              <w:rPr>
                <w:rFonts w:ascii="Arial" w:hAnsi="Arial" w:cs="Arial"/>
                <w:sz w:val="24"/>
                <w:szCs w:val="24"/>
              </w:rPr>
            </w:pPr>
            <w:r w:rsidRPr="008C280C">
              <w:rPr>
                <w:rFonts w:ascii="Arial" w:hAnsi="Arial" w:cs="Arial"/>
                <w:sz w:val="24"/>
                <w:szCs w:val="24"/>
              </w:rPr>
              <w:t>1.01 (0.98, 1.03)</w:t>
            </w:r>
          </w:p>
          <w:p w14:paraId="338CD628" w14:textId="77777777" w:rsidR="007C6603" w:rsidRPr="008C280C" w:rsidRDefault="007C6603" w:rsidP="00433EEE">
            <w:pPr>
              <w:spacing w:line="240" w:lineRule="auto"/>
              <w:rPr>
                <w:rFonts w:ascii="Arial" w:hAnsi="Arial" w:cs="Arial"/>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14:paraId="3D009193" w14:textId="77777777" w:rsidR="007C6603" w:rsidRPr="008C280C" w:rsidRDefault="007C6603" w:rsidP="00433EEE">
            <w:pPr>
              <w:spacing w:line="240" w:lineRule="auto"/>
              <w:rPr>
                <w:rFonts w:ascii="Arial" w:hAnsi="Arial" w:cs="Arial"/>
                <w:sz w:val="24"/>
                <w:szCs w:val="24"/>
              </w:rPr>
            </w:pPr>
            <w:r w:rsidRPr="008C280C">
              <w:rPr>
                <w:rFonts w:ascii="Arial" w:hAnsi="Arial" w:cs="Arial"/>
                <w:sz w:val="24"/>
                <w:szCs w:val="24"/>
              </w:rPr>
              <w:t>0.52</w:t>
            </w:r>
          </w:p>
        </w:tc>
      </w:tr>
      <w:tr w:rsidR="007C6603" w:rsidRPr="008C280C" w14:paraId="2BF89932" w14:textId="77777777" w:rsidTr="00433EEE">
        <w:tc>
          <w:tcPr>
            <w:tcW w:w="2405" w:type="dxa"/>
            <w:tcBorders>
              <w:top w:val="single" w:sz="4" w:space="0" w:color="auto"/>
              <w:left w:val="single" w:sz="4" w:space="0" w:color="auto"/>
              <w:bottom w:val="single" w:sz="4" w:space="0" w:color="auto"/>
              <w:right w:val="single" w:sz="4" w:space="0" w:color="auto"/>
            </w:tcBorders>
            <w:hideMark/>
          </w:tcPr>
          <w:p w14:paraId="24954777" w14:textId="77777777" w:rsidR="007C6603" w:rsidRPr="008C280C" w:rsidRDefault="007C6603" w:rsidP="00433EEE">
            <w:pPr>
              <w:spacing w:line="240" w:lineRule="auto"/>
              <w:rPr>
                <w:rFonts w:ascii="Arial" w:hAnsi="Arial" w:cs="Arial"/>
                <w:sz w:val="24"/>
                <w:szCs w:val="24"/>
              </w:rPr>
            </w:pPr>
            <w:r w:rsidRPr="008C280C">
              <w:rPr>
                <w:rFonts w:ascii="Arial" w:hAnsi="Arial" w:cs="Arial"/>
                <w:sz w:val="24"/>
                <w:szCs w:val="24"/>
              </w:rPr>
              <w:t>Active mental</w:t>
            </w:r>
          </w:p>
        </w:tc>
        <w:tc>
          <w:tcPr>
            <w:tcW w:w="2410" w:type="dxa"/>
            <w:tcBorders>
              <w:top w:val="single" w:sz="4" w:space="0" w:color="auto"/>
              <w:left w:val="single" w:sz="4" w:space="0" w:color="auto"/>
              <w:bottom w:val="single" w:sz="4" w:space="0" w:color="auto"/>
              <w:right w:val="single" w:sz="4" w:space="0" w:color="auto"/>
            </w:tcBorders>
            <w:hideMark/>
          </w:tcPr>
          <w:p w14:paraId="0DE3567B" w14:textId="77777777" w:rsidR="007C6603" w:rsidRPr="008C280C" w:rsidRDefault="007C6603" w:rsidP="00433EEE">
            <w:pPr>
              <w:spacing w:line="240" w:lineRule="auto"/>
              <w:rPr>
                <w:rFonts w:ascii="Arial" w:hAnsi="Arial" w:cs="Arial"/>
                <w:sz w:val="24"/>
                <w:szCs w:val="24"/>
              </w:rPr>
            </w:pPr>
            <w:r w:rsidRPr="008C280C">
              <w:rPr>
                <w:rFonts w:ascii="Arial" w:hAnsi="Arial" w:cs="Arial"/>
                <w:sz w:val="24"/>
                <w:szCs w:val="24"/>
              </w:rPr>
              <w:t>0.98 (0.95, 1.00)</w:t>
            </w:r>
          </w:p>
        </w:tc>
        <w:tc>
          <w:tcPr>
            <w:tcW w:w="992" w:type="dxa"/>
            <w:tcBorders>
              <w:top w:val="single" w:sz="4" w:space="0" w:color="auto"/>
              <w:left w:val="single" w:sz="4" w:space="0" w:color="auto"/>
              <w:bottom w:val="single" w:sz="4" w:space="0" w:color="auto"/>
              <w:right w:val="single" w:sz="4" w:space="0" w:color="auto"/>
            </w:tcBorders>
            <w:hideMark/>
          </w:tcPr>
          <w:p w14:paraId="657973A4" w14:textId="77777777" w:rsidR="007C6603" w:rsidRPr="008C280C" w:rsidRDefault="007C6603" w:rsidP="00433EEE">
            <w:pPr>
              <w:spacing w:line="240" w:lineRule="auto"/>
              <w:rPr>
                <w:rFonts w:ascii="Arial" w:hAnsi="Arial" w:cs="Arial"/>
                <w:sz w:val="24"/>
                <w:szCs w:val="24"/>
              </w:rPr>
            </w:pPr>
            <w:r w:rsidRPr="008C280C">
              <w:rPr>
                <w:rFonts w:ascii="Arial" w:hAnsi="Arial" w:cs="Arial"/>
                <w:sz w:val="24"/>
                <w:szCs w:val="24"/>
              </w:rPr>
              <w:t>0.08</w:t>
            </w:r>
          </w:p>
        </w:tc>
        <w:tc>
          <w:tcPr>
            <w:tcW w:w="2268" w:type="dxa"/>
            <w:tcBorders>
              <w:top w:val="single" w:sz="4" w:space="0" w:color="auto"/>
              <w:left w:val="single" w:sz="4" w:space="0" w:color="auto"/>
              <w:bottom w:val="single" w:sz="4" w:space="0" w:color="auto"/>
              <w:right w:val="single" w:sz="4" w:space="0" w:color="auto"/>
            </w:tcBorders>
            <w:hideMark/>
          </w:tcPr>
          <w:p w14:paraId="7F5634F0" w14:textId="77777777" w:rsidR="007C6603" w:rsidRPr="008C280C" w:rsidRDefault="007C6603" w:rsidP="00433EEE">
            <w:pPr>
              <w:spacing w:line="240" w:lineRule="auto"/>
              <w:rPr>
                <w:rFonts w:ascii="Arial" w:hAnsi="Arial" w:cs="Arial"/>
                <w:sz w:val="24"/>
                <w:szCs w:val="24"/>
              </w:rPr>
            </w:pPr>
            <w:r w:rsidRPr="008C280C">
              <w:rPr>
                <w:rFonts w:ascii="Arial" w:hAnsi="Arial" w:cs="Arial"/>
                <w:sz w:val="24"/>
                <w:szCs w:val="24"/>
              </w:rPr>
              <w:t>0.98 (0.96, 1.00)</w:t>
            </w:r>
          </w:p>
        </w:tc>
        <w:tc>
          <w:tcPr>
            <w:tcW w:w="992" w:type="dxa"/>
            <w:tcBorders>
              <w:top w:val="single" w:sz="4" w:space="0" w:color="auto"/>
              <w:left w:val="single" w:sz="4" w:space="0" w:color="auto"/>
              <w:bottom w:val="single" w:sz="4" w:space="0" w:color="auto"/>
              <w:right w:val="single" w:sz="4" w:space="0" w:color="auto"/>
            </w:tcBorders>
            <w:hideMark/>
          </w:tcPr>
          <w:p w14:paraId="2939DDA4" w14:textId="77777777" w:rsidR="007C6603" w:rsidRPr="008C280C" w:rsidRDefault="007C6603" w:rsidP="00433EEE">
            <w:pPr>
              <w:spacing w:line="240" w:lineRule="auto"/>
              <w:rPr>
                <w:rFonts w:ascii="Arial" w:hAnsi="Arial" w:cs="Arial"/>
                <w:sz w:val="24"/>
                <w:szCs w:val="24"/>
              </w:rPr>
            </w:pPr>
            <w:r w:rsidRPr="008C280C">
              <w:rPr>
                <w:rFonts w:ascii="Arial" w:hAnsi="Arial" w:cs="Arial"/>
                <w:sz w:val="24"/>
                <w:szCs w:val="24"/>
              </w:rPr>
              <w:t>0.05</w:t>
            </w:r>
          </w:p>
        </w:tc>
      </w:tr>
      <w:tr w:rsidR="007C6603" w:rsidRPr="008C280C" w14:paraId="189CBEB0" w14:textId="77777777" w:rsidTr="00433EEE">
        <w:tc>
          <w:tcPr>
            <w:tcW w:w="2405" w:type="dxa"/>
            <w:tcBorders>
              <w:top w:val="single" w:sz="4" w:space="0" w:color="auto"/>
              <w:left w:val="single" w:sz="4" w:space="0" w:color="auto"/>
              <w:bottom w:val="single" w:sz="4" w:space="0" w:color="auto"/>
              <w:right w:val="single" w:sz="4" w:space="0" w:color="auto"/>
            </w:tcBorders>
            <w:hideMark/>
          </w:tcPr>
          <w:p w14:paraId="7B19EAFA" w14:textId="77777777" w:rsidR="007C6603" w:rsidRPr="008C280C" w:rsidRDefault="007C6603" w:rsidP="00433EEE">
            <w:pPr>
              <w:spacing w:line="240" w:lineRule="auto"/>
              <w:rPr>
                <w:rFonts w:ascii="Arial" w:hAnsi="Arial" w:cs="Arial"/>
                <w:sz w:val="24"/>
                <w:szCs w:val="24"/>
              </w:rPr>
            </w:pPr>
            <w:r w:rsidRPr="008C280C">
              <w:rPr>
                <w:rFonts w:ascii="Arial" w:hAnsi="Arial" w:cs="Arial"/>
                <w:sz w:val="24"/>
                <w:szCs w:val="24"/>
              </w:rPr>
              <w:t>Passive mental</w:t>
            </w:r>
          </w:p>
        </w:tc>
        <w:tc>
          <w:tcPr>
            <w:tcW w:w="2410" w:type="dxa"/>
            <w:tcBorders>
              <w:top w:val="single" w:sz="4" w:space="0" w:color="auto"/>
              <w:left w:val="single" w:sz="4" w:space="0" w:color="auto"/>
              <w:bottom w:val="single" w:sz="4" w:space="0" w:color="auto"/>
              <w:right w:val="single" w:sz="4" w:space="0" w:color="auto"/>
            </w:tcBorders>
            <w:hideMark/>
          </w:tcPr>
          <w:p w14:paraId="2C587487" w14:textId="77777777" w:rsidR="007C6603" w:rsidRPr="008C280C" w:rsidRDefault="007C6603" w:rsidP="00433EEE">
            <w:pPr>
              <w:spacing w:line="240" w:lineRule="auto"/>
              <w:rPr>
                <w:rFonts w:ascii="Arial" w:hAnsi="Arial" w:cs="Arial"/>
                <w:sz w:val="24"/>
                <w:szCs w:val="24"/>
              </w:rPr>
            </w:pPr>
            <w:r w:rsidRPr="008C280C">
              <w:rPr>
                <w:rFonts w:ascii="Arial" w:hAnsi="Arial" w:cs="Arial"/>
                <w:sz w:val="24"/>
                <w:szCs w:val="24"/>
              </w:rPr>
              <w:t>0.96 (0.93, 1.00)</w:t>
            </w:r>
          </w:p>
        </w:tc>
        <w:tc>
          <w:tcPr>
            <w:tcW w:w="992" w:type="dxa"/>
            <w:tcBorders>
              <w:top w:val="single" w:sz="4" w:space="0" w:color="auto"/>
              <w:left w:val="single" w:sz="4" w:space="0" w:color="auto"/>
              <w:bottom w:val="single" w:sz="4" w:space="0" w:color="auto"/>
              <w:right w:val="single" w:sz="4" w:space="0" w:color="auto"/>
            </w:tcBorders>
            <w:hideMark/>
          </w:tcPr>
          <w:p w14:paraId="587B34AF" w14:textId="77777777" w:rsidR="007C6603" w:rsidRPr="008C280C" w:rsidRDefault="007C6603" w:rsidP="00433EEE">
            <w:pPr>
              <w:spacing w:line="240" w:lineRule="auto"/>
              <w:rPr>
                <w:rFonts w:ascii="Arial" w:hAnsi="Arial" w:cs="Arial"/>
                <w:sz w:val="24"/>
                <w:szCs w:val="24"/>
              </w:rPr>
            </w:pPr>
            <w:r w:rsidRPr="008C280C">
              <w:rPr>
                <w:rFonts w:ascii="Arial" w:hAnsi="Arial" w:cs="Arial"/>
                <w:sz w:val="24"/>
                <w:szCs w:val="24"/>
              </w:rPr>
              <w:t>0.05</w:t>
            </w:r>
          </w:p>
          <w:p w14:paraId="09A10F05" w14:textId="77777777" w:rsidR="007C6603" w:rsidRPr="008C280C" w:rsidRDefault="007C6603" w:rsidP="00433EEE">
            <w:pPr>
              <w:spacing w:line="240" w:lineRule="auto"/>
              <w:rPr>
                <w:rFonts w:ascii="Arial" w:hAnsi="Arial" w:cs="Arial"/>
                <w:sz w:val="24"/>
                <w:szCs w:val="24"/>
              </w:rPr>
            </w:pPr>
          </w:p>
        </w:tc>
        <w:tc>
          <w:tcPr>
            <w:tcW w:w="2268" w:type="dxa"/>
            <w:tcBorders>
              <w:top w:val="single" w:sz="4" w:space="0" w:color="auto"/>
              <w:left w:val="single" w:sz="4" w:space="0" w:color="auto"/>
              <w:bottom w:val="single" w:sz="4" w:space="0" w:color="auto"/>
              <w:right w:val="single" w:sz="4" w:space="0" w:color="auto"/>
            </w:tcBorders>
            <w:hideMark/>
          </w:tcPr>
          <w:p w14:paraId="02C9E672" w14:textId="77777777" w:rsidR="007C6603" w:rsidRPr="008C280C" w:rsidRDefault="007C6603" w:rsidP="00433EEE">
            <w:pPr>
              <w:spacing w:line="240" w:lineRule="auto"/>
              <w:rPr>
                <w:rFonts w:ascii="Arial" w:hAnsi="Arial" w:cs="Arial"/>
                <w:b/>
                <w:bCs/>
                <w:sz w:val="24"/>
                <w:szCs w:val="24"/>
              </w:rPr>
            </w:pPr>
            <w:r w:rsidRPr="008C280C">
              <w:rPr>
                <w:rFonts w:ascii="Arial" w:hAnsi="Arial" w:cs="Arial"/>
                <w:b/>
                <w:bCs/>
                <w:sz w:val="24"/>
                <w:szCs w:val="24"/>
              </w:rPr>
              <w:t>0.94 (0.91, 0.97)</w:t>
            </w:r>
          </w:p>
          <w:p w14:paraId="169A5CAA" w14:textId="77777777" w:rsidR="007C6603" w:rsidRPr="008C280C" w:rsidRDefault="007C6603" w:rsidP="00433EEE">
            <w:pPr>
              <w:spacing w:line="240" w:lineRule="auto"/>
              <w:rPr>
                <w:rFonts w:ascii="Arial" w:hAnsi="Arial" w:cs="Arial"/>
                <w:b/>
                <w:bCs/>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14:paraId="3AE1908B" w14:textId="77777777" w:rsidR="007C6603" w:rsidRPr="008C280C" w:rsidRDefault="007C6603" w:rsidP="00433EEE">
            <w:pPr>
              <w:spacing w:line="240" w:lineRule="auto"/>
              <w:rPr>
                <w:rFonts w:ascii="Arial" w:hAnsi="Arial" w:cs="Arial"/>
                <w:b/>
                <w:bCs/>
                <w:sz w:val="24"/>
                <w:szCs w:val="24"/>
              </w:rPr>
            </w:pPr>
            <w:r w:rsidRPr="008C280C">
              <w:rPr>
                <w:rFonts w:ascii="Arial" w:hAnsi="Arial" w:cs="Arial"/>
                <w:b/>
                <w:bCs/>
                <w:sz w:val="24"/>
                <w:szCs w:val="24"/>
              </w:rPr>
              <w:t>&lt;0.001</w:t>
            </w:r>
          </w:p>
          <w:p w14:paraId="7A730A78" w14:textId="77777777" w:rsidR="007C6603" w:rsidRPr="008C280C" w:rsidRDefault="007C6603" w:rsidP="00433EEE">
            <w:pPr>
              <w:spacing w:line="240" w:lineRule="auto"/>
              <w:rPr>
                <w:rFonts w:ascii="Arial" w:hAnsi="Arial" w:cs="Arial"/>
                <w:b/>
                <w:bCs/>
                <w:sz w:val="24"/>
                <w:szCs w:val="24"/>
              </w:rPr>
            </w:pPr>
          </w:p>
          <w:p w14:paraId="2A65A5F7" w14:textId="77777777" w:rsidR="007C6603" w:rsidRPr="008C280C" w:rsidRDefault="007C6603" w:rsidP="00433EEE">
            <w:pPr>
              <w:spacing w:line="240" w:lineRule="auto"/>
              <w:rPr>
                <w:rFonts w:ascii="Arial" w:hAnsi="Arial" w:cs="Arial"/>
                <w:b/>
                <w:bCs/>
                <w:sz w:val="24"/>
                <w:szCs w:val="24"/>
              </w:rPr>
            </w:pPr>
          </w:p>
        </w:tc>
      </w:tr>
    </w:tbl>
    <w:p w14:paraId="4BBC956F" w14:textId="40EDC863" w:rsidR="003B1FD6" w:rsidRPr="008C280C" w:rsidRDefault="00CB5315" w:rsidP="00DF6FC1">
      <w:pPr>
        <w:rPr>
          <w:rFonts w:ascii="Arial" w:hAnsi="Arial" w:cs="Arial"/>
          <w:sz w:val="20"/>
          <w:szCs w:val="20"/>
        </w:rPr>
      </w:pPr>
      <w:r w:rsidRPr="008C280C">
        <w:rPr>
          <w:rFonts w:ascii="Arial" w:hAnsi="Arial" w:cs="Arial"/>
          <w:sz w:val="20"/>
          <w:szCs w:val="20"/>
          <w:vertAlign w:val="superscript"/>
        </w:rPr>
        <w:t>1</w:t>
      </w:r>
      <w:r w:rsidR="007C6603" w:rsidRPr="008C280C">
        <w:rPr>
          <w:rFonts w:ascii="Arial" w:hAnsi="Arial" w:cs="Arial"/>
          <w:sz w:val="20"/>
          <w:szCs w:val="20"/>
        </w:rPr>
        <w:t xml:space="preserve">Adjusted for age, education, socio-economic status, ethno-racial group, living status, smoking status, alcohol use, physical activity and polypharmacy. </w:t>
      </w:r>
      <w:bookmarkEnd w:id="2"/>
    </w:p>
    <w:p w14:paraId="1CBDA722" w14:textId="1BD20073" w:rsidR="007858A1" w:rsidRPr="008C280C" w:rsidRDefault="007858A1" w:rsidP="007858A1">
      <w:pPr>
        <w:rPr>
          <w:rFonts w:ascii="Arial" w:hAnsi="Arial" w:cs="Arial"/>
          <w:sz w:val="20"/>
          <w:szCs w:val="20"/>
        </w:rPr>
        <w:sectPr w:rsidR="007858A1" w:rsidRPr="008C280C" w:rsidSect="004D3AB9">
          <w:pgSz w:w="16838" w:h="11906" w:orient="landscape"/>
          <w:pgMar w:top="1440" w:right="1440" w:bottom="1440" w:left="1440" w:header="708" w:footer="708" w:gutter="0"/>
          <w:cols w:space="708"/>
          <w:docGrid w:linePitch="360"/>
        </w:sectPr>
      </w:pPr>
      <w:r w:rsidRPr="008C280C">
        <w:rPr>
          <w:rFonts w:ascii="Arial" w:hAnsi="Arial" w:cs="Arial"/>
          <w:sz w:val="20"/>
          <w:szCs w:val="20"/>
        </w:rPr>
        <w:t>Bold represents a significant result at p&lt;0.05</w:t>
      </w:r>
    </w:p>
    <w:p w14:paraId="7414BA92" w14:textId="10604E05" w:rsidR="009008C7" w:rsidRPr="008C280C" w:rsidRDefault="009008C7" w:rsidP="009008C7">
      <w:pPr>
        <w:rPr>
          <w:rFonts w:ascii="Arial" w:hAnsi="Arial" w:cs="Arial"/>
          <w:b/>
          <w:bCs/>
          <w:sz w:val="24"/>
          <w:szCs w:val="24"/>
        </w:rPr>
      </w:pPr>
      <w:r w:rsidRPr="008C280C">
        <w:rPr>
          <w:rFonts w:ascii="Arial" w:hAnsi="Arial" w:cs="Arial"/>
          <w:b/>
          <w:bCs/>
          <w:sz w:val="24"/>
          <w:szCs w:val="24"/>
        </w:rPr>
        <w:lastRenderedPageBreak/>
        <w:t xml:space="preserve">Supplementary Table </w:t>
      </w:r>
      <w:r w:rsidR="00EF10C1" w:rsidRPr="008C280C">
        <w:rPr>
          <w:rFonts w:ascii="Arial" w:hAnsi="Arial" w:cs="Arial"/>
          <w:b/>
          <w:bCs/>
          <w:sz w:val="24"/>
          <w:szCs w:val="24"/>
        </w:rPr>
        <w:t>1</w:t>
      </w:r>
      <w:r w:rsidR="0062489C">
        <w:rPr>
          <w:rFonts w:ascii="Arial" w:hAnsi="Arial" w:cs="Arial"/>
          <w:b/>
          <w:bCs/>
          <w:sz w:val="24"/>
          <w:szCs w:val="24"/>
        </w:rPr>
        <w:t>3</w:t>
      </w:r>
      <w:r w:rsidRPr="008C280C">
        <w:rPr>
          <w:rFonts w:ascii="Arial" w:hAnsi="Arial" w:cs="Arial"/>
          <w:b/>
          <w:bCs/>
          <w:sz w:val="24"/>
          <w:szCs w:val="24"/>
        </w:rPr>
        <w:t>: Association between lifestyle enrichment through social and cognitive engagement and the risk of FI-defined frailty in older people, stratified by socio-economic status</w:t>
      </w:r>
    </w:p>
    <w:p w14:paraId="5DCC9BB7" w14:textId="77777777" w:rsidR="00477A61" w:rsidRPr="008C280C" w:rsidRDefault="00477A61" w:rsidP="009008C7">
      <w:pPr>
        <w:rPr>
          <w:rFonts w:ascii="Arial" w:hAnsi="Arial" w:cs="Arial"/>
          <w:b/>
          <w:bCs/>
          <w:sz w:val="24"/>
          <w:szCs w:val="24"/>
        </w:rPr>
      </w:pPr>
    </w:p>
    <w:tbl>
      <w:tblPr>
        <w:tblStyle w:val="TableGrid"/>
        <w:tblW w:w="13608" w:type="dxa"/>
        <w:tblInd w:w="-5" w:type="dxa"/>
        <w:tblLayout w:type="fixed"/>
        <w:tblLook w:val="04A0" w:firstRow="1" w:lastRow="0" w:firstColumn="1" w:lastColumn="0" w:noHBand="0" w:noVBand="1"/>
      </w:tblPr>
      <w:tblGrid>
        <w:gridCol w:w="2268"/>
        <w:gridCol w:w="2694"/>
        <w:gridCol w:w="992"/>
        <w:gridCol w:w="2693"/>
        <w:gridCol w:w="1134"/>
        <w:gridCol w:w="2693"/>
        <w:gridCol w:w="1134"/>
      </w:tblGrid>
      <w:tr w:rsidR="009008C7" w:rsidRPr="008C280C" w14:paraId="57090B29" w14:textId="77777777" w:rsidTr="006E4DA2">
        <w:tc>
          <w:tcPr>
            <w:tcW w:w="2268" w:type="dxa"/>
            <w:tcBorders>
              <w:top w:val="single" w:sz="4" w:space="0" w:color="auto"/>
              <w:left w:val="single" w:sz="4" w:space="0" w:color="auto"/>
              <w:bottom w:val="single" w:sz="4" w:space="0" w:color="auto"/>
              <w:right w:val="single" w:sz="4" w:space="0" w:color="auto"/>
            </w:tcBorders>
          </w:tcPr>
          <w:p w14:paraId="5A467590" w14:textId="77777777" w:rsidR="009008C7" w:rsidRPr="008C280C" w:rsidRDefault="009008C7" w:rsidP="00433EEE">
            <w:pPr>
              <w:spacing w:line="240" w:lineRule="auto"/>
              <w:rPr>
                <w:rFonts w:ascii="Arial" w:hAnsi="Arial" w:cs="Arial"/>
                <w:b/>
                <w:bCs/>
                <w:sz w:val="24"/>
                <w:szCs w:val="24"/>
              </w:rPr>
            </w:pPr>
          </w:p>
        </w:tc>
        <w:tc>
          <w:tcPr>
            <w:tcW w:w="3686" w:type="dxa"/>
            <w:gridSpan w:val="2"/>
            <w:tcBorders>
              <w:top w:val="single" w:sz="4" w:space="0" w:color="auto"/>
              <w:left w:val="single" w:sz="4" w:space="0" w:color="auto"/>
              <w:bottom w:val="single" w:sz="4" w:space="0" w:color="auto"/>
              <w:right w:val="single" w:sz="4" w:space="0" w:color="auto"/>
            </w:tcBorders>
            <w:hideMark/>
          </w:tcPr>
          <w:p w14:paraId="5C18FF56" w14:textId="77777777" w:rsidR="009008C7" w:rsidRPr="008C280C" w:rsidRDefault="009008C7" w:rsidP="00433EEE">
            <w:pPr>
              <w:spacing w:line="240" w:lineRule="auto"/>
              <w:rPr>
                <w:rFonts w:ascii="Arial" w:hAnsi="Arial" w:cs="Arial"/>
                <w:b/>
                <w:bCs/>
                <w:sz w:val="24"/>
                <w:szCs w:val="24"/>
              </w:rPr>
            </w:pPr>
            <w:r w:rsidRPr="008C280C">
              <w:rPr>
                <w:rFonts w:ascii="Arial" w:hAnsi="Arial" w:cs="Arial"/>
                <w:b/>
                <w:bCs/>
                <w:sz w:val="24"/>
                <w:szCs w:val="24"/>
              </w:rPr>
              <w:t>Low SES (n=2367)</w:t>
            </w:r>
          </w:p>
        </w:tc>
        <w:tc>
          <w:tcPr>
            <w:tcW w:w="3827" w:type="dxa"/>
            <w:gridSpan w:val="2"/>
            <w:tcBorders>
              <w:top w:val="single" w:sz="4" w:space="0" w:color="auto"/>
              <w:left w:val="single" w:sz="4" w:space="0" w:color="auto"/>
              <w:bottom w:val="single" w:sz="4" w:space="0" w:color="auto"/>
              <w:right w:val="single" w:sz="4" w:space="0" w:color="auto"/>
            </w:tcBorders>
            <w:hideMark/>
          </w:tcPr>
          <w:p w14:paraId="460860E8" w14:textId="77777777" w:rsidR="009008C7" w:rsidRPr="008C280C" w:rsidRDefault="009008C7" w:rsidP="00433EEE">
            <w:pPr>
              <w:spacing w:line="240" w:lineRule="auto"/>
              <w:rPr>
                <w:rFonts w:ascii="Arial" w:hAnsi="Arial" w:cs="Arial"/>
                <w:b/>
                <w:bCs/>
                <w:sz w:val="24"/>
                <w:szCs w:val="24"/>
              </w:rPr>
            </w:pPr>
            <w:r w:rsidRPr="008C280C">
              <w:rPr>
                <w:rFonts w:ascii="Arial" w:hAnsi="Arial" w:cs="Arial"/>
                <w:b/>
                <w:bCs/>
                <w:sz w:val="24"/>
                <w:szCs w:val="24"/>
              </w:rPr>
              <w:t>Middle SES (n=4204)</w:t>
            </w:r>
          </w:p>
        </w:tc>
        <w:tc>
          <w:tcPr>
            <w:tcW w:w="3827" w:type="dxa"/>
            <w:gridSpan w:val="2"/>
            <w:tcBorders>
              <w:top w:val="single" w:sz="4" w:space="0" w:color="auto"/>
              <w:left w:val="single" w:sz="4" w:space="0" w:color="auto"/>
              <w:bottom w:val="single" w:sz="4" w:space="0" w:color="auto"/>
              <w:right w:val="single" w:sz="4" w:space="0" w:color="auto"/>
            </w:tcBorders>
            <w:hideMark/>
          </w:tcPr>
          <w:p w14:paraId="4A7A75E1" w14:textId="77777777" w:rsidR="009008C7" w:rsidRPr="008C280C" w:rsidRDefault="009008C7" w:rsidP="00433EEE">
            <w:pPr>
              <w:spacing w:line="240" w:lineRule="auto"/>
              <w:rPr>
                <w:rFonts w:ascii="Arial" w:hAnsi="Arial" w:cs="Arial"/>
                <w:b/>
                <w:bCs/>
                <w:sz w:val="24"/>
                <w:szCs w:val="24"/>
              </w:rPr>
            </w:pPr>
            <w:r w:rsidRPr="008C280C">
              <w:rPr>
                <w:rFonts w:ascii="Arial" w:hAnsi="Arial" w:cs="Arial"/>
                <w:b/>
                <w:bCs/>
                <w:sz w:val="24"/>
                <w:szCs w:val="24"/>
              </w:rPr>
              <w:t>High SES (n=4636)</w:t>
            </w:r>
          </w:p>
        </w:tc>
      </w:tr>
      <w:tr w:rsidR="009008C7" w:rsidRPr="008C280C" w14:paraId="79E359A8" w14:textId="77777777" w:rsidTr="006E4DA2">
        <w:tc>
          <w:tcPr>
            <w:tcW w:w="2268" w:type="dxa"/>
            <w:tcBorders>
              <w:top w:val="single" w:sz="4" w:space="0" w:color="auto"/>
              <w:left w:val="single" w:sz="4" w:space="0" w:color="auto"/>
              <w:bottom w:val="single" w:sz="4" w:space="0" w:color="auto"/>
              <w:right w:val="single" w:sz="4" w:space="0" w:color="auto"/>
            </w:tcBorders>
          </w:tcPr>
          <w:p w14:paraId="10FDF63E" w14:textId="77777777" w:rsidR="009008C7" w:rsidRPr="008C280C" w:rsidRDefault="009008C7" w:rsidP="00433EEE">
            <w:pPr>
              <w:spacing w:line="240" w:lineRule="auto"/>
              <w:rPr>
                <w:rFonts w:ascii="Arial" w:hAnsi="Arial" w:cs="Arial"/>
                <w:b/>
                <w:bCs/>
                <w:sz w:val="24"/>
                <w:szCs w:val="24"/>
              </w:rPr>
            </w:pPr>
          </w:p>
        </w:tc>
        <w:tc>
          <w:tcPr>
            <w:tcW w:w="2694" w:type="dxa"/>
            <w:tcBorders>
              <w:top w:val="single" w:sz="4" w:space="0" w:color="auto"/>
              <w:left w:val="single" w:sz="4" w:space="0" w:color="auto"/>
              <w:bottom w:val="single" w:sz="4" w:space="0" w:color="auto"/>
              <w:right w:val="single" w:sz="4" w:space="0" w:color="auto"/>
            </w:tcBorders>
            <w:hideMark/>
          </w:tcPr>
          <w:p w14:paraId="79DC73E6" w14:textId="68AC335E" w:rsidR="009008C7" w:rsidRPr="008C280C" w:rsidRDefault="009008C7" w:rsidP="00433EEE">
            <w:pPr>
              <w:spacing w:line="240" w:lineRule="auto"/>
              <w:rPr>
                <w:rFonts w:ascii="Arial" w:hAnsi="Arial" w:cs="Arial"/>
                <w:b/>
                <w:bCs/>
                <w:sz w:val="24"/>
                <w:szCs w:val="24"/>
              </w:rPr>
            </w:pPr>
            <w:r w:rsidRPr="008C280C">
              <w:rPr>
                <w:rFonts w:ascii="Arial" w:hAnsi="Arial" w:cs="Arial"/>
                <w:b/>
                <w:bCs/>
                <w:sz w:val="24"/>
                <w:szCs w:val="24"/>
              </w:rPr>
              <w:t>Adjusted</w:t>
            </w:r>
            <w:r w:rsidR="00E1756E" w:rsidRPr="008C280C">
              <w:rPr>
                <w:rFonts w:ascii="Arial" w:hAnsi="Arial" w:cs="Arial"/>
                <w:b/>
                <w:bCs/>
                <w:sz w:val="24"/>
                <w:szCs w:val="24"/>
                <w:vertAlign w:val="superscript"/>
              </w:rPr>
              <w:t>1</w:t>
            </w:r>
            <w:r w:rsidRPr="008C280C">
              <w:rPr>
                <w:rFonts w:ascii="Arial" w:hAnsi="Arial" w:cs="Arial"/>
                <w:b/>
                <w:bCs/>
                <w:sz w:val="24"/>
                <w:szCs w:val="24"/>
              </w:rPr>
              <w:t xml:space="preserve"> Hazard Ratio </w:t>
            </w:r>
          </w:p>
          <w:p w14:paraId="1957346B" w14:textId="77777777" w:rsidR="009008C7" w:rsidRPr="008C280C" w:rsidRDefault="009008C7" w:rsidP="00433EEE">
            <w:pPr>
              <w:spacing w:line="240" w:lineRule="auto"/>
              <w:rPr>
                <w:rFonts w:ascii="Arial" w:hAnsi="Arial" w:cs="Arial"/>
                <w:b/>
                <w:bCs/>
                <w:sz w:val="24"/>
                <w:szCs w:val="24"/>
              </w:rPr>
            </w:pPr>
            <w:r w:rsidRPr="008C280C">
              <w:rPr>
                <w:rFonts w:ascii="Arial" w:hAnsi="Arial" w:cs="Arial"/>
                <w:b/>
                <w:bCs/>
                <w:sz w:val="24"/>
                <w:szCs w:val="24"/>
              </w:rPr>
              <w:t>(95% CI)</w:t>
            </w:r>
          </w:p>
        </w:tc>
        <w:tc>
          <w:tcPr>
            <w:tcW w:w="992" w:type="dxa"/>
            <w:tcBorders>
              <w:top w:val="single" w:sz="4" w:space="0" w:color="auto"/>
              <w:left w:val="single" w:sz="4" w:space="0" w:color="auto"/>
              <w:bottom w:val="single" w:sz="4" w:space="0" w:color="auto"/>
              <w:right w:val="single" w:sz="4" w:space="0" w:color="auto"/>
            </w:tcBorders>
            <w:hideMark/>
          </w:tcPr>
          <w:p w14:paraId="4182BC12" w14:textId="77777777" w:rsidR="009008C7" w:rsidRPr="008C280C" w:rsidRDefault="009008C7" w:rsidP="00433EEE">
            <w:pPr>
              <w:spacing w:line="240" w:lineRule="auto"/>
              <w:rPr>
                <w:rFonts w:ascii="Arial" w:hAnsi="Arial" w:cs="Arial"/>
                <w:b/>
                <w:bCs/>
                <w:sz w:val="24"/>
                <w:szCs w:val="24"/>
              </w:rPr>
            </w:pPr>
            <w:r w:rsidRPr="008C280C">
              <w:rPr>
                <w:rFonts w:ascii="Arial" w:hAnsi="Arial" w:cs="Arial"/>
                <w:b/>
                <w:bCs/>
                <w:sz w:val="24"/>
                <w:szCs w:val="24"/>
              </w:rPr>
              <w:t>P-value</w:t>
            </w:r>
          </w:p>
        </w:tc>
        <w:tc>
          <w:tcPr>
            <w:tcW w:w="2693" w:type="dxa"/>
            <w:tcBorders>
              <w:top w:val="single" w:sz="4" w:space="0" w:color="auto"/>
              <w:left w:val="single" w:sz="4" w:space="0" w:color="auto"/>
              <w:bottom w:val="single" w:sz="4" w:space="0" w:color="auto"/>
              <w:right w:val="single" w:sz="4" w:space="0" w:color="auto"/>
            </w:tcBorders>
            <w:hideMark/>
          </w:tcPr>
          <w:p w14:paraId="4F75D827" w14:textId="4E5D495F" w:rsidR="009008C7" w:rsidRPr="008C280C" w:rsidRDefault="009008C7" w:rsidP="00433EEE">
            <w:pPr>
              <w:spacing w:line="240" w:lineRule="auto"/>
              <w:rPr>
                <w:rFonts w:ascii="Arial" w:hAnsi="Arial" w:cs="Arial"/>
                <w:b/>
                <w:bCs/>
                <w:sz w:val="24"/>
                <w:szCs w:val="24"/>
              </w:rPr>
            </w:pPr>
            <w:r w:rsidRPr="008C280C">
              <w:rPr>
                <w:rFonts w:ascii="Arial" w:hAnsi="Arial" w:cs="Arial"/>
                <w:b/>
                <w:bCs/>
                <w:sz w:val="24"/>
                <w:szCs w:val="24"/>
              </w:rPr>
              <w:t>Adjusted</w:t>
            </w:r>
            <w:r w:rsidR="00E1756E" w:rsidRPr="008C280C">
              <w:rPr>
                <w:rFonts w:ascii="Arial" w:hAnsi="Arial" w:cs="Arial"/>
                <w:b/>
                <w:bCs/>
                <w:sz w:val="24"/>
                <w:szCs w:val="24"/>
                <w:vertAlign w:val="superscript"/>
              </w:rPr>
              <w:t>1</w:t>
            </w:r>
            <w:r w:rsidRPr="008C280C">
              <w:rPr>
                <w:rFonts w:ascii="Arial" w:hAnsi="Arial" w:cs="Arial"/>
                <w:b/>
                <w:bCs/>
                <w:sz w:val="24"/>
                <w:szCs w:val="24"/>
              </w:rPr>
              <w:t xml:space="preserve"> Hazard Ratio </w:t>
            </w:r>
          </w:p>
          <w:p w14:paraId="76F2334C" w14:textId="77777777" w:rsidR="009008C7" w:rsidRPr="008C280C" w:rsidRDefault="009008C7" w:rsidP="00433EEE">
            <w:pPr>
              <w:spacing w:line="240" w:lineRule="auto"/>
              <w:rPr>
                <w:rFonts w:ascii="Arial" w:hAnsi="Arial" w:cs="Arial"/>
                <w:b/>
                <w:bCs/>
                <w:sz w:val="24"/>
                <w:szCs w:val="24"/>
              </w:rPr>
            </w:pPr>
            <w:r w:rsidRPr="008C280C">
              <w:rPr>
                <w:rFonts w:ascii="Arial" w:hAnsi="Arial" w:cs="Arial"/>
                <w:b/>
                <w:bCs/>
                <w:sz w:val="24"/>
                <w:szCs w:val="24"/>
              </w:rPr>
              <w:t>(95% CI)</w:t>
            </w:r>
          </w:p>
        </w:tc>
        <w:tc>
          <w:tcPr>
            <w:tcW w:w="1134" w:type="dxa"/>
            <w:tcBorders>
              <w:top w:val="single" w:sz="4" w:space="0" w:color="auto"/>
              <w:left w:val="single" w:sz="4" w:space="0" w:color="auto"/>
              <w:bottom w:val="single" w:sz="4" w:space="0" w:color="auto"/>
              <w:right w:val="single" w:sz="4" w:space="0" w:color="auto"/>
            </w:tcBorders>
            <w:hideMark/>
          </w:tcPr>
          <w:p w14:paraId="44A6D05D" w14:textId="77777777" w:rsidR="009008C7" w:rsidRPr="008C280C" w:rsidRDefault="009008C7" w:rsidP="00433EEE">
            <w:pPr>
              <w:spacing w:line="240" w:lineRule="auto"/>
              <w:rPr>
                <w:rFonts w:ascii="Arial" w:hAnsi="Arial" w:cs="Arial"/>
                <w:b/>
                <w:bCs/>
                <w:sz w:val="24"/>
                <w:szCs w:val="24"/>
              </w:rPr>
            </w:pPr>
            <w:r w:rsidRPr="008C280C">
              <w:rPr>
                <w:rFonts w:ascii="Arial" w:hAnsi="Arial" w:cs="Arial"/>
                <w:b/>
                <w:bCs/>
                <w:sz w:val="24"/>
                <w:szCs w:val="24"/>
              </w:rPr>
              <w:t>P-Value</w:t>
            </w:r>
          </w:p>
        </w:tc>
        <w:tc>
          <w:tcPr>
            <w:tcW w:w="2693" w:type="dxa"/>
            <w:tcBorders>
              <w:top w:val="single" w:sz="4" w:space="0" w:color="auto"/>
              <w:left w:val="single" w:sz="4" w:space="0" w:color="auto"/>
              <w:bottom w:val="single" w:sz="4" w:space="0" w:color="auto"/>
              <w:right w:val="single" w:sz="4" w:space="0" w:color="auto"/>
            </w:tcBorders>
            <w:hideMark/>
          </w:tcPr>
          <w:p w14:paraId="4E944D09" w14:textId="6BD4AB29" w:rsidR="009008C7" w:rsidRPr="008C280C" w:rsidRDefault="009008C7" w:rsidP="00433EEE">
            <w:pPr>
              <w:spacing w:line="240" w:lineRule="auto"/>
              <w:rPr>
                <w:rFonts w:ascii="Arial" w:hAnsi="Arial" w:cs="Arial"/>
                <w:b/>
                <w:bCs/>
                <w:sz w:val="24"/>
                <w:szCs w:val="24"/>
              </w:rPr>
            </w:pPr>
            <w:r w:rsidRPr="008C280C">
              <w:rPr>
                <w:rFonts w:ascii="Arial" w:hAnsi="Arial" w:cs="Arial"/>
                <w:b/>
                <w:bCs/>
                <w:sz w:val="24"/>
                <w:szCs w:val="24"/>
              </w:rPr>
              <w:t>Adjusted</w:t>
            </w:r>
            <w:r w:rsidR="00E1756E" w:rsidRPr="008C280C">
              <w:rPr>
                <w:rFonts w:ascii="Arial" w:hAnsi="Arial" w:cs="Arial"/>
                <w:b/>
                <w:bCs/>
                <w:sz w:val="24"/>
                <w:szCs w:val="24"/>
                <w:vertAlign w:val="superscript"/>
              </w:rPr>
              <w:t>1</w:t>
            </w:r>
            <w:r w:rsidRPr="008C280C">
              <w:rPr>
                <w:rFonts w:ascii="Arial" w:hAnsi="Arial" w:cs="Arial"/>
                <w:b/>
                <w:bCs/>
                <w:sz w:val="24"/>
                <w:szCs w:val="24"/>
              </w:rPr>
              <w:t xml:space="preserve"> Hazard Ratio</w:t>
            </w:r>
          </w:p>
          <w:p w14:paraId="2A5C3686" w14:textId="77777777" w:rsidR="009008C7" w:rsidRPr="008C280C" w:rsidRDefault="009008C7" w:rsidP="00433EEE">
            <w:pPr>
              <w:spacing w:line="240" w:lineRule="auto"/>
              <w:rPr>
                <w:rFonts w:ascii="Arial" w:hAnsi="Arial" w:cs="Arial"/>
                <w:b/>
                <w:bCs/>
                <w:sz w:val="24"/>
                <w:szCs w:val="24"/>
              </w:rPr>
            </w:pPr>
            <w:r w:rsidRPr="008C280C">
              <w:rPr>
                <w:rFonts w:ascii="Arial" w:hAnsi="Arial" w:cs="Arial"/>
                <w:b/>
                <w:bCs/>
                <w:sz w:val="24"/>
                <w:szCs w:val="24"/>
              </w:rPr>
              <w:t>(95% CI)</w:t>
            </w:r>
          </w:p>
        </w:tc>
        <w:tc>
          <w:tcPr>
            <w:tcW w:w="1134" w:type="dxa"/>
            <w:tcBorders>
              <w:top w:val="single" w:sz="4" w:space="0" w:color="auto"/>
              <w:left w:val="single" w:sz="4" w:space="0" w:color="auto"/>
              <w:bottom w:val="single" w:sz="4" w:space="0" w:color="auto"/>
              <w:right w:val="single" w:sz="4" w:space="0" w:color="auto"/>
            </w:tcBorders>
            <w:hideMark/>
          </w:tcPr>
          <w:p w14:paraId="2EA48DDE" w14:textId="77777777" w:rsidR="009008C7" w:rsidRPr="008C280C" w:rsidRDefault="009008C7" w:rsidP="00433EEE">
            <w:pPr>
              <w:spacing w:line="240" w:lineRule="auto"/>
              <w:rPr>
                <w:rFonts w:ascii="Arial" w:hAnsi="Arial" w:cs="Arial"/>
                <w:b/>
                <w:bCs/>
                <w:sz w:val="24"/>
                <w:szCs w:val="24"/>
              </w:rPr>
            </w:pPr>
            <w:r w:rsidRPr="008C280C">
              <w:rPr>
                <w:rFonts w:ascii="Arial" w:hAnsi="Arial" w:cs="Arial"/>
                <w:b/>
                <w:bCs/>
                <w:sz w:val="24"/>
                <w:szCs w:val="24"/>
              </w:rPr>
              <w:t>P-value</w:t>
            </w:r>
          </w:p>
        </w:tc>
      </w:tr>
      <w:tr w:rsidR="009008C7" w:rsidRPr="008C280C" w14:paraId="32E60A55" w14:textId="77777777" w:rsidTr="006E4DA2">
        <w:tc>
          <w:tcPr>
            <w:tcW w:w="2268" w:type="dxa"/>
            <w:tcBorders>
              <w:top w:val="single" w:sz="4" w:space="0" w:color="auto"/>
              <w:left w:val="single" w:sz="4" w:space="0" w:color="auto"/>
              <w:bottom w:val="single" w:sz="4" w:space="0" w:color="auto"/>
              <w:right w:val="single" w:sz="4" w:space="0" w:color="auto"/>
            </w:tcBorders>
            <w:hideMark/>
          </w:tcPr>
          <w:p w14:paraId="21F38455"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External outings</w:t>
            </w:r>
          </w:p>
        </w:tc>
        <w:tc>
          <w:tcPr>
            <w:tcW w:w="2694" w:type="dxa"/>
            <w:tcBorders>
              <w:top w:val="single" w:sz="4" w:space="0" w:color="auto"/>
              <w:left w:val="single" w:sz="4" w:space="0" w:color="auto"/>
              <w:bottom w:val="single" w:sz="4" w:space="0" w:color="auto"/>
              <w:right w:val="single" w:sz="4" w:space="0" w:color="auto"/>
            </w:tcBorders>
          </w:tcPr>
          <w:p w14:paraId="162885ED" w14:textId="1CC22D28"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0.99 (0.96, 1.0</w:t>
            </w:r>
            <w:r w:rsidR="0000339C" w:rsidRPr="008C280C">
              <w:rPr>
                <w:rFonts w:ascii="Arial" w:hAnsi="Arial" w:cs="Arial"/>
                <w:sz w:val="24"/>
                <w:szCs w:val="24"/>
              </w:rPr>
              <w:t>2</w:t>
            </w:r>
            <w:r w:rsidRPr="008C280C">
              <w:rPr>
                <w:rFonts w:ascii="Arial" w:hAnsi="Arial" w:cs="Arial"/>
                <w:sz w:val="24"/>
                <w:szCs w:val="24"/>
              </w:rPr>
              <w:t>)</w:t>
            </w:r>
          </w:p>
        </w:tc>
        <w:tc>
          <w:tcPr>
            <w:tcW w:w="992" w:type="dxa"/>
            <w:tcBorders>
              <w:top w:val="single" w:sz="4" w:space="0" w:color="auto"/>
              <w:left w:val="single" w:sz="4" w:space="0" w:color="auto"/>
              <w:bottom w:val="single" w:sz="4" w:space="0" w:color="auto"/>
              <w:right w:val="single" w:sz="4" w:space="0" w:color="auto"/>
            </w:tcBorders>
          </w:tcPr>
          <w:p w14:paraId="2BA68ECB"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0.43</w:t>
            </w:r>
          </w:p>
        </w:tc>
        <w:tc>
          <w:tcPr>
            <w:tcW w:w="2693" w:type="dxa"/>
            <w:tcBorders>
              <w:top w:val="single" w:sz="4" w:space="0" w:color="auto"/>
              <w:left w:val="single" w:sz="4" w:space="0" w:color="auto"/>
              <w:bottom w:val="single" w:sz="4" w:space="0" w:color="auto"/>
              <w:right w:val="single" w:sz="4" w:space="0" w:color="auto"/>
            </w:tcBorders>
          </w:tcPr>
          <w:p w14:paraId="2FC0D657" w14:textId="6EE3B80D"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0.98 (0.95, 1.0</w:t>
            </w:r>
            <w:r w:rsidR="0023404D" w:rsidRPr="008C280C">
              <w:rPr>
                <w:rFonts w:ascii="Arial" w:hAnsi="Arial" w:cs="Arial"/>
                <w:sz w:val="24"/>
                <w:szCs w:val="24"/>
              </w:rPr>
              <w:t>0</w:t>
            </w:r>
            <w:r w:rsidRPr="008C280C">
              <w:rPr>
                <w:rFonts w:ascii="Arial" w:hAnsi="Arial" w:cs="Arial"/>
                <w:sz w:val="24"/>
                <w:szCs w:val="24"/>
              </w:rPr>
              <w:t>)</w:t>
            </w:r>
          </w:p>
        </w:tc>
        <w:tc>
          <w:tcPr>
            <w:tcW w:w="1134" w:type="dxa"/>
            <w:tcBorders>
              <w:top w:val="single" w:sz="4" w:space="0" w:color="auto"/>
              <w:left w:val="single" w:sz="4" w:space="0" w:color="auto"/>
              <w:bottom w:val="single" w:sz="4" w:space="0" w:color="auto"/>
              <w:right w:val="single" w:sz="4" w:space="0" w:color="auto"/>
            </w:tcBorders>
          </w:tcPr>
          <w:p w14:paraId="13EBA438"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0.09</w:t>
            </w:r>
          </w:p>
        </w:tc>
        <w:tc>
          <w:tcPr>
            <w:tcW w:w="2693" w:type="dxa"/>
            <w:tcBorders>
              <w:top w:val="single" w:sz="4" w:space="0" w:color="auto"/>
              <w:left w:val="single" w:sz="4" w:space="0" w:color="auto"/>
              <w:bottom w:val="single" w:sz="4" w:space="0" w:color="auto"/>
              <w:right w:val="single" w:sz="4" w:space="0" w:color="auto"/>
            </w:tcBorders>
          </w:tcPr>
          <w:p w14:paraId="5207BF4D"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0.97 (0.94, 1.00)</w:t>
            </w:r>
          </w:p>
        </w:tc>
        <w:tc>
          <w:tcPr>
            <w:tcW w:w="1134" w:type="dxa"/>
            <w:tcBorders>
              <w:top w:val="single" w:sz="4" w:space="0" w:color="auto"/>
              <w:left w:val="single" w:sz="4" w:space="0" w:color="auto"/>
              <w:bottom w:val="single" w:sz="4" w:space="0" w:color="auto"/>
              <w:right w:val="single" w:sz="4" w:space="0" w:color="auto"/>
            </w:tcBorders>
          </w:tcPr>
          <w:p w14:paraId="0E42C757"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0.03</w:t>
            </w:r>
          </w:p>
        </w:tc>
      </w:tr>
      <w:tr w:rsidR="009008C7" w:rsidRPr="008C280C" w14:paraId="49F92E4E" w14:textId="77777777" w:rsidTr="006E4DA2">
        <w:tc>
          <w:tcPr>
            <w:tcW w:w="2268" w:type="dxa"/>
            <w:tcBorders>
              <w:top w:val="single" w:sz="4" w:space="0" w:color="auto"/>
              <w:left w:val="single" w:sz="4" w:space="0" w:color="auto"/>
              <w:bottom w:val="single" w:sz="4" w:space="0" w:color="auto"/>
              <w:right w:val="single" w:sz="4" w:space="0" w:color="auto"/>
            </w:tcBorders>
            <w:hideMark/>
          </w:tcPr>
          <w:p w14:paraId="3E271B6C"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Interpersonal networks</w:t>
            </w:r>
          </w:p>
        </w:tc>
        <w:tc>
          <w:tcPr>
            <w:tcW w:w="2694" w:type="dxa"/>
            <w:tcBorders>
              <w:top w:val="single" w:sz="4" w:space="0" w:color="auto"/>
              <w:left w:val="single" w:sz="4" w:space="0" w:color="auto"/>
              <w:bottom w:val="single" w:sz="4" w:space="0" w:color="auto"/>
              <w:right w:val="single" w:sz="4" w:space="0" w:color="auto"/>
            </w:tcBorders>
          </w:tcPr>
          <w:p w14:paraId="7D53CF14"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0.98 (0.95, 1.01)</w:t>
            </w:r>
          </w:p>
        </w:tc>
        <w:tc>
          <w:tcPr>
            <w:tcW w:w="992" w:type="dxa"/>
            <w:tcBorders>
              <w:top w:val="single" w:sz="4" w:space="0" w:color="auto"/>
              <w:left w:val="single" w:sz="4" w:space="0" w:color="auto"/>
              <w:bottom w:val="single" w:sz="4" w:space="0" w:color="auto"/>
              <w:right w:val="single" w:sz="4" w:space="0" w:color="auto"/>
            </w:tcBorders>
          </w:tcPr>
          <w:p w14:paraId="133C3219"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0.14</w:t>
            </w:r>
          </w:p>
        </w:tc>
        <w:tc>
          <w:tcPr>
            <w:tcW w:w="2693" w:type="dxa"/>
            <w:tcBorders>
              <w:top w:val="single" w:sz="4" w:space="0" w:color="auto"/>
              <w:left w:val="single" w:sz="4" w:space="0" w:color="auto"/>
              <w:bottom w:val="single" w:sz="4" w:space="0" w:color="auto"/>
              <w:right w:val="single" w:sz="4" w:space="0" w:color="auto"/>
            </w:tcBorders>
          </w:tcPr>
          <w:p w14:paraId="075A9811" w14:textId="15C8BDD3" w:rsidR="009008C7" w:rsidRPr="008C280C" w:rsidRDefault="009008C7" w:rsidP="00433EEE">
            <w:pPr>
              <w:spacing w:line="240" w:lineRule="auto"/>
              <w:rPr>
                <w:rFonts w:ascii="Arial" w:hAnsi="Arial" w:cs="Arial"/>
                <w:b/>
                <w:bCs/>
                <w:sz w:val="24"/>
                <w:szCs w:val="24"/>
              </w:rPr>
            </w:pPr>
            <w:r w:rsidRPr="008C280C">
              <w:rPr>
                <w:rFonts w:ascii="Arial" w:hAnsi="Arial" w:cs="Arial"/>
                <w:b/>
                <w:bCs/>
                <w:sz w:val="24"/>
                <w:szCs w:val="24"/>
              </w:rPr>
              <w:t>0.97 (0.94, 0.99)</w:t>
            </w:r>
          </w:p>
        </w:tc>
        <w:tc>
          <w:tcPr>
            <w:tcW w:w="1134" w:type="dxa"/>
            <w:tcBorders>
              <w:top w:val="single" w:sz="4" w:space="0" w:color="auto"/>
              <w:left w:val="single" w:sz="4" w:space="0" w:color="auto"/>
              <w:bottom w:val="single" w:sz="4" w:space="0" w:color="auto"/>
              <w:right w:val="single" w:sz="4" w:space="0" w:color="auto"/>
            </w:tcBorders>
          </w:tcPr>
          <w:p w14:paraId="39887362" w14:textId="77777777" w:rsidR="009008C7" w:rsidRPr="008C280C" w:rsidRDefault="009008C7" w:rsidP="00433EEE">
            <w:pPr>
              <w:spacing w:line="240" w:lineRule="auto"/>
              <w:rPr>
                <w:rFonts w:ascii="Arial" w:hAnsi="Arial" w:cs="Arial"/>
                <w:b/>
                <w:bCs/>
                <w:sz w:val="24"/>
                <w:szCs w:val="24"/>
              </w:rPr>
            </w:pPr>
            <w:r w:rsidRPr="008C280C">
              <w:rPr>
                <w:rFonts w:ascii="Arial" w:hAnsi="Arial" w:cs="Arial"/>
                <w:b/>
                <w:bCs/>
                <w:sz w:val="24"/>
                <w:szCs w:val="24"/>
              </w:rPr>
              <w:t>0.007</w:t>
            </w:r>
          </w:p>
        </w:tc>
        <w:tc>
          <w:tcPr>
            <w:tcW w:w="2693" w:type="dxa"/>
            <w:tcBorders>
              <w:top w:val="single" w:sz="4" w:space="0" w:color="auto"/>
              <w:left w:val="single" w:sz="4" w:space="0" w:color="auto"/>
              <w:bottom w:val="single" w:sz="4" w:space="0" w:color="auto"/>
              <w:right w:val="single" w:sz="4" w:space="0" w:color="auto"/>
            </w:tcBorders>
          </w:tcPr>
          <w:p w14:paraId="42BF3AB6"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0.98 (0.95, 1.01)</w:t>
            </w:r>
          </w:p>
        </w:tc>
        <w:tc>
          <w:tcPr>
            <w:tcW w:w="1134" w:type="dxa"/>
            <w:tcBorders>
              <w:top w:val="single" w:sz="4" w:space="0" w:color="auto"/>
              <w:left w:val="single" w:sz="4" w:space="0" w:color="auto"/>
              <w:bottom w:val="single" w:sz="4" w:space="0" w:color="auto"/>
              <w:right w:val="single" w:sz="4" w:space="0" w:color="auto"/>
            </w:tcBorders>
          </w:tcPr>
          <w:p w14:paraId="3D3C363A"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0.17</w:t>
            </w:r>
          </w:p>
        </w:tc>
      </w:tr>
      <w:tr w:rsidR="009008C7" w:rsidRPr="008C280C" w14:paraId="66A350DB" w14:textId="77777777" w:rsidTr="006E4DA2">
        <w:tc>
          <w:tcPr>
            <w:tcW w:w="2268" w:type="dxa"/>
            <w:tcBorders>
              <w:top w:val="single" w:sz="4" w:space="0" w:color="auto"/>
              <w:left w:val="single" w:sz="4" w:space="0" w:color="auto"/>
              <w:bottom w:val="single" w:sz="4" w:space="0" w:color="auto"/>
              <w:right w:val="single" w:sz="4" w:space="0" w:color="auto"/>
            </w:tcBorders>
            <w:hideMark/>
          </w:tcPr>
          <w:p w14:paraId="77723B00"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Social Activities</w:t>
            </w:r>
          </w:p>
        </w:tc>
        <w:tc>
          <w:tcPr>
            <w:tcW w:w="2694" w:type="dxa"/>
            <w:tcBorders>
              <w:top w:val="single" w:sz="4" w:space="0" w:color="auto"/>
              <w:left w:val="single" w:sz="4" w:space="0" w:color="auto"/>
              <w:bottom w:val="single" w:sz="4" w:space="0" w:color="auto"/>
              <w:right w:val="single" w:sz="4" w:space="0" w:color="auto"/>
            </w:tcBorders>
          </w:tcPr>
          <w:p w14:paraId="744E78F1" w14:textId="77777777" w:rsidR="009008C7" w:rsidRPr="008C280C" w:rsidRDefault="009008C7" w:rsidP="00433EEE">
            <w:pPr>
              <w:spacing w:line="240" w:lineRule="auto"/>
              <w:rPr>
                <w:rFonts w:ascii="Arial" w:hAnsi="Arial" w:cs="Arial"/>
                <w:b/>
                <w:bCs/>
                <w:sz w:val="24"/>
                <w:szCs w:val="24"/>
              </w:rPr>
            </w:pPr>
            <w:r w:rsidRPr="008C280C">
              <w:rPr>
                <w:rFonts w:ascii="Arial" w:hAnsi="Arial" w:cs="Arial"/>
                <w:b/>
                <w:bCs/>
                <w:sz w:val="24"/>
                <w:szCs w:val="24"/>
              </w:rPr>
              <w:t>0.97 (0.95, 0.99)</w:t>
            </w:r>
          </w:p>
        </w:tc>
        <w:tc>
          <w:tcPr>
            <w:tcW w:w="992" w:type="dxa"/>
            <w:tcBorders>
              <w:top w:val="single" w:sz="4" w:space="0" w:color="auto"/>
              <w:left w:val="single" w:sz="4" w:space="0" w:color="auto"/>
              <w:bottom w:val="single" w:sz="4" w:space="0" w:color="auto"/>
              <w:right w:val="single" w:sz="4" w:space="0" w:color="auto"/>
            </w:tcBorders>
          </w:tcPr>
          <w:p w14:paraId="01829ED4" w14:textId="77777777" w:rsidR="009008C7" w:rsidRPr="008C280C" w:rsidRDefault="009008C7" w:rsidP="00433EEE">
            <w:pPr>
              <w:spacing w:line="240" w:lineRule="auto"/>
              <w:rPr>
                <w:rFonts w:ascii="Arial" w:hAnsi="Arial" w:cs="Arial"/>
                <w:b/>
                <w:bCs/>
                <w:sz w:val="24"/>
                <w:szCs w:val="24"/>
              </w:rPr>
            </w:pPr>
            <w:r w:rsidRPr="008C280C">
              <w:rPr>
                <w:rFonts w:ascii="Arial" w:hAnsi="Arial" w:cs="Arial"/>
                <w:b/>
                <w:bCs/>
                <w:sz w:val="24"/>
                <w:szCs w:val="24"/>
              </w:rPr>
              <w:t>0.02</w:t>
            </w:r>
          </w:p>
        </w:tc>
        <w:tc>
          <w:tcPr>
            <w:tcW w:w="2693" w:type="dxa"/>
            <w:tcBorders>
              <w:top w:val="single" w:sz="4" w:space="0" w:color="auto"/>
              <w:left w:val="single" w:sz="4" w:space="0" w:color="auto"/>
              <w:bottom w:val="single" w:sz="4" w:space="0" w:color="auto"/>
              <w:right w:val="single" w:sz="4" w:space="0" w:color="auto"/>
            </w:tcBorders>
          </w:tcPr>
          <w:p w14:paraId="0B13E670"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0.98 (0.96, 1.00)</w:t>
            </w:r>
          </w:p>
        </w:tc>
        <w:tc>
          <w:tcPr>
            <w:tcW w:w="1134" w:type="dxa"/>
            <w:tcBorders>
              <w:top w:val="single" w:sz="4" w:space="0" w:color="auto"/>
              <w:left w:val="single" w:sz="4" w:space="0" w:color="auto"/>
              <w:bottom w:val="single" w:sz="4" w:space="0" w:color="auto"/>
              <w:right w:val="single" w:sz="4" w:space="0" w:color="auto"/>
            </w:tcBorders>
          </w:tcPr>
          <w:p w14:paraId="157C0BBE"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0.02</w:t>
            </w:r>
          </w:p>
        </w:tc>
        <w:tc>
          <w:tcPr>
            <w:tcW w:w="2693" w:type="dxa"/>
            <w:tcBorders>
              <w:top w:val="single" w:sz="4" w:space="0" w:color="auto"/>
              <w:left w:val="single" w:sz="4" w:space="0" w:color="auto"/>
              <w:bottom w:val="single" w:sz="4" w:space="0" w:color="auto"/>
              <w:right w:val="single" w:sz="4" w:space="0" w:color="auto"/>
            </w:tcBorders>
          </w:tcPr>
          <w:p w14:paraId="52DB27B7" w14:textId="77777777" w:rsidR="009008C7" w:rsidRPr="008C280C" w:rsidRDefault="009008C7" w:rsidP="00433EEE">
            <w:pPr>
              <w:spacing w:line="240" w:lineRule="auto"/>
              <w:rPr>
                <w:rFonts w:ascii="Arial" w:hAnsi="Arial" w:cs="Arial"/>
                <w:b/>
                <w:bCs/>
                <w:sz w:val="24"/>
                <w:szCs w:val="24"/>
              </w:rPr>
            </w:pPr>
            <w:r w:rsidRPr="008C280C">
              <w:rPr>
                <w:rFonts w:ascii="Arial" w:hAnsi="Arial" w:cs="Arial"/>
                <w:b/>
                <w:bCs/>
                <w:sz w:val="24"/>
                <w:szCs w:val="24"/>
              </w:rPr>
              <w:t>0.96 (0.94, 0.98)</w:t>
            </w:r>
          </w:p>
        </w:tc>
        <w:tc>
          <w:tcPr>
            <w:tcW w:w="1134" w:type="dxa"/>
            <w:tcBorders>
              <w:top w:val="single" w:sz="4" w:space="0" w:color="auto"/>
              <w:left w:val="single" w:sz="4" w:space="0" w:color="auto"/>
              <w:bottom w:val="single" w:sz="4" w:space="0" w:color="auto"/>
              <w:right w:val="single" w:sz="4" w:space="0" w:color="auto"/>
            </w:tcBorders>
          </w:tcPr>
          <w:p w14:paraId="3C8F75B4" w14:textId="77777777" w:rsidR="009008C7" w:rsidRPr="008C280C" w:rsidRDefault="009008C7" w:rsidP="00433EEE">
            <w:pPr>
              <w:spacing w:line="240" w:lineRule="auto"/>
              <w:rPr>
                <w:rFonts w:ascii="Arial" w:hAnsi="Arial" w:cs="Arial"/>
                <w:b/>
                <w:bCs/>
                <w:sz w:val="24"/>
                <w:szCs w:val="24"/>
              </w:rPr>
            </w:pPr>
            <w:r w:rsidRPr="008C280C">
              <w:rPr>
                <w:rFonts w:ascii="Arial" w:hAnsi="Arial" w:cs="Arial"/>
                <w:b/>
                <w:bCs/>
                <w:sz w:val="24"/>
                <w:szCs w:val="24"/>
              </w:rPr>
              <w:t>&lt;0.001</w:t>
            </w:r>
          </w:p>
        </w:tc>
      </w:tr>
      <w:tr w:rsidR="009008C7" w:rsidRPr="008C280C" w14:paraId="6F0320A0" w14:textId="77777777" w:rsidTr="006E4DA2">
        <w:tc>
          <w:tcPr>
            <w:tcW w:w="2268" w:type="dxa"/>
            <w:tcBorders>
              <w:top w:val="single" w:sz="4" w:space="0" w:color="auto"/>
              <w:left w:val="single" w:sz="4" w:space="0" w:color="auto"/>
              <w:bottom w:val="single" w:sz="4" w:space="0" w:color="auto"/>
              <w:right w:val="single" w:sz="4" w:space="0" w:color="auto"/>
            </w:tcBorders>
            <w:hideMark/>
          </w:tcPr>
          <w:p w14:paraId="2261D2ED"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Adult Literacy</w:t>
            </w:r>
          </w:p>
        </w:tc>
        <w:tc>
          <w:tcPr>
            <w:tcW w:w="2694" w:type="dxa"/>
            <w:tcBorders>
              <w:top w:val="single" w:sz="4" w:space="0" w:color="auto"/>
              <w:left w:val="single" w:sz="4" w:space="0" w:color="auto"/>
              <w:bottom w:val="single" w:sz="4" w:space="0" w:color="auto"/>
              <w:right w:val="single" w:sz="4" w:space="0" w:color="auto"/>
            </w:tcBorders>
          </w:tcPr>
          <w:p w14:paraId="1DE5A11F"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0.98 (0.95, 1.00)</w:t>
            </w:r>
          </w:p>
        </w:tc>
        <w:tc>
          <w:tcPr>
            <w:tcW w:w="992" w:type="dxa"/>
            <w:tcBorders>
              <w:top w:val="single" w:sz="4" w:space="0" w:color="auto"/>
              <w:left w:val="single" w:sz="4" w:space="0" w:color="auto"/>
              <w:bottom w:val="single" w:sz="4" w:space="0" w:color="auto"/>
              <w:right w:val="single" w:sz="4" w:space="0" w:color="auto"/>
            </w:tcBorders>
          </w:tcPr>
          <w:p w14:paraId="0D62DFA2"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0.08</w:t>
            </w:r>
          </w:p>
        </w:tc>
        <w:tc>
          <w:tcPr>
            <w:tcW w:w="2693" w:type="dxa"/>
            <w:tcBorders>
              <w:top w:val="single" w:sz="4" w:space="0" w:color="auto"/>
              <w:left w:val="single" w:sz="4" w:space="0" w:color="auto"/>
              <w:bottom w:val="single" w:sz="4" w:space="0" w:color="auto"/>
              <w:right w:val="single" w:sz="4" w:space="0" w:color="auto"/>
            </w:tcBorders>
          </w:tcPr>
          <w:p w14:paraId="2529F443"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0.99 (0.97, 1.01)</w:t>
            </w:r>
          </w:p>
        </w:tc>
        <w:tc>
          <w:tcPr>
            <w:tcW w:w="1134" w:type="dxa"/>
            <w:tcBorders>
              <w:top w:val="single" w:sz="4" w:space="0" w:color="auto"/>
              <w:left w:val="single" w:sz="4" w:space="0" w:color="auto"/>
              <w:bottom w:val="single" w:sz="4" w:space="0" w:color="auto"/>
              <w:right w:val="single" w:sz="4" w:space="0" w:color="auto"/>
            </w:tcBorders>
          </w:tcPr>
          <w:p w14:paraId="558C80D6"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0.31</w:t>
            </w:r>
          </w:p>
        </w:tc>
        <w:tc>
          <w:tcPr>
            <w:tcW w:w="2693" w:type="dxa"/>
            <w:tcBorders>
              <w:top w:val="single" w:sz="4" w:space="0" w:color="auto"/>
              <w:left w:val="single" w:sz="4" w:space="0" w:color="auto"/>
              <w:bottom w:val="single" w:sz="4" w:space="0" w:color="auto"/>
              <w:right w:val="single" w:sz="4" w:space="0" w:color="auto"/>
            </w:tcBorders>
          </w:tcPr>
          <w:p w14:paraId="0A376B0F"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0.98 (0.96, 1.01)</w:t>
            </w:r>
          </w:p>
        </w:tc>
        <w:tc>
          <w:tcPr>
            <w:tcW w:w="1134" w:type="dxa"/>
            <w:tcBorders>
              <w:top w:val="single" w:sz="4" w:space="0" w:color="auto"/>
              <w:left w:val="single" w:sz="4" w:space="0" w:color="auto"/>
              <w:bottom w:val="single" w:sz="4" w:space="0" w:color="auto"/>
              <w:right w:val="single" w:sz="4" w:space="0" w:color="auto"/>
            </w:tcBorders>
          </w:tcPr>
          <w:p w14:paraId="0B12E5B6"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0.12</w:t>
            </w:r>
          </w:p>
        </w:tc>
      </w:tr>
      <w:tr w:rsidR="009008C7" w:rsidRPr="008C280C" w14:paraId="77EE7B56" w14:textId="77777777" w:rsidTr="006E4DA2">
        <w:tc>
          <w:tcPr>
            <w:tcW w:w="2268" w:type="dxa"/>
            <w:tcBorders>
              <w:top w:val="single" w:sz="4" w:space="0" w:color="auto"/>
              <w:left w:val="single" w:sz="4" w:space="0" w:color="auto"/>
              <w:bottom w:val="single" w:sz="4" w:space="0" w:color="auto"/>
              <w:right w:val="single" w:sz="4" w:space="0" w:color="auto"/>
            </w:tcBorders>
            <w:hideMark/>
          </w:tcPr>
          <w:p w14:paraId="66078C17"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Creative artistic</w:t>
            </w:r>
          </w:p>
        </w:tc>
        <w:tc>
          <w:tcPr>
            <w:tcW w:w="2694" w:type="dxa"/>
            <w:tcBorders>
              <w:top w:val="single" w:sz="4" w:space="0" w:color="auto"/>
              <w:left w:val="single" w:sz="4" w:space="0" w:color="auto"/>
              <w:bottom w:val="single" w:sz="4" w:space="0" w:color="auto"/>
              <w:right w:val="single" w:sz="4" w:space="0" w:color="auto"/>
            </w:tcBorders>
          </w:tcPr>
          <w:p w14:paraId="4A9632D6"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1.00 (0.96, 1.04)</w:t>
            </w:r>
          </w:p>
        </w:tc>
        <w:tc>
          <w:tcPr>
            <w:tcW w:w="992" w:type="dxa"/>
            <w:tcBorders>
              <w:top w:val="single" w:sz="4" w:space="0" w:color="auto"/>
              <w:left w:val="single" w:sz="4" w:space="0" w:color="auto"/>
              <w:bottom w:val="single" w:sz="4" w:space="0" w:color="auto"/>
              <w:right w:val="single" w:sz="4" w:space="0" w:color="auto"/>
            </w:tcBorders>
          </w:tcPr>
          <w:p w14:paraId="7F290578"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0.99</w:t>
            </w:r>
          </w:p>
        </w:tc>
        <w:tc>
          <w:tcPr>
            <w:tcW w:w="2693" w:type="dxa"/>
            <w:tcBorders>
              <w:top w:val="single" w:sz="4" w:space="0" w:color="auto"/>
              <w:left w:val="single" w:sz="4" w:space="0" w:color="auto"/>
              <w:bottom w:val="single" w:sz="4" w:space="0" w:color="auto"/>
              <w:right w:val="single" w:sz="4" w:space="0" w:color="auto"/>
            </w:tcBorders>
          </w:tcPr>
          <w:p w14:paraId="63C3C29B"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0.98 (0.95, 1.01)</w:t>
            </w:r>
          </w:p>
        </w:tc>
        <w:tc>
          <w:tcPr>
            <w:tcW w:w="1134" w:type="dxa"/>
            <w:tcBorders>
              <w:top w:val="single" w:sz="4" w:space="0" w:color="auto"/>
              <w:left w:val="single" w:sz="4" w:space="0" w:color="auto"/>
              <w:bottom w:val="single" w:sz="4" w:space="0" w:color="auto"/>
              <w:right w:val="single" w:sz="4" w:space="0" w:color="auto"/>
            </w:tcBorders>
          </w:tcPr>
          <w:p w14:paraId="680D9171"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0.28</w:t>
            </w:r>
          </w:p>
        </w:tc>
        <w:tc>
          <w:tcPr>
            <w:tcW w:w="2693" w:type="dxa"/>
            <w:tcBorders>
              <w:top w:val="single" w:sz="4" w:space="0" w:color="auto"/>
              <w:left w:val="single" w:sz="4" w:space="0" w:color="auto"/>
              <w:bottom w:val="single" w:sz="4" w:space="0" w:color="auto"/>
              <w:right w:val="single" w:sz="4" w:space="0" w:color="auto"/>
            </w:tcBorders>
          </w:tcPr>
          <w:p w14:paraId="6B9193C9"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1.00 (0.97, 1.04)</w:t>
            </w:r>
          </w:p>
        </w:tc>
        <w:tc>
          <w:tcPr>
            <w:tcW w:w="1134" w:type="dxa"/>
            <w:tcBorders>
              <w:top w:val="single" w:sz="4" w:space="0" w:color="auto"/>
              <w:left w:val="single" w:sz="4" w:space="0" w:color="auto"/>
              <w:bottom w:val="single" w:sz="4" w:space="0" w:color="auto"/>
              <w:right w:val="single" w:sz="4" w:space="0" w:color="auto"/>
            </w:tcBorders>
          </w:tcPr>
          <w:p w14:paraId="4ADF69E6"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0.79</w:t>
            </w:r>
          </w:p>
        </w:tc>
      </w:tr>
      <w:tr w:rsidR="009008C7" w:rsidRPr="008C280C" w14:paraId="3AF8B09A" w14:textId="77777777" w:rsidTr="006E4DA2">
        <w:tc>
          <w:tcPr>
            <w:tcW w:w="2268" w:type="dxa"/>
            <w:tcBorders>
              <w:top w:val="single" w:sz="4" w:space="0" w:color="auto"/>
              <w:left w:val="single" w:sz="4" w:space="0" w:color="auto"/>
              <w:bottom w:val="single" w:sz="4" w:space="0" w:color="auto"/>
              <w:right w:val="single" w:sz="4" w:space="0" w:color="auto"/>
            </w:tcBorders>
            <w:hideMark/>
          </w:tcPr>
          <w:p w14:paraId="12FE89D5"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 xml:space="preserve">Active mental </w:t>
            </w:r>
          </w:p>
        </w:tc>
        <w:tc>
          <w:tcPr>
            <w:tcW w:w="2694" w:type="dxa"/>
            <w:tcBorders>
              <w:top w:val="single" w:sz="4" w:space="0" w:color="auto"/>
              <w:left w:val="single" w:sz="4" w:space="0" w:color="auto"/>
              <w:bottom w:val="single" w:sz="4" w:space="0" w:color="auto"/>
              <w:right w:val="single" w:sz="4" w:space="0" w:color="auto"/>
            </w:tcBorders>
          </w:tcPr>
          <w:p w14:paraId="49FA5FF5"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0.98 (0.95, 1.01)</w:t>
            </w:r>
          </w:p>
        </w:tc>
        <w:tc>
          <w:tcPr>
            <w:tcW w:w="992" w:type="dxa"/>
            <w:tcBorders>
              <w:top w:val="single" w:sz="4" w:space="0" w:color="auto"/>
              <w:left w:val="single" w:sz="4" w:space="0" w:color="auto"/>
              <w:bottom w:val="single" w:sz="4" w:space="0" w:color="auto"/>
              <w:right w:val="single" w:sz="4" w:space="0" w:color="auto"/>
            </w:tcBorders>
          </w:tcPr>
          <w:p w14:paraId="254020F5"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0.11</w:t>
            </w:r>
          </w:p>
        </w:tc>
        <w:tc>
          <w:tcPr>
            <w:tcW w:w="2693" w:type="dxa"/>
            <w:tcBorders>
              <w:top w:val="single" w:sz="4" w:space="0" w:color="auto"/>
              <w:left w:val="single" w:sz="4" w:space="0" w:color="auto"/>
              <w:bottom w:val="single" w:sz="4" w:space="0" w:color="auto"/>
              <w:right w:val="single" w:sz="4" w:space="0" w:color="auto"/>
            </w:tcBorders>
          </w:tcPr>
          <w:p w14:paraId="283D2083"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0.98 (0.96, 1.00)</w:t>
            </w:r>
          </w:p>
        </w:tc>
        <w:tc>
          <w:tcPr>
            <w:tcW w:w="1134" w:type="dxa"/>
            <w:tcBorders>
              <w:top w:val="single" w:sz="4" w:space="0" w:color="auto"/>
              <w:left w:val="single" w:sz="4" w:space="0" w:color="auto"/>
              <w:bottom w:val="single" w:sz="4" w:space="0" w:color="auto"/>
              <w:right w:val="single" w:sz="4" w:space="0" w:color="auto"/>
            </w:tcBorders>
          </w:tcPr>
          <w:p w14:paraId="4C14FC55"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0.08</w:t>
            </w:r>
          </w:p>
        </w:tc>
        <w:tc>
          <w:tcPr>
            <w:tcW w:w="2693" w:type="dxa"/>
            <w:tcBorders>
              <w:top w:val="single" w:sz="4" w:space="0" w:color="auto"/>
              <w:left w:val="single" w:sz="4" w:space="0" w:color="auto"/>
              <w:bottom w:val="single" w:sz="4" w:space="0" w:color="auto"/>
              <w:right w:val="single" w:sz="4" w:space="0" w:color="auto"/>
            </w:tcBorders>
          </w:tcPr>
          <w:p w14:paraId="5C21324D"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0.99 (0.96, 1.01)</w:t>
            </w:r>
          </w:p>
        </w:tc>
        <w:tc>
          <w:tcPr>
            <w:tcW w:w="1134" w:type="dxa"/>
            <w:tcBorders>
              <w:top w:val="single" w:sz="4" w:space="0" w:color="auto"/>
              <w:left w:val="single" w:sz="4" w:space="0" w:color="auto"/>
              <w:bottom w:val="single" w:sz="4" w:space="0" w:color="auto"/>
              <w:right w:val="single" w:sz="4" w:space="0" w:color="auto"/>
            </w:tcBorders>
          </w:tcPr>
          <w:p w14:paraId="0093A39F"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0.30</w:t>
            </w:r>
          </w:p>
        </w:tc>
      </w:tr>
      <w:tr w:rsidR="009008C7" w:rsidRPr="008C280C" w14:paraId="1D156769" w14:textId="77777777" w:rsidTr="006E4DA2">
        <w:tc>
          <w:tcPr>
            <w:tcW w:w="2268" w:type="dxa"/>
            <w:tcBorders>
              <w:top w:val="single" w:sz="4" w:space="0" w:color="auto"/>
              <w:left w:val="single" w:sz="4" w:space="0" w:color="auto"/>
              <w:bottom w:val="single" w:sz="4" w:space="0" w:color="auto"/>
              <w:right w:val="single" w:sz="4" w:space="0" w:color="auto"/>
            </w:tcBorders>
            <w:hideMark/>
          </w:tcPr>
          <w:p w14:paraId="719BD35E"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Passive mental</w:t>
            </w:r>
          </w:p>
        </w:tc>
        <w:tc>
          <w:tcPr>
            <w:tcW w:w="2694" w:type="dxa"/>
            <w:tcBorders>
              <w:top w:val="single" w:sz="4" w:space="0" w:color="auto"/>
              <w:left w:val="single" w:sz="4" w:space="0" w:color="auto"/>
              <w:bottom w:val="single" w:sz="4" w:space="0" w:color="auto"/>
              <w:right w:val="single" w:sz="4" w:space="0" w:color="auto"/>
            </w:tcBorders>
          </w:tcPr>
          <w:p w14:paraId="0208B723" w14:textId="6CB53260"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0.97 (0.93, 1.0</w:t>
            </w:r>
            <w:r w:rsidR="0023404D" w:rsidRPr="008C280C">
              <w:rPr>
                <w:rFonts w:ascii="Arial" w:hAnsi="Arial" w:cs="Arial"/>
                <w:sz w:val="24"/>
                <w:szCs w:val="24"/>
              </w:rPr>
              <w:t>2</w:t>
            </w:r>
            <w:r w:rsidRPr="008C280C">
              <w:rPr>
                <w:rFonts w:ascii="Arial" w:hAnsi="Arial" w:cs="Arial"/>
                <w:sz w:val="24"/>
                <w:szCs w:val="24"/>
              </w:rPr>
              <w:t>)</w:t>
            </w:r>
          </w:p>
        </w:tc>
        <w:tc>
          <w:tcPr>
            <w:tcW w:w="992" w:type="dxa"/>
            <w:tcBorders>
              <w:top w:val="single" w:sz="4" w:space="0" w:color="auto"/>
              <w:left w:val="single" w:sz="4" w:space="0" w:color="auto"/>
              <w:bottom w:val="single" w:sz="4" w:space="0" w:color="auto"/>
              <w:right w:val="single" w:sz="4" w:space="0" w:color="auto"/>
            </w:tcBorders>
          </w:tcPr>
          <w:p w14:paraId="2366621A"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0.20</w:t>
            </w:r>
          </w:p>
        </w:tc>
        <w:tc>
          <w:tcPr>
            <w:tcW w:w="2693" w:type="dxa"/>
            <w:tcBorders>
              <w:top w:val="single" w:sz="4" w:space="0" w:color="auto"/>
              <w:left w:val="single" w:sz="4" w:space="0" w:color="auto"/>
              <w:bottom w:val="single" w:sz="4" w:space="0" w:color="auto"/>
              <w:right w:val="single" w:sz="4" w:space="0" w:color="auto"/>
            </w:tcBorders>
          </w:tcPr>
          <w:p w14:paraId="29CE559E" w14:textId="1BCF5EA5" w:rsidR="009008C7" w:rsidRPr="008C280C" w:rsidRDefault="009008C7" w:rsidP="00433EEE">
            <w:pPr>
              <w:spacing w:line="240" w:lineRule="auto"/>
              <w:rPr>
                <w:rFonts w:ascii="Arial" w:hAnsi="Arial" w:cs="Arial"/>
                <w:b/>
                <w:bCs/>
                <w:sz w:val="24"/>
                <w:szCs w:val="24"/>
              </w:rPr>
            </w:pPr>
            <w:r w:rsidRPr="008C280C">
              <w:rPr>
                <w:rFonts w:ascii="Arial" w:hAnsi="Arial" w:cs="Arial"/>
                <w:b/>
                <w:bCs/>
                <w:sz w:val="24"/>
                <w:szCs w:val="24"/>
              </w:rPr>
              <w:t>0.94 (0.90, 0.9</w:t>
            </w:r>
            <w:r w:rsidR="0023404D" w:rsidRPr="008C280C">
              <w:rPr>
                <w:rFonts w:ascii="Arial" w:hAnsi="Arial" w:cs="Arial"/>
                <w:b/>
                <w:bCs/>
                <w:sz w:val="24"/>
                <w:szCs w:val="24"/>
              </w:rPr>
              <w:t>7</w:t>
            </w:r>
            <w:r w:rsidRPr="008C280C">
              <w:rPr>
                <w:rFonts w:ascii="Arial" w:hAnsi="Arial" w:cs="Arial"/>
                <w:b/>
                <w:bCs/>
                <w:sz w:val="24"/>
                <w:szCs w:val="24"/>
              </w:rPr>
              <w:t>)</w:t>
            </w:r>
          </w:p>
        </w:tc>
        <w:tc>
          <w:tcPr>
            <w:tcW w:w="1134" w:type="dxa"/>
            <w:tcBorders>
              <w:top w:val="single" w:sz="4" w:space="0" w:color="auto"/>
              <w:left w:val="single" w:sz="4" w:space="0" w:color="auto"/>
              <w:bottom w:val="single" w:sz="4" w:space="0" w:color="auto"/>
              <w:right w:val="single" w:sz="4" w:space="0" w:color="auto"/>
            </w:tcBorders>
          </w:tcPr>
          <w:p w14:paraId="6BB75487" w14:textId="77777777" w:rsidR="009008C7" w:rsidRPr="008C280C" w:rsidRDefault="009008C7" w:rsidP="00433EEE">
            <w:pPr>
              <w:spacing w:line="240" w:lineRule="auto"/>
              <w:rPr>
                <w:rFonts w:ascii="Arial" w:hAnsi="Arial" w:cs="Arial"/>
                <w:b/>
                <w:bCs/>
                <w:sz w:val="24"/>
                <w:szCs w:val="24"/>
              </w:rPr>
            </w:pPr>
            <w:r w:rsidRPr="008C280C">
              <w:rPr>
                <w:rFonts w:ascii="Arial" w:hAnsi="Arial" w:cs="Arial"/>
                <w:b/>
                <w:bCs/>
                <w:sz w:val="24"/>
                <w:szCs w:val="24"/>
              </w:rPr>
              <w:t>0.001</w:t>
            </w:r>
          </w:p>
        </w:tc>
        <w:tc>
          <w:tcPr>
            <w:tcW w:w="2693" w:type="dxa"/>
            <w:tcBorders>
              <w:top w:val="single" w:sz="4" w:space="0" w:color="auto"/>
              <w:left w:val="single" w:sz="4" w:space="0" w:color="auto"/>
              <w:bottom w:val="single" w:sz="4" w:space="0" w:color="auto"/>
              <w:right w:val="single" w:sz="4" w:space="0" w:color="auto"/>
            </w:tcBorders>
          </w:tcPr>
          <w:p w14:paraId="7332BFD8"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0.96 (0.91, 1.00)</w:t>
            </w:r>
          </w:p>
        </w:tc>
        <w:tc>
          <w:tcPr>
            <w:tcW w:w="1134" w:type="dxa"/>
            <w:tcBorders>
              <w:top w:val="single" w:sz="4" w:space="0" w:color="auto"/>
              <w:left w:val="single" w:sz="4" w:space="0" w:color="auto"/>
              <w:bottom w:val="single" w:sz="4" w:space="0" w:color="auto"/>
              <w:right w:val="single" w:sz="4" w:space="0" w:color="auto"/>
            </w:tcBorders>
          </w:tcPr>
          <w:p w14:paraId="7CF6A498" w14:textId="77777777" w:rsidR="009008C7" w:rsidRPr="008C280C" w:rsidRDefault="009008C7" w:rsidP="00433EEE">
            <w:pPr>
              <w:spacing w:line="240" w:lineRule="auto"/>
              <w:rPr>
                <w:rFonts w:ascii="Arial" w:hAnsi="Arial" w:cs="Arial"/>
                <w:sz w:val="24"/>
                <w:szCs w:val="24"/>
              </w:rPr>
            </w:pPr>
            <w:r w:rsidRPr="008C280C">
              <w:rPr>
                <w:rFonts w:ascii="Arial" w:hAnsi="Arial" w:cs="Arial"/>
                <w:sz w:val="24"/>
                <w:szCs w:val="24"/>
              </w:rPr>
              <w:t>0.06</w:t>
            </w:r>
          </w:p>
        </w:tc>
      </w:tr>
    </w:tbl>
    <w:p w14:paraId="2DB11F0D" w14:textId="23974CAA" w:rsidR="009008C7" w:rsidRPr="008C280C" w:rsidRDefault="00CB5315" w:rsidP="00CB5315">
      <w:pPr>
        <w:rPr>
          <w:rFonts w:ascii="Arial" w:hAnsi="Arial" w:cs="Arial"/>
          <w:sz w:val="20"/>
          <w:szCs w:val="20"/>
        </w:rPr>
      </w:pPr>
      <w:r w:rsidRPr="008C280C">
        <w:rPr>
          <w:rFonts w:ascii="Arial" w:hAnsi="Arial" w:cs="Arial"/>
          <w:sz w:val="20"/>
          <w:szCs w:val="20"/>
          <w:vertAlign w:val="superscript"/>
        </w:rPr>
        <w:t>1</w:t>
      </w:r>
      <w:r w:rsidR="009008C7" w:rsidRPr="008C280C">
        <w:rPr>
          <w:rFonts w:ascii="Arial" w:hAnsi="Arial" w:cs="Arial"/>
          <w:sz w:val="20"/>
          <w:szCs w:val="20"/>
        </w:rPr>
        <w:t xml:space="preserve">Adjusted for age, gender, education, ethno-racial group, living status, smoking status, alcohol use, physical activity and polypharmacy. </w:t>
      </w:r>
    </w:p>
    <w:p w14:paraId="7F00EF0A" w14:textId="348963DC" w:rsidR="009008C7" w:rsidRPr="008C280C" w:rsidRDefault="00DC7F27" w:rsidP="009008C7">
      <w:pPr>
        <w:rPr>
          <w:rFonts w:ascii="Arial" w:hAnsi="Arial" w:cs="Arial"/>
          <w:sz w:val="24"/>
          <w:szCs w:val="24"/>
        </w:rPr>
      </w:pPr>
      <w:r w:rsidRPr="008C280C">
        <w:rPr>
          <w:rFonts w:ascii="Arial" w:hAnsi="Arial" w:cs="Arial"/>
          <w:sz w:val="20"/>
          <w:szCs w:val="20"/>
        </w:rPr>
        <w:t>Bold represents a significant result at p&lt;0.05</w:t>
      </w:r>
    </w:p>
    <w:p w14:paraId="75902416" w14:textId="77777777" w:rsidR="004662B7" w:rsidRPr="008C280C" w:rsidRDefault="004662B7" w:rsidP="00AA3AC7">
      <w:pPr>
        <w:spacing w:line="240" w:lineRule="auto"/>
        <w:rPr>
          <w:rFonts w:ascii="Arial" w:eastAsia="Times New Roman" w:hAnsi="Arial" w:cs="Arial"/>
          <w:color w:val="000000"/>
          <w:sz w:val="24"/>
          <w:szCs w:val="24"/>
          <w:lang w:eastAsia="en-AU"/>
        </w:rPr>
      </w:pPr>
    </w:p>
    <w:p w14:paraId="7BCB95B9" w14:textId="5F9BE7D9" w:rsidR="00AA3AC7" w:rsidRPr="00EF1FF1" w:rsidRDefault="00AA3AC7" w:rsidP="00EF1FF1">
      <w:pPr>
        <w:pStyle w:val="NormalWeb"/>
      </w:pPr>
    </w:p>
    <w:p w14:paraId="2CEA259B" w14:textId="77777777" w:rsidR="003B1FD6" w:rsidRDefault="003B1FD6" w:rsidP="00DF6FC1">
      <w:pPr>
        <w:sectPr w:rsidR="003B1FD6" w:rsidSect="00DC7F27">
          <w:pgSz w:w="16838" w:h="11906" w:orient="landscape"/>
          <w:pgMar w:top="1440" w:right="1440" w:bottom="1440" w:left="1440" w:header="708" w:footer="708" w:gutter="0"/>
          <w:cols w:space="708"/>
          <w:docGrid w:linePitch="360"/>
        </w:sectPr>
      </w:pPr>
    </w:p>
    <w:p w14:paraId="77F96582" w14:textId="114F5E87" w:rsidR="009008C7" w:rsidRPr="008C280C" w:rsidRDefault="009008C7" w:rsidP="00DF6FC1">
      <w:pPr>
        <w:rPr>
          <w:rFonts w:ascii="Arial" w:hAnsi="Arial" w:cs="Arial"/>
          <w:sz w:val="24"/>
          <w:szCs w:val="24"/>
        </w:rPr>
      </w:pPr>
    </w:p>
    <w:p w14:paraId="1EF1B417" w14:textId="16B2E33D" w:rsidR="00AD75CE" w:rsidRPr="008C280C" w:rsidRDefault="00AD75CE" w:rsidP="00AD75CE">
      <w:pPr>
        <w:rPr>
          <w:rFonts w:ascii="Arial" w:hAnsi="Arial" w:cs="Arial"/>
          <w:b/>
          <w:bCs/>
          <w:sz w:val="24"/>
          <w:szCs w:val="24"/>
        </w:rPr>
      </w:pPr>
      <w:r w:rsidRPr="008C280C">
        <w:rPr>
          <w:rFonts w:ascii="Arial" w:hAnsi="Arial" w:cs="Arial"/>
          <w:b/>
          <w:bCs/>
          <w:sz w:val="24"/>
          <w:szCs w:val="24"/>
        </w:rPr>
        <w:t xml:space="preserve">Supplementary Table </w:t>
      </w:r>
      <w:r w:rsidR="005E7AA3" w:rsidRPr="008C280C">
        <w:rPr>
          <w:rFonts w:ascii="Arial" w:hAnsi="Arial" w:cs="Arial"/>
          <w:b/>
          <w:bCs/>
          <w:sz w:val="24"/>
          <w:szCs w:val="24"/>
        </w:rPr>
        <w:t>1</w:t>
      </w:r>
      <w:r w:rsidR="0062489C">
        <w:rPr>
          <w:rFonts w:ascii="Arial" w:hAnsi="Arial" w:cs="Arial"/>
          <w:b/>
          <w:bCs/>
          <w:sz w:val="24"/>
          <w:szCs w:val="24"/>
        </w:rPr>
        <w:t>4</w:t>
      </w:r>
      <w:r w:rsidRPr="008C280C">
        <w:rPr>
          <w:rFonts w:ascii="Arial" w:hAnsi="Arial" w:cs="Arial"/>
          <w:b/>
          <w:bCs/>
          <w:sz w:val="24"/>
          <w:szCs w:val="24"/>
        </w:rPr>
        <w:t>: Association between lifestyle enrichment through social and cognitive engagement and the risk of Fried frailty in older people</w:t>
      </w:r>
    </w:p>
    <w:p w14:paraId="49FC3C98" w14:textId="77777777" w:rsidR="00477A61" w:rsidRPr="008C280C" w:rsidRDefault="00477A61" w:rsidP="00AD75CE">
      <w:pPr>
        <w:rPr>
          <w:rFonts w:ascii="Arial" w:hAnsi="Arial" w:cs="Arial"/>
          <w:b/>
          <w:bCs/>
          <w:sz w:val="24"/>
          <w:szCs w:val="24"/>
        </w:rPr>
      </w:pPr>
    </w:p>
    <w:tbl>
      <w:tblPr>
        <w:tblStyle w:val="TableGrid"/>
        <w:tblW w:w="0" w:type="auto"/>
        <w:tblInd w:w="0" w:type="dxa"/>
        <w:tblLook w:val="04A0" w:firstRow="1" w:lastRow="0" w:firstColumn="1" w:lastColumn="0" w:noHBand="0" w:noVBand="1"/>
      </w:tblPr>
      <w:tblGrid>
        <w:gridCol w:w="2547"/>
        <w:gridCol w:w="2268"/>
        <w:gridCol w:w="1134"/>
        <w:gridCol w:w="1984"/>
        <w:gridCol w:w="1083"/>
      </w:tblGrid>
      <w:tr w:rsidR="00AD75CE" w:rsidRPr="008C280C" w14:paraId="4CEC8D92" w14:textId="77777777" w:rsidTr="006B38FE">
        <w:tc>
          <w:tcPr>
            <w:tcW w:w="2547" w:type="dxa"/>
            <w:tcBorders>
              <w:top w:val="single" w:sz="4" w:space="0" w:color="auto"/>
              <w:left w:val="single" w:sz="4" w:space="0" w:color="auto"/>
              <w:bottom w:val="single" w:sz="4" w:space="0" w:color="auto"/>
              <w:right w:val="single" w:sz="4" w:space="0" w:color="auto"/>
            </w:tcBorders>
          </w:tcPr>
          <w:p w14:paraId="3996AAA7" w14:textId="77777777" w:rsidR="00AD75CE" w:rsidRPr="008C280C" w:rsidRDefault="00AD75CE" w:rsidP="005D4901">
            <w:pPr>
              <w:spacing w:line="240" w:lineRule="auto"/>
              <w:rPr>
                <w:rFonts w:ascii="Arial" w:hAnsi="Arial" w:cs="Arial"/>
                <w:b/>
                <w:bCs/>
                <w:sz w:val="24"/>
                <w:szCs w:val="24"/>
              </w:rPr>
            </w:pPr>
          </w:p>
        </w:tc>
        <w:tc>
          <w:tcPr>
            <w:tcW w:w="3402" w:type="dxa"/>
            <w:gridSpan w:val="2"/>
            <w:tcBorders>
              <w:top w:val="single" w:sz="4" w:space="0" w:color="auto"/>
              <w:left w:val="single" w:sz="4" w:space="0" w:color="auto"/>
              <w:bottom w:val="single" w:sz="4" w:space="0" w:color="auto"/>
              <w:right w:val="single" w:sz="4" w:space="0" w:color="auto"/>
            </w:tcBorders>
            <w:hideMark/>
          </w:tcPr>
          <w:p w14:paraId="641D8967" w14:textId="659D4CD8" w:rsidR="00AD75CE" w:rsidRPr="008C280C" w:rsidRDefault="00AD75CE" w:rsidP="005D4901">
            <w:pPr>
              <w:spacing w:line="240" w:lineRule="auto"/>
              <w:rPr>
                <w:rFonts w:ascii="Arial" w:hAnsi="Arial" w:cs="Arial"/>
                <w:b/>
                <w:bCs/>
                <w:sz w:val="24"/>
                <w:szCs w:val="24"/>
              </w:rPr>
            </w:pPr>
            <w:r w:rsidRPr="008C280C">
              <w:rPr>
                <w:rFonts w:ascii="Arial" w:hAnsi="Arial" w:cs="Arial"/>
                <w:b/>
                <w:bCs/>
                <w:sz w:val="24"/>
                <w:szCs w:val="24"/>
              </w:rPr>
              <w:t>Crude (n=11</w:t>
            </w:r>
            <w:r w:rsidR="00E11E65" w:rsidRPr="008C280C">
              <w:rPr>
                <w:rFonts w:ascii="Arial" w:hAnsi="Arial" w:cs="Arial"/>
                <w:b/>
                <w:bCs/>
                <w:sz w:val="24"/>
                <w:szCs w:val="24"/>
              </w:rPr>
              <w:t>345</w:t>
            </w:r>
            <w:r w:rsidRPr="008C280C">
              <w:rPr>
                <w:rFonts w:ascii="Arial" w:hAnsi="Arial" w:cs="Arial"/>
                <w:b/>
                <w:bCs/>
                <w:sz w:val="24"/>
                <w:szCs w:val="24"/>
              </w:rPr>
              <w:t>)</w:t>
            </w:r>
          </w:p>
        </w:tc>
        <w:tc>
          <w:tcPr>
            <w:tcW w:w="3067" w:type="dxa"/>
            <w:gridSpan w:val="2"/>
            <w:tcBorders>
              <w:top w:val="single" w:sz="4" w:space="0" w:color="auto"/>
              <w:left w:val="single" w:sz="4" w:space="0" w:color="auto"/>
              <w:bottom w:val="single" w:sz="4" w:space="0" w:color="auto"/>
              <w:right w:val="single" w:sz="4" w:space="0" w:color="auto"/>
            </w:tcBorders>
            <w:hideMark/>
          </w:tcPr>
          <w:p w14:paraId="5C2D3239" w14:textId="77777777" w:rsidR="00AD75CE" w:rsidRPr="008C280C" w:rsidRDefault="00AD75CE" w:rsidP="005D4901">
            <w:pPr>
              <w:spacing w:line="240" w:lineRule="auto"/>
              <w:rPr>
                <w:rFonts w:ascii="Arial" w:hAnsi="Arial" w:cs="Arial"/>
                <w:b/>
                <w:bCs/>
                <w:sz w:val="24"/>
                <w:szCs w:val="24"/>
              </w:rPr>
            </w:pPr>
            <w:r w:rsidRPr="008C280C">
              <w:rPr>
                <w:rFonts w:ascii="Arial" w:hAnsi="Arial" w:cs="Arial"/>
                <w:b/>
                <w:bCs/>
                <w:sz w:val="24"/>
                <w:szCs w:val="24"/>
              </w:rPr>
              <w:t>Adjusted (n=11029)</w:t>
            </w:r>
          </w:p>
        </w:tc>
      </w:tr>
      <w:tr w:rsidR="00AD75CE" w:rsidRPr="008C280C" w14:paraId="416CF1FC" w14:textId="77777777" w:rsidTr="006B38FE">
        <w:tc>
          <w:tcPr>
            <w:tcW w:w="2547" w:type="dxa"/>
            <w:tcBorders>
              <w:top w:val="single" w:sz="4" w:space="0" w:color="auto"/>
              <w:left w:val="single" w:sz="4" w:space="0" w:color="auto"/>
              <w:bottom w:val="single" w:sz="4" w:space="0" w:color="auto"/>
              <w:right w:val="single" w:sz="4" w:space="0" w:color="auto"/>
            </w:tcBorders>
          </w:tcPr>
          <w:p w14:paraId="2A000437" w14:textId="77777777" w:rsidR="00AD75CE" w:rsidRPr="008C280C" w:rsidRDefault="00AD75CE" w:rsidP="005D4901">
            <w:pPr>
              <w:spacing w:line="240" w:lineRule="auto"/>
              <w:rPr>
                <w:rFonts w:ascii="Arial" w:hAnsi="Arial" w:cs="Arial"/>
                <w:b/>
                <w:bCs/>
                <w:sz w:val="24"/>
                <w:szCs w:val="24"/>
              </w:rPr>
            </w:pPr>
          </w:p>
        </w:tc>
        <w:tc>
          <w:tcPr>
            <w:tcW w:w="2268" w:type="dxa"/>
            <w:tcBorders>
              <w:top w:val="single" w:sz="4" w:space="0" w:color="auto"/>
              <w:left w:val="single" w:sz="4" w:space="0" w:color="auto"/>
              <w:bottom w:val="single" w:sz="4" w:space="0" w:color="auto"/>
              <w:right w:val="single" w:sz="4" w:space="0" w:color="auto"/>
            </w:tcBorders>
            <w:hideMark/>
          </w:tcPr>
          <w:p w14:paraId="5DAE7437" w14:textId="58B72214" w:rsidR="00AD75CE" w:rsidRPr="008C280C" w:rsidRDefault="00AD75CE" w:rsidP="005D4901">
            <w:pPr>
              <w:spacing w:line="240" w:lineRule="auto"/>
              <w:rPr>
                <w:rFonts w:ascii="Arial" w:hAnsi="Arial" w:cs="Arial"/>
                <w:b/>
                <w:bCs/>
                <w:sz w:val="24"/>
                <w:szCs w:val="24"/>
              </w:rPr>
            </w:pPr>
            <w:r w:rsidRPr="008C280C">
              <w:rPr>
                <w:rFonts w:ascii="Arial" w:hAnsi="Arial" w:cs="Arial"/>
                <w:b/>
                <w:bCs/>
                <w:sz w:val="24"/>
                <w:szCs w:val="24"/>
              </w:rPr>
              <w:t>Adjusted</w:t>
            </w:r>
            <w:r w:rsidR="00E1756E" w:rsidRPr="008C280C">
              <w:rPr>
                <w:rFonts w:ascii="Arial" w:hAnsi="Arial" w:cs="Arial"/>
                <w:b/>
                <w:bCs/>
                <w:sz w:val="24"/>
                <w:szCs w:val="24"/>
                <w:vertAlign w:val="superscript"/>
              </w:rPr>
              <w:t>1</w:t>
            </w:r>
            <w:r w:rsidRPr="008C280C">
              <w:rPr>
                <w:rFonts w:ascii="Arial" w:hAnsi="Arial" w:cs="Arial"/>
                <w:b/>
                <w:bCs/>
                <w:sz w:val="24"/>
                <w:szCs w:val="24"/>
              </w:rPr>
              <w:t xml:space="preserve"> Hazard Ratio (95% CI)</w:t>
            </w:r>
          </w:p>
        </w:tc>
        <w:tc>
          <w:tcPr>
            <w:tcW w:w="1134" w:type="dxa"/>
            <w:tcBorders>
              <w:top w:val="single" w:sz="4" w:space="0" w:color="auto"/>
              <w:left w:val="single" w:sz="4" w:space="0" w:color="auto"/>
              <w:bottom w:val="single" w:sz="4" w:space="0" w:color="auto"/>
              <w:right w:val="single" w:sz="4" w:space="0" w:color="auto"/>
            </w:tcBorders>
            <w:hideMark/>
          </w:tcPr>
          <w:p w14:paraId="08AD51B4" w14:textId="77777777" w:rsidR="00AD75CE" w:rsidRPr="008C280C" w:rsidRDefault="00AD75CE" w:rsidP="005D4901">
            <w:pPr>
              <w:spacing w:line="240" w:lineRule="auto"/>
              <w:rPr>
                <w:rFonts w:ascii="Arial" w:hAnsi="Arial" w:cs="Arial"/>
                <w:b/>
                <w:bCs/>
                <w:sz w:val="24"/>
                <w:szCs w:val="24"/>
              </w:rPr>
            </w:pPr>
            <w:r w:rsidRPr="008C280C">
              <w:rPr>
                <w:rFonts w:ascii="Arial" w:hAnsi="Arial" w:cs="Arial"/>
                <w:b/>
                <w:bCs/>
                <w:sz w:val="24"/>
                <w:szCs w:val="24"/>
              </w:rPr>
              <w:t>P-value</w:t>
            </w:r>
          </w:p>
        </w:tc>
        <w:tc>
          <w:tcPr>
            <w:tcW w:w="1984" w:type="dxa"/>
            <w:tcBorders>
              <w:top w:val="single" w:sz="4" w:space="0" w:color="auto"/>
              <w:left w:val="single" w:sz="4" w:space="0" w:color="auto"/>
              <w:bottom w:val="single" w:sz="4" w:space="0" w:color="auto"/>
              <w:right w:val="single" w:sz="4" w:space="0" w:color="auto"/>
            </w:tcBorders>
            <w:hideMark/>
          </w:tcPr>
          <w:p w14:paraId="7C241332" w14:textId="04A33F8C" w:rsidR="00AD75CE" w:rsidRPr="008C280C" w:rsidRDefault="00AD75CE" w:rsidP="005D4901">
            <w:pPr>
              <w:spacing w:line="240" w:lineRule="auto"/>
              <w:rPr>
                <w:rFonts w:ascii="Arial" w:hAnsi="Arial" w:cs="Arial"/>
                <w:b/>
                <w:bCs/>
                <w:sz w:val="24"/>
                <w:szCs w:val="24"/>
              </w:rPr>
            </w:pPr>
            <w:r w:rsidRPr="008C280C">
              <w:rPr>
                <w:rFonts w:ascii="Arial" w:hAnsi="Arial" w:cs="Arial"/>
                <w:b/>
                <w:bCs/>
                <w:sz w:val="24"/>
                <w:szCs w:val="24"/>
              </w:rPr>
              <w:t>Adjusted</w:t>
            </w:r>
            <w:r w:rsidR="00E1756E" w:rsidRPr="008C280C">
              <w:rPr>
                <w:rFonts w:ascii="Arial" w:hAnsi="Arial" w:cs="Arial"/>
                <w:b/>
                <w:bCs/>
                <w:sz w:val="24"/>
                <w:szCs w:val="24"/>
                <w:vertAlign w:val="superscript"/>
              </w:rPr>
              <w:t>1</w:t>
            </w:r>
            <w:r w:rsidRPr="008C280C">
              <w:rPr>
                <w:rFonts w:ascii="Arial" w:hAnsi="Arial" w:cs="Arial"/>
                <w:b/>
                <w:bCs/>
                <w:sz w:val="24"/>
                <w:szCs w:val="24"/>
              </w:rPr>
              <w:t xml:space="preserve"> Hazard Ratio (95%CI)</w:t>
            </w:r>
          </w:p>
        </w:tc>
        <w:tc>
          <w:tcPr>
            <w:tcW w:w="1083" w:type="dxa"/>
            <w:tcBorders>
              <w:top w:val="single" w:sz="4" w:space="0" w:color="auto"/>
              <w:left w:val="single" w:sz="4" w:space="0" w:color="auto"/>
              <w:bottom w:val="single" w:sz="4" w:space="0" w:color="auto"/>
              <w:right w:val="single" w:sz="4" w:space="0" w:color="auto"/>
            </w:tcBorders>
            <w:hideMark/>
          </w:tcPr>
          <w:p w14:paraId="0F0156D5" w14:textId="77777777" w:rsidR="00AD75CE" w:rsidRPr="008C280C" w:rsidRDefault="00AD75CE" w:rsidP="005D4901">
            <w:pPr>
              <w:spacing w:line="240" w:lineRule="auto"/>
              <w:rPr>
                <w:rFonts w:ascii="Arial" w:hAnsi="Arial" w:cs="Arial"/>
                <w:b/>
                <w:bCs/>
                <w:sz w:val="24"/>
                <w:szCs w:val="24"/>
              </w:rPr>
            </w:pPr>
            <w:r w:rsidRPr="008C280C">
              <w:rPr>
                <w:rFonts w:ascii="Arial" w:hAnsi="Arial" w:cs="Arial"/>
                <w:b/>
                <w:bCs/>
                <w:sz w:val="24"/>
                <w:szCs w:val="24"/>
              </w:rPr>
              <w:t>P-value</w:t>
            </w:r>
          </w:p>
        </w:tc>
      </w:tr>
      <w:tr w:rsidR="00AD75CE" w:rsidRPr="008C280C" w14:paraId="59893530" w14:textId="77777777" w:rsidTr="006B38FE">
        <w:tc>
          <w:tcPr>
            <w:tcW w:w="2547" w:type="dxa"/>
            <w:tcBorders>
              <w:top w:val="single" w:sz="4" w:space="0" w:color="auto"/>
              <w:left w:val="single" w:sz="4" w:space="0" w:color="auto"/>
              <w:bottom w:val="single" w:sz="4" w:space="0" w:color="auto"/>
              <w:right w:val="single" w:sz="4" w:space="0" w:color="auto"/>
            </w:tcBorders>
            <w:hideMark/>
          </w:tcPr>
          <w:p w14:paraId="0B8C2AC4" w14:textId="77777777" w:rsidR="00AD75CE" w:rsidRPr="008C280C" w:rsidRDefault="00AD75CE" w:rsidP="005D4901">
            <w:pPr>
              <w:spacing w:line="240" w:lineRule="auto"/>
              <w:rPr>
                <w:rFonts w:ascii="Arial" w:hAnsi="Arial" w:cs="Arial"/>
                <w:sz w:val="24"/>
                <w:szCs w:val="24"/>
              </w:rPr>
            </w:pPr>
            <w:r w:rsidRPr="008C280C">
              <w:rPr>
                <w:rFonts w:ascii="Arial" w:hAnsi="Arial" w:cs="Arial"/>
                <w:sz w:val="24"/>
                <w:szCs w:val="24"/>
              </w:rPr>
              <w:t>External outings</w:t>
            </w:r>
          </w:p>
        </w:tc>
        <w:tc>
          <w:tcPr>
            <w:tcW w:w="2268" w:type="dxa"/>
            <w:tcBorders>
              <w:top w:val="single" w:sz="4" w:space="0" w:color="auto"/>
              <w:left w:val="single" w:sz="4" w:space="0" w:color="auto"/>
              <w:bottom w:val="single" w:sz="4" w:space="0" w:color="auto"/>
              <w:right w:val="single" w:sz="4" w:space="0" w:color="auto"/>
            </w:tcBorders>
            <w:hideMark/>
          </w:tcPr>
          <w:p w14:paraId="1B5148FE" w14:textId="5B24C1CE" w:rsidR="00AD75CE" w:rsidRPr="008C280C" w:rsidRDefault="00AD75CE" w:rsidP="005D4901">
            <w:pPr>
              <w:spacing w:line="240" w:lineRule="auto"/>
              <w:rPr>
                <w:rFonts w:ascii="Arial" w:hAnsi="Arial" w:cs="Arial"/>
                <w:b/>
                <w:bCs/>
                <w:sz w:val="24"/>
                <w:szCs w:val="24"/>
              </w:rPr>
            </w:pPr>
            <w:r w:rsidRPr="008C280C">
              <w:rPr>
                <w:rFonts w:ascii="Arial" w:hAnsi="Arial" w:cs="Arial"/>
                <w:b/>
                <w:bCs/>
                <w:sz w:val="24"/>
                <w:szCs w:val="24"/>
              </w:rPr>
              <w:t>0.92 (0.90, 0.94)</w:t>
            </w:r>
          </w:p>
        </w:tc>
        <w:tc>
          <w:tcPr>
            <w:tcW w:w="1134" w:type="dxa"/>
            <w:tcBorders>
              <w:top w:val="single" w:sz="4" w:space="0" w:color="auto"/>
              <w:left w:val="single" w:sz="4" w:space="0" w:color="auto"/>
              <w:bottom w:val="single" w:sz="4" w:space="0" w:color="auto"/>
              <w:right w:val="single" w:sz="4" w:space="0" w:color="auto"/>
            </w:tcBorders>
            <w:hideMark/>
          </w:tcPr>
          <w:p w14:paraId="1869FD0F" w14:textId="77777777" w:rsidR="00AD75CE" w:rsidRPr="008C280C" w:rsidRDefault="00AD75CE" w:rsidP="005D4901">
            <w:pPr>
              <w:spacing w:line="240" w:lineRule="auto"/>
              <w:rPr>
                <w:rFonts w:ascii="Arial" w:hAnsi="Arial" w:cs="Arial"/>
                <w:b/>
                <w:bCs/>
                <w:sz w:val="24"/>
                <w:szCs w:val="24"/>
              </w:rPr>
            </w:pPr>
            <w:r w:rsidRPr="008C280C">
              <w:rPr>
                <w:rFonts w:ascii="Arial" w:hAnsi="Arial" w:cs="Arial"/>
                <w:b/>
                <w:bCs/>
                <w:sz w:val="24"/>
                <w:szCs w:val="24"/>
              </w:rPr>
              <w:t>&lt;0.001</w:t>
            </w:r>
          </w:p>
        </w:tc>
        <w:tc>
          <w:tcPr>
            <w:tcW w:w="1984" w:type="dxa"/>
            <w:tcBorders>
              <w:top w:val="single" w:sz="4" w:space="0" w:color="auto"/>
              <w:left w:val="single" w:sz="4" w:space="0" w:color="auto"/>
              <w:bottom w:val="single" w:sz="4" w:space="0" w:color="auto"/>
              <w:right w:val="single" w:sz="4" w:space="0" w:color="auto"/>
            </w:tcBorders>
            <w:hideMark/>
          </w:tcPr>
          <w:p w14:paraId="351DF88C" w14:textId="77777777" w:rsidR="00AD75CE" w:rsidRPr="008C280C" w:rsidRDefault="00AD75CE" w:rsidP="005D4901">
            <w:pPr>
              <w:spacing w:line="240" w:lineRule="auto"/>
              <w:rPr>
                <w:rFonts w:ascii="Arial" w:hAnsi="Arial" w:cs="Arial"/>
                <w:b/>
                <w:bCs/>
                <w:sz w:val="24"/>
                <w:szCs w:val="24"/>
              </w:rPr>
            </w:pPr>
            <w:r w:rsidRPr="008C280C">
              <w:rPr>
                <w:rFonts w:ascii="Arial" w:hAnsi="Arial" w:cs="Arial"/>
                <w:b/>
                <w:bCs/>
                <w:sz w:val="24"/>
                <w:szCs w:val="24"/>
              </w:rPr>
              <w:t>0.97 (0.95, 0.99)</w:t>
            </w:r>
          </w:p>
        </w:tc>
        <w:tc>
          <w:tcPr>
            <w:tcW w:w="1083" w:type="dxa"/>
            <w:tcBorders>
              <w:top w:val="single" w:sz="4" w:space="0" w:color="auto"/>
              <w:left w:val="single" w:sz="4" w:space="0" w:color="auto"/>
              <w:bottom w:val="single" w:sz="4" w:space="0" w:color="auto"/>
              <w:right w:val="single" w:sz="4" w:space="0" w:color="auto"/>
            </w:tcBorders>
            <w:hideMark/>
          </w:tcPr>
          <w:p w14:paraId="59D4F35E" w14:textId="77777777" w:rsidR="00AD75CE" w:rsidRPr="008C280C" w:rsidRDefault="00AD75CE" w:rsidP="005D4901">
            <w:pPr>
              <w:spacing w:line="240" w:lineRule="auto"/>
              <w:rPr>
                <w:rFonts w:ascii="Arial" w:hAnsi="Arial" w:cs="Arial"/>
                <w:b/>
                <w:bCs/>
                <w:sz w:val="24"/>
                <w:szCs w:val="24"/>
              </w:rPr>
            </w:pPr>
            <w:r w:rsidRPr="008C280C">
              <w:rPr>
                <w:rFonts w:ascii="Arial" w:hAnsi="Arial" w:cs="Arial"/>
                <w:b/>
                <w:bCs/>
                <w:sz w:val="24"/>
                <w:szCs w:val="24"/>
              </w:rPr>
              <w:t>0.01</w:t>
            </w:r>
          </w:p>
        </w:tc>
      </w:tr>
      <w:tr w:rsidR="00AD75CE" w:rsidRPr="008C280C" w14:paraId="0DB24374" w14:textId="77777777" w:rsidTr="006B38FE">
        <w:tc>
          <w:tcPr>
            <w:tcW w:w="2547" w:type="dxa"/>
            <w:tcBorders>
              <w:top w:val="single" w:sz="4" w:space="0" w:color="auto"/>
              <w:left w:val="single" w:sz="4" w:space="0" w:color="auto"/>
              <w:bottom w:val="single" w:sz="4" w:space="0" w:color="auto"/>
              <w:right w:val="single" w:sz="4" w:space="0" w:color="auto"/>
            </w:tcBorders>
            <w:hideMark/>
          </w:tcPr>
          <w:p w14:paraId="7FCA5CAF" w14:textId="77777777" w:rsidR="00AD75CE" w:rsidRPr="008C280C" w:rsidRDefault="00AD75CE" w:rsidP="005D4901">
            <w:pPr>
              <w:spacing w:line="240" w:lineRule="auto"/>
              <w:rPr>
                <w:rFonts w:ascii="Arial" w:hAnsi="Arial" w:cs="Arial"/>
                <w:sz w:val="24"/>
                <w:szCs w:val="24"/>
              </w:rPr>
            </w:pPr>
            <w:r w:rsidRPr="008C280C">
              <w:rPr>
                <w:rFonts w:ascii="Arial" w:hAnsi="Arial" w:cs="Arial"/>
                <w:sz w:val="24"/>
                <w:szCs w:val="24"/>
              </w:rPr>
              <w:t>Interpersonal networks</w:t>
            </w:r>
          </w:p>
        </w:tc>
        <w:tc>
          <w:tcPr>
            <w:tcW w:w="2268" w:type="dxa"/>
            <w:tcBorders>
              <w:top w:val="single" w:sz="4" w:space="0" w:color="auto"/>
              <w:left w:val="single" w:sz="4" w:space="0" w:color="auto"/>
              <w:bottom w:val="single" w:sz="4" w:space="0" w:color="auto"/>
              <w:right w:val="single" w:sz="4" w:space="0" w:color="auto"/>
            </w:tcBorders>
            <w:hideMark/>
          </w:tcPr>
          <w:p w14:paraId="11529525" w14:textId="77777777" w:rsidR="00AD75CE" w:rsidRPr="008C280C" w:rsidRDefault="00AD75CE" w:rsidP="005D4901">
            <w:pPr>
              <w:spacing w:line="240" w:lineRule="auto"/>
              <w:rPr>
                <w:rFonts w:ascii="Arial" w:hAnsi="Arial" w:cs="Arial"/>
                <w:b/>
                <w:bCs/>
                <w:sz w:val="24"/>
                <w:szCs w:val="24"/>
              </w:rPr>
            </w:pPr>
            <w:r w:rsidRPr="008C280C">
              <w:rPr>
                <w:rFonts w:ascii="Arial" w:hAnsi="Arial" w:cs="Arial"/>
                <w:b/>
                <w:bCs/>
                <w:sz w:val="24"/>
                <w:szCs w:val="24"/>
              </w:rPr>
              <w:t>0.95 (0.93, 0.97)</w:t>
            </w:r>
          </w:p>
        </w:tc>
        <w:tc>
          <w:tcPr>
            <w:tcW w:w="1134" w:type="dxa"/>
            <w:tcBorders>
              <w:top w:val="single" w:sz="4" w:space="0" w:color="auto"/>
              <w:left w:val="single" w:sz="4" w:space="0" w:color="auto"/>
              <w:bottom w:val="single" w:sz="4" w:space="0" w:color="auto"/>
              <w:right w:val="single" w:sz="4" w:space="0" w:color="auto"/>
            </w:tcBorders>
            <w:hideMark/>
          </w:tcPr>
          <w:p w14:paraId="283071C0" w14:textId="77777777" w:rsidR="00AD75CE" w:rsidRPr="008C280C" w:rsidRDefault="00AD75CE" w:rsidP="005D4901">
            <w:pPr>
              <w:spacing w:line="240" w:lineRule="auto"/>
              <w:rPr>
                <w:rFonts w:ascii="Arial" w:hAnsi="Arial" w:cs="Arial"/>
                <w:b/>
                <w:bCs/>
                <w:sz w:val="24"/>
                <w:szCs w:val="24"/>
              </w:rPr>
            </w:pPr>
            <w:r w:rsidRPr="008C280C">
              <w:rPr>
                <w:rFonts w:ascii="Arial" w:hAnsi="Arial" w:cs="Arial"/>
                <w:b/>
                <w:bCs/>
                <w:sz w:val="24"/>
                <w:szCs w:val="24"/>
              </w:rPr>
              <w:t>&lt;0.001</w:t>
            </w:r>
          </w:p>
        </w:tc>
        <w:tc>
          <w:tcPr>
            <w:tcW w:w="1984" w:type="dxa"/>
            <w:tcBorders>
              <w:top w:val="single" w:sz="4" w:space="0" w:color="auto"/>
              <w:left w:val="single" w:sz="4" w:space="0" w:color="auto"/>
              <w:bottom w:val="single" w:sz="4" w:space="0" w:color="auto"/>
              <w:right w:val="single" w:sz="4" w:space="0" w:color="auto"/>
            </w:tcBorders>
            <w:hideMark/>
          </w:tcPr>
          <w:p w14:paraId="6588AD43" w14:textId="77777777" w:rsidR="00AD75CE" w:rsidRPr="008C280C" w:rsidRDefault="00AD75CE" w:rsidP="005D4901">
            <w:pPr>
              <w:spacing w:line="240" w:lineRule="auto"/>
              <w:rPr>
                <w:rFonts w:ascii="Arial" w:hAnsi="Arial" w:cs="Arial"/>
                <w:sz w:val="24"/>
                <w:szCs w:val="24"/>
              </w:rPr>
            </w:pPr>
            <w:r w:rsidRPr="008C280C">
              <w:rPr>
                <w:rFonts w:ascii="Arial" w:hAnsi="Arial" w:cs="Arial"/>
                <w:sz w:val="24"/>
                <w:szCs w:val="24"/>
              </w:rPr>
              <w:t>0.98 (0.96, 1.00)</w:t>
            </w:r>
          </w:p>
        </w:tc>
        <w:tc>
          <w:tcPr>
            <w:tcW w:w="1083" w:type="dxa"/>
            <w:tcBorders>
              <w:top w:val="single" w:sz="4" w:space="0" w:color="auto"/>
              <w:left w:val="single" w:sz="4" w:space="0" w:color="auto"/>
              <w:bottom w:val="single" w:sz="4" w:space="0" w:color="auto"/>
              <w:right w:val="single" w:sz="4" w:space="0" w:color="auto"/>
            </w:tcBorders>
            <w:hideMark/>
          </w:tcPr>
          <w:p w14:paraId="476BCD5D" w14:textId="77777777" w:rsidR="00AD75CE" w:rsidRPr="008C280C" w:rsidRDefault="00AD75CE" w:rsidP="005D4901">
            <w:pPr>
              <w:spacing w:line="240" w:lineRule="auto"/>
              <w:rPr>
                <w:rFonts w:ascii="Arial" w:hAnsi="Arial" w:cs="Arial"/>
                <w:sz w:val="24"/>
                <w:szCs w:val="24"/>
              </w:rPr>
            </w:pPr>
            <w:r w:rsidRPr="008C280C">
              <w:rPr>
                <w:rFonts w:ascii="Arial" w:hAnsi="Arial" w:cs="Arial"/>
                <w:sz w:val="24"/>
                <w:szCs w:val="24"/>
              </w:rPr>
              <w:t>0.04</w:t>
            </w:r>
          </w:p>
        </w:tc>
      </w:tr>
      <w:tr w:rsidR="00AD75CE" w:rsidRPr="008C280C" w14:paraId="3F678B63" w14:textId="77777777" w:rsidTr="006B38FE">
        <w:tc>
          <w:tcPr>
            <w:tcW w:w="2547" w:type="dxa"/>
            <w:tcBorders>
              <w:top w:val="single" w:sz="4" w:space="0" w:color="auto"/>
              <w:left w:val="single" w:sz="4" w:space="0" w:color="auto"/>
              <w:bottom w:val="single" w:sz="4" w:space="0" w:color="auto"/>
              <w:right w:val="single" w:sz="4" w:space="0" w:color="auto"/>
            </w:tcBorders>
            <w:hideMark/>
          </w:tcPr>
          <w:p w14:paraId="0AD26461" w14:textId="77777777" w:rsidR="00AD75CE" w:rsidRPr="008C280C" w:rsidRDefault="00AD75CE" w:rsidP="005D4901">
            <w:pPr>
              <w:spacing w:line="240" w:lineRule="auto"/>
              <w:rPr>
                <w:rFonts w:ascii="Arial" w:hAnsi="Arial" w:cs="Arial"/>
                <w:sz w:val="24"/>
                <w:szCs w:val="24"/>
              </w:rPr>
            </w:pPr>
            <w:r w:rsidRPr="008C280C">
              <w:rPr>
                <w:rFonts w:ascii="Arial" w:hAnsi="Arial" w:cs="Arial"/>
                <w:sz w:val="24"/>
                <w:szCs w:val="24"/>
              </w:rPr>
              <w:t xml:space="preserve">Social Activities </w:t>
            </w:r>
          </w:p>
        </w:tc>
        <w:tc>
          <w:tcPr>
            <w:tcW w:w="2268" w:type="dxa"/>
            <w:tcBorders>
              <w:top w:val="single" w:sz="4" w:space="0" w:color="auto"/>
              <w:left w:val="single" w:sz="4" w:space="0" w:color="auto"/>
              <w:bottom w:val="single" w:sz="4" w:space="0" w:color="auto"/>
              <w:right w:val="single" w:sz="4" w:space="0" w:color="auto"/>
            </w:tcBorders>
            <w:hideMark/>
          </w:tcPr>
          <w:p w14:paraId="4461894C" w14:textId="77777777" w:rsidR="00AD75CE" w:rsidRPr="008C280C" w:rsidRDefault="00AD75CE" w:rsidP="005D4901">
            <w:pPr>
              <w:spacing w:line="240" w:lineRule="auto"/>
              <w:rPr>
                <w:rFonts w:ascii="Arial" w:hAnsi="Arial" w:cs="Arial"/>
                <w:b/>
                <w:bCs/>
                <w:sz w:val="24"/>
                <w:szCs w:val="24"/>
              </w:rPr>
            </w:pPr>
            <w:r w:rsidRPr="008C280C">
              <w:rPr>
                <w:rFonts w:ascii="Arial" w:hAnsi="Arial" w:cs="Arial"/>
                <w:b/>
                <w:bCs/>
                <w:sz w:val="24"/>
                <w:szCs w:val="24"/>
              </w:rPr>
              <w:t>0.93 (0.91, 0.94)</w:t>
            </w:r>
          </w:p>
        </w:tc>
        <w:tc>
          <w:tcPr>
            <w:tcW w:w="1134" w:type="dxa"/>
            <w:tcBorders>
              <w:top w:val="single" w:sz="4" w:space="0" w:color="auto"/>
              <w:left w:val="single" w:sz="4" w:space="0" w:color="auto"/>
              <w:bottom w:val="single" w:sz="4" w:space="0" w:color="auto"/>
              <w:right w:val="single" w:sz="4" w:space="0" w:color="auto"/>
            </w:tcBorders>
            <w:hideMark/>
          </w:tcPr>
          <w:p w14:paraId="6CDCFAF4" w14:textId="77777777" w:rsidR="00AD75CE" w:rsidRPr="008C280C" w:rsidRDefault="00AD75CE" w:rsidP="005D4901">
            <w:pPr>
              <w:spacing w:line="240" w:lineRule="auto"/>
              <w:rPr>
                <w:rFonts w:ascii="Arial" w:hAnsi="Arial" w:cs="Arial"/>
                <w:b/>
                <w:bCs/>
                <w:sz w:val="24"/>
                <w:szCs w:val="24"/>
              </w:rPr>
            </w:pPr>
            <w:r w:rsidRPr="008C280C">
              <w:rPr>
                <w:rFonts w:ascii="Arial" w:hAnsi="Arial" w:cs="Arial"/>
                <w:b/>
                <w:bCs/>
                <w:sz w:val="24"/>
                <w:szCs w:val="24"/>
              </w:rPr>
              <w:t>&lt;0.001</w:t>
            </w:r>
          </w:p>
        </w:tc>
        <w:tc>
          <w:tcPr>
            <w:tcW w:w="1984" w:type="dxa"/>
            <w:tcBorders>
              <w:top w:val="single" w:sz="4" w:space="0" w:color="auto"/>
              <w:left w:val="single" w:sz="4" w:space="0" w:color="auto"/>
              <w:bottom w:val="single" w:sz="4" w:space="0" w:color="auto"/>
              <w:right w:val="single" w:sz="4" w:space="0" w:color="auto"/>
            </w:tcBorders>
            <w:hideMark/>
          </w:tcPr>
          <w:p w14:paraId="74945461" w14:textId="77777777" w:rsidR="00AD75CE" w:rsidRPr="008C280C" w:rsidRDefault="00AD75CE" w:rsidP="005D4901">
            <w:pPr>
              <w:spacing w:line="240" w:lineRule="auto"/>
              <w:rPr>
                <w:rFonts w:ascii="Arial" w:hAnsi="Arial" w:cs="Arial"/>
                <w:b/>
                <w:bCs/>
                <w:sz w:val="24"/>
                <w:szCs w:val="24"/>
              </w:rPr>
            </w:pPr>
            <w:r w:rsidRPr="008C280C">
              <w:rPr>
                <w:rFonts w:ascii="Arial" w:hAnsi="Arial" w:cs="Arial"/>
                <w:b/>
                <w:bCs/>
                <w:sz w:val="24"/>
                <w:szCs w:val="24"/>
              </w:rPr>
              <w:t>0.96 (0.94, 0.97)</w:t>
            </w:r>
          </w:p>
        </w:tc>
        <w:tc>
          <w:tcPr>
            <w:tcW w:w="1083" w:type="dxa"/>
            <w:tcBorders>
              <w:top w:val="single" w:sz="4" w:space="0" w:color="auto"/>
              <w:left w:val="single" w:sz="4" w:space="0" w:color="auto"/>
              <w:bottom w:val="single" w:sz="4" w:space="0" w:color="auto"/>
              <w:right w:val="single" w:sz="4" w:space="0" w:color="auto"/>
            </w:tcBorders>
            <w:hideMark/>
          </w:tcPr>
          <w:p w14:paraId="7976033F" w14:textId="77777777" w:rsidR="00AD75CE" w:rsidRPr="008C280C" w:rsidRDefault="00AD75CE" w:rsidP="005D4901">
            <w:pPr>
              <w:spacing w:line="240" w:lineRule="auto"/>
              <w:rPr>
                <w:rFonts w:ascii="Arial" w:hAnsi="Arial" w:cs="Arial"/>
                <w:b/>
                <w:bCs/>
                <w:sz w:val="24"/>
                <w:szCs w:val="24"/>
              </w:rPr>
            </w:pPr>
            <w:r w:rsidRPr="008C280C">
              <w:rPr>
                <w:rFonts w:ascii="Arial" w:hAnsi="Arial" w:cs="Arial"/>
                <w:b/>
                <w:bCs/>
                <w:sz w:val="24"/>
                <w:szCs w:val="24"/>
              </w:rPr>
              <w:t>&lt;0.001</w:t>
            </w:r>
          </w:p>
        </w:tc>
      </w:tr>
      <w:tr w:rsidR="00AD75CE" w:rsidRPr="008C280C" w14:paraId="31DD48A1" w14:textId="77777777" w:rsidTr="006B38FE">
        <w:tc>
          <w:tcPr>
            <w:tcW w:w="2547" w:type="dxa"/>
            <w:tcBorders>
              <w:top w:val="single" w:sz="4" w:space="0" w:color="auto"/>
              <w:left w:val="single" w:sz="4" w:space="0" w:color="auto"/>
              <w:bottom w:val="single" w:sz="4" w:space="0" w:color="auto"/>
              <w:right w:val="single" w:sz="4" w:space="0" w:color="auto"/>
            </w:tcBorders>
            <w:hideMark/>
          </w:tcPr>
          <w:p w14:paraId="025B266A" w14:textId="77777777" w:rsidR="00AD75CE" w:rsidRPr="008C280C" w:rsidRDefault="00AD75CE" w:rsidP="005D4901">
            <w:pPr>
              <w:spacing w:line="240" w:lineRule="auto"/>
              <w:rPr>
                <w:rFonts w:ascii="Arial" w:hAnsi="Arial" w:cs="Arial"/>
                <w:sz w:val="24"/>
                <w:szCs w:val="24"/>
              </w:rPr>
            </w:pPr>
            <w:r w:rsidRPr="008C280C">
              <w:rPr>
                <w:rFonts w:ascii="Arial" w:hAnsi="Arial" w:cs="Arial"/>
                <w:sz w:val="24"/>
                <w:szCs w:val="24"/>
              </w:rPr>
              <w:t xml:space="preserve">Adult Literacy </w:t>
            </w:r>
          </w:p>
        </w:tc>
        <w:tc>
          <w:tcPr>
            <w:tcW w:w="2268" w:type="dxa"/>
            <w:tcBorders>
              <w:top w:val="single" w:sz="4" w:space="0" w:color="auto"/>
              <w:left w:val="single" w:sz="4" w:space="0" w:color="auto"/>
              <w:bottom w:val="single" w:sz="4" w:space="0" w:color="auto"/>
              <w:right w:val="single" w:sz="4" w:space="0" w:color="auto"/>
            </w:tcBorders>
            <w:hideMark/>
          </w:tcPr>
          <w:p w14:paraId="7DDD74FD" w14:textId="77777777" w:rsidR="00AD75CE" w:rsidRPr="008C280C" w:rsidRDefault="00AD75CE" w:rsidP="005D4901">
            <w:pPr>
              <w:spacing w:line="240" w:lineRule="auto"/>
              <w:rPr>
                <w:rFonts w:ascii="Arial" w:hAnsi="Arial" w:cs="Arial"/>
                <w:b/>
                <w:bCs/>
                <w:sz w:val="24"/>
                <w:szCs w:val="24"/>
              </w:rPr>
            </w:pPr>
            <w:r w:rsidRPr="008C280C">
              <w:rPr>
                <w:rFonts w:ascii="Arial" w:hAnsi="Arial" w:cs="Arial"/>
                <w:b/>
                <w:bCs/>
                <w:sz w:val="24"/>
                <w:szCs w:val="24"/>
              </w:rPr>
              <w:t>0.91 (0.90, 0.92)</w:t>
            </w:r>
          </w:p>
        </w:tc>
        <w:tc>
          <w:tcPr>
            <w:tcW w:w="1134" w:type="dxa"/>
            <w:tcBorders>
              <w:top w:val="single" w:sz="4" w:space="0" w:color="auto"/>
              <w:left w:val="single" w:sz="4" w:space="0" w:color="auto"/>
              <w:bottom w:val="single" w:sz="4" w:space="0" w:color="auto"/>
              <w:right w:val="single" w:sz="4" w:space="0" w:color="auto"/>
            </w:tcBorders>
            <w:hideMark/>
          </w:tcPr>
          <w:p w14:paraId="33DE0EDD" w14:textId="77777777" w:rsidR="00AD75CE" w:rsidRPr="008C280C" w:rsidRDefault="00AD75CE" w:rsidP="005D4901">
            <w:pPr>
              <w:spacing w:line="240" w:lineRule="auto"/>
              <w:rPr>
                <w:rFonts w:ascii="Arial" w:hAnsi="Arial" w:cs="Arial"/>
                <w:b/>
                <w:bCs/>
                <w:sz w:val="24"/>
                <w:szCs w:val="24"/>
              </w:rPr>
            </w:pPr>
            <w:r w:rsidRPr="008C280C">
              <w:rPr>
                <w:rFonts w:ascii="Arial" w:hAnsi="Arial" w:cs="Arial"/>
                <w:b/>
                <w:bCs/>
                <w:sz w:val="24"/>
                <w:szCs w:val="24"/>
              </w:rPr>
              <w:t>&lt;0.001</w:t>
            </w:r>
          </w:p>
        </w:tc>
        <w:tc>
          <w:tcPr>
            <w:tcW w:w="1984" w:type="dxa"/>
            <w:tcBorders>
              <w:top w:val="single" w:sz="4" w:space="0" w:color="auto"/>
              <w:left w:val="single" w:sz="4" w:space="0" w:color="auto"/>
              <w:bottom w:val="single" w:sz="4" w:space="0" w:color="auto"/>
              <w:right w:val="single" w:sz="4" w:space="0" w:color="auto"/>
            </w:tcBorders>
            <w:hideMark/>
          </w:tcPr>
          <w:p w14:paraId="68ED15EA" w14:textId="77777777" w:rsidR="00AD75CE" w:rsidRPr="008C280C" w:rsidRDefault="00AD75CE" w:rsidP="005D4901">
            <w:pPr>
              <w:spacing w:line="240" w:lineRule="auto"/>
              <w:rPr>
                <w:rFonts w:ascii="Arial" w:hAnsi="Arial" w:cs="Arial"/>
                <w:b/>
                <w:bCs/>
                <w:sz w:val="24"/>
                <w:szCs w:val="24"/>
              </w:rPr>
            </w:pPr>
            <w:r w:rsidRPr="008C280C">
              <w:rPr>
                <w:rFonts w:ascii="Arial" w:hAnsi="Arial" w:cs="Arial"/>
                <w:b/>
                <w:bCs/>
                <w:sz w:val="24"/>
                <w:szCs w:val="24"/>
              </w:rPr>
              <w:t>0.97 (0.95, 0.98)</w:t>
            </w:r>
          </w:p>
        </w:tc>
        <w:tc>
          <w:tcPr>
            <w:tcW w:w="1083" w:type="dxa"/>
            <w:tcBorders>
              <w:top w:val="single" w:sz="4" w:space="0" w:color="auto"/>
              <w:left w:val="single" w:sz="4" w:space="0" w:color="auto"/>
              <w:bottom w:val="single" w:sz="4" w:space="0" w:color="auto"/>
              <w:right w:val="single" w:sz="4" w:space="0" w:color="auto"/>
            </w:tcBorders>
            <w:hideMark/>
          </w:tcPr>
          <w:p w14:paraId="6A6EA5D8" w14:textId="77777777" w:rsidR="00AD75CE" w:rsidRPr="008C280C" w:rsidRDefault="00AD75CE" w:rsidP="005D4901">
            <w:pPr>
              <w:spacing w:line="240" w:lineRule="auto"/>
              <w:rPr>
                <w:rFonts w:ascii="Arial" w:hAnsi="Arial" w:cs="Arial"/>
                <w:b/>
                <w:bCs/>
                <w:sz w:val="24"/>
                <w:szCs w:val="24"/>
              </w:rPr>
            </w:pPr>
            <w:r w:rsidRPr="008C280C">
              <w:rPr>
                <w:rFonts w:ascii="Arial" w:hAnsi="Arial" w:cs="Arial"/>
                <w:b/>
                <w:bCs/>
                <w:sz w:val="24"/>
                <w:szCs w:val="24"/>
              </w:rPr>
              <w:t>&lt;0.001</w:t>
            </w:r>
          </w:p>
        </w:tc>
      </w:tr>
      <w:tr w:rsidR="00AD75CE" w:rsidRPr="008C280C" w14:paraId="1DE90187" w14:textId="77777777" w:rsidTr="006B38FE">
        <w:tc>
          <w:tcPr>
            <w:tcW w:w="2547" w:type="dxa"/>
            <w:tcBorders>
              <w:top w:val="single" w:sz="4" w:space="0" w:color="auto"/>
              <w:left w:val="single" w:sz="4" w:space="0" w:color="auto"/>
              <w:bottom w:val="single" w:sz="4" w:space="0" w:color="auto"/>
              <w:right w:val="single" w:sz="4" w:space="0" w:color="auto"/>
            </w:tcBorders>
            <w:hideMark/>
          </w:tcPr>
          <w:p w14:paraId="11381751" w14:textId="77777777" w:rsidR="00AD75CE" w:rsidRPr="008C280C" w:rsidRDefault="00AD75CE" w:rsidP="005D4901">
            <w:pPr>
              <w:spacing w:line="240" w:lineRule="auto"/>
              <w:rPr>
                <w:rFonts w:ascii="Arial" w:hAnsi="Arial" w:cs="Arial"/>
                <w:sz w:val="24"/>
                <w:szCs w:val="24"/>
              </w:rPr>
            </w:pPr>
            <w:r w:rsidRPr="008C280C">
              <w:rPr>
                <w:rFonts w:ascii="Arial" w:hAnsi="Arial" w:cs="Arial"/>
                <w:sz w:val="24"/>
                <w:szCs w:val="24"/>
              </w:rPr>
              <w:t>Creative artistic</w:t>
            </w:r>
          </w:p>
        </w:tc>
        <w:tc>
          <w:tcPr>
            <w:tcW w:w="2268" w:type="dxa"/>
            <w:tcBorders>
              <w:top w:val="single" w:sz="4" w:space="0" w:color="auto"/>
              <w:left w:val="single" w:sz="4" w:space="0" w:color="auto"/>
              <w:bottom w:val="single" w:sz="4" w:space="0" w:color="auto"/>
              <w:right w:val="single" w:sz="4" w:space="0" w:color="auto"/>
            </w:tcBorders>
            <w:hideMark/>
          </w:tcPr>
          <w:p w14:paraId="2FE33533" w14:textId="77777777" w:rsidR="00AD75CE" w:rsidRPr="008C280C" w:rsidRDefault="00AD75CE" w:rsidP="005D4901">
            <w:pPr>
              <w:spacing w:line="240" w:lineRule="auto"/>
              <w:rPr>
                <w:rFonts w:ascii="Arial" w:hAnsi="Arial" w:cs="Arial"/>
                <w:b/>
                <w:bCs/>
                <w:sz w:val="24"/>
                <w:szCs w:val="24"/>
              </w:rPr>
            </w:pPr>
            <w:r w:rsidRPr="008C280C">
              <w:rPr>
                <w:rFonts w:ascii="Arial" w:hAnsi="Arial" w:cs="Arial"/>
                <w:b/>
                <w:bCs/>
                <w:sz w:val="24"/>
                <w:szCs w:val="24"/>
              </w:rPr>
              <w:t>0.95 (0.92, 0.97)</w:t>
            </w:r>
          </w:p>
        </w:tc>
        <w:tc>
          <w:tcPr>
            <w:tcW w:w="1134" w:type="dxa"/>
            <w:tcBorders>
              <w:top w:val="single" w:sz="4" w:space="0" w:color="auto"/>
              <w:left w:val="single" w:sz="4" w:space="0" w:color="auto"/>
              <w:bottom w:val="single" w:sz="4" w:space="0" w:color="auto"/>
              <w:right w:val="single" w:sz="4" w:space="0" w:color="auto"/>
            </w:tcBorders>
            <w:hideMark/>
          </w:tcPr>
          <w:p w14:paraId="3A7CB6E6" w14:textId="77777777" w:rsidR="00AD75CE" w:rsidRPr="008C280C" w:rsidRDefault="00AD75CE" w:rsidP="005D4901">
            <w:pPr>
              <w:spacing w:line="240" w:lineRule="auto"/>
              <w:rPr>
                <w:rFonts w:ascii="Arial" w:hAnsi="Arial" w:cs="Arial"/>
                <w:b/>
                <w:bCs/>
                <w:sz w:val="24"/>
                <w:szCs w:val="24"/>
              </w:rPr>
            </w:pPr>
            <w:r w:rsidRPr="008C280C">
              <w:rPr>
                <w:rFonts w:ascii="Arial" w:hAnsi="Arial" w:cs="Arial"/>
                <w:b/>
                <w:bCs/>
                <w:sz w:val="24"/>
                <w:szCs w:val="24"/>
              </w:rPr>
              <w:t>&lt;0.001</w:t>
            </w:r>
          </w:p>
        </w:tc>
        <w:tc>
          <w:tcPr>
            <w:tcW w:w="1984" w:type="dxa"/>
            <w:tcBorders>
              <w:top w:val="single" w:sz="4" w:space="0" w:color="auto"/>
              <w:left w:val="single" w:sz="4" w:space="0" w:color="auto"/>
              <w:bottom w:val="single" w:sz="4" w:space="0" w:color="auto"/>
              <w:right w:val="single" w:sz="4" w:space="0" w:color="auto"/>
            </w:tcBorders>
            <w:hideMark/>
          </w:tcPr>
          <w:p w14:paraId="5D81796F" w14:textId="77777777" w:rsidR="00AD75CE" w:rsidRPr="008C280C" w:rsidRDefault="00AD75CE" w:rsidP="005D4901">
            <w:pPr>
              <w:spacing w:line="240" w:lineRule="auto"/>
              <w:rPr>
                <w:rFonts w:ascii="Arial" w:hAnsi="Arial" w:cs="Arial"/>
                <w:b/>
                <w:bCs/>
                <w:sz w:val="24"/>
                <w:szCs w:val="24"/>
              </w:rPr>
            </w:pPr>
            <w:r w:rsidRPr="008C280C">
              <w:rPr>
                <w:rFonts w:ascii="Arial" w:hAnsi="Arial" w:cs="Arial"/>
                <w:b/>
                <w:bCs/>
                <w:sz w:val="24"/>
                <w:szCs w:val="24"/>
              </w:rPr>
              <w:t>0.96 (0.93, 0.98)</w:t>
            </w:r>
          </w:p>
        </w:tc>
        <w:tc>
          <w:tcPr>
            <w:tcW w:w="1083" w:type="dxa"/>
            <w:tcBorders>
              <w:top w:val="single" w:sz="4" w:space="0" w:color="auto"/>
              <w:left w:val="single" w:sz="4" w:space="0" w:color="auto"/>
              <w:bottom w:val="single" w:sz="4" w:space="0" w:color="auto"/>
              <w:right w:val="single" w:sz="4" w:space="0" w:color="auto"/>
            </w:tcBorders>
            <w:hideMark/>
          </w:tcPr>
          <w:p w14:paraId="4B1C7609" w14:textId="77777777" w:rsidR="00AD75CE" w:rsidRPr="008C280C" w:rsidRDefault="00AD75CE" w:rsidP="005D4901">
            <w:pPr>
              <w:spacing w:line="240" w:lineRule="auto"/>
              <w:rPr>
                <w:rFonts w:ascii="Arial" w:hAnsi="Arial" w:cs="Arial"/>
                <w:b/>
                <w:bCs/>
                <w:sz w:val="24"/>
                <w:szCs w:val="24"/>
              </w:rPr>
            </w:pPr>
            <w:r w:rsidRPr="008C280C">
              <w:rPr>
                <w:rFonts w:ascii="Arial" w:hAnsi="Arial" w:cs="Arial"/>
                <w:b/>
                <w:bCs/>
                <w:sz w:val="24"/>
                <w:szCs w:val="24"/>
              </w:rPr>
              <w:t>&lt;0.001</w:t>
            </w:r>
          </w:p>
        </w:tc>
      </w:tr>
      <w:tr w:rsidR="00AD75CE" w:rsidRPr="008C280C" w14:paraId="282C53DB" w14:textId="77777777" w:rsidTr="006B38FE">
        <w:tc>
          <w:tcPr>
            <w:tcW w:w="2547" w:type="dxa"/>
            <w:tcBorders>
              <w:top w:val="single" w:sz="4" w:space="0" w:color="auto"/>
              <w:left w:val="single" w:sz="4" w:space="0" w:color="auto"/>
              <w:bottom w:val="single" w:sz="4" w:space="0" w:color="auto"/>
              <w:right w:val="single" w:sz="4" w:space="0" w:color="auto"/>
            </w:tcBorders>
            <w:hideMark/>
          </w:tcPr>
          <w:p w14:paraId="0EEC4BBF" w14:textId="77777777" w:rsidR="00AD75CE" w:rsidRPr="008C280C" w:rsidRDefault="00AD75CE" w:rsidP="005D4901">
            <w:pPr>
              <w:spacing w:line="240" w:lineRule="auto"/>
              <w:rPr>
                <w:rFonts w:ascii="Arial" w:hAnsi="Arial" w:cs="Arial"/>
                <w:sz w:val="24"/>
                <w:szCs w:val="24"/>
              </w:rPr>
            </w:pPr>
            <w:r w:rsidRPr="008C280C">
              <w:rPr>
                <w:rFonts w:ascii="Arial" w:hAnsi="Arial" w:cs="Arial"/>
                <w:sz w:val="24"/>
                <w:szCs w:val="24"/>
              </w:rPr>
              <w:t>Active mental</w:t>
            </w:r>
          </w:p>
        </w:tc>
        <w:tc>
          <w:tcPr>
            <w:tcW w:w="2268" w:type="dxa"/>
            <w:tcBorders>
              <w:top w:val="single" w:sz="4" w:space="0" w:color="auto"/>
              <w:left w:val="single" w:sz="4" w:space="0" w:color="auto"/>
              <w:bottom w:val="single" w:sz="4" w:space="0" w:color="auto"/>
              <w:right w:val="single" w:sz="4" w:space="0" w:color="auto"/>
            </w:tcBorders>
            <w:hideMark/>
          </w:tcPr>
          <w:p w14:paraId="1A229E9A" w14:textId="77777777" w:rsidR="00AD75CE" w:rsidRPr="008C280C" w:rsidRDefault="00AD75CE" w:rsidP="005D4901">
            <w:pPr>
              <w:spacing w:line="240" w:lineRule="auto"/>
              <w:rPr>
                <w:rFonts w:ascii="Arial" w:hAnsi="Arial" w:cs="Arial"/>
                <w:b/>
                <w:bCs/>
                <w:sz w:val="24"/>
                <w:szCs w:val="24"/>
              </w:rPr>
            </w:pPr>
            <w:r w:rsidRPr="008C280C">
              <w:rPr>
                <w:rFonts w:ascii="Arial" w:hAnsi="Arial" w:cs="Arial"/>
                <w:b/>
                <w:bCs/>
                <w:sz w:val="24"/>
                <w:szCs w:val="24"/>
              </w:rPr>
              <w:t>0.96 (0.94, 0.98)</w:t>
            </w:r>
          </w:p>
        </w:tc>
        <w:tc>
          <w:tcPr>
            <w:tcW w:w="1134" w:type="dxa"/>
            <w:tcBorders>
              <w:top w:val="single" w:sz="4" w:space="0" w:color="auto"/>
              <w:left w:val="single" w:sz="4" w:space="0" w:color="auto"/>
              <w:bottom w:val="single" w:sz="4" w:space="0" w:color="auto"/>
              <w:right w:val="single" w:sz="4" w:space="0" w:color="auto"/>
            </w:tcBorders>
            <w:hideMark/>
          </w:tcPr>
          <w:p w14:paraId="3D2B46F9" w14:textId="77777777" w:rsidR="00AD75CE" w:rsidRPr="008C280C" w:rsidRDefault="00AD75CE" w:rsidP="005D4901">
            <w:pPr>
              <w:spacing w:line="240" w:lineRule="auto"/>
              <w:rPr>
                <w:rFonts w:ascii="Arial" w:hAnsi="Arial" w:cs="Arial"/>
                <w:b/>
                <w:bCs/>
                <w:sz w:val="24"/>
                <w:szCs w:val="24"/>
              </w:rPr>
            </w:pPr>
            <w:r w:rsidRPr="008C280C">
              <w:rPr>
                <w:rFonts w:ascii="Arial" w:hAnsi="Arial" w:cs="Arial"/>
                <w:b/>
                <w:bCs/>
                <w:sz w:val="24"/>
                <w:szCs w:val="24"/>
              </w:rPr>
              <w:t>&lt;0.001</w:t>
            </w:r>
          </w:p>
        </w:tc>
        <w:tc>
          <w:tcPr>
            <w:tcW w:w="1984" w:type="dxa"/>
            <w:tcBorders>
              <w:top w:val="single" w:sz="4" w:space="0" w:color="auto"/>
              <w:left w:val="single" w:sz="4" w:space="0" w:color="auto"/>
              <w:bottom w:val="single" w:sz="4" w:space="0" w:color="auto"/>
              <w:right w:val="single" w:sz="4" w:space="0" w:color="auto"/>
            </w:tcBorders>
            <w:hideMark/>
          </w:tcPr>
          <w:p w14:paraId="404E8DCE" w14:textId="77777777" w:rsidR="00AD75CE" w:rsidRPr="008C280C" w:rsidRDefault="00AD75CE" w:rsidP="005D4901">
            <w:pPr>
              <w:spacing w:line="240" w:lineRule="auto"/>
              <w:rPr>
                <w:rFonts w:ascii="Arial" w:hAnsi="Arial" w:cs="Arial"/>
                <w:b/>
                <w:bCs/>
                <w:sz w:val="24"/>
                <w:szCs w:val="24"/>
              </w:rPr>
            </w:pPr>
            <w:r w:rsidRPr="008C280C">
              <w:rPr>
                <w:rFonts w:ascii="Arial" w:hAnsi="Arial" w:cs="Arial"/>
                <w:b/>
                <w:bCs/>
                <w:sz w:val="24"/>
                <w:szCs w:val="24"/>
              </w:rPr>
              <w:t>0.96 (0.94, 0.97)</w:t>
            </w:r>
          </w:p>
        </w:tc>
        <w:tc>
          <w:tcPr>
            <w:tcW w:w="1083" w:type="dxa"/>
            <w:tcBorders>
              <w:top w:val="single" w:sz="4" w:space="0" w:color="auto"/>
              <w:left w:val="single" w:sz="4" w:space="0" w:color="auto"/>
              <w:bottom w:val="single" w:sz="4" w:space="0" w:color="auto"/>
              <w:right w:val="single" w:sz="4" w:space="0" w:color="auto"/>
            </w:tcBorders>
            <w:hideMark/>
          </w:tcPr>
          <w:p w14:paraId="20A2FF64" w14:textId="77777777" w:rsidR="00AD75CE" w:rsidRPr="008C280C" w:rsidRDefault="00AD75CE" w:rsidP="005D4901">
            <w:pPr>
              <w:spacing w:line="240" w:lineRule="auto"/>
              <w:rPr>
                <w:rFonts w:ascii="Arial" w:hAnsi="Arial" w:cs="Arial"/>
                <w:b/>
                <w:bCs/>
                <w:sz w:val="24"/>
                <w:szCs w:val="24"/>
              </w:rPr>
            </w:pPr>
            <w:r w:rsidRPr="008C280C">
              <w:rPr>
                <w:rFonts w:ascii="Arial" w:hAnsi="Arial" w:cs="Arial"/>
                <w:b/>
                <w:bCs/>
                <w:sz w:val="24"/>
                <w:szCs w:val="24"/>
              </w:rPr>
              <w:t>&lt;0.001</w:t>
            </w:r>
          </w:p>
        </w:tc>
      </w:tr>
      <w:tr w:rsidR="00AD75CE" w:rsidRPr="008C280C" w14:paraId="6023D44E" w14:textId="77777777" w:rsidTr="006B38FE">
        <w:tc>
          <w:tcPr>
            <w:tcW w:w="2547" w:type="dxa"/>
            <w:tcBorders>
              <w:top w:val="single" w:sz="4" w:space="0" w:color="auto"/>
              <w:left w:val="single" w:sz="4" w:space="0" w:color="auto"/>
              <w:bottom w:val="single" w:sz="4" w:space="0" w:color="auto"/>
              <w:right w:val="single" w:sz="4" w:space="0" w:color="auto"/>
            </w:tcBorders>
            <w:hideMark/>
          </w:tcPr>
          <w:p w14:paraId="4799B8B2" w14:textId="77777777" w:rsidR="00AD75CE" w:rsidRPr="008C280C" w:rsidRDefault="00AD75CE" w:rsidP="005D4901">
            <w:pPr>
              <w:spacing w:line="240" w:lineRule="auto"/>
              <w:rPr>
                <w:rFonts w:ascii="Arial" w:hAnsi="Arial" w:cs="Arial"/>
                <w:sz w:val="24"/>
                <w:szCs w:val="24"/>
              </w:rPr>
            </w:pPr>
            <w:r w:rsidRPr="008C280C">
              <w:rPr>
                <w:rFonts w:ascii="Arial" w:hAnsi="Arial" w:cs="Arial"/>
                <w:sz w:val="24"/>
                <w:szCs w:val="24"/>
              </w:rPr>
              <w:t>Passive mental</w:t>
            </w:r>
          </w:p>
        </w:tc>
        <w:tc>
          <w:tcPr>
            <w:tcW w:w="2268" w:type="dxa"/>
            <w:tcBorders>
              <w:top w:val="single" w:sz="4" w:space="0" w:color="auto"/>
              <w:left w:val="single" w:sz="4" w:space="0" w:color="auto"/>
              <w:bottom w:val="single" w:sz="4" w:space="0" w:color="auto"/>
              <w:right w:val="single" w:sz="4" w:space="0" w:color="auto"/>
            </w:tcBorders>
            <w:hideMark/>
          </w:tcPr>
          <w:p w14:paraId="6F4F7115" w14:textId="77777777" w:rsidR="00AD75CE" w:rsidRPr="008C280C" w:rsidRDefault="00AD75CE" w:rsidP="005D4901">
            <w:pPr>
              <w:spacing w:line="240" w:lineRule="auto"/>
              <w:rPr>
                <w:rFonts w:ascii="Arial" w:hAnsi="Arial" w:cs="Arial"/>
                <w:b/>
                <w:bCs/>
                <w:sz w:val="24"/>
                <w:szCs w:val="24"/>
              </w:rPr>
            </w:pPr>
            <w:r w:rsidRPr="008C280C">
              <w:rPr>
                <w:rFonts w:ascii="Arial" w:hAnsi="Arial" w:cs="Arial"/>
                <w:b/>
                <w:bCs/>
                <w:sz w:val="24"/>
                <w:szCs w:val="24"/>
              </w:rPr>
              <w:t>0.92 (0.89, 0.95)</w:t>
            </w:r>
          </w:p>
        </w:tc>
        <w:tc>
          <w:tcPr>
            <w:tcW w:w="1134" w:type="dxa"/>
            <w:tcBorders>
              <w:top w:val="single" w:sz="4" w:space="0" w:color="auto"/>
              <w:left w:val="single" w:sz="4" w:space="0" w:color="auto"/>
              <w:bottom w:val="single" w:sz="4" w:space="0" w:color="auto"/>
              <w:right w:val="single" w:sz="4" w:space="0" w:color="auto"/>
            </w:tcBorders>
            <w:hideMark/>
          </w:tcPr>
          <w:p w14:paraId="55B22C76" w14:textId="77777777" w:rsidR="00AD75CE" w:rsidRPr="008C280C" w:rsidRDefault="00AD75CE" w:rsidP="005D4901">
            <w:pPr>
              <w:spacing w:line="240" w:lineRule="auto"/>
              <w:rPr>
                <w:rFonts w:ascii="Arial" w:hAnsi="Arial" w:cs="Arial"/>
                <w:b/>
                <w:bCs/>
                <w:sz w:val="24"/>
                <w:szCs w:val="24"/>
              </w:rPr>
            </w:pPr>
            <w:r w:rsidRPr="008C280C">
              <w:rPr>
                <w:rFonts w:ascii="Arial" w:hAnsi="Arial" w:cs="Arial"/>
                <w:b/>
                <w:bCs/>
                <w:sz w:val="24"/>
                <w:szCs w:val="24"/>
              </w:rPr>
              <w:t>&lt;0.001</w:t>
            </w:r>
          </w:p>
        </w:tc>
        <w:tc>
          <w:tcPr>
            <w:tcW w:w="1984" w:type="dxa"/>
            <w:tcBorders>
              <w:top w:val="single" w:sz="4" w:space="0" w:color="auto"/>
              <w:left w:val="single" w:sz="4" w:space="0" w:color="auto"/>
              <w:bottom w:val="single" w:sz="4" w:space="0" w:color="auto"/>
              <w:right w:val="single" w:sz="4" w:space="0" w:color="auto"/>
            </w:tcBorders>
            <w:hideMark/>
          </w:tcPr>
          <w:p w14:paraId="2F609232" w14:textId="77777777" w:rsidR="00AD75CE" w:rsidRPr="008C280C" w:rsidRDefault="00AD75CE" w:rsidP="005D4901">
            <w:pPr>
              <w:spacing w:line="240" w:lineRule="auto"/>
              <w:rPr>
                <w:rFonts w:ascii="Arial" w:hAnsi="Arial" w:cs="Arial"/>
                <w:b/>
                <w:bCs/>
                <w:sz w:val="24"/>
                <w:szCs w:val="24"/>
              </w:rPr>
            </w:pPr>
            <w:r w:rsidRPr="008C280C">
              <w:rPr>
                <w:rFonts w:ascii="Arial" w:hAnsi="Arial" w:cs="Arial"/>
                <w:b/>
                <w:bCs/>
                <w:sz w:val="24"/>
                <w:szCs w:val="24"/>
              </w:rPr>
              <w:t>0.95 (0.92, 0.98)</w:t>
            </w:r>
          </w:p>
        </w:tc>
        <w:tc>
          <w:tcPr>
            <w:tcW w:w="1083" w:type="dxa"/>
            <w:tcBorders>
              <w:top w:val="single" w:sz="4" w:space="0" w:color="auto"/>
              <w:left w:val="single" w:sz="4" w:space="0" w:color="auto"/>
              <w:bottom w:val="single" w:sz="4" w:space="0" w:color="auto"/>
              <w:right w:val="single" w:sz="4" w:space="0" w:color="auto"/>
            </w:tcBorders>
            <w:hideMark/>
          </w:tcPr>
          <w:p w14:paraId="26D54E26" w14:textId="77777777" w:rsidR="00AD75CE" w:rsidRPr="008C280C" w:rsidRDefault="00AD75CE" w:rsidP="005D4901">
            <w:pPr>
              <w:spacing w:line="240" w:lineRule="auto"/>
              <w:rPr>
                <w:rFonts w:ascii="Arial" w:hAnsi="Arial" w:cs="Arial"/>
                <w:b/>
                <w:bCs/>
                <w:sz w:val="24"/>
                <w:szCs w:val="24"/>
              </w:rPr>
            </w:pPr>
            <w:r w:rsidRPr="008C280C">
              <w:rPr>
                <w:rFonts w:ascii="Arial" w:hAnsi="Arial" w:cs="Arial"/>
                <w:b/>
                <w:bCs/>
                <w:sz w:val="24"/>
                <w:szCs w:val="24"/>
              </w:rPr>
              <w:t>0.001</w:t>
            </w:r>
          </w:p>
        </w:tc>
      </w:tr>
    </w:tbl>
    <w:p w14:paraId="35BCE7E3" w14:textId="5AFF895D" w:rsidR="00AD75CE" w:rsidRPr="008C280C" w:rsidRDefault="00CB5315" w:rsidP="00CB5315">
      <w:pPr>
        <w:rPr>
          <w:rFonts w:ascii="Arial" w:hAnsi="Arial" w:cs="Arial"/>
          <w:sz w:val="20"/>
          <w:szCs w:val="20"/>
        </w:rPr>
      </w:pPr>
      <w:r w:rsidRPr="008C280C">
        <w:rPr>
          <w:rFonts w:ascii="Arial" w:hAnsi="Arial" w:cs="Arial"/>
          <w:sz w:val="20"/>
          <w:szCs w:val="20"/>
          <w:vertAlign w:val="superscript"/>
        </w:rPr>
        <w:t>1</w:t>
      </w:r>
      <w:r w:rsidR="00AD75CE" w:rsidRPr="008C280C">
        <w:rPr>
          <w:rFonts w:ascii="Arial" w:hAnsi="Arial" w:cs="Arial"/>
          <w:sz w:val="20"/>
          <w:szCs w:val="20"/>
        </w:rPr>
        <w:t xml:space="preserve">Adjusted model is adjusted for age, gender, education, socio-economic status, ethno-racial group, living status, smoking status, alcohol use, physical activity and polypharmacy. </w:t>
      </w:r>
    </w:p>
    <w:p w14:paraId="33B68B42" w14:textId="6106C0F1" w:rsidR="000F2D70" w:rsidRPr="008C280C" w:rsidRDefault="000F2D70" w:rsidP="000F2D70">
      <w:pPr>
        <w:rPr>
          <w:rFonts w:ascii="Arial" w:hAnsi="Arial" w:cs="Arial"/>
          <w:sz w:val="24"/>
          <w:szCs w:val="24"/>
        </w:rPr>
      </w:pPr>
      <w:r w:rsidRPr="008C280C">
        <w:rPr>
          <w:rFonts w:ascii="Arial" w:hAnsi="Arial" w:cs="Arial"/>
          <w:sz w:val="20"/>
          <w:szCs w:val="20"/>
        </w:rPr>
        <w:t>Bold represents a significant result at p&lt;0.05</w:t>
      </w:r>
    </w:p>
    <w:p w14:paraId="0BC5861C" w14:textId="77777777" w:rsidR="000F2D70" w:rsidRPr="008C280C" w:rsidRDefault="000F2D70" w:rsidP="00CB5315">
      <w:pPr>
        <w:rPr>
          <w:rFonts w:ascii="Arial" w:hAnsi="Arial" w:cs="Arial"/>
          <w:sz w:val="20"/>
          <w:szCs w:val="20"/>
        </w:rPr>
      </w:pPr>
    </w:p>
    <w:p w14:paraId="2454816A" w14:textId="77777777" w:rsidR="00AD75CE" w:rsidRPr="008C280C" w:rsidRDefault="00AD75CE" w:rsidP="00AD75CE">
      <w:pPr>
        <w:spacing w:after="0"/>
        <w:rPr>
          <w:rFonts w:ascii="Arial" w:hAnsi="Arial" w:cs="Arial"/>
          <w:sz w:val="20"/>
          <w:szCs w:val="20"/>
        </w:rPr>
      </w:pPr>
    </w:p>
    <w:p w14:paraId="52A57C7C" w14:textId="77777777" w:rsidR="00477A61" w:rsidRPr="008C280C" w:rsidRDefault="00477A61" w:rsidP="00F919CE">
      <w:pPr>
        <w:rPr>
          <w:rFonts w:ascii="Arial" w:hAnsi="Arial" w:cs="Arial"/>
          <w:sz w:val="24"/>
          <w:szCs w:val="24"/>
        </w:rPr>
        <w:sectPr w:rsidR="00477A61" w:rsidRPr="008C280C" w:rsidSect="000461E4">
          <w:pgSz w:w="11906" w:h="16838"/>
          <w:pgMar w:top="1440" w:right="1440" w:bottom="1440" w:left="1440" w:header="708" w:footer="708" w:gutter="0"/>
          <w:cols w:space="708"/>
          <w:docGrid w:linePitch="360"/>
        </w:sectPr>
      </w:pPr>
    </w:p>
    <w:p w14:paraId="2D108329" w14:textId="6CAD626A" w:rsidR="003F5D83" w:rsidRPr="008C280C" w:rsidRDefault="003F5D83" w:rsidP="00F919CE">
      <w:pPr>
        <w:rPr>
          <w:rFonts w:ascii="Arial" w:hAnsi="Arial" w:cs="Arial"/>
          <w:sz w:val="24"/>
          <w:szCs w:val="24"/>
        </w:rPr>
      </w:pPr>
    </w:p>
    <w:p w14:paraId="0A8E6B18" w14:textId="71CA2C38" w:rsidR="00F919CE" w:rsidRPr="008C280C" w:rsidRDefault="001425A7" w:rsidP="00F919CE">
      <w:pPr>
        <w:rPr>
          <w:rFonts w:ascii="Arial" w:hAnsi="Arial" w:cs="Arial"/>
          <w:b/>
          <w:bCs/>
          <w:sz w:val="24"/>
          <w:szCs w:val="24"/>
        </w:rPr>
      </w:pPr>
      <w:r w:rsidRPr="008C280C">
        <w:rPr>
          <w:rFonts w:ascii="Arial" w:hAnsi="Arial" w:cs="Arial"/>
          <w:b/>
          <w:bCs/>
          <w:sz w:val="24"/>
          <w:szCs w:val="24"/>
        </w:rPr>
        <w:t xml:space="preserve">Supplementary </w:t>
      </w:r>
      <w:r w:rsidR="00F919CE" w:rsidRPr="008C280C">
        <w:rPr>
          <w:rFonts w:ascii="Arial" w:hAnsi="Arial" w:cs="Arial"/>
          <w:b/>
          <w:bCs/>
          <w:sz w:val="24"/>
          <w:szCs w:val="24"/>
        </w:rPr>
        <w:t xml:space="preserve">Table </w:t>
      </w:r>
      <w:r w:rsidR="00BD56BA" w:rsidRPr="008C280C">
        <w:rPr>
          <w:rFonts w:ascii="Arial" w:hAnsi="Arial" w:cs="Arial"/>
          <w:b/>
          <w:bCs/>
          <w:sz w:val="24"/>
          <w:szCs w:val="24"/>
        </w:rPr>
        <w:t>1</w:t>
      </w:r>
      <w:r w:rsidR="0062489C">
        <w:rPr>
          <w:rFonts w:ascii="Arial" w:hAnsi="Arial" w:cs="Arial"/>
          <w:b/>
          <w:bCs/>
          <w:sz w:val="24"/>
          <w:szCs w:val="24"/>
        </w:rPr>
        <w:t>5</w:t>
      </w:r>
      <w:r w:rsidR="00F919CE" w:rsidRPr="008C280C">
        <w:rPr>
          <w:rFonts w:ascii="Arial" w:hAnsi="Arial" w:cs="Arial"/>
          <w:b/>
          <w:bCs/>
          <w:sz w:val="24"/>
          <w:szCs w:val="24"/>
        </w:rPr>
        <w:t xml:space="preserve">: Association between lifestyle enrichment through social and cognitive engagement and </w:t>
      </w:r>
      <w:r w:rsidRPr="008C280C">
        <w:rPr>
          <w:rFonts w:ascii="Arial" w:hAnsi="Arial" w:cs="Arial"/>
          <w:b/>
          <w:bCs/>
          <w:sz w:val="24"/>
          <w:szCs w:val="24"/>
        </w:rPr>
        <w:t xml:space="preserve">the risk of Fried frailty </w:t>
      </w:r>
      <w:r w:rsidR="00F919CE" w:rsidRPr="008C280C">
        <w:rPr>
          <w:rFonts w:ascii="Arial" w:hAnsi="Arial" w:cs="Arial"/>
          <w:b/>
          <w:bCs/>
          <w:sz w:val="24"/>
          <w:szCs w:val="24"/>
        </w:rPr>
        <w:t>in older people, stratified by gender</w:t>
      </w:r>
    </w:p>
    <w:p w14:paraId="35CC981A" w14:textId="77777777" w:rsidR="00477A61" w:rsidRPr="008C280C" w:rsidRDefault="00477A61" w:rsidP="00F919CE">
      <w:pPr>
        <w:rPr>
          <w:rFonts w:ascii="Arial" w:hAnsi="Arial" w:cs="Arial"/>
          <w:b/>
          <w:bCs/>
          <w:sz w:val="24"/>
          <w:szCs w:val="24"/>
        </w:rPr>
      </w:pPr>
    </w:p>
    <w:tbl>
      <w:tblPr>
        <w:tblStyle w:val="TableGrid"/>
        <w:tblW w:w="0" w:type="auto"/>
        <w:tblInd w:w="0" w:type="dxa"/>
        <w:tblLook w:val="04A0" w:firstRow="1" w:lastRow="0" w:firstColumn="1" w:lastColumn="0" w:noHBand="0" w:noVBand="1"/>
      </w:tblPr>
      <w:tblGrid>
        <w:gridCol w:w="2400"/>
        <w:gridCol w:w="2404"/>
        <w:gridCol w:w="992"/>
        <w:gridCol w:w="2263"/>
        <w:gridCol w:w="957"/>
      </w:tblGrid>
      <w:tr w:rsidR="00F919CE" w:rsidRPr="008C280C" w14:paraId="00496AE1" w14:textId="77777777" w:rsidTr="00BD70C0">
        <w:tc>
          <w:tcPr>
            <w:tcW w:w="2405" w:type="dxa"/>
            <w:tcBorders>
              <w:top w:val="single" w:sz="4" w:space="0" w:color="auto"/>
              <w:left w:val="single" w:sz="4" w:space="0" w:color="auto"/>
              <w:bottom w:val="single" w:sz="4" w:space="0" w:color="auto"/>
              <w:right w:val="single" w:sz="4" w:space="0" w:color="auto"/>
            </w:tcBorders>
          </w:tcPr>
          <w:p w14:paraId="14AF2DE5" w14:textId="77777777" w:rsidR="00F919CE" w:rsidRPr="008C280C" w:rsidRDefault="00F919CE">
            <w:pPr>
              <w:spacing w:line="240" w:lineRule="auto"/>
              <w:rPr>
                <w:rFonts w:ascii="Arial" w:hAnsi="Arial" w:cs="Arial"/>
                <w:b/>
                <w:bCs/>
                <w:sz w:val="24"/>
                <w:szCs w:val="24"/>
              </w:rPr>
            </w:pPr>
          </w:p>
        </w:tc>
        <w:tc>
          <w:tcPr>
            <w:tcW w:w="3402" w:type="dxa"/>
            <w:gridSpan w:val="2"/>
            <w:tcBorders>
              <w:top w:val="single" w:sz="4" w:space="0" w:color="auto"/>
              <w:left w:val="single" w:sz="4" w:space="0" w:color="auto"/>
              <w:bottom w:val="single" w:sz="4" w:space="0" w:color="auto"/>
              <w:right w:val="single" w:sz="4" w:space="0" w:color="auto"/>
            </w:tcBorders>
            <w:hideMark/>
          </w:tcPr>
          <w:p w14:paraId="1F806A2F" w14:textId="48D9386B" w:rsidR="00F919CE" w:rsidRPr="008C280C" w:rsidRDefault="00F919CE">
            <w:pPr>
              <w:spacing w:line="240" w:lineRule="auto"/>
              <w:rPr>
                <w:rFonts w:ascii="Arial" w:hAnsi="Arial" w:cs="Arial"/>
                <w:b/>
                <w:bCs/>
                <w:sz w:val="24"/>
                <w:szCs w:val="24"/>
              </w:rPr>
            </w:pPr>
            <w:r w:rsidRPr="008C280C">
              <w:rPr>
                <w:rFonts w:ascii="Arial" w:hAnsi="Arial" w:cs="Arial"/>
                <w:b/>
                <w:bCs/>
                <w:sz w:val="24"/>
                <w:szCs w:val="24"/>
              </w:rPr>
              <w:t>Men (n=</w:t>
            </w:r>
            <w:r w:rsidR="001717EC" w:rsidRPr="008C280C">
              <w:rPr>
                <w:rFonts w:ascii="Arial" w:hAnsi="Arial" w:cs="Arial"/>
                <w:b/>
                <w:bCs/>
                <w:sz w:val="24"/>
                <w:szCs w:val="24"/>
              </w:rPr>
              <w:t>5</w:t>
            </w:r>
            <w:r w:rsidR="004456D3" w:rsidRPr="008C280C">
              <w:rPr>
                <w:rFonts w:ascii="Arial" w:hAnsi="Arial" w:cs="Arial"/>
                <w:b/>
                <w:bCs/>
                <w:sz w:val="24"/>
                <w:szCs w:val="24"/>
              </w:rPr>
              <w:t>084</w:t>
            </w:r>
            <w:r w:rsidRPr="008C280C">
              <w:rPr>
                <w:rFonts w:ascii="Arial" w:hAnsi="Arial" w:cs="Arial"/>
                <w:b/>
                <w:bCs/>
                <w:sz w:val="24"/>
                <w:szCs w:val="24"/>
              </w:rPr>
              <w:t>)</w:t>
            </w:r>
          </w:p>
        </w:tc>
        <w:tc>
          <w:tcPr>
            <w:tcW w:w="3209" w:type="dxa"/>
            <w:gridSpan w:val="2"/>
            <w:tcBorders>
              <w:top w:val="single" w:sz="4" w:space="0" w:color="auto"/>
              <w:left w:val="single" w:sz="4" w:space="0" w:color="auto"/>
              <w:bottom w:val="single" w:sz="4" w:space="0" w:color="auto"/>
              <w:right w:val="single" w:sz="4" w:space="0" w:color="auto"/>
            </w:tcBorders>
            <w:hideMark/>
          </w:tcPr>
          <w:p w14:paraId="1C764533" w14:textId="59A114B0" w:rsidR="00F919CE" w:rsidRPr="008C280C" w:rsidRDefault="00F919CE">
            <w:pPr>
              <w:spacing w:line="240" w:lineRule="auto"/>
              <w:rPr>
                <w:rFonts w:ascii="Arial" w:hAnsi="Arial" w:cs="Arial"/>
                <w:b/>
                <w:bCs/>
                <w:sz w:val="24"/>
                <w:szCs w:val="24"/>
              </w:rPr>
            </w:pPr>
            <w:r w:rsidRPr="008C280C">
              <w:rPr>
                <w:rFonts w:ascii="Arial" w:hAnsi="Arial" w:cs="Arial"/>
                <w:b/>
                <w:bCs/>
                <w:sz w:val="24"/>
                <w:szCs w:val="24"/>
              </w:rPr>
              <w:t>Women (n=</w:t>
            </w:r>
            <w:r w:rsidR="004456D3" w:rsidRPr="008C280C">
              <w:rPr>
                <w:rFonts w:ascii="Arial" w:hAnsi="Arial" w:cs="Arial"/>
                <w:b/>
                <w:bCs/>
                <w:sz w:val="24"/>
                <w:szCs w:val="24"/>
              </w:rPr>
              <w:t>5945</w:t>
            </w:r>
            <w:r w:rsidRPr="008C280C">
              <w:rPr>
                <w:rFonts w:ascii="Arial" w:hAnsi="Arial" w:cs="Arial"/>
                <w:b/>
                <w:bCs/>
                <w:sz w:val="24"/>
                <w:szCs w:val="24"/>
              </w:rPr>
              <w:t>)</w:t>
            </w:r>
          </w:p>
        </w:tc>
      </w:tr>
      <w:tr w:rsidR="00F919CE" w:rsidRPr="008C280C" w14:paraId="30170423" w14:textId="77777777" w:rsidTr="00BD70C0">
        <w:tc>
          <w:tcPr>
            <w:tcW w:w="2405" w:type="dxa"/>
            <w:tcBorders>
              <w:top w:val="single" w:sz="4" w:space="0" w:color="auto"/>
              <w:left w:val="single" w:sz="4" w:space="0" w:color="auto"/>
              <w:bottom w:val="single" w:sz="4" w:space="0" w:color="auto"/>
              <w:right w:val="single" w:sz="4" w:space="0" w:color="auto"/>
            </w:tcBorders>
          </w:tcPr>
          <w:p w14:paraId="1B95F9CE" w14:textId="77777777" w:rsidR="00F919CE" w:rsidRPr="008C280C" w:rsidRDefault="00F919CE">
            <w:pPr>
              <w:spacing w:line="240" w:lineRule="auto"/>
              <w:rPr>
                <w:rFonts w:ascii="Arial" w:hAnsi="Arial" w:cs="Arial"/>
                <w:b/>
                <w:bCs/>
                <w:sz w:val="24"/>
                <w:szCs w:val="24"/>
              </w:rPr>
            </w:pPr>
          </w:p>
        </w:tc>
        <w:tc>
          <w:tcPr>
            <w:tcW w:w="2410" w:type="dxa"/>
            <w:tcBorders>
              <w:top w:val="single" w:sz="4" w:space="0" w:color="auto"/>
              <w:left w:val="single" w:sz="4" w:space="0" w:color="auto"/>
              <w:bottom w:val="single" w:sz="4" w:space="0" w:color="auto"/>
              <w:right w:val="single" w:sz="4" w:space="0" w:color="auto"/>
            </w:tcBorders>
            <w:hideMark/>
          </w:tcPr>
          <w:p w14:paraId="639D12ED" w14:textId="1C9DCCF5" w:rsidR="00F919CE" w:rsidRPr="008C280C" w:rsidRDefault="001425A7">
            <w:pPr>
              <w:spacing w:line="240" w:lineRule="auto"/>
              <w:rPr>
                <w:rFonts w:ascii="Arial" w:hAnsi="Arial" w:cs="Arial"/>
                <w:b/>
                <w:bCs/>
                <w:sz w:val="24"/>
                <w:szCs w:val="24"/>
              </w:rPr>
            </w:pPr>
            <w:r w:rsidRPr="008C280C">
              <w:rPr>
                <w:rFonts w:ascii="Arial" w:hAnsi="Arial" w:cs="Arial"/>
                <w:b/>
                <w:bCs/>
                <w:sz w:val="24"/>
                <w:szCs w:val="24"/>
              </w:rPr>
              <w:t>Adjusted</w:t>
            </w:r>
            <w:r w:rsidR="00E1756E" w:rsidRPr="008C280C">
              <w:rPr>
                <w:rFonts w:ascii="Arial" w:hAnsi="Arial" w:cs="Arial"/>
                <w:b/>
                <w:bCs/>
                <w:sz w:val="24"/>
                <w:szCs w:val="24"/>
                <w:vertAlign w:val="superscript"/>
              </w:rPr>
              <w:t>1</w:t>
            </w:r>
            <w:r w:rsidRPr="008C280C">
              <w:rPr>
                <w:rFonts w:ascii="Arial" w:hAnsi="Arial" w:cs="Arial"/>
                <w:b/>
                <w:bCs/>
                <w:sz w:val="24"/>
                <w:szCs w:val="24"/>
              </w:rPr>
              <w:t xml:space="preserve"> </w:t>
            </w:r>
            <w:r w:rsidR="001F08A5" w:rsidRPr="008C280C">
              <w:rPr>
                <w:rFonts w:ascii="Arial" w:hAnsi="Arial" w:cs="Arial"/>
                <w:b/>
                <w:bCs/>
                <w:sz w:val="24"/>
                <w:szCs w:val="24"/>
              </w:rPr>
              <w:t>Hazard Ratio</w:t>
            </w:r>
            <w:r w:rsidR="00F919CE" w:rsidRPr="008C280C">
              <w:rPr>
                <w:rFonts w:ascii="Arial" w:hAnsi="Arial" w:cs="Arial"/>
                <w:b/>
                <w:bCs/>
                <w:sz w:val="24"/>
                <w:szCs w:val="24"/>
              </w:rPr>
              <w:t xml:space="preserve"> (95% CI)</w:t>
            </w:r>
          </w:p>
        </w:tc>
        <w:tc>
          <w:tcPr>
            <w:tcW w:w="992" w:type="dxa"/>
            <w:tcBorders>
              <w:top w:val="single" w:sz="4" w:space="0" w:color="auto"/>
              <w:left w:val="single" w:sz="4" w:space="0" w:color="auto"/>
              <w:bottom w:val="single" w:sz="4" w:space="0" w:color="auto"/>
              <w:right w:val="single" w:sz="4" w:space="0" w:color="auto"/>
            </w:tcBorders>
            <w:hideMark/>
          </w:tcPr>
          <w:p w14:paraId="1BEBF414" w14:textId="77777777" w:rsidR="00F919CE" w:rsidRPr="008C280C" w:rsidRDefault="00F919CE">
            <w:pPr>
              <w:spacing w:line="240" w:lineRule="auto"/>
              <w:rPr>
                <w:rFonts w:ascii="Arial" w:hAnsi="Arial" w:cs="Arial"/>
                <w:b/>
                <w:bCs/>
                <w:sz w:val="24"/>
                <w:szCs w:val="24"/>
              </w:rPr>
            </w:pPr>
            <w:r w:rsidRPr="008C280C">
              <w:rPr>
                <w:rFonts w:ascii="Arial" w:hAnsi="Arial" w:cs="Arial"/>
                <w:b/>
                <w:bCs/>
                <w:sz w:val="24"/>
                <w:szCs w:val="24"/>
              </w:rPr>
              <w:t>P-value</w:t>
            </w:r>
          </w:p>
        </w:tc>
        <w:tc>
          <w:tcPr>
            <w:tcW w:w="2268" w:type="dxa"/>
            <w:tcBorders>
              <w:top w:val="single" w:sz="4" w:space="0" w:color="auto"/>
              <w:left w:val="single" w:sz="4" w:space="0" w:color="auto"/>
              <w:bottom w:val="single" w:sz="4" w:space="0" w:color="auto"/>
              <w:right w:val="single" w:sz="4" w:space="0" w:color="auto"/>
            </w:tcBorders>
            <w:hideMark/>
          </w:tcPr>
          <w:p w14:paraId="45FF5EE9" w14:textId="6CCC9B02" w:rsidR="00F919CE" w:rsidRPr="008C280C" w:rsidRDefault="001425A7">
            <w:pPr>
              <w:spacing w:line="240" w:lineRule="auto"/>
              <w:rPr>
                <w:rFonts w:ascii="Arial" w:hAnsi="Arial" w:cs="Arial"/>
                <w:b/>
                <w:bCs/>
                <w:sz w:val="24"/>
                <w:szCs w:val="24"/>
              </w:rPr>
            </w:pPr>
            <w:r w:rsidRPr="008C280C">
              <w:rPr>
                <w:rFonts w:ascii="Arial" w:hAnsi="Arial" w:cs="Arial"/>
                <w:b/>
                <w:bCs/>
                <w:sz w:val="24"/>
                <w:szCs w:val="24"/>
              </w:rPr>
              <w:t>Adjusted</w:t>
            </w:r>
            <w:r w:rsidR="00E1756E" w:rsidRPr="008C280C">
              <w:rPr>
                <w:rFonts w:ascii="Arial" w:hAnsi="Arial" w:cs="Arial"/>
                <w:b/>
                <w:bCs/>
                <w:sz w:val="24"/>
                <w:szCs w:val="24"/>
                <w:vertAlign w:val="superscript"/>
              </w:rPr>
              <w:t>1</w:t>
            </w:r>
            <w:r w:rsidRPr="008C280C">
              <w:rPr>
                <w:rFonts w:ascii="Arial" w:hAnsi="Arial" w:cs="Arial"/>
                <w:b/>
                <w:bCs/>
                <w:sz w:val="24"/>
                <w:szCs w:val="24"/>
              </w:rPr>
              <w:t xml:space="preserve"> </w:t>
            </w:r>
            <w:r w:rsidR="001F08A5" w:rsidRPr="008C280C">
              <w:rPr>
                <w:rFonts w:ascii="Arial" w:hAnsi="Arial" w:cs="Arial"/>
                <w:b/>
                <w:bCs/>
                <w:sz w:val="24"/>
                <w:szCs w:val="24"/>
              </w:rPr>
              <w:t>Hazard Ratio</w:t>
            </w:r>
            <w:r w:rsidR="00F919CE" w:rsidRPr="008C280C">
              <w:rPr>
                <w:rFonts w:ascii="Arial" w:hAnsi="Arial" w:cs="Arial"/>
                <w:b/>
                <w:bCs/>
                <w:sz w:val="24"/>
                <w:szCs w:val="24"/>
              </w:rPr>
              <w:t xml:space="preserve"> (95%CI)</w:t>
            </w:r>
          </w:p>
        </w:tc>
        <w:tc>
          <w:tcPr>
            <w:tcW w:w="941" w:type="dxa"/>
            <w:tcBorders>
              <w:top w:val="single" w:sz="4" w:space="0" w:color="auto"/>
              <w:left w:val="single" w:sz="4" w:space="0" w:color="auto"/>
              <w:bottom w:val="single" w:sz="4" w:space="0" w:color="auto"/>
              <w:right w:val="single" w:sz="4" w:space="0" w:color="auto"/>
            </w:tcBorders>
            <w:hideMark/>
          </w:tcPr>
          <w:p w14:paraId="70E8DA99" w14:textId="1A628C61" w:rsidR="00F919CE" w:rsidRPr="008C280C" w:rsidRDefault="00F919CE">
            <w:pPr>
              <w:spacing w:line="240" w:lineRule="auto"/>
              <w:rPr>
                <w:rFonts w:ascii="Arial" w:hAnsi="Arial" w:cs="Arial"/>
                <w:b/>
                <w:bCs/>
                <w:sz w:val="24"/>
                <w:szCs w:val="24"/>
              </w:rPr>
            </w:pPr>
            <w:r w:rsidRPr="008C280C">
              <w:rPr>
                <w:rFonts w:ascii="Arial" w:hAnsi="Arial" w:cs="Arial"/>
                <w:b/>
                <w:bCs/>
                <w:sz w:val="24"/>
                <w:szCs w:val="24"/>
              </w:rPr>
              <w:t>P-</w:t>
            </w:r>
            <w:r w:rsidR="001425A7" w:rsidRPr="008C280C">
              <w:rPr>
                <w:rFonts w:ascii="Arial" w:hAnsi="Arial" w:cs="Arial"/>
                <w:b/>
                <w:bCs/>
                <w:sz w:val="24"/>
                <w:szCs w:val="24"/>
              </w:rPr>
              <w:t>v</w:t>
            </w:r>
            <w:r w:rsidRPr="008C280C">
              <w:rPr>
                <w:rFonts w:ascii="Arial" w:hAnsi="Arial" w:cs="Arial"/>
                <w:b/>
                <w:bCs/>
                <w:sz w:val="24"/>
                <w:szCs w:val="24"/>
              </w:rPr>
              <w:t>alue</w:t>
            </w:r>
          </w:p>
        </w:tc>
      </w:tr>
      <w:tr w:rsidR="00F919CE" w:rsidRPr="008C280C" w14:paraId="58AA48D4" w14:textId="77777777" w:rsidTr="00BD70C0">
        <w:tc>
          <w:tcPr>
            <w:tcW w:w="2405" w:type="dxa"/>
            <w:tcBorders>
              <w:top w:val="single" w:sz="4" w:space="0" w:color="auto"/>
              <w:left w:val="single" w:sz="4" w:space="0" w:color="auto"/>
              <w:bottom w:val="single" w:sz="4" w:space="0" w:color="auto"/>
              <w:right w:val="single" w:sz="4" w:space="0" w:color="auto"/>
            </w:tcBorders>
            <w:hideMark/>
          </w:tcPr>
          <w:p w14:paraId="55F7BE51" w14:textId="05C831A4" w:rsidR="00F919CE" w:rsidRPr="008C280C" w:rsidRDefault="00F919CE">
            <w:pPr>
              <w:spacing w:line="240" w:lineRule="auto"/>
              <w:rPr>
                <w:rFonts w:ascii="Arial" w:hAnsi="Arial" w:cs="Arial"/>
                <w:sz w:val="24"/>
                <w:szCs w:val="24"/>
              </w:rPr>
            </w:pPr>
            <w:r w:rsidRPr="008C280C">
              <w:rPr>
                <w:rFonts w:ascii="Arial" w:hAnsi="Arial" w:cs="Arial"/>
                <w:sz w:val="24"/>
                <w:szCs w:val="24"/>
              </w:rPr>
              <w:t xml:space="preserve">External outings </w:t>
            </w:r>
          </w:p>
        </w:tc>
        <w:tc>
          <w:tcPr>
            <w:tcW w:w="2410" w:type="dxa"/>
            <w:tcBorders>
              <w:top w:val="single" w:sz="4" w:space="0" w:color="auto"/>
              <w:left w:val="single" w:sz="4" w:space="0" w:color="auto"/>
              <w:bottom w:val="single" w:sz="4" w:space="0" w:color="auto"/>
              <w:right w:val="single" w:sz="4" w:space="0" w:color="auto"/>
            </w:tcBorders>
            <w:hideMark/>
          </w:tcPr>
          <w:p w14:paraId="1C4CFE19" w14:textId="2C2BD706" w:rsidR="00F919CE" w:rsidRPr="008C280C" w:rsidRDefault="00103965">
            <w:pPr>
              <w:spacing w:line="240" w:lineRule="auto"/>
              <w:rPr>
                <w:rFonts w:ascii="Arial" w:hAnsi="Arial" w:cs="Arial"/>
                <w:b/>
                <w:bCs/>
                <w:sz w:val="24"/>
                <w:szCs w:val="24"/>
              </w:rPr>
            </w:pPr>
            <w:r w:rsidRPr="008C280C">
              <w:rPr>
                <w:rFonts w:ascii="Arial" w:hAnsi="Arial" w:cs="Arial"/>
                <w:b/>
                <w:bCs/>
                <w:sz w:val="24"/>
                <w:szCs w:val="24"/>
              </w:rPr>
              <w:t xml:space="preserve">0.96 (0.93, </w:t>
            </w:r>
            <w:r w:rsidR="0032533E" w:rsidRPr="008C280C">
              <w:rPr>
                <w:rFonts w:ascii="Arial" w:hAnsi="Arial" w:cs="Arial"/>
                <w:b/>
                <w:bCs/>
                <w:sz w:val="24"/>
                <w:szCs w:val="24"/>
              </w:rPr>
              <w:t>1.00</w:t>
            </w:r>
            <w:r w:rsidRPr="008C280C">
              <w:rPr>
                <w:rFonts w:ascii="Arial" w:hAnsi="Arial" w:cs="Arial"/>
                <w:b/>
                <w:bCs/>
                <w:sz w:val="24"/>
                <w:szCs w:val="24"/>
              </w:rPr>
              <w:t>)</w:t>
            </w:r>
          </w:p>
        </w:tc>
        <w:tc>
          <w:tcPr>
            <w:tcW w:w="992" w:type="dxa"/>
            <w:tcBorders>
              <w:top w:val="single" w:sz="4" w:space="0" w:color="auto"/>
              <w:left w:val="single" w:sz="4" w:space="0" w:color="auto"/>
              <w:bottom w:val="single" w:sz="4" w:space="0" w:color="auto"/>
              <w:right w:val="single" w:sz="4" w:space="0" w:color="auto"/>
            </w:tcBorders>
            <w:hideMark/>
          </w:tcPr>
          <w:p w14:paraId="50BCC24C" w14:textId="1BBA3D6C" w:rsidR="00F919CE" w:rsidRPr="008C280C" w:rsidRDefault="00F919CE">
            <w:pPr>
              <w:spacing w:line="240" w:lineRule="auto"/>
              <w:rPr>
                <w:rFonts w:ascii="Arial" w:hAnsi="Arial" w:cs="Arial"/>
                <w:b/>
                <w:bCs/>
                <w:sz w:val="24"/>
                <w:szCs w:val="24"/>
              </w:rPr>
            </w:pPr>
            <w:r w:rsidRPr="008C280C">
              <w:rPr>
                <w:rFonts w:ascii="Arial" w:hAnsi="Arial" w:cs="Arial"/>
                <w:b/>
                <w:bCs/>
                <w:sz w:val="24"/>
                <w:szCs w:val="24"/>
              </w:rPr>
              <w:t>0.0</w:t>
            </w:r>
            <w:r w:rsidR="00103965" w:rsidRPr="008C280C">
              <w:rPr>
                <w:rFonts w:ascii="Arial" w:hAnsi="Arial" w:cs="Arial"/>
                <w:b/>
                <w:bCs/>
                <w:sz w:val="24"/>
                <w:szCs w:val="24"/>
              </w:rPr>
              <w:t>3</w:t>
            </w:r>
          </w:p>
        </w:tc>
        <w:tc>
          <w:tcPr>
            <w:tcW w:w="2268" w:type="dxa"/>
            <w:tcBorders>
              <w:top w:val="single" w:sz="4" w:space="0" w:color="auto"/>
              <w:left w:val="single" w:sz="4" w:space="0" w:color="auto"/>
              <w:bottom w:val="single" w:sz="4" w:space="0" w:color="auto"/>
              <w:right w:val="single" w:sz="4" w:space="0" w:color="auto"/>
            </w:tcBorders>
            <w:hideMark/>
          </w:tcPr>
          <w:p w14:paraId="7476C6CE" w14:textId="2EF070AC" w:rsidR="00F919CE" w:rsidRPr="008C280C" w:rsidRDefault="009359D3">
            <w:pPr>
              <w:spacing w:line="240" w:lineRule="auto"/>
              <w:rPr>
                <w:rFonts w:ascii="Arial" w:hAnsi="Arial" w:cs="Arial"/>
                <w:sz w:val="24"/>
                <w:szCs w:val="24"/>
              </w:rPr>
            </w:pPr>
            <w:r w:rsidRPr="008C280C">
              <w:rPr>
                <w:rFonts w:ascii="Arial" w:hAnsi="Arial" w:cs="Arial"/>
                <w:sz w:val="24"/>
                <w:szCs w:val="24"/>
              </w:rPr>
              <w:t>0.97 (0.9</w:t>
            </w:r>
            <w:r w:rsidR="0032533E" w:rsidRPr="008C280C">
              <w:rPr>
                <w:rFonts w:ascii="Arial" w:hAnsi="Arial" w:cs="Arial"/>
                <w:sz w:val="24"/>
                <w:szCs w:val="24"/>
              </w:rPr>
              <w:t>5</w:t>
            </w:r>
            <w:r w:rsidRPr="008C280C">
              <w:rPr>
                <w:rFonts w:ascii="Arial" w:hAnsi="Arial" w:cs="Arial"/>
                <w:sz w:val="24"/>
                <w:szCs w:val="24"/>
              </w:rPr>
              <w:t>, 1.00)</w:t>
            </w:r>
          </w:p>
        </w:tc>
        <w:tc>
          <w:tcPr>
            <w:tcW w:w="941" w:type="dxa"/>
            <w:tcBorders>
              <w:top w:val="single" w:sz="4" w:space="0" w:color="auto"/>
              <w:left w:val="single" w:sz="4" w:space="0" w:color="auto"/>
              <w:bottom w:val="single" w:sz="4" w:space="0" w:color="auto"/>
              <w:right w:val="single" w:sz="4" w:space="0" w:color="auto"/>
            </w:tcBorders>
            <w:hideMark/>
          </w:tcPr>
          <w:p w14:paraId="0BB5CDF1" w14:textId="60C6AFF9" w:rsidR="00F919CE" w:rsidRPr="008C280C" w:rsidRDefault="00F919CE">
            <w:pPr>
              <w:spacing w:line="240" w:lineRule="auto"/>
              <w:rPr>
                <w:rFonts w:ascii="Arial" w:hAnsi="Arial" w:cs="Arial"/>
                <w:sz w:val="24"/>
                <w:szCs w:val="24"/>
              </w:rPr>
            </w:pPr>
            <w:r w:rsidRPr="008C280C">
              <w:rPr>
                <w:rFonts w:ascii="Arial" w:hAnsi="Arial" w:cs="Arial"/>
                <w:sz w:val="24"/>
                <w:szCs w:val="24"/>
              </w:rPr>
              <w:t>0.0</w:t>
            </w:r>
            <w:r w:rsidR="005903E2" w:rsidRPr="008C280C">
              <w:rPr>
                <w:rFonts w:ascii="Arial" w:hAnsi="Arial" w:cs="Arial"/>
                <w:sz w:val="24"/>
                <w:szCs w:val="24"/>
              </w:rPr>
              <w:t>6</w:t>
            </w:r>
          </w:p>
        </w:tc>
      </w:tr>
      <w:tr w:rsidR="00F919CE" w:rsidRPr="008C280C" w14:paraId="08F0F076" w14:textId="77777777" w:rsidTr="00BD70C0">
        <w:tc>
          <w:tcPr>
            <w:tcW w:w="2405" w:type="dxa"/>
            <w:tcBorders>
              <w:top w:val="single" w:sz="4" w:space="0" w:color="auto"/>
              <w:left w:val="single" w:sz="4" w:space="0" w:color="auto"/>
              <w:bottom w:val="single" w:sz="4" w:space="0" w:color="auto"/>
              <w:right w:val="single" w:sz="4" w:space="0" w:color="auto"/>
            </w:tcBorders>
            <w:hideMark/>
          </w:tcPr>
          <w:p w14:paraId="17B8C249" w14:textId="7CB5FC48" w:rsidR="00F919CE" w:rsidRPr="008C280C" w:rsidRDefault="00F919CE">
            <w:pPr>
              <w:spacing w:line="240" w:lineRule="auto"/>
              <w:rPr>
                <w:rFonts w:ascii="Arial" w:hAnsi="Arial" w:cs="Arial"/>
                <w:sz w:val="24"/>
                <w:szCs w:val="24"/>
              </w:rPr>
            </w:pPr>
            <w:r w:rsidRPr="008C280C">
              <w:rPr>
                <w:rFonts w:ascii="Arial" w:hAnsi="Arial" w:cs="Arial"/>
                <w:sz w:val="24"/>
                <w:szCs w:val="24"/>
              </w:rPr>
              <w:t>Interpersonal networks</w:t>
            </w:r>
          </w:p>
        </w:tc>
        <w:tc>
          <w:tcPr>
            <w:tcW w:w="2410" w:type="dxa"/>
            <w:tcBorders>
              <w:top w:val="single" w:sz="4" w:space="0" w:color="auto"/>
              <w:left w:val="single" w:sz="4" w:space="0" w:color="auto"/>
              <w:bottom w:val="single" w:sz="4" w:space="0" w:color="auto"/>
              <w:right w:val="single" w:sz="4" w:space="0" w:color="auto"/>
            </w:tcBorders>
            <w:hideMark/>
          </w:tcPr>
          <w:p w14:paraId="2602391F" w14:textId="50BC950D" w:rsidR="00F919CE" w:rsidRPr="008C280C" w:rsidRDefault="009359D3">
            <w:pPr>
              <w:spacing w:line="240" w:lineRule="auto"/>
              <w:rPr>
                <w:rFonts w:ascii="Arial" w:hAnsi="Arial" w:cs="Arial"/>
                <w:sz w:val="24"/>
                <w:szCs w:val="24"/>
              </w:rPr>
            </w:pPr>
            <w:r w:rsidRPr="008C280C">
              <w:rPr>
                <w:rFonts w:ascii="Arial" w:hAnsi="Arial" w:cs="Arial"/>
                <w:sz w:val="24"/>
                <w:szCs w:val="24"/>
              </w:rPr>
              <w:t>0.9</w:t>
            </w:r>
            <w:r w:rsidR="0032533E" w:rsidRPr="008C280C">
              <w:rPr>
                <w:rFonts w:ascii="Arial" w:hAnsi="Arial" w:cs="Arial"/>
                <w:sz w:val="24"/>
                <w:szCs w:val="24"/>
              </w:rPr>
              <w:t>8</w:t>
            </w:r>
            <w:r w:rsidR="00C27151" w:rsidRPr="008C280C">
              <w:rPr>
                <w:rFonts w:ascii="Arial" w:hAnsi="Arial" w:cs="Arial"/>
                <w:sz w:val="24"/>
                <w:szCs w:val="24"/>
              </w:rPr>
              <w:t xml:space="preserve"> (0.9</w:t>
            </w:r>
            <w:r w:rsidR="0032533E" w:rsidRPr="008C280C">
              <w:rPr>
                <w:rFonts w:ascii="Arial" w:hAnsi="Arial" w:cs="Arial"/>
                <w:sz w:val="24"/>
                <w:szCs w:val="24"/>
              </w:rPr>
              <w:t>5</w:t>
            </w:r>
            <w:r w:rsidR="00C27151" w:rsidRPr="008C280C">
              <w:rPr>
                <w:rFonts w:ascii="Arial" w:hAnsi="Arial" w:cs="Arial"/>
                <w:sz w:val="24"/>
                <w:szCs w:val="24"/>
              </w:rPr>
              <w:t>, 1.0</w:t>
            </w:r>
            <w:r w:rsidR="0032533E" w:rsidRPr="008C280C">
              <w:rPr>
                <w:rFonts w:ascii="Arial" w:hAnsi="Arial" w:cs="Arial"/>
                <w:sz w:val="24"/>
                <w:szCs w:val="24"/>
              </w:rPr>
              <w:t>1</w:t>
            </w:r>
            <w:r w:rsidR="00C27151" w:rsidRPr="008C280C">
              <w:rPr>
                <w:rFonts w:ascii="Arial" w:hAnsi="Arial" w:cs="Arial"/>
                <w:sz w:val="24"/>
                <w:szCs w:val="24"/>
              </w:rPr>
              <w:t>)</w:t>
            </w:r>
          </w:p>
        </w:tc>
        <w:tc>
          <w:tcPr>
            <w:tcW w:w="992" w:type="dxa"/>
            <w:tcBorders>
              <w:top w:val="single" w:sz="4" w:space="0" w:color="auto"/>
              <w:left w:val="single" w:sz="4" w:space="0" w:color="auto"/>
              <w:bottom w:val="single" w:sz="4" w:space="0" w:color="auto"/>
              <w:right w:val="single" w:sz="4" w:space="0" w:color="auto"/>
            </w:tcBorders>
            <w:hideMark/>
          </w:tcPr>
          <w:p w14:paraId="3E56227E" w14:textId="01D70855" w:rsidR="00F919CE" w:rsidRPr="008C280C" w:rsidRDefault="00F919CE">
            <w:pPr>
              <w:spacing w:line="240" w:lineRule="auto"/>
              <w:rPr>
                <w:rFonts w:ascii="Arial" w:hAnsi="Arial" w:cs="Arial"/>
                <w:sz w:val="24"/>
                <w:szCs w:val="24"/>
              </w:rPr>
            </w:pPr>
            <w:r w:rsidRPr="008C280C">
              <w:rPr>
                <w:rFonts w:ascii="Arial" w:hAnsi="Arial" w:cs="Arial"/>
                <w:sz w:val="24"/>
                <w:szCs w:val="24"/>
              </w:rPr>
              <w:t>0.</w:t>
            </w:r>
            <w:r w:rsidR="00C27151" w:rsidRPr="008C280C">
              <w:rPr>
                <w:rFonts w:ascii="Arial" w:hAnsi="Arial" w:cs="Arial"/>
                <w:sz w:val="24"/>
                <w:szCs w:val="24"/>
              </w:rPr>
              <w:t>15</w:t>
            </w:r>
          </w:p>
        </w:tc>
        <w:tc>
          <w:tcPr>
            <w:tcW w:w="2268" w:type="dxa"/>
            <w:tcBorders>
              <w:top w:val="single" w:sz="4" w:space="0" w:color="auto"/>
              <w:left w:val="single" w:sz="4" w:space="0" w:color="auto"/>
              <w:bottom w:val="single" w:sz="4" w:space="0" w:color="auto"/>
              <w:right w:val="single" w:sz="4" w:space="0" w:color="auto"/>
            </w:tcBorders>
            <w:hideMark/>
          </w:tcPr>
          <w:p w14:paraId="09761983" w14:textId="3E0C3834" w:rsidR="00F919CE" w:rsidRPr="008C280C" w:rsidRDefault="00C27151">
            <w:pPr>
              <w:spacing w:line="240" w:lineRule="auto"/>
              <w:rPr>
                <w:rFonts w:ascii="Arial" w:hAnsi="Arial" w:cs="Arial"/>
                <w:sz w:val="24"/>
                <w:szCs w:val="24"/>
              </w:rPr>
            </w:pPr>
            <w:r w:rsidRPr="008C280C">
              <w:rPr>
                <w:rFonts w:ascii="Arial" w:hAnsi="Arial" w:cs="Arial"/>
                <w:sz w:val="24"/>
                <w:szCs w:val="24"/>
              </w:rPr>
              <w:t>0.9</w:t>
            </w:r>
            <w:r w:rsidR="0032533E" w:rsidRPr="008C280C">
              <w:rPr>
                <w:rFonts w:ascii="Arial" w:hAnsi="Arial" w:cs="Arial"/>
                <w:sz w:val="24"/>
                <w:szCs w:val="24"/>
              </w:rPr>
              <w:t>8</w:t>
            </w:r>
            <w:r w:rsidRPr="008C280C">
              <w:rPr>
                <w:rFonts w:ascii="Arial" w:hAnsi="Arial" w:cs="Arial"/>
                <w:sz w:val="24"/>
                <w:szCs w:val="24"/>
              </w:rPr>
              <w:t xml:space="preserve"> (0.95</w:t>
            </w:r>
            <w:r w:rsidR="001F08A5" w:rsidRPr="008C280C">
              <w:rPr>
                <w:rFonts w:ascii="Arial" w:hAnsi="Arial" w:cs="Arial"/>
                <w:sz w:val="24"/>
                <w:szCs w:val="24"/>
              </w:rPr>
              <w:t>, 1.0</w:t>
            </w:r>
            <w:r w:rsidR="0032533E" w:rsidRPr="008C280C">
              <w:rPr>
                <w:rFonts w:ascii="Arial" w:hAnsi="Arial" w:cs="Arial"/>
                <w:sz w:val="24"/>
                <w:szCs w:val="24"/>
              </w:rPr>
              <w:t>1</w:t>
            </w:r>
            <w:r w:rsidR="001F08A5" w:rsidRPr="008C280C">
              <w:rPr>
                <w:rFonts w:ascii="Arial" w:hAnsi="Arial" w:cs="Arial"/>
                <w:sz w:val="24"/>
                <w:szCs w:val="24"/>
              </w:rPr>
              <w:t>)</w:t>
            </w:r>
          </w:p>
        </w:tc>
        <w:tc>
          <w:tcPr>
            <w:tcW w:w="941" w:type="dxa"/>
            <w:tcBorders>
              <w:top w:val="single" w:sz="4" w:space="0" w:color="auto"/>
              <w:left w:val="single" w:sz="4" w:space="0" w:color="auto"/>
              <w:bottom w:val="single" w:sz="4" w:space="0" w:color="auto"/>
              <w:right w:val="single" w:sz="4" w:space="0" w:color="auto"/>
            </w:tcBorders>
            <w:hideMark/>
          </w:tcPr>
          <w:p w14:paraId="12BD72FC" w14:textId="4159C9F6" w:rsidR="00F919CE" w:rsidRPr="008C280C" w:rsidRDefault="00F919CE">
            <w:pPr>
              <w:spacing w:line="240" w:lineRule="auto"/>
              <w:rPr>
                <w:rFonts w:ascii="Arial" w:hAnsi="Arial" w:cs="Arial"/>
                <w:sz w:val="24"/>
                <w:szCs w:val="24"/>
              </w:rPr>
            </w:pPr>
            <w:r w:rsidRPr="008C280C">
              <w:rPr>
                <w:rFonts w:ascii="Arial" w:hAnsi="Arial" w:cs="Arial"/>
                <w:sz w:val="24"/>
                <w:szCs w:val="24"/>
              </w:rPr>
              <w:t>0.</w:t>
            </w:r>
            <w:r w:rsidR="001F08A5" w:rsidRPr="008C280C">
              <w:rPr>
                <w:rFonts w:ascii="Arial" w:hAnsi="Arial" w:cs="Arial"/>
                <w:sz w:val="24"/>
                <w:szCs w:val="24"/>
              </w:rPr>
              <w:t>13</w:t>
            </w:r>
          </w:p>
        </w:tc>
      </w:tr>
      <w:tr w:rsidR="00F919CE" w:rsidRPr="008C280C" w14:paraId="598B556E" w14:textId="77777777" w:rsidTr="00BD70C0">
        <w:tc>
          <w:tcPr>
            <w:tcW w:w="2405" w:type="dxa"/>
            <w:tcBorders>
              <w:top w:val="single" w:sz="4" w:space="0" w:color="auto"/>
              <w:left w:val="single" w:sz="4" w:space="0" w:color="auto"/>
              <w:bottom w:val="single" w:sz="4" w:space="0" w:color="auto"/>
              <w:right w:val="single" w:sz="4" w:space="0" w:color="auto"/>
            </w:tcBorders>
            <w:hideMark/>
          </w:tcPr>
          <w:p w14:paraId="1E459A36" w14:textId="66C94E5E" w:rsidR="00F919CE" w:rsidRPr="008C280C" w:rsidRDefault="00F919CE">
            <w:pPr>
              <w:spacing w:line="240" w:lineRule="auto"/>
              <w:rPr>
                <w:rFonts w:ascii="Arial" w:hAnsi="Arial" w:cs="Arial"/>
                <w:sz w:val="24"/>
                <w:szCs w:val="24"/>
              </w:rPr>
            </w:pPr>
            <w:r w:rsidRPr="008C280C">
              <w:rPr>
                <w:rFonts w:ascii="Arial" w:hAnsi="Arial" w:cs="Arial"/>
                <w:sz w:val="24"/>
                <w:szCs w:val="24"/>
              </w:rPr>
              <w:t xml:space="preserve">Social Activities </w:t>
            </w:r>
          </w:p>
        </w:tc>
        <w:tc>
          <w:tcPr>
            <w:tcW w:w="2410" w:type="dxa"/>
            <w:tcBorders>
              <w:top w:val="single" w:sz="4" w:space="0" w:color="auto"/>
              <w:left w:val="single" w:sz="4" w:space="0" w:color="auto"/>
              <w:bottom w:val="single" w:sz="4" w:space="0" w:color="auto"/>
              <w:right w:val="single" w:sz="4" w:space="0" w:color="auto"/>
            </w:tcBorders>
            <w:hideMark/>
          </w:tcPr>
          <w:p w14:paraId="6F39DE0F" w14:textId="1643D9CC" w:rsidR="00F919CE" w:rsidRPr="008C280C" w:rsidRDefault="000D2E28">
            <w:pPr>
              <w:spacing w:line="240" w:lineRule="auto"/>
              <w:rPr>
                <w:rFonts w:ascii="Arial" w:hAnsi="Arial" w:cs="Arial"/>
                <w:b/>
                <w:bCs/>
                <w:sz w:val="24"/>
                <w:szCs w:val="24"/>
              </w:rPr>
            </w:pPr>
            <w:r w:rsidRPr="008C280C">
              <w:rPr>
                <w:rFonts w:ascii="Arial" w:hAnsi="Arial" w:cs="Arial"/>
                <w:b/>
                <w:bCs/>
                <w:sz w:val="24"/>
                <w:szCs w:val="24"/>
              </w:rPr>
              <w:t>0.95 (</w:t>
            </w:r>
            <w:r w:rsidR="000F16AB" w:rsidRPr="008C280C">
              <w:rPr>
                <w:rFonts w:ascii="Arial" w:hAnsi="Arial" w:cs="Arial"/>
                <w:b/>
                <w:bCs/>
                <w:sz w:val="24"/>
                <w:szCs w:val="24"/>
              </w:rPr>
              <w:t>0.93, 0.9</w:t>
            </w:r>
            <w:r w:rsidR="00EA7752" w:rsidRPr="008C280C">
              <w:rPr>
                <w:rFonts w:ascii="Arial" w:hAnsi="Arial" w:cs="Arial"/>
                <w:b/>
                <w:bCs/>
                <w:sz w:val="24"/>
                <w:szCs w:val="24"/>
              </w:rPr>
              <w:t>7</w:t>
            </w:r>
            <w:r w:rsidR="000F16AB" w:rsidRPr="008C280C">
              <w:rPr>
                <w:rFonts w:ascii="Arial" w:hAnsi="Arial" w:cs="Arial"/>
                <w:b/>
                <w:bCs/>
                <w:sz w:val="24"/>
                <w:szCs w:val="24"/>
              </w:rPr>
              <w:t>)</w:t>
            </w:r>
          </w:p>
        </w:tc>
        <w:tc>
          <w:tcPr>
            <w:tcW w:w="992" w:type="dxa"/>
            <w:tcBorders>
              <w:top w:val="single" w:sz="4" w:space="0" w:color="auto"/>
              <w:left w:val="single" w:sz="4" w:space="0" w:color="auto"/>
              <w:bottom w:val="single" w:sz="4" w:space="0" w:color="auto"/>
              <w:right w:val="single" w:sz="4" w:space="0" w:color="auto"/>
            </w:tcBorders>
            <w:hideMark/>
          </w:tcPr>
          <w:p w14:paraId="1A08DA7D" w14:textId="39810329" w:rsidR="00F919CE" w:rsidRPr="008C280C" w:rsidRDefault="000F16AB">
            <w:pPr>
              <w:spacing w:line="240" w:lineRule="auto"/>
              <w:rPr>
                <w:rFonts w:ascii="Arial" w:hAnsi="Arial" w:cs="Arial"/>
                <w:b/>
                <w:bCs/>
                <w:sz w:val="24"/>
                <w:szCs w:val="24"/>
              </w:rPr>
            </w:pPr>
            <w:r w:rsidRPr="008C280C">
              <w:rPr>
                <w:rFonts w:ascii="Arial" w:hAnsi="Arial" w:cs="Arial"/>
                <w:b/>
                <w:bCs/>
                <w:sz w:val="24"/>
                <w:szCs w:val="24"/>
              </w:rPr>
              <w:t>&lt;</w:t>
            </w:r>
            <w:r w:rsidR="00F919CE" w:rsidRPr="008C280C">
              <w:rPr>
                <w:rFonts w:ascii="Arial" w:hAnsi="Arial" w:cs="Arial"/>
                <w:b/>
                <w:bCs/>
                <w:sz w:val="24"/>
                <w:szCs w:val="24"/>
              </w:rPr>
              <w:t>0.0</w:t>
            </w:r>
            <w:r w:rsidRPr="008C280C">
              <w:rPr>
                <w:rFonts w:ascii="Arial" w:hAnsi="Arial" w:cs="Arial"/>
                <w:b/>
                <w:bCs/>
                <w:sz w:val="24"/>
                <w:szCs w:val="24"/>
              </w:rPr>
              <w:t>01</w:t>
            </w:r>
          </w:p>
        </w:tc>
        <w:tc>
          <w:tcPr>
            <w:tcW w:w="2268" w:type="dxa"/>
            <w:tcBorders>
              <w:top w:val="single" w:sz="4" w:space="0" w:color="auto"/>
              <w:left w:val="single" w:sz="4" w:space="0" w:color="auto"/>
              <w:bottom w:val="single" w:sz="4" w:space="0" w:color="auto"/>
              <w:right w:val="single" w:sz="4" w:space="0" w:color="auto"/>
            </w:tcBorders>
            <w:hideMark/>
          </w:tcPr>
          <w:p w14:paraId="60B2BCC2" w14:textId="522A76BB" w:rsidR="00F919CE" w:rsidRPr="008C280C" w:rsidRDefault="000F16AB">
            <w:pPr>
              <w:spacing w:line="240" w:lineRule="auto"/>
              <w:rPr>
                <w:rFonts w:ascii="Arial" w:hAnsi="Arial" w:cs="Arial"/>
                <w:b/>
                <w:bCs/>
                <w:sz w:val="24"/>
                <w:szCs w:val="24"/>
              </w:rPr>
            </w:pPr>
            <w:r w:rsidRPr="008C280C">
              <w:rPr>
                <w:rFonts w:ascii="Arial" w:hAnsi="Arial" w:cs="Arial"/>
                <w:b/>
                <w:bCs/>
                <w:sz w:val="24"/>
                <w:szCs w:val="24"/>
              </w:rPr>
              <w:t>0.9</w:t>
            </w:r>
            <w:r w:rsidR="0032533E" w:rsidRPr="008C280C">
              <w:rPr>
                <w:rFonts w:ascii="Arial" w:hAnsi="Arial" w:cs="Arial"/>
                <w:b/>
                <w:bCs/>
                <w:sz w:val="24"/>
                <w:szCs w:val="24"/>
              </w:rPr>
              <w:t>6</w:t>
            </w:r>
            <w:r w:rsidRPr="008C280C">
              <w:rPr>
                <w:rFonts w:ascii="Arial" w:hAnsi="Arial" w:cs="Arial"/>
                <w:b/>
                <w:bCs/>
                <w:sz w:val="24"/>
                <w:szCs w:val="24"/>
              </w:rPr>
              <w:t xml:space="preserve"> (0.9</w:t>
            </w:r>
            <w:r w:rsidR="005903E2" w:rsidRPr="008C280C">
              <w:rPr>
                <w:rFonts w:ascii="Arial" w:hAnsi="Arial" w:cs="Arial"/>
                <w:b/>
                <w:bCs/>
                <w:sz w:val="24"/>
                <w:szCs w:val="24"/>
              </w:rPr>
              <w:t>4</w:t>
            </w:r>
            <w:r w:rsidRPr="008C280C">
              <w:rPr>
                <w:rFonts w:ascii="Arial" w:hAnsi="Arial" w:cs="Arial"/>
                <w:b/>
                <w:bCs/>
                <w:sz w:val="24"/>
                <w:szCs w:val="24"/>
              </w:rPr>
              <w:t>, 0.9</w:t>
            </w:r>
            <w:r w:rsidR="00E047A6" w:rsidRPr="008C280C">
              <w:rPr>
                <w:rFonts w:ascii="Arial" w:hAnsi="Arial" w:cs="Arial"/>
                <w:b/>
                <w:bCs/>
                <w:sz w:val="24"/>
                <w:szCs w:val="24"/>
              </w:rPr>
              <w:t>8</w:t>
            </w:r>
            <w:r w:rsidR="00096FDB" w:rsidRPr="008C280C">
              <w:rPr>
                <w:rFonts w:ascii="Arial" w:hAnsi="Arial" w:cs="Arial"/>
                <w:b/>
                <w:bCs/>
                <w:sz w:val="24"/>
                <w:szCs w:val="24"/>
              </w:rPr>
              <w:t>)</w:t>
            </w:r>
          </w:p>
        </w:tc>
        <w:tc>
          <w:tcPr>
            <w:tcW w:w="941" w:type="dxa"/>
            <w:tcBorders>
              <w:top w:val="single" w:sz="4" w:space="0" w:color="auto"/>
              <w:left w:val="single" w:sz="4" w:space="0" w:color="auto"/>
              <w:bottom w:val="single" w:sz="4" w:space="0" w:color="auto"/>
              <w:right w:val="single" w:sz="4" w:space="0" w:color="auto"/>
            </w:tcBorders>
            <w:hideMark/>
          </w:tcPr>
          <w:p w14:paraId="44004607" w14:textId="77777777" w:rsidR="00F919CE" w:rsidRPr="008C280C" w:rsidRDefault="00F919CE">
            <w:pPr>
              <w:spacing w:line="240" w:lineRule="auto"/>
              <w:rPr>
                <w:rFonts w:ascii="Arial" w:hAnsi="Arial" w:cs="Arial"/>
                <w:b/>
                <w:bCs/>
                <w:sz w:val="24"/>
                <w:szCs w:val="24"/>
              </w:rPr>
            </w:pPr>
            <w:r w:rsidRPr="008C280C">
              <w:rPr>
                <w:rFonts w:ascii="Arial" w:hAnsi="Arial" w:cs="Arial"/>
                <w:b/>
                <w:bCs/>
                <w:sz w:val="24"/>
                <w:szCs w:val="24"/>
              </w:rPr>
              <w:t>&lt;0.001</w:t>
            </w:r>
          </w:p>
        </w:tc>
      </w:tr>
      <w:tr w:rsidR="00F919CE" w:rsidRPr="008C280C" w14:paraId="490A67FA" w14:textId="77777777" w:rsidTr="00BD70C0">
        <w:tc>
          <w:tcPr>
            <w:tcW w:w="2405" w:type="dxa"/>
            <w:tcBorders>
              <w:top w:val="single" w:sz="4" w:space="0" w:color="auto"/>
              <w:left w:val="single" w:sz="4" w:space="0" w:color="auto"/>
              <w:bottom w:val="single" w:sz="4" w:space="0" w:color="auto"/>
              <w:right w:val="single" w:sz="4" w:space="0" w:color="auto"/>
            </w:tcBorders>
            <w:hideMark/>
          </w:tcPr>
          <w:p w14:paraId="51594376" w14:textId="25D616BF" w:rsidR="00F919CE" w:rsidRPr="008C280C" w:rsidRDefault="00F919CE">
            <w:pPr>
              <w:spacing w:line="240" w:lineRule="auto"/>
              <w:rPr>
                <w:rFonts w:ascii="Arial" w:hAnsi="Arial" w:cs="Arial"/>
                <w:sz w:val="24"/>
                <w:szCs w:val="24"/>
              </w:rPr>
            </w:pPr>
            <w:r w:rsidRPr="008C280C">
              <w:rPr>
                <w:rFonts w:ascii="Arial" w:hAnsi="Arial" w:cs="Arial"/>
                <w:sz w:val="24"/>
                <w:szCs w:val="24"/>
              </w:rPr>
              <w:t>Adult Literacy</w:t>
            </w:r>
          </w:p>
        </w:tc>
        <w:tc>
          <w:tcPr>
            <w:tcW w:w="2410" w:type="dxa"/>
            <w:tcBorders>
              <w:top w:val="single" w:sz="4" w:space="0" w:color="auto"/>
              <w:left w:val="single" w:sz="4" w:space="0" w:color="auto"/>
              <w:bottom w:val="single" w:sz="4" w:space="0" w:color="auto"/>
              <w:right w:val="single" w:sz="4" w:space="0" w:color="auto"/>
            </w:tcBorders>
            <w:hideMark/>
          </w:tcPr>
          <w:p w14:paraId="687DF249" w14:textId="120F2D42" w:rsidR="00F919CE" w:rsidRPr="008C280C" w:rsidRDefault="00096FDB">
            <w:pPr>
              <w:spacing w:line="240" w:lineRule="auto"/>
              <w:rPr>
                <w:rFonts w:ascii="Arial" w:hAnsi="Arial" w:cs="Arial"/>
                <w:b/>
                <w:bCs/>
                <w:sz w:val="24"/>
                <w:szCs w:val="24"/>
              </w:rPr>
            </w:pPr>
            <w:r w:rsidRPr="008C280C">
              <w:rPr>
                <w:rFonts w:ascii="Arial" w:hAnsi="Arial" w:cs="Arial"/>
                <w:b/>
                <w:bCs/>
                <w:sz w:val="24"/>
                <w:szCs w:val="24"/>
              </w:rPr>
              <w:t>0.96 (0.9</w:t>
            </w:r>
            <w:r w:rsidR="0032533E" w:rsidRPr="008C280C">
              <w:rPr>
                <w:rFonts w:ascii="Arial" w:hAnsi="Arial" w:cs="Arial"/>
                <w:b/>
                <w:bCs/>
                <w:sz w:val="24"/>
                <w:szCs w:val="24"/>
              </w:rPr>
              <w:t>4</w:t>
            </w:r>
            <w:r w:rsidRPr="008C280C">
              <w:rPr>
                <w:rFonts w:ascii="Arial" w:hAnsi="Arial" w:cs="Arial"/>
                <w:b/>
                <w:bCs/>
                <w:sz w:val="24"/>
                <w:szCs w:val="24"/>
              </w:rPr>
              <w:t>, 0.9</w:t>
            </w:r>
            <w:r w:rsidR="0032533E" w:rsidRPr="008C280C">
              <w:rPr>
                <w:rFonts w:ascii="Arial" w:hAnsi="Arial" w:cs="Arial"/>
                <w:b/>
                <w:bCs/>
                <w:sz w:val="24"/>
                <w:szCs w:val="24"/>
              </w:rPr>
              <w:t>9</w:t>
            </w:r>
            <w:r w:rsidRPr="008C280C">
              <w:rPr>
                <w:rFonts w:ascii="Arial" w:hAnsi="Arial" w:cs="Arial"/>
                <w:b/>
                <w:bCs/>
                <w:sz w:val="24"/>
                <w:szCs w:val="24"/>
              </w:rPr>
              <w:t>)</w:t>
            </w:r>
          </w:p>
        </w:tc>
        <w:tc>
          <w:tcPr>
            <w:tcW w:w="992" w:type="dxa"/>
            <w:tcBorders>
              <w:top w:val="single" w:sz="4" w:space="0" w:color="auto"/>
              <w:left w:val="single" w:sz="4" w:space="0" w:color="auto"/>
              <w:bottom w:val="single" w:sz="4" w:space="0" w:color="auto"/>
              <w:right w:val="single" w:sz="4" w:space="0" w:color="auto"/>
            </w:tcBorders>
            <w:hideMark/>
          </w:tcPr>
          <w:p w14:paraId="42C4D45A" w14:textId="7DCB2462" w:rsidR="00F919CE" w:rsidRPr="008C280C" w:rsidRDefault="00F919CE">
            <w:pPr>
              <w:spacing w:line="240" w:lineRule="auto"/>
              <w:rPr>
                <w:rFonts w:ascii="Arial" w:hAnsi="Arial" w:cs="Arial"/>
                <w:b/>
                <w:bCs/>
                <w:sz w:val="24"/>
                <w:szCs w:val="24"/>
              </w:rPr>
            </w:pPr>
            <w:r w:rsidRPr="008C280C">
              <w:rPr>
                <w:rFonts w:ascii="Arial" w:hAnsi="Arial" w:cs="Arial"/>
                <w:b/>
                <w:bCs/>
                <w:sz w:val="24"/>
                <w:szCs w:val="24"/>
              </w:rPr>
              <w:t>0.0</w:t>
            </w:r>
            <w:r w:rsidR="0032533E" w:rsidRPr="008C280C">
              <w:rPr>
                <w:rFonts w:ascii="Arial" w:hAnsi="Arial" w:cs="Arial"/>
                <w:b/>
                <w:bCs/>
                <w:sz w:val="24"/>
                <w:szCs w:val="24"/>
              </w:rPr>
              <w:t>1</w:t>
            </w:r>
          </w:p>
        </w:tc>
        <w:tc>
          <w:tcPr>
            <w:tcW w:w="2268" w:type="dxa"/>
            <w:tcBorders>
              <w:top w:val="single" w:sz="4" w:space="0" w:color="auto"/>
              <w:left w:val="single" w:sz="4" w:space="0" w:color="auto"/>
              <w:bottom w:val="single" w:sz="4" w:space="0" w:color="auto"/>
              <w:right w:val="single" w:sz="4" w:space="0" w:color="auto"/>
            </w:tcBorders>
            <w:hideMark/>
          </w:tcPr>
          <w:p w14:paraId="141367E0" w14:textId="535318A6" w:rsidR="00F919CE" w:rsidRPr="008C280C" w:rsidRDefault="00B954E9">
            <w:pPr>
              <w:spacing w:line="240" w:lineRule="auto"/>
              <w:rPr>
                <w:rFonts w:ascii="Arial" w:hAnsi="Arial" w:cs="Arial"/>
                <w:b/>
                <w:bCs/>
                <w:sz w:val="24"/>
                <w:szCs w:val="24"/>
              </w:rPr>
            </w:pPr>
            <w:r w:rsidRPr="008C280C">
              <w:rPr>
                <w:rFonts w:ascii="Arial" w:hAnsi="Arial" w:cs="Arial"/>
                <w:b/>
                <w:bCs/>
                <w:sz w:val="24"/>
                <w:szCs w:val="24"/>
              </w:rPr>
              <w:t>0.9</w:t>
            </w:r>
            <w:r w:rsidR="005903E2" w:rsidRPr="008C280C">
              <w:rPr>
                <w:rFonts w:ascii="Arial" w:hAnsi="Arial" w:cs="Arial"/>
                <w:b/>
                <w:bCs/>
                <w:sz w:val="24"/>
                <w:szCs w:val="24"/>
              </w:rPr>
              <w:t>7</w:t>
            </w:r>
            <w:r w:rsidRPr="008C280C">
              <w:rPr>
                <w:rFonts w:ascii="Arial" w:hAnsi="Arial" w:cs="Arial"/>
                <w:b/>
                <w:bCs/>
                <w:sz w:val="24"/>
                <w:szCs w:val="24"/>
              </w:rPr>
              <w:t xml:space="preserve"> (0.9</w:t>
            </w:r>
            <w:r w:rsidR="005903E2" w:rsidRPr="008C280C">
              <w:rPr>
                <w:rFonts w:ascii="Arial" w:hAnsi="Arial" w:cs="Arial"/>
                <w:b/>
                <w:bCs/>
                <w:sz w:val="24"/>
                <w:szCs w:val="24"/>
              </w:rPr>
              <w:t>5</w:t>
            </w:r>
            <w:r w:rsidR="00232B67" w:rsidRPr="008C280C">
              <w:rPr>
                <w:rFonts w:ascii="Arial" w:hAnsi="Arial" w:cs="Arial"/>
                <w:b/>
                <w:bCs/>
                <w:sz w:val="24"/>
                <w:szCs w:val="24"/>
              </w:rPr>
              <w:t>, 0.99)</w:t>
            </w:r>
          </w:p>
        </w:tc>
        <w:tc>
          <w:tcPr>
            <w:tcW w:w="941" w:type="dxa"/>
            <w:tcBorders>
              <w:top w:val="single" w:sz="4" w:space="0" w:color="auto"/>
              <w:left w:val="single" w:sz="4" w:space="0" w:color="auto"/>
              <w:bottom w:val="single" w:sz="4" w:space="0" w:color="auto"/>
              <w:right w:val="single" w:sz="4" w:space="0" w:color="auto"/>
            </w:tcBorders>
            <w:hideMark/>
          </w:tcPr>
          <w:p w14:paraId="4784B46C" w14:textId="7BD64059" w:rsidR="00F919CE" w:rsidRPr="008C280C" w:rsidRDefault="00F919CE">
            <w:pPr>
              <w:spacing w:line="240" w:lineRule="auto"/>
              <w:rPr>
                <w:rFonts w:ascii="Arial" w:hAnsi="Arial" w:cs="Arial"/>
                <w:b/>
                <w:bCs/>
                <w:sz w:val="24"/>
                <w:szCs w:val="24"/>
              </w:rPr>
            </w:pPr>
            <w:r w:rsidRPr="008C280C">
              <w:rPr>
                <w:rFonts w:ascii="Arial" w:hAnsi="Arial" w:cs="Arial"/>
                <w:b/>
                <w:bCs/>
                <w:sz w:val="24"/>
                <w:szCs w:val="24"/>
              </w:rPr>
              <w:t>0.0</w:t>
            </w:r>
            <w:r w:rsidR="005903E2" w:rsidRPr="008C280C">
              <w:rPr>
                <w:rFonts w:ascii="Arial" w:hAnsi="Arial" w:cs="Arial"/>
                <w:b/>
                <w:bCs/>
                <w:sz w:val="24"/>
                <w:szCs w:val="24"/>
              </w:rPr>
              <w:t>1</w:t>
            </w:r>
          </w:p>
        </w:tc>
      </w:tr>
      <w:tr w:rsidR="00F919CE" w:rsidRPr="008C280C" w14:paraId="63D31499" w14:textId="77777777" w:rsidTr="00BD70C0">
        <w:tc>
          <w:tcPr>
            <w:tcW w:w="2405" w:type="dxa"/>
            <w:tcBorders>
              <w:top w:val="single" w:sz="4" w:space="0" w:color="auto"/>
              <w:left w:val="single" w:sz="4" w:space="0" w:color="auto"/>
              <w:bottom w:val="single" w:sz="4" w:space="0" w:color="auto"/>
              <w:right w:val="single" w:sz="4" w:space="0" w:color="auto"/>
            </w:tcBorders>
            <w:hideMark/>
          </w:tcPr>
          <w:p w14:paraId="2F43CC5F" w14:textId="3BA4AE05" w:rsidR="00F919CE" w:rsidRPr="008C280C" w:rsidRDefault="00F919CE">
            <w:pPr>
              <w:spacing w:line="240" w:lineRule="auto"/>
              <w:rPr>
                <w:rFonts w:ascii="Arial" w:hAnsi="Arial" w:cs="Arial"/>
                <w:sz w:val="24"/>
                <w:szCs w:val="24"/>
              </w:rPr>
            </w:pPr>
            <w:r w:rsidRPr="008C280C">
              <w:rPr>
                <w:rFonts w:ascii="Arial" w:hAnsi="Arial" w:cs="Arial"/>
                <w:sz w:val="24"/>
                <w:szCs w:val="24"/>
              </w:rPr>
              <w:t>Creative artistic</w:t>
            </w:r>
          </w:p>
        </w:tc>
        <w:tc>
          <w:tcPr>
            <w:tcW w:w="2410" w:type="dxa"/>
            <w:tcBorders>
              <w:top w:val="single" w:sz="4" w:space="0" w:color="auto"/>
              <w:left w:val="single" w:sz="4" w:space="0" w:color="auto"/>
              <w:bottom w:val="single" w:sz="4" w:space="0" w:color="auto"/>
              <w:right w:val="single" w:sz="4" w:space="0" w:color="auto"/>
            </w:tcBorders>
            <w:hideMark/>
          </w:tcPr>
          <w:p w14:paraId="5704173A" w14:textId="6EB9F1BD" w:rsidR="00F919CE" w:rsidRPr="008C280C" w:rsidRDefault="00232B67">
            <w:pPr>
              <w:spacing w:line="240" w:lineRule="auto"/>
              <w:rPr>
                <w:rFonts w:ascii="Arial" w:hAnsi="Arial" w:cs="Arial"/>
                <w:b/>
                <w:bCs/>
                <w:sz w:val="24"/>
                <w:szCs w:val="24"/>
              </w:rPr>
            </w:pPr>
            <w:r w:rsidRPr="008C280C">
              <w:rPr>
                <w:rFonts w:ascii="Arial" w:hAnsi="Arial" w:cs="Arial"/>
                <w:b/>
                <w:bCs/>
                <w:sz w:val="24"/>
                <w:szCs w:val="24"/>
              </w:rPr>
              <w:t>0.95 (0.9</w:t>
            </w:r>
            <w:r w:rsidR="0032533E" w:rsidRPr="008C280C">
              <w:rPr>
                <w:rFonts w:ascii="Arial" w:hAnsi="Arial" w:cs="Arial"/>
                <w:b/>
                <w:bCs/>
                <w:sz w:val="24"/>
                <w:szCs w:val="24"/>
              </w:rPr>
              <w:t>2</w:t>
            </w:r>
            <w:r w:rsidR="00BB5801" w:rsidRPr="008C280C">
              <w:rPr>
                <w:rFonts w:ascii="Arial" w:hAnsi="Arial" w:cs="Arial"/>
                <w:b/>
                <w:bCs/>
                <w:sz w:val="24"/>
                <w:szCs w:val="24"/>
              </w:rPr>
              <w:t>, 0.99)</w:t>
            </w:r>
          </w:p>
        </w:tc>
        <w:tc>
          <w:tcPr>
            <w:tcW w:w="992" w:type="dxa"/>
            <w:tcBorders>
              <w:top w:val="single" w:sz="4" w:space="0" w:color="auto"/>
              <w:left w:val="single" w:sz="4" w:space="0" w:color="auto"/>
              <w:bottom w:val="single" w:sz="4" w:space="0" w:color="auto"/>
              <w:right w:val="single" w:sz="4" w:space="0" w:color="auto"/>
            </w:tcBorders>
            <w:hideMark/>
          </w:tcPr>
          <w:p w14:paraId="52FBE72F" w14:textId="178C980E" w:rsidR="00F919CE" w:rsidRPr="008C280C" w:rsidRDefault="00F919CE">
            <w:pPr>
              <w:spacing w:line="240" w:lineRule="auto"/>
              <w:rPr>
                <w:rFonts w:ascii="Arial" w:hAnsi="Arial" w:cs="Arial"/>
                <w:b/>
                <w:bCs/>
                <w:sz w:val="24"/>
                <w:szCs w:val="24"/>
              </w:rPr>
            </w:pPr>
            <w:r w:rsidRPr="008C280C">
              <w:rPr>
                <w:rFonts w:ascii="Arial" w:hAnsi="Arial" w:cs="Arial"/>
                <w:b/>
                <w:bCs/>
                <w:sz w:val="24"/>
                <w:szCs w:val="24"/>
              </w:rPr>
              <w:t>0.0</w:t>
            </w:r>
            <w:r w:rsidR="0032533E" w:rsidRPr="008C280C">
              <w:rPr>
                <w:rFonts w:ascii="Arial" w:hAnsi="Arial" w:cs="Arial"/>
                <w:b/>
                <w:bCs/>
                <w:sz w:val="24"/>
                <w:szCs w:val="24"/>
              </w:rPr>
              <w:t>2</w:t>
            </w:r>
          </w:p>
        </w:tc>
        <w:tc>
          <w:tcPr>
            <w:tcW w:w="2268" w:type="dxa"/>
            <w:tcBorders>
              <w:top w:val="single" w:sz="4" w:space="0" w:color="auto"/>
              <w:left w:val="single" w:sz="4" w:space="0" w:color="auto"/>
              <w:bottom w:val="single" w:sz="4" w:space="0" w:color="auto"/>
              <w:right w:val="single" w:sz="4" w:space="0" w:color="auto"/>
            </w:tcBorders>
            <w:hideMark/>
          </w:tcPr>
          <w:p w14:paraId="24E0CB1F" w14:textId="7BCF6E0D" w:rsidR="00F919CE" w:rsidRPr="008C280C" w:rsidRDefault="00BB5801">
            <w:pPr>
              <w:spacing w:line="240" w:lineRule="auto"/>
              <w:rPr>
                <w:rFonts w:ascii="Arial" w:hAnsi="Arial" w:cs="Arial"/>
                <w:b/>
                <w:bCs/>
                <w:sz w:val="24"/>
                <w:szCs w:val="24"/>
              </w:rPr>
            </w:pPr>
            <w:r w:rsidRPr="008C280C">
              <w:rPr>
                <w:rFonts w:ascii="Arial" w:hAnsi="Arial" w:cs="Arial"/>
                <w:b/>
                <w:bCs/>
                <w:sz w:val="24"/>
                <w:szCs w:val="24"/>
              </w:rPr>
              <w:t>0.95 (0.92, 0.9</w:t>
            </w:r>
            <w:r w:rsidR="005903E2" w:rsidRPr="008C280C">
              <w:rPr>
                <w:rFonts w:ascii="Arial" w:hAnsi="Arial" w:cs="Arial"/>
                <w:b/>
                <w:bCs/>
                <w:sz w:val="24"/>
                <w:szCs w:val="24"/>
              </w:rPr>
              <w:t>9</w:t>
            </w:r>
            <w:r w:rsidRPr="008C280C">
              <w:rPr>
                <w:rFonts w:ascii="Arial" w:hAnsi="Arial" w:cs="Arial"/>
                <w:b/>
                <w:bCs/>
                <w:sz w:val="24"/>
                <w:szCs w:val="24"/>
              </w:rPr>
              <w:t>)</w:t>
            </w:r>
          </w:p>
        </w:tc>
        <w:tc>
          <w:tcPr>
            <w:tcW w:w="941" w:type="dxa"/>
            <w:tcBorders>
              <w:top w:val="single" w:sz="4" w:space="0" w:color="auto"/>
              <w:left w:val="single" w:sz="4" w:space="0" w:color="auto"/>
              <w:bottom w:val="single" w:sz="4" w:space="0" w:color="auto"/>
              <w:right w:val="single" w:sz="4" w:space="0" w:color="auto"/>
            </w:tcBorders>
            <w:hideMark/>
          </w:tcPr>
          <w:p w14:paraId="5EDD1DF4" w14:textId="20931EC6" w:rsidR="00F919CE" w:rsidRPr="008C280C" w:rsidRDefault="00F919CE">
            <w:pPr>
              <w:spacing w:line="240" w:lineRule="auto"/>
              <w:rPr>
                <w:rFonts w:ascii="Arial" w:hAnsi="Arial" w:cs="Arial"/>
                <w:b/>
                <w:bCs/>
                <w:sz w:val="24"/>
                <w:szCs w:val="24"/>
              </w:rPr>
            </w:pPr>
            <w:r w:rsidRPr="008C280C">
              <w:rPr>
                <w:rFonts w:ascii="Arial" w:hAnsi="Arial" w:cs="Arial"/>
                <w:b/>
                <w:bCs/>
                <w:sz w:val="24"/>
                <w:szCs w:val="24"/>
              </w:rPr>
              <w:t>0.</w:t>
            </w:r>
            <w:r w:rsidR="00BB5801" w:rsidRPr="008C280C">
              <w:rPr>
                <w:rFonts w:ascii="Arial" w:hAnsi="Arial" w:cs="Arial"/>
                <w:b/>
                <w:bCs/>
                <w:sz w:val="24"/>
                <w:szCs w:val="24"/>
              </w:rPr>
              <w:t>0</w:t>
            </w:r>
            <w:r w:rsidR="005903E2" w:rsidRPr="008C280C">
              <w:rPr>
                <w:rFonts w:ascii="Arial" w:hAnsi="Arial" w:cs="Arial"/>
                <w:b/>
                <w:bCs/>
                <w:sz w:val="24"/>
                <w:szCs w:val="24"/>
              </w:rPr>
              <w:t>1</w:t>
            </w:r>
          </w:p>
        </w:tc>
      </w:tr>
      <w:tr w:rsidR="00F919CE" w:rsidRPr="008C280C" w14:paraId="55FB8387" w14:textId="77777777" w:rsidTr="00BD70C0">
        <w:tc>
          <w:tcPr>
            <w:tcW w:w="2405" w:type="dxa"/>
            <w:tcBorders>
              <w:top w:val="single" w:sz="4" w:space="0" w:color="auto"/>
              <w:left w:val="single" w:sz="4" w:space="0" w:color="auto"/>
              <w:bottom w:val="single" w:sz="4" w:space="0" w:color="auto"/>
              <w:right w:val="single" w:sz="4" w:space="0" w:color="auto"/>
            </w:tcBorders>
            <w:hideMark/>
          </w:tcPr>
          <w:p w14:paraId="33CA0E32" w14:textId="244C74A0" w:rsidR="00F919CE" w:rsidRPr="008C280C" w:rsidRDefault="00F919CE">
            <w:pPr>
              <w:spacing w:line="240" w:lineRule="auto"/>
              <w:rPr>
                <w:rFonts w:ascii="Arial" w:hAnsi="Arial" w:cs="Arial"/>
                <w:sz w:val="24"/>
                <w:szCs w:val="24"/>
              </w:rPr>
            </w:pPr>
            <w:r w:rsidRPr="008C280C">
              <w:rPr>
                <w:rFonts w:ascii="Arial" w:hAnsi="Arial" w:cs="Arial"/>
                <w:sz w:val="24"/>
                <w:szCs w:val="24"/>
              </w:rPr>
              <w:t>Active mental</w:t>
            </w:r>
          </w:p>
        </w:tc>
        <w:tc>
          <w:tcPr>
            <w:tcW w:w="2410" w:type="dxa"/>
            <w:tcBorders>
              <w:top w:val="single" w:sz="4" w:space="0" w:color="auto"/>
              <w:left w:val="single" w:sz="4" w:space="0" w:color="auto"/>
              <w:bottom w:val="single" w:sz="4" w:space="0" w:color="auto"/>
              <w:right w:val="single" w:sz="4" w:space="0" w:color="auto"/>
            </w:tcBorders>
            <w:hideMark/>
          </w:tcPr>
          <w:p w14:paraId="698F5B1E" w14:textId="68C88352" w:rsidR="00F919CE" w:rsidRPr="008C280C" w:rsidRDefault="00BB5801">
            <w:pPr>
              <w:spacing w:line="240" w:lineRule="auto"/>
              <w:rPr>
                <w:rFonts w:ascii="Arial" w:hAnsi="Arial" w:cs="Arial"/>
                <w:b/>
                <w:bCs/>
                <w:sz w:val="24"/>
                <w:szCs w:val="24"/>
              </w:rPr>
            </w:pPr>
            <w:r w:rsidRPr="008C280C">
              <w:rPr>
                <w:rFonts w:ascii="Arial" w:hAnsi="Arial" w:cs="Arial"/>
                <w:b/>
                <w:bCs/>
                <w:sz w:val="24"/>
                <w:szCs w:val="24"/>
              </w:rPr>
              <w:t>0.94 (0.91, 0.97)</w:t>
            </w:r>
          </w:p>
        </w:tc>
        <w:tc>
          <w:tcPr>
            <w:tcW w:w="992" w:type="dxa"/>
            <w:tcBorders>
              <w:top w:val="single" w:sz="4" w:space="0" w:color="auto"/>
              <w:left w:val="single" w:sz="4" w:space="0" w:color="auto"/>
              <w:bottom w:val="single" w:sz="4" w:space="0" w:color="auto"/>
              <w:right w:val="single" w:sz="4" w:space="0" w:color="auto"/>
            </w:tcBorders>
            <w:hideMark/>
          </w:tcPr>
          <w:p w14:paraId="3BA78EA0" w14:textId="38DAD13F" w:rsidR="00F919CE" w:rsidRPr="008C280C" w:rsidRDefault="003277C6">
            <w:pPr>
              <w:spacing w:line="240" w:lineRule="auto"/>
              <w:rPr>
                <w:rFonts w:ascii="Arial" w:hAnsi="Arial" w:cs="Arial"/>
                <w:b/>
                <w:bCs/>
                <w:sz w:val="24"/>
                <w:szCs w:val="24"/>
              </w:rPr>
            </w:pPr>
            <w:r w:rsidRPr="008C280C">
              <w:rPr>
                <w:rFonts w:ascii="Arial" w:hAnsi="Arial" w:cs="Arial"/>
                <w:b/>
                <w:bCs/>
                <w:sz w:val="24"/>
                <w:szCs w:val="24"/>
              </w:rPr>
              <w:t>&lt;0.001</w:t>
            </w:r>
          </w:p>
        </w:tc>
        <w:tc>
          <w:tcPr>
            <w:tcW w:w="2268" w:type="dxa"/>
            <w:tcBorders>
              <w:top w:val="single" w:sz="4" w:space="0" w:color="auto"/>
              <w:left w:val="single" w:sz="4" w:space="0" w:color="auto"/>
              <w:bottom w:val="single" w:sz="4" w:space="0" w:color="auto"/>
              <w:right w:val="single" w:sz="4" w:space="0" w:color="auto"/>
            </w:tcBorders>
            <w:hideMark/>
          </w:tcPr>
          <w:p w14:paraId="26176C37" w14:textId="6FBF43E6" w:rsidR="00F919CE" w:rsidRPr="008C280C" w:rsidRDefault="003277C6">
            <w:pPr>
              <w:spacing w:line="240" w:lineRule="auto"/>
              <w:rPr>
                <w:rFonts w:ascii="Arial" w:hAnsi="Arial" w:cs="Arial"/>
                <w:b/>
                <w:bCs/>
                <w:sz w:val="24"/>
                <w:szCs w:val="24"/>
              </w:rPr>
            </w:pPr>
            <w:r w:rsidRPr="008C280C">
              <w:rPr>
                <w:rFonts w:ascii="Arial" w:hAnsi="Arial" w:cs="Arial"/>
                <w:b/>
                <w:bCs/>
                <w:sz w:val="24"/>
                <w:szCs w:val="24"/>
              </w:rPr>
              <w:t>0.96 (0.9</w:t>
            </w:r>
            <w:r w:rsidR="005903E2" w:rsidRPr="008C280C">
              <w:rPr>
                <w:rFonts w:ascii="Arial" w:hAnsi="Arial" w:cs="Arial"/>
                <w:b/>
                <w:bCs/>
                <w:sz w:val="24"/>
                <w:szCs w:val="24"/>
              </w:rPr>
              <w:t>4</w:t>
            </w:r>
            <w:r w:rsidRPr="008C280C">
              <w:rPr>
                <w:rFonts w:ascii="Arial" w:hAnsi="Arial" w:cs="Arial"/>
                <w:b/>
                <w:bCs/>
                <w:sz w:val="24"/>
                <w:szCs w:val="24"/>
              </w:rPr>
              <w:t>, 0.9</w:t>
            </w:r>
            <w:r w:rsidR="005903E2" w:rsidRPr="008C280C">
              <w:rPr>
                <w:rFonts w:ascii="Arial" w:hAnsi="Arial" w:cs="Arial"/>
                <w:b/>
                <w:bCs/>
                <w:sz w:val="24"/>
                <w:szCs w:val="24"/>
              </w:rPr>
              <w:t>9</w:t>
            </w:r>
            <w:r w:rsidRPr="008C280C">
              <w:rPr>
                <w:rFonts w:ascii="Arial" w:hAnsi="Arial" w:cs="Arial"/>
                <w:b/>
                <w:bCs/>
                <w:sz w:val="24"/>
                <w:szCs w:val="24"/>
              </w:rPr>
              <w:t>)</w:t>
            </w:r>
          </w:p>
        </w:tc>
        <w:tc>
          <w:tcPr>
            <w:tcW w:w="941" w:type="dxa"/>
            <w:tcBorders>
              <w:top w:val="single" w:sz="4" w:space="0" w:color="auto"/>
              <w:left w:val="single" w:sz="4" w:space="0" w:color="auto"/>
              <w:bottom w:val="single" w:sz="4" w:space="0" w:color="auto"/>
              <w:right w:val="single" w:sz="4" w:space="0" w:color="auto"/>
            </w:tcBorders>
            <w:hideMark/>
          </w:tcPr>
          <w:p w14:paraId="6B9F3685" w14:textId="12B2DF22" w:rsidR="00F919CE" w:rsidRPr="008C280C" w:rsidRDefault="00F919CE">
            <w:pPr>
              <w:spacing w:line="240" w:lineRule="auto"/>
              <w:rPr>
                <w:rFonts w:ascii="Arial" w:hAnsi="Arial" w:cs="Arial"/>
                <w:b/>
                <w:bCs/>
                <w:sz w:val="24"/>
                <w:szCs w:val="24"/>
              </w:rPr>
            </w:pPr>
            <w:r w:rsidRPr="008C280C">
              <w:rPr>
                <w:rFonts w:ascii="Arial" w:hAnsi="Arial" w:cs="Arial"/>
                <w:b/>
                <w:bCs/>
                <w:sz w:val="24"/>
                <w:szCs w:val="24"/>
              </w:rPr>
              <w:t>0.</w:t>
            </w:r>
            <w:r w:rsidR="003277C6" w:rsidRPr="008C280C">
              <w:rPr>
                <w:rFonts w:ascii="Arial" w:hAnsi="Arial" w:cs="Arial"/>
                <w:b/>
                <w:bCs/>
                <w:sz w:val="24"/>
                <w:szCs w:val="24"/>
              </w:rPr>
              <w:t>0</w:t>
            </w:r>
            <w:r w:rsidR="005903E2" w:rsidRPr="008C280C">
              <w:rPr>
                <w:rFonts w:ascii="Arial" w:hAnsi="Arial" w:cs="Arial"/>
                <w:b/>
                <w:bCs/>
                <w:sz w:val="24"/>
                <w:szCs w:val="24"/>
              </w:rPr>
              <w:t>1</w:t>
            </w:r>
          </w:p>
        </w:tc>
      </w:tr>
      <w:tr w:rsidR="00F919CE" w:rsidRPr="008C280C" w14:paraId="0755019C" w14:textId="77777777" w:rsidTr="00BD70C0">
        <w:tc>
          <w:tcPr>
            <w:tcW w:w="2405" w:type="dxa"/>
            <w:tcBorders>
              <w:top w:val="single" w:sz="4" w:space="0" w:color="auto"/>
              <w:left w:val="single" w:sz="4" w:space="0" w:color="auto"/>
              <w:bottom w:val="single" w:sz="4" w:space="0" w:color="auto"/>
              <w:right w:val="single" w:sz="4" w:space="0" w:color="auto"/>
            </w:tcBorders>
            <w:hideMark/>
          </w:tcPr>
          <w:p w14:paraId="2CF1AB95" w14:textId="4C2A0EAD" w:rsidR="00F919CE" w:rsidRPr="008C280C" w:rsidRDefault="00F919CE">
            <w:pPr>
              <w:spacing w:line="240" w:lineRule="auto"/>
              <w:rPr>
                <w:rFonts w:ascii="Arial" w:hAnsi="Arial" w:cs="Arial"/>
                <w:sz w:val="24"/>
                <w:szCs w:val="24"/>
              </w:rPr>
            </w:pPr>
            <w:r w:rsidRPr="008C280C">
              <w:rPr>
                <w:rFonts w:ascii="Arial" w:hAnsi="Arial" w:cs="Arial"/>
                <w:sz w:val="24"/>
                <w:szCs w:val="24"/>
              </w:rPr>
              <w:t>Passive mental</w:t>
            </w:r>
          </w:p>
        </w:tc>
        <w:tc>
          <w:tcPr>
            <w:tcW w:w="2410" w:type="dxa"/>
            <w:tcBorders>
              <w:top w:val="single" w:sz="4" w:space="0" w:color="auto"/>
              <w:left w:val="single" w:sz="4" w:space="0" w:color="auto"/>
              <w:bottom w:val="single" w:sz="4" w:space="0" w:color="auto"/>
              <w:right w:val="single" w:sz="4" w:space="0" w:color="auto"/>
            </w:tcBorders>
            <w:hideMark/>
          </w:tcPr>
          <w:p w14:paraId="4E504F4A" w14:textId="78F64B78" w:rsidR="00F919CE" w:rsidRPr="008C280C" w:rsidRDefault="003277C6">
            <w:pPr>
              <w:spacing w:line="240" w:lineRule="auto"/>
              <w:rPr>
                <w:rFonts w:ascii="Arial" w:hAnsi="Arial" w:cs="Arial"/>
                <w:sz w:val="24"/>
                <w:szCs w:val="24"/>
              </w:rPr>
            </w:pPr>
            <w:r w:rsidRPr="008C280C">
              <w:rPr>
                <w:rFonts w:ascii="Arial" w:hAnsi="Arial" w:cs="Arial"/>
                <w:sz w:val="24"/>
                <w:szCs w:val="24"/>
              </w:rPr>
              <w:t>0.9</w:t>
            </w:r>
            <w:r w:rsidR="0032533E" w:rsidRPr="008C280C">
              <w:rPr>
                <w:rFonts w:ascii="Arial" w:hAnsi="Arial" w:cs="Arial"/>
                <w:sz w:val="24"/>
                <w:szCs w:val="24"/>
              </w:rPr>
              <w:t>6</w:t>
            </w:r>
            <w:r w:rsidRPr="008C280C">
              <w:rPr>
                <w:rFonts w:ascii="Arial" w:hAnsi="Arial" w:cs="Arial"/>
                <w:sz w:val="24"/>
                <w:szCs w:val="24"/>
              </w:rPr>
              <w:t xml:space="preserve"> (0.9</w:t>
            </w:r>
            <w:r w:rsidR="0032533E" w:rsidRPr="008C280C">
              <w:rPr>
                <w:rFonts w:ascii="Arial" w:hAnsi="Arial" w:cs="Arial"/>
                <w:sz w:val="24"/>
                <w:szCs w:val="24"/>
              </w:rPr>
              <w:t>2</w:t>
            </w:r>
            <w:r w:rsidR="00CE57EE" w:rsidRPr="008C280C">
              <w:rPr>
                <w:rFonts w:ascii="Arial" w:hAnsi="Arial" w:cs="Arial"/>
                <w:sz w:val="24"/>
                <w:szCs w:val="24"/>
              </w:rPr>
              <w:t>, 1.0</w:t>
            </w:r>
            <w:r w:rsidR="0032533E" w:rsidRPr="008C280C">
              <w:rPr>
                <w:rFonts w:ascii="Arial" w:hAnsi="Arial" w:cs="Arial"/>
                <w:sz w:val="24"/>
                <w:szCs w:val="24"/>
              </w:rPr>
              <w:t>1</w:t>
            </w:r>
            <w:r w:rsidR="00CE57EE" w:rsidRPr="008C280C">
              <w:rPr>
                <w:rFonts w:ascii="Arial" w:hAnsi="Arial" w:cs="Arial"/>
                <w:sz w:val="24"/>
                <w:szCs w:val="24"/>
              </w:rPr>
              <w:t>)</w:t>
            </w:r>
          </w:p>
        </w:tc>
        <w:tc>
          <w:tcPr>
            <w:tcW w:w="992" w:type="dxa"/>
            <w:tcBorders>
              <w:top w:val="single" w:sz="4" w:space="0" w:color="auto"/>
              <w:left w:val="single" w:sz="4" w:space="0" w:color="auto"/>
              <w:bottom w:val="single" w:sz="4" w:space="0" w:color="auto"/>
              <w:right w:val="single" w:sz="4" w:space="0" w:color="auto"/>
            </w:tcBorders>
            <w:hideMark/>
          </w:tcPr>
          <w:p w14:paraId="79FEB3C1" w14:textId="6FFCA83B" w:rsidR="00F919CE" w:rsidRPr="008C280C" w:rsidRDefault="00F919CE">
            <w:pPr>
              <w:spacing w:line="240" w:lineRule="auto"/>
              <w:rPr>
                <w:rFonts w:ascii="Arial" w:hAnsi="Arial" w:cs="Arial"/>
                <w:sz w:val="24"/>
                <w:szCs w:val="24"/>
              </w:rPr>
            </w:pPr>
            <w:r w:rsidRPr="008C280C">
              <w:rPr>
                <w:rFonts w:ascii="Arial" w:hAnsi="Arial" w:cs="Arial"/>
                <w:sz w:val="24"/>
                <w:szCs w:val="24"/>
              </w:rPr>
              <w:t>0.</w:t>
            </w:r>
            <w:r w:rsidR="00CE57EE" w:rsidRPr="008C280C">
              <w:rPr>
                <w:rFonts w:ascii="Arial" w:hAnsi="Arial" w:cs="Arial"/>
                <w:sz w:val="24"/>
                <w:szCs w:val="24"/>
              </w:rPr>
              <w:t>0</w:t>
            </w:r>
            <w:r w:rsidR="0032533E" w:rsidRPr="008C280C">
              <w:rPr>
                <w:rFonts w:ascii="Arial" w:hAnsi="Arial" w:cs="Arial"/>
                <w:sz w:val="24"/>
                <w:szCs w:val="24"/>
              </w:rPr>
              <w:t>9</w:t>
            </w:r>
          </w:p>
        </w:tc>
        <w:tc>
          <w:tcPr>
            <w:tcW w:w="2268" w:type="dxa"/>
            <w:tcBorders>
              <w:top w:val="single" w:sz="4" w:space="0" w:color="auto"/>
              <w:left w:val="single" w:sz="4" w:space="0" w:color="auto"/>
              <w:bottom w:val="single" w:sz="4" w:space="0" w:color="auto"/>
              <w:right w:val="single" w:sz="4" w:space="0" w:color="auto"/>
            </w:tcBorders>
            <w:hideMark/>
          </w:tcPr>
          <w:p w14:paraId="3B42E634" w14:textId="472DC7CC" w:rsidR="00F919CE" w:rsidRPr="008C280C" w:rsidRDefault="00CE57EE">
            <w:pPr>
              <w:spacing w:line="240" w:lineRule="auto"/>
              <w:rPr>
                <w:rFonts w:ascii="Arial" w:hAnsi="Arial" w:cs="Arial"/>
                <w:b/>
                <w:bCs/>
                <w:sz w:val="24"/>
                <w:szCs w:val="24"/>
              </w:rPr>
            </w:pPr>
            <w:r w:rsidRPr="008C280C">
              <w:rPr>
                <w:rFonts w:ascii="Arial" w:hAnsi="Arial" w:cs="Arial"/>
                <w:b/>
                <w:bCs/>
                <w:sz w:val="24"/>
                <w:szCs w:val="24"/>
              </w:rPr>
              <w:t>0.93 (0.8</w:t>
            </w:r>
            <w:r w:rsidR="005903E2" w:rsidRPr="008C280C">
              <w:rPr>
                <w:rFonts w:ascii="Arial" w:hAnsi="Arial" w:cs="Arial"/>
                <w:b/>
                <w:bCs/>
                <w:sz w:val="24"/>
                <w:szCs w:val="24"/>
              </w:rPr>
              <w:t>9</w:t>
            </w:r>
            <w:r w:rsidRPr="008C280C">
              <w:rPr>
                <w:rFonts w:ascii="Arial" w:hAnsi="Arial" w:cs="Arial"/>
                <w:b/>
                <w:bCs/>
                <w:sz w:val="24"/>
                <w:szCs w:val="24"/>
              </w:rPr>
              <w:t>, 0.97</w:t>
            </w:r>
            <w:r w:rsidR="00BC74F5" w:rsidRPr="008C280C">
              <w:rPr>
                <w:rFonts w:ascii="Arial" w:hAnsi="Arial" w:cs="Arial"/>
                <w:b/>
                <w:bCs/>
                <w:sz w:val="24"/>
                <w:szCs w:val="24"/>
              </w:rPr>
              <w:t>)</w:t>
            </w:r>
          </w:p>
        </w:tc>
        <w:tc>
          <w:tcPr>
            <w:tcW w:w="941" w:type="dxa"/>
            <w:tcBorders>
              <w:top w:val="single" w:sz="4" w:space="0" w:color="auto"/>
              <w:left w:val="single" w:sz="4" w:space="0" w:color="auto"/>
              <w:bottom w:val="single" w:sz="4" w:space="0" w:color="auto"/>
              <w:right w:val="single" w:sz="4" w:space="0" w:color="auto"/>
            </w:tcBorders>
            <w:hideMark/>
          </w:tcPr>
          <w:p w14:paraId="108632BC" w14:textId="77777777" w:rsidR="00F919CE" w:rsidRPr="008C280C" w:rsidRDefault="00F919CE">
            <w:pPr>
              <w:spacing w:line="240" w:lineRule="auto"/>
              <w:rPr>
                <w:rFonts w:ascii="Arial" w:hAnsi="Arial" w:cs="Arial"/>
                <w:b/>
                <w:bCs/>
                <w:sz w:val="24"/>
                <w:szCs w:val="24"/>
              </w:rPr>
            </w:pPr>
            <w:r w:rsidRPr="008C280C">
              <w:rPr>
                <w:rFonts w:ascii="Arial" w:hAnsi="Arial" w:cs="Arial"/>
                <w:b/>
                <w:bCs/>
                <w:sz w:val="24"/>
                <w:szCs w:val="24"/>
              </w:rPr>
              <w:t>0.002</w:t>
            </w:r>
          </w:p>
        </w:tc>
      </w:tr>
    </w:tbl>
    <w:p w14:paraId="3F2F49C4" w14:textId="2B7C47A4" w:rsidR="003B1FD6" w:rsidRPr="008C280C" w:rsidRDefault="00CB5315" w:rsidP="00F919CE">
      <w:pPr>
        <w:rPr>
          <w:rFonts w:ascii="Arial" w:hAnsi="Arial" w:cs="Arial"/>
          <w:sz w:val="20"/>
          <w:szCs w:val="20"/>
        </w:rPr>
      </w:pPr>
      <w:r w:rsidRPr="008C280C">
        <w:rPr>
          <w:rFonts w:ascii="Arial" w:hAnsi="Arial" w:cs="Arial"/>
          <w:sz w:val="20"/>
          <w:szCs w:val="20"/>
          <w:vertAlign w:val="superscript"/>
        </w:rPr>
        <w:t>1</w:t>
      </w:r>
      <w:r w:rsidR="00AC6D50" w:rsidRPr="008C280C">
        <w:rPr>
          <w:rFonts w:ascii="Arial" w:hAnsi="Arial" w:cs="Arial"/>
          <w:sz w:val="20"/>
          <w:szCs w:val="20"/>
        </w:rPr>
        <w:t>A</w:t>
      </w:r>
      <w:r w:rsidR="00F919CE" w:rsidRPr="008C280C">
        <w:rPr>
          <w:rFonts w:ascii="Arial" w:hAnsi="Arial" w:cs="Arial"/>
          <w:sz w:val="20"/>
          <w:szCs w:val="20"/>
        </w:rPr>
        <w:t>djusted for age, education, socio-economic status, ethn</w:t>
      </w:r>
      <w:r w:rsidR="00091089" w:rsidRPr="008C280C">
        <w:rPr>
          <w:rFonts w:ascii="Arial" w:hAnsi="Arial" w:cs="Arial"/>
          <w:sz w:val="20"/>
          <w:szCs w:val="20"/>
        </w:rPr>
        <w:t>o-racial group</w:t>
      </w:r>
      <w:r w:rsidR="00F919CE" w:rsidRPr="008C280C">
        <w:rPr>
          <w:rFonts w:ascii="Arial" w:hAnsi="Arial" w:cs="Arial"/>
          <w:sz w:val="20"/>
          <w:szCs w:val="20"/>
        </w:rPr>
        <w:t xml:space="preserve">, living status, smoking status, alcohol use, physical activity and polypharmacy. </w:t>
      </w:r>
    </w:p>
    <w:p w14:paraId="142DB20E" w14:textId="6F067CBC" w:rsidR="000F2D70" w:rsidRPr="008C280C" w:rsidRDefault="000F2D70" w:rsidP="000F2D70">
      <w:pPr>
        <w:rPr>
          <w:rFonts w:ascii="Arial" w:hAnsi="Arial" w:cs="Arial"/>
          <w:sz w:val="24"/>
          <w:szCs w:val="24"/>
        </w:rPr>
      </w:pPr>
      <w:r w:rsidRPr="008C280C">
        <w:rPr>
          <w:rFonts w:ascii="Arial" w:hAnsi="Arial" w:cs="Arial"/>
          <w:sz w:val="20"/>
          <w:szCs w:val="20"/>
        </w:rPr>
        <w:t>Bold represents a significant result at p&lt;0.05</w:t>
      </w:r>
    </w:p>
    <w:p w14:paraId="1E8B8DFA" w14:textId="0486B736" w:rsidR="000F2D70" w:rsidRPr="008C280C" w:rsidRDefault="000F2D70" w:rsidP="00F919CE">
      <w:pPr>
        <w:rPr>
          <w:rFonts w:ascii="Arial" w:hAnsi="Arial" w:cs="Arial"/>
          <w:sz w:val="20"/>
          <w:szCs w:val="20"/>
        </w:rPr>
        <w:sectPr w:rsidR="000F2D70" w:rsidRPr="008C280C" w:rsidSect="000461E4">
          <w:pgSz w:w="11906" w:h="16838"/>
          <w:pgMar w:top="1440" w:right="1440" w:bottom="1440" w:left="1440" w:header="708" w:footer="708" w:gutter="0"/>
          <w:cols w:space="708"/>
          <w:docGrid w:linePitch="360"/>
        </w:sectPr>
      </w:pPr>
    </w:p>
    <w:p w14:paraId="5F6EF070" w14:textId="0BC41A5F" w:rsidR="00F919CE" w:rsidRPr="008C280C" w:rsidRDefault="00385D67" w:rsidP="00F919CE">
      <w:pPr>
        <w:rPr>
          <w:rFonts w:ascii="Arial" w:hAnsi="Arial" w:cs="Arial"/>
          <w:b/>
          <w:bCs/>
          <w:sz w:val="24"/>
          <w:szCs w:val="24"/>
        </w:rPr>
      </w:pPr>
      <w:r w:rsidRPr="008C280C">
        <w:rPr>
          <w:rFonts w:ascii="Arial" w:hAnsi="Arial" w:cs="Arial"/>
          <w:b/>
          <w:bCs/>
          <w:sz w:val="24"/>
          <w:szCs w:val="24"/>
        </w:rPr>
        <w:lastRenderedPageBreak/>
        <w:t xml:space="preserve">Supplementary </w:t>
      </w:r>
      <w:r w:rsidR="00F919CE" w:rsidRPr="008C280C">
        <w:rPr>
          <w:rFonts w:ascii="Arial" w:hAnsi="Arial" w:cs="Arial"/>
          <w:b/>
          <w:bCs/>
          <w:sz w:val="24"/>
          <w:szCs w:val="24"/>
        </w:rPr>
        <w:t xml:space="preserve">Table </w:t>
      </w:r>
      <w:r w:rsidR="00091089" w:rsidRPr="008C280C">
        <w:rPr>
          <w:rFonts w:ascii="Arial" w:hAnsi="Arial" w:cs="Arial"/>
          <w:b/>
          <w:bCs/>
          <w:sz w:val="24"/>
          <w:szCs w:val="24"/>
        </w:rPr>
        <w:t>1</w:t>
      </w:r>
      <w:r w:rsidR="0062489C">
        <w:rPr>
          <w:rFonts w:ascii="Arial" w:hAnsi="Arial" w:cs="Arial"/>
          <w:b/>
          <w:bCs/>
          <w:sz w:val="24"/>
          <w:szCs w:val="24"/>
        </w:rPr>
        <w:t>6</w:t>
      </w:r>
      <w:r w:rsidR="00F919CE" w:rsidRPr="008C280C">
        <w:rPr>
          <w:rFonts w:ascii="Arial" w:hAnsi="Arial" w:cs="Arial"/>
          <w:b/>
          <w:bCs/>
          <w:sz w:val="24"/>
          <w:szCs w:val="24"/>
        </w:rPr>
        <w:t xml:space="preserve">: Association between lifestyle enrichment through social and cognitive engagement and </w:t>
      </w:r>
      <w:r w:rsidR="00A93B11" w:rsidRPr="008C280C">
        <w:rPr>
          <w:rFonts w:ascii="Arial" w:hAnsi="Arial" w:cs="Arial"/>
          <w:b/>
          <w:bCs/>
          <w:sz w:val="24"/>
          <w:szCs w:val="24"/>
        </w:rPr>
        <w:t>the risk of Fried f</w:t>
      </w:r>
      <w:r w:rsidR="00F919CE" w:rsidRPr="008C280C">
        <w:rPr>
          <w:rFonts w:ascii="Arial" w:hAnsi="Arial" w:cs="Arial"/>
          <w:b/>
          <w:bCs/>
          <w:sz w:val="24"/>
          <w:szCs w:val="24"/>
        </w:rPr>
        <w:t>railty in older people, stratified by socio-economic status</w:t>
      </w:r>
    </w:p>
    <w:p w14:paraId="1C79D32E" w14:textId="77777777" w:rsidR="00477A61" w:rsidRPr="008C280C" w:rsidRDefault="00477A61" w:rsidP="00F919CE">
      <w:pPr>
        <w:rPr>
          <w:rFonts w:ascii="Arial" w:hAnsi="Arial" w:cs="Arial"/>
          <w:b/>
          <w:bCs/>
          <w:sz w:val="24"/>
          <w:szCs w:val="24"/>
        </w:rPr>
      </w:pPr>
    </w:p>
    <w:tbl>
      <w:tblPr>
        <w:tblStyle w:val="TableGrid"/>
        <w:tblW w:w="10774" w:type="dxa"/>
        <w:tblInd w:w="-856" w:type="dxa"/>
        <w:tblLayout w:type="fixed"/>
        <w:tblLook w:val="04A0" w:firstRow="1" w:lastRow="0" w:firstColumn="1" w:lastColumn="0" w:noHBand="0" w:noVBand="1"/>
      </w:tblPr>
      <w:tblGrid>
        <w:gridCol w:w="2127"/>
        <w:gridCol w:w="1843"/>
        <w:gridCol w:w="992"/>
        <w:gridCol w:w="1985"/>
        <w:gridCol w:w="992"/>
        <w:gridCol w:w="1843"/>
        <w:gridCol w:w="992"/>
      </w:tblGrid>
      <w:tr w:rsidR="00F919CE" w:rsidRPr="008C280C" w14:paraId="7C950EFB" w14:textId="77777777" w:rsidTr="000F2D70">
        <w:tc>
          <w:tcPr>
            <w:tcW w:w="2127" w:type="dxa"/>
            <w:tcBorders>
              <w:top w:val="single" w:sz="4" w:space="0" w:color="auto"/>
              <w:left w:val="single" w:sz="4" w:space="0" w:color="auto"/>
              <w:bottom w:val="single" w:sz="4" w:space="0" w:color="auto"/>
              <w:right w:val="single" w:sz="4" w:space="0" w:color="auto"/>
            </w:tcBorders>
          </w:tcPr>
          <w:p w14:paraId="3E0AE2C9" w14:textId="77777777" w:rsidR="00F919CE" w:rsidRPr="008C280C" w:rsidRDefault="00F919CE">
            <w:pPr>
              <w:spacing w:line="240" w:lineRule="auto"/>
              <w:rPr>
                <w:rFonts w:ascii="Arial" w:hAnsi="Arial" w:cs="Arial"/>
                <w:b/>
                <w:bCs/>
                <w:sz w:val="24"/>
                <w:szCs w:val="24"/>
              </w:rPr>
            </w:pPr>
          </w:p>
        </w:tc>
        <w:tc>
          <w:tcPr>
            <w:tcW w:w="2835" w:type="dxa"/>
            <w:gridSpan w:val="2"/>
            <w:tcBorders>
              <w:top w:val="single" w:sz="4" w:space="0" w:color="auto"/>
              <w:left w:val="single" w:sz="4" w:space="0" w:color="auto"/>
              <w:bottom w:val="single" w:sz="4" w:space="0" w:color="auto"/>
              <w:right w:val="single" w:sz="4" w:space="0" w:color="auto"/>
            </w:tcBorders>
            <w:hideMark/>
          </w:tcPr>
          <w:p w14:paraId="42AB1AA7" w14:textId="1112C9C5" w:rsidR="00F919CE" w:rsidRPr="008C280C" w:rsidRDefault="00F919CE">
            <w:pPr>
              <w:spacing w:line="240" w:lineRule="auto"/>
              <w:rPr>
                <w:rFonts w:ascii="Arial" w:hAnsi="Arial" w:cs="Arial"/>
                <w:b/>
                <w:bCs/>
                <w:sz w:val="24"/>
                <w:szCs w:val="24"/>
              </w:rPr>
            </w:pPr>
            <w:r w:rsidRPr="008C280C">
              <w:rPr>
                <w:rFonts w:ascii="Arial" w:hAnsi="Arial" w:cs="Arial"/>
                <w:b/>
                <w:bCs/>
                <w:sz w:val="24"/>
                <w:szCs w:val="24"/>
              </w:rPr>
              <w:t>Low SES</w:t>
            </w:r>
            <w:r w:rsidR="00BF02EE" w:rsidRPr="008C280C">
              <w:rPr>
                <w:rFonts w:ascii="Arial" w:hAnsi="Arial" w:cs="Arial"/>
                <w:b/>
                <w:bCs/>
                <w:sz w:val="24"/>
                <w:szCs w:val="24"/>
              </w:rPr>
              <w:t xml:space="preserve"> (n=</w:t>
            </w:r>
            <w:r w:rsidR="00AC121E" w:rsidRPr="008C280C">
              <w:rPr>
                <w:rFonts w:ascii="Arial" w:hAnsi="Arial" w:cs="Arial"/>
                <w:b/>
                <w:bCs/>
                <w:sz w:val="24"/>
                <w:szCs w:val="24"/>
              </w:rPr>
              <w:t>2374</w:t>
            </w:r>
            <w:r w:rsidR="00BF02EE" w:rsidRPr="008C280C">
              <w:rPr>
                <w:rFonts w:ascii="Arial" w:hAnsi="Arial" w:cs="Arial"/>
                <w:b/>
                <w:bCs/>
                <w:sz w:val="24"/>
                <w:szCs w:val="24"/>
              </w:rPr>
              <w:t>)</w:t>
            </w:r>
          </w:p>
        </w:tc>
        <w:tc>
          <w:tcPr>
            <w:tcW w:w="2977" w:type="dxa"/>
            <w:gridSpan w:val="2"/>
            <w:tcBorders>
              <w:top w:val="single" w:sz="4" w:space="0" w:color="auto"/>
              <w:left w:val="single" w:sz="4" w:space="0" w:color="auto"/>
              <w:bottom w:val="single" w:sz="4" w:space="0" w:color="auto"/>
              <w:right w:val="single" w:sz="4" w:space="0" w:color="auto"/>
            </w:tcBorders>
            <w:hideMark/>
          </w:tcPr>
          <w:p w14:paraId="392A4625" w14:textId="1EFC29FC" w:rsidR="00F919CE" w:rsidRPr="008C280C" w:rsidRDefault="00F919CE">
            <w:pPr>
              <w:spacing w:line="240" w:lineRule="auto"/>
              <w:rPr>
                <w:rFonts w:ascii="Arial" w:hAnsi="Arial" w:cs="Arial"/>
                <w:b/>
                <w:bCs/>
                <w:sz w:val="24"/>
                <w:szCs w:val="24"/>
              </w:rPr>
            </w:pPr>
            <w:r w:rsidRPr="008C280C">
              <w:rPr>
                <w:rFonts w:ascii="Arial" w:hAnsi="Arial" w:cs="Arial"/>
                <w:b/>
                <w:bCs/>
                <w:sz w:val="24"/>
                <w:szCs w:val="24"/>
              </w:rPr>
              <w:t>Middle SES</w:t>
            </w:r>
            <w:r w:rsidR="004551EE" w:rsidRPr="008C280C">
              <w:rPr>
                <w:rFonts w:ascii="Arial" w:hAnsi="Arial" w:cs="Arial"/>
                <w:b/>
                <w:bCs/>
                <w:sz w:val="24"/>
                <w:szCs w:val="24"/>
              </w:rPr>
              <w:t xml:space="preserve"> (n=</w:t>
            </w:r>
            <w:r w:rsidR="00AC121E" w:rsidRPr="008C280C">
              <w:rPr>
                <w:rFonts w:ascii="Arial" w:hAnsi="Arial" w:cs="Arial"/>
                <w:b/>
                <w:bCs/>
                <w:sz w:val="24"/>
                <w:szCs w:val="24"/>
              </w:rPr>
              <w:t>4125</w:t>
            </w:r>
            <w:r w:rsidR="00EF55B4" w:rsidRPr="008C280C">
              <w:rPr>
                <w:rFonts w:ascii="Arial" w:hAnsi="Arial" w:cs="Arial"/>
                <w:b/>
                <w:bCs/>
                <w:sz w:val="24"/>
                <w:szCs w:val="24"/>
              </w:rPr>
              <w:t>)</w:t>
            </w:r>
          </w:p>
        </w:tc>
        <w:tc>
          <w:tcPr>
            <w:tcW w:w="2835" w:type="dxa"/>
            <w:gridSpan w:val="2"/>
            <w:tcBorders>
              <w:top w:val="single" w:sz="4" w:space="0" w:color="auto"/>
              <w:left w:val="single" w:sz="4" w:space="0" w:color="auto"/>
              <w:bottom w:val="single" w:sz="4" w:space="0" w:color="auto"/>
              <w:right w:val="single" w:sz="4" w:space="0" w:color="auto"/>
            </w:tcBorders>
            <w:hideMark/>
          </w:tcPr>
          <w:p w14:paraId="25D1CC3D" w14:textId="4ABE5E5E" w:rsidR="00F919CE" w:rsidRPr="008C280C" w:rsidRDefault="00F919CE">
            <w:pPr>
              <w:spacing w:line="240" w:lineRule="auto"/>
              <w:rPr>
                <w:rFonts w:ascii="Arial" w:hAnsi="Arial" w:cs="Arial"/>
                <w:b/>
                <w:bCs/>
                <w:sz w:val="24"/>
                <w:szCs w:val="24"/>
              </w:rPr>
            </w:pPr>
            <w:r w:rsidRPr="008C280C">
              <w:rPr>
                <w:rFonts w:ascii="Arial" w:hAnsi="Arial" w:cs="Arial"/>
                <w:b/>
                <w:bCs/>
                <w:sz w:val="24"/>
                <w:szCs w:val="24"/>
              </w:rPr>
              <w:t>High SES</w:t>
            </w:r>
            <w:r w:rsidR="00122D5C" w:rsidRPr="008C280C">
              <w:rPr>
                <w:rFonts w:ascii="Arial" w:hAnsi="Arial" w:cs="Arial"/>
                <w:b/>
                <w:bCs/>
                <w:sz w:val="24"/>
                <w:szCs w:val="24"/>
              </w:rPr>
              <w:t xml:space="preserve"> (n=</w:t>
            </w:r>
            <w:r w:rsidR="00AC121E" w:rsidRPr="008C280C">
              <w:rPr>
                <w:rFonts w:ascii="Arial" w:hAnsi="Arial" w:cs="Arial"/>
                <w:b/>
                <w:bCs/>
                <w:sz w:val="24"/>
                <w:szCs w:val="24"/>
              </w:rPr>
              <w:t>4530</w:t>
            </w:r>
            <w:r w:rsidR="00122D5C" w:rsidRPr="008C280C">
              <w:rPr>
                <w:rFonts w:ascii="Arial" w:hAnsi="Arial" w:cs="Arial"/>
                <w:b/>
                <w:bCs/>
                <w:sz w:val="24"/>
                <w:szCs w:val="24"/>
              </w:rPr>
              <w:t>)</w:t>
            </w:r>
          </w:p>
        </w:tc>
      </w:tr>
      <w:tr w:rsidR="00F919CE" w:rsidRPr="008C280C" w14:paraId="65E32D34" w14:textId="77777777" w:rsidTr="000F2D70">
        <w:tc>
          <w:tcPr>
            <w:tcW w:w="2127" w:type="dxa"/>
            <w:tcBorders>
              <w:top w:val="single" w:sz="4" w:space="0" w:color="auto"/>
              <w:left w:val="single" w:sz="4" w:space="0" w:color="auto"/>
              <w:bottom w:val="single" w:sz="4" w:space="0" w:color="auto"/>
              <w:right w:val="single" w:sz="4" w:space="0" w:color="auto"/>
            </w:tcBorders>
          </w:tcPr>
          <w:p w14:paraId="7D6CB6AE" w14:textId="77777777" w:rsidR="00F919CE" w:rsidRPr="008C280C" w:rsidRDefault="00F919CE">
            <w:pPr>
              <w:spacing w:line="240" w:lineRule="auto"/>
              <w:rPr>
                <w:rFonts w:ascii="Arial" w:hAnsi="Arial" w:cs="Arial"/>
                <w:b/>
                <w:bCs/>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14:paraId="52661D4E" w14:textId="00638AED" w:rsidR="00BC74F5" w:rsidRPr="008C280C" w:rsidRDefault="00A93B11">
            <w:pPr>
              <w:spacing w:line="240" w:lineRule="auto"/>
              <w:rPr>
                <w:rFonts w:ascii="Arial" w:hAnsi="Arial" w:cs="Arial"/>
                <w:b/>
                <w:bCs/>
                <w:sz w:val="24"/>
                <w:szCs w:val="24"/>
              </w:rPr>
            </w:pPr>
            <w:r w:rsidRPr="008C280C">
              <w:rPr>
                <w:rFonts w:ascii="Arial" w:hAnsi="Arial" w:cs="Arial"/>
                <w:b/>
                <w:bCs/>
                <w:sz w:val="24"/>
                <w:szCs w:val="24"/>
              </w:rPr>
              <w:t>Adjusted</w:t>
            </w:r>
            <w:r w:rsidR="00E1756E" w:rsidRPr="008C280C">
              <w:rPr>
                <w:rFonts w:ascii="Arial" w:hAnsi="Arial" w:cs="Arial"/>
                <w:b/>
                <w:bCs/>
                <w:sz w:val="24"/>
                <w:szCs w:val="24"/>
                <w:vertAlign w:val="superscript"/>
              </w:rPr>
              <w:t>1</w:t>
            </w:r>
            <w:r w:rsidRPr="008C280C">
              <w:rPr>
                <w:rFonts w:ascii="Arial" w:hAnsi="Arial" w:cs="Arial"/>
                <w:b/>
                <w:bCs/>
                <w:sz w:val="24"/>
                <w:szCs w:val="24"/>
              </w:rPr>
              <w:t xml:space="preserve"> </w:t>
            </w:r>
            <w:r w:rsidR="00BC74F5" w:rsidRPr="008C280C">
              <w:rPr>
                <w:rFonts w:ascii="Arial" w:hAnsi="Arial" w:cs="Arial"/>
                <w:b/>
                <w:bCs/>
                <w:sz w:val="24"/>
                <w:szCs w:val="24"/>
              </w:rPr>
              <w:t>Hazard Ratio</w:t>
            </w:r>
          </w:p>
          <w:p w14:paraId="4EA92905" w14:textId="7D3AC35F" w:rsidR="00F919CE" w:rsidRPr="008C280C" w:rsidRDefault="00F919CE">
            <w:pPr>
              <w:spacing w:line="240" w:lineRule="auto"/>
              <w:rPr>
                <w:rFonts w:ascii="Arial" w:hAnsi="Arial" w:cs="Arial"/>
                <w:b/>
                <w:bCs/>
                <w:sz w:val="24"/>
                <w:szCs w:val="24"/>
              </w:rPr>
            </w:pPr>
            <w:r w:rsidRPr="008C280C">
              <w:rPr>
                <w:rFonts w:ascii="Arial" w:hAnsi="Arial" w:cs="Arial"/>
                <w:b/>
                <w:bCs/>
                <w:sz w:val="24"/>
                <w:szCs w:val="24"/>
              </w:rPr>
              <w:t>(95% CI)</w:t>
            </w:r>
          </w:p>
        </w:tc>
        <w:tc>
          <w:tcPr>
            <w:tcW w:w="992" w:type="dxa"/>
            <w:tcBorders>
              <w:top w:val="single" w:sz="4" w:space="0" w:color="auto"/>
              <w:left w:val="single" w:sz="4" w:space="0" w:color="auto"/>
              <w:bottom w:val="single" w:sz="4" w:space="0" w:color="auto"/>
              <w:right w:val="single" w:sz="4" w:space="0" w:color="auto"/>
            </w:tcBorders>
            <w:hideMark/>
          </w:tcPr>
          <w:p w14:paraId="4A978FBD" w14:textId="77777777" w:rsidR="00F919CE" w:rsidRPr="008C280C" w:rsidRDefault="00F919CE">
            <w:pPr>
              <w:spacing w:line="240" w:lineRule="auto"/>
              <w:rPr>
                <w:rFonts w:ascii="Arial" w:hAnsi="Arial" w:cs="Arial"/>
                <w:b/>
                <w:bCs/>
                <w:sz w:val="24"/>
                <w:szCs w:val="24"/>
              </w:rPr>
            </w:pPr>
            <w:r w:rsidRPr="008C280C">
              <w:rPr>
                <w:rFonts w:ascii="Arial" w:hAnsi="Arial" w:cs="Arial"/>
                <w:b/>
                <w:bCs/>
                <w:sz w:val="24"/>
                <w:szCs w:val="24"/>
              </w:rPr>
              <w:t>P-value</w:t>
            </w:r>
          </w:p>
        </w:tc>
        <w:tc>
          <w:tcPr>
            <w:tcW w:w="1985" w:type="dxa"/>
            <w:tcBorders>
              <w:top w:val="single" w:sz="4" w:space="0" w:color="auto"/>
              <w:left w:val="single" w:sz="4" w:space="0" w:color="auto"/>
              <w:bottom w:val="single" w:sz="4" w:space="0" w:color="auto"/>
              <w:right w:val="single" w:sz="4" w:space="0" w:color="auto"/>
            </w:tcBorders>
            <w:hideMark/>
          </w:tcPr>
          <w:p w14:paraId="01FDB8B1" w14:textId="05D5487E" w:rsidR="00BC74F5" w:rsidRPr="008C280C" w:rsidRDefault="00A93B11">
            <w:pPr>
              <w:spacing w:line="240" w:lineRule="auto"/>
              <w:rPr>
                <w:rFonts w:ascii="Arial" w:hAnsi="Arial" w:cs="Arial"/>
                <w:b/>
                <w:bCs/>
                <w:sz w:val="24"/>
                <w:szCs w:val="24"/>
              </w:rPr>
            </w:pPr>
            <w:r w:rsidRPr="008C280C">
              <w:rPr>
                <w:rFonts w:ascii="Arial" w:hAnsi="Arial" w:cs="Arial"/>
                <w:b/>
                <w:bCs/>
                <w:sz w:val="24"/>
                <w:szCs w:val="24"/>
              </w:rPr>
              <w:t>Adjusted</w:t>
            </w:r>
            <w:r w:rsidR="00E1756E" w:rsidRPr="008C280C">
              <w:rPr>
                <w:rFonts w:ascii="Arial" w:hAnsi="Arial" w:cs="Arial"/>
                <w:b/>
                <w:bCs/>
                <w:sz w:val="24"/>
                <w:szCs w:val="24"/>
                <w:vertAlign w:val="superscript"/>
              </w:rPr>
              <w:t>1</w:t>
            </w:r>
            <w:r w:rsidRPr="008C280C">
              <w:rPr>
                <w:rFonts w:ascii="Arial" w:hAnsi="Arial" w:cs="Arial"/>
                <w:b/>
                <w:bCs/>
                <w:sz w:val="24"/>
                <w:szCs w:val="24"/>
              </w:rPr>
              <w:t xml:space="preserve"> </w:t>
            </w:r>
            <w:r w:rsidR="00BC74F5" w:rsidRPr="008C280C">
              <w:rPr>
                <w:rFonts w:ascii="Arial" w:hAnsi="Arial" w:cs="Arial"/>
                <w:b/>
                <w:bCs/>
                <w:sz w:val="24"/>
                <w:szCs w:val="24"/>
              </w:rPr>
              <w:t>Hazard Ratio</w:t>
            </w:r>
          </w:p>
          <w:p w14:paraId="33722738" w14:textId="288E9BDA" w:rsidR="00F919CE" w:rsidRPr="008C280C" w:rsidRDefault="00F919CE">
            <w:pPr>
              <w:spacing w:line="240" w:lineRule="auto"/>
              <w:rPr>
                <w:rFonts w:ascii="Arial" w:hAnsi="Arial" w:cs="Arial"/>
                <w:b/>
                <w:bCs/>
                <w:sz w:val="24"/>
                <w:szCs w:val="24"/>
              </w:rPr>
            </w:pPr>
            <w:r w:rsidRPr="008C280C">
              <w:rPr>
                <w:rFonts w:ascii="Arial" w:hAnsi="Arial" w:cs="Arial"/>
                <w:b/>
                <w:bCs/>
                <w:sz w:val="24"/>
                <w:szCs w:val="24"/>
              </w:rPr>
              <w:t>(95%</w:t>
            </w:r>
            <w:r w:rsidR="00BC74F5" w:rsidRPr="008C280C">
              <w:rPr>
                <w:rFonts w:ascii="Arial" w:hAnsi="Arial" w:cs="Arial"/>
                <w:b/>
                <w:bCs/>
                <w:sz w:val="24"/>
                <w:szCs w:val="24"/>
              </w:rPr>
              <w:t xml:space="preserve"> </w:t>
            </w:r>
            <w:r w:rsidRPr="008C280C">
              <w:rPr>
                <w:rFonts w:ascii="Arial" w:hAnsi="Arial" w:cs="Arial"/>
                <w:b/>
                <w:bCs/>
                <w:sz w:val="24"/>
                <w:szCs w:val="24"/>
              </w:rPr>
              <w:t>CI)</w:t>
            </w:r>
          </w:p>
        </w:tc>
        <w:tc>
          <w:tcPr>
            <w:tcW w:w="992" w:type="dxa"/>
            <w:tcBorders>
              <w:top w:val="single" w:sz="4" w:space="0" w:color="auto"/>
              <w:left w:val="single" w:sz="4" w:space="0" w:color="auto"/>
              <w:bottom w:val="single" w:sz="4" w:space="0" w:color="auto"/>
              <w:right w:val="single" w:sz="4" w:space="0" w:color="auto"/>
            </w:tcBorders>
            <w:hideMark/>
          </w:tcPr>
          <w:p w14:paraId="3D5755DA" w14:textId="77777777" w:rsidR="00F919CE" w:rsidRPr="008C280C" w:rsidRDefault="00F919CE">
            <w:pPr>
              <w:spacing w:line="240" w:lineRule="auto"/>
              <w:rPr>
                <w:rFonts w:ascii="Arial" w:hAnsi="Arial" w:cs="Arial"/>
                <w:b/>
                <w:bCs/>
                <w:sz w:val="24"/>
                <w:szCs w:val="24"/>
              </w:rPr>
            </w:pPr>
            <w:r w:rsidRPr="008C280C">
              <w:rPr>
                <w:rFonts w:ascii="Arial" w:hAnsi="Arial" w:cs="Arial"/>
                <w:b/>
                <w:bCs/>
                <w:sz w:val="24"/>
                <w:szCs w:val="24"/>
              </w:rPr>
              <w:t>P-Value</w:t>
            </w:r>
          </w:p>
        </w:tc>
        <w:tc>
          <w:tcPr>
            <w:tcW w:w="1843" w:type="dxa"/>
            <w:tcBorders>
              <w:top w:val="single" w:sz="4" w:space="0" w:color="auto"/>
              <w:left w:val="single" w:sz="4" w:space="0" w:color="auto"/>
              <w:bottom w:val="single" w:sz="4" w:space="0" w:color="auto"/>
              <w:right w:val="single" w:sz="4" w:space="0" w:color="auto"/>
            </w:tcBorders>
            <w:hideMark/>
          </w:tcPr>
          <w:p w14:paraId="3F72CD03" w14:textId="624ACB8F" w:rsidR="00BC74F5" w:rsidRPr="008C280C" w:rsidRDefault="00A93B11">
            <w:pPr>
              <w:spacing w:line="240" w:lineRule="auto"/>
              <w:rPr>
                <w:rFonts w:ascii="Arial" w:hAnsi="Arial" w:cs="Arial"/>
                <w:b/>
                <w:bCs/>
                <w:sz w:val="24"/>
                <w:szCs w:val="24"/>
              </w:rPr>
            </w:pPr>
            <w:r w:rsidRPr="008C280C">
              <w:rPr>
                <w:rFonts w:ascii="Arial" w:hAnsi="Arial" w:cs="Arial"/>
                <w:b/>
                <w:bCs/>
                <w:sz w:val="24"/>
                <w:szCs w:val="24"/>
              </w:rPr>
              <w:t>Adjusted</w:t>
            </w:r>
            <w:r w:rsidR="00E1756E" w:rsidRPr="008C280C">
              <w:rPr>
                <w:rFonts w:ascii="Arial" w:hAnsi="Arial" w:cs="Arial"/>
                <w:b/>
                <w:bCs/>
                <w:sz w:val="24"/>
                <w:szCs w:val="24"/>
                <w:vertAlign w:val="superscript"/>
              </w:rPr>
              <w:t>1</w:t>
            </w:r>
            <w:r w:rsidRPr="008C280C">
              <w:rPr>
                <w:rFonts w:ascii="Arial" w:hAnsi="Arial" w:cs="Arial"/>
                <w:b/>
                <w:bCs/>
                <w:sz w:val="24"/>
                <w:szCs w:val="24"/>
              </w:rPr>
              <w:t xml:space="preserve"> </w:t>
            </w:r>
            <w:r w:rsidR="00BC74F5" w:rsidRPr="008C280C">
              <w:rPr>
                <w:rFonts w:ascii="Arial" w:hAnsi="Arial" w:cs="Arial"/>
                <w:b/>
                <w:bCs/>
                <w:sz w:val="24"/>
                <w:szCs w:val="24"/>
              </w:rPr>
              <w:t>Hazard Ratio</w:t>
            </w:r>
            <w:r w:rsidR="00F919CE" w:rsidRPr="008C280C">
              <w:rPr>
                <w:rFonts w:ascii="Arial" w:hAnsi="Arial" w:cs="Arial"/>
                <w:b/>
                <w:bCs/>
                <w:sz w:val="24"/>
                <w:szCs w:val="24"/>
              </w:rPr>
              <w:t xml:space="preserve"> </w:t>
            </w:r>
          </w:p>
          <w:p w14:paraId="5A85631C" w14:textId="1CAD4D15" w:rsidR="00F919CE" w:rsidRPr="008C280C" w:rsidRDefault="00F919CE">
            <w:pPr>
              <w:spacing w:line="240" w:lineRule="auto"/>
              <w:rPr>
                <w:rFonts w:ascii="Arial" w:hAnsi="Arial" w:cs="Arial"/>
                <w:b/>
                <w:bCs/>
                <w:sz w:val="24"/>
                <w:szCs w:val="24"/>
              </w:rPr>
            </w:pPr>
            <w:r w:rsidRPr="008C280C">
              <w:rPr>
                <w:rFonts w:ascii="Arial" w:hAnsi="Arial" w:cs="Arial"/>
                <w:b/>
                <w:bCs/>
                <w:sz w:val="24"/>
                <w:szCs w:val="24"/>
              </w:rPr>
              <w:t>(95% CI)</w:t>
            </w:r>
          </w:p>
        </w:tc>
        <w:tc>
          <w:tcPr>
            <w:tcW w:w="992" w:type="dxa"/>
            <w:tcBorders>
              <w:top w:val="single" w:sz="4" w:space="0" w:color="auto"/>
              <w:left w:val="single" w:sz="4" w:space="0" w:color="auto"/>
              <w:bottom w:val="single" w:sz="4" w:space="0" w:color="auto"/>
              <w:right w:val="single" w:sz="4" w:space="0" w:color="auto"/>
            </w:tcBorders>
            <w:hideMark/>
          </w:tcPr>
          <w:p w14:paraId="4A381DFC" w14:textId="691FE20D" w:rsidR="00F919CE" w:rsidRPr="008C280C" w:rsidRDefault="00F919CE">
            <w:pPr>
              <w:spacing w:line="240" w:lineRule="auto"/>
              <w:rPr>
                <w:rFonts w:ascii="Arial" w:hAnsi="Arial" w:cs="Arial"/>
                <w:b/>
                <w:bCs/>
                <w:sz w:val="24"/>
                <w:szCs w:val="24"/>
              </w:rPr>
            </w:pPr>
            <w:r w:rsidRPr="008C280C">
              <w:rPr>
                <w:rFonts w:ascii="Arial" w:hAnsi="Arial" w:cs="Arial"/>
                <w:b/>
                <w:bCs/>
                <w:sz w:val="24"/>
                <w:szCs w:val="24"/>
              </w:rPr>
              <w:t>P-</w:t>
            </w:r>
            <w:r w:rsidR="00A93B11" w:rsidRPr="008C280C">
              <w:rPr>
                <w:rFonts w:ascii="Arial" w:hAnsi="Arial" w:cs="Arial"/>
                <w:b/>
                <w:bCs/>
                <w:sz w:val="24"/>
                <w:szCs w:val="24"/>
              </w:rPr>
              <w:t>v</w:t>
            </w:r>
            <w:r w:rsidRPr="008C280C">
              <w:rPr>
                <w:rFonts w:ascii="Arial" w:hAnsi="Arial" w:cs="Arial"/>
                <w:b/>
                <w:bCs/>
                <w:sz w:val="24"/>
                <w:szCs w:val="24"/>
              </w:rPr>
              <w:t>alue</w:t>
            </w:r>
          </w:p>
        </w:tc>
      </w:tr>
      <w:tr w:rsidR="00F919CE" w:rsidRPr="008C280C" w14:paraId="047A0C33" w14:textId="77777777" w:rsidTr="000F2D70">
        <w:tc>
          <w:tcPr>
            <w:tcW w:w="2127" w:type="dxa"/>
            <w:tcBorders>
              <w:top w:val="single" w:sz="4" w:space="0" w:color="auto"/>
              <w:left w:val="single" w:sz="4" w:space="0" w:color="auto"/>
              <w:bottom w:val="single" w:sz="4" w:space="0" w:color="auto"/>
              <w:right w:val="single" w:sz="4" w:space="0" w:color="auto"/>
            </w:tcBorders>
            <w:hideMark/>
          </w:tcPr>
          <w:p w14:paraId="07758A48" w14:textId="37A62567" w:rsidR="00F919CE" w:rsidRPr="008C280C" w:rsidRDefault="00F919CE">
            <w:pPr>
              <w:spacing w:line="240" w:lineRule="auto"/>
              <w:rPr>
                <w:rFonts w:ascii="Arial" w:hAnsi="Arial" w:cs="Arial"/>
                <w:sz w:val="24"/>
                <w:szCs w:val="24"/>
              </w:rPr>
            </w:pPr>
            <w:r w:rsidRPr="008C280C">
              <w:rPr>
                <w:rFonts w:ascii="Arial" w:hAnsi="Arial" w:cs="Arial"/>
                <w:sz w:val="24"/>
                <w:szCs w:val="24"/>
              </w:rPr>
              <w:t>External outings</w:t>
            </w:r>
          </w:p>
        </w:tc>
        <w:tc>
          <w:tcPr>
            <w:tcW w:w="1843" w:type="dxa"/>
            <w:tcBorders>
              <w:top w:val="single" w:sz="4" w:space="0" w:color="auto"/>
              <w:left w:val="single" w:sz="4" w:space="0" w:color="auto"/>
              <w:bottom w:val="single" w:sz="4" w:space="0" w:color="auto"/>
              <w:right w:val="single" w:sz="4" w:space="0" w:color="auto"/>
            </w:tcBorders>
            <w:hideMark/>
          </w:tcPr>
          <w:p w14:paraId="4346A600" w14:textId="726F68E4" w:rsidR="00F919CE" w:rsidRPr="008C280C" w:rsidRDefault="00BF02EE">
            <w:pPr>
              <w:spacing w:line="240" w:lineRule="auto"/>
              <w:rPr>
                <w:rFonts w:ascii="Arial" w:hAnsi="Arial" w:cs="Arial"/>
                <w:sz w:val="24"/>
                <w:szCs w:val="24"/>
              </w:rPr>
            </w:pPr>
            <w:r w:rsidRPr="008C280C">
              <w:rPr>
                <w:rFonts w:ascii="Arial" w:hAnsi="Arial" w:cs="Arial"/>
                <w:sz w:val="24"/>
                <w:szCs w:val="24"/>
              </w:rPr>
              <w:t>0.9</w:t>
            </w:r>
            <w:r w:rsidR="00A856B9" w:rsidRPr="008C280C">
              <w:rPr>
                <w:rFonts w:ascii="Arial" w:hAnsi="Arial" w:cs="Arial"/>
                <w:sz w:val="24"/>
                <w:szCs w:val="24"/>
              </w:rPr>
              <w:t>5</w:t>
            </w:r>
            <w:r w:rsidR="004551EE" w:rsidRPr="008C280C">
              <w:rPr>
                <w:rFonts w:ascii="Arial" w:hAnsi="Arial" w:cs="Arial"/>
                <w:sz w:val="24"/>
                <w:szCs w:val="24"/>
              </w:rPr>
              <w:t xml:space="preserve"> (0.91, </w:t>
            </w:r>
            <w:r w:rsidR="00A856B9" w:rsidRPr="008C280C">
              <w:rPr>
                <w:rFonts w:ascii="Arial" w:hAnsi="Arial" w:cs="Arial"/>
                <w:sz w:val="24"/>
                <w:szCs w:val="24"/>
              </w:rPr>
              <w:t>1.0</w:t>
            </w:r>
            <w:r w:rsidR="004551EE" w:rsidRPr="008C280C">
              <w:rPr>
                <w:rFonts w:ascii="Arial" w:hAnsi="Arial" w:cs="Arial"/>
                <w:sz w:val="24"/>
                <w:szCs w:val="24"/>
              </w:rPr>
              <w:t>)</w:t>
            </w:r>
          </w:p>
        </w:tc>
        <w:tc>
          <w:tcPr>
            <w:tcW w:w="992" w:type="dxa"/>
            <w:tcBorders>
              <w:top w:val="single" w:sz="4" w:space="0" w:color="auto"/>
              <w:left w:val="single" w:sz="4" w:space="0" w:color="auto"/>
              <w:bottom w:val="single" w:sz="4" w:space="0" w:color="auto"/>
              <w:right w:val="single" w:sz="4" w:space="0" w:color="auto"/>
            </w:tcBorders>
            <w:hideMark/>
          </w:tcPr>
          <w:p w14:paraId="085B3089" w14:textId="06E464BE" w:rsidR="00F919CE" w:rsidRPr="008C280C" w:rsidRDefault="00F919CE">
            <w:pPr>
              <w:spacing w:line="240" w:lineRule="auto"/>
              <w:rPr>
                <w:rFonts w:ascii="Arial" w:hAnsi="Arial" w:cs="Arial"/>
                <w:sz w:val="24"/>
                <w:szCs w:val="24"/>
              </w:rPr>
            </w:pPr>
            <w:r w:rsidRPr="008C280C">
              <w:rPr>
                <w:rFonts w:ascii="Arial" w:hAnsi="Arial" w:cs="Arial"/>
                <w:sz w:val="24"/>
                <w:szCs w:val="24"/>
              </w:rPr>
              <w:t>0.</w:t>
            </w:r>
            <w:r w:rsidR="004551EE" w:rsidRPr="008C280C">
              <w:rPr>
                <w:rFonts w:ascii="Arial" w:hAnsi="Arial" w:cs="Arial"/>
                <w:sz w:val="24"/>
                <w:szCs w:val="24"/>
              </w:rPr>
              <w:t>03</w:t>
            </w:r>
          </w:p>
        </w:tc>
        <w:tc>
          <w:tcPr>
            <w:tcW w:w="1985" w:type="dxa"/>
            <w:tcBorders>
              <w:top w:val="single" w:sz="4" w:space="0" w:color="auto"/>
              <w:left w:val="single" w:sz="4" w:space="0" w:color="auto"/>
              <w:bottom w:val="single" w:sz="4" w:space="0" w:color="auto"/>
              <w:right w:val="single" w:sz="4" w:space="0" w:color="auto"/>
            </w:tcBorders>
            <w:hideMark/>
          </w:tcPr>
          <w:p w14:paraId="2D61A5C7" w14:textId="66EC33A0" w:rsidR="00F919CE" w:rsidRPr="008C280C" w:rsidRDefault="00EF55B4">
            <w:pPr>
              <w:spacing w:line="240" w:lineRule="auto"/>
              <w:rPr>
                <w:rFonts w:ascii="Arial" w:hAnsi="Arial" w:cs="Arial"/>
                <w:b/>
                <w:bCs/>
                <w:sz w:val="24"/>
                <w:szCs w:val="24"/>
              </w:rPr>
            </w:pPr>
            <w:r w:rsidRPr="008C280C">
              <w:rPr>
                <w:rFonts w:ascii="Arial" w:hAnsi="Arial" w:cs="Arial"/>
                <w:b/>
                <w:bCs/>
                <w:sz w:val="24"/>
                <w:szCs w:val="24"/>
              </w:rPr>
              <w:t>0.95</w:t>
            </w:r>
            <w:r w:rsidR="00122D5C" w:rsidRPr="008C280C">
              <w:rPr>
                <w:rFonts w:ascii="Arial" w:hAnsi="Arial" w:cs="Arial"/>
                <w:b/>
                <w:bCs/>
                <w:sz w:val="24"/>
                <w:szCs w:val="24"/>
              </w:rPr>
              <w:t xml:space="preserve"> (0.9</w:t>
            </w:r>
            <w:r w:rsidR="002D051F" w:rsidRPr="008C280C">
              <w:rPr>
                <w:rFonts w:ascii="Arial" w:hAnsi="Arial" w:cs="Arial"/>
                <w:b/>
                <w:bCs/>
                <w:sz w:val="24"/>
                <w:szCs w:val="24"/>
              </w:rPr>
              <w:t>2</w:t>
            </w:r>
            <w:r w:rsidR="00122D5C" w:rsidRPr="008C280C">
              <w:rPr>
                <w:rFonts w:ascii="Arial" w:hAnsi="Arial" w:cs="Arial"/>
                <w:b/>
                <w:bCs/>
                <w:sz w:val="24"/>
                <w:szCs w:val="24"/>
              </w:rPr>
              <w:t>, 0.9</w:t>
            </w:r>
            <w:r w:rsidR="002D051F" w:rsidRPr="008C280C">
              <w:rPr>
                <w:rFonts w:ascii="Arial" w:hAnsi="Arial" w:cs="Arial"/>
                <w:b/>
                <w:bCs/>
                <w:sz w:val="24"/>
                <w:szCs w:val="24"/>
              </w:rPr>
              <w:t>9</w:t>
            </w:r>
            <w:r w:rsidR="00122D5C" w:rsidRPr="008C280C">
              <w:rPr>
                <w:rFonts w:ascii="Arial" w:hAnsi="Arial" w:cs="Arial"/>
                <w:b/>
                <w:bCs/>
                <w:sz w:val="24"/>
                <w:szCs w:val="24"/>
              </w:rPr>
              <w:t>)</w:t>
            </w:r>
          </w:p>
        </w:tc>
        <w:tc>
          <w:tcPr>
            <w:tcW w:w="992" w:type="dxa"/>
            <w:tcBorders>
              <w:top w:val="single" w:sz="4" w:space="0" w:color="auto"/>
              <w:left w:val="single" w:sz="4" w:space="0" w:color="auto"/>
              <w:bottom w:val="single" w:sz="4" w:space="0" w:color="auto"/>
              <w:right w:val="single" w:sz="4" w:space="0" w:color="auto"/>
            </w:tcBorders>
            <w:hideMark/>
          </w:tcPr>
          <w:p w14:paraId="16218B01" w14:textId="37D147FB" w:rsidR="00F919CE" w:rsidRPr="008C280C" w:rsidRDefault="00F919CE">
            <w:pPr>
              <w:spacing w:line="240" w:lineRule="auto"/>
              <w:rPr>
                <w:rFonts w:ascii="Arial" w:hAnsi="Arial" w:cs="Arial"/>
                <w:b/>
                <w:bCs/>
                <w:sz w:val="24"/>
                <w:szCs w:val="24"/>
              </w:rPr>
            </w:pPr>
            <w:r w:rsidRPr="008C280C">
              <w:rPr>
                <w:rFonts w:ascii="Arial" w:hAnsi="Arial" w:cs="Arial"/>
                <w:b/>
                <w:bCs/>
                <w:sz w:val="24"/>
                <w:szCs w:val="24"/>
              </w:rPr>
              <w:t>0.0</w:t>
            </w:r>
            <w:r w:rsidR="00124589" w:rsidRPr="008C280C">
              <w:rPr>
                <w:rFonts w:ascii="Arial" w:hAnsi="Arial" w:cs="Arial"/>
                <w:b/>
                <w:bCs/>
                <w:sz w:val="24"/>
                <w:szCs w:val="24"/>
              </w:rPr>
              <w:t>1</w:t>
            </w:r>
          </w:p>
        </w:tc>
        <w:tc>
          <w:tcPr>
            <w:tcW w:w="1843" w:type="dxa"/>
            <w:tcBorders>
              <w:top w:val="single" w:sz="4" w:space="0" w:color="auto"/>
              <w:left w:val="single" w:sz="4" w:space="0" w:color="auto"/>
              <w:bottom w:val="single" w:sz="4" w:space="0" w:color="auto"/>
              <w:right w:val="single" w:sz="4" w:space="0" w:color="auto"/>
            </w:tcBorders>
            <w:hideMark/>
          </w:tcPr>
          <w:p w14:paraId="1FDE5253" w14:textId="70167C6D" w:rsidR="00F919CE" w:rsidRPr="008C280C" w:rsidRDefault="00724C1B">
            <w:pPr>
              <w:spacing w:line="240" w:lineRule="auto"/>
              <w:rPr>
                <w:rFonts w:ascii="Arial" w:hAnsi="Arial" w:cs="Arial"/>
                <w:sz w:val="24"/>
                <w:szCs w:val="24"/>
              </w:rPr>
            </w:pPr>
            <w:r w:rsidRPr="008C280C">
              <w:rPr>
                <w:rFonts w:ascii="Arial" w:hAnsi="Arial" w:cs="Arial"/>
                <w:sz w:val="24"/>
                <w:szCs w:val="24"/>
              </w:rPr>
              <w:t>1.00</w:t>
            </w:r>
            <w:r w:rsidR="003C693B" w:rsidRPr="008C280C">
              <w:rPr>
                <w:rFonts w:ascii="Arial" w:hAnsi="Arial" w:cs="Arial"/>
                <w:sz w:val="24"/>
                <w:szCs w:val="24"/>
              </w:rPr>
              <w:t xml:space="preserve"> (0.96, 1.0</w:t>
            </w:r>
            <w:r w:rsidR="00E047A6" w:rsidRPr="008C280C">
              <w:rPr>
                <w:rFonts w:ascii="Arial" w:hAnsi="Arial" w:cs="Arial"/>
                <w:sz w:val="24"/>
                <w:szCs w:val="24"/>
              </w:rPr>
              <w:t>3</w:t>
            </w:r>
            <w:r w:rsidR="003C693B" w:rsidRPr="008C280C">
              <w:rPr>
                <w:rFonts w:ascii="Arial" w:hAnsi="Arial" w:cs="Arial"/>
                <w:sz w:val="24"/>
                <w:szCs w:val="24"/>
              </w:rPr>
              <w:t>)</w:t>
            </w:r>
          </w:p>
        </w:tc>
        <w:tc>
          <w:tcPr>
            <w:tcW w:w="992" w:type="dxa"/>
            <w:tcBorders>
              <w:top w:val="single" w:sz="4" w:space="0" w:color="auto"/>
              <w:left w:val="single" w:sz="4" w:space="0" w:color="auto"/>
              <w:bottom w:val="single" w:sz="4" w:space="0" w:color="auto"/>
              <w:right w:val="single" w:sz="4" w:space="0" w:color="auto"/>
            </w:tcBorders>
            <w:hideMark/>
          </w:tcPr>
          <w:p w14:paraId="2F08ED08" w14:textId="104542A9" w:rsidR="00F919CE" w:rsidRPr="008C280C" w:rsidRDefault="00F919CE">
            <w:pPr>
              <w:spacing w:line="240" w:lineRule="auto"/>
              <w:rPr>
                <w:rFonts w:ascii="Arial" w:hAnsi="Arial" w:cs="Arial"/>
                <w:sz w:val="24"/>
                <w:szCs w:val="24"/>
              </w:rPr>
            </w:pPr>
            <w:r w:rsidRPr="008C280C">
              <w:rPr>
                <w:rFonts w:ascii="Arial" w:hAnsi="Arial" w:cs="Arial"/>
                <w:sz w:val="24"/>
                <w:szCs w:val="24"/>
              </w:rPr>
              <w:t>0.</w:t>
            </w:r>
            <w:r w:rsidR="003C693B" w:rsidRPr="008C280C">
              <w:rPr>
                <w:rFonts w:ascii="Arial" w:hAnsi="Arial" w:cs="Arial"/>
                <w:sz w:val="24"/>
                <w:szCs w:val="24"/>
              </w:rPr>
              <w:t>90</w:t>
            </w:r>
          </w:p>
        </w:tc>
      </w:tr>
      <w:tr w:rsidR="00F919CE" w:rsidRPr="008C280C" w14:paraId="1B5E907D" w14:textId="77777777" w:rsidTr="000F2D70">
        <w:tc>
          <w:tcPr>
            <w:tcW w:w="2127" w:type="dxa"/>
            <w:tcBorders>
              <w:top w:val="single" w:sz="4" w:space="0" w:color="auto"/>
              <w:left w:val="single" w:sz="4" w:space="0" w:color="auto"/>
              <w:bottom w:val="single" w:sz="4" w:space="0" w:color="auto"/>
              <w:right w:val="single" w:sz="4" w:space="0" w:color="auto"/>
            </w:tcBorders>
            <w:hideMark/>
          </w:tcPr>
          <w:p w14:paraId="5932AE28" w14:textId="38B178DD" w:rsidR="00F919CE" w:rsidRPr="008C280C" w:rsidRDefault="00F919CE">
            <w:pPr>
              <w:spacing w:line="240" w:lineRule="auto"/>
              <w:rPr>
                <w:rFonts w:ascii="Arial" w:hAnsi="Arial" w:cs="Arial"/>
                <w:sz w:val="24"/>
                <w:szCs w:val="24"/>
              </w:rPr>
            </w:pPr>
            <w:r w:rsidRPr="008C280C">
              <w:rPr>
                <w:rFonts w:ascii="Arial" w:hAnsi="Arial" w:cs="Arial"/>
                <w:sz w:val="24"/>
                <w:szCs w:val="24"/>
              </w:rPr>
              <w:t>Interpersonal networks</w:t>
            </w:r>
          </w:p>
        </w:tc>
        <w:tc>
          <w:tcPr>
            <w:tcW w:w="1843" w:type="dxa"/>
            <w:tcBorders>
              <w:top w:val="single" w:sz="4" w:space="0" w:color="auto"/>
              <w:left w:val="single" w:sz="4" w:space="0" w:color="auto"/>
              <w:bottom w:val="single" w:sz="4" w:space="0" w:color="auto"/>
              <w:right w:val="single" w:sz="4" w:space="0" w:color="auto"/>
            </w:tcBorders>
            <w:hideMark/>
          </w:tcPr>
          <w:p w14:paraId="08502620" w14:textId="731049E3" w:rsidR="00F919CE" w:rsidRPr="008C280C" w:rsidRDefault="00BA498E">
            <w:pPr>
              <w:spacing w:line="240" w:lineRule="auto"/>
              <w:rPr>
                <w:rFonts w:ascii="Arial" w:hAnsi="Arial" w:cs="Arial"/>
                <w:sz w:val="24"/>
                <w:szCs w:val="24"/>
              </w:rPr>
            </w:pPr>
            <w:r w:rsidRPr="008C280C">
              <w:rPr>
                <w:rFonts w:ascii="Arial" w:hAnsi="Arial" w:cs="Arial"/>
                <w:sz w:val="24"/>
                <w:szCs w:val="24"/>
              </w:rPr>
              <w:t>0</w:t>
            </w:r>
            <w:r w:rsidR="009D50F5" w:rsidRPr="008C280C">
              <w:rPr>
                <w:rFonts w:ascii="Arial" w:hAnsi="Arial" w:cs="Arial"/>
                <w:sz w:val="24"/>
                <w:szCs w:val="24"/>
              </w:rPr>
              <w:t>.99 (0.95, 1.0</w:t>
            </w:r>
            <w:r w:rsidR="00E047A6" w:rsidRPr="008C280C">
              <w:rPr>
                <w:rFonts w:ascii="Arial" w:hAnsi="Arial" w:cs="Arial"/>
                <w:sz w:val="24"/>
                <w:szCs w:val="24"/>
              </w:rPr>
              <w:t>4</w:t>
            </w:r>
            <w:r w:rsidR="009D50F5" w:rsidRPr="008C280C">
              <w:rPr>
                <w:rFonts w:ascii="Arial" w:hAnsi="Arial" w:cs="Arial"/>
                <w:sz w:val="24"/>
                <w:szCs w:val="24"/>
              </w:rPr>
              <w:t>)</w:t>
            </w:r>
          </w:p>
        </w:tc>
        <w:tc>
          <w:tcPr>
            <w:tcW w:w="992" w:type="dxa"/>
            <w:tcBorders>
              <w:top w:val="single" w:sz="4" w:space="0" w:color="auto"/>
              <w:left w:val="single" w:sz="4" w:space="0" w:color="auto"/>
              <w:bottom w:val="single" w:sz="4" w:space="0" w:color="auto"/>
              <w:right w:val="single" w:sz="4" w:space="0" w:color="auto"/>
            </w:tcBorders>
            <w:hideMark/>
          </w:tcPr>
          <w:p w14:paraId="05D35B31" w14:textId="02F98DC4" w:rsidR="00F919CE" w:rsidRPr="008C280C" w:rsidRDefault="00F919CE">
            <w:pPr>
              <w:spacing w:line="240" w:lineRule="auto"/>
              <w:rPr>
                <w:rFonts w:ascii="Arial" w:hAnsi="Arial" w:cs="Arial"/>
                <w:sz w:val="24"/>
                <w:szCs w:val="24"/>
              </w:rPr>
            </w:pPr>
            <w:r w:rsidRPr="008C280C">
              <w:rPr>
                <w:rFonts w:ascii="Arial" w:hAnsi="Arial" w:cs="Arial"/>
                <w:sz w:val="24"/>
                <w:szCs w:val="24"/>
              </w:rPr>
              <w:t>0.</w:t>
            </w:r>
            <w:r w:rsidR="003C693B" w:rsidRPr="008C280C">
              <w:rPr>
                <w:rFonts w:ascii="Arial" w:hAnsi="Arial" w:cs="Arial"/>
                <w:sz w:val="24"/>
                <w:szCs w:val="24"/>
              </w:rPr>
              <w:t>7</w:t>
            </w:r>
            <w:r w:rsidR="004B7F07" w:rsidRPr="008C280C">
              <w:rPr>
                <w:rFonts w:ascii="Arial" w:hAnsi="Arial" w:cs="Arial"/>
                <w:sz w:val="24"/>
                <w:szCs w:val="24"/>
              </w:rPr>
              <w:t>6</w:t>
            </w:r>
          </w:p>
        </w:tc>
        <w:tc>
          <w:tcPr>
            <w:tcW w:w="1985" w:type="dxa"/>
            <w:tcBorders>
              <w:top w:val="single" w:sz="4" w:space="0" w:color="auto"/>
              <w:left w:val="single" w:sz="4" w:space="0" w:color="auto"/>
              <w:bottom w:val="single" w:sz="4" w:space="0" w:color="auto"/>
              <w:right w:val="single" w:sz="4" w:space="0" w:color="auto"/>
            </w:tcBorders>
            <w:hideMark/>
          </w:tcPr>
          <w:p w14:paraId="185E17CE" w14:textId="4B502D8E" w:rsidR="00F919CE" w:rsidRPr="008C280C" w:rsidRDefault="009D50F5">
            <w:pPr>
              <w:spacing w:line="240" w:lineRule="auto"/>
              <w:rPr>
                <w:rFonts w:ascii="Arial" w:hAnsi="Arial" w:cs="Arial"/>
                <w:b/>
                <w:bCs/>
                <w:sz w:val="24"/>
                <w:szCs w:val="24"/>
              </w:rPr>
            </w:pPr>
            <w:r w:rsidRPr="008C280C">
              <w:rPr>
                <w:rFonts w:ascii="Arial" w:hAnsi="Arial" w:cs="Arial"/>
                <w:b/>
                <w:bCs/>
                <w:sz w:val="24"/>
                <w:szCs w:val="24"/>
              </w:rPr>
              <w:t>0.9</w:t>
            </w:r>
            <w:r w:rsidR="00E047A6" w:rsidRPr="008C280C">
              <w:rPr>
                <w:rFonts w:ascii="Arial" w:hAnsi="Arial" w:cs="Arial"/>
                <w:b/>
                <w:bCs/>
                <w:sz w:val="24"/>
                <w:szCs w:val="24"/>
              </w:rPr>
              <w:t>4</w:t>
            </w:r>
            <w:r w:rsidRPr="008C280C">
              <w:rPr>
                <w:rFonts w:ascii="Arial" w:hAnsi="Arial" w:cs="Arial"/>
                <w:b/>
                <w:bCs/>
                <w:sz w:val="24"/>
                <w:szCs w:val="24"/>
              </w:rPr>
              <w:t xml:space="preserve"> (</w:t>
            </w:r>
            <w:r w:rsidR="00D33AE3" w:rsidRPr="008C280C">
              <w:rPr>
                <w:rFonts w:ascii="Arial" w:hAnsi="Arial" w:cs="Arial"/>
                <w:b/>
                <w:bCs/>
                <w:sz w:val="24"/>
                <w:szCs w:val="24"/>
              </w:rPr>
              <w:t>0.91, 0.9</w:t>
            </w:r>
            <w:r w:rsidR="002D051F" w:rsidRPr="008C280C">
              <w:rPr>
                <w:rFonts w:ascii="Arial" w:hAnsi="Arial" w:cs="Arial"/>
                <w:b/>
                <w:bCs/>
                <w:sz w:val="24"/>
                <w:szCs w:val="24"/>
              </w:rPr>
              <w:t>8</w:t>
            </w:r>
            <w:r w:rsidR="00D33AE3" w:rsidRPr="008C280C">
              <w:rPr>
                <w:rFonts w:ascii="Arial" w:hAnsi="Arial" w:cs="Arial"/>
                <w:b/>
                <w:bCs/>
                <w:sz w:val="24"/>
                <w:szCs w:val="24"/>
              </w:rPr>
              <w:t>)</w:t>
            </w:r>
          </w:p>
        </w:tc>
        <w:tc>
          <w:tcPr>
            <w:tcW w:w="992" w:type="dxa"/>
            <w:tcBorders>
              <w:top w:val="single" w:sz="4" w:space="0" w:color="auto"/>
              <w:left w:val="single" w:sz="4" w:space="0" w:color="auto"/>
              <w:bottom w:val="single" w:sz="4" w:space="0" w:color="auto"/>
              <w:right w:val="single" w:sz="4" w:space="0" w:color="auto"/>
            </w:tcBorders>
            <w:hideMark/>
          </w:tcPr>
          <w:p w14:paraId="6CC40BBB" w14:textId="3F6BB23D" w:rsidR="00F919CE" w:rsidRPr="008C280C" w:rsidRDefault="00F919CE">
            <w:pPr>
              <w:spacing w:line="240" w:lineRule="auto"/>
              <w:rPr>
                <w:rFonts w:ascii="Arial" w:hAnsi="Arial" w:cs="Arial"/>
                <w:b/>
                <w:bCs/>
                <w:sz w:val="24"/>
                <w:szCs w:val="24"/>
              </w:rPr>
            </w:pPr>
            <w:r w:rsidRPr="008C280C">
              <w:rPr>
                <w:rFonts w:ascii="Arial" w:hAnsi="Arial" w:cs="Arial"/>
                <w:b/>
                <w:bCs/>
                <w:sz w:val="24"/>
                <w:szCs w:val="24"/>
              </w:rPr>
              <w:t>0.00</w:t>
            </w:r>
            <w:r w:rsidR="00D33AE3" w:rsidRPr="008C280C">
              <w:rPr>
                <w:rFonts w:ascii="Arial" w:hAnsi="Arial" w:cs="Arial"/>
                <w:b/>
                <w:bCs/>
                <w:sz w:val="24"/>
                <w:szCs w:val="24"/>
              </w:rPr>
              <w:t>1</w:t>
            </w:r>
          </w:p>
        </w:tc>
        <w:tc>
          <w:tcPr>
            <w:tcW w:w="1843" w:type="dxa"/>
            <w:tcBorders>
              <w:top w:val="single" w:sz="4" w:space="0" w:color="auto"/>
              <w:left w:val="single" w:sz="4" w:space="0" w:color="auto"/>
              <w:bottom w:val="single" w:sz="4" w:space="0" w:color="auto"/>
              <w:right w:val="single" w:sz="4" w:space="0" w:color="auto"/>
            </w:tcBorders>
            <w:hideMark/>
          </w:tcPr>
          <w:p w14:paraId="3802F33B" w14:textId="6ED5A4F2" w:rsidR="00F919CE" w:rsidRPr="008C280C" w:rsidRDefault="00D33AE3">
            <w:pPr>
              <w:spacing w:line="240" w:lineRule="auto"/>
              <w:rPr>
                <w:rFonts w:ascii="Arial" w:hAnsi="Arial" w:cs="Arial"/>
                <w:sz w:val="24"/>
                <w:szCs w:val="24"/>
              </w:rPr>
            </w:pPr>
            <w:r w:rsidRPr="008C280C">
              <w:rPr>
                <w:rFonts w:ascii="Arial" w:hAnsi="Arial" w:cs="Arial"/>
                <w:sz w:val="24"/>
                <w:szCs w:val="24"/>
              </w:rPr>
              <w:t>1.00 (0.9</w:t>
            </w:r>
            <w:r w:rsidR="00E047A6" w:rsidRPr="008C280C">
              <w:rPr>
                <w:rFonts w:ascii="Arial" w:hAnsi="Arial" w:cs="Arial"/>
                <w:sz w:val="24"/>
                <w:szCs w:val="24"/>
              </w:rPr>
              <w:t>6</w:t>
            </w:r>
            <w:r w:rsidR="00077D1B" w:rsidRPr="008C280C">
              <w:rPr>
                <w:rFonts w:ascii="Arial" w:hAnsi="Arial" w:cs="Arial"/>
                <w:sz w:val="24"/>
                <w:szCs w:val="24"/>
              </w:rPr>
              <w:t>, 1.0</w:t>
            </w:r>
            <w:r w:rsidR="00724C1B" w:rsidRPr="008C280C">
              <w:rPr>
                <w:rFonts w:ascii="Arial" w:hAnsi="Arial" w:cs="Arial"/>
                <w:sz w:val="24"/>
                <w:szCs w:val="24"/>
              </w:rPr>
              <w:t>4</w:t>
            </w:r>
            <w:r w:rsidR="00077D1B" w:rsidRPr="008C280C">
              <w:rPr>
                <w:rFonts w:ascii="Arial" w:hAnsi="Arial" w:cs="Arial"/>
                <w:sz w:val="24"/>
                <w:szCs w:val="24"/>
              </w:rPr>
              <w:t>)</w:t>
            </w:r>
          </w:p>
        </w:tc>
        <w:tc>
          <w:tcPr>
            <w:tcW w:w="992" w:type="dxa"/>
            <w:tcBorders>
              <w:top w:val="single" w:sz="4" w:space="0" w:color="auto"/>
              <w:left w:val="single" w:sz="4" w:space="0" w:color="auto"/>
              <w:bottom w:val="single" w:sz="4" w:space="0" w:color="auto"/>
              <w:right w:val="single" w:sz="4" w:space="0" w:color="auto"/>
            </w:tcBorders>
            <w:hideMark/>
          </w:tcPr>
          <w:p w14:paraId="6439E04B" w14:textId="467C4560" w:rsidR="00F919CE" w:rsidRPr="008C280C" w:rsidRDefault="00F919CE">
            <w:pPr>
              <w:spacing w:line="240" w:lineRule="auto"/>
              <w:rPr>
                <w:rFonts w:ascii="Arial" w:hAnsi="Arial" w:cs="Arial"/>
                <w:sz w:val="24"/>
                <w:szCs w:val="24"/>
              </w:rPr>
            </w:pPr>
            <w:r w:rsidRPr="008C280C">
              <w:rPr>
                <w:rFonts w:ascii="Arial" w:hAnsi="Arial" w:cs="Arial"/>
                <w:sz w:val="24"/>
                <w:szCs w:val="24"/>
              </w:rPr>
              <w:t>0.</w:t>
            </w:r>
            <w:r w:rsidR="00077D1B" w:rsidRPr="008C280C">
              <w:rPr>
                <w:rFonts w:ascii="Arial" w:hAnsi="Arial" w:cs="Arial"/>
                <w:sz w:val="24"/>
                <w:szCs w:val="24"/>
              </w:rPr>
              <w:t>9</w:t>
            </w:r>
            <w:r w:rsidR="00A55E7D" w:rsidRPr="008C280C">
              <w:rPr>
                <w:rFonts w:ascii="Arial" w:hAnsi="Arial" w:cs="Arial"/>
                <w:sz w:val="24"/>
                <w:szCs w:val="24"/>
              </w:rPr>
              <w:t>7</w:t>
            </w:r>
          </w:p>
        </w:tc>
      </w:tr>
      <w:tr w:rsidR="00F919CE" w:rsidRPr="008C280C" w14:paraId="2C9886CD" w14:textId="77777777" w:rsidTr="000F2D70">
        <w:tc>
          <w:tcPr>
            <w:tcW w:w="2127" w:type="dxa"/>
            <w:tcBorders>
              <w:top w:val="single" w:sz="4" w:space="0" w:color="auto"/>
              <w:left w:val="single" w:sz="4" w:space="0" w:color="auto"/>
              <w:bottom w:val="single" w:sz="4" w:space="0" w:color="auto"/>
              <w:right w:val="single" w:sz="4" w:space="0" w:color="auto"/>
            </w:tcBorders>
            <w:hideMark/>
          </w:tcPr>
          <w:p w14:paraId="15D9CCD3" w14:textId="1ADE93DE" w:rsidR="00F919CE" w:rsidRPr="008C280C" w:rsidRDefault="00F919CE">
            <w:pPr>
              <w:spacing w:line="240" w:lineRule="auto"/>
              <w:rPr>
                <w:rFonts w:ascii="Arial" w:hAnsi="Arial" w:cs="Arial"/>
                <w:sz w:val="24"/>
                <w:szCs w:val="24"/>
              </w:rPr>
            </w:pPr>
            <w:r w:rsidRPr="008C280C">
              <w:rPr>
                <w:rFonts w:ascii="Arial" w:hAnsi="Arial" w:cs="Arial"/>
                <w:sz w:val="24"/>
                <w:szCs w:val="24"/>
              </w:rPr>
              <w:t xml:space="preserve">Social Activities </w:t>
            </w:r>
          </w:p>
        </w:tc>
        <w:tc>
          <w:tcPr>
            <w:tcW w:w="1843" w:type="dxa"/>
            <w:tcBorders>
              <w:top w:val="single" w:sz="4" w:space="0" w:color="auto"/>
              <w:left w:val="single" w:sz="4" w:space="0" w:color="auto"/>
              <w:bottom w:val="single" w:sz="4" w:space="0" w:color="auto"/>
              <w:right w:val="single" w:sz="4" w:space="0" w:color="auto"/>
            </w:tcBorders>
            <w:hideMark/>
          </w:tcPr>
          <w:p w14:paraId="5F938415" w14:textId="716F2278" w:rsidR="00F919CE" w:rsidRPr="008C280C" w:rsidRDefault="00077D1B">
            <w:pPr>
              <w:spacing w:line="240" w:lineRule="auto"/>
              <w:rPr>
                <w:rFonts w:ascii="Arial" w:hAnsi="Arial" w:cs="Arial"/>
                <w:b/>
                <w:bCs/>
                <w:sz w:val="24"/>
                <w:szCs w:val="24"/>
              </w:rPr>
            </w:pPr>
            <w:r w:rsidRPr="008C280C">
              <w:rPr>
                <w:rFonts w:ascii="Arial" w:hAnsi="Arial" w:cs="Arial"/>
                <w:b/>
                <w:bCs/>
                <w:sz w:val="24"/>
                <w:szCs w:val="24"/>
              </w:rPr>
              <w:t>0.95 (0.92, 0.9</w:t>
            </w:r>
            <w:r w:rsidR="00A856B9" w:rsidRPr="008C280C">
              <w:rPr>
                <w:rFonts w:ascii="Arial" w:hAnsi="Arial" w:cs="Arial"/>
                <w:b/>
                <w:bCs/>
                <w:sz w:val="24"/>
                <w:szCs w:val="24"/>
              </w:rPr>
              <w:t>9</w:t>
            </w:r>
            <w:r w:rsidRPr="008C280C">
              <w:rPr>
                <w:rFonts w:ascii="Arial" w:hAnsi="Arial" w:cs="Arial"/>
                <w:b/>
                <w:bCs/>
                <w:sz w:val="24"/>
                <w:szCs w:val="24"/>
              </w:rPr>
              <w:t>)</w:t>
            </w:r>
          </w:p>
        </w:tc>
        <w:tc>
          <w:tcPr>
            <w:tcW w:w="992" w:type="dxa"/>
            <w:tcBorders>
              <w:top w:val="single" w:sz="4" w:space="0" w:color="auto"/>
              <w:left w:val="single" w:sz="4" w:space="0" w:color="auto"/>
              <w:bottom w:val="single" w:sz="4" w:space="0" w:color="auto"/>
              <w:right w:val="single" w:sz="4" w:space="0" w:color="auto"/>
            </w:tcBorders>
            <w:hideMark/>
          </w:tcPr>
          <w:p w14:paraId="393EF3C5" w14:textId="02B448FF" w:rsidR="00F919CE" w:rsidRPr="008C280C" w:rsidRDefault="00F919CE">
            <w:pPr>
              <w:spacing w:line="240" w:lineRule="auto"/>
              <w:rPr>
                <w:rFonts w:ascii="Arial" w:hAnsi="Arial" w:cs="Arial"/>
                <w:b/>
                <w:bCs/>
                <w:sz w:val="24"/>
                <w:szCs w:val="24"/>
              </w:rPr>
            </w:pPr>
            <w:r w:rsidRPr="008C280C">
              <w:rPr>
                <w:rFonts w:ascii="Arial" w:hAnsi="Arial" w:cs="Arial"/>
                <w:b/>
                <w:bCs/>
                <w:sz w:val="24"/>
                <w:szCs w:val="24"/>
              </w:rPr>
              <w:t>0.</w:t>
            </w:r>
            <w:r w:rsidR="00077D1B" w:rsidRPr="008C280C">
              <w:rPr>
                <w:rFonts w:ascii="Arial" w:hAnsi="Arial" w:cs="Arial"/>
                <w:b/>
                <w:bCs/>
                <w:sz w:val="24"/>
                <w:szCs w:val="24"/>
              </w:rPr>
              <w:t>0</w:t>
            </w:r>
            <w:r w:rsidR="00CC0965" w:rsidRPr="008C280C">
              <w:rPr>
                <w:rFonts w:ascii="Arial" w:hAnsi="Arial" w:cs="Arial"/>
                <w:b/>
                <w:bCs/>
                <w:sz w:val="24"/>
                <w:szCs w:val="24"/>
              </w:rPr>
              <w:t>1</w:t>
            </w:r>
          </w:p>
        </w:tc>
        <w:tc>
          <w:tcPr>
            <w:tcW w:w="1985" w:type="dxa"/>
            <w:tcBorders>
              <w:top w:val="single" w:sz="4" w:space="0" w:color="auto"/>
              <w:left w:val="single" w:sz="4" w:space="0" w:color="auto"/>
              <w:bottom w:val="single" w:sz="4" w:space="0" w:color="auto"/>
              <w:right w:val="single" w:sz="4" w:space="0" w:color="auto"/>
            </w:tcBorders>
            <w:hideMark/>
          </w:tcPr>
          <w:p w14:paraId="3F1A93C0" w14:textId="3EEAC144" w:rsidR="00F919CE" w:rsidRPr="008C280C" w:rsidRDefault="00070635">
            <w:pPr>
              <w:spacing w:line="240" w:lineRule="auto"/>
              <w:rPr>
                <w:rFonts w:ascii="Arial" w:hAnsi="Arial" w:cs="Arial"/>
                <w:b/>
                <w:bCs/>
                <w:sz w:val="24"/>
                <w:szCs w:val="24"/>
              </w:rPr>
            </w:pPr>
            <w:r w:rsidRPr="008C280C">
              <w:rPr>
                <w:rFonts w:ascii="Arial" w:hAnsi="Arial" w:cs="Arial"/>
                <w:b/>
                <w:bCs/>
                <w:sz w:val="24"/>
                <w:szCs w:val="24"/>
              </w:rPr>
              <w:t>0.9</w:t>
            </w:r>
            <w:r w:rsidR="002D051F" w:rsidRPr="008C280C">
              <w:rPr>
                <w:rFonts w:ascii="Arial" w:hAnsi="Arial" w:cs="Arial"/>
                <w:b/>
                <w:bCs/>
                <w:sz w:val="24"/>
                <w:szCs w:val="24"/>
              </w:rPr>
              <w:t>7</w:t>
            </w:r>
            <w:r w:rsidR="00D56F12" w:rsidRPr="008C280C">
              <w:rPr>
                <w:rFonts w:ascii="Arial" w:hAnsi="Arial" w:cs="Arial"/>
                <w:b/>
                <w:bCs/>
                <w:sz w:val="24"/>
                <w:szCs w:val="24"/>
              </w:rPr>
              <w:t xml:space="preserve"> (0.9</w:t>
            </w:r>
            <w:r w:rsidR="002D051F" w:rsidRPr="008C280C">
              <w:rPr>
                <w:rFonts w:ascii="Arial" w:hAnsi="Arial" w:cs="Arial"/>
                <w:b/>
                <w:bCs/>
                <w:sz w:val="24"/>
                <w:szCs w:val="24"/>
              </w:rPr>
              <w:t>5</w:t>
            </w:r>
            <w:r w:rsidR="00D56F12" w:rsidRPr="008C280C">
              <w:rPr>
                <w:rFonts w:ascii="Arial" w:hAnsi="Arial" w:cs="Arial"/>
                <w:b/>
                <w:bCs/>
                <w:sz w:val="24"/>
                <w:szCs w:val="24"/>
              </w:rPr>
              <w:t>, 0.99)</w:t>
            </w:r>
          </w:p>
        </w:tc>
        <w:tc>
          <w:tcPr>
            <w:tcW w:w="992" w:type="dxa"/>
            <w:tcBorders>
              <w:top w:val="single" w:sz="4" w:space="0" w:color="auto"/>
              <w:left w:val="single" w:sz="4" w:space="0" w:color="auto"/>
              <w:bottom w:val="single" w:sz="4" w:space="0" w:color="auto"/>
              <w:right w:val="single" w:sz="4" w:space="0" w:color="auto"/>
            </w:tcBorders>
            <w:hideMark/>
          </w:tcPr>
          <w:p w14:paraId="79A2F5A7" w14:textId="62F171C8" w:rsidR="00F919CE" w:rsidRPr="008C280C" w:rsidRDefault="00F919CE">
            <w:pPr>
              <w:spacing w:line="240" w:lineRule="auto"/>
              <w:rPr>
                <w:rFonts w:ascii="Arial" w:hAnsi="Arial" w:cs="Arial"/>
                <w:b/>
                <w:bCs/>
                <w:sz w:val="24"/>
                <w:szCs w:val="24"/>
              </w:rPr>
            </w:pPr>
            <w:r w:rsidRPr="008C280C">
              <w:rPr>
                <w:rFonts w:ascii="Arial" w:hAnsi="Arial" w:cs="Arial"/>
                <w:b/>
                <w:bCs/>
                <w:sz w:val="24"/>
                <w:szCs w:val="24"/>
              </w:rPr>
              <w:t>0.</w:t>
            </w:r>
            <w:r w:rsidR="00724C1B" w:rsidRPr="008C280C">
              <w:rPr>
                <w:rFonts w:ascii="Arial" w:hAnsi="Arial" w:cs="Arial"/>
                <w:b/>
                <w:bCs/>
                <w:sz w:val="24"/>
                <w:szCs w:val="24"/>
              </w:rPr>
              <w:t>02</w:t>
            </w:r>
          </w:p>
        </w:tc>
        <w:tc>
          <w:tcPr>
            <w:tcW w:w="1843" w:type="dxa"/>
            <w:tcBorders>
              <w:top w:val="single" w:sz="4" w:space="0" w:color="auto"/>
              <w:left w:val="single" w:sz="4" w:space="0" w:color="auto"/>
              <w:bottom w:val="single" w:sz="4" w:space="0" w:color="auto"/>
              <w:right w:val="single" w:sz="4" w:space="0" w:color="auto"/>
            </w:tcBorders>
            <w:hideMark/>
          </w:tcPr>
          <w:p w14:paraId="7BB6FDC0" w14:textId="47F620CA" w:rsidR="00F919CE" w:rsidRPr="008C280C" w:rsidRDefault="00A004B9">
            <w:pPr>
              <w:spacing w:line="240" w:lineRule="auto"/>
              <w:rPr>
                <w:rFonts w:ascii="Arial" w:hAnsi="Arial" w:cs="Arial"/>
                <w:b/>
                <w:bCs/>
                <w:sz w:val="24"/>
                <w:szCs w:val="24"/>
              </w:rPr>
            </w:pPr>
            <w:r w:rsidRPr="008C280C">
              <w:rPr>
                <w:rFonts w:ascii="Arial" w:hAnsi="Arial" w:cs="Arial"/>
                <w:b/>
                <w:bCs/>
                <w:sz w:val="24"/>
                <w:szCs w:val="24"/>
              </w:rPr>
              <w:t>0.9</w:t>
            </w:r>
            <w:r w:rsidR="00724C1B" w:rsidRPr="008C280C">
              <w:rPr>
                <w:rFonts w:ascii="Arial" w:hAnsi="Arial" w:cs="Arial"/>
                <w:b/>
                <w:bCs/>
                <w:sz w:val="24"/>
                <w:szCs w:val="24"/>
              </w:rPr>
              <w:t>4</w:t>
            </w:r>
            <w:r w:rsidRPr="008C280C">
              <w:rPr>
                <w:rFonts w:ascii="Arial" w:hAnsi="Arial" w:cs="Arial"/>
                <w:b/>
                <w:bCs/>
                <w:sz w:val="24"/>
                <w:szCs w:val="24"/>
              </w:rPr>
              <w:t xml:space="preserve"> (0.91, 0.9</w:t>
            </w:r>
            <w:r w:rsidR="00724C1B" w:rsidRPr="008C280C">
              <w:rPr>
                <w:rFonts w:ascii="Arial" w:hAnsi="Arial" w:cs="Arial"/>
                <w:b/>
                <w:bCs/>
                <w:sz w:val="24"/>
                <w:szCs w:val="24"/>
              </w:rPr>
              <w:t>7</w:t>
            </w:r>
            <w:r w:rsidRPr="008C280C">
              <w:rPr>
                <w:rFonts w:ascii="Arial" w:hAnsi="Arial" w:cs="Arial"/>
                <w:b/>
                <w:bCs/>
                <w:sz w:val="24"/>
                <w:szCs w:val="24"/>
              </w:rPr>
              <w:t>)</w:t>
            </w:r>
          </w:p>
        </w:tc>
        <w:tc>
          <w:tcPr>
            <w:tcW w:w="992" w:type="dxa"/>
            <w:tcBorders>
              <w:top w:val="single" w:sz="4" w:space="0" w:color="auto"/>
              <w:left w:val="single" w:sz="4" w:space="0" w:color="auto"/>
              <w:bottom w:val="single" w:sz="4" w:space="0" w:color="auto"/>
              <w:right w:val="single" w:sz="4" w:space="0" w:color="auto"/>
            </w:tcBorders>
            <w:hideMark/>
          </w:tcPr>
          <w:p w14:paraId="3631B925" w14:textId="77777777" w:rsidR="00F919CE" w:rsidRPr="008C280C" w:rsidRDefault="00F919CE">
            <w:pPr>
              <w:spacing w:line="240" w:lineRule="auto"/>
              <w:rPr>
                <w:rFonts w:ascii="Arial" w:hAnsi="Arial" w:cs="Arial"/>
                <w:b/>
                <w:bCs/>
                <w:sz w:val="24"/>
                <w:szCs w:val="24"/>
              </w:rPr>
            </w:pPr>
            <w:r w:rsidRPr="008C280C">
              <w:rPr>
                <w:rFonts w:ascii="Arial" w:hAnsi="Arial" w:cs="Arial"/>
                <w:b/>
                <w:bCs/>
                <w:sz w:val="24"/>
                <w:szCs w:val="24"/>
              </w:rPr>
              <w:t>&lt;0.001</w:t>
            </w:r>
          </w:p>
        </w:tc>
      </w:tr>
      <w:tr w:rsidR="00F919CE" w:rsidRPr="008C280C" w14:paraId="21456B2E" w14:textId="77777777" w:rsidTr="000F2D70">
        <w:tc>
          <w:tcPr>
            <w:tcW w:w="2127" w:type="dxa"/>
            <w:tcBorders>
              <w:top w:val="single" w:sz="4" w:space="0" w:color="auto"/>
              <w:left w:val="single" w:sz="4" w:space="0" w:color="auto"/>
              <w:bottom w:val="single" w:sz="4" w:space="0" w:color="auto"/>
              <w:right w:val="single" w:sz="4" w:space="0" w:color="auto"/>
            </w:tcBorders>
            <w:hideMark/>
          </w:tcPr>
          <w:p w14:paraId="72782F73" w14:textId="1D642550" w:rsidR="00F919CE" w:rsidRPr="008C280C" w:rsidRDefault="00F919CE">
            <w:pPr>
              <w:spacing w:line="240" w:lineRule="auto"/>
              <w:rPr>
                <w:rFonts w:ascii="Arial" w:hAnsi="Arial" w:cs="Arial"/>
                <w:sz w:val="24"/>
                <w:szCs w:val="24"/>
              </w:rPr>
            </w:pPr>
            <w:r w:rsidRPr="008C280C">
              <w:rPr>
                <w:rFonts w:ascii="Arial" w:hAnsi="Arial" w:cs="Arial"/>
                <w:sz w:val="24"/>
                <w:szCs w:val="24"/>
              </w:rPr>
              <w:t xml:space="preserve">Adult Literacy </w:t>
            </w:r>
          </w:p>
        </w:tc>
        <w:tc>
          <w:tcPr>
            <w:tcW w:w="1843" w:type="dxa"/>
            <w:tcBorders>
              <w:top w:val="single" w:sz="4" w:space="0" w:color="auto"/>
              <w:left w:val="single" w:sz="4" w:space="0" w:color="auto"/>
              <w:bottom w:val="single" w:sz="4" w:space="0" w:color="auto"/>
              <w:right w:val="single" w:sz="4" w:space="0" w:color="auto"/>
            </w:tcBorders>
            <w:hideMark/>
          </w:tcPr>
          <w:p w14:paraId="07C14BD6" w14:textId="477F239A" w:rsidR="00F919CE" w:rsidRPr="008C280C" w:rsidRDefault="00F82A82">
            <w:pPr>
              <w:spacing w:line="240" w:lineRule="auto"/>
              <w:rPr>
                <w:rFonts w:ascii="Arial" w:hAnsi="Arial" w:cs="Arial"/>
                <w:b/>
                <w:bCs/>
                <w:sz w:val="24"/>
                <w:szCs w:val="24"/>
              </w:rPr>
            </w:pPr>
            <w:r w:rsidRPr="008C280C">
              <w:rPr>
                <w:rFonts w:ascii="Arial" w:hAnsi="Arial" w:cs="Arial"/>
                <w:b/>
                <w:bCs/>
                <w:sz w:val="24"/>
                <w:szCs w:val="24"/>
              </w:rPr>
              <w:t>0.9</w:t>
            </w:r>
            <w:r w:rsidR="00A856B9" w:rsidRPr="008C280C">
              <w:rPr>
                <w:rFonts w:ascii="Arial" w:hAnsi="Arial" w:cs="Arial"/>
                <w:b/>
                <w:bCs/>
                <w:sz w:val="24"/>
                <w:szCs w:val="24"/>
              </w:rPr>
              <w:t>6</w:t>
            </w:r>
            <w:r w:rsidRPr="008C280C">
              <w:rPr>
                <w:rFonts w:ascii="Arial" w:hAnsi="Arial" w:cs="Arial"/>
                <w:b/>
                <w:bCs/>
                <w:sz w:val="24"/>
                <w:szCs w:val="24"/>
              </w:rPr>
              <w:t xml:space="preserve"> (0.92, 0.99)</w:t>
            </w:r>
          </w:p>
        </w:tc>
        <w:tc>
          <w:tcPr>
            <w:tcW w:w="992" w:type="dxa"/>
            <w:tcBorders>
              <w:top w:val="single" w:sz="4" w:space="0" w:color="auto"/>
              <w:left w:val="single" w:sz="4" w:space="0" w:color="auto"/>
              <w:bottom w:val="single" w:sz="4" w:space="0" w:color="auto"/>
              <w:right w:val="single" w:sz="4" w:space="0" w:color="auto"/>
            </w:tcBorders>
            <w:hideMark/>
          </w:tcPr>
          <w:p w14:paraId="1D870A5D" w14:textId="596117CE" w:rsidR="00F919CE" w:rsidRPr="008C280C" w:rsidRDefault="00F82A82">
            <w:pPr>
              <w:spacing w:line="240" w:lineRule="auto"/>
              <w:rPr>
                <w:rFonts w:ascii="Arial" w:hAnsi="Arial" w:cs="Arial"/>
                <w:b/>
                <w:bCs/>
                <w:sz w:val="24"/>
                <w:szCs w:val="24"/>
              </w:rPr>
            </w:pPr>
            <w:r w:rsidRPr="008C280C">
              <w:rPr>
                <w:rFonts w:ascii="Arial" w:hAnsi="Arial" w:cs="Arial"/>
                <w:b/>
                <w:bCs/>
                <w:sz w:val="24"/>
                <w:szCs w:val="24"/>
              </w:rPr>
              <w:t>0.01</w:t>
            </w:r>
          </w:p>
        </w:tc>
        <w:tc>
          <w:tcPr>
            <w:tcW w:w="1985" w:type="dxa"/>
            <w:tcBorders>
              <w:top w:val="single" w:sz="4" w:space="0" w:color="auto"/>
              <w:left w:val="single" w:sz="4" w:space="0" w:color="auto"/>
              <w:bottom w:val="single" w:sz="4" w:space="0" w:color="auto"/>
              <w:right w:val="single" w:sz="4" w:space="0" w:color="auto"/>
            </w:tcBorders>
            <w:hideMark/>
          </w:tcPr>
          <w:p w14:paraId="60A55F69" w14:textId="5FED9BD9" w:rsidR="00F919CE" w:rsidRPr="008C280C" w:rsidRDefault="00F82A82">
            <w:pPr>
              <w:spacing w:line="240" w:lineRule="auto"/>
              <w:rPr>
                <w:rFonts w:ascii="Arial" w:hAnsi="Arial" w:cs="Arial"/>
                <w:sz w:val="24"/>
                <w:szCs w:val="24"/>
              </w:rPr>
            </w:pPr>
            <w:r w:rsidRPr="008C280C">
              <w:rPr>
                <w:rFonts w:ascii="Arial" w:hAnsi="Arial" w:cs="Arial"/>
                <w:sz w:val="24"/>
                <w:szCs w:val="24"/>
              </w:rPr>
              <w:t>0.97 (0.9</w:t>
            </w:r>
            <w:r w:rsidR="002D051F" w:rsidRPr="008C280C">
              <w:rPr>
                <w:rFonts w:ascii="Arial" w:hAnsi="Arial" w:cs="Arial"/>
                <w:sz w:val="24"/>
                <w:szCs w:val="24"/>
              </w:rPr>
              <w:t>5</w:t>
            </w:r>
            <w:r w:rsidRPr="008C280C">
              <w:rPr>
                <w:rFonts w:ascii="Arial" w:hAnsi="Arial" w:cs="Arial"/>
                <w:sz w:val="24"/>
                <w:szCs w:val="24"/>
              </w:rPr>
              <w:t xml:space="preserve">, </w:t>
            </w:r>
            <w:r w:rsidR="00124589" w:rsidRPr="008C280C">
              <w:rPr>
                <w:rFonts w:ascii="Arial" w:hAnsi="Arial" w:cs="Arial"/>
                <w:sz w:val="24"/>
                <w:szCs w:val="24"/>
              </w:rPr>
              <w:t>1.00</w:t>
            </w:r>
            <w:r w:rsidRPr="008C280C">
              <w:rPr>
                <w:rFonts w:ascii="Arial" w:hAnsi="Arial" w:cs="Arial"/>
                <w:sz w:val="24"/>
                <w:szCs w:val="24"/>
              </w:rPr>
              <w:t>)</w:t>
            </w:r>
          </w:p>
        </w:tc>
        <w:tc>
          <w:tcPr>
            <w:tcW w:w="992" w:type="dxa"/>
            <w:tcBorders>
              <w:top w:val="single" w:sz="4" w:space="0" w:color="auto"/>
              <w:left w:val="single" w:sz="4" w:space="0" w:color="auto"/>
              <w:bottom w:val="single" w:sz="4" w:space="0" w:color="auto"/>
              <w:right w:val="single" w:sz="4" w:space="0" w:color="auto"/>
            </w:tcBorders>
            <w:hideMark/>
          </w:tcPr>
          <w:p w14:paraId="434A1FE1" w14:textId="63A6EE8E" w:rsidR="00F919CE" w:rsidRPr="008C280C" w:rsidRDefault="00F919CE">
            <w:pPr>
              <w:spacing w:line="240" w:lineRule="auto"/>
              <w:rPr>
                <w:rFonts w:ascii="Arial" w:hAnsi="Arial" w:cs="Arial"/>
                <w:sz w:val="24"/>
                <w:szCs w:val="24"/>
              </w:rPr>
            </w:pPr>
            <w:r w:rsidRPr="008C280C">
              <w:rPr>
                <w:rFonts w:ascii="Arial" w:hAnsi="Arial" w:cs="Arial"/>
                <w:sz w:val="24"/>
                <w:szCs w:val="24"/>
              </w:rPr>
              <w:t>0.0</w:t>
            </w:r>
            <w:r w:rsidR="0083452D" w:rsidRPr="008C280C">
              <w:rPr>
                <w:rFonts w:ascii="Arial" w:hAnsi="Arial" w:cs="Arial"/>
                <w:sz w:val="24"/>
                <w:szCs w:val="24"/>
              </w:rPr>
              <w:t>4</w:t>
            </w:r>
          </w:p>
        </w:tc>
        <w:tc>
          <w:tcPr>
            <w:tcW w:w="1843" w:type="dxa"/>
            <w:tcBorders>
              <w:top w:val="single" w:sz="4" w:space="0" w:color="auto"/>
              <w:left w:val="single" w:sz="4" w:space="0" w:color="auto"/>
              <w:bottom w:val="single" w:sz="4" w:space="0" w:color="auto"/>
              <w:right w:val="single" w:sz="4" w:space="0" w:color="auto"/>
            </w:tcBorders>
            <w:hideMark/>
          </w:tcPr>
          <w:p w14:paraId="0DB5C153" w14:textId="6007D824" w:rsidR="00F919CE" w:rsidRPr="008C280C" w:rsidRDefault="0083452D">
            <w:pPr>
              <w:spacing w:line="240" w:lineRule="auto"/>
              <w:rPr>
                <w:rFonts w:ascii="Arial" w:hAnsi="Arial" w:cs="Arial"/>
                <w:sz w:val="24"/>
                <w:szCs w:val="24"/>
              </w:rPr>
            </w:pPr>
            <w:r w:rsidRPr="008C280C">
              <w:rPr>
                <w:rFonts w:ascii="Arial" w:hAnsi="Arial" w:cs="Arial"/>
                <w:sz w:val="24"/>
                <w:szCs w:val="24"/>
              </w:rPr>
              <w:t>0.9</w:t>
            </w:r>
            <w:r w:rsidR="00C20202" w:rsidRPr="008C280C">
              <w:rPr>
                <w:rFonts w:ascii="Arial" w:hAnsi="Arial" w:cs="Arial"/>
                <w:sz w:val="24"/>
                <w:szCs w:val="24"/>
              </w:rPr>
              <w:t>7</w:t>
            </w:r>
            <w:r w:rsidRPr="008C280C">
              <w:rPr>
                <w:rFonts w:ascii="Arial" w:hAnsi="Arial" w:cs="Arial"/>
                <w:sz w:val="24"/>
                <w:szCs w:val="24"/>
              </w:rPr>
              <w:t xml:space="preserve"> (0.9</w:t>
            </w:r>
            <w:r w:rsidR="00C20202" w:rsidRPr="008C280C">
              <w:rPr>
                <w:rFonts w:ascii="Arial" w:hAnsi="Arial" w:cs="Arial"/>
                <w:sz w:val="24"/>
                <w:szCs w:val="24"/>
              </w:rPr>
              <w:t>4</w:t>
            </w:r>
            <w:r w:rsidRPr="008C280C">
              <w:rPr>
                <w:rFonts w:ascii="Arial" w:hAnsi="Arial" w:cs="Arial"/>
                <w:sz w:val="24"/>
                <w:szCs w:val="24"/>
              </w:rPr>
              <w:t xml:space="preserve">, </w:t>
            </w:r>
            <w:r w:rsidR="00C20202" w:rsidRPr="008C280C">
              <w:rPr>
                <w:rFonts w:ascii="Arial" w:hAnsi="Arial" w:cs="Arial"/>
                <w:sz w:val="24"/>
                <w:szCs w:val="24"/>
              </w:rPr>
              <w:t>1.00</w:t>
            </w:r>
            <w:r w:rsidRPr="008C280C">
              <w:rPr>
                <w:rFonts w:ascii="Arial" w:hAnsi="Arial" w:cs="Arial"/>
                <w:sz w:val="24"/>
                <w:szCs w:val="24"/>
              </w:rPr>
              <w:t>)</w:t>
            </w:r>
          </w:p>
        </w:tc>
        <w:tc>
          <w:tcPr>
            <w:tcW w:w="992" w:type="dxa"/>
            <w:tcBorders>
              <w:top w:val="single" w:sz="4" w:space="0" w:color="auto"/>
              <w:left w:val="single" w:sz="4" w:space="0" w:color="auto"/>
              <w:bottom w:val="single" w:sz="4" w:space="0" w:color="auto"/>
              <w:right w:val="single" w:sz="4" w:space="0" w:color="auto"/>
            </w:tcBorders>
            <w:hideMark/>
          </w:tcPr>
          <w:p w14:paraId="10C644AD" w14:textId="5F926EF0" w:rsidR="00F919CE" w:rsidRPr="008C280C" w:rsidRDefault="00F919CE">
            <w:pPr>
              <w:spacing w:line="240" w:lineRule="auto"/>
              <w:rPr>
                <w:rFonts w:ascii="Arial" w:hAnsi="Arial" w:cs="Arial"/>
                <w:sz w:val="24"/>
                <w:szCs w:val="24"/>
              </w:rPr>
            </w:pPr>
            <w:r w:rsidRPr="008C280C">
              <w:rPr>
                <w:rFonts w:ascii="Arial" w:hAnsi="Arial" w:cs="Arial"/>
                <w:sz w:val="24"/>
                <w:szCs w:val="24"/>
              </w:rPr>
              <w:t>0.0</w:t>
            </w:r>
            <w:r w:rsidR="00A55E7D" w:rsidRPr="008C280C">
              <w:rPr>
                <w:rFonts w:ascii="Arial" w:hAnsi="Arial" w:cs="Arial"/>
                <w:sz w:val="24"/>
                <w:szCs w:val="24"/>
              </w:rPr>
              <w:t>3</w:t>
            </w:r>
          </w:p>
        </w:tc>
      </w:tr>
      <w:tr w:rsidR="00F919CE" w:rsidRPr="008C280C" w14:paraId="55B8C32E" w14:textId="77777777" w:rsidTr="000F2D70">
        <w:tc>
          <w:tcPr>
            <w:tcW w:w="2127" w:type="dxa"/>
            <w:tcBorders>
              <w:top w:val="single" w:sz="4" w:space="0" w:color="auto"/>
              <w:left w:val="single" w:sz="4" w:space="0" w:color="auto"/>
              <w:bottom w:val="single" w:sz="4" w:space="0" w:color="auto"/>
              <w:right w:val="single" w:sz="4" w:space="0" w:color="auto"/>
            </w:tcBorders>
            <w:hideMark/>
          </w:tcPr>
          <w:p w14:paraId="7F2D7E60" w14:textId="5D46A25D" w:rsidR="00F919CE" w:rsidRPr="008C280C" w:rsidRDefault="00F919CE">
            <w:pPr>
              <w:spacing w:line="240" w:lineRule="auto"/>
              <w:rPr>
                <w:rFonts w:ascii="Arial" w:hAnsi="Arial" w:cs="Arial"/>
                <w:sz w:val="24"/>
                <w:szCs w:val="24"/>
              </w:rPr>
            </w:pPr>
            <w:r w:rsidRPr="008C280C">
              <w:rPr>
                <w:rFonts w:ascii="Arial" w:hAnsi="Arial" w:cs="Arial"/>
                <w:sz w:val="24"/>
                <w:szCs w:val="24"/>
              </w:rPr>
              <w:t xml:space="preserve">Creative artistic </w:t>
            </w:r>
          </w:p>
        </w:tc>
        <w:tc>
          <w:tcPr>
            <w:tcW w:w="1843" w:type="dxa"/>
            <w:tcBorders>
              <w:top w:val="single" w:sz="4" w:space="0" w:color="auto"/>
              <w:left w:val="single" w:sz="4" w:space="0" w:color="auto"/>
              <w:bottom w:val="single" w:sz="4" w:space="0" w:color="auto"/>
              <w:right w:val="single" w:sz="4" w:space="0" w:color="auto"/>
            </w:tcBorders>
            <w:hideMark/>
          </w:tcPr>
          <w:p w14:paraId="0F5631B3" w14:textId="0C1B197B" w:rsidR="00F919CE" w:rsidRPr="008C280C" w:rsidRDefault="00154D8E">
            <w:pPr>
              <w:spacing w:line="240" w:lineRule="auto"/>
              <w:rPr>
                <w:rFonts w:ascii="Arial" w:hAnsi="Arial" w:cs="Arial"/>
                <w:sz w:val="24"/>
                <w:szCs w:val="24"/>
              </w:rPr>
            </w:pPr>
            <w:r w:rsidRPr="008C280C">
              <w:rPr>
                <w:rFonts w:ascii="Arial" w:hAnsi="Arial" w:cs="Arial"/>
                <w:sz w:val="24"/>
                <w:szCs w:val="24"/>
              </w:rPr>
              <w:t>0.9</w:t>
            </w:r>
            <w:r w:rsidR="00A856B9" w:rsidRPr="008C280C">
              <w:rPr>
                <w:rFonts w:ascii="Arial" w:hAnsi="Arial" w:cs="Arial"/>
                <w:sz w:val="24"/>
                <w:szCs w:val="24"/>
              </w:rPr>
              <w:t>6</w:t>
            </w:r>
            <w:r w:rsidRPr="008C280C">
              <w:rPr>
                <w:rFonts w:ascii="Arial" w:hAnsi="Arial" w:cs="Arial"/>
                <w:sz w:val="24"/>
                <w:szCs w:val="24"/>
              </w:rPr>
              <w:t xml:space="preserve"> (0.91, 1.0</w:t>
            </w:r>
            <w:r w:rsidR="00CC0965" w:rsidRPr="008C280C">
              <w:rPr>
                <w:rFonts w:ascii="Arial" w:hAnsi="Arial" w:cs="Arial"/>
                <w:sz w:val="24"/>
                <w:szCs w:val="24"/>
              </w:rPr>
              <w:t>1</w:t>
            </w:r>
            <w:r w:rsidRPr="008C280C">
              <w:rPr>
                <w:rFonts w:ascii="Arial" w:hAnsi="Arial" w:cs="Arial"/>
                <w:sz w:val="24"/>
                <w:szCs w:val="24"/>
              </w:rPr>
              <w:t>)</w:t>
            </w:r>
          </w:p>
        </w:tc>
        <w:tc>
          <w:tcPr>
            <w:tcW w:w="992" w:type="dxa"/>
            <w:tcBorders>
              <w:top w:val="single" w:sz="4" w:space="0" w:color="auto"/>
              <w:left w:val="single" w:sz="4" w:space="0" w:color="auto"/>
              <w:bottom w:val="single" w:sz="4" w:space="0" w:color="auto"/>
              <w:right w:val="single" w:sz="4" w:space="0" w:color="auto"/>
            </w:tcBorders>
            <w:hideMark/>
          </w:tcPr>
          <w:p w14:paraId="78BD4736" w14:textId="7CDB2A61" w:rsidR="00F919CE" w:rsidRPr="008C280C" w:rsidRDefault="00F919CE">
            <w:pPr>
              <w:spacing w:line="240" w:lineRule="auto"/>
              <w:rPr>
                <w:rFonts w:ascii="Arial" w:hAnsi="Arial" w:cs="Arial"/>
                <w:sz w:val="24"/>
                <w:szCs w:val="24"/>
              </w:rPr>
            </w:pPr>
            <w:r w:rsidRPr="008C280C">
              <w:rPr>
                <w:rFonts w:ascii="Arial" w:hAnsi="Arial" w:cs="Arial"/>
                <w:sz w:val="24"/>
                <w:szCs w:val="24"/>
              </w:rPr>
              <w:t>0.</w:t>
            </w:r>
            <w:r w:rsidR="00154D8E" w:rsidRPr="008C280C">
              <w:rPr>
                <w:rFonts w:ascii="Arial" w:hAnsi="Arial" w:cs="Arial"/>
                <w:sz w:val="24"/>
                <w:szCs w:val="24"/>
              </w:rPr>
              <w:t>08</w:t>
            </w:r>
          </w:p>
        </w:tc>
        <w:tc>
          <w:tcPr>
            <w:tcW w:w="1985" w:type="dxa"/>
            <w:tcBorders>
              <w:top w:val="single" w:sz="4" w:space="0" w:color="auto"/>
              <w:left w:val="single" w:sz="4" w:space="0" w:color="auto"/>
              <w:bottom w:val="single" w:sz="4" w:space="0" w:color="auto"/>
              <w:right w:val="single" w:sz="4" w:space="0" w:color="auto"/>
            </w:tcBorders>
            <w:hideMark/>
          </w:tcPr>
          <w:p w14:paraId="1061E2BF" w14:textId="5ABF1AD2" w:rsidR="00F919CE" w:rsidRPr="008C280C" w:rsidRDefault="00F4572C">
            <w:pPr>
              <w:spacing w:line="240" w:lineRule="auto"/>
              <w:rPr>
                <w:rFonts w:ascii="Arial" w:hAnsi="Arial" w:cs="Arial"/>
                <w:sz w:val="24"/>
                <w:szCs w:val="24"/>
              </w:rPr>
            </w:pPr>
            <w:r w:rsidRPr="008C280C">
              <w:rPr>
                <w:rFonts w:ascii="Arial" w:hAnsi="Arial" w:cs="Arial"/>
                <w:sz w:val="24"/>
                <w:szCs w:val="24"/>
              </w:rPr>
              <w:t>0.9</w:t>
            </w:r>
            <w:r w:rsidR="00124589" w:rsidRPr="008C280C">
              <w:rPr>
                <w:rFonts w:ascii="Arial" w:hAnsi="Arial" w:cs="Arial"/>
                <w:sz w:val="24"/>
                <w:szCs w:val="24"/>
              </w:rPr>
              <w:t>6</w:t>
            </w:r>
            <w:r w:rsidRPr="008C280C">
              <w:rPr>
                <w:rFonts w:ascii="Arial" w:hAnsi="Arial" w:cs="Arial"/>
                <w:sz w:val="24"/>
                <w:szCs w:val="24"/>
              </w:rPr>
              <w:t xml:space="preserve"> (0.9</w:t>
            </w:r>
            <w:r w:rsidR="00AC121E" w:rsidRPr="008C280C">
              <w:rPr>
                <w:rFonts w:ascii="Arial" w:hAnsi="Arial" w:cs="Arial"/>
                <w:sz w:val="24"/>
                <w:szCs w:val="24"/>
              </w:rPr>
              <w:t>2</w:t>
            </w:r>
            <w:r w:rsidRPr="008C280C">
              <w:rPr>
                <w:rFonts w:ascii="Arial" w:hAnsi="Arial" w:cs="Arial"/>
                <w:sz w:val="24"/>
                <w:szCs w:val="24"/>
              </w:rPr>
              <w:t xml:space="preserve">, </w:t>
            </w:r>
            <w:r w:rsidR="00124589" w:rsidRPr="008C280C">
              <w:rPr>
                <w:rFonts w:ascii="Arial" w:hAnsi="Arial" w:cs="Arial"/>
                <w:sz w:val="24"/>
                <w:szCs w:val="24"/>
              </w:rPr>
              <w:t>1.00</w:t>
            </w:r>
            <w:r w:rsidRPr="008C280C">
              <w:rPr>
                <w:rFonts w:ascii="Arial" w:hAnsi="Arial" w:cs="Arial"/>
                <w:sz w:val="24"/>
                <w:szCs w:val="24"/>
              </w:rPr>
              <w:t>)</w:t>
            </w:r>
          </w:p>
        </w:tc>
        <w:tc>
          <w:tcPr>
            <w:tcW w:w="992" w:type="dxa"/>
            <w:tcBorders>
              <w:top w:val="single" w:sz="4" w:space="0" w:color="auto"/>
              <w:left w:val="single" w:sz="4" w:space="0" w:color="auto"/>
              <w:bottom w:val="single" w:sz="4" w:space="0" w:color="auto"/>
              <w:right w:val="single" w:sz="4" w:space="0" w:color="auto"/>
            </w:tcBorders>
            <w:hideMark/>
          </w:tcPr>
          <w:p w14:paraId="1644843E" w14:textId="67A2C9D6" w:rsidR="00F919CE" w:rsidRPr="008C280C" w:rsidRDefault="00F919CE">
            <w:pPr>
              <w:spacing w:line="240" w:lineRule="auto"/>
              <w:rPr>
                <w:rFonts w:ascii="Arial" w:hAnsi="Arial" w:cs="Arial"/>
                <w:sz w:val="24"/>
                <w:szCs w:val="24"/>
              </w:rPr>
            </w:pPr>
            <w:r w:rsidRPr="008C280C">
              <w:rPr>
                <w:rFonts w:ascii="Arial" w:hAnsi="Arial" w:cs="Arial"/>
                <w:sz w:val="24"/>
                <w:szCs w:val="24"/>
              </w:rPr>
              <w:t>0.0</w:t>
            </w:r>
            <w:r w:rsidR="00724C1B" w:rsidRPr="008C280C">
              <w:rPr>
                <w:rFonts w:ascii="Arial" w:hAnsi="Arial" w:cs="Arial"/>
                <w:sz w:val="24"/>
                <w:szCs w:val="24"/>
              </w:rPr>
              <w:t>4</w:t>
            </w:r>
          </w:p>
        </w:tc>
        <w:tc>
          <w:tcPr>
            <w:tcW w:w="1843" w:type="dxa"/>
            <w:tcBorders>
              <w:top w:val="single" w:sz="4" w:space="0" w:color="auto"/>
              <w:left w:val="single" w:sz="4" w:space="0" w:color="auto"/>
              <w:bottom w:val="single" w:sz="4" w:space="0" w:color="auto"/>
              <w:right w:val="single" w:sz="4" w:space="0" w:color="auto"/>
            </w:tcBorders>
            <w:hideMark/>
          </w:tcPr>
          <w:p w14:paraId="5D92039B" w14:textId="0CE103A0" w:rsidR="00F919CE" w:rsidRPr="008C280C" w:rsidRDefault="00745F30">
            <w:pPr>
              <w:spacing w:line="240" w:lineRule="auto"/>
              <w:rPr>
                <w:rFonts w:ascii="Arial" w:hAnsi="Arial" w:cs="Arial"/>
                <w:b/>
                <w:bCs/>
                <w:sz w:val="24"/>
                <w:szCs w:val="24"/>
              </w:rPr>
            </w:pPr>
            <w:r w:rsidRPr="008C280C">
              <w:rPr>
                <w:rFonts w:ascii="Arial" w:hAnsi="Arial" w:cs="Arial"/>
                <w:b/>
                <w:bCs/>
                <w:sz w:val="24"/>
                <w:szCs w:val="24"/>
              </w:rPr>
              <w:t>0.95 (0.91, 0.99)</w:t>
            </w:r>
          </w:p>
        </w:tc>
        <w:tc>
          <w:tcPr>
            <w:tcW w:w="992" w:type="dxa"/>
            <w:tcBorders>
              <w:top w:val="single" w:sz="4" w:space="0" w:color="auto"/>
              <w:left w:val="single" w:sz="4" w:space="0" w:color="auto"/>
              <w:bottom w:val="single" w:sz="4" w:space="0" w:color="auto"/>
              <w:right w:val="single" w:sz="4" w:space="0" w:color="auto"/>
            </w:tcBorders>
            <w:hideMark/>
          </w:tcPr>
          <w:p w14:paraId="45A13D48" w14:textId="53AA0349" w:rsidR="00F919CE" w:rsidRPr="008C280C" w:rsidRDefault="00F919CE">
            <w:pPr>
              <w:spacing w:line="240" w:lineRule="auto"/>
              <w:rPr>
                <w:rFonts w:ascii="Arial" w:hAnsi="Arial" w:cs="Arial"/>
                <w:b/>
                <w:bCs/>
                <w:sz w:val="24"/>
                <w:szCs w:val="24"/>
              </w:rPr>
            </w:pPr>
            <w:r w:rsidRPr="008C280C">
              <w:rPr>
                <w:rFonts w:ascii="Arial" w:hAnsi="Arial" w:cs="Arial"/>
                <w:b/>
                <w:bCs/>
                <w:sz w:val="24"/>
                <w:szCs w:val="24"/>
              </w:rPr>
              <w:t>0.</w:t>
            </w:r>
            <w:r w:rsidR="00745F30" w:rsidRPr="008C280C">
              <w:rPr>
                <w:rFonts w:ascii="Arial" w:hAnsi="Arial" w:cs="Arial"/>
                <w:b/>
                <w:bCs/>
                <w:sz w:val="24"/>
                <w:szCs w:val="24"/>
              </w:rPr>
              <w:t>0</w:t>
            </w:r>
            <w:r w:rsidR="00A55E7D" w:rsidRPr="008C280C">
              <w:rPr>
                <w:rFonts w:ascii="Arial" w:hAnsi="Arial" w:cs="Arial"/>
                <w:b/>
                <w:bCs/>
                <w:sz w:val="24"/>
                <w:szCs w:val="24"/>
              </w:rPr>
              <w:t>2</w:t>
            </w:r>
          </w:p>
        </w:tc>
      </w:tr>
      <w:tr w:rsidR="00F919CE" w:rsidRPr="008C280C" w14:paraId="725E0105" w14:textId="77777777" w:rsidTr="000F2D70">
        <w:tc>
          <w:tcPr>
            <w:tcW w:w="2127" w:type="dxa"/>
            <w:tcBorders>
              <w:top w:val="single" w:sz="4" w:space="0" w:color="auto"/>
              <w:left w:val="single" w:sz="4" w:space="0" w:color="auto"/>
              <w:bottom w:val="single" w:sz="4" w:space="0" w:color="auto"/>
              <w:right w:val="single" w:sz="4" w:space="0" w:color="auto"/>
            </w:tcBorders>
            <w:hideMark/>
          </w:tcPr>
          <w:p w14:paraId="2C249540" w14:textId="42AA487C" w:rsidR="00F919CE" w:rsidRPr="008C280C" w:rsidRDefault="00F919CE">
            <w:pPr>
              <w:spacing w:line="240" w:lineRule="auto"/>
              <w:rPr>
                <w:rFonts w:ascii="Arial" w:hAnsi="Arial" w:cs="Arial"/>
                <w:sz w:val="24"/>
                <w:szCs w:val="24"/>
              </w:rPr>
            </w:pPr>
            <w:r w:rsidRPr="008C280C">
              <w:rPr>
                <w:rFonts w:ascii="Arial" w:hAnsi="Arial" w:cs="Arial"/>
                <w:sz w:val="24"/>
                <w:szCs w:val="24"/>
              </w:rPr>
              <w:t xml:space="preserve">Active mental </w:t>
            </w:r>
          </w:p>
        </w:tc>
        <w:tc>
          <w:tcPr>
            <w:tcW w:w="1843" w:type="dxa"/>
            <w:tcBorders>
              <w:top w:val="single" w:sz="4" w:space="0" w:color="auto"/>
              <w:left w:val="single" w:sz="4" w:space="0" w:color="auto"/>
              <w:bottom w:val="single" w:sz="4" w:space="0" w:color="auto"/>
              <w:right w:val="single" w:sz="4" w:space="0" w:color="auto"/>
            </w:tcBorders>
            <w:hideMark/>
          </w:tcPr>
          <w:p w14:paraId="127E946A" w14:textId="3731A71A" w:rsidR="00F919CE" w:rsidRPr="008C280C" w:rsidRDefault="00745F30">
            <w:pPr>
              <w:spacing w:line="240" w:lineRule="auto"/>
              <w:rPr>
                <w:rFonts w:ascii="Arial" w:hAnsi="Arial" w:cs="Arial"/>
                <w:b/>
                <w:bCs/>
                <w:sz w:val="24"/>
                <w:szCs w:val="24"/>
              </w:rPr>
            </w:pPr>
            <w:r w:rsidRPr="008C280C">
              <w:rPr>
                <w:rFonts w:ascii="Arial" w:hAnsi="Arial" w:cs="Arial"/>
                <w:b/>
                <w:bCs/>
                <w:sz w:val="24"/>
                <w:szCs w:val="24"/>
              </w:rPr>
              <w:t>0.9</w:t>
            </w:r>
            <w:r w:rsidR="00CC0965" w:rsidRPr="008C280C">
              <w:rPr>
                <w:rFonts w:ascii="Arial" w:hAnsi="Arial" w:cs="Arial"/>
                <w:b/>
                <w:bCs/>
                <w:sz w:val="24"/>
                <w:szCs w:val="24"/>
              </w:rPr>
              <w:t>4</w:t>
            </w:r>
            <w:r w:rsidRPr="008C280C">
              <w:rPr>
                <w:rFonts w:ascii="Arial" w:hAnsi="Arial" w:cs="Arial"/>
                <w:b/>
                <w:bCs/>
                <w:sz w:val="24"/>
                <w:szCs w:val="24"/>
              </w:rPr>
              <w:t xml:space="preserve"> (0.</w:t>
            </w:r>
            <w:r w:rsidR="00CC0965" w:rsidRPr="008C280C">
              <w:rPr>
                <w:rFonts w:ascii="Arial" w:hAnsi="Arial" w:cs="Arial"/>
                <w:b/>
                <w:bCs/>
                <w:sz w:val="24"/>
                <w:szCs w:val="24"/>
              </w:rPr>
              <w:t>90</w:t>
            </w:r>
            <w:r w:rsidRPr="008C280C">
              <w:rPr>
                <w:rFonts w:ascii="Arial" w:hAnsi="Arial" w:cs="Arial"/>
                <w:b/>
                <w:bCs/>
                <w:sz w:val="24"/>
                <w:szCs w:val="24"/>
              </w:rPr>
              <w:t>, 0.97</w:t>
            </w:r>
            <w:r w:rsidR="002B226B" w:rsidRPr="008C280C">
              <w:rPr>
                <w:rFonts w:ascii="Arial" w:hAnsi="Arial" w:cs="Arial"/>
                <w:b/>
                <w:bCs/>
                <w:sz w:val="24"/>
                <w:szCs w:val="24"/>
              </w:rPr>
              <w:t>)</w:t>
            </w:r>
          </w:p>
        </w:tc>
        <w:tc>
          <w:tcPr>
            <w:tcW w:w="992" w:type="dxa"/>
            <w:tcBorders>
              <w:top w:val="single" w:sz="4" w:space="0" w:color="auto"/>
              <w:left w:val="single" w:sz="4" w:space="0" w:color="auto"/>
              <w:bottom w:val="single" w:sz="4" w:space="0" w:color="auto"/>
              <w:right w:val="single" w:sz="4" w:space="0" w:color="auto"/>
            </w:tcBorders>
            <w:hideMark/>
          </w:tcPr>
          <w:p w14:paraId="1D106A05" w14:textId="6772F510" w:rsidR="00F919CE" w:rsidRPr="008C280C" w:rsidRDefault="00F919CE">
            <w:pPr>
              <w:spacing w:line="240" w:lineRule="auto"/>
              <w:rPr>
                <w:rFonts w:ascii="Arial" w:hAnsi="Arial" w:cs="Arial"/>
                <w:b/>
                <w:bCs/>
                <w:sz w:val="24"/>
                <w:szCs w:val="24"/>
              </w:rPr>
            </w:pPr>
            <w:r w:rsidRPr="008C280C">
              <w:rPr>
                <w:rFonts w:ascii="Arial" w:hAnsi="Arial" w:cs="Arial"/>
                <w:b/>
                <w:bCs/>
                <w:sz w:val="24"/>
                <w:szCs w:val="24"/>
              </w:rPr>
              <w:t>0.</w:t>
            </w:r>
            <w:r w:rsidR="002B226B" w:rsidRPr="008C280C">
              <w:rPr>
                <w:rFonts w:ascii="Arial" w:hAnsi="Arial" w:cs="Arial"/>
                <w:b/>
                <w:bCs/>
                <w:sz w:val="24"/>
                <w:szCs w:val="24"/>
              </w:rPr>
              <w:t>001</w:t>
            </w:r>
          </w:p>
        </w:tc>
        <w:tc>
          <w:tcPr>
            <w:tcW w:w="1985" w:type="dxa"/>
            <w:tcBorders>
              <w:top w:val="single" w:sz="4" w:space="0" w:color="auto"/>
              <w:left w:val="single" w:sz="4" w:space="0" w:color="auto"/>
              <w:bottom w:val="single" w:sz="4" w:space="0" w:color="auto"/>
              <w:right w:val="single" w:sz="4" w:space="0" w:color="auto"/>
            </w:tcBorders>
            <w:hideMark/>
          </w:tcPr>
          <w:p w14:paraId="19C00E8C" w14:textId="5B082699" w:rsidR="00F919CE" w:rsidRPr="008C280C" w:rsidRDefault="002B226B">
            <w:pPr>
              <w:spacing w:line="240" w:lineRule="auto"/>
              <w:rPr>
                <w:rFonts w:ascii="Arial" w:hAnsi="Arial" w:cs="Arial"/>
                <w:sz w:val="24"/>
                <w:szCs w:val="24"/>
              </w:rPr>
            </w:pPr>
            <w:r w:rsidRPr="008C280C">
              <w:rPr>
                <w:rFonts w:ascii="Arial" w:hAnsi="Arial" w:cs="Arial"/>
                <w:sz w:val="24"/>
                <w:szCs w:val="24"/>
              </w:rPr>
              <w:t>0.9</w:t>
            </w:r>
            <w:r w:rsidR="00124589" w:rsidRPr="008C280C">
              <w:rPr>
                <w:rFonts w:ascii="Arial" w:hAnsi="Arial" w:cs="Arial"/>
                <w:sz w:val="24"/>
                <w:szCs w:val="24"/>
              </w:rPr>
              <w:t>8</w:t>
            </w:r>
            <w:r w:rsidRPr="008C280C">
              <w:rPr>
                <w:rFonts w:ascii="Arial" w:hAnsi="Arial" w:cs="Arial"/>
                <w:sz w:val="24"/>
                <w:szCs w:val="24"/>
              </w:rPr>
              <w:t xml:space="preserve"> (0.9</w:t>
            </w:r>
            <w:r w:rsidR="00124589" w:rsidRPr="008C280C">
              <w:rPr>
                <w:rFonts w:ascii="Arial" w:hAnsi="Arial" w:cs="Arial"/>
                <w:sz w:val="24"/>
                <w:szCs w:val="24"/>
              </w:rPr>
              <w:t>5</w:t>
            </w:r>
            <w:r w:rsidRPr="008C280C">
              <w:rPr>
                <w:rFonts w:ascii="Arial" w:hAnsi="Arial" w:cs="Arial"/>
                <w:sz w:val="24"/>
                <w:szCs w:val="24"/>
              </w:rPr>
              <w:t>, 1.0</w:t>
            </w:r>
            <w:r w:rsidR="00124589" w:rsidRPr="008C280C">
              <w:rPr>
                <w:rFonts w:ascii="Arial" w:hAnsi="Arial" w:cs="Arial"/>
                <w:sz w:val="24"/>
                <w:szCs w:val="24"/>
              </w:rPr>
              <w:t>1</w:t>
            </w:r>
            <w:r w:rsidR="00442289" w:rsidRPr="008C280C">
              <w:rPr>
                <w:rFonts w:ascii="Arial" w:hAnsi="Arial" w:cs="Arial"/>
                <w:sz w:val="24"/>
                <w:szCs w:val="24"/>
              </w:rPr>
              <w:t>)</w:t>
            </w:r>
          </w:p>
        </w:tc>
        <w:tc>
          <w:tcPr>
            <w:tcW w:w="992" w:type="dxa"/>
            <w:tcBorders>
              <w:top w:val="single" w:sz="4" w:space="0" w:color="auto"/>
              <w:left w:val="single" w:sz="4" w:space="0" w:color="auto"/>
              <w:bottom w:val="single" w:sz="4" w:space="0" w:color="auto"/>
              <w:right w:val="single" w:sz="4" w:space="0" w:color="auto"/>
            </w:tcBorders>
            <w:hideMark/>
          </w:tcPr>
          <w:p w14:paraId="77FAC455" w14:textId="70FBEAC4" w:rsidR="00F919CE" w:rsidRPr="008C280C" w:rsidRDefault="00F919CE">
            <w:pPr>
              <w:spacing w:line="240" w:lineRule="auto"/>
              <w:rPr>
                <w:rFonts w:ascii="Arial" w:hAnsi="Arial" w:cs="Arial"/>
                <w:sz w:val="24"/>
                <w:szCs w:val="24"/>
              </w:rPr>
            </w:pPr>
            <w:r w:rsidRPr="008C280C">
              <w:rPr>
                <w:rFonts w:ascii="Arial" w:hAnsi="Arial" w:cs="Arial"/>
                <w:sz w:val="24"/>
                <w:szCs w:val="24"/>
              </w:rPr>
              <w:t>0.</w:t>
            </w:r>
            <w:r w:rsidR="00442289" w:rsidRPr="008C280C">
              <w:rPr>
                <w:rFonts w:ascii="Arial" w:hAnsi="Arial" w:cs="Arial"/>
                <w:sz w:val="24"/>
                <w:szCs w:val="24"/>
              </w:rPr>
              <w:t>1</w:t>
            </w:r>
            <w:r w:rsidR="00724C1B" w:rsidRPr="008C280C">
              <w:rPr>
                <w:rFonts w:ascii="Arial" w:hAnsi="Arial" w:cs="Arial"/>
                <w:sz w:val="24"/>
                <w:szCs w:val="24"/>
              </w:rPr>
              <w:t>8</w:t>
            </w:r>
          </w:p>
        </w:tc>
        <w:tc>
          <w:tcPr>
            <w:tcW w:w="1843" w:type="dxa"/>
            <w:tcBorders>
              <w:top w:val="single" w:sz="4" w:space="0" w:color="auto"/>
              <w:left w:val="single" w:sz="4" w:space="0" w:color="auto"/>
              <w:bottom w:val="single" w:sz="4" w:space="0" w:color="auto"/>
              <w:right w:val="single" w:sz="4" w:space="0" w:color="auto"/>
            </w:tcBorders>
            <w:hideMark/>
          </w:tcPr>
          <w:p w14:paraId="6A4AE8E9" w14:textId="0BD89E80" w:rsidR="00F919CE" w:rsidRPr="008C280C" w:rsidRDefault="00442289">
            <w:pPr>
              <w:spacing w:line="240" w:lineRule="auto"/>
              <w:rPr>
                <w:rFonts w:ascii="Arial" w:hAnsi="Arial" w:cs="Arial"/>
                <w:b/>
                <w:bCs/>
                <w:sz w:val="24"/>
                <w:szCs w:val="24"/>
              </w:rPr>
            </w:pPr>
            <w:r w:rsidRPr="008C280C">
              <w:rPr>
                <w:rFonts w:ascii="Arial" w:hAnsi="Arial" w:cs="Arial"/>
                <w:b/>
                <w:bCs/>
                <w:sz w:val="24"/>
                <w:szCs w:val="24"/>
              </w:rPr>
              <w:t>0.94 (0.91, 0.9</w:t>
            </w:r>
            <w:r w:rsidR="00C20202" w:rsidRPr="008C280C">
              <w:rPr>
                <w:rFonts w:ascii="Arial" w:hAnsi="Arial" w:cs="Arial"/>
                <w:b/>
                <w:bCs/>
                <w:sz w:val="24"/>
                <w:szCs w:val="24"/>
              </w:rPr>
              <w:t>8</w:t>
            </w:r>
            <w:r w:rsidR="00726263" w:rsidRPr="008C280C">
              <w:rPr>
                <w:rFonts w:ascii="Arial" w:hAnsi="Arial" w:cs="Arial"/>
                <w:b/>
                <w:bCs/>
                <w:sz w:val="24"/>
                <w:szCs w:val="24"/>
              </w:rPr>
              <w:t>)</w:t>
            </w:r>
          </w:p>
        </w:tc>
        <w:tc>
          <w:tcPr>
            <w:tcW w:w="992" w:type="dxa"/>
            <w:tcBorders>
              <w:top w:val="single" w:sz="4" w:space="0" w:color="auto"/>
              <w:left w:val="single" w:sz="4" w:space="0" w:color="auto"/>
              <w:bottom w:val="single" w:sz="4" w:space="0" w:color="auto"/>
              <w:right w:val="single" w:sz="4" w:space="0" w:color="auto"/>
            </w:tcBorders>
            <w:hideMark/>
          </w:tcPr>
          <w:p w14:paraId="56D6328C" w14:textId="58A19A8C" w:rsidR="00F919CE" w:rsidRPr="008C280C" w:rsidRDefault="00F919CE">
            <w:pPr>
              <w:spacing w:line="240" w:lineRule="auto"/>
              <w:rPr>
                <w:rFonts w:ascii="Arial" w:hAnsi="Arial" w:cs="Arial"/>
                <w:b/>
                <w:bCs/>
                <w:sz w:val="24"/>
                <w:szCs w:val="24"/>
              </w:rPr>
            </w:pPr>
            <w:r w:rsidRPr="008C280C">
              <w:rPr>
                <w:rFonts w:ascii="Arial" w:hAnsi="Arial" w:cs="Arial"/>
                <w:b/>
                <w:bCs/>
                <w:sz w:val="24"/>
                <w:szCs w:val="24"/>
              </w:rPr>
              <w:t>0.</w:t>
            </w:r>
            <w:r w:rsidR="00726263" w:rsidRPr="008C280C">
              <w:rPr>
                <w:rFonts w:ascii="Arial" w:hAnsi="Arial" w:cs="Arial"/>
                <w:b/>
                <w:bCs/>
                <w:sz w:val="24"/>
                <w:szCs w:val="24"/>
              </w:rPr>
              <w:t>001</w:t>
            </w:r>
          </w:p>
        </w:tc>
      </w:tr>
      <w:tr w:rsidR="00F919CE" w:rsidRPr="008C280C" w14:paraId="519E8EE3" w14:textId="77777777" w:rsidTr="000F2D70">
        <w:tc>
          <w:tcPr>
            <w:tcW w:w="2127" w:type="dxa"/>
            <w:tcBorders>
              <w:top w:val="single" w:sz="4" w:space="0" w:color="auto"/>
              <w:left w:val="single" w:sz="4" w:space="0" w:color="auto"/>
              <w:bottom w:val="single" w:sz="4" w:space="0" w:color="auto"/>
              <w:right w:val="single" w:sz="4" w:space="0" w:color="auto"/>
            </w:tcBorders>
            <w:hideMark/>
          </w:tcPr>
          <w:p w14:paraId="1B5A06B1" w14:textId="0DA4F8D7" w:rsidR="00F919CE" w:rsidRPr="008C280C" w:rsidRDefault="00F919CE">
            <w:pPr>
              <w:spacing w:line="240" w:lineRule="auto"/>
              <w:rPr>
                <w:rFonts w:ascii="Arial" w:hAnsi="Arial" w:cs="Arial"/>
                <w:sz w:val="24"/>
                <w:szCs w:val="24"/>
              </w:rPr>
            </w:pPr>
            <w:r w:rsidRPr="008C280C">
              <w:rPr>
                <w:rFonts w:ascii="Arial" w:hAnsi="Arial" w:cs="Arial"/>
                <w:sz w:val="24"/>
                <w:szCs w:val="24"/>
              </w:rPr>
              <w:t xml:space="preserve">Passive mental </w:t>
            </w:r>
          </w:p>
        </w:tc>
        <w:tc>
          <w:tcPr>
            <w:tcW w:w="1843" w:type="dxa"/>
            <w:tcBorders>
              <w:top w:val="single" w:sz="4" w:space="0" w:color="auto"/>
              <w:left w:val="single" w:sz="4" w:space="0" w:color="auto"/>
              <w:bottom w:val="single" w:sz="4" w:space="0" w:color="auto"/>
              <w:right w:val="single" w:sz="4" w:space="0" w:color="auto"/>
            </w:tcBorders>
            <w:hideMark/>
          </w:tcPr>
          <w:p w14:paraId="67BF811A" w14:textId="41EC4920" w:rsidR="00F919CE" w:rsidRPr="008C280C" w:rsidRDefault="00726263">
            <w:pPr>
              <w:spacing w:line="240" w:lineRule="auto"/>
              <w:rPr>
                <w:rFonts w:ascii="Arial" w:hAnsi="Arial" w:cs="Arial"/>
                <w:b/>
                <w:bCs/>
                <w:sz w:val="24"/>
                <w:szCs w:val="24"/>
              </w:rPr>
            </w:pPr>
            <w:r w:rsidRPr="008C280C">
              <w:rPr>
                <w:rFonts w:ascii="Arial" w:hAnsi="Arial" w:cs="Arial"/>
                <w:b/>
                <w:bCs/>
                <w:sz w:val="24"/>
                <w:szCs w:val="24"/>
              </w:rPr>
              <w:t>0.93 (0.8</w:t>
            </w:r>
            <w:r w:rsidR="00662068" w:rsidRPr="008C280C">
              <w:rPr>
                <w:rFonts w:ascii="Arial" w:hAnsi="Arial" w:cs="Arial"/>
                <w:b/>
                <w:bCs/>
                <w:sz w:val="24"/>
                <w:szCs w:val="24"/>
              </w:rPr>
              <w:t>8</w:t>
            </w:r>
            <w:r w:rsidRPr="008C280C">
              <w:rPr>
                <w:rFonts w:ascii="Arial" w:hAnsi="Arial" w:cs="Arial"/>
                <w:b/>
                <w:bCs/>
                <w:sz w:val="24"/>
                <w:szCs w:val="24"/>
              </w:rPr>
              <w:t>, 0.9</w:t>
            </w:r>
            <w:r w:rsidR="00662068" w:rsidRPr="008C280C">
              <w:rPr>
                <w:rFonts w:ascii="Arial" w:hAnsi="Arial" w:cs="Arial"/>
                <w:b/>
                <w:bCs/>
                <w:sz w:val="24"/>
                <w:szCs w:val="24"/>
              </w:rPr>
              <w:t>9</w:t>
            </w:r>
            <w:r w:rsidR="002562CF" w:rsidRPr="008C280C">
              <w:rPr>
                <w:rFonts w:ascii="Arial" w:hAnsi="Arial" w:cs="Arial"/>
                <w:b/>
                <w:bCs/>
                <w:sz w:val="24"/>
                <w:szCs w:val="24"/>
              </w:rPr>
              <w:t>)</w:t>
            </w:r>
          </w:p>
        </w:tc>
        <w:tc>
          <w:tcPr>
            <w:tcW w:w="992" w:type="dxa"/>
            <w:tcBorders>
              <w:top w:val="single" w:sz="4" w:space="0" w:color="auto"/>
              <w:left w:val="single" w:sz="4" w:space="0" w:color="auto"/>
              <w:bottom w:val="single" w:sz="4" w:space="0" w:color="auto"/>
              <w:right w:val="single" w:sz="4" w:space="0" w:color="auto"/>
            </w:tcBorders>
            <w:hideMark/>
          </w:tcPr>
          <w:p w14:paraId="38C8A341" w14:textId="368C2016" w:rsidR="00F919CE" w:rsidRPr="008C280C" w:rsidRDefault="00F919CE">
            <w:pPr>
              <w:spacing w:line="240" w:lineRule="auto"/>
              <w:rPr>
                <w:rFonts w:ascii="Arial" w:hAnsi="Arial" w:cs="Arial"/>
                <w:b/>
                <w:bCs/>
                <w:sz w:val="24"/>
                <w:szCs w:val="24"/>
              </w:rPr>
            </w:pPr>
            <w:r w:rsidRPr="008C280C">
              <w:rPr>
                <w:rFonts w:ascii="Arial" w:hAnsi="Arial" w:cs="Arial"/>
                <w:b/>
                <w:bCs/>
                <w:sz w:val="24"/>
                <w:szCs w:val="24"/>
              </w:rPr>
              <w:t>0.</w:t>
            </w:r>
            <w:r w:rsidR="002562CF" w:rsidRPr="008C280C">
              <w:rPr>
                <w:rFonts w:ascii="Arial" w:hAnsi="Arial" w:cs="Arial"/>
                <w:b/>
                <w:bCs/>
                <w:sz w:val="24"/>
                <w:szCs w:val="24"/>
              </w:rPr>
              <w:t>0</w:t>
            </w:r>
            <w:r w:rsidR="002D051F" w:rsidRPr="008C280C">
              <w:rPr>
                <w:rFonts w:ascii="Arial" w:hAnsi="Arial" w:cs="Arial"/>
                <w:b/>
                <w:bCs/>
                <w:sz w:val="24"/>
                <w:szCs w:val="24"/>
              </w:rPr>
              <w:t>2</w:t>
            </w:r>
          </w:p>
        </w:tc>
        <w:tc>
          <w:tcPr>
            <w:tcW w:w="1985" w:type="dxa"/>
            <w:tcBorders>
              <w:top w:val="single" w:sz="4" w:space="0" w:color="auto"/>
              <w:left w:val="single" w:sz="4" w:space="0" w:color="auto"/>
              <w:bottom w:val="single" w:sz="4" w:space="0" w:color="auto"/>
              <w:right w:val="single" w:sz="4" w:space="0" w:color="auto"/>
            </w:tcBorders>
            <w:hideMark/>
          </w:tcPr>
          <w:p w14:paraId="042BC22B" w14:textId="05E9724C" w:rsidR="00F919CE" w:rsidRPr="008C280C" w:rsidRDefault="002562CF">
            <w:pPr>
              <w:spacing w:line="240" w:lineRule="auto"/>
              <w:rPr>
                <w:rFonts w:ascii="Arial" w:hAnsi="Arial" w:cs="Arial"/>
                <w:sz w:val="24"/>
                <w:szCs w:val="24"/>
              </w:rPr>
            </w:pPr>
            <w:r w:rsidRPr="008C280C">
              <w:rPr>
                <w:rFonts w:ascii="Arial" w:hAnsi="Arial" w:cs="Arial"/>
                <w:sz w:val="24"/>
                <w:szCs w:val="24"/>
              </w:rPr>
              <w:t>0.96 (0.91, 1.0</w:t>
            </w:r>
            <w:r w:rsidR="00662068" w:rsidRPr="008C280C">
              <w:rPr>
                <w:rFonts w:ascii="Arial" w:hAnsi="Arial" w:cs="Arial"/>
                <w:sz w:val="24"/>
                <w:szCs w:val="24"/>
              </w:rPr>
              <w:t>2</w:t>
            </w:r>
            <w:r w:rsidRPr="008C280C">
              <w:rPr>
                <w:rFonts w:ascii="Arial" w:hAnsi="Arial" w:cs="Arial"/>
                <w:sz w:val="24"/>
                <w:szCs w:val="24"/>
              </w:rPr>
              <w:t>)</w:t>
            </w:r>
          </w:p>
        </w:tc>
        <w:tc>
          <w:tcPr>
            <w:tcW w:w="992" w:type="dxa"/>
            <w:tcBorders>
              <w:top w:val="single" w:sz="4" w:space="0" w:color="auto"/>
              <w:left w:val="single" w:sz="4" w:space="0" w:color="auto"/>
              <w:bottom w:val="single" w:sz="4" w:space="0" w:color="auto"/>
              <w:right w:val="single" w:sz="4" w:space="0" w:color="auto"/>
            </w:tcBorders>
            <w:hideMark/>
          </w:tcPr>
          <w:p w14:paraId="1DC49F06" w14:textId="438957D0" w:rsidR="00F919CE" w:rsidRPr="008C280C" w:rsidRDefault="002562CF">
            <w:pPr>
              <w:spacing w:line="240" w:lineRule="auto"/>
              <w:rPr>
                <w:rFonts w:ascii="Arial" w:hAnsi="Arial" w:cs="Arial"/>
                <w:sz w:val="24"/>
                <w:szCs w:val="24"/>
              </w:rPr>
            </w:pPr>
            <w:r w:rsidRPr="008C280C">
              <w:rPr>
                <w:rFonts w:ascii="Arial" w:hAnsi="Arial" w:cs="Arial"/>
                <w:sz w:val="24"/>
                <w:szCs w:val="24"/>
              </w:rPr>
              <w:t>0.1</w:t>
            </w:r>
            <w:r w:rsidR="00662068" w:rsidRPr="008C280C">
              <w:rPr>
                <w:rFonts w:ascii="Arial" w:hAnsi="Arial" w:cs="Arial"/>
                <w:sz w:val="24"/>
                <w:szCs w:val="24"/>
              </w:rPr>
              <w:t>8</w:t>
            </w:r>
          </w:p>
        </w:tc>
        <w:tc>
          <w:tcPr>
            <w:tcW w:w="1843" w:type="dxa"/>
            <w:tcBorders>
              <w:top w:val="single" w:sz="4" w:space="0" w:color="auto"/>
              <w:left w:val="single" w:sz="4" w:space="0" w:color="auto"/>
              <w:bottom w:val="single" w:sz="4" w:space="0" w:color="auto"/>
              <w:right w:val="single" w:sz="4" w:space="0" w:color="auto"/>
            </w:tcBorders>
            <w:hideMark/>
          </w:tcPr>
          <w:p w14:paraId="1B1573E3" w14:textId="46B838C6" w:rsidR="00F919CE" w:rsidRPr="008C280C" w:rsidRDefault="002562CF">
            <w:pPr>
              <w:spacing w:line="240" w:lineRule="auto"/>
              <w:rPr>
                <w:rFonts w:ascii="Arial" w:hAnsi="Arial" w:cs="Arial"/>
                <w:sz w:val="24"/>
                <w:szCs w:val="24"/>
              </w:rPr>
            </w:pPr>
            <w:r w:rsidRPr="008C280C">
              <w:rPr>
                <w:rFonts w:ascii="Arial" w:hAnsi="Arial" w:cs="Arial"/>
                <w:sz w:val="24"/>
                <w:szCs w:val="24"/>
              </w:rPr>
              <w:t>0.9</w:t>
            </w:r>
            <w:r w:rsidR="00662068" w:rsidRPr="008C280C">
              <w:rPr>
                <w:rFonts w:ascii="Arial" w:hAnsi="Arial" w:cs="Arial"/>
                <w:sz w:val="24"/>
                <w:szCs w:val="24"/>
              </w:rPr>
              <w:t>4</w:t>
            </w:r>
            <w:r w:rsidR="008A67AA" w:rsidRPr="008C280C">
              <w:rPr>
                <w:rFonts w:ascii="Arial" w:hAnsi="Arial" w:cs="Arial"/>
                <w:sz w:val="24"/>
                <w:szCs w:val="24"/>
              </w:rPr>
              <w:t xml:space="preserve"> (0.8</w:t>
            </w:r>
            <w:r w:rsidR="00662068" w:rsidRPr="008C280C">
              <w:rPr>
                <w:rFonts w:ascii="Arial" w:hAnsi="Arial" w:cs="Arial"/>
                <w:sz w:val="24"/>
                <w:szCs w:val="24"/>
              </w:rPr>
              <w:t>9</w:t>
            </w:r>
            <w:r w:rsidR="008A67AA" w:rsidRPr="008C280C">
              <w:rPr>
                <w:rFonts w:ascii="Arial" w:hAnsi="Arial" w:cs="Arial"/>
                <w:sz w:val="24"/>
                <w:szCs w:val="24"/>
              </w:rPr>
              <w:t xml:space="preserve">, </w:t>
            </w:r>
            <w:r w:rsidR="00662068" w:rsidRPr="008C280C">
              <w:rPr>
                <w:rFonts w:ascii="Arial" w:hAnsi="Arial" w:cs="Arial"/>
                <w:sz w:val="24"/>
                <w:szCs w:val="24"/>
              </w:rPr>
              <w:t>1.00</w:t>
            </w:r>
            <w:r w:rsidR="008A67AA" w:rsidRPr="008C280C">
              <w:rPr>
                <w:rFonts w:ascii="Arial" w:hAnsi="Arial" w:cs="Arial"/>
                <w:sz w:val="24"/>
                <w:szCs w:val="24"/>
              </w:rPr>
              <w:t>)</w:t>
            </w:r>
          </w:p>
        </w:tc>
        <w:tc>
          <w:tcPr>
            <w:tcW w:w="992" w:type="dxa"/>
            <w:tcBorders>
              <w:top w:val="single" w:sz="4" w:space="0" w:color="auto"/>
              <w:left w:val="single" w:sz="4" w:space="0" w:color="auto"/>
              <w:bottom w:val="single" w:sz="4" w:space="0" w:color="auto"/>
              <w:right w:val="single" w:sz="4" w:space="0" w:color="auto"/>
            </w:tcBorders>
            <w:hideMark/>
          </w:tcPr>
          <w:p w14:paraId="210B829D" w14:textId="2ADC9F79" w:rsidR="00F919CE" w:rsidRPr="008C280C" w:rsidRDefault="008A67AA">
            <w:pPr>
              <w:spacing w:line="240" w:lineRule="auto"/>
              <w:rPr>
                <w:rFonts w:ascii="Arial" w:hAnsi="Arial" w:cs="Arial"/>
                <w:sz w:val="24"/>
                <w:szCs w:val="24"/>
              </w:rPr>
            </w:pPr>
            <w:r w:rsidRPr="008C280C">
              <w:rPr>
                <w:rFonts w:ascii="Arial" w:hAnsi="Arial" w:cs="Arial"/>
                <w:sz w:val="24"/>
                <w:szCs w:val="24"/>
              </w:rPr>
              <w:t>0.0</w:t>
            </w:r>
            <w:r w:rsidR="00662068" w:rsidRPr="008C280C">
              <w:rPr>
                <w:rFonts w:ascii="Arial" w:hAnsi="Arial" w:cs="Arial"/>
                <w:sz w:val="24"/>
                <w:szCs w:val="24"/>
              </w:rPr>
              <w:t>4</w:t>
            </w:r>
          </w:p>
        </w:tc>
      </w:tr>
    </w:tbl>
    <w:p w14:paraId="4ADC69BD" w14:textId="17C37D8A" w:rsidR="00F919CE" w:rsidRPr="008C280C" w:rsidRDefault="00CB5315" w:rsidP="00CB5315">
      <w:pPr>
        <w:rPr>
          <w:rFonts w:ascii="Arial" w:hAnsi="Arial" w:cs="Arial"/>
          <w:sz w:val="20"/>
          <w:szCs w:val="20"/>
        </w:rPr>
      </w:pPr>
      <w:r w:rsidRPr="008C280C">
        <w:rPr>
          <w:rFonts w:ascii="Arial" w:hAnsi="Arial" w:cs="Arial"/>
          <w:sz w:val="20"/>
          <w:szCs w:val="20"/>
          <w:vertAlign w:val="superscript"/>
        </w:rPr>
        <w:t>1</w:t>
      </w:r>
      <w:r w:rsidR="00A93B11" w:rsidRPr="008C280C">
        <w:rPr>
          <w:rFonts w:ascii="Arial" w:hAnsi="Arial" w:cs="Arial"/>
          <w:sz w:val="20"/>
          <w:szCs w:val="20"/>
        </w:rPr>
        <w:t>A</w:t>
      </w:r>
      <w:r w:rsidR="00F919CE" w:rsidRPr="008C280C">
        <w:rPr>
          <w:rFonts w:ascii="Arial" w:hAnsi="Arial" w:cs="Arial"/>
          <w:sz w:val="20"/>
          <w:szCs w:val="20"/>
        </w:rPr>
        <w:t>djusted for age, gender, education, ethn</w:t>
      </w:r>
      <w:r w:rsidR="00091089" w:rsidRPr="008C280C">
        <w:rPr>
          <w:rFonts w:ascii="Arial" w:hAnsi="Arial" w:cs="Arial"/>
          <w:sz w:val="20"/>
          <w:szCs w:val="20"/>
        </w:rPr>
        <w:t>o-racial group</w:t>
      </w:r>
      <w:r w:rsidR="00F919CE" w:rsidRPr="008C280C">
        <w:rPr>
          <w:rFonts w:ascii="Arial" w:hAnsi="Arial" w:cs="Arial"/>
          <w:sz w:val="20"/>
          <w:szCs w:val="20"/>
        </w:rPr>
        <w:t xml:space="preserve">, living status, smoking status, alcohol use, physical activity and polypharmacy. </w:t>
      </w:r>
    </w:p>
    <w:p w14:paraId="63EBF1B0" w14:textId="32A84639" w:rsidR="000F2D70" w:rsidRPr="008C280C" w:rsidRDefault="000F2D70" w:rsidP="000F2D70">
      <w:pPr>
        <w:rPr>
          <w:rFonts w:ascii="Arial" w:hAnsi="Arial" w:cs="Arial"/>
          <w:sz w:val="24"/>
          <w:szCs w:val="24"/>
        </w:rPr>
      </w:pPr>
      <w:r w:rsidRPr="008C280C">
        <w:rPr>
          <w:rFonts w:ascii="Arial" w:hAnsi="Arial" w:cs="Arial"/>
          <w:sz w:val="20"/>
          <w:szCs w:val="20"/>
        </w:rPr>
        <w:t>Bold represents a significant result at p&lt;0.05</w:t>
      </w:r>
    </w:p>
    <w:p w14:paraId="7E0A159C" w14:textId="77777777" w:rsidR="000F2D70" w:rsidRPr="008C280C" w:rsidRDefault="000F2D70" w:rsidP="00CB5315">
      <w:pPr>
        <w:rPr>
          <w:rFonts w:ascii="Arial" w:hAnsi="Arial" w:cs="Arial"/>
          <w:sz w:val="20"/>
          <w:szCs w:val="20"/>
        </w:rPr>
      </w:pPr>
    </w:p>
    <w:p w14:paraId="6B4C7EB0" w14:textId="77777777" w:rsidR="00052F6E" w:rsidRPr="008C280C" w:rsidRDefault="00052F6E" w:rsidP="00CB0707">
      <w:pPr>
        <w:spacing w:line="240" w:lineRule="auto"/>
        <w:rPr>
          <w:rFonts w:ascii="Arial" w:hAnsi="Arial" w:cs="Arial"/>
          <w:sz w:val="24"/>
          <w:szCs w:val="24"/>
        </w:rPr>
      </w:pPr>
    </w:p>
    <w:p w14:paraId="4C014CEF" w14:textId="77777777" w:rsidR="008417C6" w:rsidRPr="008C280C" w:rsidRDefault="008417C6" w:rsidP="00CB0707">
      <w:pPr>
        <w:spacing w:line="240" w:lineRule="auto"/>
        <w:rPr>
          <w:rFonts w:ascii="Arial" w:eastAsia="Times New Roman" w:hAnsi="Arial" w:cs="Arial"/>
          <w:b/>
          <w:bCs/>
          <w:color w:val="000000"/>
          <w:sz w:val="24"/>
          <w:szCs w:val="24"/>
          <w:lang w:eastAsia="en-AU"/>
        </w:rPr>
      </w:pPr>
    </w:p>
    <w:p w14:paraId="149FD58F" w14:textId="77777777" w:rsidR="00477A61" w:rsidRPr="008C280C" w:rsidRDefault="00477A61" w:rsidP="00052F6E">
      <w:pPr>
        <w:pStyle w:val="NormalWeb"/>
        <w:rPr>
          <w:rFonts w:ascii="Arial" w:hAnsi="Arial" w:cs="Arial"/>
        </w:rPr>
        <w:sectPr w:rsidR="00477A61" w:rsidRPr="008C280C" w:rsidSect="000461E4">
          <w:pgSz w:w="11906" w:h="16838"/>
          <w:pgMar w:top="1440" w:right="1440" w:bottom="1440" w:left="1440" w:header="708" w:footer="708" w:gutter="0"/>
          <w:cols w:space="708"/>
          <w:docGrid w:linePitch="360"/>
        </w:sectPr>
      </w:pPr>
    </w:p>
    <w:p w14:paraId="7A438ED0" w14:textId="6068D882" w:rsidR="00A43D22" w:rsidRPr="008C280C" w:rsidRDefault="00A43D22" w:rsidP="00A43D22">
      <w:pPr>
        <w:rPr>
          <w:rFonts w:ascii="Arial" w:hAnsi="Arial" w:cs="Arial"/>
          <w:b/>
          <w:bCs/>
          <w:sz w:val="24"/>
          <w:szCs w:val="24"/>
        </w:rPr>
      </w:pPr>
      <w:r w:rsidRPr="008C280C">
        <w:rPr>
          <w:rFonts w:ascii="Arial" w:hAnsi="Arial" w:cs="Arial"/>
          <w:b/>
          <w:bCs/>
          <w:sz w:val="24"/>
          <w:szCs w:val="24"/>
        </w:rPr>
        <w:lastRenderedPageBreak/>
        <w:t>Supplementary Table 1</w:t>
      </w:r>
      <w:r w:rsidR="0062489C">
        <w:rPr>
          <w:rFonts w:ascii="Arial" w:hAnsi="Arial" w:cs="Arial"/>
          <w:b/>
          <w:bCs/>
          <w:sz w:val="24"/>
          <w:szCs w:val="24"/>
        </w:rPr>
        <w:t>7</w:t>
      </w:r>
      <w:r w:rsidRPr="008C280C">
        <w:rPr>
          <w:rFonts w:ascii="Arial" w:hAnsi="Arial" w:cs="Arial"/>
          <w:b/>
          <w:bCs/>
          <w:sz w:val="24"/>
          <w:szCs w:val="24"/>
        </w:rPr>
        <w:t>: Number of participants who completed frailty-index frailty assessment at each visit</w:t>
      </w:r>
    </w:p>
    <w:p w14:paraId="7BFEA27F" w14:textId="77777777" w:rsidR="00477A61" w:rsidRPr="008C280C" w:rsidRDefault="00477A61" w:rsidP="00A43D22">
      <w:pPr>
        <w:rPr>
          <w:rFonts w:ascii="Arial" w:hAnsi="Arial" w:cs="Arial"/>
          <w:b/>
          <w:bCs/>
          <w:sz w:val="24"/>
          <w:szCs w:val="24"/>
        </w:rPr>
      </w:pPr>
    </w:p>
    <w:tbl>
      <w:tblPr>
        <w:tblStyle w:val="TableGrid"/>
        <w:tblW w:w="0" w:type="auto"/>
        <w:tblInd w:w="0" w:type="dxa"/>
        <w:tblLook w:val="04A0" w:firstRow="1" w:lastRow="0" w:firstColumn="1" w:lastColumn="0" w:noHBand="0" w:noVBand="1"/>
      </w:tblPr>
      <w:tblGrid>
        <w:gridCol w:w="3005"/>
        <w:gridCol w:w="3005"/>
        <w:gridCol w:w="3006"/>
      </w:tblGrid>
      <w:tr w:rsidR="00A43D22" w:rsidRPr="008C280C" w14:paraId="3874EC54" w14:textId="77777777" w:rsidTr="004C0F36">
        <w:tc>
          <w:tcPr>
            <w:tcW w:w="3005" w:type="dxa"/>
          </w:tcPr>
          <w:p w14:paraId="0CCACCDC" w14:textId="77777777" w:rsidR="00A43D22" w:rsidRPr="008C280C" w:rsidRDefault="00A43D22" w:rsidP="004C0F36">
            <w:pPr>
              <w:rPr>
                <w:rFonts w:ascii="Arial" w:hAnsi="Arial" w:cs="Arial"/>
                <w:b/>
                <w:bCs/>
                <w:sz w:val="24"/>
                <w:szCs w:val="24"/>
              </w:rPr>
            </w:pPr>
          </w:p>
        </w:tc>
        <w:tc>
          <w:tcPr>
            <w:tcW w:w="3005" w:type="dxa"/>
          </w:tcPr>
          <w:p w14:paraId="5B21BACF" w14:textId="77777777" w:rsidR="00A43D22" w:rsidRPr="008C280C" w:rsidRDefault="00A43D22" w:rsidP="004C0F36">
            <w:pPr>
              <w:rPr>
                <w:rFonts w:ascii="Arial" w:hAnsi="Arial" w:cs="Arial"/>
                <w:b/>
                <w:bCs/>
                <w:sz w:val="24"/>
                <w:szCs w:val="24"/>
              </w:rPr>
            </w:pPr>
            <w:r w:rsidRPr="008C280C">
              <w:rPr>
                <w:rFonts w:ascii="Arial" w:hAnsi="Arial" w:cs="Arial"/>
                <w:b/>
                <w:bCs/>
                <w:sz w:val="24"/>
                <w:szCs w:val="24"/>
              </w:rPr>
              <w:t>Number</w:t>
            </w:r>
          </w:p>
        </w:tc>
        <w:tc>
          <w:tcPr>
            <w:tcW w:w="3006" w:type="dxa"/>
          </w:tcPr>
          <w:p w14:paraId="38087B74" w14:textId="079AC45A" w:rsidR="00A43D22" w:rsidRPr="008C280C" w:rsidRDefault="00A43D22" w:rsidP="004C0F36">
            <w:pPr>
              <w:rPr>
                <w:rFonts w:ascii="Arial" w:hAnsi="Arial" w:cs="Arial"/>
                <w:b/>
                <w:bCs/>
                <w:sz w:val="24"/>
                <w:szCs w:val="24"/>
                <w:vertAlign w:val="superscript"/>
              </w:rPr>
            </w:pPr>
            <w:r w:rsidRPr="008C280C">
              <w:rPr>
                <w:rFonts w:ascii="Arial" w:hAnsi="Arial" w:cs="Arial"/>
                <w:b/>
                <w:bCs/>
                <w:sz w:val="24"/>
                <w:szCs w:val="24"/>
              </w:rPr>
              <w:t xml:space="preserve">Mean </w:t>
            </w:r>
            <w:r w:rsidR="00A37D54" w:rsidRPr="008C280C">
              <w:rPr>
                <w:rFonts w:ascii="Arial" w:hAnsi="Arial" w:cs="Arial"/>
                <w:b/>
                <w:bCs/>
                <w:sz w:val="24"/>
                <w:szCs w:val="24"/>
              </w:rPr>
              <w:t xml:space="preserve">of FI score </w:t>
            </w:r>
            <w:r w:rsidRPr="008C280C">
              <w:rPr>
                <w:rFonts w:ascii="Arial" w:hAnsi="Arial" w:cs="Arial"/>
                <w:b/>
                <w:bCs/>
                <w:sz w:val="24"/>
                <w:szCs w:val="24"/>
              </w:rPr>
              <w:t>(SD)</w:t>
            </w:r>
            <w:r w:rsidR="00C91076" w:rsidRPr="008C280C">
              <w:rPr>
                <w:rFonts w:ascii="Arial" w:hAnsi="Arial" w:cs="Arial"/>
                <w:b/>
                <w:bCs/>
                <w:sz w:val="24"/>
                <w:szCs w:val="24"/>
                <w:vertAlign w:val="superscript"/>
              </w:rPr>
              <w:t>1</w:t>
            </w:r>
          </w:p>
        </w:tc>
      </w:tr>
      <w:tr w:rsidR="00A43D22" w:rsidRPr="008C280C" w14:paraId="1E852735" w14:textId="77777777" w:rsidTr="004C0F36">
        <w:tc>
          <w:tcPr>
            <w:tcW w:w="3005" w:type="dxa"/>
          </w:tcPr>
          <w:p w14:paraId="789B2E86" w14:textId="77777777" w:rsidR="00A43D22" w:rsidRPr="008C280C" w:rsidRDefault="00A43D22" w:rsidP="004C0F36">
            <w:pPr>
              <w:rPr>
                <w:rFonts w:ascii="Arial" w:hAnsi="Arial" w:cs="Arial"/>
                <w:sz w:val="24"/>
                <w:szCs w:val="24"/>
              </w:rPr>
            </w:pPr>
            <w:r w:rsidRPr="008C280C">
              <w:rPr>
                <w:rFonts w:ascii="Arial" w:hAnsi="Arial" w:cs="Arial"/>
                <w:sz w:val="24"/>
                <w:szCs w:val="24"/>
              </w:rPr>
              <w:t>Baseline</w:t>
            </w:r>
          </w:p>
        </w:tc>
        <w:tc>
          <w:tcPr>
            <w:tcW w:w="3005" w:type="dxa"/>
          </w:tcPr>
          <w:p w14:paraId="7454CCFA" w14:textId="77777777" w:rsidR="00A43D22" w:rsidRPr="008C280C" w:rsidRDefault="00A43D22" w:rsidP="004C0F36">
            <w:pPr>
              <w:rPr>
                <w:rFonts w:ascii="Arial" w:hAnsi="Arial" w:cs="Arial"/>
                <w:sz w:val="24"/>
                <w:szCs w:val="24"/>
              </w:rPr>
            </w:pPr>
            <w:r w:rsidRPr="008C280C">
              <w:rPr>
                <w:rFonts w:ascii="Arial" w:hAnsi="Arial" w:cs="Arial"/>
                <w:sz w:val="24"/>
                <w:szCs w:val="24"/>
              </w:rPr>
              <w:t>12862</w:t>
            </w:r>
          </w:p>
        </w:tc>
        <w:tc>
          <w:tcPr>
            <w:tcW w:w="3006" w:type="dxa"/>
          </w:tcPr>
          <w:p w14:paraId="74488E39" w14:textId="77777777" w:rsidR="00A43D22" w:rsidRPr="008C280C" w:rsidRDefault="00A43D22" w:rsidP="004C0F36">
            <w:pPr>
              <w:rPr>
                <w:rFonts w:ascii="Arial" w:hAnsi="Arial" w:cs="Arial"/>
                <w:sz w:val="24"/>
                <w:szCs w:val="24"/>
              </w:rPr>
            </w:pPr>
            <w:r w:rsidRPr="008C280C">
              <w:rPr>
                <w:rFonts w:ascii="Arial" w:hAnsi="Arial" w:cs="Arial"/>
                <w:sz w:val="24"/>
                <w:szCs w:val="24"/>
              </w:rPr>
              <w:t>10.76 (6.09)</w:t>
            </w:r>
          </w:p>
        </w:tc>
      </w:tr>
      <w:tr w:rsidR="00A43D22" w:rsidRPr="008C280C" w14:paraId="34FAA6DC" w14:textId="77777777" w:rsidTr="004C0F36">
        <w:tc>
          <w:tcPr>
            <w:tcW w:w="3005" w:type="dxa"/>
          </w:tcPr>
          <w:p w14:paraId="753DD186" w14:textId="77777777" w:rsidR="00A43D22" w:rsidRPr="008C280C" w:rsidRDefault="00A43D22" w:rsidP="004C0F36">
            <w:pPr>
              <w:rPr>
                <w:rFonts w:ascii="Arial" w:hAnsi="Arial" w:cs="Arial"/>
                <w:sz w:val="24"/>
                <w:szCs w:val="24"/>
              </w:rPr>
            </w:pPr>
            <w:r w:rsidRPr="008C280C">
              <w:rPr>
                <w:rFonts w:ascii="Arial" w:hAnsi="Arial" w:cs="Arial"/>
                <w:sz w:val="24"/>
                <w:szCs w:val="24"/>
              </w:rPr>
              <w:t>Year 1</w:t>
            </w:r>
          </w:p>
        </w:tc>
        <w:tc>
          <w:tcPr>
            <w:tcW w:w="3005" w:type="dxa"/>
          </w:tcPr>
          <w:p w14:paraId="5F9C0780" w14:textId="77777777" w:rsidR="00A43D22" w:rsidRPr="008C280C" w:rsidRDefault="00A43D22" w:rsidP="004C0F36">
            <w:pPr>
              <w:rPr>
                <w:rFonts w:ascii="Arial" w:hAnsi="Arial" w:cs="Arial"/>
                <w:sz w:val="24"/>
                <w:szCs w:val="24"/>
              </w:rPr>
            </w:pPr>
            <w:r w:rsidRPr="008C280C">
              <w:rPr>
                <w:rFonts w:ascii="Arial" w:hAnsi="Arial" w:cs="Arial"/>
                <w:sz w:val="24"/>
                <w:szCs w:val="24"/>
              </w:rPr>
              <w:t>12726</w:t>
            </w:r>
          </w:p>
        </w:tc>
        <w:tc>
          <w:tcPr>
            <w:tcW w:w="3006" w:type="dxa"/>
          </w:tcPr>
          <w:p w14:paraId="7FD8A338" w14:textId="77777777" w:rsidR="00A43D22" w:rsidRPr="008C280C" w:rsidRDefault="00A43D22" w:rsidP="004C0F36">
            <w:pPr>
              <w:rPr>
                <w:rFonts w:ascii="Arial" w:hAnsi="Arial" w:cs="Arial"/>
                <w:sz w:val="24"/>
                <w:szCs w:val="24"/>
              </w:rPr>
            </w:pPr>
            <w:r w:rsidRPr="008C280C">
              <w:rPr>
                <w:rFonts w:ascii="Arial" w:hAnsi="Arial" w:cs="Arial"/>
                <w:sz w:val="24"/>
                <w:szCs w:val="24"/>
              </w:rPr>
              <w:t>10.81 (6.93)</w:t>
            </w:r>
          </w:p>
        </w:tc>
      </w:tr>
      <w:tr w:rsidR="00A43D22" w:rsidRPr="008C280C" w14:paraId="7C7A491D" w14:textId="77777777" w:rsidTr="004C0F36">
        <w:tc>
          <w:tcPr>
            <w:tcW w:w="3005" w:type="dxa"/>
          </w:tcPr>
          <w:p w14:paraId="0EE02828" w14:textId="77777777" w:rsidR="00A43D22" w:rsidRPr="008C280C" w:rsidRDefault="00A43D22" w:rsidP="004C0F36">
            <w:pPr>
              <w:rPr>
                <w:rFonts w:ascii="Arial" w:hAnsi="Arial" w:cs="Arial"/>
                <w:sz w:val="24"/>
                <w:szCs w:val="24"/>
              </w:rPr>
            </w:pPr>
            <w:r w:rsidRPr="008C280C">
              <w:rPr>
                <w:rFonts w:ascii="Arial" w:hAnsi="Arial" w:cs="Arial"/>
                <w:sz w:val="24"/>
                <w:szCs w:val="24"/>
              </w:rPr>
              <w:t>Year 2</w:t>
            </w:r>
          </w:p>
        </w:tc>
        <w:tc>
          <w:tcPr>
            <w:tcW w:w="3005" w:type="dxa"/>
          </w:tcPr>
          <w:p w14:paraId="48713F07" w14:textId="77777777" w:rsidR="00A43D22" w:rsidRPr="008C280C" w:rsidRDefault="00A43D22" w:rsidP="004C0F36">
            <w:pPr>
              <w:rPr>
                <w:rFonts w:ascii="Arial" w:hAnsi="Arial" w:cs="Arial"/>
                <w:sz w:val="24"/>
                <w:szCs w:val="24"/>
              </w:rPr>
            </w:pPr>
            <w:r w:rsidRPr="008C280C">
              <w:rPr>
                <w:rFonts w:ascii="Arial" w:hAnsi="Arial" w:cs="Arial"/>
                <w:sz w:val="24"/>
                <w:szCs w:val="24"/>
              </w:rPr>
              <w:t>12402</w:t>
            </w:r>
          </w:p>
        </w:tc>
        <w:tc>
          <w:tcPr>
            <w:tcW w:w="3006" w:type="dxa"/>
          </w:tcPr>
          <w:p w14:paraId="3B8BC7BC" w14:textId="3F014FDC" w:rsidR="00A43D22" w:rsidRPr="008C280C" w:rsidRDefault="00A43D22" w:rsidP="004C0F36">
            <w:pPr>
              <w:rPr>
                <w:rFonts w:ascii="Arial" w:hAnsi="Arial" w:cs="Arial"/>
                <w:sz w:val="24"/>
                <w:szCs w:val="24"/>
              </w:rPr>
            </w:pPr>
            <w:r w:rsidRPr="008C280C">
              <w:rPr>
                <w:rFonts w:ascii="Arial" w:hAnsi="Arial" w:cs="Arial"/>
                <w:sz w:val="24"/>
                <w:szCs w:val="24"/>
              </w:rPr>
              <w:t>12.03 (7.8</w:t>
            </w:r>
            <w:r w:rsidR="00633F61" w:rsidRPr="008C280C">
              <w:rPr>
                <w:rFonts w:ascii="Arial" w:hAnsi="Arial" w:cs="Arial"/>
                <w:sz w:val="24"/>
                <w:szCs w:val="24"/>
              </w:rPr>
              <w:t>2</w:t>
            </w:r>
            <w:r w:rsidRPr="008C280C">
              <w:rPr>
                <w:rFonts w:ascii="Arial" w:hAnsi="Arial" w:cs="Arial"/>
                <w:sz w:val="24"/>
                <w:szCs w:val="24"/>
              </w:rPr>
              <w:t>)</w:t>
            </w:r>
          </w:p>
        </w:tc>
      </w:tr>
      <w:tr w:rsidR="00A43D22" w:rsidRPr="008C280C" w14:paraId="1DC4E68E" w14:textId="77777777" w:rsidTr="004C0F36">
        <w:tc>
          <w:tcPr>
            <w:tcW w:w="3005" w:type="dxa"/>
          </w:tcPr>
          <w:p w14:paraId="7A53EB39" w14:textId="77777777" w:rsidR="00A43D22" w:rsidRPr="008C280C" w:rsidRDefault="00A43D22" w:rsidP="004C0F36">
            <w:pPr>
              <w:rPr>
                <w:rFonts w:ascii="Arial" w:hAnsi="Arial" w:cs="Arial"/>
                <w:sz w:val="24"/>
                <w:szCs w:val="24"/>
              </w:rPr>
            </w:pPr>
            <w:r w:rsidRPr="008C280C">
              <w:rPr>
                <w:rFonts w:ascii="Arial" w:hAnsi="Arial" w:cs="Arial"/>
                <w:sz w:val="24"/>
                <w:szCs w:val="24"/>
              </w:rPr>
              <w:t>Year 3</w:t>
            </w:r>
          </w:p>
        </w:tc>
        <w:tc>
          <w:tcPr>
            <w:tcW w:w="3005" w:type="dxa"/>
          </w:tcPr>
          <w:p w14:paraId="0073D622" w14:textId="77777777" w:rsidR="00A43D22" w:rsidRPr="008C280C" w:rsidRDefault="00A43D22" w:rsidP="004C0F36">
            <w:pPr>
              <w:rPr>
                <w:rFonts w:ascii="Arial" w:hAnsi="Arial" w:cs="Arial"/>
                <w:sz w:val="24"/>
                <w:szCs w:val="24"/>
              </w:rPr>
            </w:pPr>
            <w:r w:rsidRPr="008C280C">
              <w:rPr>
                <w:rFonts w:ascii="Arial" w:hAnsi="Arial" w:cs="Arial"/>
                <w:sz w:val="24"/>
                <w:szCs w:val="24"/>
              </w:rPr>
              <w:t>12086</w:t>
            </w:r>
          </w:p>
        </w:tc>
        <w:tc>
          <w:tcPr>
            <w:tcW w:w="3006" w:type="dxa"/>
          </w:tcPr>
          <w:p w14:paraId="76EA8388" w14:textId="77777777" w:rsidR="00A43D22" w:rsidRPr="008C280C" w:rsidRDefault="00A43D22" w:rsidP="004C0F36">
            <w:pPr>
              <w:rPr>
                <w:rFonts w:ascii="Arial" w:hAnsi="Arial" w:cs="Arial"/>
                <w:sz w:val="24"/>
                <w:szCs w:val="24"/>
              </w:rPr>
            </w:pPr>
            <w:r w:rsidRPr="008C280C">
              <w:rPr>
                <w:rFonts w:ascii="Arial" w:hAnsi="Arial" w:cs="Arial"/>
                <w:sz w:val="24"/>
                <w:szCs w:val="24"/>
              </w:rPr>
              <w:t>11.87 (7.82)</w:t>
            </w:r>
          </w:p>
        </w:tc>
      </w:tr>
      <w:tr w:rsidR="00A43D22" w:rsidRPr="008C280C" w14:paraId="6E27895A" w14:textId="77777777" w:rsidTr="004C0F36">
        <w:tc>
          <w:tcPr>
            <w:tcW w:w="3005" w:type="dxa"/>
          </w:tcPr>
          <w:p w14:paraId="25CD950D" w14:textId="77777777" w:rsidR="00A43D22" w:rsidRPr="008C280C" w:rsidRDefault="00A43D22" w:rsidP="004C0F36">
            <w:pPr>
              <w:rPr>
                <w:rFonts w:ascii="Arial" w:hAnsi="Arial" w:cs="Arial"/>
                <w:sz w:val="24"/>
                <w:szCs w:val="24"/>
              </w:rPr>
            </w:pPr>
            <w:r w:rsidRPr="008C280C">
              <w:rPr>
                <w:rFonts w:ascii="Arial" w:hAnsi="Arial" w:cs="Arial"/>
                <w:sz w:val="24"/>
                <w:szCs w:val="24"/>
              </w:rPr>
              <w:t>Year 4</w:t>
            </w:r>
          </w:p>
        </w:tc>
        <w:tc>
          <w:tcPr>
            <w:tcW w:w="3005" w:type="dxa"/>
          </w:tcPr>
          <w:p w14:paraId="5ADBE7CA" w14:textId="77777777" w:rsidR="00A43D22" w:rsidRPr="008C280C" w:rsidRDefault="00A43D22" w:rsidP="004C0F36">
            <w:pPr>
              <w:rPr>
                <w:rFonts w:ascii="Arial" w:hAnsi="Arial" w:cs="Arial"/>
                <w:sz w:val="24"/>
                <w:szCs w:val="24"/>
              </w:rPr>
            </w:pPr>
            <w:r w:rsidRPr="008C280C">
              <w:rPr>
                <w:rFonts w:ascii="Arial" w:hAnsi="Arial" w:cs="Arial"/>
                <w:sz w:val="24"/>
                <w:szCs w:val="24"/>
              </w:rPr>
              <w:t>11606</w:t>
            </w:r>
          </w:p>
        </w:tc>
        <w:tc>
          <w:tcPr>
            <w:tcW w:w="3006" w:type="dxa"/>
          </w:tcPr>
          <w:p w14:paraId="415828F1" w14:textId="77777777" w:rsidR="00A43D22" w:rsidRPr="008C280C" w:rsidRDefault="00A43D22" w:rsidP="004C0F36">
            <w:pPr>
              <w:rPr>
                <w:rFonts w:ascii="Arial" w:hAnsi="Arial" w:cs="Arial"/>
                <w:sz w:val="24"/>
                <w:szCs w:val="24"/>
              </w:rPr>
            </w:pPr>
            <w:r w:rsidRPr="008C280C">
              <w:rPr>
                <w:rFonts w:ascii="Arial" w:hAnsi="Arial" w:cs="Arial"/>
                <w:sz w:val="24"/>
                <w:szCs w:val="24"/>
              </w:rPr>
              <w:t>12.95 (8.78)</w:t>
            </w:r>
          </w:p>
        </w:tc>
      </w:tr>
      <w:tr w:rsidR="00A43D22" w:rsidRPr="008C280C" w14:paraId="512DB92D" w14:textId="77777777" w:rsidTr="004C0F36">
        <w:tc>
          <w:tcPr>
            <w:tcW w:w="3005" w:type="dxa"/>
          </w:tcPr>
          <w:p w14:paraId="7DCD3FCC" w14:textId="77777777" w:rsidR="00A43D22" w:rsidRPr="008C280C" w:rsidRDefault="00A43D22" w:rsidP="004C0F36">
            <w:pPr>
              <w:rPr>
                <w:rFonts w:ascii="Arial" w:hAnsi="Arial" w:cs="Arial"/>
                <w:sz w:val="24"/>
                <w:szCs w:val="24"/>
              </w:rPr>
            </w:pPr>
            <w:r w:rsidRPr="008C280C">
              <w:rPr>
                <w:rFonts w:ascii="Arial" w:hAnsi="Arial" w:cs="Arial"/>
                <w:sz w:val="24"/>
                <w:szCs w:val="24"/>
              </w:rPr>
              <w:t>Year 5</w:t>
            </w:r>
          </w:p>
        </w:tc>
        <w:tc>
          <w:tcPr>
            <w:tcW w:w="3005" w:type="dxa"/>
          </w:tcPr>
          <w:p w14:paraId="461569EC" w14:textId="77777777" w:rsidR="00A43D22" w:rsidRPr="008C280C" w:rsidRDefault="00A43D22" w:rsidP="004C0F36">
            <w:pPr>
              <w:rPr>
                <w:rFonts w:ascii="Arial" w:hAnsi="Arial" w:cs="Arial"/>
                <w:sz w:val="24"/>
                <w:szCs w:val="24"/>
              </w:rPr>
            </w:pPr>
            <w:r w:rsidRPr="008C280C">
              <w:rPr>
                <w:rFonts w:ascii="Arial" w:hAnsi="Arial" w:cs="Arial"/>
                <w:sz w:val="24"/>
                <w:szCs w:val="24"/>
              </w:rPr>
              <w:t>10940</w:t>
            </w:r>
          </w:p>
        </w:tc>
        <w:tc>
          <w:tcPr>
            <w:tcW w:w="3006" w:type="dxa"/>
          </w:tcPr>
          <w:p w14:paraId="3E8D6378" w14:textId="77777777" w:rsidR="00A43D22" w:rsidRPr="008C280C" w:rsidRDefault="00A43D22" w:rsidP="004C0F36">
            <w:pPr>
              <w:rPr>
                <w:rFonts w:ascii="Arial" w:hAnsi="Arial" w:cs="Arial"/>
                <w:sz w:val="24"/>
                <w:szCs w:val="24"/>
              </w:rPr>
            </w:pPr>
            <w:r w:rsidRPr="008C280C">
              <w:rPr>
                <w:rFonts w:ascii="Arial" w:hAnsi="Arial" w:cs="Arial"/>
                <w:sz w:val="24"/>
                <w:szCs w:val="24"/>
              </w:rPr>
              <w:t>13.00 (8.93)</w:t>
            </w:r>
          </w:p>
        </w:tc>
      </w:tr>
      <w:tr w:rsidR="00A43D22" w:rsidRPr="008C280C" w14:paraId="59E0A87C" w14:textId="77777777" w:rsidTr="004C0F36">
        <w:tc>
          <w:tcPr>
            <w:tcW w:w="3005" w:type="dxa"/>
          </w:tcPr>
          <w:p w14:paraId="6225D13B" w14:textId="77777777" w:rsidR="00A43D22" w:rsidRPr="008C280C" w:rsidRDefault="00A43D22" w:rsidP="004C0F36">
            <w:pPr>
              <w:rPr>
                <w:rFonts w:ascii="Arial" w:hAnsi="Arial" w:cs="Arial"/>
                <w:sz w:val="24"/>
                <w:szCs w:val="24"/>
              </w:rPr>
            </w:pPr>
            <w:r w:rsidRPr="008C280C">
              <w:rPr>
                <w:rFonts w:ascii="Arial" w:hAnsi="Arial" w:cs="Arial"/>
                <w:sz w:val="24"/>
                <w:szCs w:val="24"/>
              </w:rPr>
              <w:t>Year 6</w:t>
            </w:r>
          </w:p>
        </w:tc>
        <w:tc>
          <w:tcPr>
            <w:tcW w:w="3005" w:type="dxa"/>
          </w:tcPr>
          <w:p w14:paraId="5FD8B520" w14:textId="77777777" w:rsidR="00A43D22" w:rsidRPr="008C280C" w:rsidRDefault="00A43D22" w:rsidP="004C0F36">
            <w:pPr>
              <w:rPr>
                <w:rFonts w:ascii="Arial" w:hAnsi="Arial" w:cs="Arial"/>
                <w:sz w:val="24"/>
                <w:szCs w:val="24"/>
              </w:rPr>
            </w:pPr>
            <w:r w:rsidRPr="008C280C">
              <w:rPr>
                <w:rFonts w:ascii="Arial" w:hAnsi="Arial" w:cs="Arial"/>
                <w:sz w:val="24"/>
                <w:szCs w:val="24"/>
              </w:rPr>
              <w:t>10122</w:t>
            </w:r>
          </w:p>
        </w:tc>
        <w:tc>
          <w:tcPr>
            <w:tcW w:w="3006" w:type="dxa"/>
          </w:tcPr>
          <w:p w14:paraId="17A96DA9" w14:textId="77777777" w:rsidR="00A43D22" w:rsidRPr="008C280C" w:rsidRDefault="00A43D22" w:rsidP="004C0F36">
            <w:pPr>
              <w:rPr>
                <w:rFonts w:ascii="Arial" w:hAnsi="Arial" w:cs="Arial"/>
                <w:sz w:val="24"/>
                <w:szCs w:val="24"/>
              </w:rPr>
            </w:pPr>
            <w:r w:rsidRPr="008C280C">
              <w:rPr>
                <w:rFonts w:ascii="Arial" w:hAnsi="Arial" w:cs="Arial"/>
                <w:sz w:val="24"/>
                <w:szCs w:val="24"/>
              </w:rPr>
              <w:t>13.47 (9.47)</w:t>
            </w:r>
          </w:p>
        </w:tc>
      </w:tr>
      <w:tr w:rsidR="00A43D22" w:rsidRPr="008C280C" w14:paraId="2EAA4C31" w14:textId="77777777" w:rsidTr="004C0F36">
        <w:tc>
          <w:tcPr>
            <w:tcW w:w="3005" w:type="dxa"/>
          </w:tcPr>
          <w:p w14:paraId="1AAC90D0" w14:textId="77777777" w:rsidR="00A43D22" w:rsidRPr="008C280C" w:rsidRDefault="00A43D22" w:rsidP="004C0F36">
            <w:pPr>
              <w:rPr>
                <w:rFonts w:ascii="Arial" w:hAnsi="Arial" w:cs="Arial"/>
                <w:sz w:val="24"/>
                <w:szCs w:val="24"/>
              </w:rPr>
            </w:pPr>
            <w:r w:rsidRPr="008C280C">
              <w:rPr>
                <w:rFonts w:ascii="Arial" w:hAnsi="Arial" w:cs="Arial"/>
                <w:sz w:val="24"/>
                <w:szCs w:val="24"/>
              </w:rPr>
              <w:t>Year 7</w:t>
            </w:r>
          </w:p>
        </w:tc>
        <w:tc>
          <w:tcPr>
            <w:tcW w:w="3005" w:type="dxa"/>
          </w:tcPr>
          <w:p w14:paraId="693C4763" w14:textId="77777777" w:rsidR="00A43D22" w:rsidRPr="008C280C" w:rsidRDefault="00A43D22" w:rsidP="004C0F36">
            <w:pPr>
              <w:rPr>
                <w:rFonts w:ascii="Arial" w:hAnsi="Arial" w:cs="Arial"/>
                <w:sz w:val="24"/>
                <w:szCs w:val="24"/>
              </w:rPr>
            </w:pPr>
            <w:r w:rsidRPr="008C280C">
              <w:rPr>
                <w:rFonts w:ascii="Arial" w:hAnsi="Arial" w:cs="Arial"/>
                <w:sz w:val="24"/>
                <w:szCs w:val="24"/>
              </w:rPr>
              <w:t>9308</w:t>
            </w:r>
          </w:p>
        </w:tc>
        <w:tc>
          <w:tcPr>
            <w:tcW w:w="3006" w:type="dxa"/>
          </w:tcPr>
          <w:p w14:paraId="488B9A46" w14:textId="77777777" w:rsidR="00A43D22" w:rsidRPr="008C280C" w:rsidRDefault="00A43D22" w:rsidP="004C0F36">
            <w:pPr>
              <w:rPr>
                <w:rFonts w:ascii="Arial" w:hAnsi="Arial" w:cs="Arial"/>
                <w:sz w:val="24"/>
                <w:szCs w:val="24"/>
              </w:rPr>
            </w:pPr>
            <w:r w:rsidRPr="008C280C">
              <w:rPr>
                <w:rFonts w:ascii="Arial" w:hAnsi="Arial" w:cs="Arial"/>
                <w:sz w:val="24"/>
                <w:szCs w:val="24"/>
              </w:rPr>
              <w:t>13.95 (9.93)</w:t>
            </w:r>
          </w:p>
        </w:tc>
      </w:tr>
      <w:tr w:rsidR="00A43D22" w:rsidRPr="008C280C" w14:paraId="0275B26D" w14:textId="77777777" w:rsidTr="004C0F36">
        <w:tc>
          <w:tcPr>
            <w:tcW w:w="3005" w:type="dxa"/>
          </w:tcPr>
          <w:p w14:paraId="5639C8B2" w14:textId="77777777" w:rsidR="00A43D22" w:rsidRPr="008C280C" w:rsidRDefault="00A43D22" w:rsidP="004C0F36">
            <w:pPr>
              <w:rPr>
                <w:rFonts w:ascii="Arial" w:hAnsi="Arial" w:cs="Arial"/>
                <w:sz w:val="24"/>
                <w:szCs w:val="24"/>
              </w:rPr>
            </w:pPr>
            <w:r w:rsidRPr="008C280C">
              <w:rPr>
                <w:rFonts w:ascii="Arial" w:hAnsi="Arial" w:cs="Arial"/>
                <w:sz w:val="24"/>
                <w:szCs w:val="24"/>
              </w:rPr>
              <w:t>Year 8</w:t>
            </w:r>
          </w:p>
        </w:tc>
        <w:tc>
          <w:tcPr>
            <w:tcW w:w="3005" w:type="dxa"/>
          </w:tcPr>
          <w:p w14:paraId="01D526CA" w14:textId="77777777" w:rsidR="00A43D22" w:rsidRPr="008C280C" w:rsidRDefault="00A43D22" w:rsidP="004C0F36">
            <w:pPr>
              <w:rPr>
                <w:rFonts w:ascii="Arial" w:hAnsi="Arial" w:cs="Arial"/>
                <w:sz w:val="24"/>
                <w:szCs w:val="24"/>
              </w:rPr>
            </w:pPr>
            <w:r w:rsidRPr="008C280C">
              <w:rPr>
                <w:rFonts w:ascii="Arial" w:hAnsi="Arial" w:cs="Arial"/>
                <w:sz w:val="24"/>
                <w:szCs w:val="24"/>
              </w:rPr>
              <w:t>6823</w:t>
            </w:r>
          </w:p>
        </w:tc>
        <w:tc>
          <w:tcPr>
            <w:tcW w:w="3006" w:type="dxa"/>
          </w:tcPr>
          <w:p w14:paraId="693DC9DA" w14:textId="77777777" w:rsidR="00A43D22" w:rsidRPr="008C280C" w:rsidRDefault="00A43D22" w:rsidP="004C0F36">
            <w:pPr>
              <w:rPr>
                <w:rFonts w:ascii="Arial" w:hAnsi="Arial" w:cs="Arial"/>
                <w:sz w:val="24"/>
                <w:szCs w:val="24"/>
              </w:rPr>
            </w:pPr>
            <w:r w:rsidRPr="008C280C">
              <w:rPr>
                <w:rFonts w:ascii="Arial" w:hAnsi="Arial" w:cs="Arial"/>
                <w:sz w:val="24"/>
                <w:szCs w:val="24"/>
              </w:rPr>
              <w:t>14.54 (10.22)</w:t>
            </w:r>
          </w:p>
        </w:tc>
      </w:tr>
      <w:tr w:rsidR="00A43D22" w:rsidRPr="008C280C" w14:paraId="770FB97A" w14:textId="77777777" w:rsidTr="004C0F36">
        <w:tc>
          <w:tcPr>
            <w:tcW w:w="3005" w:type="dxa"/>
          </w:tcPr>
          <w:p w14:paraId="784ABE3C" w14:textId="77777777" w:rsidR="00A43D22" w:rsidRPr="008C280C" w:rsidRDefault="00A43D22" w:rsidP="004C0F36">
            <w:pPr>
              <w:rPr>
                <w:rFonts w:ascii="Arial" w:hAnsi="Arial" w:cs="Arial"/>
                <w:sz w:val="24"/>
                <w:szCs w:val="24"/>
              </w:rPr>
            </w:pPr>
            <w:r w:rsidRPr="008C280C">
              <w:rPr>
                <w:rFonts w:ascii="Arial" w:hAnsi="Arial" w:cs="Arial"/>
                <w:sz w:val="24"/>
                <w:szCs w:val="24"/>
              </w:rPr>
              <w:t>Year 9</w:t>
            </w:r>
          </w:p>
        </w:tc>
        <w:tc>
          <w:tcPr>
            <w:tcW w:w="3005" w:type="dxa"/>
          </w:tcPr>
          <w:p w14:paraId="6670FE4E" w14:textId="77777777" w:rsidR="00A43D22" w:rsidRPr="008C280C" w:rsidRDefault="00A43D22" w:rsidP="004C0F36">
            <w:pPr>
              <w:rPr>
                <w:rFonts w:ascii="Arial" w:hAnsi="Arial" w:cs="Arial"/>
                <w:sz w:val="24"/>
                <w:szCs w:val="24"/>
              </w:rPr>
            </w:pPr>
            <w:r w:rsidRPr="008C280C">
              <w:rPr>
                <w:rFonts w:ascii="Arial" w:hAnsi="Arial" w:cs="Arial"/>
                <w:sz w:val="24"/>
                <w:szCs w:val="24"/>
              </w:rPr>
              <w:t>4281</w:t>
            </w:r>
          </w:p>
        </w:tc>
        <w:tc>
          <w:tcPr>
            <w:tcW w:w="3006" w:type="dxa"/>
          </w:tcPr>
          <w:p w14:paraId="17D8E682" w14:textId="2959F110" w:rsidR="00A43D22" w:rsidRPr="008C280C" w:rsidRDefault="00A43D22" w:rsidP="004C0F36">
            <w:pPr>
              <w:rPr>
                <w:rFonts w:ascii="Arial" w:hAnsi="Arial" w:cs="Arial"/>
                <w:sz w:val="24"/>
                <w:szCs w:val="24"/>
              </w:rPr>
            </w:pPr>
            <w:r w:rsidRPr="008C280C">
              <w:rPr>
                <w:rFonts w:ascii="Arial" w:hAnsi="Arial" w:cs="Arial"/>
                <w:sz w:val="24"/>
                <w:szCs w:val="24"/>
              </w:rPr>
              <w:t>15.41 (10.8</w:t>
            </w:r>
            <w:r w:rsidR="00633F61" w:rsidRPr="008C280C">
              <w:rPr>
                <w:rFonts w:ascii="Arial" w:hAnsi="Arial" w:cs="Arial"/>
                <w:sz w:val="24"/>
                <w:szCs w:val="24"/>
              </w:rPr>
              <w:t>2</w:t>
            </w:r>
            <w:r w:rsidRPr="008C280C">
              <w:rPr>
                <w:rFonts w:ascii="Arial" w:hAnsi="Arial" w:cs="Arial"/>
                <w:sz w:val="24"/>
                <w:szCs w:val="24"/>
              </w:rPr>
              <w:t>)</w:t>
            </w:r>
          </w:p>
        </w:tc>
      </w:tr>
      <w:tr w:rsidR="00A43D22" w:rsidRPr="008C280C" w14:paraId="4ADC06AD" w14:textId="77777777" w:rsidTr="004C0F36">
        <w:tc>
          <w:tcPr>
            <w:tcW w:w="3005" w:type="dxa"/>
          </w:tcPr>
          <w:p w14:paraId="314B7CA0" w14:textId="77777777" w:rsidR="00A43D22" w:rsidRPr="008C280C" w:rsidRDefault="00A43D22" w:rsidP="004C0F36">
            <w:pPr>
              <w:rPr>
                <w:rFonts w:ascii="Arial" w:hAnsi="Arial" w:cs="Arial"/>
                <w:sz w:val="24"/>
                <w:szCs w:val="24"/>
              </w:rPr>
            </w:pPr>
            <w:r w:rsidRPr="008C280C">
              <w:rPr>
                <w:rFonts w:ascii="Arial" w:hAnsi="Arial" w:cs="Arial"/>
                <w:sz w:val="24"/>
                <w:szCs w:val="24"/>
              </w:rPr>
              <w:t>Year 10</w:t>
            </w:r>
          </w:p>
        </w:tc>
        <w:tc>
          <w:tcPr>
            <w:tcW w:w="3005" w:type="dxa"/>
          </w:tcPr>
          <w:p w14:paraId="37F8D0FB" w14:textId="77777777" w:rsidR="00A43D22" w:rsidRPr="008C280C" w:rsidRDefault="00A43D22" w:rsidP="004C0F36">
            <w:pPr>
              <w:rPr>
                <w:rFonts w:ascii="Arial" w:hAnsi="Arial" w:cs="Arial"/>
                <w:sz w:val="24"/>
                <w:szCs w:val="24"/>
              </w:rPr>
            </w:pPr>
            <w:r w:rsidRPr="008C280C">
              <w:rPr>
                <w:rFonts w:ascii="Arial" w:hAnsi="Arial" w:cs="Arial"/>
                <w:sz w:val="24"/>
                <w:szCs w:val="24"/>
              </w:rPr>
              <w:t>2226</w:t>
            </w:r>
          </w:p>
        </w:tc>
        <w:tc>
          <w:tcPr>
            <w:tcW w:w="3006" w:type="dxa"/>
          </w:tcPr>
          <w:p w14:paraId="5F75F244" w14:textId="77777777" w:rsidR="00A43D22" w:rsidRPr="008C280C" w:rsidRDefault="00A43D22" w:rsidP="004C0F36">
            <w:pPr>
              <w:rPr>
                <w:rFonts w:ascii="Arial" w:hAnsi="Arial" w:cs="Arial"/>
                <w:sz w:val="24"/>
                <w:szCs w:val="24"/>
              </w:rPr>
            </w:pPr>
            <w:r w:rsidRPr="008C280C">
              <w:rPr>
                <w:rFonts w:ascii="Arial" w:hAnsi="Arial" w:cs="Arial"/>
                <w:sz w:val="24"/>
                <w:szCs w:val="24"/>
              </w:rPr>
              <w:t>16.54 (10.94)</w:t>
            </w:r>
          </w:p>
        </w:tc>
      </w:tr>
      <w:tr w:rsidR="00A43D22" w:rsidRPr="008C280C" w14:paraId="60395858" w14:textId="77777777" w:rsidTr="004C0F36">
        <w:tc>
          <w:tcPr>
            <w:tcW w:w="3005" w:type="dxa"/>
          </w:tcPr>
          <w:p w14:paraId="75F8EADE" w14:textId="77777777" w:rsidR="00A43D22" w:rsidRPr="008C280C" w:rsidRDefault="00A43D22" w:rsidP="004C0F36">
            <w:pPr>
              <w:rPr>
                <w:rFonts w:ascii="Arial" w:hAnsi="Arial" w:cs="Arial"/>
                <w:sz w:val="24"/>
                <w:szCs w:val="24"/>
              </w:rPr>
            </w:pPr>
            <w:r w:rsidRPr="008C280C">
              <w:rPr>
                <w:rFonts w:ascii="Arial" w:hAnsi="Arial" w:cs="Arial"/>
                <w:sz w:val="24"/>
                <w:szCs w:val="24"/>
              </w:rPr>
              <w:t>Year 11</w:t>
            </w:r>
          </w:p>
        </w:tc>
        <w:tc>
          <w:tcPr>
            <w:tcW w:w="3005" w:type="dxa"/>
          </w:tcPr>
          <w:p w14:paraId="6957468D" w14:textId="77777777" w:rsidR="00A43D22" w:rsidRPr="008C280C" w:rsidRDefault="00A43D22" w:rsidP="004C0F36">
            <w:pPr>
              <w:rPr>
                <w:rFonts w:ascii="Arial" w:hAnsi="Arial" w:cs="Arial"/>
                <w:sz w:val="24"/>
                <w:szCs w:val="24"/>
              </w:rPr>
            </w:pPr>
            <w:r w:rsidRPr="008C280C">
              <w:rPr>
                <w:rFonts w:ascii="Arial" w:hAnsi="Arial" w:cs="Arial"/>
                <w:sz w:val="24"/>
                <w:szCs w:val="24"/>
              </w:rPr>
              <w:t>321</w:t>
            </w:r>
          </w:p>
        </w:tc>
        <w:tc>
          <w:tcPr>
            <w:tcW w:w="3006" w:type="dxa"/>
          </w:tcPr>
          <w:p w14:paraId="543A6B75" w14:textId="77777777" w:rsidR="00A43D22" w:rsidRPr="008C280C" w:rsidRDefault="00A43D22" w:rsidP="004C0F36">
            <w:pPr>
              <w:rPr>
                <w:rFonts w:ascii="Arial" w:hAnsi="Arial" w:cs="Arial"/>
                <w:sz w:val="24"/>
                <w:szCs w:val="24"/>
              </w:rPr>
            </w:pPr>
            <w:r w:rsidRPr="008C280C">
              <w:rPr>
                <w:rFonts w:ascii="Arial" w:hAnsi="Arial" w:cs="Arial"/>
                <w:sz w:val="24"/>
                <w:szCs w:val="24"/>
              </w:rPr>
              <w:t>18.22 (11.47)</w:t>
            </w:r>
          </w:p>
        </w:tc>
      </w:tr>
    </w:tbl>
    <w:p w14:paraId="52BA3621" w14:textId="7943DBC7" w:rsidR="00C11119" w:rsidRPr="008C280C" w:rsidRDefault="00EF4947" w:rsidP="00341388">
      <w:pPr>
        <w:pStyle w:val="CommentText"/>
        <w:rPr>
          <w:rFonts w:ascii="Arial" w:hAnsi="Arial" w:cs="Arial"/>
        </w:rPr>
      </w:pPr>
      <w:r w:rsidRPr="00ED5CF2">
        <w:rPr>
          <w:rFonts w:ascii="Arial" w:hAnsi="Arial" w:cs="Arial"/>
          <w:vertAlign w:val="superscript"/>
        </w:rPr>
        <w:t>1</w:t>
      </w:r>
      <w:r w:rsidR="00341388" w:rsidRPr="00ED5CF2">
        <w:rPr>
          <w:rFonts w:ascii="Arial" w:hAnsi="Arial" w:cs="Arial"/>
        </w:rPr>
        <w:t xml:space="preserve"> FI </w:t>
      </w:r>
      <w:r w:rsidR="00C11119" w:rsidRPr="00ED5CF2">
        <w:rPr>
          <w:rFonts w:ascii="Arial" w:hAnsi="Arial" w:cs="Arial"/>
        </w:rPr>
        <w:t xml:space="preserve">maximum items </w:t>
      </w:r>
      <w:proofErr w:type="gramStart"/>
      <w:r w:rsidR="00C11119" w:rsidRPr="00ED5CF2">
        <w:rPr>
          <w:rFonts w:ascii="Arial" w:hAnsi="Arial" w:cs="Arial"/>
        </w:rPr>
        <w:t>is</w:t>
      </w:r>
      <w:proofErr w:type="gramEnd"/>
      <w:r w:rsidR="00C11119" w:rsidRPr="00ED5CF2">
        <w:rPr>
          <w:rFonts w:ascii="Arial" w:hAnsi="Arial" w:cs="Arial"/>
        </w:rPr>
        <w:t xml:space="preserve"> 67. Score ranges from 0-100 with a score of </w:t>
      </w:r>
      <w:r w:rsidR="00522708" w:rsidRPr="00ED5CF2">
        <w:rPr>
          <w:rFonts w:ascii="Arial" w:hAnsi="Arial" w:cs="Arial"/>
        </w:rPr>
        <w:t>&gt;21 = frailty</w:t>
      </w:r>
    </w:p>
    <w:p w14:paraId="02AF4E2D" w14:textId="02C41DC2" w:rsidR="00EF4947" w:rsidRPr="008C280C" w:rsidRDefault="00EF4947" w:rsidP="00EF4947">
      <w:pPr>
        <w:rPr>
          <w:rFonts w:ascii="Arial" w:hAnsi="Arial" w:cs="Arial"/>
          <w:sz w:val="20"/>
          <w:szCs w:val="20"/>
        </w:rPr>
      </w:pPr>
    </w:p>
    <w:p w14:paraId="6E42EC0A" w14:textId="77777777" w:rsidR="00477A61" w:rsidRPr="008C280C" w:rsidRDefault="00477A61" w:rsidP="00A43D22">
      <w:pPr>
        <w:rPr>
          <w:rFonts w:ascii="Arial" w:hAnsi="Arial" w:cs="Arial"/>
          <w:sz w:val="24"/>
          <w:szCs w:val="24"/>
        </w:rPr>
        <w:sectPr w:rsidR="00477A61" w:rsidRPr="008C280C" w:rsidSect="000461E4">
          <w:pgSz w:w="11906" w:h="16838"/>
          <w:pgMar w:top="1440" w:right="1440" w:bottom="1440" w:left="1440" w:header="708" w:footer="708" w:gutter="0"/>
          <w:cols w:space="708"/>
          <w:docGrid w:linePitch="360"/>
        </w:sectPr>
      </w:pPr>
    </w:p>
    <w:p w14:paraId="17AAB3B6" w14:textId="72ACE7BB" w:rsidR="00496117" w:rsidRPr="008C280C" w:rsidRDefault="00496117" w:rsidP="00A43D22">
      <w:pPr>
        <w:rPr>
          <w:rFonts w:ascii="Arial" w:hAnsi="Arial" w:cs="Arial"/>
          <w:sz w:val="24"/>
          <w:szCs w:val="24"/>
        </w:rPr>
      </w:pPr>
    </w:p>
    <w:p w14:paraId="5F1FCF66" w14:textId="063B3F93" w:rsidR="00A43D22" w:rsidRPr="008C280C" w:rsidRDefault="00A43D22" w:rsidP="00A43D22">
      <w:pPr>
        <w:rPr>
          <w:rFonts w:ascii="Arial" w:hAnsi="Arial" w:cs="Arial"/>
          <w:b/>
          <w:bCs/>
          <w:sz w:val="24"/>
          <w:szCs w:val="24"/>
        </w:rPr>
      </w:pPr>
      <w:r w:rsidRPr="008C280C">
        <w:rPr>
          <w:rFonts w:ascii="Arial" w:hAnsi="Arial" w:cs="Arial"/>
          <w:b/>
          <w:bCs/>
          <w:sz w:val="24"/>
          <w:szCs w:val="24"/>
        </w:rPr>
        <w:t>Supplementary Table 1</w:t>
      </w:r>
      <w:r w:rsidR="0062489C">
        <w:rPr>
          <w:rFonts w:ascii="Arial" w:hAnsi="Arial" w:cs="Arial"/>
          <w:b/>
          <w:bCs/>
          <w:sz w:val="24"/>
          <w:szCs w:val="24"/>
        </w:rPr>
        <w:t>8</w:t>
      </w:r>
      <w:r w:rsidRPr="008C280C">
        <w:rPr>
          <w:rFonts w:ascii="Arial" w:hAnsi="Arial" w:cs="Arial"/>
          <w:b/>
          <w:bCs/>
          <w:sz w:val="24"/>
          <w:szCs w:val="24"/>
        </w:rPr>
        <w:t>: Number of participants who completed Fried frailty assessment at each visit</w:t>
      </w:r>
    </w:p>
    <w:p w14:paraId="21D677BD" w14:textId="77777777" w:rsidR="00477A61" w:rsidRPr="008C280C" w:rsidRDefault="00477A61" w:rsidP="00A43D22">
      <w:pPr>
        <w:rPr>
          <w:rFonts w:ascii="Arial" w:hAnsi="Arial" w:cs="Arial"/>
          <w:b/>
          <w:bCs/>
          <w:sz w:val="24"/>
          <w:szCs w:val="24"/>
        </w:rPr>
      </w:pPr>
    </w:p>
    <w:tbl>
      <w:tblPr>
        <w:tblStyle w:val="TableGrid"/>
        <w:tblW w:w="0" w:type="auto"/>
        <w:tblInd w:w="0" w:type="dxa"/>
        <w:tblLook w:val="04A0" w:firstRow="1" w:lastRow="0" w:firstColumn="1" w:lastColumn="0" w:noHBand="0" w:noVBand="1"/>
      </w:tblPr>
      <w:tblGrid>
        <w:gridCol w:w="3005"/>
        <w:gridCol w:w="3005"/>
        <w:gridCol w:w="3006"/>
      </w:tblGrid>
      <w:tr w:rsidR="00A43D22" w:rsidRPr="008C280C" w14:paraId="431C5942" w14:textId="77777777" w:rsidTr="004C0F36">
        <w:tc>
          <w:tcPr>
            <w:tcW w:w="3005" w:type="dxa"/>
          </w:tcPr>
          <w:p w14:paraId="62647091" w14:textId="77777777" w:rsidR="00A43D22" w:rsidRPr="008C280C" w:rsidRDefault="00A43D22" w:rsidP="004C0F36">
            <w:pPr>
              <w:rPr>
                <w:rFonts w:ascii="Arial" w:hAnsi="Arial" w:cs="Arial"/>
                <w:b/>
                <w:bCs/>
                <w:sz w:val="24"/>
                <w:szCs w:val="24"/>
              </w:rPr>
            </w:pPr>
          </w:p>
        </w:tc>
        <w:tc>
          <w:tcPr>
            <w:tcW w:w="3005" w:type="dxa"/>
          </w:tcPr>
          <w:p w14:paraId="423F55D3" w14:textId="77777777" w:rsidR="00A43D22" w:rsidRPr="008C280C" w:rsidRDefault="00A43D22" w:rsidP="004C0F36">
            <w:pPr>
              <w:rPr>
                <w:rFonts w:ascii="Arial" w:hAnsi="Arial" w:cs="Arial"/>
                <w:b/>
                <w:bCs/>
                <w:sz w:val="24"/>
                <w:szCs w:val="24"/>
              </w:rPr>
            </w:pPr>
            <w:r w:rsidRPr="008C280C">
              <w:rPr>
                <w:rFonts w:ascii="Arial" w:hAnsi="Arial" w:cs="Arial"/>
                <w:b/>
                <w:bCs/>
                <w:sz w:val="24"/>
                <w:szCs w:val="24"/>
              </w:rPr>
              <w:t>Number</w:t>
            </w:r>
          </w:p>
        </w:tc>
        <w:tc>
          <w:tcPr>
            <w:tcW w:w="3006" w:type="dxa"/>
          </w:tcPr>
          <w:p w14:paraId="12CC4FC1" w14:textId="07E1A3F1" w:rsidR="00A43D22" w:rsidRPr="008C280C" w:rsidRDefault="00097898" w:rsidP="004C0F36">
            <w:pPr>
              <w:rPr>
                <w:rFonts w:ascii="Arial" w:hAnsi="Arial" w:cs="Arial"/>
                <w:b/>
                <w:bCs/>
                <w:sz w:val="24"/>
                <w:szCs w:val="24"/>
              </w:rPr>
            </w:pPr>
            <w:r w:rsidRPr="008C280C">
              <w:rPr>
                <w:rFonts w:ascii="Arial" w:hAnsi="Arial" w:cs="Arial"/>
                <w:b/>
                <w:bCs/>
                <w:sz w:val="24"/>
                <w:szCs w:val="24"/>
              </w:rPr>
              <w:t>Mean of Fried score (SD)</w:t>
            </w:r>
            <w:r w:rsidRPr="008C280C">
              <w:rPr>
                <w:rFonts w:ascii="Arial" w:hAnsi="Arial" w:cs="Arial"/>
                <w:b/>
                <w:bCs/>
                <w:sz w:val="24"/>
                <w:szCs w:val="24"/>
                <w:vertAlign w:val="superscript"/>
              </w:rPr>
              <w:t>1</w:t>
            </w:r>
          </w:p>
        </w:tc>
      </w:tr>
      <w:tr w:rsidR="00A43D22" w:rsidRPr="008C280C" w14:paraId="63F95CD0" w14:textId="77777777" w:rsidTr="004C0F36">
        <w:tc>
          <w:tcPr>
            <w:tcW w:w="3005" w:type="dxa"/>
          </w:tcPr>
          <w:p w14:paraId="31991105" w14:textId="77777777" w:rsidR="00A43D22" w:rsidRPr="008C280C" w:rsidRDefault="00A43D22" w:rsidP="004C0F36">
            <w:pPr>
              <w:rPr>
                <w:rFonts w:ascii="Arial" w:hAnsi="Arial" w:cs="Arial"/>
                <w:sz w:val="24"/>
                <w:szCs w:val="24"/>
              </w:rPr>
            </w:pPr>
            <w:r w:rsidRPr="008C280C">
              <w:rPr>
                <w:rFonts w:ascii="Arial" w:hAnsi="Arial" w:cs="Arial"/>
                <w:sz w:val="24"/>
                <w:szCs w:val="24"/>
              </w:rPr>
              <w:t>Baseline</w:t>
            </w:r>
          </w:p>
        </w:tc>
        <w:tc>
          <w:tcPr>
            <w:tcW w:w="3005" w:type="dxa"/>
          </w:tcPr>
          <w:p w14:paraId="582EB0B3" w14:textId="77777777" w:rsidR="00A43D22" w:rsidRPr="008C280C" w:rsidRDefault="00A43D22" w:rsidP="004C0F36">
            <w:pPr>
              <w:rPr>
                <w:rFonts w:ascii="Arial" w:hAnsi="Arial" w:cs="Arial"/>
                <w:sz w:val="24"/>
                <w:szCs w:val="24"/>
              </w:rPr>
            </w:pPr>
            <w:r w:rsidRPr="008C280C">
              <w:rPr>
                <w:rFonts w:ascii="Arial" w:hAnsi="Arial" w:cs="Arial"/>
                <w:sz w:val="24"/>
                <w:szCs w:val="24"/>
              </w:rPr>
              <w:t>12558</w:t>
            </w:r>
          </w:p>
        </w:tc>
        <w:tc>
          <w:tcPr>
            <w:tcW w:w="3006" w:type="dxa"/>
          </w:tcPr>
          <w:p w14:paraId="123DB299" w14:textId="77777777" w:rsidR="00A43D22" w:rsidRPr="008C280C" w:rsidRDefault="00A43D22" w:rsidP="004C0F36">
            <w:pPr>
              <w:rPr>
                <w:rFonts w:ascii="Arial" w:hAnsi="Arial" w:cs="Arial"/>
                <w:sz w:val="24"/>
                <w:szCs w:val="24"/>
              </w:rPr>
            </w:pPr>
            <w:r w:rsidRPr="008C280C">
              <w:rPr>
                <w:rFonts w:ascii="Arial" w:hAnsi="Arial" w:cs="Arial"/>
                <w:sz w:val="24"/>
                <w:szCs w:val="24"/>
              </w:rPr>
              <w:t>0.48 (0.71)</w:t>
            </w:r>
          </w:p>
        </w:tc>
      </w:tr>
      <w:tr w:rsidR="00A43D22" w:rsidRPr="008C280C" w14:paraId="005AC124" w14:textId="77777777" w:rsidTr="004C0F36">
        <w:tc>
          <w:tcPr>
            <w:tcW w:w="3005" w:type="dxa"/>
          </w:tcPr>
          <w:p w14:paraId="706A9178" w14:textId="77777777" w:rsidR="00A43D22" w:rsidRPr="008C280C" w:rsidRDefault="00A43D22" w:rsidP="004C0F36">
            <w:pPr>
              <w:rPr>
                <w:rFonts w:ascii="Arial" w:hAnsi="Arial" w:cs="Arial"/>
                <w:sz w:val="24"/>
                <w:szCs w:val="24"/>
              </w:rPr>
            </w:pPr>
            <w:r w:rsidRPr="008C280C">
              <w:rPr>
                <w:rFonts w:ascii="Arial" w:hAnsi="Arial" w:cs="Arial"/>
                <w:sz w:val="24"/>
                <w:szCs w:val="24"/>
              </w:rPr>
              <w:t>Year 2</w:t>
            </w:r>
          </w:p>
        </w:tc>
        <w:tc>
          <w:tcPr>
            <w:tcW w:w="3005" w:type="dxa"/>
          </w:tcPr>
          <w:p w14:paraId="435B96BD" w14:textId="77777777" w:rsidR="00A43D22" w:rsidRPr="008C280C" w:rsidRDefault="00A43D22" w:rsidP="004C0F36">
            <w:pPr>
              <w:rPr>
                <w:rFonts w:ascii="Arial" w:hAnsi="Arial" w:cs="Arial"/>
                <w:sz w:val="24"/>
                <w:szCs w:val="24"/>
              </w:rPr>
            </w:pPr>
            <w:r w:rsidRPr="008C280C">
              <w:rPr>
                <w:rFonts w:ascii="Arial" w:hAnsi="Arial" w:cs="Arial"/>
                <w:sz w:val="24"/>
                <w:szCs w:val="24"/>
              </w:rPr>
              <w:t>5122</w:t>
            </w:r>
          </w:p>
        </w:tc>
        <w:tc>
          <w:tcPr>
            <w:tcW w:w="3006" w:type="dxa"/>
          </w:tcPr>
          <w:p w14:paraId="2BB2AB1A" w14:textId="77777777" w:rsidR="00A43D22" w:rsidRPr="008C280C" w:rsidRDefault="00A43D22" w:rsidP="004C0F36">
            <w:pPr>
              <w:rPr>
                <w:rFonts w:ascii="Arial" w:hAnsi="Arial" w:cs="Arial"/>
                <w:sz w:val="24"/>
                <w:szCs w:val="24"/>
              </w:rPr>
            </w:pPr>
            <w:r w:rsidRPr="008C280C">
              <w:rPr>
                <w:rFonts w:ascii="Arial" w:hAnsi="Arial" w:cs="Arial"/>
                <w:sz w:val="24"/>
                <w:szCs w:val="24"/>
              </w:rPr>
              <w:t>0.66 (0.87)</w:t>
            </w:r>
          </w:p>
        </w:tc>
      </w:tr>
      <w:tr w:rsidR="00A43D22" w:rsidRPr="008C280C" w14:paraId="2F53CBED" w14:textId="77777777" w:rsidTr="004C0F36">
        <w:tc>
          <w:tcPr>
            <w:tcW w:w="3005" w:type="dxa"/>
          </w:tcPr>
          <w:p w14:paraId="34B03A80" w14:textId="4E88A392" w:rsidR="00A43D22" w:rsidRPr="008C280C" w:rsidRDefault="00A43D22" w:rsidP="004C0F36">
            <w:pPr>
              <w:rPr>
                <w:rFonts w:ascii="Arial" w:hAnsi="Arial" w:cs="Arial"/>
                <w:sz w:val="24"/>
                <w:szCs w:val="24"/>
                <w:vertAlign w:val="superscript"/>
              </w:rPr>
            </w:pPr>
            <w:r w:rsidRPr="008C280C">
              <w:rPr>
                <w:rFonts w:ascii="Arial" w:hAnsi="Arial" w:cs="Arial"/>
                <w:sz w:val="24"/>
                <w:szCs w:val="24"/>
              </w:rPr>
              <w:t>Year 3</w:t>
            </w:r>
            <w:r w:rsidR="00567F34" w:rsidRPr="008C280C">
              <w:rPr>
                <w:rFonts w:ascii="Arial" w:hAnsi="Arial" w:cs="Arial"/>
                <w:sz w:val="24"/>
                <w:szCs w:val="24"/>
                <w:vertAlign w:val="superscript"/>
              </w:rPr>
              <w:t>2</w:t>
            </w:r>
          </w:p>
        </w:tc>
        <w:tc>
          <w:tcPr>
            <w:tcW w:w="3005" w:type="dxa"/>
          </w:tcPr>
          <w:p w14:paraId="67C111B9" w14:textId="77777777" w:rsidR="00A43D22" w:rsidRPr="008C280C" w:rsidRDefault="00A43D22" w:rsidP="004C0F36">
            <w:pPr>
              <w:rPr>
                <w:rFonts w:ascii="Arial" w:hAnsi="Arial" w:cs="Arial"/>
                <w:sz w:val="24"/>
                <w:szCs w:val="24"/>
              </w:rPr>
            </w:pPr>
            <w:r w:rsidRPr="008C280C">
              <w:rPr>
                <w:rFonts w:ascii="Arial" w:hAnsi="Arial" w:cs="Arial"/>
                <w:sz w:val="24"/>
                <w:szCs w:val="24"/>
              </w:rPr>
              <w:t>2131</w:t>
            </w:r>
          </w:p>
        </w:tc>
        <w:tc>
          <w:tcPr>
            <w:tcW w:w="3006" w:type="dxa"/>
          </w:tcPr>
          <w:p w14:paraId="74D1CA88" w14:textId="77777777" w:rsidR="00A43D22" w:rsidRPr="008C280C" w:rsidRDefault="00A43D22" w:rsidP="004C0F36">
            <w:pPr>
              <w:rPr>
                <w:rFonts w:ascii="Arial" w:hAnsi="Arial" w:cs="Arial"/>
                <w:sz w:val="24"/>
                <w:szCs w:val="24"/>
              </w:rPr>
            </w:pPr>
            <w:r w:rsidRPr="008C280C">
              <w:rPr>
                <w:rFonts w:ascii="Arial" w:hAnsi="Arial" w:cs="Arial"/>
                <w:sz w:val="24"/>
                <w:szCs w:val="24"/>
              </w:rPr>
              <w:t>0.75 (0.91)</w:t>
            </w:r>
          </w:p>
        </w:tc>
      </w:tr>
      <w:tr w:rsidR="00A43D22" w:rsidRPr="008C280C" w14:paraId="3F40C76C" w14:textId="77777777" w:rsidTr="004C0F36">
        <w:tc>
          <w:tcPr>
            <w:tcW w:w="3005" w:type="dxa"/>
          </w:tcPr>
          <w:p w14:paraId="3CC31B24" w14:textId="77777777" w:rsidR="00A43D22" w:rsidRPr="008C280C" w:rsidRDefault="00A43D22" w:rsidP="004C0F36">
            <w:pPr>
              <w:rPr>
                <w:rFonts w:ascii="Arial" w:hAnsi="Arial" w:cs="Arial"/>
                <w:sz w:val="24"/>
                <w:szCs w:val="24"/>
              </w:rPr>
            </w:pPr>
            <w:r w:rsidRPr="008C280C">
              <w:rPr>
                <w:rFonts w:ascii="Arial" w:hAnsi="Arial" w:cs="Arial"/>
                <w:sz w:val="24"/>
                <w:szCs w:val="24"/>
              </w:rPr>
              <w:t>Year 4</w:t>
            </w:r>
          </w:p>
        </w:tc>
        <w:tc>
          <w:tcPr>
            <w:tcW w:w="3005" w:type="dxa"/>
          </w:tcPr>
          <w:p w14:paraId="23F4F7F7" w14:textId="77777777" w:rsidR="00A43D22" w:rsidRPr="008C280C" w:rsidRDefault="00A43D22" w:rsidP="004C0F36">
            <w:pPr>
              <w:rPr>
                <w:rFonts w:ascii="Arial" w:hAnsi="Arial" w:cs="Arial"/>
                <w:sz w:val="24"/>
                <w:szCs w:val="24"/>
              </w:rPr>
            </w:pPr>
            <w:r w:rsidRPr="008C280C">
              <w:rPr>
                <w:rFonts w:ascii="Arial" w:hAnsi="Arial" w:cs="Arial"/>
                <w:sz w:val="24"/>
                <w:szCs w:val="24"/>
              </w:rPr>
              <w:t>9611</w:t>
            </w:r>
          </w:p>
        </w:tc>
        <w:tc>
          <w:tcPr>
            <w:tcW w:w="3006" w:type="dxa"/>
          </w:tcPr>
          <w:p w14:paraId="07D987F0" w14:textId="77777777" w:rsidR="00A43D22" w:rsidRPr="008C280C" w:rsidRDefault="00A43D22" w:rsidP="004C0F36">
            <w:pPr>
              <w:rPr>
                <w:rFonts w:ascii="Arial" w:hAnsi="Arial" w:cs="Arial"/>
                <w:sz w:val="24"/>
                <w:szCs w:val="24"/>
              </w:rPr>
            </w:pPr>
            <w:r w:rsidRPr="008C280C">
              <w:rPr>
                <w:rFonts w:ascii="Arial" w:hAnsi="Arial" w:cs="Arial"/>
                <w:sz w:val="24"/>
                <w:szCs w:val="24"/>
              </w:rPr>
              <w:t>0.81 (0.96)</w:t>
            </w:r>
          </w:p>
        </w:tc>
      </w:tr>
      <w:tr w:rsidR="00A43D22" w:rsidRPr="008C280C" w14:paraId="6A6766F0" w14:textId="77777777" w:rsidTr="004C0F36">
        <w:tc>
          <w:tcPr>
            <w:tcW w:w="3005" w:type="dxa"/>
          </w:tcPr>
          <w:p w14:paraId="332F4DC8" w14:textId="6AF8068E" w:rsidR="00A43D22" w:rsidRPr="008C280C" w:rsidRDefault="00A43D22" w:rsidP="004C0F36">
            <w:pPr>
              <w:rPr>
                <w:rFonts w:ascii="Arial" w:hAnsi="Arial" w:cs="Arial"/>
                <w:sz w:val="24"/>
                <w:szCs w:val="24"/>
                <w:vertAlign w:val="superscript"/>
              </w:rPr>
            </w:pPr>
            <w:r w:rsidRPr="008C280C">
              <w:rPr>
                <w:rFonts w:ascii="Arial" w:hAnsi="Arial" w:cs="Arial"/>
                <w:sz w:val="24"/>
                <w:szCs w:val="24"/>
              </w:rPr>
              <w:t>Year 5</w:t>
            </w:r>
            <w:r w:rsidR="00567F34" w:rsidRPr="008C280C">
              <w:rPr>
                <w:rFonts w:ascii="Arial" w:hAnsi="Arial" w:cs="Arial"/>
                <w:sz w:val="24"/>
                <w:szCs w:val="24"/>
                <w:vertAlign w:val="superscript"/>
              </w:rPr>
              <w:t>2</w:t>
            </w:r>
          </w:p>
        </w:tc>
        <w:tc>
          <w:tcPr>
            <w:tcW w:w="3005" w:type="dxa"/>
          </w:tcPr>
          <w:p w14:paraId="38C7B970" w14:textId="77777777" w:rsidR="00A43D22" w:rsidRPr="008C280C" w:rsidRDefault="00A43D22" w:rsidP="004C0F36">
            <w:pPr>
              <w:rPr>
                <w:rFonts w:ascii="Arial" w:hAnsi="Arial" w:cs="Arial"/>
                <w:sz w:val="24"/>
                <w:szCs w:val="24"/>
              </w:rPr>
            </w:pPr>
            <w:r w:rsidRPr="008C280C">
              <w:rPr>
                <w:rFonts w:ascii="Arial" w:hAnsi="Arial" w:cs="Arial"/>
                <w:sz w:val="24"/>
                <w:szCs w:val="24"/>
              </w:rPr>
              <w:t>5628</w:t>
            </w:r>
          </w:p>
        </w:tc>
        <w:tc>
          <w:tcPr>
            <w:tcW w:w="3006" w:type="dxa"/>
          </w:tcPr>
          <w:p w14:paraId="6121D7F9" w14:textId="04C67E7C" w:rsidR="00A43D22" w:rsidRPr="008C280C" w:rsidRDefault="00A43D22" w:rsidP="004C0F36">
            <w:pPr>
              <w:rPr>
                <w:rFonts w:ascii="Arial" w:hAnsi="Arial" w:cs="Arial"/>
                <w:sz w:val="24"/>
                <w:szCs w:val="24"/>
              </w:rPr>
            </w:pPr>
            <w:r w:rsidRPr="008C280C">
              <w:rPr>
                <w:rFonts w:ascii="Arial" w:hAnsi="Arial" w:cs="Arial"/>
                <w:sz w:val="24"/>
                <w:szCs w:val="24"/>
              </w:rPr>
              <w:t>0.84 (0.9</w:t>
            </w:r>
            <w:r w:rsidR="00936E37" w:rsidRPr="008C280C">
              <w:rPr>
                <w:rFonts w:ascii="Arial" w:hAnsi="Arial" w:cs="Arial"/>
                <w:sz w:val="24"/>
                <w:szCs w:val="24"/>
              </w:rPr>
              <w:t>6</w:t>
            </w:r>
            <w:r w:rsidRPr="008C280C">
              <w:rPr>
                <w:rFonts w:ascii="Arial" w:hAnsi="Arial" w:cs="Arial"/>
                <w:sz w:val="24"/>
                <w:szCs w:val="24"/>
              </w:rPr>
              <w:t>)</w:t>
            </w:r>
          </w:p>
        </w:tc>
      </w:tr>
      <w:tr w:rsidR="00A43D22" w:rsidRPr="008C280C" w14:paraId="1B1F326D" w14:textId="77777777" w:rsidTr="004C0F36">
        <w:tc>
          <w:tcPr>
            <w:tcW w:w="3005" w:type="dxa"/>
          </w:tcPr>
          <w:p w14:paraId="1BE4EC37" w14:textId="77777777" w:rsidR="00A43D22" w:rsidRPr="008C280C" w:rsidRDefault="00A43D22" w:rsidP="004C0F36">
            <w:pPr>
              <w:rPr>
                <w:rFonts w:ascii="Arial" w:hAnsi="Arial" w:cs="Arial"/>
                <w:sz w:val="24"/>
                <w:szCs w:val="24"/>
              </w:rPr>
            </w:pPr>
            <w:r w:rsidRPr="008C280C">
              <w:rPr>
                <w:rFonts w:ascii="Arial" w:hAnsi="Arial" w:cs="Arial"/>
                <w:sz w:val="24"/>
                <w:szCs w:val="24"/>
              </w:rPr>
              <w:t>Year 6</w:t>
            </w:r>
          </w:p>
        </w:tc>
        <w:tc>
          <w:tcPr>
            <w:tcW w:w="3005" w:type="dxa"/>
          </w:tcPr>
          <w:p w14:paraId="3846CA74" w14:textId="77777777" w:rsidR="00A43D22" w:rsidRPr="008C280C" w:rsidRDefault="00A43D22" w:rsidP="004C0F36">
            <w:pPr>
              <w:rPr>
                <w:rFonts w:ascii="Arial" w:hAnsi="Arial" w:cs="Arial"/>
                <w:sz w:val="24"/>
                <w:szCs w:val="24"/>
              </w:rPr>
            </w:pPr>
            <w:r w:rsidRPr="008C280C">
              <w:rPr>
                <w:rFonts w:ascii="Arial" w:hAnsi="Arial" w:cs="Arial"/>
                <w:sz w:val="24"/>
                <w:szCs w:val="24"/>
              </w:rPr>
              <w:t xml:space="preserve">7107 </w:t>
            </w:r>
          </w:p>
        </w:tc>
        <w:tc>
          <w:tcPr>
            <w:tcW w:w="3006" w:type="dxa"/>
          </w:tcPr>
          <w:p w14:paraId="0ED1A121" w14:textId="65C54B18" w:rsidR="00A43D22" w:rsidRPr="008C280C" w:rsidRDefault="00A43D22" w:rsidP="004C0F36">
            <w:pPr>
              <w:rPr>
                <w:rFonts w:ascii="Arial" w:hAnsi="Arial" w:cs="Arial"/>
                <w:sz w:val="24"/>
                <w:szCs w:val="24"/>
              </w:rPr>
            </w:pPr>
            <w:r w:rsidRPr="008C280C">
              <w:rPr>
                <w:rFonts w:ascii="Arial" w:hAnsi="Arial" w:cs="Arial"/>
                <w:sz w:val="24"/>
                <w:szCs w:val="24"/>
              </w:rPr>
              <w:t>0.9</w:t>
            </w:r>
            <w:r w:rsidR="00936E37" w:rsidRPr="008C280C">
              <w:rPr>
                <w:rFonts w:ascii="Arial" w:hAnsi="Arial" w:cs="Arial"/>
                <w:sz w:val="24"/>
                <w:szCs w:val="24"/>
              </w:rPr>
              <w:t>4</w:t>
            </w:r>
            <w:r w:rsidRPr="008C280C">
              <w:rPr>
                <w:rFonts w:ascii="Arial" w:hAnsi="Arial" w:cs="Arial"/>
                <w:sz w:val="24"/>
                <w:szCs w:val="24"/>
              </w:rPr>
              <w:t xml:space="preserve"> (1.02)</w:t>
            </w:r>
          </w:p>
        </w:tc>
      </w:tr>
      <w:tr w:rsidR="00A43D22" w:rsidRPr="008C280C" w14:paraId="01D08473" w14:textId="77777777" w:rsidTr="004C0F36">
        <w:tc>
          <w:tcPr>
            <w:tcW w:w="3005" w:type="dxa"/>
          </w:tcPr>
          <w:p w14:paraId="16DE455C" w14:textId="77777777" w:rsidR="00A43D22" w:rsidRPr="008C280C" w:rsidRDefault="00A43D22" w:rsidP="004C0F36">
            <w:pPr>
              <w:rPr>
                <w:rFonts w:ascii="Arial" w:hAnsi="Arial" w:cs="Arial"/>
                <w:sz w:val="24"/>
                <w:szCs w:val="24"/>
              </w:rPr>
            </w:pPr>
            <w:r w:rsidRPr="008C280C">
              <w:rPr>
                <w:rFonts w:ascii="Arial" w:hAnsi="Arial" w:cs="Arial"/>
                <w:sz w:val="24"/>
                <w:szCs w:val="24"/>
              </w:rPr>
              <w:t>Year 7</w:t>
            </w:r>
          </w:p>
        </w:tc>
        <w:tc>
          <w:tcPr>
            <w:tcW w:w="3005" w:type="dxa"/>
          </w:tcPr>
          <w:p w14:paraId="68179204" w14:textId="77777777" w:rsidR="00A43D22" w:rsidRPr="008C280C" w:rsidRDefault="00A43D22" w:rsidP="004C0F36">
            <w:pPr>
              <w:rPr>
                <w:rFonts w:ascii="Arial" w:hAnsi="Arial" w:cs="Arial"/>
                <w:sz w:val="24"/>
                <w:szCs w:val="24"/>
              </w:rPr>
            </w:pPr>
            <w:r w:rsidRPr="008C280C">
              <w:rPr>
                <w:rFonts w:ascii="Arial" w:hAnsi="Arial" w:cs="Arial"/>
                <w:sz w:val="24"/>
                <w:szCs w:val="24"/>
              </w:rPr>
              <w:t>5620</w:t>
            </w:r>
          </w:p>
        </w:tc>
        <w:tc>
          <w:tcPr>
            <w:tcW w:w="3006" w:type="dxa"/>
          </w:tcPr>
          <w:p w14:paraId="6B499B1C" w14:textId="77777777" w:rsidR="00A43D22" w:rsidRPr="008C280C" w:rsidRDefault="00A43D22" w:rsidP="004C0F36">
            <w:pPr>
              <w:rPr>
                <w:rFonts w:ascii="Arial" w:hAnsi="Arial" w:cs="Arial"/>
                <w:sz w:val="24"/>
                <w:szCs w:val="24"/>
              </w:rPr>
            </w:pPr>
            <w:r w:rsidRPr="008C280C">
              <w:rPr>
                <w:rFonts w:ascii="Arial" w:hAnsi="Arial" w:cs="Arial"/>
                <w:sz w:val="24"/>
                <w:szCs w:val="24"/>
              </w:rPr>
              <w:t>0.96 (1.01)</w:t>
            </w:r>
          </w:p>
        </w:tc>
      </w:tr>
      <w:tr w:rsidR="00A43D22" w:rsidRPr="008C280C" w14:paraId="6ED0847F" w14:textId="77777777" w:rsidTr="004C0F36">
        <w:tc>
          <w:tcPr>
            <w:tcW w:w="3005" w:type="dxa"/>
          </w:tcPr>
          <w:p w14:paraId="3775EC3F" w14:textId="77777777" w:rsidR="00A43D22" w:rsidRPr="008C280C" w:rsidRDefault="00A43D22" w:rsidP="004C0F36">
            <w:pPr>
              <w:rPr>
                <w:rFonts w:ascii="Arial" w:hAnsi="Arial" w:cs="Arial"/>
                <w:sz w:val="24"/>
                <w:szCs w:val="24"/>
              </w:rPr>
            </w:pPr>
            <w:r w:rsidRPr="008C280C">
              <w:rPr>
                <w:rFonts w:ascii="Arial" w:hAnsi="Arial" w:cs="Arial"/>
                <w:sz w:val="24"/>
                <w:szCs w:val="24"/>
              </w:rPr>
              <w:t>Year 8</w:t>
            </w:r>
          </w:p>
        </w:tc>
        <w:tc>
          <w:tcPr>
            <w:tcW w:w="3005" w:type="dxa"/>
          </w:tcPr>
          <w:p w14:paraId="41F4F6C5" w14:textId="77777777" w:rsidR="00A43D22" w:rsidRPr="008C280C" w:rsidRDefault="00A43D22" w:rsidP="004C0F36">
            <w:pPr>
              <w:rPr>
                <w:rFonts w:ascii="Arial" w:hAnsi="Arial" w:cs="Arial"/>
                <w:sz w:val="24"/>
                <w:szCs w:val="24"/>
              </w:rPr>
            </w:pPr>
            <w:r w:rsidRPr="008C280C">
              <w:rPr>
                <w:rFonts w:ascii="Arial" w:hAnsi="Arial" w:cs="Arial"/>
                <w:sz w:val="24"/>
                <w:szCs w:val="24"/>
              </w:rPr>
              <w:t>3817</w:t>
            </w:r>
          </w:p>
        </w:tc>
        <w:tc>
          <w:tcPr>
            <w:tcW w:w="3006" w:type="dxa"/>
          </w:tcPr>
          <w:p w14:paraId="6DABB1CA" w14:textId="77777777" w:rsidR="00A43D22" w:rsidRPr="008C280C" w:rsidRDefault="00A43D22" w:rsidP="004C0F36">
            <w:pPr>
              <w:rPr>
                <w:rFonts w:ascii="Arial" w:hAnsi="Arial" w:cs="Arial"/>
                <w:sz w:val="24"/>
                <w:szCs w:val="24"/>
              </w:rPr>
            </w:pPr>
            <w:r w:rsidRPr="008C280C">
              <w:rPr>
                <w:rFonts w:ascii="Arial" w:hAnsi="Arial" w:cs="Arial"/>
                <w:sz w:val="24"/>
                <w:szCs w:val="24"/>
              </w:rPr>
              <w:t>1.07 (1.06)</w:t>
            </w:r>
          </w:p>
        </w:tc>
      </w:tr>
      <w:tr w:rsidR="00A43D22" w:rsidRPr="008C280C" w14:paraId="44CAE5E2" w14:textId="77777777" w:rsidTr="004C0F36">
        <w:tc>
          <w:tcPr>
            <w:tcW w:w="3005" w:type="dxa"/>
          </w:tcPr>
          <w:p w14:paraId="5077EE8D" w14:textId="77777777" w:rsidR="00A43D22" w:rsidRPr="008C280C" w:rsidRDefault="00A43D22" w:rsidP="004C0F36">
            <w:pPr>
              <w:rPr>
                <w:rFonts w:ascii="Arial" w:hAnsi="Arial" w:cs="Arial"/>
                <w:sz w:val="24"/>
                <w:szCs w:val="24"/>
              </w:rPr>
            </w:pPr>
            <w:r w:rsidRPr="008C280C">
              <w:rPr>
                <w:rFonts w:ascii="Arial" w:hAnsi="Arial" w:cs="Arial"/>
                <w:sz w:val="24"/>
                <w:szCs w:val="24"/>
              </w:rPr>
              <w:t>Year 9</w:t>
            </w:r>
          </w:p>
        </w:tc>
        <w:tc>
          <w:tcPr>
            <w:tcW w:w="3005" w:type="dxa"/>
          </w:tcPr>
          <w:p w14:paraId="24077F26" w14:textId="77777777" w:rsidR="00A43D22" w:rsidRPr="008C280C" w:rsidRDefault="00A43D22" w:rsidP="004C0F36">
            <w:pPr>
              <w:rPr>
                <w:rFonts w:ascii="Arial" w:hAnsi="Arial" w:cs="Arial"/>
                <w:sz w:val="24"/>
                <w:szCs w:val="24"/>
              </w:rPr>
            </w:pPr>
            <w:r w:rsidRPr="008C280C">
              <w:rPr>
                <w:rFonts w:ascii="Arial" w:hAnsi="Arial" w:cs="Arial"/>
                <w:sz w:val="24"/>
                <w:szCs w:val="24"/>
              </w:rPr>
              <w:t>2225</w:t>
            </w:r>
          </w:p>
        </w:tc>
        <w:tc>
          <w:tcPr>
            <w:tcW w:w="3006" w:type="dxa"/>
          </w:tcPr>
          <w:p w14:paraId="4EA5AC2C" w14:textId="77777777" w:rsidR="00A43D22" w:rsidRPr="008C280C" w:rsidRDefault="00A43D22" w:rsidP="004C0F36">
            <w:pPr>
              <w:rPr>
                <w:rFonts w:ascii="Arial" w:hAnsi="Arial" w:cs="Arial"/>
                <w:sz w:val="24"/>
                <w:szCs w:val="24"/>
              </w:rPr>
            </w:pPr>
            <w:r w:rsidRPr="008C280C">
              <w:rPr>
                <w:rFonts w:ascii="Arial" w:hAnsi="Arial" w:cs="Arial"/>
                <w:sz w:val="24"/>
                <w:szCs w:val="24"/>
              </w:rPr>
              <w:t>1.17 (1.11)</w:t>
            </w:r>
          </w:p>
        </w:tc>
      </w:tr>
      <w:tr w:rsidR="00A43D22" w:rsidRPr="008C280C" w14:paraId="1CF72FD9" w14:textId="77777777" w:rsidTr="004C0F36">
        <w:tc>
          <w:tcPr>
            <w:tcW w:w="3005" w:type="dxa"/>
          </w:tcPr>
          <w:p w14:paraId="36E1D709" w14:textId="77777777" w:rsidR="00A43D22" w:rsidRPr="008C280C" w:rsidRDefault="00A43D22" w:rsidP="004C0F36">
            <w:pPr>
              <w:rPr>
                <w:rFonts w:ascii="Arial" w:hAnsi="Arial" w:cs="Arial"/>
                <w:sz w:val="24"/>
                <w:szCs w:val="24"/>
              </w:rPr>
            </w:pPr>
            <w:r w:rsidRPr="008C280C">
              <w:rPr>
                <w:rFonts w:ascii="Arial" w:hAnsi="Arial" w:cs="Arial"/>
                <w:sz w:val="24"/>
                <w:szCs w:val="24"/>
              </w:rPr>
              <w:t>Year 10</w:t>
            </w:r>
          </w:p>
        </w:tc>
        <w:tc>
          <w:tcPr>
            <w:tcW w:w="3005" w:type="dxa"/>
          </w:tcPr>
          <w:p w14:paraId="11033622" w14:textId="77777777" w:rsidR="00A43D22" w:rsidRPr="008C280C" w:rsidRDefault="00A43D22" w:rsidP="004C0F36">
            <w:pPr>
              <w:rPr>
                <w:rFonts w:ascii="Arial" w:hAnsi="Arial" w:cs="Arial"/>
                <w:sz w:val="24"/>
                <w:szCs w:val="24"/>
              </w:rPr>
            </w:pPr>
            <w:r w:rsidRPr="008C280C">
              <w:rPr>
                <w:rFonts w:ascii="Arial" w:hAnsi="Arial" w:cs="Arial"/>
                <w:sz w:val="24"/>
                <w:szCs w:val="24"/>
              </w:rPr>
              <w:t>1305</w:t>
            </w:r>
          </w:p>
        </w:tc>
        <w:tc>
          <w:tcPr>
            <w:tcW w:w="3006" w:type="dxa"/>
          </w:tcPr>
          <w:p w14:paraId="4340833A" w14:textId="67A77D1A" w:rsidR="00A43D22" w:rsidRPr="008C280C" w:rsidRDefault="00A43D22" w:rsidP="004C0F36">
            <w:pPr>
              <w:rPr>
                <w:rFonts w:ascii="Arial" w:hAnsi="Arial" w:cs="Arial"/>
                <w:sz w:val="24"/>
                <w:szCs w:val="24"/>
              </w:rPr>
            </w:pPr>
            <w:r w:rsidRPr="008C280C">
              <w:rPr>
                <w:rFonts w:ascii="Arial" w:hAnsi="Arial" w:cs="Arial"/>
                <w:sz w:val="24"/>
                <w:szCs w:val="24"/>
              </w:rPr>
              <w:t>1.29 (1.1</w:t>
            </w:r>
            <w:r w:rsidR="00936E37" w:rsidRPr="008C280C">
              <w:rPr>
                <w:rFonts w:ascii="Arial" w:hAnsi="Arial" w:cs="Arial"/>
                <w:sz w:val="24"/>
                <w:szCs w:val="24"/>
              </w:rPr>
              <w:t>2</w:t>
            </w:r>
            <w:r w:rsidRPr="008C280C">
              <w:rPr>
                <w:rFonts w:ascii="Arial" w:hAnsi="Arial" w:cs="Arial"/>
                <w:sz w:val="24"/>
                <w:szCs w:val="24"/>
              </w:rPr>
              <w:t>)</w:t>
            </w:r>
          </w:p>
        </w:tc>
      </w:tr>
      <w:tr w:rsidR="00A43D22" w:rsidRPr="008C280C" w14:paraId="0F38378F" w14:textId="77777777" w:rsidTr="004C0F36">
        <w:tc>
          <w:tcPr>
            <w:tcW w:w="3005" w:type="dxa"/>
          </w:tcPr>
          <w:p w14:paraId="51F36143" w14:textId="77777777" w:rsidR="00A43D22" w:rsidRPr="008C280C" w:rsidRDefault="00A43D22" w:rsidP="004C0F36">
            <w:pPr>
              <w:rPr>
                <w:rFonts w:ascii="Arial" w:hAnsi="Arial" w:cs="Arial"/>
                <w:sz w:val="24"/>
                <w:szCs w:val="24"/>
              </w:rPr>
            </w:pPr>
            <w:r w:rsidRPr="008C280C">
              <w:rPr>
                <w:rFonts w:ascii="Arial" w:hAnsi="Arial" w:cs="Arial"/>
                <w:sz w:val="24"/>
                <w:szCs w:val="24"/>
              </w:rPr>
              <w:t>Year 11</w:t>
            </w:r>
          </w:p>
        </w:tc>
        <w:tc>
          <w:tcPr>
            <w:tcW w:w="3005" w:type="dxa"/>
          </w:tcPr>
          <w:p w14:paraId="00E7217C" w14:textId="77777777" w:rsidR="00A43D22" w:rsidRPr="008C280C" w:rsidRDefault="00A43D22" w:rsidP="004C0F36">
            <w:pPr>
              <w:rPr>
                <w:rFonts w:ascii="Arial" w:hAnsi="Arial" w:cs="Arial"/>
                <w:sz w:val="24"/>
                <w:szCs w:val="24"/>
              </w:rPr>
            </w:pPr>
            <w:r w:rsidRPr="008C280C">
              <w:rPr>
                <w:rFonts w:ascii="Arial" w:hAnsi="Arial" w:cs="Arial"/>
                <w:sz w:val="24"/>
                <w:szCs w:val="24"/>
              </w:rPr>
              <w:t>223</w:t>
            </w:r>
          </w:p>
        </w:tc>
        <w:tc>
          <w:tcPr>
            <w:tcW w:w="3006" w:type="dxa"/>
          </w:tcPr>
          <w:p w14:paraId="3DFC32DE" w14:textId="77777777" w:rsidR="00A43D22" w:rsidRPr="008C280C" w:rsidRDefault="00A43D22" w:rsidP="004C0F36">
            <w:pPr>
              <w:rPr>
                <w:rFonts w:ascii="Arial" w:hAnsi="Arial" w:cs="Arial"/>
                <w:sz w:val="24"/>
                <w:szCs w:val="24"/>
              </w:rPr>
            </w:pPr>
            <w:r w:rsidRPr="008C280C">
              <w:rPr>
                <w:rFonts w:ascii="Arial" w:hAnsi="Arial" w:cs="Arial"/>
                <w:sz w:val="24"/>
                <w:szCs w:val="24"/>
              </w:rPr>
              <w:t>1.55 (1.21)</w:t>
            </w:r>
          </w:p>
        </w:tc>
      </w:tr>
    </w:tbl>
    <w:p w14:paraId="44915185" w14:textId="62F2A14B" w:rsidR="00B524B5" w:rsidRPr="00ED5CF2" w:rsidRDefault="00B524B5" w:rsidP="00B524B5">
      <w:pPr>
        <w:pStyle w:val="CommentText"/>
        <w:rPr>
          <w:rFonts w:ascii="Arial" w:hAnsi="Arial" w:cs="Arial"/>
        </w:rPr>
      </w:pPr>
      <w:r w:rsidRPr="008C280C">
        <w:rPr>
          <w:rFonts w:ascii="Arial" w:hAnsi="Arial" w:cs="Arial"/>
          <w:vertAlign w:val="superscript"/>
        </w:rPr>
        <w:t>1</w:t>
      </w:r>
      <w:r w:rsidRPr="008C280C">
        <w:rPr>
          <w:rFonts w:ascii="Arial" w:hAnsi="Arial" w:cs="Arial"/>
        </w:rPr>
        <w:t xml:space="preserve"> </w:t>
      </w:r>
      <w:r w:rsidRPr="00ED5CF2">
        <w:rPr>
          <w:rFonts w:ascii="Arial" w:hAnsi="Arial" w:cs="Arial"/>
        </w:rPr>
        <w:t>Fried score ranges from 0 to 5 (of 5 items) and 3+ is considered frail.</w:t>
      </w:r>
    </w:p>
    <w:p w14:paraId="7AB81DC5" w14:textId="1FDDBD82" w:rsidR="00A43D22" w:rsidRPr="008C280C" w:rsidRDefault="00567F34" w:rsidP="00A43D22">
      <w:pPr>
        <w:rPr>
          <w:rFonts w:ascii="Arial" w:hAnsi="Arial" w:cs="Arial"/>
          <w:sz w:val="20"/>
          <w:szCs w:val="20"/>
        </w:rPr>
      </w:pPr>
      <w:r w:rsidRPr="00ED5CF2">
        <w:rPr>
          <w:rFonts w:ascii="Arial" w:hAnsi="Arial" w:cs="Arial"/>
          <w:sz w:val="20"/>
          <w:szCs w:val="20"/>
          <w:vertAlign w:val="superscript"/>
        </w:rPr>
        <w:t>2</w:t>
      </w:r>
      <w:r w:rsidRPr="00ED5CF2">
        <w:rPr>
          <w:rFonts w:ascii="Arial" w:hAnsi="Arial" w:cs="Arial"/>
          <w:sz w:val="20"/>
          <w:szCs w:val="20"/>
        </w:rPr>
        <w:t>Physical performance measures were not conducted in year 3 and 5, except if final year of ASPREE. So, fewer numbers in the year 3 and 5 reflect this</w:t>
      </w:r>
    </w:p>
    <w:p w14:paraId="51837CE8" w14:textId="77777777" w:rsidR="00CB0707" w:rsidRDefault="00CB0707" w:rsidP="0014274C">
      <w:pPr>
        <w:spacing w:after="0"/>
      </w:pPr>
    </w:p>
    <w:p w14:paraId="46CDD991" w14:textId="77777777" w:rsidR="009F6657" w:rsidRDefault="009F6657" w:rsidP="0014274C">
      <w:pPr>
        <w:spacing w:after="0"/>
      </w:pPr>
    </w:p>
    <w:p w14:paraId="1257094A" w14:textId="77777777" w:rsidR="009F6657" w:rsidRDefault="009F6657" w:rsidP="0014274C">
      <w:pPr>
        <w:spacing w:after="0"/>
      </w:pPr>
    </w:p>
    <w:p w14:paraId="5B3A1CA2" w14:textId="77777777" w:rsidR="009F6657" w:rsidRDefault="009F6657" w:rsidP="0014274C">
      <w:pPr>
        <w:spacing w:after="0"/>
      </w:pPr>
    </w:p>
    <w:p w14:paraId="687BB3C5" w14:textId="77777777" w:rsidR="009F6657" w:rsidRDefault="009F6657" w:rsidP="0014274C">
      <w:pPr>
        <w:spacing w:after="0"/>
      </w:pPr>
    </w:p>
    <w:p w14:paraId="2E43058C" w14:textId="77777777" w:rsidR="009F6657" w:rsidRDefault="009F6657" w:rsidP="0014274C">
      <w:pPr>
        <w:spacing w:after="0"/>
      </w:pPr>
    </w:p>
    <w:p w14:paraId="02F1E472" w14:textId="77777777" w:rsidR="009F6657" w:rsidRDefault="009F6657" w:rsidP="0014274C">
      <w:pPr>
        <w:spacing w:after="0"/>
      </w:pPr>
    </w:p>
    <w:p w14:paraId="634998FB" w14:textId="77777777" w:rsidR="009F6657" w:rsidRDefault="009F6657" w:rsidP="0014274C">
      <w:pPr>
        <w:spacing w:after="0"/>
      </w:pPr>
    </w:p>
    <w:p w14:paraId="300F7CAF" w14:textId="77777777" w:rsidR="009F6657" w:rsidRDefault="009F6657" w:rsidP="0014274C">
      <w:pPr>
        <w:spacing w:after="0"/>
      </w:pPr>
    </w:p>
    <w:p w14:paraId="71C12F1A" w14:textId="77777777" w:rsidR="009F6657" w:rsidRDefault="009F6657" w:rsidP="0014274C">
      <w:pPr>
        <w:spacing w:after="0"/>
      </w:pPr>
    </w:p>
    <w:p w14:paraId="72DBB328" w14:textId="77777777" w:rsidR="009F6657" w:rsidRDefault="009F6657" w:rsidP="0014274C">
      <w:pPr>
        <w:spacing w:after="0"/>
      </w:pPr>
    </w:p>
    <w:p w14:paraId="2F338899" w14:textId="77777777" w:rsidR="009F6657" w:rsidRDefault="009F6657" w:rsidP="0014274C">
      <w:pPr>
        <w:spacing w:after="0"/>
      </w:pPr>
    </w:p>
    <w:p w14:paraId="56BB33FA" w14:textId="77777777" w:rsidR="009F6657" w:rsidRDefault="009F6657" w:rsidP="0014274C">
      <w:pPr>
        <w:spacing w:after="0"/>
      </w:pPr>
    </w:p>
    <w:p w14:paraId="528CD66C" w14:textId="77777777" w:rsidR="009F6657" w:rsidRDefault="009F6657" w:rsidP="0014274C">
      <w:pPr>
        <w:spacing w:after="0"/>
      </w:pPr>
    </w:p>
    <w:p w14:paraId="3ACE5B31" w14:textId="77777777" w:rsidR="009F6657" w:rsidRDefault="009F6657" w:rsidP="0014274C">
      <w:pPr>
        <w:spacing w:after="0"/>
      </w:pPr>
    </w:p>
    <w:p w14:paraId="5B62EDF9" w14:textId="77777777" w:rsidR="009F6657" w:rsidRDefault="009F6657" w:rsidP="0014274C">
      <w:pPr>
        <w:spacing w:after="0"/>
      </w:pPr>
    </w:p>
    <w:p w14:paraId="0AFECE9D" w14:textId="77777777" w:rsidR="009F6657" w:rsidRDefault="009F6657" w:rsidP="0014274C">
      <w:pPr>
        <w:spacing w:after="0"/>
      </w:pPr>
    </w:p>
    <w:p w14:paraId="4998486F" w14:textId="77777777" w:rsidR="009F6657" w:rsidRDefault="009F6657" w:rsidP="0014274C">
      <w:pPr>
        <w:spacing w:after="0"/>
      </w:pPr>
    </w:p>
    <w:p w14:paraId="44931DCA" w14:textId="77777777" w:rsidR="009F6657" w:rsidRDefault="009F6657" w:rsidP="0014274C">
      <w:pPr>
        <w:spacing w:after="0"/>
      </w:pPr>
    </w:p>
    <w:p w14:paraId="77CE5E2B" w14:textId="77777777" w:rsidR="009F6657" w:rsidRDefault="009F6657" w:rsidP="0014274C">
      <w:pPr>
        <w:spacing w:after="0"/>
      </w:pPr>
    </w:p>
    <w:p w14:paraId="61791685" w14:textId="77777777" w:rsidR="009F6657" w:rsidRDefault="009F6657" w:rsidP="0014274C">
      <w:pPr>
        <w:spacing w:after="0"/>
      </w:pPr>
    </w:p>
    <w:p w14:paraId="2D54832D" w14:textId="77777777" w:rsidR="009F6657" w:rsidRDefault="009F6657" w:rsidP="0014274C">
      <w:pPr>
        <w:spacing w:after="0"/>
      </w:pPr>
    </w:p>
    <w:p w14:paraId="102DB4A2" w14:textId="77777777" w:rsidR="009F6657" w:rsidRDefault="009F6657" w:rsidP="0014274C">
      <w:pPr>
        <w:spacing w:after="0"/>
      </w:pPr>
    </w:p>
    <w:p w14:paraId="345EB7B0" w14:textId="77777777" w:rsidR="009F6657" w:rsidRDefault="009F6657" w:rsidP="0014274C">
      <w:pPr>
        <w:spacing w:after="0"/>
      </w:pPr>
    </w:p>
    <w:p w14:paraId="5B4E3685" w14:textId="77777777" w:rsidR="009F6657" w:rsidRDefault="009F6657" w:rsidP="0014274C">
      <w:pPr>
        <w:spacing w:after="0"/>
      </w:pPr>
    </w:p>
    <w:p w14:paraId="0FBD727F" w14:textId="77777777" w:rsidR="009F6657" w:rsidRDefault="009F6657" w:rsidP="0014274C">
      <w:pPr>
        <w:spacing w:after="0"/>
      </w:pPr>
    </w:p>
    <w:p w14:paraId="707E5EEA" w14:textId="77777777" w:rsidR="009F6657" w:rsidRDefault="009F6657" w:rsidP="0014274C">
      <w:pPr>
        <w:spacing w:after="0"/>
      </w:pPr>
    </w:p>
    <w:p w14:paraId="5C6FFE3A" w14:textId="1FA24CDB" w:rsidR="009F6657" w:rsidRDefault="009F6657" w:rsidP="0014274C">
      <w:pPr>
        <w:spacing w:after="0"/>
        <w:rPr>
          <w:rFonts w:ascii="Arial" w:hAnsi="Arial" w:cs="Arial"/>
          <w:b/>
          <w:bCs/>
          <w:sz w:val="28"/>
          <w:szCs w:val="28"/>
        </w:rPr>
      </w:pPr>
      <w:r w:rsidRPr="008C280C">
        <w:rPr>
          <w:rFonts w:ascii="Arial" w:hAnsi="Arial" w:cs="Arial"/>
          <w:b/>
          <w:bCs/>
          <w:sz w:val="28"/>
          <w:szCs w:val="28"/>
        </w:rPr>
        <w:t xml:space="preserve">References for Supplementary </w:t>
      </w:r>
      <w:r w:rsidR="008C280C">
        <w:rPr>
          <w:rFonts w:ascii="Arial" w:hAnsi="Arial" w:cs="Arial"/>
          <w:b/>
          <w:bCs/>
          <w:sz w:val="28"/>
          <w:szCs w:val="28"/>
        </w:rPr>
        <w:t xml:space="preserve">Materials </w:t>
      </w:r>
    </w:p>
    <w:p w14:paraId="1ADBF10E" w14:textId="77777777" w:rsidR="008C280C" w:rsidRPr="008C280C" w:rsidRDefault="008C280C" w:rsidP="0014274C">
      <w:pPr>
        <w:spacing w:after="0"/>
        <w:rPr>
          <w:rFonts w:ascii="Arial" w:hAnsi="Arial" w:cs="Arial"/>
          <w:b/>
          <w:bCs/>
          <w:sz w:val="28"/>
          <w:szCs w:val="28"/>
        </w:rPr>
      </w:pPr>
    </w:p>
    <w:p w14:paraId="31F01262" w14:textId="77777777" w:rsidR="009F6657" w:rsidRPr="008C280C" w:rsidRDefault="009F6657" w:rsidP="0014274C">
      <w:pPr>
        <w:spacing w:after="0"/>
        <w:rPr>
          <w:rFonts w:ascii="Arial" w:hAnsi="Arial" w:cs="Arial"/>
          <w:sz w:val="24"/>
          <w:szCs w:val="24"/>
        </w:rPr>
      </w:pPr>
    </w:p>
    <w:p w14:paraId="2DE1F95E" w14:textId="5B52965C" w:rsidR="009F6657" w:rsidRPr="008C280C" w:rsidRDefault="009F6657" w:rsidP="008C280C">
      <w:pPr>
        <w:pStyle w:val="ListParagraph"/>
        <w:numPr>
          <w:ilvl w:val="0"/>
          <w:numId w:val="20"/>
        </w:numPr>
        <w:spacing w:line="360" w:lineRule="auto"/>
        <w:ind w:left="786"/>
        <w:rPr>
          <w:rFonts w:ascii="Arial" w:hAnsi="Arial" w:cs="Arial"/>
        </w:rPr>
      </w:pPr>
      <w:r w:rsidRPr="008C280C">
        <w:rPr>
          <w:rFonts w:ascii="Arial" w:hAnsi="Arial" w:cs="Arial"/>
          <w:color w:val="212121"/>
          <w:shd w:val="clear" w:color="auto" w:fill="FFFFFF"/>
        </w:rPr>
        <w:t xml:space="preserve">ASPREE Investigator Group. Study design of </w:t>
      </w:r>
      <w:proofErr w:type="spellStart"/>
      <w:r w:rsidRPr="008C280C">
        <w:rPr>
          <w:rFonts w:ascii="Arial" w:hAnsi="Arial" w:cs="Arial"/>
          <w:color w:val="212121"/>
          <w:shd w:val="clear" w:color="auto" w:fill="FFFFFF"/>
        </w:rPr>
        <w:t>ASPirin</w:t>
      </w:r>
      <w:proofErr w:type="spellEnd"/>
      <w:r w:rsidRPr="008C280C">
        <w:rPr>
          <w:rFonts w:ascii="Arial" w:hAnsi="Arial" w:cs="Arial"/>
          <w:color w:val="212121"/>
          <w:shd w:val="clear" w:color="auto" w:fill="FFFFFF"/>
        </w:rPr>
        <w:t xml:space="preserve"> in Reducing Events in the Elderly (ASPREE): a randomized, controlled trial. </w:t>
      </w:r>
      <w:proofErr w:type="spellStart"/>
      <w:r w:rsidRPr="008C280C">
        <w:rPr>
          <w:rFonts w:ascii="Arial" w:hAnsi="Arial" w:cs="Arial"/>
          <w:i/>
          <w:iCs/>
          <w:color w:val="212121"/>
          <w:shd w:val="clear" w:color="auto" w:fill="FFFFFF"/>
        </w:rPr>
        <w:t>Contemp</w:t>
      </w:r>
      <w:proofErr w:type="spellEnd"/>
      <w:r w:rsidRPr="008C280C">
        <w:rPr>
          <w:rFonts w:ascii="Arial" w:hAnsi="Arial" w:cs="Arial"/>
          <w:i/>
          <w:iCs/>
          <w:color w:val="212121"/>
          <w:shd w:val="clear" w:color="auto" w:fill="FFFFFF"/>
        </w:rPr>
        <w:t xml:space="preserve"> Clin Trials</w:t>
      </w:r>
      <w:r w:rsidRPr="008C280C">
        <w:rPr>
          <w:rFonts w:ascii="Arial" w:hAnsi="Arial" w:cs="Arial"/>
          <w:color w:val="212121"/>
          <w:shd w:val="clear" w:color="auto" w:fill="FFFFFF"/>
        </w:rPr>
        <w:t xml:space="preserve">. 2013; 36 (2): 555-64. </w:t>
      </w:r>
      <w:proofErr w:type="spellStart"/>
      <w:r w:rsidRPr="008C280C">
        <w:rPr>
          <w:rFonts w:ascii="Arial" w:hAnsi="Arial" w:cs="Arial"/>
          <w:color w:val="212121"/>
          <w:shd w:val="clear" w:color="auto" w:fill="FFFFFF"/>
        </w:rPr>
        <w:t>doi</w:t>
      </w:r>
      <w:proofErr w:type="spellEnd"/>
      <w:r w:rsidRPr="008C280C">
        <w:rPr>
          <w:rFonts w:ascii="Arial" w:hAnsi="Arial" w:cs="Arial"/>
          <w:color w:val="212121"/>
          <w:shd w:val="clear" w:color="auto" w:fill="FFFFFF"/>
        </w:rPr>
        <w:t xml:space="preserve">: 10.1016/j.cct.2013.09.014. </w:t>
      </w:r>
    </w:p>
    <w:p w14:paraId="74001B6B" w14:textId="450300F1" w:rsidR="007F38C5" w:rsidRPr="00E066D3" w:rsidRDefault="00633EAE" w:rsidP="00633EAE">
      <w:pPr>
        <w:pStyle w:val="ListParagraph"/>
        <w:numPr>
          <w:ilvl w:val="0"/>
          <w:numId w:val="20"/>
        </w:numPr>
        <w:spacing w:line="360" w:lineRule="auto"/>
        <w:rPr>
          <w:rFonts w:ascii="Arial" w:hAnsi="Arial" w:cs="Arial"/>
        </w:rPr>
      </w:pPr>
      <w:r w:rsidRPr="00E066D3">
        <w:rPr>
          <w:rFonts w:ascii="Arial" w:hAnsi="Arial" w:cs="Arial"/>
        </w:rPr>
        <w:t xml:space="preserve">Ryan J, Espinoza S, Ernst ME, et al. Validation of a deficit-accumulation frailty index in the Aspirin in Reducing Events in the Elderly Study and its predictive capacity for disability-free survival. J </w:t>
      </w:r>
      <w:proofErr w:type="spellStart"/>
      <w:r w:rsidRPr="00E066D3">
        <w:rPr>
          <w:rFonts w:ascii="Arial" w:hAnsi="Arial" w:cs="Arial"/>
        </w:rPr>
        <w:t>Gerontol</w:t>
      </w:r>
      <w:proofErr w:type="spellEnd"/>
      <w:r w:rsidRPr="00E066D3">
        <w:rPr>
          <w:rFonts w:ascii="Arial" w:hAnsi="Arial" w:cs="Arial"/>
        </w:rPr>
        <w:t xml:space="preserve"> </w:t>
      </w:r>
      <w:proofErr w:type="gramStart"/>
      <w:r w:rsidRPr="00E066D3">
        <w:rPr>
          <w:rFonts w:ascii="Arial" w:hAnsi="Arial" w:cs="Arial"/>
        </w:rPr>
        <w:t>A</w:t>
      </w:r>
      <w:proofErr w:type="gramEnd"/>
      <w:r w:rsidRPr="00E066D3">
        <w:rPr>
          <w:rFonts w:ascii="Arial" w:hAnsi="Arial" w:cs="Arial"/>
        </w:rPr>
        <w:t xml:space="preserve"> </w:t>
      </w:r>
      <w:proofErr w:type="spellStart"/>
      <w:r w:rsidRPr="00E066D3">
        <w:rPr>
          <w:rFonts w:ascii="Arial" w:hAnsi="Arial" w:cs="Arial"/>
        </w:rPr>
        <w:t>Biol</w:t>
      </w:r>
      <w:proofErr w:type="spellEnd"/>
      <w:r w:rsidRPr="00E066D3">
        <w:rPr>
          <w:rFonts w:ascii="Arial" w:hAnsi="Arial" w:cs="Arial"/>
        </w:rPr>
        <w:t xml:space="preserve"> Sci Med Sci. 2022; 77 (1): 19-26. </w:t>
      </w:r>
      <w:proofErr w:type="spellStart"/>
      <w:r w:rsidRPr="00E066D3">
        <w:rPr>
          <w:rFonts w:ascii="Arial" w:hAnsi="Arial" w:cs="Arial"/>
        </w:rPr>
        <w:t>doi</w:t>
      </w:r>
      <w:proofErr w:type="spellEnd"/>
      <w:r w:rsidRPr="00E066D3">
        <w:rPr>
          <w:rFonts w:ascii="Arial" w:hAnsi="Arial" w:cs="Arial"/>
        </w:rPr>
        <w:t>: 10.1093/</w:t>
      </w:r>
      <w:proofErr w:type="spellStart"/>
      <w:r w:rsidRPr="00E066D3">
        <w:rPr>
          <w:rFonts w:ascii="Arial" w:hAnsi="Arial" w:cs="Arial"/>
        </w:rPr>
        <w:t>gerona</w:t>
      </w:r>
      <w:proofErr w:type="spellEnd"/>
      <w:r w:rsidRPr="00E066D3">
        <w:rPr>
          <w:rFonts w:ascii="Arial" w:hAnsi="Arial" w:cs="Arial"/>
        </w:rPr>
        <w:t>/glab225</w:t>
      </w:r>
    </w:p>
    <w:p w14:paraId="7B4CA93B" w14:textId="04525497" w:rsidR="00EE4CBD" w:rsidRPr="00EE4CBD" w:rsidRDefault="00EE4CBD" w:rsidP="00EE4CBD">
      <w:pPr>
        <w:pStyle w:val="ListParagraph"/>
        <w:numPr>
          <w:ilvl w:val="0"/>
          <w:numId w:val="20"/>
        </w:numPr>
        <w:spacing w:line="360" w:lineRule="auto"/>
        <w:ind w:left="786"/>
        <w:rPr>
          <w:rFonts w:ascii="Arial" w:hAnsi="Arial" w:cs="Arial"/>
        </w:rPr>
      </w:pPr>
      <w:r w:rsidRPr="00EE4CBD">
        <w:rPr>
          <w:rFonts w:ascii="Arial" w:hAnsi="Arial" w:cs="Arial"/>
        </w:rPr>
        <w:t xml:space="preserve">Fried LP, Tangen CM, Walston J, et al. Frailty in older adults: evidence for a phenotype. </w:t>
      </w:r>
      <w:r w:rsidRPr="00EE4CBD">
        <w:rPr>
          <w:rStyle w:val="Emphasis"/>
          <w:rFonts w:ascii="Arial" w:hAnsi="Arial" w:cs="Arial"/>
        </w:rPr>
        <w:t xml:space="preserve">J </w:t>
      </w:r>
      <w:proofErr w:type="spellStart"/>
      <w:r w:rsidRPr="00EE4CBD">
        <w:rPr>
          <w:rStyle w:val="Emphasis"/>
          <w:rFonts w:ascii="Arial" w:hAnsi="Arial" w:cs="Arial"/>
        </w:rPr>
        <w:t>Gerontol</w:t>
      </w:r>
      <w:proofErr w:type="spellEnd"/>
      <w:r w:rsidRPr="00EE4CBD">
        <w:rPr>
          <w:rStyle w:val="Emphasis"/>
          <w:rFonts w:ascii="Arial" w:hAnsi="Arial" w:cs="Arial"/>
        </w:rPr>
        <w:t xml:space="preserve"> </w:t>
      </w:r>
      <w:proofErr w:type="gramStart"/>
      <w:r w:rsidRPr="00EE4CBD">
        <w:rPr>
          <w:rStyle w:val="Emphasis"/>
          <w:rFonts w:ascii="Arial" w:hAnsi="Arial" w:cs="Arial"/>
        </w:rPr>
        <w:t>A</w:t>
      </w:r>
      <w:proofErr w:type="gramEnd"/>
      <w:r w:rsidRPr="00EE4CBD">
        <w:rPr>
          <w:rStyle w:val="Emphasis"/>
          <w:rFonts w:ascii="Arial" w:hAnsi="Arial" w:cs="Arial"/>
        </w:rPr>
        <w:t xml:space="preserve"> </w:t>
      </w:r>
      <w:proofErr w:type="spellStart"/>
      <w:r w:rsidRPr="00EE4CBD">
        <w:rPr>
          <w:rStyle w:val="Emphasis"/>
          <w:rFonts w:ascii="Arial" w:hAnsi="Arial" w:cs="Arial"/>
        </w:rPr>
        <w:t>Biol</w:t>
      </w:r>
      <w:proofErr w:type="spellEnd"/>
      <w:r w:rsidRPr="00EE4CBD">
        <w:rPr>
          <w:rStyle w:val="Emphasis"/>
          <w:rFonts w:ascii="Arial" w:hAnsi="Arial" w:cs="Arial"/>
        </w:rPr>
        <w:t xml:space="preserve"> Sci Med Sci</w:t>
      </w:r>
      <w:r w:rsidRPr="00EE4CBD">
        <w:rPr>
          <w:rFonts w:ascii="Arial" w:hAnsi="Arial" w:cs="Arial"/>
        </w:rPr>
        <w:t xml:space="preserve">. 2001; 56 (3): M146–M156. </w:t>
      </w:r>
      <w:proofErr w:type="spellStart"/>
      <w:r w:rsidRPr="00EE4CBD">
        <w:rPr>
          <w:rFonts w:ascii="Arial" w:hAnsi="Arial" w:cs="Arial"/>
        </w:rPr>
        <w:t>doi</w:t>
      </w:r>
      <w:proofErr w:type="spellEnd"/>
      <w:r w:rsidRPr="00EE4CBD">
        <w:rPr>
          <w:rFonts w:ascii="Arial" w:hAnsi="Arial" w:cs="Arial"/>
        </w:rPr>
        <w:t xml:space="preserve">: </w:t>
      </w:r>
      <w:r w:rsidR="003A5D58" w:rsidRPr="003A5D58">
        <w:rPr>
          <w:rFonts w:ascii="Arial" w:hAnsi="Arial" w:cs="Arial"/>
        </w:rPr>
        <w:t>10.1093/</w:t>
      </w:r>
      <w:proofErr w:type="spellStart"/>
      <w:r w:rsidR="003A5D58" w:rsidRPr="003A5D58">
        <w:rPr>
          <w:rFonts w:ascii="Arial" w:hAnsi="Arial" w:cs="Arial"/>
        </w:rPr>
        <w:t>gerona</w:t>
      </w:r>
      <w:proofErr w:type="spellEnd"/>
      <w:r w:rsidR="003A5D58" w:rsidRPr="003A5D58">
        <w:rPr>
          <w:rFonts w:ascii="Arial" w:hAnsi="Arial" w:cs="Arial"/>
        </w:rPr>
        <w:t>/56.3.m146</w:t>
      </w:r>
    </w:p>
    <w:p w14:paraId="2BEC01CF" w14:textId="77777777" w:rsidR="00075E1F" w:rsidRPr="008C280C" w:rsidRDefault="00075E1F" w:rsidP="00633EAE">
      <w:pPr>
        <w:spacing w:after="0" w:line="360" w:lineRule="auto"/>
        <w:rPr>
          <w:rFonts w:ascii="Arial" w:hAnsi="Arial" w:cs="Arial"/>
          <w:sz w:val="24"/>
          <w:szCs w:val="24"/>
        </w:rPr>
      </w:pPr>
    </w:p>
    <w:p w14:paraId="6C1CF4A3" w14:textId="77777777" w:rsidR="009F6657" w:rsidRPr="008C280C" w:rsidRDefault="009F6657" w:rsidP="0014274C">
      <w:pPr>
        <w:spacing w:after="0"/>
        <w:rPr>
          <w:rFonts w:ascii="Arial" w:hAnsi="Arial" w:cs="Arial"/>
          <w:sz w:val="24"/>
          <w:szCs w:val="24"/>
        </w:rPr>
      </w:pPr>
    </w:p>
    <w:sectPr w:rsidR="009F6657" w:rsidRPr="008C280C" w:rsidSect="000461E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EBA54" w14:textId="77777777" w:rsidR="00F800AA" w:rsidRDefault="00F800AA" w:rsidP="00075646">
      <w:pPr>
        <w:spacing w:after="0" w:line="240" w:lineRule="auto"/>
      </w:pPr>
      <w:r>
        <w:separator/>
      </w:r>
    </w:p>
  </w:endnote>
  <w:endnote w:type="continuationSeparator" w:id="0">
    <w:p w14:paraId="7B71AA12" w14:textId="77777777" w:rsidR="00F800AA" w:rsidRDefault="00F800AA" w:rsidP="000756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649037"/>
      <w:docPartObj>
        <w:docPartGallery w:val="Page Numbers (Bottom of Page)"/>
        <w:docPartUnique/>
      </w:docPartObj>
    </w:sdtPr>
    <w:sdtEndPr>
      <w:rPr>
        <w:noProof/>
      </w:rPr>
    </w:sdtEndPr>
    <w:sdtContent>
      <w:p w14:paraId="5D704018" w14:textId="61E7B5E4" w:rsidR="002F1520" w:rsidRDefault="002F152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0B1465" w14:textId="77777777" w:rsidR="002F1520" w:rsidRDefault="002F15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2677209"/>
      <w:docPartObj>
        <w:docPartGallery w:val="Page Numbers (Bottom of Page)"/>
        <w:docPartUnique/>
      </w:docPartObj>
    </w:sdtPr>
    <w:sdtEndPr>
      <w:rPr>
        <w:noProof/>
      </w:rPr>
    </w:sdtEndPr>
    <w:sdtContent>
      <w:p w14:paraId="2298DBC9" w14:textId="3FD49C8E" w:rsidR="00075646" w:rsidRDefault="000756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D2B4CA" w14:textId="77777777" w:rsidR="00075646" w:rsidRDefault="000756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271A1" w14:textId="77777777" w:rsidR="00F800AA" w:rsidRDefault="00F800AA" w:rsidP="00075646">
      <w:pPr>
        <w:spacing w:after="0" w:line="240" w:lineRule="auto"/>
      </w:pPr>
      <w:r>
        <w:separator/>
      </w:r>
    </w:p>
  </w:footnote>
  <w:footnote w:type="continuationSeparator" w:id="0">
    <w:p w14:paraId="4B0FFE93" w14:textId="77777777" w:rsidR="00F800AA" w:rsidRDefault="00F800AA" w:rsidP="000756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717D9"/>
    <w:multiLevelType w:val="hybridMultilevel"/>
    <w:tmpl w:val="F2CE4B8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756FC0"/>
    <w:multiLevelType w:val="hybridMultilevel"/>
    <w:tmpl w:val="8722C566"/>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14194609"/>
    <w:multiLevelType w:val="hybridMultilevel"/>
    <w:tmpl w:val="B9660E9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70D0F64"/>
    <w:multiLevelType w:val="multilevel"/>
    <w:tmpl w:val="430CB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537B28"/>
    <w:multiLevelType w:val="multilevel"/>
    <w:tmpl w:val="FE70B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494D26"/>
    <w:multiLevelType w:val="hybridMultilevel"/>
    <w:tmpl w:val="CD0498B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D79751B"/>
    <w:multiLevelType w:val="hybridMultilevel"/>
    <w:tmpl w:val="72A0E62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0313BDE"/>
    <w:multiLevelType w:val="hybridMultilevel"/>
    <w:tmpl w:val="C3BA64A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09F2E7C"/>
    <w:multiLevelType w:val="hybridMultilevel"/>
    <w:tmpl w:val="D4F2DA5A"/>
    <w:lvl w:ilvl="0" w:tplc="6076281C">
      <w:start w:val="1"/>
      <w:numFmt w:val="decimal"/>
      <w:lvlText w:val="%1."/>
      <w:lvlJc w:val="left"/>
      <w:pPr>
        <w:ind w:left="720" w:hanging="360"/>
      </w:pPr>
      <w:rPr>
        <w:b w:val="0"/>
        <w:bCs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9136ADC"/>
    <w:multiLevelType w:val="hybridMultilevel"/>
    <w:tmpl w:val="80F6D08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6021B6B"/>
    <w:multiLevelType w:val="hybridMultilevel"/>
    <w:tmpl w:val="E8E43920"/>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A2E3F16"/>
    <w:multiLevelType w:val="hybridMultilevel"/>
    <w:tmpl w:val="5EC89DC4"/>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15:restartNumberingAfterBreak="0">
    <w:nsid w:val="40A71549"/>
    <w:multiLevelType w:val="hybridMultilevel"/>
    <w:tmpl w:val="BA0859A2"/>
    <w:lvl w:ilvl="0" w:tplc="F52ACDF0">
      <w:start w:val="1"/>
      <w:numFmt w:val="decimal"/>
      <w:lvlText w:val="%1."/>
      <w:lvlJc w:val="left"/>
      <w:pPr>
        <w:ind w:left="360" w:hanging="360"/>
      </w:pPr>
      <w:rPr>
        <w:rFonts w:ascii="Times New Roman" w:eastAsia="Times New Roman" w:hAnsi="Times New Roman" w:cs="Times New Roman"/>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4EC933B4"/>
    <w:multiLevelType w:val="hybridMultilevel"/>
    <w:tmpl w:val="798EBBD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5624C84"/>
    <w:multiLevelType w:val="hybridMultilevel"/>
    <w:tmpl w:val="6E1A6EF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69F94E4D"/>
    <w:multiLevelType w:val="multilevel"/>
    <w:tmpl w:val="5ADE6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6425BE"/>
    <w:multiLevelType w:val="hybridMultilevel"/>
    <w:tmpl w:val="B8842F98"/>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6F450950"/>
    <w:multiLevelType w:val="hybridMultilevel"/>
    <w:tmpl w:val="CC58F256"/>
    <w:lvl w:ilvl="0" w:tplc="0C090005">
      <w:start w:val="1"/>
      <w:numFmt w:val="bullet"/>
      <w:lvlText w:val=""/>
      <w:lvlJc w:val="left"/>
      <w:pPr>
        <w:ind w:left="360" w:hanging="360"/>
      </w:pPr>
      <w:rPr>
        <w:rFonts w:ascii="Wingdings" w:hAnsi="Wingdings"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8" w15:restartNumberingAfterBreak="0">
    <w:nsid w:val="7751378E"/>
    <w:multiLevelType w:val="hybridMultilevel"/>
    <w:tmpl w:val="E356E76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139959178">
    <w:abstractNumId w:val="17"/>
  </w:num>
  <w:num w:numId="2" w16cid:durableId="2003502708">
    <w:abstractNumId w:val="17"/>
  </w:num>
  <w:num w:numId="3" w16cid:durableId="430929575">
    <w:abstractNumId w:val="12"/>
  </w:num>
  <w:num w:numId="4" w16cid:durableId="668362932">
    <w:abstractNumId w:val="14"/>
  </w:num>
  <w:num w:numId="5" w16cid:durableId="577521282">
    <w:abstractNumId w:val="16"/>
  </w:num>
  <w:num w:numId="6" w16cid:durableId="89156934">
    <w:abstractNumId w:val="11"/>
  </w:num>
  <w:num w:numId="7" w16cid:durableId="1051536025">
    <w:abstractNumId w:val="10"/>
  </w:num>
  <w:num w:numId="8" w16cid:durableId="15734113">
    <w:abstractNumId w:val="7"/>
  </w:num>
  <w:num w:numId="9" w16cid:durableId="54282271">
    <w:abstractNumId w:val="1"/>
  </w:num>
  <w:num w:numId="10" w16cid:durableId="1483692389">
    <w:abstractNumId w:val="3"/>
  </w:num>
  <w:num w:numId="11" w16cid:durableId="640617768">
    <w:abstractNumId w:val="9"/>
  </w:num>
  <w:num w:numId="12" w16cid:durableId="242302308">
    <w:abstractNumId w:val="4"/>
  </w:num>
  <w:num w:numId="13" w16cid:durableId="496766753">
    <w:abstractNumId w:val="5"/>
  </w:num>
  <w:num w:numId="14" w16cid:durableId="912197885">
    <w:abstractNumId w:val="15"/>
  </w:num>
  <w:num w:numId="15" w16cid:durableId="1303194212">
    <w:abstractNumId w:val="13"/>
  </w:num>
  <w:num w:numId="16" w16cid:durableId="4750045">
    <w:abstractNumId w:val="2"/>
  </w:num>
  <w:num w:numId="17" w16cid:durableId="1014503816">
    <w:abstractNumId w:val="0"/>
  </w:num>
  <w:num w:numId="18" w16cid:durableId="106782370">
    <w:abstractNumId w:val="6"/>
  </w:num>
  <w:num w:numId="19" w16cid:durableId="1954440146">
    <w:abstractNumId w:val="18"/>
  </w:num>
  <w:num w:numId="20" w16cid:durableId="35304546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9CE"/>
    <w:rsid w:val="00001260"/>
    <w:rsid w:val="0000339C"/>
    <w:rsid w:val="00010181"/>
    <w:rsid w:val="00016D09"/>
    <w:rsid w:val="00022604"/>
    <w:rsid w:val="00026D79"/>
    <w:rsid w:val="00036560"/>
    <w:rsid w:val="00036D8E"/>
    <w:rsid w:val="000461E4"/>
    <w:rsid w:val="00047D59"/>
    <w:rsid w:val="00051A69"/>
    <w:rsid w:val="00052F6E"/>
    <w:rsid w:val="000627B4"/>
    <w:rsid w:val="00070635"/>
    <w:rsid w:val="00075646"/>
    <w:rsid w:val="00075E1F"/>
    <w:rsid w:val="00077D1B"/>
    <w:rsid w:val="000874F2"/>
    <w:rsid w:val="00091089"/>
    <w:rsid w:val="00094D12"/>
    <w:rsid w:val="00096FDB"/>
    <w:rsid w:val="00097898"/>
    <w:rsid w:val="00097E47"/>
    <w:rsid w:val="000B0B81"/>
    <w:rsid w:val="000C2E02"/>
    <w:rsid w:val="000D2E28"/>
    <w:rsid w:val="000D49C5"/>
    <w:rsid w:val="000D7263"/>
    <w:rsid w:val="000E3161"/>
    <w:rsid w:val="000E31C2"/>
    <w:rsid w:val="000E35F8"/>
    <w:rsid w:val="000E7031"/>
    <w:rsid w:val="000F16AB"/>
    <w:rsid w:val="000F2D70"/>
    <w:rsid w:val="00103965"/>
    <w:rsid w:val="00105D78"/>
    <w:rsid w:val="001113C9"/>
    <w:rsid w:val="00114175"/>
    <w:rsid w:val="00122D5C"/>
    <w:rsid w:val="00122D97"/>
    <w:rsid w:val="001240FA"/>
    <w:rsid w:val="00124589"/>
    <w:rsid w:val="00140450"/>
    <w:rsid w:val="001425A7"/>
    <w:rsid w:val="0014274C"/>
    <w:rsid w:val="0014491D"/>
    <w:rsid w:val="00145814"/>
    <w:rsid w:val="001474A2"/>
    <w:rsid w:val="0015239E"/>
    <w:rsid w:val="00154D8E"/>
    <w:rsid w:val="0015581B"/>
    <w:rsid w:val="00170106"/>
    <w:rsid w:val="001717EC"/>
    <w:rsid w:val="00173ABC"/>
    <w:rsid w:val="00177974"/>
    <w:rsid w:val="00180B02"/>
    <w:rsid w:val="00181CC5"/>
    <w:rsid w:val="001916F6"/>
    <w:rsid w:val="00192CF9"/>
    <w:rsid w:val="001965F9"/>
    <w:rsid w:val="001A5676"/>
    <w:rsid w:val="001A586A"/>
    <w:rsid w:val="001C0741"/>
    <w:rsid w:val="001C7D33"/>
    <w:rsid w:val="001D0EC1"/>
    <w:rsid w:val="001D22BD"/>
    <w:rsid w:val="001D5E09"/>
    <w:rsid w:val="001D610D"/>
    <w:rsid w:val="001F08A5"/>
    <w:rsid w:val="001F1CEC"/>
    <w:rsid w:val="002014C6"/>
    <w:rsid w:val="00202240"/>
    <w:rsid w:val="00207C1B"/>
    <w:rsid w:val="00211CEB"/>
    <w:rsid w:val="002124C2"/>
    <w:rsid w:val="00212C83"/>
    <w:rsid w:val="0021458D"/>
    <w:rsid w:val="00215B5B"/>
    <w:rsid w:val="002259E7"/>
    <w:rsid w:val="002324DC"/>
    <w:rsid w:val="00232B67"/>
    <w:rsid w:val="0023330B"/>
    <w:rsid w:val="0023404D"/>
    <w:rsid w:val="00242354"/>
    <w:rsid w:val="0024492C"/>
    <w:rsid w:val="00246E62"/>
    <w:rsid w:val="002562CF"/>
    <w:rsid w:val="00263AD9"/>
    <w:rsid w:val="00264F38"/>
    <w:rsid w:val="00267475"/>
    <w:rsid w:val="00270AA8"/>
    <w:rsid w:val="002769A6"/>
    <w:rsid w:val="0028360C"/>
    <w:rsid w:val="002A71E2"/>
    <w:rsid w:val="002B226B"/>
    <w:rsid w:val="002B73BB"/>
    <w:rsid w:val="002D051F"/>
    <w:rsid w:val="002D1805"/>
    <w:rsid w:val="002D60CF"/>
    <w:rsid w:val="002D6F6B"/>
    <w:rsid w:val="002E2657"/>
    <w:rsid w:val="002F1520"/>
    <w:rsid w:val="002F2596"/>
    <w:rsid w:val="002F4B1E"/>
    <w:rsid w:val="002F4D09"/>
    <w:rsid w:val="00302488"/>
    <w:rsid w:val="0031329F"/>
    <w:rsid w:val="0032533E"/>
    <w:rsid w:val="003277C6"/>
    <w:rsid w:val="00330613"/>
    <w:rsid w:val="003325A0"/>
    <w:rsid w:val="00340E75"/>
    <w:rsid w:val="00341388"/>
    <w:rsid w:val="003431AD"/>
    <w:rsid w:val="0034627E"/>
    <w:rsid w:val="00347A5C"/>
    <w:rsid w:val="0035099B"/>
    <w:rsid w:val="0035309E"/>
    <w:rsid w:val="00354549"/>
    <w:rsid w:val="003610F9"/>
    <w:rsid w:val="00361103"/>
    <w:rsid w:val="00361F03"/>
    <w:rsid w:val="00373DD3"/>
    <w:rsid w:val="00374050"/>
    <w:rsid w:val="0037476A"/>
    <w:rsid w:val="00385890"/>
    <w:rsid w:val="00385D67"/>
    <w:rsid w:val="003A5D58"/>
    <w:rsid w:val="003A700A"/>
    <w:rsid w:val="003B1FD6"/>
    <w:rsid w:val="003C4C8C"/>
    <w:rsid w:val="003C693B"/>
    <w:rsid w:val="003D2894"/>
    <w:rsid w:val="003D2D02"/>
    <w:rsid w:val="003D5138"/>
    <w:rsid w:val="003D53F3"/>
    <w:rsid w:val="003D7E96"/>
    <w:rsid w:val="003F5D83"/>
    <w:rsid w:val="004128C6"/>
    <w:rsid w:val="004221D4"/>
    <w:rsid w:val="00435333"/>
    <w:rsid w:val="00441D38"/>
    <w:rsid w:val="00442289"/>
    <w:rsid w:val="004444C3"/>
    <w:rsid w:val="004456D3"/>
    <w:rsid w:val="004551EE"/>
    <w:rsid w:val="0045577F"/>
    <w:rsid w:val="00462FAB"/>
    <w:rsid w:val="004662B7"/>
    <w:rsid w:val="0047127A"/>
    <w:rsid w:val="00477261"/>
    <w:rsid w:val="00477A61"/>
    <w:rsid w:val="004915A9"/>
    <w:rsid w:val="00492FC4"/>
    <w:rsid w:val="00496117"/>
    <w:rsid w:val="004A3AA7"/>
    <w:rsid w:val="004A5D92"/>
    <w:rsid w:val="004B1656"/>
    <w:rsid w:val="004B2281"/>
    <w:rsid w:val="004B3242"/>
    <w:rsid w:val="004B7F07"/>
    <w:rsid w:val="004C7D78"/>
    <w:rsid w:val="004C7E26"/>
    <w:rsid w:val="004D0995"/>
    <w:rsid w:val="004D3AB9"/>
    <w:rsid w:val="004D5B23"/>
    <w:rsid w:val="004D68AD"/>
    <w:rsid w:val="004F6C27"/>
    <w:rsid w:val="00502D15"/>
    <w:rsid w:val="00503C15"/>
    <w:rsid w:val="0050542D"/>
    <w:rsid w:val="005062DA"/>
    <w:rsid w:val="00514F70"/>
    <w:rsid w:val="00522708"/>
    <w:rsid w:val="005309D1"/>
    <w:rsid w:val="005348C1"/>
    <w:rsid w:val="00540EE2"/>
    <w:rsid w:val="00556B7E"/>
    <w:rsid w:val="00567F34"/>
    <w:rsid w:val="00571F50"/>
    <w:rsid w:val="005903E2"/>
    <w:rsid w:val="00592545"/>
    <w:rsid w:val="005A7EAB"/>
    <w:rsid w:val="005C1C56"/>
    <w:rsid w:val="005D0ABD"/>
    <w:rsid w:val="005E194C"/>
    <w:rsid w:val="005E7AA3"/>
    <w:rsid w:val="005F127F"/>
    <w:rsid w:val="005F140D"/>
    <w:rsid w:val="005F1557"/>
    <w:rsid w:val="005F280E"/>
    <w:rsid w:val="006011A0"/>
    <w:rsid w:val="00603046"/>
    <w:rsid w:val="00603C0E"/>
    <w:rsid w:val="00605C2D"/>
    <w:rsid w:val="00611F17"/>
    <w:rsid w:val="00623495"/>
    <w:rsid w:val="006246CA"/>
    <w:rsid w:val="0062489C"/>
    <w:rsid w:val="00625D5D"/>
    <w:rsid w:val="00633EAE"/>
    <w:rsid w:val="00633F61"/>
    <w:rsid w:val="006479D1"/>
    <w:rsid w:val="00647FFD"/>
    <w:rsid w:val="00653D42"/>
    <w:rsid w:val="00662068"/>
    <w:rsid w:val="00664739"/>
    <w:rsid w:val="00672161"/>
    <w:rsid w:val="00675C36"/>
    <w:rsid w:val="00685C6E"/>
    <w:rsid w:val="00686FAB"/>
    <w:rsid w:val="00693B8E"/>
    <w:rsid w:val="00696FC6"/>
    <w:rsid w:val="006A263C"/>
    <w:rsid w:val="006B38FE"/>
    <w:rsid w:val="006C430F"/>
    <w:rsid w:val="006D120B"/>
    <w:rsid w:val="006D588C"/>
    <w:rsid w:val="006E0BB3"/>
    <w:rsid w:val="006E4DA2"/>
    <w:rsid w:val="006E6E30"/>
    <w:rsid w:val="00701068"/>
    <w:rsid w:val="00702BC6"/>
    <w:rsid w:val="007079D8"/>
    <w:rsid w:val="007113EA"/>
    <w:rsid w:val="00712F9E"/>
    <w:rsid w:val="00713FEB"/>
    <w:rsid w:val="0071452F"/>
    <w:rsid w:val="00715FEB"/>
    <w:rsid w:val="00724C1B"/>
    <w:rsid w:val="00724C64"/>
    <w:rsid w:val="00726263"/>
    <w:rsid w:val="00740F6F"/>
    <w:rsid w:val="00742A1B"/>
    <w:rsid w:val="0074440C"/>
    <w:rsid w:val="00745F30"/>
    <w:rsid w:val="007471E6"/>
    <w:rsid w:val="007575F2"/>
    <w:rsid w:val="00760E10"/>
    <w:rsid w:val="0077086A"/>
    <w:rsid w:val="0077277D"/>
    <w:rsid w:val="00775E01"/>
    <w:rsid w:val="00781AE4"/>
    <w:rsid w:val="007858A1"/>
    <w:rsid w:val="007965AB"/>
    <w:rsid w:val="007A3199"/>
    <w:rsid w:val="007B6695"/>
    <w:rsid w:val="007C00C0"/>
    <w:rsid w:val="007C6603"/>
    <w:rsid w:val="007D296B"/>
    <w:rsid w:val="007F38C5"/>
    <w:rsid w:val="007F7B23"/>
    <w:rsid w:val="00802F25"/>
    <w:rsid w:val="00810995"/>
    <w:rsid w:val="00827BC7"/>
    <w:rsid w:val="008313D5"/>
    <w:rsid w:val="0083452D"/>
    <w:rsid w:val="0084129E"/>
    <w:rsid w:val="008417C6"/>
    <w:rsid w:val="00847327"/>
    <w:rsid w:val="008549EE"/>
    <w:rsid w:val="008575E2"/>
    <w:rsid w:val="0086178E"/>
    <w:rsid w:val="00876623"/>
    <w:rsid w:val="008846CA"/>
    <w:rsid w:val="00891E04"/>
    <w:rsid w:val="008A16C6"/>
    <w:rsid w:val="008A60C5"/>
    <w:rsid w:val="008A67AA"/>
    <w:rsid w:val="008B151B"/>
    <w:rsid w:val="008C0EDE"/>
    <w:rsid w:val="008C280C"/>
    <w:rsid w:val="008D0A25"/>
    <w:rsid w:val="008D111F"/>
    <w:rsid w:val="008E4CB5"/>
    <w:rsid w:val="008E7D26"/>
    <w:rsid w:val="008F0AA4"/>
    <w:rsid w:val="008F18DA"/>
    <w:rsid w:val="008F536D"/>
    <w:rsid w:val="009008C7"/>
    <w:rsid w:val="00901532"/>
    <w:rsid w:val="00907E39"/>
    <w:rsid w:val="00912384"/>
    <w:rsid w:val="00925AA6"/>
    <w:rsid w:val="00931B30"/>
    <w:rsid w:val="009359D3"/>
    <w:rsid w:val="00935D0D"/>
    <w:rsid w:val="00936E37"/>
    <w:rsid w:val="00944234"/>
    <w:rsid w:val="00945A90"/>
    <w:rsid w:val="00946CD0"/>
    <w:rsid w:val="00954AE6"/>
    <w:rsid w:val="00956A7A"/>
    <w:rsid w:val="009653E2"/>
    <w:rsid w:val="009654FB"/>
    <w:rsid w:val="00966409"/>
    <w:rsid w:val="00995950"/>
    <w:rsid w:val="009A0080"/>
    <w:rsid w:val="009A691E"/>
    <w:rsid w:val="009D50F5"/>
    <w:rsid w:val="009D514B"/>
    <w:rsid w:val="009D7E63"/>
    <w:rsid w:val="009F010C"/>
    <w:rsid w:val="009F1A98"/>
    <w:rsid w:val="009F6657"/>
    <w:rsid w:val="00A004B9"/>
    <w:rsid w:val="00A0108C"/>
    <w:rsid w:val="00A032A6"/>
    <w:rsid w:val="00A11E1F"/>
    <w:rsid w:val="00A17FAB"/>
    <w:rsid w:val="00A273EB"/>
    <w:rsid w:val="00A37D54"/>
    <w:rsid w:val="00A43D22"/>
    <w:rsid w:val="00A55E7D"/>
    <w:rsid w:val="00A62681"/>
    <w:rsid w:val="00A63E4F"/>
    <w:rsid w:val="00A64114"/>
    <w:rsid w:val="00A67F7E"/>
    <w:rsid w:val="00A73717"/>
    <w:rsid w:val="00A82DA2"/>
    <w:rsid w:val="00A85162"/>
    <w:rsid w:val="00A856B9"/>
    <w:rsid w:val="00A87327"/>
    <w:rsid w:val="00A9391A"/>
    <w:rsid w:val="00A93B11"/>
    <w:rsid w:val="00A96085"/>
    <w:rsid w:val="00AA3AC7"/>
    <w:rsid w:val="00AA79F2"/>
    <w:rsid w:val="00AB0AF8"/>
    <w:rsid w:val="00AB1D20"/>
    <w:rsid w:val="00AB62B2"/>
    <w:rsid w:val="00AB75D5"/>
    <w:rsid w:val="00AC121E"/>
    <w:rsid w:val="00AC129E"/>
    <w:rsid w:val="00AC6D50"/>
    <w:rsid w:val="00AD7089"/>
    <w:rsid w:val="00AD75CE"/>
    <w:rsid w:val="00B0265F"/>
    <w:rsid w:val="00B27A5C"/>
    <w:rsid w:val="00B44580"/>
    <w:rsid w:val="00B463AE"/>
    <w:rsid w:val="00B524B5"/>
    <w:rsid w:val="00B60D93"/>
    <w:rsid w:val="00B70D01"/>
    <w:rsid w:val="00B7124D"/>
    <w:rsid w:val="00B749AC"/>
    <w:rsid w:val="00B74F54"/>
    <w:rsid w:val="00B849F8"/>
    <w:rsid w:val="00B90F91"/>
    <w:rsid w:val="00B9398C"/>
    <w:rsid w:val="00B954E9"/>
    <w:rsid w:val="00B96020"/>
    <w:rsid w:val="00B97E0D"/>
    <w:rsid w:val="00BA498E"/>
    <w:rsid w:val="00BA6146"/>
    <w:rsid w:val="00BA6DFE"/>
    <w:rsid w:val="00BA6F99"/>
    <w:rsid w:val="00BB5801"/>
    <w:rsid w:val="00BC74F5"/>
    <w:rsid w:val="00BD56BA"/>
    <w:rsid w:val="00BD70C0"/>
    <w:rsid w:val="00BF02EE"/>
    <w:rsid w:val="00BF1691"/>
    <w:rsid w:val="00BF5830"/>
    <w:rsid w:val="00C11119"/>
    <w:rsid w:val="00C1266F"/>
    <w:rsid w:val="00C20202"/>
    <w:rsid w:val="00C27151"/>
    <w:rsid w:val="00C3082E"/>
    <w:rsid w:val="00C31C83"/>
    <w:rsid w:val="00C33C41"/>
    <w:rsid w:val="00C376F5"/>
    <w:rsid w:val="00C401E9"/>
    <w:rsid w:val="00C54F3F"/>
    <w:rsid w:val="00C6079D"/>
    <w:rsid w:val="00C615A0"/>
    <w:rsid w:val="00C631CF"/>
    <w:rsid w:val="00C6468C"/>
    <w:rsid w:val="00C65A60"/>
    <w:rsid w:val="00C736A9"/>
    <w:rsid w:val="00C76D75"/>
    <w:rsid w:val="00C801D1"/>
    <w:rsid w:val="00C91076"/>
    <w:rsid w:val="00C916E7"/>
    <w:rsid w:val="00CB0707"/>
    <w:rsid w:val="00CB0BF3"/>
    <w:rsid w:val="00CB0D49"/>
    <w:rsid w:val="00CB3605"/>
    <w:rsid w:val="00CB5315"/>
    <w:rsid w:val="00CC0965"/>
    <w:rsid w:val="00CC14BA"/>
    <w:rsid w:val="00CC23BA"/>
    <w:rsid w:val="00CC394D"/>
    <w:rsid w:val="00CC3CF3"/>
    <w:rsid w:val="00CE2AEB"/>
    <w:rsid w:val="00CE57EE"/>
    <w:rsid w:val="00CE6311"/>
    <w:rsid w:val="00D0272B"/>
    <w:rsid w:val="00D032F8"/>
    <w:rsid w:val="00D04594"/>
    <w:rsid w:val="00D07C77"/>
    <w:rsid w:val="00D1194D"/>
    <w:rsid w:val="00D22F65"/>
    <w:rsid w:val="00D25CBB"/>
    <w:rsid w:val="00D27BAD"/>
    <w:rsid w:val="00D32467"/>
    <w:rsid w:val="00D33948"/>
    <w:rsid w:val="00D33AE3"/>
    <w:rsid w:val="00D3497D"/>
    <w:rsid w:val="00D3616C"/>
    <w:rsid w:val="00D563FF"/>
    <w:rsid w:val="00D56F12"/>
    <w:rsid w:val="00D615A6"/>
    <w:rsid w:val="00D87C1B"/>
    <w:rsid w:val="00D923FE"/>
    <w:rsid w:val="00DA6A43"/>
    <w:rsid w:val="00DB00AA"/>
    <w:rsid w:val="00DB6746"/>
    <w:rsid w:val="00DB6F9F"/>
    <w:rsid w:val="00DC7F27"/>
    <w:rsid w:val="00DD469A"/>
    <w:rsid w:val="00DF6FC1"/>
    <w:rsid w:val="00E040A6"/>
    <w:rsid w:val="00E047A6"/>
    <w:rsid w:val="00E05815"/>
    <w:rsid w:val="00E066D3"/>
    <w:rsid w:val="00E1056E"/>
    <w:rsid w:val="00E11E65"/>
    <w:rsid w:val="00E1756E"/>
    <w:rsid w:val="00E22A4D"/>
    <w:rsid w:val="00E308E1"/>
    <w:rsid w:val="00E309FC"/>
    <w:rsid w:val="00E54414"/>
    <w:rsid w:val="00E7000F"/>
    <w:rsid w:val="00E7554B"/>
    <w:rsid w:val="00E838F0"/>
    <w:rsid w:val="00E8488A"/>
    <w:rsid w:val="00E95221"/>
    <w:rsid w:val="00E97B92"/>
    <w:rsid w:val="00EA7752"/>
    <w:rsid w:val="00EB6BDA"/>
    <w:rsid w:val="00EC6B5A"/>
    <w:rsid w:val="00ED1A30"/>
    <w:rsid w:val="00ED1CD2"/>
    <w:rsid w:val="00ED2567"/>
    <w:rsid w:val="00ED5CF2"/>
    <w:rsid w:val="00EE1506"/>
    <w:rsid w:val="00EE4CBD"/>
    <w:rsid w:val="00EF10C1"/>
    <w:rsid w:val="00EF1FF1"/>
    <w:rsid w:val="00EF4947"/>
    <w:rsid w:val="00EF55B4"/>
    <w:rsid w:val="00F05C6C"/>
    <w:rsid w:val="00F06731"/>
    <w:rsid w:val="00F14896"/>
    <w:rsid w:val="00F14CA8"/>
    <w:rsid w:val="00F26F76"/>
    <w:rsid w:val="00F26FAF"/>
    <w:rsid w:val="00F308D9"/>
    <w:rsid w:val="00F435F1"/>
    <w:rsid w:val="00F44214"/>
    <w:rsid w:val="00F4572C"/>
    <w:rsid w:val="00F50276"/>
    <w:rsid w:val="00F51C7D"/>
    <w:rsid w:val="00F65CED"/>
    <w:rsid w:val="00F65D2C"/>
    <w:rsid w:val="00F71391"/>
    <w:rsid w:val="00F800AA"/>
    <w:rsid w:val="00F82A82"/>
    <w:rsid w:val="00F83DBE"/>
    <w:rsid w:val="00F91952"/>
    <w:rsid w:val="00F919CE"/>
    <w:rsid w:val="00F92F50"/>
    <w:rsid w:val="00FC621E"/>
    <w:rsid w:val="00FD2063"/>
    <w:rsid w:val="00FD41F6"/>
    <w:rsid w:val="00FD48D4"/>
    <w:rsid w:val="00FD5DD5"/>
    <w:rsid w:val="00FD5F7B"/>
    <w:rsid w:val="00FD5FFD"/>
    <w:rsid w:val="00FD6A57"/>
    <w:rsid w:val="00FD7687"/>
    <w:rsid w:val="00FE40D5"/>
    <w:rsid w:val="00FF1B51"/>
    <w:rsid w:val="00FF6201"/>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28847"/>
  <w15:chartTrackingRefBased/>
  <w15:docId w15:val="{402C12BD-620D-495F-9654-63211A994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19C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919C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F1FF1"/>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ListParagraph">
    <w:name w:val="List Paragraph"/>
    <w:basedOn w:val="Normal"/>
    <w:uiPriority w:val="34"/>
    <w:qFormat/>
    <w:rsid w:val="002F4D09"/>
    <w:pPr>
      <w:spacing w:after="0" w:line="240" w:lineRule="auto"/>
      <w:ind w:left="720"/>
      <w:contextualSpacing/>
    </w:pPr>
    <w:rPr>
      <w:rFonts w:ascii="Calibri" w:eastAsia="Calibri" w:hAnsi="Calibri" w:cs="Calibri"/>
      <w:sz w:val="24"/>
      <w:szCs w:val="24"/>
      <w:lang w:val="en-GB" w:eastAsia="en-AU"/>
    </w:rPr>
  </w:style>
  <w:style w:type="character" w:styleId="CommentReference">
    <w:name w:val="annotation reference"/>
    <w:basedOn w:val="DefaultParagraphFont"/>
    <w:uiPriority w:val="99"/>
    <w:semiHidden/>
    <w:unhideWhenUsed/>
    <w:rsid w:val="00177974"/>
    <w:rPr>
      <w:sz w:val="16"/>
      <w:szCs w:val="16"/>
    </w:rPr>
  </w:style>
  <w:style w:type="paragraph" w:styleId="CommentText">
    <w:name w:val="annotation text"/>
    <w:basedOn w:val="Normal"/>
    <w:link w:val="CommentTextChar"/>
    <w:uiPriority w:val="99"/>
    <w:semiHidden/>
    <w:unhideWhenUsed/>
    <w:rsid w:val="00177974"/>
    <w:pPr>
      <w:spacing w:after="0" w:line="240" w:lineRule="auto"/>
    </w:pPr>
    <w:rPr>
      <w:rFonts w:ascii="Calibri" w:eastAsia="Calibri" w:hAnsi="Calibri" w:cs="Calibri"/>
      <w:sz w:val="20"/>
      <w:szCs w:val="20"/>
      <w:lang w:val="en-GB" w:eastAsia="en-AU"/>
    </w:rPr>
  </w:style>
  <w:style w:type="character" w:customStyle="1" w:styleId="CommentTextChar">
    <w:name w:val="Comment Text Char"/>
    <w:basedOn w:val="DefaultParagraphFont"/>
    <w:link w:val="CommentText"/>
    <w:uiPriority w:val="99"/>
    <w:semiHidden/>
    <w:rsid w:val="00177974"/>
    <w:rPr>
      <w:rFonts w:ascii="Calibri" w:eastAsia="Calibri" w:hAnsi="Calibri" w:cs="Calibri"/>
      <w:sz w:val="20"/>
      <w:szCs w:val="20"/>
      <w:lang w:val="en-GB" w:eastAsia="en-AU"/>
    </w:rPr>
  </w:style>
  <w:style w:type="paragraph" w:styleId="Header">
    <w:name w:val="header"/>
    <w:basedOn w:val="Normal"/>
    <w:link w:val="HeaderChar"/>
    <w:uiPriority w:val="99"/>
    <w:unhideWhenUsed/>
    <w:rsid w:val="000756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5646"/>
  </w:style>
  <w:style w:type="paragraph" w:styleId="Footer">
    <w:name w:val="footer"/>
    <w:basedOn w:val="Normal"/>
    <w:link w:val="FooterChar"/>
    <w:uiPriority w:val="99"/>
    <w:unhideWhenUsed/>
    <w:rsid w:val="000756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5646"/>
  </w:style>
  <w:style w:type="character" w:styleId="Emphasis">
    <w:name w:val="Emphasis"/>
    <w:basedOn w:val="DefaultParagraphFont"/>
    <w:uiPriority w:val="20"/>
    <w:qFormat/>
    <w:rsid w:val="00696FC6"/>
    <w:rPr>
      <w:i/>
      <w:iCs/>
    </w:rPr>
  </w:style>
  <w:style w:type="character" w:styleId="Strong">
    <w:name w:val="Strong"/>
    <w:basedOn w:val="DefaultParagraphFont"/>
    <w:uiPriority w:val="22"/>
    <w:qFormat/>
    <w:rsid w:val="00696F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105207">
      <w:bodyDiv w:val="1"/>
      <w:marLeft w:val="0"/>
      <w:marRight w:val="0"/>
      <w:marTop w:val="0"/>
      <w:marBottom w:val="0"/>
      <w:divBdr>
        <w:top w:val="none" w:sz="0" w:space="0" w:color="auto"/>
        <w:left w:val="none" w:sz="0" w:space="0" w:color="auto"/>
        <w:bottom w:val="none" w:sz="0" w:space="0" w:color="auto"/>
        <w:right w:val="none" w:sz="0" w:space="0" w:color="auto"/>
      </w:divBdr>
    </w:div>
    <w:div w:id="140731622">
      <w:bodyDiv w:val="1"/>
      <w:marLeft w:val="0"/>
      <w:marRight w:val="0"/>
      <w:marTop w:val="0"/>
      <w:marBottom w:val="0"/>
      <w:divBdr>
        <w:top w:val="none" w:sz="0" w:space="0" w:color="auto"/>
        <w:left w:val="none" w:sz="0" w:space="0" w:color="auto"/>
        <w:bottom w:val="none" w:sz="0" w:space="0" w:color="auto"/>
        <w:right w:val="none" w:sz="0" w:space="0" w:color="auto"/>
      </w:divBdr>
    </w:div>
    <w:div w:id="151144985">
      <w:bodyDiv w:val="1"/>
      <w:marLeft w:val="0"/>
      <w:marRight w:val="0"/>
      <w:marTop w:val="0"/>
      <w:marBottom w:val="0"/>
      <w:divBdr>
        <w:top w:val="none" w:sz="0" w:space="0" w:color="auto"/>
        <w:left w:val="none" w:sz="0" w:space="0" w:color="auto"/>
        <w:bottom w:val="none" w:sz="0" w:space="0" w:color="auto"/>
        <w:right w:val="none" w:sz="0" w:space="0" w:color="auto"/>
      </w:divBdr>
    </w:div>
    <w:div w:id="153567716">
      <w:bodyDiv w:val="1"/>
      <w:marLeft w:val="0"/>
      <w:marRight w:val="0"/>
      <w:marTop w:val="0"/>
      <w:marBottom w:val="0"/>
      <w:divBdr>
        <w:top w:val="none" w:sz="0" w:space="0" w:color="auto"/>
        <w:left w:val="none" w:sz="0" w:space="0" w:color="auto"/>
        <w:bottom w:val="none" w:sz="0" w:space="0" w:color="auto"/>
        <w:right w:val="none" w:sz="0" w:space="0" w:color="auto"/>
      </w:divBdr>
    </w:div>
    <w:div w:id="230964265">
      <w:bodyDiv w:val="1"/>
      <w:marLeft w:val="0"/>
      <w:marRight w:val="0"/>
      <w:marTop w:val="0"/>
      <w:marBottom w:val="0"/>
      <w:divBdr>
        <w:top w:val="none" w:sz="0" w:space="0" w:color="auto"/>
        <w:left w:val="none" w:sz="0" w:space="0" w:color="auto"/>
        <w:bottom w:val="none" w:sz="0" w:space="0" w:color="auto"/>
        <w:right w:val="none" w:sz="0" w:space="0" w:color="auto"/>
      </w:divBdr>
    </w:div>
    <w:div w:id="277958313">
      <w:bodyDiv w:val="1"/>
      <w:marLeft w:val="0"/>
      <w:marRight w:val="0"/>
      <w:marTop w:val="0"/>
      <w:marBottom w:val="0"/>
      <w:divBdr>
        <w:top w:val="none" w:sz="0" w:space="0" w:color="auto"/>
        <w:left w:val="none" w:sz="0" w:space="0" w:color="auto"/>
        <w:bottom w:val="none" w:sz="0" w:space="0" w:color="auto"/>
        <w:right w:val="none" w:sz="0" w:space="0" w:color="auto"/>
      </w:divBdr>
    </w:div>
    <w:div w:id="841311312">
      <w:bodyDiv w:val="1"/>
      <w:marLeft w:val="0"/>
      <w:marRight w:val="0"/>
      <w:marTop w:val="0"/>
      <w:marBottom w:val="0"/>
      <w:divBdr>
        <w:top w:val="none" w:sz="0" w:space="0" w:color="auto"/>
        <w:left w:val="none" w:sz="0" w:space="0" w:color="auto"/>
        <w:bottom w:val="none" w:sz="0" w:space="0" w:color="auto"/>
        <w:right w:val="none" w:sz="0" w:space="0" w:color="auto"/>
      </w:divBdr>
    </w:div>
    <w:div w:id="919563655">
      <w:bodyDiv w:val="1"/>
      <w:marLeft w:val="0"/>
      <w:marRight w:val="0"/>
      <w:marTop w:val="0"/>
      <w:marBottom w:val="0"/>
      <w:divBdr>
        <w:top w:val="none" w:sz="0" w:space="0" w:color="auto"/>
        <w:left w:val="none" w:sz="0" w:space="0" w:color="auto"/>
        <w:bottom w:val="none" w:sz="0" w:space="0" w:color="auto"/>
        <w:right w:val="none" w:sz="0" w:space="0" w:color="auto"/>
      </w:divBdr>
    </w:div>
    <w:div w:id="1068766505">
      <w:bodyDiv w:val="1"/>
      <w:marLeft w:val="0"/>
      <w:marRight w:val="0"/>
      <w:marTop w:val="0"/>
      <w:marBottom w:val="0"/>
      <w:divBdr>
        <w:top w:val="none" w:sz="0" w:space="0" w:color="auto"/>
        <w:left w:val="none" w:sz="0" w:space="0" w:color="auto"/>
        <w:bottom w:val="none" w:sz="0" w:space="0" w:color="auto"/>
        <w:right w:val="none" w:sz="0" w:space="0" w:color="auto"/>
      </w:divBdr>
    </w:div>
    <w:div w:id="1143504232">
      <w:bodyDiv w:val="1"/>
      <w:marLeft w:val="0"/>
      <w:marRight w:val="0"/>
      <w:marTop w:val="0"/>
      <w:marBottom w:val="0"/>
      <w:divBdr>
        <w:top w:val="none" w:sz="0" w:space="0" w:color="auto"/>
        <w:left w:val="none" w:sz="0" w:space="0" w:color="auto"/>
        <w:bottom w:val="none" w:sz="0" w:space="0" w:color="auto"/>
        <w:right w:val="none" w:sz="0" w:space="0" w:color="auto"/>
      </w:divBdr>
    </w:div>
    <w:div w:id="1170563999">
      <w:bodyDiv w:val="1"/>
      <w:marLeft w:val="0"/>
      <w:marRight w:val="0"/>
      <w:marTop w:val="0"/>
      <w:marBottom w:val="0"/>
      <w:divBdr>
        <w:top w:val="none" w:sz="0" w:space="0" w:color="auto"/>
        <w:left w:val="none" w:sz="0" w:space="0" w:color="auto"/>
        <w:bottom w:val="none" w:sz="0" w:space="0" w:color="auto"/>
        <w:right w:val="none" w:sz="0" w:space="0" w:color="auto"/>
      </w:divBdr>
    </w:div>
    <w:div w:id="1302535771">
      <w:bodyDiv w:val="1"/>
      <w:marLeft w:val="0"/>
      <w:marRight w:val="0"/>
      <w:marTop w:val="0"/>
      <w:marBottom w:val="0"/>
      <w:divBdr>
        <w:top w:val="none" w:sz="0" w:space="0" w:color="auto"/>
        <w:left w:val="none" w:sz="0" w:space="0" w:color="auto"/>
        <w:bottom w:val="none" w:sz="0" w:space="0" w:color="auto"/>
        <w:right w:val="none" w:sz="0" w:space="0" w:color="auto"/>
      </w:divBdr>
    </w:div>
    <w:div w:id="1455952316">
      <w:bodyDiv w:val="1"/>
      <w:marLeft w:val="0"/>
      <w:marRight w:val="0"/>
      <w:marTop w:val="0"/>
      <w:marBottom w:val="0"/>
      <w:divBdr>
        <w:top w:val="none" w:sz="0" w:space="0" w:color="auto"/>
        <w:left w:val="none" w:sz="0" w:space="0" w:color="auto"/>
        <w:bottom w:val="none" w:sz="0" w:space="0" w:color="auto"/>
        <w:right w:val="none" w:sz="0" w:space="0" w:color="auto"/>
      </w:divBdr>
    </w:div>
    <w:div w:id="1468471871">
      <w:bodyDiv w:val="1"/>
      <w:marLeft w:val="0"/>
      <w:marRight w:val="0"/>
      <w:marTop w:val="0"/>
      <w:marBottom w:val="0"/>
      <w:divBdr>
        <w:top w:val="none" w:sz="0" w:space="0" w:color="auto"/>
        <w:left w:val="none" w:sz="0" w:space="0" w:color="auto"/>
        <w:bottom w:val="none" w:sz="0" w:space="0" w:color="auto"/>
        <w:right w:val="none" w:sz="0" w:space="0" w:color="auto"/>
      </w:divBdr>
    </w:div>
    <w:div w:id="1480069869">
      <w:bodyDiv w:val="1"/>
      <w:marLeft w:val="0"/>
      <w:marRight w:val="0"/>
      <w:marTop w:val="0"/>
      <w:marBottom w:val="0"/>
      <w:divBdr>
        <w:top w:val="none" w:sz="0" w:space="0" w:color="auto"/>
        <w:left w:val="none" w:sz="0" w:space="0" w:color="auto"/>
        <w:bottom w:val="none" w:sz="0" w:space="0" w:color="auto"/>
        <w:right w:val="none" w:sz="0" w:space="0" w:color="auto"/>
      </w:divBdr>
    </w:div>
    <w:div w:id="1556354698">
      <w:bodyDiv w:val="1"/>
      <w:marLeft w:val="0"/>
      <w:marRight w:val="0"/>
      <w:marTop w:val="0"/>
      <w:marBottom w:val="0"/>
      <w:divBdr>
        <w:top w:val="none" w:sz="0" w:space="0" w:color="auto"/>
        <w:left w:val="none" w:sz="0" w:space="0" w:color="auto"/>
        <w:bottom w:val="none" w:sz="0" w:space="0" w:color="auto"/>
        <w:right w:val="none" w:sz="0" w:space="0" w:color="auto"/>
      </w:divBdr>
    </w:div>
    <w:div w:id="1581282685">
      <w:bodyDiv w:val="1"/>
      <w:marLeft w:val="0"/>
      <w:marRight w:val="0"/>
      <w:marTop w:val="0"/>
      <w:marBottom w:val="0"/>
      <w:divBdr>
        <w:top w:val="none" w:sz="0" w:space="0" w:color="auto"/>
        <w:left w:val="none" w:sz="0" w:space="0" w:color="auto"/>
        <w:bottom w:val="none" w:sz="0" w:space="0" w:color="auto"/>
        <w:right w:val="none" w:sz="0" w:space="0" w:color="auto"/>
      </w:divBdr>
    </w:div>
    <w:div w:id="1791167652">
      <w:bodyDiv w:val="1"/>
      <w:marLeft w:val="0"/>
      <w:marRight w:val="0"/>
      <w:marTop w:val="0"/>
      <w:marBottom w:val="0"/>
      <w:divBdr>
        <w:top w:val="none" w:sz="0" w:space="0" w:color="auto"/>
        <w:left w:val="none" w:sz="0" w:space="0" w:color="auto"/>
        <w:bottom w:val="none" w:sz="0" w:space="0" w:color="auto"/>
        <w:right w:val="none" w:sz="0" w:space="0" w:color="auto"/>
      </w:divBdr>
    </w:div>
    <w:div w:id="1896549674">
      <w:bodyDiv w:val="1"/>
      <w:marLeft w:val="0"/>
      <w:marRight w:val="0"/>
      <w:marTop w:val="0"/>
      <w:marBottom w:val="0"/>
      <w:divBdr>
        <w:top w:val="none" w:sz="0" w:space="0" w:color="auto"/>
        <w:left w:val="none" w:sz="0" w:space="0" w:color="auto"/>
        <w:bottom w:val="none" w:sz="0" w:space="0" w:color="auto"/>
        <w:right w:val="none" w:sz="0" w:space="0" w:color="auto"/>
      </w:divBdr>
    </w:div>
    <w:div w:id="1918129822">
      <w:bodyDiv w:val="1"/>
      <w:marLeft w:val="0"/>
      <w:marRight w:val="0"/>
      <w:marTop w:val="0"/>
      <w:marBottom w:val="0"/>
      <w:divBdr>
        <w:top w:val="none" w:sz="0" w:space="0" w:color="auto"/>
        <w:left w:val="none" w:sz="0" w:space="0" w:color="auto"/>
        <w:bottom w:val="none" w:sz="0" w:space="0" w:color="auto"/>
        <w:right w:val="none" w:sz="0" w:space="0" w:color="auto"/>
      </w:divBdr>
    </w:div>
    <w:div w:id="1927763581">
      <w:bodyDiv w:val="1"/>
      <w:marLeft w:val="0"/>
      <w:marRight w:val="0"/>
      <w:marTop w:val="0"/>
      <w:marBottom w:val="0"/>
      <w:divBdr>
        <w:top w:val="none" w:sz="0" w:space="0" w:color="auto"/>
        <w:left w:val="none" w:sz="0" w:space="0" w:color="auto"/>
        <w:bottom w:val="none" w:sz="0" w:space="0" w:color="auto"/>
        <w:right w:val="none" w:sz="0" w:space="0" w:color="auto"/>
      </w:divBdr>
    </w:div>
    <w:div w:id="1955868626">
      <w:bodyDiv w:val="1"/>
      <w:marLeft w:val="0"/>
      <w:marRight w:val="0"/>
      <w:marTop w:val="0"/>
      <w:marBottom w:val="0"/>
      <w:divBdr>
        <w:top w:val="none" w:sz="0" w:space="0" w:color="auto"/>
        <w:left w:val="none" w:sz="0" w:space="0" w:color="auto"/>
        <w:bottom w:val="none" w:sz="0" w:space="0" w:color="auto"/>
        <w:right w:val="none" w:sz="0" w:space="0" w:color="auto"/>
      </w:divBdr>
    </w:div>
    <w:div w:id="2030061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458</TotalTime>
  <Pages>27</Pages>
  <Words>4240</Words>
  <Characters>25040</Characters>
  <Application>Microsoft Office Word</Application>
  <DocSecurity>0</DocSecurity>
  <Lines>1479</Lines>
  <Paragraphs>983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McCubbin</dc:creator>
  <cp:keywords/>
  <dc:description/>
  <cp:lastModifiedBy>Aung Zaw Zaw Phyo</cp:lastModifiedBy>
  <cp:revision>149</cp:revision>
  <dcterms:created xsi:type="dcterms:W3CDTF">2025-12-19T11:19:00Z</dcterms:created>
  <dcterms:modified xsi:type="dcterms:W3CDTF">2026-03-11T23:55:00Z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a953b63f-9ec1-4ea9-bec8-844a758ff8b0</vt:lpwstr>
  </property>
</Properties>
</file>