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9F6C82" w14:textId="18AE5438" w:rsidR="00F861F1" w:rsidRPr="00F861F1" w:rsidRDefault="00F861F1" w:rsidP="00F861F1">
      <w:pPr>
        <w:jc w:val="center"/>
        <w:rPr>
          <w:rFonts w:cstheme="minorHAnsi"/>
          <w:b/>
          <w:bCs/>
        </w:rPr>
      </w:pPr>
      <w:r w:rsidRPr="00F861F1">
        <w:rPr>
          <w:rFonts w:cstheme="minorHAnsi"/>
          <w:b/>
          <w:bCs/>
        </w:rPr>
        <w:t>Human-analogue age-related dynamics of dog-human attachment</w:t>
      </w:r>
    </w:p>
    <w:p w14:paraId="1324A4EA" w14:textId="54BED1FA" w:rsidR="00F861F1" w:rsidRPr="00F861F1" w:rsidRDefault="00F861F1" w:rsidP="00F861F1">
      <w:pPr>
        <w:jc w:val="center"/>
        <w:rPr>
          <w:rFonts w:cstheme="minorHAnsi"/>
          <w:b/>
          <w:bCs/>
        </w:rPr>
      </w:pPr>
      <w:r w:rsidRPr="00F861F1">
        <w:rPr>
          <w:rFonts w:cstheme="minorHAnsi"/>
          <w:b/>
          <w:bCs/>
        </w:rPr>
        <w:t xml:space="preserve">Supplementary </w:t>
      </w:r>
      <w:r>
        <w:rPr>
          <w:rFonts w:cstheme="minorHAnsi"/>
          <w:b/>
          <w:bCs/>
        </w:rPr>
        <w:t>m</w:t>
      </w:r>
      <w:r w:rsidRPr="00F861F1">
        <w:rPr>
          <w:rFonts w:cstheme="minorHAnsi"/>
          <w:b/>
          <w:bCs/>
        </w:rPr>
        <w:t>aterial</w:t>
      </w:r>
    </w:p>
    <w:p w14:paraId="2D2F0D74" w14:textId="77777777" w:rsidR="00F861F1" w:rsidRDefault="00F861F1">
      <w:pPr>
        <w:rPr>
          <w:rFonts w:cstheme="minorHAnsi"/>
          <w:b/>
          <w:bCs/>
          <w:sz w:val="22"/>
          <w:szCs w:val="22"/>
        </w:rPr>
      </w:pPr>
    </w:p>
    <w:p w14:paraId="699CCD3C" w14:textId="595AA3DC" w:rsidR="00F861F1" w:rsidRPr="00F861F1" w:rsidRDefault="00F861F1">
      <w:pPr>
        <w:rPr>
          <w:rFonts w:cstheme="minorHAnsi"/>
          <w:sz w:val="22"/>
          <w:szCs w:val="22"/>
        </w:rPr>
      </w:pPr>
      <w:r w:rsidRPr="00F861F1">
        <w:rPr>
          <w:rFonts w:cstheme="minorHAnsi"/>
          <w:b/>
          <w:bCs/>
          <w:sz w:val="22"/>
          <w:szCs w:val="22"/>
        </w:rPr>
        <w:t>Supplementary Table S1.</w:t>
      </w:r>
      <w:r w:rsidRPr="00F861F1">
        <w:rPr>
          <w:rFonts w:cstheme="minorHAnsi"/>
          <w:sz w:val="22"/>
          <w:szCs w:val="22"/>
        </w:rPr>
        <w:t xml:space="preserve"> </w:t>
      </w:r>
      <w:r>
        <w:rPr>
          <w:rFonts w:cstheme="minorHAnsi"/>
          <w:sz w:val="22"/>
          <w:szCs w:val="22"/>
        </w:rPr>
        <w:t xml:space="preserve">Results of the </w:t>
      </w:r>
      <w:r w:rsidRPr="00F861F1">
        <w:rPr>
          <w:rFonts w:cstheme="minorHAnsi"/>
          <w:sz w:val="22"/>
          <w:szCs w:val="22"/>
        </w:rPr>
        <w:t>Structural Equation Model (SEM)</w:t>
      </w:r>
      <w:r>
        <w:rPr>
          <w:rFonts w:cstheme="minorHAnsi"/>
          <w:sz w:val="22"/>
          <w:szCs w:val="22"/>
        </w:rPr>
        <w:t>.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14"/>
        <w:gridCol w:w="1297"/>
        <w:gridCol w:w="1229"/>
        <w:gridCol w:w="1331"/>
        <w:gridCol w:w="1016"/>
        <w:gridCol w:w="1060"/>
        <w:gridCol w:w="903"/>
        <w:gridCol w:w="922"/>
      </w:tblGrid>
      <w:tr w:rsidR="00F861F1" w:rsidRPr="00F861F1" w14:paraId="3322CE04" w14:textId="77777777" w:rsidTr="00F861F1">
        <w:trPr>
          <w:trHeight w:val="471"/>
          <w:tblHeader/>
          <w:tblCellSpacing w:w="15" w:type="dxa"/>
        </w:trPr>
        <w:tc>
          <w:tcPr>
            <w:tcW w:w="690" w:type="pct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75E67038" w14:textId="77777777" w:rsidR="00F861F1" w:rsidRPr="00F861F1" w:rsidRDefault="00F861F1" w:rsidP="00F861F1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F861F1">
              <w:rPr>
                <w:rFonts w:cstheme="minorHAnsi"/>
                <w:b/>
                <w:bCs/>
                <w:sz w:val="22"/>
                <w:szCs w:val="22"/>
              </w:rPr>
              <w:t>Outcome</w:t>
            </w:r>
          </w:p>
        </w:tc>
        <w:tc>
          <w:tcPr>
            <w:tcW w:w="689" w:type="pct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246C0CD5" w14:textId="77777777" w:rsidR="00F861F1" w:rsidRPr="00F861F1" w:rsidRDefault="00F861F1" w:rsidP="00F861F1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F861F1">
              <w:rPr>
                <w:rFonts w:cstheme="minorHAnsi"/>
                <w:b/>
                <w:bCs/>
                <w:sz w:val="22"/>
                <w:szCs w:val="22"/>
              </w:rPr>
              <w:t>Predictor</w:t>
            </w:r>
          </w:p>
        </w:tc>
        <w:tc>
          <w:tcPr>
            <w:tcW w:w="652" w:type="pct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6034FDDA" w14:textId="77777777" w:rsidR="00F861F1" w:rsidRPr="00F861F1" w:rsidRDefault="00F861F1" w:rsidP="00F861F1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F861F1">
              <w:rPr>
                <w:rFonts w:cstheme="minorHAnsi"/>
                <w:b/>
                <w:bCs/>
                <w:sz w:val="22"/>
                <w:szCs w:val="22"/>
              </w:rPr>
              <w:t>Estimate</w:t>
            </w:r>
          </w:p>
        </w:tc>
        <w:tc>
          <w:tcPr>
            <w:tcW w:w="707" w:type="pct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6BFB700E" w14:textId="77777777" w:rsidR="00F861F1" w:rsidRPr="00F861F1" w:rsidRDefault="00F861F1" w:rsidP="00F861F1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F861F1">
              <w:rPr>
                <w:rFonts w:cstheme="minorHAnsi"/>
                <w:b/>
                <w:bCs/>
                <w:sz w:val="22"/>
                <w:szCs w:val="22"/>
              </w:rPr>
              <w:t>Std. Error</w:t>
            </w:r>
          </w:p>
        </w:tc>
        <w:tc>
          <w:tcPr>
            <w:tcW w:w="536" w:type="pct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2806BD74" w14:textId="77777777" w:rsidR="00F861F1" w:rsidRPr="00F861F1" w:rsidRDefault="00F861F1" w:rsidP="00F861F1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F861F1">
              <w:rPr>
                <w:rFonts w:cstheme="minorHAnsi"/>
                <w:b/>
                <w:bCs/>
                <w:sz w:val="22"/>
                <w:szCs w:val="22"/>
              </w:rPr>
              <w:t>z-value</w:t>
            </w:r>
          </w:p>
        </w:tc>
        <w:tc>
          <w:tcPr>
            <w:tcW w:w="560" w:type="pct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259EC211" w14:textId="77777777" w:rsidR="00F861F1" w:rsidRPr="00F861F1" w:rsidRDefault="00F861F1" w:rsidP="00F861F1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F861F1">
              <w:rPr>
                <w:rFonts w:cstheme="minorHAnsi"/>
                <w:b/>
                <w:bCs/>
                <w:sz w:val="22"/>
                <w:szCs w:val="22"/>
              </w:rPr>
              <w:t>p-value</w:t>
            </w:r>
          </w:p>
        </w:tc>
        <w:tc>
          <w:tcPr>
            <w:tcW w:w="475" w:type="pct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5687BF1F" w14:textId="77777777" w:rsidR="00F861F1" w:rsidRPr="00F861F1" w:rsidRDefault="00F861F1" w:rsidP="00F861F1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F861F1">
              <w:rPr>
                <w:rFonts w:cstheme="minorHAnsi"/>
                <w:b/>
                <w:bCs/>
                <w:sz w:val="22"/>
                <w:szCs w:val="22"/>
              </w:rPr>
              <w:t>Std.lv</w:t>
            </w:r>
          </w:p>
        </w:tc>
        <w:tc>
          <w:tcPr>
            <w:tcW w:w="477" w:type="pct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30BBE3E6" w14:textId="77777777" w:rsidR="00F861F1" w:rsidRPr="00F861F1" w:rsidRDefault="00F861F1" w:rsidP="00F861F1">
            <w:pPr>
              <w:rPr>
                <w:rFonts w:cstheme="minorHAnsi"/>
                <w:b/>
                <w:bCs/>
                <w:sz w:val="22"/>
                <w:szCs w:val="22"/>
              </w:rPr>
            </w:pPr>
            <w:proofErr w:type="spellStart"/>
            <w:r w:rsidRPr="00F861F1">
              <w:rPr>
                <w:rFonts w:cstheme="minorHAnsi"/>
                <w:b/>
                <w:bCs/>
                <w:sz w:val="22"/>
                <w:szCs w:val="22"/>
              </w:rPr>
              <w:t>Std.all</w:t>
            </w:r>
            <w:proofErr w:type="spellEnd"/>
          </w:p>
        </w:tc>
      </w:tr>
      <w:tr w:rsidR="00F861F1" w:rsidRPr="00F861F1" w14:paraId="7BF8678E" w14:textId="77777777" w:rsidTr="00F861F1">
        <w:trPr>
          <w:trHeight w:val="471"/>
          <w:tblCellSpacing w:w="15" w:type="dxa"/>
        </w:trPr>
        <w:tc>
          <w:tcPr>
            <w:tcW w:w="690" w:type="pct"/>
            <w:vAlign w:val="center"/>
            <w:hideMark/>
          </w:tcPr>
          <w:p w14:paraId="594632AA" w14:textId="77777777" w:rsidR="00F861F1" w:rsidRPr="00F861F1" w:rsidRDefault="00F861F1" w:rsidP="00F861F1">
            <w:pPr>
              <w:rPr>
                <w:rFonts w:cstheme="minorHAnsi"/>
                <w:sz w:val="22"/>
                <w:szCs w:val="22"/>
              </w:rPr>
            </w:pPr>
            <w:proofErr w:type="spellStart"/>
            <w:r w:rsidRPr="00F861F1">
              <w:rPr>
                <w:rFonts w:cstheme="minorHAnsi"/>
                <w:sz w:val="22"/>
                <w:szCs w:val="22"/>
              </w:rPr>
              <w:t>att</w:t>
            </w:r>
            <w:proofErr w:type="spellEnd"/>
          </w:p>
        </w:tc>
        <w:tc>
          <w:tcPr>
            <w:tcW w:w="689" w:type="pct"/>
            <w:vAlign w:val="center"/>
            <w:hideMark/>
          </w:tcPr>
          <w:p w14:paraId="75127AF9" w14:textId="77777777" w:rsidR="00F861F1" w:rsidRPr="00F861F1" w:rsidRDefault="00F861F1" w:rsidP="00F861F1">
            <w:pPr>
              <w:rPr>
                <w:rFonts w:cstheme="minorHAnsi"/>
                <w:sz w:val="22"/>
                <w:szCs w:val="22"/>
              </w:rPr>
            </w:pPr>
            <w:proofErr w:type="spellStart"/>
            <w:r w:rsidRPr="00F861F1">
              <w:rPr>
                <w:rFonts w:cstheme="minorHAnsi"/>
                <w:sz w:val="22"/>
                <w:szCs w:val="22"/>
              </w:rPr>
              <w:t>anx</w:t>
            </w:r>
            <w:proofErr w:type="spellEnd"/>
          </w:p>
        </w:tc>
        <w:tc>
          <w:tcPr>
            <w:tcW w:w="652" w:type="pct"/>
            <w:vAlign w:val="center"/>
            <w:hideMark/>
          </w:tcPr>
          <w:p w14:paraId="61048CC7" w14:textId="77777777" w:rsidR="00F861F1" w:rsidRPr="00F861F1" w:rsidRDefault="00F861F1" w:rsidP="00F861F1">
            <w:pPr>
              <w:rPr>
                <w:rFonts w:cstheme="minorHAnsi"/>
                <w:sz w:val="22"/>
                <w:szCs w:val="22"/>
              </w:rPr>
            </w:pPr>
            <w:r w:rsidRPr="00F861F1">
              <w:rPr>
                <w:rFonts w:cstheme="minorHAnsi"/>
                <w:sz w:val="22"/>
                <w:szCs w:val="22"/>
              </w:rPr>
              <w:t>0.595</w:t>
            </w:r>
          </w:p>
        </w:tc>
        <w:tc>
          <w:tcPr>
            <w:tcW w:w="707" w:type="pct"/>
            <w:vAlign w:val="center"/>
            <w:hideMark/>
          </w:tcPr>
          <w:p w14:paraId="0699A4E9" w14:textId="77777777" w:rsidR="00F861F1" w:rsidRPr="00F861F1" w:rsidRDefault="00F861F1" w:rsidP="00F861F1">
            <w:pPr>
              <w:rPr>
                <w:rFonts w:cstheme="minorHAnsi"/>
                <w:sz w:val="22"/>
                <w:szCs w:val="22"/>
              </w:rPr>
            </w:pPr>
            <w:r w:rsidRPr="00F861F1">
              <w:rPr>
                <w:rFonts w:cstheme="minorHAnsi"/>
                <w:sz w:val="22"/>
                <w:szCs w:val="22"/>
              </w:rPr>
              <w:t>0.138</w:t>
            </w:r>
          </w:p>
        </w:tc>
        <w:tc>
          <w:tcPr>
            <w:tcW w:w="536" w:type="pct"/>
            <w:vAlign w:val="center"/>
            <w:hideMark/>
          </w:tcPr>
          <w:p w14:paraId="4F58205D" w14:textId="77777777" w:rsidR="00F861F1" w:rsidRPr="00F861F1" w:rsidRDefault="00F861F1" w:rsidP="00F861F1">
            <w:pPr>
              <w:rPr>
                <w:rFonts w:cstheme="minorHAnsi"/>
                <w:sz w:val="22"/>
                <w:szCs w:val="22"/>
              </w:rPr>
            </w:pPr>
            <w:r w:rsidRPr="00F861F1">
              <w:rPr>
                <w:rFonts w:cstheme="minorHAnsi"/>
                <w:sz w:val="22"/>
                <w:szCs w:val="22"/>
              </w:rPr>
              <w:t>4.303</w:t>
            </w:r>
          </w:p>
        </w:tc>
        <w:tc>
          <w:tcPr>
            <w:tcW w:w="560" w:type="pct"/>
            <w:vAlign w:val="center"/>
            <w:hideMark/>
          </w:tcPr>
          <w:p w14:paraId="02DE5F96" w14:textId="77777777" w:rsidR="00F861F1" w:rsidRPr="00F861F1" w:rsidRDefault="00F861F1" w:rsidP="00F861F1">
            <w:pPr>
              <w:rPr>
                <w:rFonts w:cstheme="minorHAnsi"/>
                <w:sz w:val="22"/>
                <w:szCs w:val="22"/>
              </w:rPr>
            </w:pPr>
            <w:r w:rsidRPr="00F861F1">
              <w:rPr>
                <w:rFonts w:cstheme="minorHAnsi"/>
                <w:sz w:val="22"/>
                <w:szCs w:val="22"/>
              </w:rPr>
              <w:t>&lt;0.001</w:t>
            </w:r>
          </w:p>
        </w:tc>
        <w:tc>
          <w:tcPr>
            <w:tcW w:w="475" w:type="pct"/>
            <w:vAlign w:val="center"/>
            <w:hideMark/>
          </w:tcPr>
          <w:p w14:paraId="2805C221" w14:textId="77777777" w:rsidR="00F861F1" w:rsidRPr="00F861F1" w:rsidRDefault="00F861F1" w:rsidP="00F861F1">
            <w:pPr>
              <w:rPr>
                <w:rFonts w:cstheme="minorHAnsi"/>
                <w:sz w:val="22"/>
                <w:szCs w:val="22"/>
              </w:rPr>
            </w:pPr>
            <w:r w:rsidRPr="00F861F1">
              <w:rPr>
                <w:rFonts w:cstheme="minorHAnsi"/>
                <w:sz w:val="22"/>
                <w:szCs w:val="22"/>
              </w:rPr>
              <w:t>0.595</w:t>
            </w:r>
          </w:p>
        </w:tc>
        <w:tc>
          <w:tcPr>
            <w:tcW w:w="477" w:type="pct"/>
            <w:vAlign w:val="center"/>
            <w:hideMark/>
          </w:tcPr>
          <w:p w14:paraId="7FF52E26" w14:textId="77777777" w:rsidR="00F861F1" w:rsidRPr="00F861F1" w:rsidRDefault="00F861F1" w:rsidP="00F861F1">
            <w:pPr>
              <w:rPr>
                <w:rFonts w:cstheme="minorHAnsi"/>
                <w:sz w:val="22"/>
                <w:szCs w:val="22"/>
              </w:rPr>
            </w:pPr>
            <w:r w:rsidRPr="00F861F1">
              <w:rPr>
                <w:rFonts w:cstheme="minorHAnsi"/>
                <w:sz w:val="22"/>
                <w:szCs w:val="22"/>
              </w:rPr>
              <w:t>0.497</w:t>
            </w:r>
          </w:p>
        </w:tc>
      </w:tr>
      <w:tr w:rsidR="00F861F1" w:rsidRPr="00F861F1" w14:paraId="32A6ECE4" w14:textId="77777777" w:rsidTr="00F861F1">
        <w:trPr>
          <w:trHeight w:val="471"/>
          <w:tblCellSpacing w:w="15" w:type="dxa"/>
        </w:trPr>
        <w:tc>
          <w:tcPr>
            <w:tcW w:w="690" w:type="pct"/>
            <w:vAlign w:val="center"/>
            <w:hideMark/>
          </w:tcPr>
          <w:p w14:paraId="03A9A741" w14:textId="77777777" w:rsidR="00F861F1" w:rsidRPr="00F861F1" w:rsidRDefault="00F861F1" w:rsidP="00F861F1">
            <w:pPr>
              <w:rPr>
                <w:rFonts w:cstheme="minorHAnsi"/>
                <w:sz w:val="22"/>
                <w:szCs w:val="22"/>
              </w:rPr>
            </w:pPr>
            <w:proofErr w:type="spellStart"/>
            <w:r w:rsidRPr="00F861F1">
              <w:rPr>
                <w:rFonts w:cstheme="minorHAnsi"/>
                <w:sz w:val="22"/>
                <w:szCs w:val="22"/>
              </w:rPr>
              <w:t>att</w:t>
            </w:r>
            <w:proofErr w:type="spellEnd"/>
          </w:p>
        </w:tc>
        <w:tc>
          <w:tcPr>
            <w:tcW w:w="689" w:type="pct"/>
            <w:vAlign w:val="center"/>
            <w:hideMark/>
          </w:tcPr>
          <w:p w14:paraId="1E82150C" w14:textId="77777777" w:rsidR="00F861F1" w:rsidRPr="00F861F1" w:rsidRDefault="00F861F1" w:rsidP="00F861F1">
            <w:pPr>
              <w:rPr>
                <w:rFonts w:cstheme="minorHAnsi"/>
                <w:sz w:val="22"/>
                <w:szCs w:val="22"/>
              </w:rPr>
            </w:pPr>
            <w:r w:rsidRPr="00F861F1">
              <w:rPr>
                <w:rFonts w:cstheme="minorHAnsi"/>
                <w:sz w:val="22"/>
                <w:szCs w:val="22"/>
              </w:rPr>
              <w:t>age</w:t>
            </w:r>
          </w:p>
        </w:tc>
        <w:tc>
          <w:tcPr>
            <w:tcW w:w="652" w:type="pct"/>
            <w:vAlign w:val="center"/>
            <w:hideMark/>
          </w:tcPr>
          <w:p w14:paraId="7F6E3C2E" w14:textId="77777777" w:rsidR="00F861F1" w:rsidRPr="00F861F1" w:rsidRDefault="00F861F1" w:rsidP="00F861F1">
            <w:pPr>
              <w:rPr>
                <w:rFonts w:cstheme="minorHAnsi"/>
                <w:sz w:val="22"/>
                <w:szCs w:val="22"/>
              </w:rPr>
            </w:pPr>
            <w:r w:rsidRPr="00F861F1">
              <w:rPr>
                <w:rFonts w:cstheme="minorHAnsi"/>
                <w:sz w:val="22"/>
                <w:szCs w:val="22"/>
              </w:rPr>
              <w:t>-0.018</w:t>
            </w:r>
          </w:p>
        </w:tc>
        <w:tc>
          <w:tcPr>
            <w:tcW w:w="707" w:type="pct"/>
            <w:vAlign w:val="center"/>
            <w:hideMark/>
          </w:tcPr>
          <w:p w14:paraId="4307B436" w14:textId="77777777" w:rsidR="00F861F1" w:rsidRPr="00F861F1" w:rsidRDefault="00F861F1" w:rsidP="00F861F1">
            <w:pPr>
              <w:rPr>
                <w:rFonts w:cstheme="minorHAnsi"/>
                <w:sz w:val="22"/>
                <w:szCs w:val="22"/>
              </w:rPr>
            </w:pPr>
            <w:r w:rsidRPr="00F861F1">
              <w:rPr>
                <w:rFonts w:cstheme="minorHAnsi"/>
                <w:sz w:val="22"/>
                <w:szCs w:val="22"/>
              </w:rPr>
              <w:t>0.013</w:t>
            </w:r>
          </w:p>
        </w:tc>
        <w:tc>
          <w:tcPr>
            <w:tcW w:w="536" w:type="pct"/>
            <w:vAlign w:val="center"/>
            <w:hideMark/>
          </w:tcPr>
          <w:p w14:paraId="19994D11" w14:textId="77777777" w:rsidR="00F861F1" w:rsidRPr="00F861F1" w:rsidRDefault="00F861F1" w:rsidP="00F861F1">
            <w:pPr>
              <w:rPr>
                <w:rFonts w:cstheme="minorHAnsi"/>
                <w:sz w:val="22"/>
                <w:szCs w:val="22"/>
              </w:rPr>
            </w:pPr>
            <w:r w:rsidRPr="00F861F1">
              <w:rPr>
                <w:rFonts w:cstheme="minorHAnsi"/>
                <w:sz w:val="22"/>
                <w:szCs w:val="22"/>
              </w:rPr>
              <w:t>-1.342</w:t>
            </w:r>
          </w:p>
        </w:tc>
        <w:tc>
          <w:tcPr>
            <w:tcW w:w="560" w:type="pct"/>
            <w:vAlign w:val="center"/>
            <w:hideMark/>
          </w:tcPr>
          <w:p w14:paraId="292E49A9" w14:textId="77777777" w:rsidR="00F861F1" w:rsidRPr="00F861F1" w:rsidRDefault="00F861F1" w:rsidP="00F861F1">
            <w:pPr>
              <w:rPr>
                <w:rFonts w:cstheme="minorHAnsi"/>
                <w:sz w:val="22"/>
                <w:szCs w:val="22"/>
              </w:rPr>
            </w:pPr>
            <w:r w:rsidRPr="00F861F1">
              <w:rPr>
                <w:rFonts w:cstheme="minorHAnsi"/>
                <w:sz w:val="22"/>
                <w:szCs w:val="22"/>
              </w:rPr>
              <w:t>0.180</w:t>
            </w:r>
          </w:p>
        </w:tc>
        <w:tc>
          <w:tcPr>
            <w:tcW w:w="475" w:type="pct"/>
            <w:vAlign w:val="center"/>
            <w:hideMark/>
          </w:tcPr>
          <w:p w14:paraId="6FCCB2FB" w14:textId="77777777" w:rsidR="00F861F1" w:rsidRPr="00F861F1" w:rsidRDefault="00F861F1" w:rsidP="00F861F1">
            <w:pPr>
              <w:rPr>
                <w:rFonts w:cstheme="minorHAnsi"/>
                <w:sz w:val="22"/>
                <w:szCs w:val="22"/>
              </w:rPr>
            </w:pPr>
            <w:r w:rsidRPr="00F861F1">
              <w:rPr>
                <w:rFonts w:cstheme="minorHAnsi"/>
                <w:sz w:val="22"/>
                <w:szCs w:val="22"/>
              </w:rPr>
              <w:t>-0.018</w:t>
            </w:r>
          </w:p>
        </w:tc>
        <w:tc>
          <w:tcPr>
            <w:tcW w:w="477" w:type="pct"/>
            <w:vAlign w:val="center"/>
            <w:hideMark/>
          </w:tcPr>
          <w:p w14:paraId="1AFB382E" w14:textId="77777777" w:rsidR="00F861F1" w:rsidRPr="00F861F1" w:rsidRDefault="00F861F1" w:rsidP="00F861F1">
            <w:pPr>
              <w:rPr>
                <w:rFonts w:cstheme="minorHAnsi"/>
                <w:sz w:val="22"/>
                <w:szCs w:val="22"/>
              </w:rPr>
            </w:pPr>
            <w:r w:rsidRPr="00F861F1">
              <w:rPr>
                <w:rFonts w:cstheme="minorHAnsi"/>
                <w:sz w:val="22"/>
                <w:szCs w:val="22"/>
              </w:rPr>
              <w:t>-0.144</w:t>
            </w:r>
          </w:p>
        </w:tc>
      </w:tr>
      <w:tr w:rsidR="00F861F1" w:rsidRPr="00F861F1" w14:paraId="0486F733" w14:textId="77777777" w:rsidTr="00F861F1">
        <w:trPr>
          <w:trHeight w:val="471"/>
          <w:tblCellSpacing w:w="15" w:type="dxa"/>
        </w:trPr>
        <w:tc>
          <w:tcPr>
            <w:tcW w:w="690" w:type="pct"/>
            <w:vAlign w:val="center"/>
            <w:hideMark/>
          </w:tcPr>
          <w:p w14:paraId="48DAB8CD" w14:textId="77777777" w:rsidR="00F861F1" w:rsidRPr="00F861F1" w:rsidRDefault="00F861F1" w:rsidP="00F861F1">
            <w:pPr>
              <w:rPr>
                <w:rFonts w:cstheme="minorHAnsi"/>
                <w:sz w:val="22"/>
                <w:szCs w:val="22"/>
              </w:rPr>
            </w:pPr>
            <w:proofErr w:type="spellStart"/>
            <w:r w:rsidRPr="00F861F1">
              <w:rPr>
                <w:rFonts w:cstheme="minorHAnsi"/>
                <w:sz w:val="22"/>
                <w:szCs w:val="22"/>
              </w:rPr>
              <w:t>att</w:t>
            </w:r>
            <w:proofErr w:type="spellEnd"/>
          </w:p>
        </w:tc>
        <w:tc>
          <w:tcPr>
            <w:tcW w:w="689" w:type="pct"/>
            <w:vAlign w:val="center"/>
            <w:hideMark/>
          </w:tcPr>
          <w:p w14:paraId="09F05F60" w14:textId="73553377" w:rsidR="00F861F1" w:rsidRPr="00F861F1" w:rsidRDefault="00F861F1" w:rsidP="00F861F1">
            <w:pPr>
              <w:rPr>
                <w:rFonts w:cstheme="minorHAnsi"/>
                <w:sz w:val="22"/>
                <w:szCs w:val="22"/>
              </w:rPr>
            </w:pPr>
            <w:proofErr w:type="spellStart"/>
            <w:r>
              <w:rPr>
                <w:rFonts w:cstheme="minorHAnsi"/>
                <w:sz w:val="22"/>
                <w:szCs w:val="22"/>
              </w:rPr>
              <w:t>t</w:t>
            </w:r>
            <w:r w:rsidRPr="00F861F1">
              <w:rPr>
                <w:rFonts w:cstheme="minorHAnsi"/>
                <w:sz w:val="22"/>
                <w:szCs w:val="22"/>
              </w:rPr>
              <w:t>r</w:t>
            </w:r>
            <w:r>
              <w:rPr>
                <w:rFonts w:cstheme="minorHAnsi"/>
                <w:sz w:val="22"/>
                <w:szCs w:val="22"/>
              </w:rPr>
              <w:t>aining_exp</w:t>
            </w:r>
            <w:proofErr w:type="spellEnd"/>
          </w:p>
        </w:tc>
        <w:tc>
          <w:tcPr>
            <w:tcW w:w="652" w:type="pct"/>
            <w:vAlign w:val="center"/>
            <w:hideMark/>
          </w:tcPr>
          <w:p w14:paraId="6587A39D" w14:textId="77777777" w:rsidR="00F861F1" w:rsidRPr="00F861F1" w:rsidRDefault="00F861F1" w:rsidP="00F861F1">
            <w:pPr>
              <w:rPr>
                <w:rFonts w:cstheme="minorHAnsi"/>
                <w:sz w:val="22"/>
                <w:szCs w:val="22"/>
              </w:rPr>
            </w:pPr>
            <w:r w:rsidRPr="00F861F1">
              <w:rPr>
                <w:rFonts w:cstheme="minorHAnsi"/>
                <w:sz w:val="22"/>
                <w:szCs w:val="22"/>
              </w:rPr>
              <w:t>-0.472</w:t>
            </w:r>
          </w:p>
        </w:tc>
        <w:tc>
          <w:tcPr>
            <w:tcW w:w="707" w:type="pct"/>
            <w:vAlign w:val="center"/>
            <w:hideMark/>
          </w:tcPr>
          <w:p w14:paraId="1F9CB1A7" w14:textId="77777777" w:rsidR="00F861F1" w:rsidRPr="00F861F1" w:rsidRDefault="00F861F1" w:rsidP="00F861F1">
            <w:pPr>
              <w:rPr>
                <w:rFonts w:cstheme="minorHAnsi"/>
                <w:sz w:val="22"/>
                <w:szCs w:val="22"/>
              </w:rPr>
            </w:pPr>
            <w:r w:rsidRPr="00F861F1">
              <w:rPr>
                <w:rFonts w:cstheme="minorHAnsi"/>
                <w:sz w:val="22"/>
                <w:szCs w:val="22"/>
              </w:rPr>
              <w:t>0.531</w:t>
            </w:r>
          </w:p>
        </w:tc>
        <w:tc>
          <w:tcPr>
            <w:tcW w:w="536" w:type="pct"/>
            <w:vAlign w:val="center"/>
            <w:hideMark/>
          </w:tcPr>
          <w:p w14:paraId="5958118F" w14:textId="77777777" w:rsidR="00F861F1" w:rsidRPr="00F861F1" w:rsidRDefault="00F861F1" w:rsidP="00F861F1">
            <w:pPr>
              <w:rPr>
                <w:rFonts w:cstheme="minorHAnsi"/>
                <w:sz w:val="22"/>
                <w:szCs w:val="22"/>
              </w:rPr>
            </w:pPr>
            <w:r w:rsidRPr="00F861F1">
              <w:rPr>
                <w:rFonts w:cstheme="minorHAnsi"/>
                <w:sz w:val="22"/>
                <w:szCs w:val="22"/>
              </w:rPr>
              <w:t>-0.889</w:t>
            </w:r>
          </w:p>
        </w:tc>
        <w:tc>
          <w:tcPr>
            <w:tcW w:w="560" w:type="pct"/>
            <w:vAlign w:val="center"/>
            <w:hideMark/>
          </w:tcPr>
          <w:p w14:paraId="22A67624" w14:textId="77777777" w:rsidR="00F861F1" w:rsidRPr="00F861F1" w:rsidRDefault="00F861F1" w:rsidP="00F861F1">
            <w:pPr>
              <w:rPr>
                <w:rFonts w:cstheme="minorHAnsi"/>
                <w:sz w:val="22"/>
                <w:szCs w:val="22"/>
              </w:rPr>
            </w:pPr>
            <w:r w:rsidRPr="00F861F1">
              <w:rPr>
                <w:rFonts w:cstheme="minorHAnsi"/>
                <w:sz w:val="22"/>
                <w:szCs w:val="22"/>
              </w:rPr>
              <w:t>0.374</w:t>
            </w:r>
          </w:p>
        </w:tc>
        <w:tc>
          <w:tcPr>
            <w:tcW w:w="475" w:type="pct"/>
            <w:vAlign w:val="center"/>
            <w:hideMark/>
          </w:tcPr>
          <w:p w14:paraId="670EF8BA" w14:textId="77777777" w:rsidR="00F861F1" w:rsidRPr="00F861F1" w:rsidRDefault="00F861F1" w:rsidP="00F861F1">
            <w:pPr>
              <w:rPr>
                <w:rFonts w:cstheme="minorHAnsi"/>
                <w:sz w:val="22"/>
                <w:szCs w:val="22"/>
              </w:rPr>
            </w:pPr>
            <w:r w:rsidRPr="00F861F1">
              <w:rPr>
                <w:rFonts w:cstheme="minorHAnsi"/>
                <w:sz w:val="22"/>
                <w:szCs w:val="22"/>
              </w:rPr>
              <w:t>-0.472</w:t>
            </w:r>
          </w:p>
        </w:tc>
        <w:tc>
          <w:tcPr>
            <w:tcW w:w="477" w:type="pct"/>
            <w:vAlign w:val="center"/>
            <w:hideMark/>
          </w:tcPr>
          <w:p w14:paraId="4468D382" w14:textId="77777777" w:rsidR="00F861F1" w:rsidRPr="00F861F1" w:rsidRDefault="00F861F1" w:rsidP="00F861F1">
            <w:pPr>
              <w:rPr>
                <w:rFonts w:cstheme="minorHAnsi"/>
                <w:sz w:val="22"/>
                <w:szCs w:val="22"/>
              </w:rPr>
            </w:pPr>
            <w:r w:rsidRPr="00F861F1">
              <w:rPr>
                <w:rFonts w:cstheme="minorHAnsi"/>
                <w:sz w:val="22"/>
                <w:szCs w:val="22"/>
              </w:rPr>
              <w:t>-0.100</w:t>
            </w:r>
          </w:p>
        </w:tc>
      </w:tr>
      <w:tr w:rsidR="00F861F1" w:rsidRPr="00F861F1" w14:paraId="500D22BE" w14:textId="77777777" w:rsidTr="00F861F1">
        <w:trPr>
          <w:trHeight w:val="471"/>
          <w:tblCellSpacing w:w="15" w:type="dxa"/>
        </w:trPr>
        <w:tc>
          <w:tcPr>
            <w:tcW w:w="690" w:type="pct"/>
            <w:vAlign w:val="center"/>
            <w:hideMark/>
          </w:tcPr>
          <w:p w14:paraId="48C61241" w14:textId="77777777" w:rsidR="00F861F1" w:rsidRPr="00F861F1" w:rsidRDefault="00F861F1" w:rsidP="00F861F1">
            <w:pPr>
              <w:rPr>
                <w:rFonts w:cstheme="minorHAnsi"/>
                <w:sz w:val="22"/>
                <w:szCs w:val="22"/>
              </w:rPr>
            </w:pPr>
            <w:proofErr w:type="spellStart"/>
            <w:r w:rsidRPr="00F861F1">
              <w:rPr>
                <w:rFonts w:cstheme="minorHAnsi"/>
                <w:sz w:val="22"/>
                <w:szCs w:val="22"/>
              </w:rPr>
              <w:t>anx</w:t>
            </w:r>
            <w:proofErr w:type="spellEnd"/>
          </w:p>
        </w:tc>
        <w:tc>
          <w:tcPr>
            <w:tcW w:w="689" w:type="pct"/>
            <w:vAlign w:val="center"/>
            <w:hideMark/>
          </w:tcPr>
          <w:p w14:paraId="71B72053" w14:textId="77777777" w:rsidR="00F861F1" w:rsidRPr="00F861F1" w:rsidRDefault="00F861F1" w:rsidP="00F861F1">
            <w:pPr>
              <w:rPr>
                <w:rFonts w:cstheme="minorHAnsi"/>
                <w:sz w:val="22"/>
                <w:szCs w:val="22"/>
              </w:rPr>
            </w:pPr>
            <w:proofErr w:type="spellStart"/>
            <w:r w:rsidRPr="00F861F1">
              <w:rPr>
                <w:rFonts w:cstheme="minorHAnsi"/>
                <w:sz w:val="22"/>
                <w:szCs w:val="22"/>
              </w:rPr>
              <w:t>acc</w:t>
            </w:r>
            <w:proofErr w:type="spellEnd"/>
          </w:p>
        </w:tc>
        <w:tc>
          <w:tcPr>
            <w:tcW w:w="652" w:type="pct"/>
            <w:vAlign w:val="center"/>
            <w:hideMark/>
          </w:tcPr>
          <w:p w14:paraId="196012C1" w14:textId="77777777" w:rsidR="00F861F1" w:rsidRPr="00F861F1" w:rsidRDefault="00F861F1" w:rsidP="00F861F1">
            <w:pPr>
              <w:rPr>
                <w:rFonts w:cstheme="minorHAnsi"/>
                <w:sz w:val="22"/>
                <w:szCs w:val="22"/>
              </w:rPr>
            </w:pPr>
            <w:r w:rsidRPr="00F861F1">
              <w:rPr>
                <w:rFonts w:cstheme="minorHAnsi"/>
                <w:sz w:val="22"/>
                <w:szCs w:val="22"/>
              </w:rPr>
              <w:t>-0.127</w:t>
            </w:r>
          </w:p>
        </w:tc>
        <w:tc>
          <w:tcPr>
            <w:tcW w:w="707" w:type="pct"/>
            <w:vAlign w:val="center"/>
            <w:hideMark/>
          </w:tcPr>
          <w:p w14:paraId="15BC40AB" w14:textId="77777777" w:rsidR="00F861F1" w:rsidRPr="00F861F1" w:rsidRDefault="00F861F1" w:rsidP="00F861F1">
            <w:pPr>
              <w:rPr>
                <w:rFonts w:cstheme="minorHAnsi"/>
                <w:sz w:val="22"/>
                <w:szCs w:val="22"/>
              </w:rPr>
            </w:pPr>
            <w:r w:rsidRPr="00F861F1">
              <w:rPr>
                <w:rFonts w:cstheme="minorHAnsi"/>
                <w:sz w:val="22"/>
                <w:szCs w:val="22"/>
              </w:rPr>
              <w:t>0.113</w:t>
            </w:r>
          </w:p>
        </w:tc>
        <w:tc>
          <w:tcPr>
            <w:tcW w:w="536" w:type="pct"/>
            <w:vAlign w:val="center"/>
            <w:hideMark/>
          </w:tcPr>
          <w:p w14:paraId="7209AFB1" w14:textId="77777777" w:rsidR="00F861F1" w:rsidRPr="00F861F1" w:rsidRDefault="00F861F1" w:rsidP="00F861F1">
            <w:pPr>
              <w:rPr>
                <w:rFonts w:cstheme="minorHAnsi"/>
                <w:sz w:val="22"/>
                <w:szCs w:val="22"/>
              </w:rPr>
            </w:pPr>
            <w:r w:rsidRPr="00F861F1">
              <w:rPr>
                <w:rFonts w:cstheme="minorHAnsi"/>
                <w:sz w:val="22"/>
                <w:szCs w:val="22"/>
              </w:rPr>
              <w:t>-1.124</w:t>
            </w:r>
          </w:p>
        </w:tc>
        <w:tc>
          <w:tcPr>
            <w:tcW w:w="560" w:type="pct"/>
            <w:vAlign w:val="center"/>
            <w:hideMark/>
          </w:tcPr>
          <w:p w14:paraId="78A615C1" w14:textId="77777777" w:rsidR="00F861F1" w:rsidRPr="00F861F1" w:rsidRDefault="00F861F1" w:rsidP="00F861F1">
            <w:pPr>
              <w:rPr>
                <w:rFonts w:cstheme="minorHAnsi"/>
                <w:sz w:val="22"/>
                <w:szCs w:val="22"/>
              </w:rPr>
            </w:pPr>
            <w:r w:rsidRPr="00F861F1">
              <w:rPr>
                <w:rFonts w:cstheme="minorHAnsi"/>
                <w:sz w:val="22"/>
                <w:szCs w:val="22"/>
              </w:rPr>
              <w:t>0.261</w:t>
            </w:r>
          </w:p>
        </w:tc>
        <w:tc>
          <w:tcPr>
            <w:tcW w:w="475" w:type="pct"/>
            <w:vAlign w:val="center"/>
            <w:hideMark/>
          </w:tcPr>
          <w:p w14:paraId="169D8214" w14:textId="77777777" w:rsidR="00F861F1" w:rsidRPr="00F861F1" w:rsidRDefault="00F861F1" w:rsidP="00F861F1">
            <w:pPr>
              <w:rPr>
                <w:rFonts w:cstheme="minorHAnsi"/>
                <w:sz w:val="22"/>
                <w:szCs w:val="22"/>
              </w:rPr>
            </w:pPr>
            <w:r w:rsidRPr="00F861F1">
              <w:rPr>
                <w:rFonts w:cstheme="minorHAnsi"/>
                <w:sz w:val="22"/>
                <w:szCs w:val="22"/>
              </w:rPr>
              <w:t>-0.127</w:t>
            </w:r>
          </w:p>
        </w:tc>
        <w:tc>
          <w:tcPr>
            <w:tcW w:w="477" w:type="pct"/>
            <w:vAlign w:val="center"/>
            <w:hideMark/>
          </w:tcPr>
          <w:p w14:paraId="33940193" w14:textId="77777777" w:rsidR="00F861F1" w:rsidRPr="00F861F1" w:rsidRDefault="00F861F1" w:rsidP="00F861F1">
            <w:pPr>
              <w:rPr>
                <w:rFonts w:cstheme="minorHAnsi"/>
                <w:sz w:val="22"/>
                <w:szCs w:val="22"/>
              </w:rPr>
            </w:pPr>
            <w:r w:rsidRPr="00F861F1">
              <w:rPr>
                <w:rFonts w:cstheme="minorHAnsi"/>
                <w:sz w:val="22"/>
                <w:szCs w:val="22"/>
              </w:rPr>
              <w:t>-0.159</w:t>
            </w:r>
          </w:p>
        </w:tc>
      </w:tr>
      <w:tr w:rsidR="00F861F1" w:rsidRPr="00F861F1" w14:paraId="3F273A68" w14:textId="77777777" w:rsidTr="00F861F1">
        <w:trPr>
          <w:trHeight w:val="471"/>
          <w:tblCellSpacing w:w="15" w:type="dxa"/>
        </w:trPr>
        <w:tc>
          <w:tcPr>
            <w:tcW w:w="690" w:type="pct"/>
            <w:vAlign w:val="center"/>
            <w:hideMark/>
          </w:tcPr>
          <w:p w14:paraId="22FAB1A9" w14:textId="77777777" w:rsidR="00F861F1" w:rsidRPr="00F861F1" w:rsidRDefault="00F861F1" w:rsidP="00F861F1">
            <w:pPr>
              <w:rPr>
                <w:rFonts w:cstheme="minorHAnsi"/>
                <w:sz w:val="22"/>
                <w:szCs w:val="22"/>
              </w:rPr>
            </w:pPr>
            <w:proofErr w:type="spellStart"/>
            <w:r w:rsidRPr="00F861F1">
              <w:rPr>
                <w:rFonts w:cstheme="minorHAnsi"/>
                <w:sz w:val="22"/>
                <w:szCs w:val="22"/>
              </w:rPr>
              <w:t>anx</w:t>
            </w:r>
            <w:proofErr w:type="spellEnd"/>
          </w:p>
        </w:tc>
        <w:tc>
          <w:tcPr>
            <w:tcW w:w="689" w:type="pct"/>
            <w:vAlign w:val="center"/>
            <w:hideMark/>
          </w:tcPr>
          <w:p w14:paraId="067E63AF" w14:textId="77777777" w:rsidR="00F861F1" w:rsidRPr="00F861F1" w:rsidRDefault="00F861F1" w:rsidP="00F861F1">
            <w:pPr>
              <w:rPr>
                <w:rFonts w:cstheme="minorHAnsi"/>
                <w:sz w:val="22"/>
                <w:szCs w:val="22"/>
              </w:rPr>
            </w:pPr>
            <w:r w:rsidRPr="00F861F1">
              <w:rPr>
                <w:rFonts w:cstheme="minorHAnsi"/>
                <w:sz w:val="22"/>
                <w:szCs w:val="22"/>
              </w:rPr>
              <w:t>age</w:t>
            </w:r>
          </w:p>
        </w:tc>
        <w:tc>
          <w:tcPr>
            <w:tcW w:w="652" w:type="pct"/>
            <w:vAlign w:val="center"/>
            <w:hideMark/>
          </w:tcPr>
          <w:p w14:paraId="39C2E866" w14:textId="77777777" w:rsidR="00F861F1" w:rsidRPr="00F861F1" w:rsidRDefault="00F861F1" w:rsidP="00F861F1">
            <w:pPr>
              <w:rPr>
                <w:rFonts w:cstheme="minorHAnsi"/>
                <w:sz w:val="22"/>
                <w:szCs w:val="22"/>
              </w:rPr>
            </w:pPr>
            <w:r w:rsidRPr="00F861F1">
              <w:rPr>
                <w:rFonts w:cstheme="minorHAnsi"/>
                <w:sz w:val="22"/>
                <w:szCs w:val="22"/>
              </w:rPr>
              <w:t>0.019</w:t>
            </w:r>
          </w:p>
        </w:tc>
        <w:tc>
          <w:tcPr>
            <w:tcW w:w="707" w:type="pct"/>
            <w:vAlign w:val="center"/>
            <w:hideMark/>
          </w:tcPr>
          <w:p w14:paraId="055A50E6" w14:textId="77777777" w:rsidR="00F861F1" w:rsidRPr="00F861F1" w:rsidRDefault="00F861F1" w:rsidP="00F861F1">
            <w:pPr>
              <w:rPr>
                <w:rFonts w:cstheme="minorHAnsi"/>
                <w:sz w:val="22"/>
                <w:szCs w:val="22"/>
              </w:rPr>
            </w:pPr>
            <w:r w:rsidRPr="00F861F1">
              <w:rPr>
                <w:rFonts w:cstheme="minorHAnsi"/>
                <w:sz w:val="22"/>
                <w:szCs w:val="22"/>
              </w:rPr>
              <w:t>0.012</w:t>
            </w:r>
          </w:p>
        </w:tc>
        <w:tc>
          <w:tcPr>
            <w:tcW w:w="536" w:type="pct"/>
            <w:vAlign w:val="center"/>
            <w:hideMark/>
          </w:tcPr>
          <w:p w14:paraId="74DE31BD" w14:textId="77777777" w:rsidR="00F861F1" w:rsidRPr="00F861F1" w:rsidRDefault="00F861F1" w:rsidP="00F861F1">
            <w:pPr>
              <w:rPr>
                <w:rFonts w:cstheme="minorHAnsi"/>
                <w:sz w:val="22"/>
                <w:szCs w:val="22"/>
              </w:rPr>
            </w:pPr>
            <w:r w:rsidRPr="00F861F1">
              <w:rPr>
                <w:rFonts w:cstheme="minorHAnsi"/>
                <w:sz w:val="22"/>
                <w:szCs w:val="22"/>
              </w:rPr>
              <w:t>1.520</w:t>
            </w:r>
          </w:p>
        </w:tc>
        <w:tc>
          <w:tcPr>
            <w:tcW w:w="560" w:type="pct"/>
            <w:vAlign w:val="center"/>
            <w:hideMark/>
          </w:tcPr>
          <w:p w14:paraId="0B27039E" w14:textId="77777777" w:rsidR="00F861F1" w:rsidRPr="00F861F1" w:rsidRDefault="00F861F1" w:rsidP="00F861F1">
            <w:pPr>
              <w:rPr>
                <w:rFonts w:cstheme="minorHAnsi"/>
                <w:sz w:val="22"/>
                <w:szCs w:val="22"/>
              </w:rPr>
            </w:pPr>
            <w:r w:rsidRPr="00F861F1">
              <w:rPr>
                <w:rFonts w:cstheme="minorHAnsi"/>
                <w:sz w:val="22"/>
                <w:szCs w:val="22"/>
              </w:rPr>
              <w:t>0.128</w:t>
            </w:r>
          </w:p>
        </w:tc>
        <w:tc>
          <w:tcPr>
            <w:tcW w:w="475" w:type="pct"/>
            <w:vAlign w:val="center"/>
            <w:hideMark/>
          </w:tcPr>
          <w:p w14:paraId="72C283DC" w14:textId="77777777" w:rsidR="00F861F1" w:rsidRPr="00F861F1" w:rsidRDefault="00F861F1" w:rsidP="00F861F1">
            <w:pPr>
              <w:rPr>
                <w:rFonts w:cstheme="minorHAnsi"/>
                <w:sz w:val="22"/>
                <w:szCs w:val="22"/>
              </w:rPr>
            </w:pPr>
            <w:r w:rsidRPr="00F861F1">
              <w:rPr>
                <w:rFonts w:cstheme="minorHAnsi"/>
                <w:sz w:val="22"/>
                <w:szCs w:val="22"/>
              </w:rPr>
              <w:t>0.019</w:t>
            </w:r>
          </w:p>
        </w:tc>
        <w:tc>
          <w:tcPr>
            <w:tcW w:w="477" w:type="pct"/>
            <w:vAlign w:val="center"/>
            <w:hideMark/>
          </w:tcPr>
          <w:p w14:paraId="2B49895B" w14:textId="77777777" w:rsidR="00F861F1" w:rsidRPr="00F861F1" w:rsidRDefault="00F861F1" w:rsidP="00F861F1">
            <w:pPr>
              <w:rPr>
                <w:rFonts w:cstheme="minorHAnsi"/>
                <w:sz w:val="22"/>
                <w:szCs w:val="22"/>
              </w:rPr>
            </w:pPr>
            <w:r w:rsidRPr="00F861F1">
              <w:rPr>
                <w:rFonts w:cstheme="minorHAnsi"/>
                <w:sz w:val="22"/>
                <w:szCs w:val="22"/>
              </w:rPr>
              <w:t>0.185</w:t>
            </w:r>
          </w:p>
        </w:tc>
      </w:tr>
      <w:tr w:rsidR="00F861F1" w:rsidRPr="00F861F1" w14:paraId="48F03270" w14:textId="77777777" w:rsidTr="00F861F1">
        <w:trPr>
          <w:trHeight w:val="471"/>
          <w:tblCellSpacing w:w="15" w:type="dxa"/>
        </w:trPr>
        <w:tc>
          <w:tcPr>
            <w:tcW w:w="690" w:type="pct"/>
            <w:vAlign w:val="center"/>
            <w:hideMark/>
          </w:tcPr>
          <w:p w14:paraId="5EF87328" w14:textId="77777777" w:rsidR="00F861F1" w:rsidRPr="00F861F1" w:rsidRDefault="00F861F1" w:rsidP="00F861F1">
            <w:pPr>
              <w:rPr>
                <w:rFonts w:cstheme="minorHAnsi"/>
                <w:sz w:val="22"/>
                <w:szCs w:val="22"/>
              </w:rPr>
            </w:pPr>
            <w:proofErr w:type="spellStart"/>
            <w:r w:rsidRPr="00F861F1">
              <w:rPr>
                <w:rFonts w:cstheme="minorHAnsi"/>
                <w:sz w:val="22"/>
                <w:szCs w:val="22"/>
              </w:rPr>
              <w:t>anx</w:t>
            </w:r>
            <w:proofErr w:type="spellEnd"/>
          </w:p>
        </w:tc>
        <w:tc>
          <w:tcPr>
            <w:tcW w:w="689" w:type="pct"/>
            <w:vAlign w:val="center"/>
            <w:hideMark/>
          </w:tcPr>
          <w:p w14:paraId="7C66BB64" w14:textId="71B5E7AD" w:rsidR="00F861F1" w:rsidRPr="00F861F1" w:rsidRDefault="00F861F1" w:rsidP="00F861F1">
            <w:pPr>
              <w:rPr>
                <w:rFonts w:cstheme="minorHAnsi"/>
                <w:sz w:val="22"/>
                <w:szCs w:val="22"/>
              </w:rPr>
            </w:pPr>
            <w:proofErr w:type="spellStart"/>
            <w:r>
              <w:rPr>
                <w:rFonts w:cstheme="minorHAnsi"/>
                <w:sz w:val="22"/>
                <w:szCs w:val="22"/>
              </w:rPr>
              <w:t>t</w:t>
            </w:r>
            <w:r w:rsidRPr="00F861F1">
              <w:rPr>
                <w:rFonts w:cstheme="minorHAnsi"/>
                <w:sz w:val="22"/>
                <w:szCs w:val="22"/>
              </w:rPr>
              <w:t>r</w:t>
            </w:r>
            <w:r>
              <w:rPr>
                <w:rFonts w:cstheme="minorHAnsi"/>
                <w:sz w:val="22"/>
                <w:szCs w:val="22"/>
              </w:rPr>
              <w:t>aining_exp</w:t>
            </w:r>
            <w:proofErr w:type="spellEnd"/>
          </w:p>
        </w:tc>
        <w:tc>
          <w:tcPr>
            <w:tcW w:w="652" w:type="pct"/>
            <w:vAlign w:val="center"/>
            <w:hideMark/>
          </w:tcPr>
          <w:p w14:paraId="0C2FE0D2" w14:textId="77777777" w:rsidR="00F861F1" w:rsidRPr="00F861F1" w:rsidRDefault="00F861F1" w:rsidP="00F861F1">
            <w:pPr>
              <w:rPr>
                <w:rFonts w:cstheme="minorHAnsi"/>
                <w:sz w:val="22"/>
                <w:szCs w:val="22"/>
              </w:rPr>
            </w:pPr>
            <w:r w:rsidRPr="00F861F1">
              <w:rPr>
                <w:rFonts w:cstheme="minorHAnsi"/>
                <w:sz w:val="22"/>
                <w:szCs w:val="22"/>
              </w:rPr>
              <w:t>-1.142</w:t>
            </w:r>
          </w:p>
        </w:tc>
        <w:tc>
          <w:tcPr>
            <w:tcW w:w="707" w:type="pct"/>
            <w:vAlign w:val="center"/>
            <w:hideMark/>
          </w:tcPr>
          <w:p w14:paraId="23D08493" w14:textId="77777777" w:rsidR="00F861F1" w:rsidRPr="00F861F1" w:rsidRDefault="00F861F1" w:rsidP="00F861F1">
            <w:pPr>
              <w:rPr>
                <w:rFonts w:cstheme="minorHAnsi"/>
                <w:sz w:val="22"/>
                <w:szCs w:val="22"/>
              </w:rPr>
            </w:pPr>
            <w:r w:rsidRPr="00F861F1">
              <w:rPr>
                <w:rFonts w:cstheme="minorHAnsi"/>
                <w:sz w:val="22"/>
                <w:szCs w:val="22"/>
              </w:rPr>
              <w:t>0.476</w:t>
            </w:r>
          </w:p>
        </w:tc>
        <w:tc>
          <w:tcPr>
            <w:tcW w:w="536" w:type="pct"/>
            <w:vAlign w:val="center"/>
            <w:hideMark/>
          </w:tcPr>
          <w:p w14:paraId="117ABC4B" w14:textId="77777777" w:rsidR="00F861F1" w:rsidRPr="00F861F1" w:rsidRDefault="00F861F1" w:rsidP="00F861F1">
            <w:pPr>
              <w:rPr>
                <w:rFonts w:cstheme="minorHAnsi"/>
                <w:sz w:val="22"/>
                <w:szCs w:val="22"/>
              </w:rPr>
            </w:pPr>
            <w:r w:rsidRPr="00F861F1">
              <w:rPr>
                <w:rFonts w:cstheme="minorHAnsi"/>
                <w:sz w:val="22"/>
                <w:szCs w:val="22"/>
              </w:rPr>
              <w:t>-2.398</w:t>
            </w:r>
          </w:p>
        </w:tc>
        <w:tc>
          <w:tcPr>
            <w:tcW w:w="560" w:type="pct"/>
            <w:vAlign w:val="center"/>
            <w:hideMark/>
          </w:tcPr>
          <w:p w14:paraId="2C964843" w14:textId="77777777" w:rsidR="00F861F1" w:rsidRPr="00F861F1" w:rsidRDefault="00F861F1" w:rsidP="00F861F1">
            <w:pPr>
              <w:rPr>
                <w:rFonts w:cstheme="minorHAnsi"/>
                <w:sz w:val="22"/>
                <w:szCs w:val="22"/>
              </w:rPr>
            </w:pPr>
            <w:r w:rsidRPr="00F861F1">
              <w:rPr>
                <w:rFonts w:cstheme="minorHAnsi"/>
                <w:sz w:val="22"/>
                <w:szCs w:val="22"/>
              </w:rPr>
              <w:t>0.016</w:t>
            </w:r>
          </w:p>
        </w:tc>
        <w:tc>
          <w:tcPr>
            <w:tcW w:w="475" w:type="pct"/>
            <w:vAlign w:val="center"/>
            <w:hideMark/>
          </w:tcPr>
          <w:p w14:paraId="1C5F02F7" w14:textId="77777777" w:rsidR="00F861F1" w:rsidRPr="00F861F1" w:rsidRDefault="00F861F1" w:rsidP="00F861F1">
            <w:pPr>
              <w:rPr>
                <w:rFonts w:cstheme="minorHAnsi"/>
                <w:sz w:val="22"/>
                <w:szCs w:val="22"/>
              </w:rPr>
            </w:pPr>
            <w:r w:rsidRPr="00F861F1">
              <w:rPr>
                <w:rFonts w:cstheme="minorHAnsi"/>
                <w:sz w:val="22"/>
                <w:szCs w:val="22"/>
              </w:rPr>
              <w:t>-1.142</w:t>
            </w:r>
          </w:p>
        </w:tc>
        <w:tc>
          <w:tcPr>
            <w:tcW w:w="477" w:type="pct"/>
            <w:vAlign w:val="center"/>
            <w:hideMark/>
          </w:tcPr>
          <w:p w14:paraId="0401824B" w14:textId="77777777" w:rsidR="00F861F1" w:rsidRPr="00F861F1" w:rsidRDefault="00F861F1" w:rsidP="00F861F1">
            <w:pPr>
              <w:rPr>
                <w:rFonts w:cstheme="minorHAnsi"/>
                <w:sz w:val="22"/>
                <w:szCs w:val="22"/>
              </w:rPr>
            </w:pPr>
            <w:r w:rsidRPr="00F861F1">
              <w:rPr>
                <w:rFonts w:cstheme="minorHAnsi"/>
                <w:sz w:val="22"/>
                <w:szCs w:val="22"/>
              </w:rPr>
              <w:t>-0.291</w:t>
            </w:r>
          </w:p>
        </w:tc>
      </w:tr>
      <w:tr w:rsidR="00F861F1" w:rsidRPr="00F861F1" w14:paraId="63E34DF9" w14:textId="77777777" w:rsidTr="00F861F1">
        <w:trPr>
          <w:trHeight w:val="471"/>
          <w:tblCellSpacing w:w="15" w:type="dxa"/>
        </w:trPr>
        <w:tc>
          <w:tcPr>
            <w:tcW w:w="690" w:type="pct"/>
            <w:vAlign w:val="center"/>
            <w:hideMark/>
          </w:tcPr>
          <w:p w14:paraId="41CBDF8F" w14:textId="77777777" w:rsidR="00F861F1" w:rsidRPr="00F861F1" w:rsidRDefault="00F861F1" w:rsidP="00F861F1">
            <w:pPr>
              <w:rPr>
                <w:rFonts w:cstheme="minorHAnsi"/>
                <w:sz w:val="22"/>
                <w:szCs w:val="22"/>
              </w:rPr>
            </w:pPr>
            <w:proofErr w:type="spellStart"/>
            <w:r w:rsidRPr="00F861F1">
              <w:rPr>
                <w:rFonts w:cstheme="minorHAnsi"/>
                <w:sz w:val="22"/>
                <w:szCs w:val="22"/>
              </w:rPr>
              <w:t>acc</w:t>
            </w:r>
            <w:proofErr w:type="spellEnd"/>
          </w:p>
        </w:tc>
        <w:tc>
          <w:tcPr>
            <w:tcW w:w="689" w:type="pct"/>
            <w:vAlign w:val="center"/>
            <w:hideMark/>
          </w:tcPr>
          <w:p w14:paraId="454C47DE" w14:textId="77777777" w:rsidR="00F861F1" w:rsidRPr="00F861F1" w:rsidRDefault="00F861F1" w:rsidP="00F861F1">
            <w:pPr>
              <w:rPr>
                <w:rFonts w:cstheme="minorHAnsi"/>
                <w:sz w:val="22"/>
                <w:szCs w:val="22"/>
              </w:rPr>
            </w:pPr>
            <w:proofErr w:type="spellStart"/>
            <w:r w:rsidRPr="00F861F1">
              <w:rPr>
                <w:rFonts w:cstheme="minorHAnsi"/>
                <w:sz w:val="22"/>
                <w:szCs w:val="22"/>
              </w:rPr>
              <w:t>att</w:t>
            </w:r>
            <w:proofErr w:type="spellEnd"/>
          </w:p>
        </w:tc>
        <w:tc>
          <w:tcPr>
            <w:tcW w:w="652" w:type="pct"/>
            <w:vAlign w:val="center"/>
            <w:hideMark/>
          </w:tcPr>
          <w:p w14:paraId="1A6DDE1A" w14:textId="77777777" w:rsidR="00F861F1" w:rsidRPr="00F861F1" w:rsidRDefault="00F861F1" w:rsidP="00F861F1">
            <w:pPr>
              <w:rPr>
                <w:rFonts w:cstheme="minorHAnsi"/>
                <w:sz w:val="22"/>
                <w:szCs w:val="22"/>
              </w:rPr>
            </w:pPr>
            <w:r w:rsidRPr="00F861F1">
              <w:rPr>
                <w:rFonts w:cstheme="minorHAnsi"/>
                <w:sz w:val="22"/>
                <w:szCs w:val="22"/>
              </w:rPr>
              <w:t>-0.159</w:t>
            </w:r>
          </w:p>
        </w:tc>
        <w:tc>
          <w:tcPr>
            <w:tcW w:w="707" w:type="pct"/>
            <w:vAlign w:val="center"/>
            <w:hideMark/>
          </w:tcPr>
          <w:p w14:paraId="03EE45BE" w14:textId="77777777" w:rsidR="00F861F1" w:rsidRPr="00F861F1" w:rsidRDefault="00F861F1" w:rsidP="00F861F1">
            <w:pPr>
              <w:rPr>
                <w:rFonts w:cstheme="minorHAnsi"/>
                <w:sz w:val="22"/>
                <w:szCs w:val="22"/>
              </w:rPr>
            </w:pPr>
            <w:r w:rsidRPr="00F861F1">
              <w:rPr>
                <w:rFonts w:cstheme="minorHAnsi"/>
                <w:sz w:val="22"/>
                <w:szCs w:val="22"/>
              </w:rPr>
              <w:t>0.143</w:t>
            </w:r>
          </w:p>
        </w:tc>
        <w:tc>
          <w:tcPr>
            <w:tcW w:w="536" w:type="pct"/>
            <w:vAlign w:val="center"/>
            <w:hideMark/>
          </w:tcPr>
          <w:p w14:paraId="66F649A3" w14:textId="77777777" w:rsidR="00F861F1" w:rsidRPr="00F861F1" w:rsidRDefault="00F861F1" w:rsidP="00F861F1">
            <w:pPr>
              <w:rPr>
                <w:rFonts w:cstheme="minorHAnsi"/>
                <w:sz w:val="22"/>
                <w:szCs w:val="22"/>
              </w:rPr>
            </w:pPr>
            <w:r w:rsidRPr="00F861F1">
              <w:rPr>
                <w:rFonts w:cstheme="minorHAnsi"/>
                <w:sz w:val="22"/>
                <w:szCs w:val="22"/>
              </w:rPr>
              <w:t>-1.108</w:t>
            </w:r>
          </w:p>
        </w:tc>
        <w:tc>
          <w:tcPr>
            <w:tcW w:w="560" w:type="pct"/>
            <w:vAlign w:val="center"/>
            <w:hideMark/>
          </w:tcPr>
          <w:p w14:paraId="1173D439" w14:textId="77777777" w:rsidR="00F861F1" w:rsidRPr="00F861F1" w:rsidRDefault="00F861F1" w:rsidP="00F861F1">
            <w:pPr>
              <w:rPr>
                <w:rFonts w:cstheme="minorHAnsi"/>
                <w:sz w:val="22"/>
                <w:szCs w:val="22"/>
              </w:rPr>
            </w:pPr>
            <w:r w:rsidRPr="00F861F1">
              <w:rPr>
                <w:rFonts w:cstheme="minorHAnsi"/>
                <w:sz w:val="22"/>
                <w:szCs w:val="22"/>
              </w:rPr>
              <w:t>0.268</w:t>
            </w:r>
          </w:p>
        </w:tc>
        <w:tc>
          <w:tcPr>
            <w:tcW w:w="475" w:type="pct"/>
            <w:vAlign w:val="center"/>
            <w:hideMark/>
          </w:tcPr>
          <w:p w14:paraId="23A158AA" w14:textId="77777777" w:rsidR="00F861F1" w:rsidRPr="00F861F1" w:rsidRDefault="00F861F1" w:rsidP="00F861F1">
            <w:pPr>
              <w:rPr>
                <w:rFonts w:cstheme="minorHAnsi"/>
                <w:sz w:val="22"/>
                <w:szCs w:val="22"/>
              </w:rPr>
            </w:pPr>
            <w:r w:rsidRPr="00F861F1">
              <w:rPr>
                <w:rFonts w:cstheme="minorHAnsi"/>
                <w:sz w:val="22"/>
                <w:szCs w:val="22"/>
              </w:rPr>
              <w:t>-0.159</w:t>
            </w:r>
          </w:p>
        </w:tc>
        <w:tc>
          <w:tcPr>
            <w:tcW w:w="477" w:type="pct"/>
            <w:vAlign w:val="center"/>
            <w:hideMark/>
          </w:tcPr>
          <w:p w14:paraId="7FD32FF2" w14:textId="77777777" w:rsidR="00F861F1" w:rsidRPr="00F861F1" w:rsidRDefault="00F861F1" w:rsidP="00F861F1">
            <w:pPr>
              <w:rPr>
                <w:rFonts w:cstheme="minorHAnsi"/>
                <w:sz w:val="22"/>
                <w:szCs w:val="22"/>
              </w:rPr>
            </w:pPr>
            <w:r w:rsidRPr="00F861F1">
              <w:rPr>
                <w:rFonts w:cstheme="minorHAnsi"/>
                <w:sz w:val="22"/>
                <w:szCs w:val="22"/>
              </w:rPr>
              <w:t>-0.151</w:t>
            </w:r>
          </w:p>
        </w:tc>
      </w:tr>
      <w:tr w:rsidR="00F861F1" w:rsidRPr="00F861F1" w14:paraId="4185B0BB" w14:textId="77777777" w:rsidTr="00F861F1">
        <w:trPr>
          <w:trHeight w:val="471"/>
          <w:tblCellSpacing w:w="15" w:type="dxa"/>
        </w:trPr>
        <w:tc>
          <w:tcPr>
            <w:tcW w:w="690" w:type="pct"/>
            <w:vAlign w:val="center"/>
            <w:hideMark/>
          </w:tcPr>
          <w:p w14:paraId="22333B6D" w14:textId="77777777" w:rsidR="00F861F1" w:rsidRPr="00F861F1" w:rsidRDefault="00F861F1" w:rsidP="00F861F1">
            <w:pPr>
              <w:rPr>
                <w:rFonts w:cstheme="minorHAnsi"/>
                <w:sz w:val="22"/>
                <w:szCs w:val="22"/>
              </w:rPr>
            </w:pPr>
            <w:proofErr w:type="spellStart"/>
            <w:r w:rsidRPr="00F861F1">
              <w:rPr>
                <w:rFonts w:cstheme="minorHAnsi"/>
                <w:sz w:val="22"/>
                <w:szCs w:val="22"/>
              </w:rPr>
              <w:t>acc</w:t>
            </w:r>
            <w:proofErr w:type="spellEnd"/>
          </w:p>
        </w:tc>
        <w:tc>
          <w:tcPr>
            <w:tcW w:w="689" w:type="pct"/>
            <w:vAlign w:val="center"/>
            <w:hideMark/>
          </w:tcPr>
          <w:p w14:paraId="227B82A4" w14:textId="77777777" w:rsidR="00F861F1" w:rsidRPr="00F861F1" w:rsidRDefault="00F861F1" w:rsidP="00F861F1">
            <w:pPr>
              <w:rPr>
                <w:rFonts w:cstheme="minorHAnsi"/>
                <w:sz w:val="22"/>
                <w:szCs w:val="22"/>
              </w:rPr>
            </w:pPr>
            <w:r w:rsidRPr="00F861F1">
              <w:rPr>
                <w:rFonts w:cstheme="minorHAnsi"/>
                <w:sz w:val="22"/>
                <w:szCs w:val="22"/>
              </w:rPr>
              <w:t>age</w:t>
            </w:r>
          </w:p>
        </w:tc>
        <w:tc>
          <w:tcPr>
            <w:tcW w:w="652" w:type="pct"/>
            <w:vAlign w:val="center"/>
            <w:hideMark/>
          </w:tcPr>
          <w:p w14:paraId="774F9056" w14:textId="77777777" w:rsidR="00F861F1" w:rsidRPr="00F861F1" w:rsidRDefault="00F861F1" w:rsidP="00F861F1">
            <w:pPr>
              <w:rPr>
                <w:rFonts w:cstheme="minorHAnsi"/>
                <w:sz w:val="22"/>
                <w:szCs w:val="22"/>
              </w:rPr>
            </w:pPr>
            <w:r w:rsidRPr="00F861F1">
              <w:rPr>
                <w:rFonts w:cstheme="minorHAnsi"/>
                <w:sz w:val="22"/>
                <w:szCs w:val="22"/>
              </w:rPr>
              <w:t>0.034</w:t>
            </w:r>
          </w:p>
        </w:tc>
        <w:tc>
          <w:tcPr>
            <w:tcW w:w="707" w:type="pct"/>
            <w:vAlign w:val="center"/>
            <w:hideMark/>
          </w:tcPr>
          <w:p w14:paraId="42612D60" w14:textId="77777777" w:rsidR="00F861F1" w:rsidRPr="00F861F1" w:rsidRDefault="00F861F1" w:rsidP="00F861F1">
            <w:pPr>
              <w:rPr>
                <w:rFonts w:cstheme="minorHAnsi"/>
                <w:sz w:val="22"/>
                <w:szCs w:val="22"/>
              </w:rPr>
            </w:pPr>
            <w:r w:rsidRPr="00F861F1">
              <w:rPr>
                <w:rFonts w:cstheme="minorHAnsi"/>
                <w:sz w:val="22"/>
                <w:szCs w:val="22"/>
              </w:rPr>
              <w:t>0.015</w:t>
            </w:r>
          </w:p>
        </w:tc>
        <w:tc>
          <w:tcPr>
            <w:tcW w:w="536" w:type="pct"/>
            <w:vAlign w:val="center"/>
            <w:hideMark/>
          </w:tcPr>
          <w:p w14:paraId="251698B7" w14:textId="77777777" w:rsidR="00F861F1" w:rsidRPr="00F861F1" w:rsidRDefault="00F861F1" w:rsidP="00F861F1">
            <w:pPr>
              <w:rPr>
                <w:rFonts w:cstheme="minorHAnsi"/>
                <w:sz w:val="22"/>
                <w:szCs w:val="22"/>
              </w:rPr>
            </w:pPr>
            <w:r w:rsidRPr="00F861F1">
              <w:rPr>
                <w:rFonts w:cstheme="minorHAnsi"/>
                <w:sz w:val="22"/>
                <w:szCs w:val="22"/>
              </w:rPr>
              <w:t>2.296</w:t>
            </w:r>
          </w:p>
        </w:tc>
        <w:tc>
          <w:tcPr>
            <w:tcW w:w="560" w:type="pct"/>
            <w:vAlign w:val="center"/>
            <w:hideMark/>
          </w:tcPr>
          <w:p w14:paraId="6EED59FA" w14:textId="77777777" w:rsidR="00F861F1" w:rsidRPr="00F861F1" w:rsidRDefault="00F861F1" w:rsidP="00F861F1">
            <w:pPr>
              <w:rPr>
                <w:rFonts w:cstheme="minorHAnsi"/>
                <w:sz w:val="22"/>
                <w:szCs w:val="22"/>
              </w:rPr>
            </w:pPr>
            <w:r w:rsidRPr="00F861F1">
              <w:rPr>
                <w:rFonts w:cstheme="minorHAnsi"/>
                <w:sz w:val="22"/>
                <w:szCs w:val="22"/>
              </w:rPr>
              <w:t>0.022</w:t>
            </w:r>
          </w:p>
        </w:tc>
        <w:tc>
          <w:tcPr>
            <w:tcW w:w="475" w:type="pct"/>
            <w:vAlign w:val="center"/>
            <w:hideMark/>
          </w:tcPr>
          <w:p w14:paraId="22A1C030" w14:textId="77777777" w:rsidR="00F861F1" w:rsidRPr="00F861F1" w:rsidRDefault="00F861F1" w:rsidP="00F861F1">
            <w:pPr>
              <w:rPr>
                <w:rFonts w:cstheme="minorHAnsi"/>
                <w:sz w:val="22"/>
                <w:szCs w:val="22"/>
              </w:rPr>
            </w:pPr>
            <w:r w:rsidRPr="00F861F1">
              <w:rPr>
                <w:rFonts w:cstheme="minorHAnsi"/>
                <w:sz w:val="22"/>
                <w:szCs w:val="22"/>
              </w:rPr>
              <w:t>0.034</w:t>
            </w:r>
          </w:p>
        </w:tc>
        <w:tc>
          <w:tcPr>
            <w:tcW w:w="477" w:type="pct"/>
            <w:vAlign w:val="center"/>
            <w:hideMark/>
          </w:tcPr>
          <w:p w14:paraId="3256A85C" w14:textId="77777777" w:rsidR="00F861F1" w:rsidRPr="00F861F1" w:rsidRDefault="00F861F1" w:rsidP="00F861F1">
            <w:pPr>
              <w:rPr>
                <w:rFonts w:cstheme="minorHAnsi"/>
                <w:sz w:val="22"/>
                <w:szCs w:val="22"/>
              </w:rPr>
            </w:pPr>
            <w:r w:rsidRPr="00F861F1">
              <w:rPr>
                <w:rFonts w:cstheme="minorHAnsi"/>
                <w:sz w:val="22"/>
                <w:szCs w:val="22"/>
              </w:rPr>
              <w:t>0.266</w:t>
            </w:r>
          </w:p>
        </w:tc>
      </w:tr>
      <w:tr w:rsidR="00F861F1" w:rsidRPr="00F861F1" w14:paraId="45474E01" w14:textId="77777777" w:rsidTr="00F861F1">
        <w:trPr>
          <w:trHeight w:val="471"/>
          <w:tblCellSpacing w:w="15" w:type="dxa"/>
        </w:trPr>
        <w:tc>
          <w:tcPr>
            <w:tcW w:w="690" w:type="pct"/>
            <w:tcBorders>
              <w:bottom w:val="single" w:sz="12" w:space="0" w:color="auto"/>
            </w:tcBorders>
            <w:vAlign w:val="center"/>
            <w:hideMark/>
          </w:tcPr>
          <w:p w14:paraId="40D9D192" w14:textId="77777777" w:rsidR="00F861F1" w:rsidRPr="00F861F1" w:rsidRDefault="00F861F1" w:rsidP="00F861F1">
            <w:pPr>
              <w:rPr>
                <w:rFonts w:cstheme="minorHAnsi"/>
                <w:sz w:val="22"/>
                <w:szCs w:val="22"/>
              </w:rPr>
            </w:pPr>
            <w:proofErr w:type="spellStart"/>
            <w:r w:rsidRPr="00F861F1">
              <w:rPr>
                <w:rFonts w:cstheme="minorHAnsi"/>
                <w:sz w:val="22"/>
                <w:szCs w:val="22"/>
              </w:rPr>
              <w:t>acc</w:t>
            </w:r>
            <w:proofErr w:type="spellEnd"/>
          </w:p>
        </w:tc>
        <w:tc>
          <w:tcPr>
            <w:tcW w:w="689" w:type="pct"/>
            <w:tcBorders>
              <w:bottom w:val="single" w:sz="12" w:space="0" w:color="auto"/>
            </w:tcBorders>
            <w:vAlign w:val="center"/>
            <w:hideMark/>
          </w:tcPr>
          <w:p w14:paraId="7F49AD7F" w14:textId="36848ADC" w:rsidR="00F861F1" w:rsidRPr="00F861F1" w:rsidRDefault="00F861F1" w:rsidP="00F861F1">
            <w:pPr>
              <w:rPr>
                <w:rFonts w:cstheme="minorHAnsi"/>
                <w:sz w:val="22"/>
                <w:szCs w:val="22"/>
              </w:rPr>
            </w:pPr>
            <w:proofErr w:type="spellStart"/>
            <w:r>
              <w:rPr>
                <w:rFonts w:cstheme="minorHAnsi"/>
                <w:sz w:val="22"/>
                <w:szCs w:val="22"/>
              </w:rPr>
              <w:t>t</w:t>
            </w:r>
            <w:r w:rsidRPr="00F861F1">
              <w:rPr>
                <w:rFonts w:cstheme="minorHAnsi"/>
                <w:sz w:val="22"/>
                <w:szCs w:val="22"/>
              </w:rPr>
              <w:t>r</w:t>
            </w:r>
            <w:r>
              <w:rPr>
                <w:rFonts w:cstheme="minorHAnsi"/>
                <w:sz w:val="22"/>
                <w:szCs w:val="22"/>
              </w:rPr>
              <w:t>aining_exp</w:t>
            </w:r>
            <w:proofErr w:type="spellEnd"/>
          </w:p>
        </w:tc>
        <w:tc>
          <w:tcPr>
            <w:tcW w:w="652" w:type="pct"/>
            <w:tcBorders>
              <w:bottom w:val="single" w:sz="12" w:space="0" w:color="auto"/>
            </w:tcBorders>
            <w:vAlign w:val="center"/>
            <w:hideMark/>
          </w:tcPr>
          <w:p w14:paraId="4891CAB6" w14:textId="77777777" w:rsidR="00F861F1" w:rsidRPr="00F861F1" w:rsidRDefault="00F861F1" w:rsidP="00F861F1">
            <w:pPr>
              <w:rPr>
                <w:rFonts w:cstheme="minorHAnsi"/>
                <w:sz w:val="22"/>
                <w:szCs w:val="22"/>
              </w:rPr>
            </w:pPr>
            <w:r w:rsidRPr="00F861F1">
              <w:rPr>
                <w:rFonts w:cstheme="minorHAnsi"/>
                <w:sz w:val="22"/>
                <w:szCs w:val="22"/>
              </w:rPr>
              <w:t>1.100</w:t>
            </w:r>
          </w:p>
        </w:tc>
        <w:tc>
          <w:tcPr>
            <w:tcW w:w="707" w:type="pct"/>
            <w:tcBorders>
              <w:bottom w:val="single" w:sz="12" w:space="0" w:color="auto"/>
            </w:tcBorders>
            <w:vAlign w:val="center"/>
            <w:hideMark/>
          </w:tcPr>
          <w:p w14:paraId="1C1A7F69" w14:textId="77777777" w:rsidR="00F861F1" w:rsidRPr="00F861F1" w:rsidRDefault="00F861F1" w:rsidP="00F861F1">
            <w:pPr>
              <w:rPr>
                <w:rFonts w:cstheme="minorHAnsi"/>
                <w:sz w:val="22"/>
                <w:szCs w:val="22"/>
              </w:rPr>
            </w:pPr>
            <w:r w:rsidRPr="00F861F1">
              <w:rPr>
                <w:rFonts w:cstheme="minorHAnsi"/>
                <w:sz w:val="22"/>
                <w:szCs w:val="22"/>
              </w:rPr>
              <w:t>0.596</w:t>
            </w:r>
          </w:p>
        </w:tc>
        <w:tc>
          <w:tcPr>
            <w:tcW w:w="536" w:type="pct"/>
            <w:tcBorders>
              <w:bottom w:val="single" w:sz="12" w:space="0" w:color="auto"/>
            </w:tcBorders>
            <w:vAlign w:val="center"/>
            <w:hideMark/>
          </w:tcPr>
          <w:p w14:paraId="3F96AA13" w14:textId="77777777" w:rsidR="00F861F1" w:rsidRPr="00F861F1" w:rsidRDefault="00F861F1" w:rsidP="00F861F1">
            <w:pPr>
              <w:rPr>
                <w:rFonts w:cstheme="minorHAnsi"/>
                <w:sz w:val="22"/>
                <w:szCs w:val="22"/>
              </w:rPr>
            </w:pPr>
            <w:r w:rsidRPr="00F861F1">
              <w:rPr>
                <w:rFonts w:cstheme="minorHAnsi"/>
                <w:sz w:val="22"/>
                <w:szCs w:val="22"/>
              </w:rPr>
              <w:t>1.845</w:t>
            </w:r>
          </w:p>
        </w:tc>
        <w:tc>
          <w:tcPr>
            <w:tcW w:w="560" w:type="pct"/>
            <w:tcBorders>
              <w:bottom w:val="single" w:sz="12" w:space="0" w:color="auto"/>
            </w:tcBorders>
            <w:vAlign w:val="center"/>
            <w:hideMark/>
          </w:tcPr>
          <w:p w14:paraId="120766F5" w14:textId="77777777" w:rsidR="00F861F1" w:rsidRPr="00F861F1" w:rsidRDefault="00F861F1" w:rsidP="00F861F1">
            <w:pPr>
              <w:rPr>
                <w:rFonts w:cstheme="minorHAnsi"/>
                <w:sz w:val="22"/>
                <w:szCs w:val="22"/>
              </w:rPr>
            </w:pPr>
            <w:r w:rsidRPr="00F861F1">
              <w:rPr>
                <w:rFonts w:cstheme="minorHAnsi"/>
                <w:sz w:val="22"/>
                <w:szCs w:val="22"/>
              </w:rPr>
              <w:t>0.065</w:t>
            </w:r>
          </w:p>
        </w:tc>
        <w:tc>
          <w:tcPr>
            <w:tcW w:w="475" w:type="pct"/>
            <w:tcBorders>
              <w:bottom w:val="single" w:sz="12" w:space="0" w:color="auto"/>
            </w:tcBorders>
            <w:vAlign w:val="center"/>
            <w:hideMark/>
          </w:tcPr>
          <w:p w14:paraId="4105867E" w14:textId="77777777" w:rsidR="00F861F1" w:rsidRPr="00F861F1" w:rsidRDefault="00F861F1" w:rsidP="00F861F1">
            <w:pPr>
              <w:rPr>
                <w:rFonts w:cstheme="minorHAnsi"/>
                <w:sz w:val="22"/>
                <w:szCs w:val="22"/>
              </w:rPr>
            </w:pPr>
            <w:r w:rsidRPr="00F861F1">
              <w:rPr>
                <w:rFonts w:cstheme="minorHAnsi"/>
                <w:sz w:val="22"/>
                <w:szCs w:val="22"/>
              </w:rPr>
              <w:t>1.100</w:t>
            </w:r>
          </w:p>
        </w:tc>
        <w:tc>
          <w:tcPr>
            <w:tcW w:w="477" w:type="pct"/>
            <w:tcBorders>
              <w:bottom w:val="single" w:sz="12" w:space="0" w:color="auto"/>
            </w:tcBorders>
            <w:vAlign w:val="center"/>
            <w:hideMark/>
          </w:tcPr>
          <w:p w14:paraId="0C05602D" w14:textId="77777777" w:rsidR="00F861F1" w:rsidRPr="00F861F1" w:rsidRDefault="00F861F1" w:rsidP="00F861F1">
            <w:pPr>
              <w:rPr>
                <w:rFonts w:cstheme="minorHAnsi"/>
                <w:sz w:val="22"/>
                <w:szCs w:val="22"/>
              </w:rPr>
            </w:pPr>
            <w:r w:rsidRPr="00F861F1">
              <w:rPr>
                <w:rFonts w:cstheme="minorHAnsi"/>
                <w:sz w:val="22"/>
                <w:szCs w:val="22"/>
              </w:rPr>
              <w:t>0.223</w:t>
            </w:r>
          </w:p>
        </w:tc>
      </w:tr>
    </w:tbl>
    <w:p w14:paraId="24E173E7" w14:textId="77777777" w:rsidR="00F861F1" w:rsidRPr="00F861F1" w:rsidRDefault="00F861F1">
      <w:pPr>
        <w:rPr>
          <w:rFonts w:cstheme="minorHAnsi"/>
          <w:sz w:val="22"/>
          <w:szCs w:val="22"/>
        </w:rPr>
      </w:pPr>
    </w:p>
    <w:sectPr w:rsidR="00F861F1" w:rsidRPr="00F861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4A4202" w14:textId="77777777" w:rsidR="007B2741" w:rsidRDefault="007B2741" w:rsidP="009F3004">
      <w:pPr>
        <w:spacing w:after="0" w:line="240" w:lineRule="auto"/>
      </w:pPr>
      <w:r>
        <w:separator/>
      </w:r>
    </w:p>
  </w:endnote>
  <w:endnote w:type="continuationSeparator" w:id="0">
    <w:p w14:paraId="7FAB51C2" w14:textId="77777777" w:rsidR="007B2741" w:rsidRDefault="007B2741" w:rsidP="009F30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3FB34C" w14:textId="77777777" w:rsidR="007B2741" w:rsidRDefault="007B2741" w:rsidP="009F3004">
      <w:pPr>
        <w:spacing w:after="0" w:line="240" w:lineRule="auto"/>
      </w:pPr>
      <w:r>
        <w:separator/>
      </w:r>
    </w:p>
  </w:footnote>
  <w:footnote w:type="continuationSeparator" w:id="0">
    <w:p w14:paraId="1181EDE2" w14:textId="77777777" w:rsidR="007B2741" w:rsidRDefault="007B2741" w:rsidP="009F300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1F1"/>
    <w:rsid w:val="004E773A"/>
    <w:rsid w:val="00525F91"/>
    <w:rsid w:val="007B2741"/>
    <w:rsid w:val="009F3004"/>
    <w:rsid w:val="00F86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7A9E2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F861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F861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F861F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F861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F861F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F861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F861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F861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F861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F861F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F861F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F861F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F861F1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F861F1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F861F1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F861F1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F861F1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F861F1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F861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F861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F861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F861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F861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F861F1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F861F1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F861F1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F861F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F861F1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F861F1"/>
    <w:rPr>
      <w:b/>
      <w:bCs/>
      <w:smallCaps/>
      <w:color w:val="2F5496" w:themeColor="accent1" w:themeShade="BF"/>
      <w:spacing w:val="5"/>
    </w:rPr>
  </w:style>
  <w:style w:type="paragraph" w:styleId="lfej">
    <w:name w:val="header"/>
    <w:basedOn w:val="Norml"/>
    <w:link w:val="lfejChar"/>
    <w:uiPriority w:val="99"/>
    <w:unhideWhenUsed/>
    <w:rsid w:val="009F30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9F3004"/>
  </w:style>
  <w:style w:type="paragraph" w:styleId="llb">
    <w:name w:val="footer"/>
    <w:basedOn w:val="Norml"/>
    <w:link w:val="llbChar"/>
    <w:uiPriority w:val="99"/>
    <w:unhideWhenUsed/>
    <w:rsid w:val="009F30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9F30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579</Characters>
  <Application>Microsoft Office Word</Application>
  <DocSecurity>0</DocSecurity>
  <Lines>4</Lines>
  <Paragraphs>1</Paragraphs>
  <ScaleCrop>false</ScaleCrop>
  <Company/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2026-05-29T13:55:00Z</dcterms:created>
  <dcterms:modified xsi:type="dcterms:W3CDTF">2026-05-29T13:55:00Z</dcterms:modified>
</cp:coreProperties>
</file>