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40CD" w:rsidRDefault="00BE40CD" w:rsidP="00BE40CD">
      <w:pPr>
        <w:spacing w:after="0" w:line="480" w:lineRule="auto"/>
        <w:ind w:right="-90"/>
        <w:jc w:val="both"/>
        <w:rPr>
          <w:rFonts w:ascii="Arial" w:hAnsi="Arial" w:cs="Arial"/>
          <w:sz w:val="22"/>
          <w:szCs w:val="22"/>
        </w:rPr>
      </w:pPr>
    </w:p>
    <w:p w:rsidR="00BE40CD" w:rsidRPr="004659ED" w:rsidRDefault="00BE40CD" w:rsidP="00BE40CD">
      <w:pPr>
        <w:spacing w:after="0" w:line="480" w:lineRule="auto"/>
        <w:ind w:right="-90"/>
        <w:jc w:val="both"/>
        <w:rPr>
          <w:rFonts w:ascii="Arial" w:hAnsi="Arial" w:cs="Arial"/>
          <w:b/>
          <w:bCs/>
          <w:sz w:val="22"/>
          <w:szCs w:val="22"/>
          <w:u w:val="single"/>
        </w:rPr>
      </w:pPr>
      <w:r w:rsidRPr="004659ED">
        <w:rPr>
          <w:rFonts w:ascii="Arial" w:hAnsi="Arial" w:cs="Arial"/>
          <w:b/>
          <w:bCs/>
          <w:sz w:val="22"/>
          <w:szCs w:val="22"/>
          <w:u w:val="single"/>
        </w:rPr>
        <w:t>Supplementary materials</w:t>
      </w:r>
    </w:p>
    <w:p w:rsidR="00BE40CD" w:rsidRPr="004659ED" w:rsidRDefault="00BE40CD" w:rsidP="00BE40CD">
      <w:pPr>
        <w:spacing w:after="0" w:line="480" w:lineRule="auto"/>
        <w:ind w:right="-90"/>
        <w:jc w:val="both"/>
        <w:rPr>
          <w:rFonts w:ascii="Arial" w:hAnsi="Arial" w:cs="Arial"/>
          <w:b/>
          <w:bCs/>
          <w:sz w:val="22"/>
          <w:szCs w:val="22"/>
        </w:rPr>
      </w:pPr>
      <w:r w:rsidRPr="004659ED">
        <w:rPr>
          <w:rFonts w:ascii="Arial" w:hAnsi="Arial" w:cs="Arial"/>
          <w:b/>
          <w:bCs/>
          <w:sz w:val="22"/>
          <w:szCs w:val="22"/>
        </w:rPr>
        <w:t xml:space="preserve">Supplementary </w:t>
      </w:r>
      <w:r>
        <w:rPr>
          <w:rFonts w:ascii="Arial" w:hAnsi="Arial" w:cs="Arial"/>
          <w:b/>
          <w:bCs/>
          <w:sz w:val="22"/>
          <w:szCs w:val="22"/>
        </w:rPr>
        <w:t>T</w:t>
      </w:r>
      <w:r w:rsidRPr="004659ED">
        <w:rPr>
          <w:rFonts w:ascii="Arial" w:hAnsi="Arial" w:cs="Arial"/>
          <w:b/>
          <w:bCs/>
          <w:sz w:val="22"/>
          <w:szCs w:val="22"/>
        </w:rPr>
        <w:t xml:space="preserve">able 1. Baseline characteristics of LASI-DAD participants </w:t>
      </w:r>
      <w:r>
        <w:rPr>
          <w:rFonts w:ascii="Arial" w:hAnsi="Arial" w:cs="Arial"/>
          <w:b/>
          <w:bCs/>
          <w:sz w:val="22"/>
          <w:szCs w:val="22"/>
        </w:rPr>
        <w:t xml:space="preserve">with DNAm data </w:t>
      </w:r>
      <w:r w:rsidRPr="004659ED">
        <w:rPr>
          <w:rFonts w:ascii="Arial" w:hAnsi="Arial" w:cs="Arial"/>
          <w:b/>
          <w:bCs/>
          <w:sz w:val="22"/>
          <w:szCs w:val="22"/>
        </w:rPr>
        <w:t>at Visit 1, by sex</w:t>
      </w:r>
    </w:p>
    <w:tbl>
      <w:tblPr>
        <w:tblW w:w="9260" w:type="dxa"/>
        <w:tblLayout w:type="fixed"/>
        <w:tblLook w:val="04A0" w:firstRow="1" w:lastRow="0" w:firstColumn="1" w:lastColumn="0" w:noHBand="0" w:noVBand="1"/>
      </w:tblPr>
      <w:tblGrid>
        <w:gridCol w:w="2060"/>
        <w:gridCol w:w="2070"/>
        <w:gridCol w:w="1980"/>
        <w:gridCol w:w="1980"/>
        <w:gridCol w:w="1170"/>
      </w:tblGrid>
      <w:tr w:rsidR="00BE40CD" w:rsidRPr="00DD42AA" w:rsidTr="007B531A">
        <w:trPr>
          <w:trHeight w:val="883"/>
        </w:trPr>
        <w:tc>
          <w:tcPr>
            <w:tcW w:w="2060" w:type="dxa"/>
            <w:tcBorders>
              <w:top w:val="single" w:sz="8" w:space="0" w:color="auto"/>
              <w:left w:val="single" w:sz="8" w:space="0" w:color="auto"/>
              <w:bottom w:val="single" w:sz="8" w:space="0" w:color="auto"/>
              <w:right w:val="single" w:sz="8" w:space="0" w:color="auto"/>
            </w:tcBorders>
            <w:noWrap/>
            <w:vAlign w:val="center"/>
            <w:hideMark/>
          </w:tcPr>
          <w:p w:rsidR="00BE40CD" w:rsidRPr="00592AE4" w:rsidRDefault="00BE40CD" w:rsidP="007B531A">
            <w:pPr>
              <w:spacing w:after="0" w:line="240" w:lineRule="auto"/>
              <w:ind w:right="-90"/>
              <w:jc w:val="both"/>
              <w:rPr>
                <w:rFonts w:ascii="Arial" w:hAnsi="Arial" w:cs="Arial"/>
                <w:b/>
                <w:bCs/>
                <w:sz w:val="22"/>
                <w:szCs w:val="22"/>
              </w:rPr>
            </w:pPr>
            <w:r w:rsidRPr="00592AE4">
              <w:rPr>
                <w:rFonts w:ascii="Arial" w:hAnsi="Arial" w:cs="Arial"/>
                <w:b/>
                <w:bCs/>
                <w:sz w:val="22"/>
                <w:szCs w:val="22"/>
              </w:rPr>
              <w:t>Characteristic</w:t>
            </w:r>
          </w:p>
          <w:p w:rsidR="00BE40CD" w:rsidRPr="00DD42AA" w:rsidRDefault="00BE40CD" w:rsidP="007B531A">
            <w:pPr>
              <w:spacing w:after="0" w:line="240" w:lineRule="auto"/>
              <w:ind w:right="-90"/>
              <w:jc w:val="both"/>
              <w:rPr>
                <w:rFonts w:ascii="Arial" w:hAnsi="Arial" w:cs="Arial"/>
                <w:sz w:val="22"/>
                <w:szCs w:val="22"/>
              </w:rPr>
            </w:pPr>
          </w:p>
        </w:tc>
        <w:tc>
          <w:tcPr>
            <w:tcW w:w="2070" w:type="dxa"/>
            <w:tcBorders>
              <w:top w:val="single" w:sz="8" w:space="0" w:color="auto"/>
              <w:left w:val="nil"/>
              <w:bottom w:val="single" w:sz="8" w:space="0" w:color="auto"/>
              <w:right w:val="single" w:sz="8" w:space="0" w:color="auto"/>
            </w:tcBorders>
            <w:vAlign w:val="center"/>
            <w:hideMark/>
          </w:tcPr>
          <w:p w:rsidR="00BE40CD" w:rsidRPr="00DD42AA" w:rsidRDefault="00BE40CD" w:rsidP="007B531A">
            <w:pPr>
              <w:spacing w:after="0" w:line="240" w:lineRule="auto"/>
              <w:ind w:right="-90"/>
              <w:jc w:val="both"/>
              <w:rPr>
                <w:rFonts w:ascii="Arial" w:hAnsi="Arial" w:cs="Arial"/>
                <w:sz w:val="22"/>
                <w:szCs w:val="22"/>
              </w:rPr>
            </w:pPr>
            <w:r w:rsidRPr="00DD42AA">
              <w:rPr>
                <w:rFonts w:ascii="Arial" w:hAnsi="Arial" w:cs="Arial"/>
                <w:sz w:val="22"/>
                <w:szCs w:val="22"/>
              </w:rPr>
              <w:t>Overall (N=9</w:t>
            </w:r>
            <w:r>
              <w:rPr>
                <w:rFonts w:ascii="Arial" w:hAnsi="Arial" w:cs="Arial"/>
                <w:sz w:val="22"/>
                <w:szCs w:val="22"/>
              </w:rPr>
              <w:t>34</w:t>
            </w:r>
            <w:r w:rsidRPr="00DD42AA">
              <w:rPr>
                <w:rFonts w:ascii="Arial" w:hAnsi="Arial" w:cs="Arial"/>
                <w:sz w:val="22"/>
                <w:szCs w:val="22"/>
              </w:rPr>
              <w:t>)</w:t>
            </w:r>
          </w:p>
        </w:tc>
        <w:tc>
          <w:tcPr>
            <w:tcW w:w="1980" w:type="dxa"/>
            <w:tcBorders>
              <w:top w:val="single" w:sz="8" w:space="0" w:color="auto"/>
              <w:left w:val="nil"/>
              <w:bottom w:val="single" w:sz="8" w:space="0" w:color="auto"/>
              <w:right w:val="single" w:sz="8" w:space="0" w:color="auto"/>
            </w:tcBorders>
            <w:vAlign w:val="center"/>
            <w:hideMark/>
          </w:tcPr>
          <w:p w:rsidR="00BE40CD" w:rsidRPr="00DD42AA" w:rsidRDefault="00BE40CD" w:rsidP="007B531A">
            <w:pPr>
              <w:spacing w:after="0" w:line="240" w:lineRule="auto"/>
              <w:ind w:right="-90"/>
              <w:jc w:val="both"/>
              <w:rPr>
                <w:rFonts w:ascii="Arial" w:hAnsi="Arial" w:cs="Arial"/>
                <w:sz w:val="22"/>
                <w:szCs w:val="22"/>
              </w:rPr>
            </w:pPr>
            <w:r w:rsidRPr="00DD42AA">
              <w:rPr>
                <w:rFonts w:ascii="Arial" w:hAnsi="Arial" w:cs="Arial"/>
                <w:sz w:val="22"/>
                <w:szCs w:val="22"/>
              </w:rPr>
              <w:t>M</w:t>
            </w:r>
            <w:r>
              <w:rPr>
                <w:rFonts w:ascii="Arial" w:hAnsi="Arial" w:cs="Arial"/>
                <w:sz w:val="22"/>
                <w:szCs w:val="22"/>
              </w:rPr>
              <w:t>e</w:t>
            </w:r>
            <w:r w:rsidRPr="00DD42AA">
              <w:rPr>
                <w:rFonts w:ascii="Arial" w:hAnsi="Arial" w:cs="Arial"/>
                <w:sz w:val="22"/>
                <w:szCs w:val="22"/>
              </w:rPr>
              <w:t>n (N=47</w:t>
            </w:r>
            <w:r>
              <w:rPr>
                <w:rFonts w:ascii="Arial" w:hAnsi="Arial" w:cs="Arial"/>
                <w:sz w:val="22"/>
                <w:szCs w:val="22"/>
              </w:rPr>
              <w:t>1</w:t>
            </w:r>
            <w:r w:rsidRPr="00DD42AA">
              <w:rPr>
                <w:rFonts w:ascii="Arial" w:hAnsi="Arial" w:cs="Arial"/>
                <w:sz w:val="22"/>
                <w:szCs w:val="22"/>
              </w:rPr>
              <w:t>)</w:t>
            </w:r>
          </w:p>
        </w:tc>
        <w:tc>
          <w:tcPr>
            <w:tcW w:w="1980" w:type="dxa"/>
            <w:tcBorders>
              <w:top w:val="single" w:sz="8" w:space="0" w:color="auto"/>
              <w:left w:val="nil"/>
              <w:bottom w:val="single" w:sz="8" w:space="0" w:color="auto"/>
              <w:right w:val="single" w:sz="8" w:space="0" w:color="auto"/>
            </w:tcBorders>
            <w:vAlign w:val="center"/>
            <w:hideMark/>
          </w:tcPr>
          <w:p w:rsidR="00BE40CD" w:rsidRPr="00DD42AA" w:rsidRDefault="00BE40CD" w:rsidP="007B531A">
            <w:pPr>
              <w:spacing w:after="0" w:line="240" w:lineRule="auto"/>
              <w:ind w:right="-90"/>
              <w:jc w:val="both"/>
              <w:rPr>
                <w:rFonts w:ascii="Arial" w:hAnsi="Arial" w:cs="Arial"/>
                <w:sz w:val="22"/>
                <w:szCs w:val="22"/>
              </w:rPr>
            </w:pPr>
            <w:r w:rsidRPr="00DD42AA">
              <w:rPr>
                <w:rFonts w:ascii="Arial" w:hAnsi="Arial" w:cs="Arial"/>
                <w:sz w:val="22"/>
                <w:szCs w:val="22"/>
              </w:rPr>
              <w:t>Wom</w:t>
            </w:r>
            <w:r>
              <w:rPr>
                <w:rFonts w:ascii="Arial" w:hAnsi="Arial" w:cs="Arial"/>
                <w:sz w:val="22"/>
                <w:szCs w:val="22"/>
              </w:rPr>
              <w:t>e</w:t>
            </w:r>
            <w:r w:rsidRPr="00DD42AA">
              <w:rPr>
                <w:rFonts w:ascii="Arial" w:hAnsi="Arial" w:cs="Arial"/>
                <w:sz w:val="22"/>
                <w:szCs w:val="22"/>
              </w:rPr>
              <w:t>n (N=4</w:t>
            </w:r>
            <w:r>
              <w:rPr>
                <w:rFonts w:ascii="Arial" w:hAnsi="Arial" w:cs="Arial"/>
                <w:sz w:val="22"/>
                <w:szCs w:val="22"/>
              </w:rPr>
              <w:t>63</w:t>
            </w:r>
            <w:r w:rsidRPr="00DD42AA">
              <w:rPr>
                <w:rFonts w:ascii="Arial" w:hAnsi="Arial" w:cs="Arial"/>
                <w:sz w:val="22"/>
                <w:szCs w:val="22"/>
              </w:rPr>
              <w:t>)</w:t>
            </w:r>
          </w:p>
        </w:tc>
        <w:tc>
          <w:tcPr>
            <w:tcW w:w="1170" w:type="dxa"/>
            <w:tcBorders>
              <w:top w:val="single" w:sz="8" w:space="0" w:color="auto"/>
              <w:left w:val="nil"/>
              <w:bottom w:val="single" w:sz="8" w:space="0" w:color="auto"/>
              <w:right w:val="single" w:sz="8" w:space="0" w:color="auto"/>
            </w:tcBorders>
            <w:noWrap/>
            <w:vAlign w:val="center"/>
            <w:hideMark/>
          </w:tcPr>
          <w:p w:rsidR="00BE40CD" w:rsidRPr="00DD42AA" w:rsidRDefault="00BE40CD" w:rsidP="007B531A">
            <w:pPr>
              <w:spacing w:after="0" w:line="240" w:lineRule="auto"/>
              <w:ind w:right="-90"/>
              <w:jc w:val="both"/>
              <w:rPr>
                <w:rFonts w:ascii="Arial" w:hAnsi="Arial" w:cs="Arial"/>
                <w:sz w:val="22"/>
                <w:szCs w:val="22"/>
              </w:rPr>
            </w:pPr>
            <w:r w:rsidRPr="00DD42AA">
              <w:rPr>
                <w:rFonts w:ascii="Arial" w:hAnsi="Arial" w:cs="Arial"/>
                <w:sz w:val="22"/>
                <w:szCs w:val="22"/>
              </w:rPr>
              <w:t>p-value</w:t>
            </w:r>
          </w:p>
        </w:tc>
      </w:tr>
      <w:tr w:rsidR="00BE40CD" w:rsidRPr="00DD42AA" w:rsidTr="007B531A">
        <w:trPr>
          <w:trHeight w:val="403"/>
        </w:trPr>
        <w:tc>
          <w:tcPr>
            <w:tcW w:w="9260" w:type="dxa"/>
            <w:gridSpan w:val="5"/>
            <w:tcBorders>
              <w:top w:val="nil"/>
              <w:left w:val="single" w:sz="8" w:space="0" w:color="auto"/>
              <w:bottom w:val="single" w:sz="8" w:space="0" w:color="auto"/>
              <w:right w:val="single" w:sz="8" w:space="0" w:color="auto"/>
            </w:tcBorders>
            <w:noWrap/>
            <w:vAlign w:val="center"/>
          </w:tcPr>
          <w:p w:rsidR="00BE40CD" w:rsidRPr="00DD42AA" w:rsidRDefault="00BE40CD" w:rsidP="007B531A">
            <w:pPr>
              <w:spacing w:after="0" w:line="240" w:lineRule="auto"/>
              <w:ind w:right="-90"/>
              <w:jc w:val="both"/>
              <w:rPr>
                <w:rFonts w:ascii="Arial" w:hAnsi="Arial" w:cs="Arial"/>
                <w:sz w:val="22"/>
                <w:szCs w:val="22"/>
              </w:rPr>
            </w:pPr>
            <w:r w:rsidRPr="00592AE4">
              <w:rPr>
                <w:rFonts w:ascii="Arial" w:hAnsi="Arial" w:cs="Arial"/>
                <w:b/>
                <w:bCs/>
                <w:i/>
                <w:iCs/>
                <w:sz w:val="22"/>
                <w:szCs w:val="22"/>
              </w:rPr>
              <w:t>Demographics</w:t>
            </w:r>
            <w:r>
              <w:rPr>
                <w:rFonts w:ascii="Arial" w:hAnsi="Arial" w:cs="Arial"/>
                <w:b/>
                <w:bCs/>
                <w:i/>
                <w:iCs/>
                <w:sz w:val="22"/>
                <w:szCs w:val="22"/>
              </w:rPr>
              <w:t>, lifestyle</w:t>
            </w:r>
            <w:r w:rsidRPr="00592AE4">
              <w:rPr>
                <w:rFonts w:ascii="Arial" w:hAnsi="Arial" w:cs="Arial"/>
                <w:b/>
                <w:bCs/>
                <w:i/>
                <w:iCs/>
                <w:sz w:val="22"/>
                <w:szCs w:val="22"/>
              </w:rPr>
              <w:t xml:space="preserve"> and clinical </w:t>
            </w:r>
            <w:r>
              <w:rPr>
                <w:rFonts w:ascii="Arial" w:hAnsi="Arial" w:cs="Arial"/>
                <w:b/>
                <w:bCs/>
                <w:i/>
                <w:iCs/>
                <w:sz w:val="22"/>
                <w:szCs w:val="22"/>
              </w:rPr>
              <w:t>characteristics</w:t>
            </w:r>
          </w:p>
        </w:tc>
      </w:tr>
      <w:tr w:rsidR="00BE40CD" w:rsidRPr="00DD42AA" w:rsidTr="007B531A">
        <w:trPr>
          <w:trHeight w:val="403"/>
        </w:trPr>
        <w:tc>
          <w:tcPr>
            <w:tcW w:w="2060" w:type="dxa"/>
            <w:tcBorders>
              <w:top w:val="nil"/>
              <w:left w:val="single" w:sz="8" w:space="0" w:color="auto"/>
              <w:bottom w:val="single" w:sz="8" w:space="0" w:color="auto"/>
              <w:right w:val="single" w:sz="8" w:space="0" w:color="auto"/>
            </w:tcBorders>
            <w:noWrap/>
            <w:vAlign w:val="center"/>
            <w:hideMark/>
          </w:tcPr>
          <w:p w:rsidR="00BE40CD" w:rsidRPr="004E636C" w:rsidRDefault="00BE40CD" w:rsidP="007B531A">
            <w:pPr>
              <w:spacing w:after="0" w:line="240" w:lineRule="auto"/>
              <w:ind w:right="-90"/>
              <w:jc w:val="both"/>
              <w:rPr>
                <w:rFonts w:ascii="Arial" w:hAnsi="Arial" w:cs="Arial"/>
                <w:b/>
                <w:bCs/>
                <w:sz w:val="22"/>
                <w:szCs w:val="22"/>
              </w:rPr>
            </w:pPr>
            <w:r w:rsidRPr="004E636C">
              <w:rPr>
                <w:rFonts w:ascii="Arial" w:hAnsi="Arial" w:cs="Arial"/>
                <w:b/>
                <w:bCs/>
                <w:sz w:val="22"/>
                <w:szCs w:val="22"/>
              </w:rPr>
              <w:t>Age (years)</w:t>
            </w:r>
          </w:p>
        </w:tc>
        <w:tc>
          <w:tcPr>
            <w:tcW w:w="2070" w:type="dxa"/>
            <w:tcBorders>
              <w:top w:val="nil"/>
              <w:left w:val="nil"/>
              <w:bottom w:val="single" w:sz="8" w:space="0" w:color="auto"/>
              <w:right w:val="single" w:sz="8" w:space="0" w:color="auto"/>
            </w:tcBorders>
            <w:noWrap/>
            <w:vAlign w:val="center"/>
            <w:hideMark/>
          </w:tcPr>
          <w:p w:rsidR="00BE40CD" w:rsidRPr="00DD42AA" w:rsidRDefault="00BE40CD" w:rsidP="007B531A">
            <w:pPr>
              <w:spacing w:after="0" w:line="240" w:lineRule="auto"/>
              <w:ind w:right="-90"/>
              <w:jc w:val="both"/>
              <w:rPr>
                <w:rFonts w:ascii="Arial" w:hAnsi="Arial" w:cs="Arial"/>
                <w:sz w:val="22"/>
                <w:szCs w:val="22"/>
              </w:rPr>
            </w:pPr>
            <w:r w:rsidRPr="00F96550">
              <w:rPr>
                <w:rFonts w:ascii="Arial" w:hAnsi="Arial" w:cs="Arial"/>
                <w:sz w:val="22"/>
                <w:szCs w:val="22"/>
              </w:rPr>
              <w:t>69.58 ± 7.07</w:t>
            </w:r>
          </w:p>
        </w:tc>
        <w:tc>
          <w:tcPr>
            <w:tcW w:w="1980" w:type="dxa"/>
            <w:tcBorders>
              <w:top w:val="nil"/>
              <w:left w:val="nil"/>
              <w:bottom w:val="single" w:sz="8" w:space="0" w:color="auto"/>
              <w:right w:val="single" w:sz="8" w:space="0" w:color="auto"/>
            </w:tcBorders>
            <w:noWrap/>
            <w:vAlign w:val="center"/>
            <w:hideMark/>
          </w:tcPr>
          <w:p w:rsidR="00BE40CD" w:rsidRPr="00DD42AA" w:rsidRDefault="00BE40CD" w:rsidP="007B531A">
            <w:pPr>
              <w:spacing w:after="0" w:line="240" w:lineRule="auto"/>
              <w:ind w:right="-90"/>
              <w:jc w:val="both"/>
              <w:rPr>
                <w:rFonts w:ascii="Arial" w:hAnsi="Arial" w:cs="Arial"/>
                <w:sz w:val="22"/>
                <w:szCs w:val="22"/>
              </w:rPr>
            </w:pPr>
            <w:r w:rsidRPr="00F96550">
              <w:rPr>
                <w:rFonts w:ascii="Arial" w:hAnsi="Arial" w:cs="Arial"/>
                <w:sz w:val="22"/>
                <w:szCs w:val="22"/>
              </w:rPr>
              <w:t>69.62 ± 6.68</w:t>
            </w:r>
          </w:p>
        </w:tc>
        <w:tc>
          <w:tcPr>
            <w:tcW w:w="1980" w:type="dxa"/>
            <w:tcBorders>
              <w:top w:val="nil"/>
              <w:left w:val="nil"/>
              <w:bottom w:val="single" w:sz="8" w:space="0" w:color="auto"/>
              <w:right w:val="single" w:sz="8" w:space="0" w:color="auto"/>
            </w:tcBorders>
            <w:noWrap/>
            <w:vAlign w:val="center"/>
            <w:hideMark/>
          </w:tcPr>
          <w:p w:rsidR="00BE40CD" w:rsidRPr="00DD42AA" w:rsidRDefault="00BE40CD" w:rsidP="007B531A">
            <w:pPr>
              <w:spacing w:after="0" w:line="240" w:lineRule="auto"/>
              <w:ind w:right="-90"/>
              <w:jc w:val="both"/>
              <w:rPr>
                <w:rFonts w:ascii="Arial" w:hAnsi="Arial" w:cs="Arial"/>
                <w:sz w:val="22"/>
                <w:szCs w:val="22"/>
              </w:rPr>
            </w:pPr>
            <w:r w:rsidRPr="00F96550">
              <w:rPr>
                <w:rFonts w:ascii="Arial" w:hAnsi="Arial" w:cs="Arial"/>
                <w:sz w:val="22"/>
                <w:szCs w:val="22"/>
              </w:rPr>
              <w:t>69.54 ± 7.46</w:t>
            </w:r>
          </w:p>
        </w:tc>
        <w:tc>
          <w:tcPr>
            <w:tcW w:w="1170" w:type="dxa"/>
            <w:tcBorders>
              <w:top w:val="nil"/>
              <w:left w:val="nil"/>
              <w:bottom w:val="single" w:sz="8" w:space="0" w:color="auto"/>
              <w:right w:val="single" w:sz="8" w:space="0" w:color="auto"/>
            </w:tcBorders>
            <w:noWrap/>
            <w:vAlign w:val="center"/>
            <w:hideMark/>
          </w:tcPr>
          <w:p w:rsidR="00BE40CD" w:rsidRPr="00DD42AA" w:rsidRDefault="00BE40CD" w:rsidP="007B531A">
            <w:pPr>
              <w:spacing w:after="0" w:line="240" w:lineRule="auto"/>
              <w:ind w:right="-90"/>
              <w:jc w:val="both"/>
              <w:rPr>
                <w:rFonts w:ascii="Arial" w:hAnsi="Arial" w:cs="Arial"/>
                <w:sz w:val="22"/>
                <w:szCs w:val="22"/>
              </w:rPr>
            </w:pPr>
            <w:r w:rsidRPr="00F96550">
              <w:rPr>
                <w:rFonts w:ascii="Arial" w:hAnsi="Arial" w:cs="Arial"/>
                <w:sz w:val="22"/>
                <w:szCs w:val="22"/>
              </w:rPr>
              <w:t>0.865</w:t>
            </w:r>
          </w:p>
        </w:tc>
      </w:tr>
      <w:tr w:rsidR="00BE40CD" w:rsidRPr="00DD42AA" w:rsidTr="007B531A">
        <w:trPr>
          <w:trHeight w:val="300"/>
        </w:trPr>
        <w:tc>
          <w:tcPr>
            <w:tcW w:w="2060" w:type="dxa"/>
            <w:tcBorders>
              <w:top w:val="nil"/>
              <w:left w:val="single" w:sz="8" w:space="0" w:color="auto"/>
              <w:bottom w:val="single" w:sz="8" w:space="0" w:color="auto"/>
              <w:right w:val="single" w:sz="8" w:space="0" w:color="auto"/>
            </w:tcBorders>
            <w:noWrap/>
            <w:vAlign w:val="center"/>
            <w:hideMark/>
          </w:tcPr>
          <w:p w:rsidR="00BE40CD" w:rsidRPr="004E636C" w:rsidRDefault="00BE40CD" w:rsidP="007B531A">
            <w:pPr>
              <w:spacing w:after="0" w:line="240" w:lineRule="auto"/>
              <w:ind w:right="-90"/>
              <w:jc w:val="both"/>
              <w:rPr>
                <w:rFonts w:ascii="Arial" w:hAnsi="Arial" w:cs="Arial"/>
                <w:b/>
                <w:bCs/>
                <w:sz w:val="22"/>
                <w:szCs w:val="22"/>
              </w:rPr>
            </w:pPr>
            <w:r w:rsidRPr="004E636C">
              <w:rPr>
                <w:rFonts w:ascii="Arial" w:hAnsi="Arial" w:cs="Arial"/>
                <w:b/>
                <w:bCs/>
                <w:sz w:val="22"/>
                <w:szCs w:val="22"/>
              </w:rPr>
              <w:t>Education</w:t>
            </w:r>
            <w:r>
              <w:rPr>
                <w:rFonts w:ascii="Arial" w:hAnsi="Arial" w:cs="Arial"/>
                <w:b/>
                <w:bCs/>
                <w:sz w:val="22"/>
                <w:szCs w:val="22"/>
              </w:rPr>
              <w:t xml:space="preserve"> (years)</w:t>
            </w:r>
          </w:p>
        </w:tc>
        <w:tc>
          <w:tcPr>
            <w:tcW w:w="2070" w:type="dxa"/>
            <w:tcBorders>
              <w:top w:val="nil"/>
              <w:left w:val="nil"/>
              <w:bottom w:val="single" w:sz="8" w:space="0" w:color="auto"/>
              <w:right w:val="single" w:sz="8" w:space="0" w:color="auto"/>
            </w:tcBorders>
            <w:noWrap/>
            <w:vAlign w:val="center"/>
            <w:hideMark/>
          </w:tcPr>
          <w:p w:rsidR="00BE40CD" w:rsidRPr="00DD42AA" w:rsidRDefault="00BE40CD" w:rsidP="007B531A">
            <w:pPr>
              <w:spacing w:after="0" w:line="240" w:lineRule="auto"/>
              <w:ind w:right="-90"/>
              <w:jc w:val="both"/>
              <w:rPr>
                <w:rFonts w:ascii="Arial" w:hAnsi="Arial" w:cs="Arial"/>
                <w:sz w:val="22"/>
                <w:szCs w:val="22"/>
              </w:rPr>
            </w:pPr>
            <w:r w:rsidRPr="00F96550">
              <w:rPr>
                <w:rFonts w:ascii="Arial" w:hAnsi="Arial" w:cs="Arial"/>
                <w:sz w:val="22"/>
                <w:szCs w:val="22"/>
              </w:rPr>
              <w:t>3.36 ± 4.31</w:t>
            </w:r>
          </w:p>
        </w:tc>
        <w:tc>
          <w:tcPr>
            <w:tcW w:w="1980" w:type="dxa"/>
            <w:tcBorders>
              <w:top w:val="nil"/>
              <w:left w:val="nil"/>
              <w:bottom w:val="single" w:sz="8" w:space="0" w:color="auto"/>
              <w:right w:val="single" w:sz="8" w:space="0" w:color="auto"/>
            </w:tcBorders>
            <w:noWrap/>
            <w:vAlign w:val="center"/>
            <w:hideMark/>
          </w:tcPr>
          <w:p w:rsidR="00BE40CD" w:rsidRPr="00DD42AA" w:rsidRDefault="00BE40CD" w:rsidP="007B531A">
            <w:pPr>
              <w:spacing w:after="0" w:line="240" w:lineRule="auto"/>
              <w:ind w:right="-90"/>
              <w:jc w:val="both"/>
              <w:rPr>
                <w:rFonts w:ascii="Arial" w:hAnsi="Arial" w:cs="Arial"/>
                <w:sz w:val="22"/>
                <w:szCs w:val="22"/>
              </w:rPr>
            </w:pPr>
            <w:r w:rsidRPr="00F96550">
              <w:rPr>
                <w:rFonts w:ascii="Arial" w:hAnsi="Arial" w:cs="Arial"/>
                <w:sz w:val="22"/>
                <w:szCs w:val="22"/>
              </w:rPr>
              <w:t>4.84 ± 4.63</w:t>
            </w:r>
          </w:p>
        </w:tc>
        <w:tc>
          <w:tcPr>
            <w:tcW w:w="1980" w:type="dxa"/>
            <w:tcBorders>
              <w:top w:val="nil"/>
              <w:left w:val="nil"/>
              <w:bottom w:val="single" w:sz="8" w:space="0" w:color="auto"/>
              <w:right w:val="single" w:sz="8" w:space="0" w:color="auto"/>
            </w:tcBorders>
            <w:noWrap/>
            <w:vAlign w:val="center"/>
            <w:hideMark/>
          </w:tcPr>
          <w:p w:rsidR="00BE40CD" w:rsidRPr="00DD42AA" w:rsidRDefault="00BE40CD" w:rsidP="007B531A">
            <w:pPr>
              <w:spacing w:after="0" w:line="240" w:lineRule="auto"/>
              <w:ind w:right="-90"/>
              <w:jc w:val="both"/>
              <w:rPr>
                <w:rFonts w:ascii="Arial" w:hAnsi="Arial" w:cs="Arial"/>
                <w:sz w:val="22"/>
                <w:szCs w:val="22"/>
              </w:rPr>
            </w:pPr>
            <w:r w:rsidRPr="00F96550">
              <w:rPr>
                <w:rFonts w:ascii="Arial" w:hAnsi="Arial" w:cs="Arial"/>
                <w:sz w:val="22"/>
                <w:szCs w:val="22"/>
              </w:rPr>
              <w:t>1.84 ± 3.35</w:t>
            </w:r>
          </w:p>
        </w:tc>
        <w:tc>
          <w:tcPr>
            <w:tcW w:w="1170" w:type="dxa"/>
            <w:tcBorders>
              <w:top w:val="nil"/>
              <w:left w:val="nil"/>
              <w:bottom w:val="single" w:sz="8" w:space="0" w:color="auto"/>
              <w:right w:val="single" w:sz="8" w:space="0" w:color="auto"/>
            </w:tcBorders>
            <w:noWrap/>
            <w:vAlign w:val="center"/>
            <w:hideMark/>
          </w:tcPr>
          <w:p w:rsidR="00BE40CD" w:rsidRPr="00DD42AA" w:rsidRDefault="00BE40CD" w:rsidP="007B531A">
            <w:pPr>
              <w:spacing w:after="0" w:line="240" w:lineRule="auto"/>
              <w:ind w:right="-90"/>
              <w:jc w:val="both"/>
              <w:rPr>
                <w:rFonts w:ascii="Arial" w:hAnsi="Arial" w:cs="Arial"/>
                <w:sz w:val="22"/>
                <w:szCs w:val="22"/>
              </w:rPr>
            </w:pPr>
            <w:r w:rsidRPr="00F96550">
              <w:rPr>
                <w:rFonts w:ascii="Arial" w:hAnsi="Arial" w:cs="Arial"/>
                <w:sz w:val="22"/>
                <w:szCs w:val="22"/>
              </w:rPr>
              <w:t>&lt;0.001</w:t>
            </w:r>
          </w:p>
        </w:tc>
      </w:tr>
      <w:tr w:rsidR="00BE40CD" w:rsidRPr="00DD42AA" w:rsidTr="007B531A">
        <w:trPr>
          <w:trHeight w:val="300"/>
        </w:trPr>
        <w:tc>
          <w:tcPr>
            <w:tcW w:w="2060" w:type="dxa"/>
            <w:tcBorders>
              <w:top w:val="nil"/>
              <w:left w:val="single" w:sz="8" w:space="0" w:color="auto"/>
              <w:bottom w:val="single" w:sz="8" w:space="0" w:color="auto"/>
              <w:right w:val="single" w:sz="8" w:space="0" w:color="auto"/>
            </w:tcBorders>
            <w:noWrap/>
            <w:vAlign w:val="center"/>
            <w:hideMark/>
          </w:tcPr>
          <w:p w:rsidR="00BE40CD" w:rsidRPr="004E636C" w:rsidRDefault="00BE40CD" w:rsidP="007B531A">
            <w:pPr>
              <w:spacing w:after="0" w:line="240" w:lineRule="auto"/>
              <w:ind w:right="-90"/>
              <w:jc w:val="both"/>
              <w:rPr>
                <w:rFonts w:ascii="Arial" w:hAnsi="Arial" w:cs="Arial"/>
                <w:b/>
                <w:bCs/>
                <w:sz w:val="22"/>
                <w:szCs w:val="22"/>
              </w:rPr>
            </w:pPr>
            <w:r w:rsidRPr="004E636C">
              <w:rPr>
                <w:rFonts w:ascii="Arial" w:hAnsi="Arial" w:cs="Arial"/>
                <w:b/>
                <w:bCs/>
                <w:sz w:val="22"/>
                <w:szCs w:val="22"/>
              </w:rPr>
              <w:t>Body mass index (BMI, kg/m2)</w:t>
            </w:r>
          </w:p>
        </w:tc>
        <w:tc>
          <w:tcPr>
            <w:tcW w:w="2070" w:type="dxa"/>
            <w:tcBorders>
              <w:top w:val="nil"/>
              <w:left w:val="nil"/>
              <w:bottom w:val="single" w:sz="8" w:space="0" w:color="auto"/>
              <w:right w:val="single" w:sz="8" w:space="0" w:color="auto"/>
            </w:tcBorders>
            <w:noWrap/>
            <w:vAlign w:val="center"/>
            <w:hideMark/>
          </w:tcPr>
          <w:p w:rsidR="00BE40CD" w:rsidRPr="00DD42AA" w:rsidRDefault="00BE40CD" w:rsidP="007B531A">
            <w:pPr>
              <w:spacing w:after="0" w:line="240" w:lineRule="auto"/>
              <w:ind w:right="-90"/>
              <w:jc w:val="both"/>
              <w:rPr>
                <w:rFonts w:ascii="Arial" w:hAnsi="Arial" w:cs="Arial"/>
                <w:sz w:val="22"/>
                <w:szCs w:val="22"/>
              </w:rPr>
            </w:pPr>
            <w:r w:rsidRPr="00F96550">
              <w:rPr>
                <w:rFonts w:ascii="Arial" w:hAnsi="Arial" w:cs="Arial"/>
                <w:sz w:val="22"/>
                <w:szCs w:val="22"/>
              </w:rPr>
              <w:t>22.19 ± 4.79</w:t>
            </w:r>
          </w:p>
        </w:tc>
        <w:tc>
          <w:tcPr>
            <w:tcW w:w="1980" w:type="dxa"/>
            <w:tcBorders>
              <w:top w:val="nil"/>
              <w:left w:val="nil"/>
              <w:bottom w:val="single" w:sz="8" w:space="0" w:color="auto"/>
              <w:right w:val="single" w:sz="8" w:space="0" w:color="auto"/>
            </w:tcBorders>
            <w:noWrap/>
            <w:vAlign w:val="center"/>
            <w:hideMark/>
          </w:tcPr>
          <w:p w:rsidR="00BE40CD" w:rsidRPr="00DD42AA" w:rsidRDefault="00BE40CD" w:rsidP="007B531A">
            <w:pPr>
              <w:spacing w:after="0" w:line="240" w:lineRule="auto"/>
              <w:ind w:right="-90"/>
              <w:jc w:val="both"/>
              <w:rPr>
                <w:rFonts w:ascii="Arial" w:hAnsi="Arial" w:cs="Arial"/>
                <w:sz w:val="22"/>
                <w:szCs w:val="22"/>
              </w:rPr>
            </w:pPr>
            <w:r w:rsidRPr="00F96550">
              <w:rPr>
                <w:rFonts w:ascii="Arial" w:hAnsi="Arial" w:cs="Arial"/>
                <w:sz w:val="22"/>
                <w:szCs w:val="22"/>
              </w:rPr>
              <w:t>21.39 ± 3.94</w:t>
            </w:r>
          </w:p>
        </w:tc>
        <w:tc>
          <w:tcPr>
            <w:tcW w:w="1980" w:type="dxa"/>
            <w:tcBorders>
              <w:top w:val="nil"/>
              <w:left w:val="nil"/>
              <w:bottom w:val="single" w:sz="8" w:space="0" w:color="auto"/>
              <w:right w:val="single" w:sz="8" w:space="0" w:color="auto"/>
            </w:tcBorders>
            <w:noWrap/>
            <w:vAlign w:val="center"/>
            <w:hideMark/>
          </w:tcPr>
          <w:p w:rsidR="00BE40CD" w:rsidRPr="00DD42AA" w:rsidRDefault="00BE40CD" w:rsidP="007B531A">
            <w:pPr>
              <w:spacing w:after="0" w:line="240" w:lineRule="auto"/>
              <w:ind w:right="-90"/>
              <w:jc w:val="both"/>
              <w:rPr>
                <w:rFonts w:ascii="Arial" w:hAnsi="Arial" w:cs="Arial"/>
                <w:sz w:val="22"/>
                <w:szCs w:val="22"/>
              </w:rPr>
            </w:pPr>
            <w:r w:rsidRPr="00F96550">
              <w:rPr>
                <w:rFonts w:ascii="Arial" w:hAnsi="Arial" w:cs="Arial"/>
                <w:sz w:val="22"/>
                <w:szCs w:val="22"/>
              </w:rPr>
              <w:t>23.01 ± 5.41</w:t>
            </w:r>
          </w:p>
        </w:tc>
        <w:tc>
          <w:tcPr>
            <w:tcW w:w="1170" w:type="dxa"/>
            <w:tcBorders>
              <w:top w:val="nil"/>
              <w:left w:val="nil"/>
              <w:bottom w:val="single" w:sz="8" w:space="0" w:color="auto"/>
              <w:right w:val="single" w:sz="8" w:space="0" w:color="auto"/>
            </w:tcBorders>
            <w:noWrap/>
            <w:vAlign w:val="center"/>
            <w:hideMark/>
          </w:tcPr>
          <w:p w:rsidR="00BE40CD" w:rsidRPr="00DD42AA" w:rsidRDefault="00BE40CD" w:rsidP="007B531A">
            <w:pPr>
              <w:spacing w:after="0" w:line="240" w:lineRule="auto"/>
              <w:ind w:right="-90"/>
              <w:jc w:val="both"/>
              <w:rPr>
                <w:rFonts w:ascii="Arial" w:hAnsi="Arial" w:cs="Arial"/>
                <w:sz w:val="22"/>
                <w:szCs w:val="22"/>
              </w:rPr>
            </w:pPr>
            <w:r w:rsidRPr="00F96550">
              <w:rPr>
                <w:rFonts w:ascii="Arial" w:hAnsi="Arial" w:cs="Arial"/>
                <w:sz w:val="22"/>
                <w:szCs w:val="22"/>
              </w:rPr>
              <w:t>&lt;0.001</w:t>
            </w:r>
          </w:p>
        </w:tc>
      </w:tr>
      <w:tr w:rsidR="00BE40CD" w:rsidRPr="00DD42AA" w:rsidTr="007B531A">
        <w:trPr>
          <w:trHeight w:val="300"/>
        </w:trPr>
        <w:tc>
          <w:tcPr>
            <w:tcW w:w="2060" w:type="dxa"/>
            <w:tcBorders>
              <w:top w:val="nil"/>
              <w:left w:val="single" w:sz="8" w:space="0" w:color="auto"/>
              <w:bottom w:val="single" w:sz="8" w:space="0" w:color="auto"/>
              <w:right w:val="single" w:sz="8" w:space="0" w:color="auto"/>
            </w:tcBorders>
            <w:noWrap/>
            <w:vAlign w:val="center"/>
            <w:hideMark/>
          </w:tcPr>
          <w:p w:rsidR="00BE40CD" w:rsidRPr="004E636C" w:rsidRDefault="00BE40CD" w:rsidP="007B531A">
            <w:pPr>
              <w:spacing w:after="0" w:line="240" w:lineRule="auto"/>
              <w:ind w:right="-90"/>
              <w:jc w:val="both"/>
              <w:rPr>
                <w:rFonts w:ascii="Arial" w:hAnsi="Arial" w:cs="Arial"/>
                <w:b/>
                <w:bCs/>
                <w:sz w:val="22"/>
                <w:szCs w:val="22"/>
              </w:rPr>
            </w:pPr>
            <w:r w:rsidRPr="004E636C">
              <w:rPr>
                <w:rFonts w:ascii="Arial" w:hAnsi="Arial" w:cs="Arial"/>
                <w:b/>
                <w:bCs/>
                <w:sz w:val="22"/>
                <w:szCs w:val="22"/>
              </w:rPr>
              <w:t>Kidney function eGFR (mL/minute/1.73 m²)</w:t>
            </w:r>
          </w:p>
        </w:tc>
        <w:tc>
          <w:tcPr>
            <w:tcW w:w="2070" w:type="dxa"/>
            <w:tcBorders>
              <w:top w:val="nil"/>
              <w:left w:val="nil"/>
              <w:bottom w:val="single" w:sz="8" w:space="0" w:color="auto"/>
              <w:right w:val="single" w:sz="8" w:space="0" w:color="auto"/>
            </w:tcBorders>
            <w:noWrap/>
            <w:vAlign w:val="center"/>
            <w:hideMark/>
          </w:tcPr>
          <w:p w:rsidR="00BE40CD" w:rsidRPr="00DD42AA" w:rsidRDefault="00BE40CD" w:rsidP="007B531A">
            <w:pPr>
              <w:spacing w:after="0" w:line="240" w:lineRule="auto"/>
              <w:ind w:right="-90"/>
              <w:jc w:val="both"/>
              <w:rPr>
                <w:rFonts w:ascii="Arial" w:hAnsi="Arial" w:cs="Arial"/>
                <w:sz w:val="22"/>
                <w:szCs w:val="22"/>
              </w:rPr>
            </w:pPr>
            <w:r w:rsidRPr="00F96550">
              <w:rPr>
                <w:rFonts w:ascii="Arial" w:hAnsi="Arial" w:cs="Arial"/>
                <w:sz w:val="22"/>
                <w:szCs w:val="22"/>
              </w:rPr>
              <w:t>74.17 ± 29.71</w:t>
            </w:r>
          </w:p>
        </w:tc>
        <w:tc>
          <w:tcPr>
            <w:tcW w:w="1980" w:type="dxa"/>
            <w:tcBorders>
              <w:top w:val="nil"/>
              <w:left w:val="nil"/>
              <w:bottom w:val="single" w:sz="8" w:space="0" w:color="auto"/>
              <w:right w:val="single" w:sz="8" w:space="0" w:color="auto"/>
            </w:tcBorders>
            <w:noWrap/>
            <w:vAlign w:val="center"/>
            <w:hideMark/>
          </w:tcPr>
          <w:p w:rsidR="00BE40CD" w:rsidRPr="00DD42AA" w:rsidRDefault="00BE40CD" w:rsidP="007B531A">
            <w:pPr>
              <w:spacing w:after="0" w:line="240" w:lineRule="auto"/>
              <w:ind w:right="-90"/>
              <w:jc w:val="both"/>
              <w:rPr>
                <w:rFonts w:ascii="Arial" w:hAnsi="Arial" w:cs="Arial"/>
                <w:sz w:val="22"/>
                <w:szCs w:val="22"/>
              </w:rPr>
            </w:pPr>
            <w:r w:rsidRPr="00F96550">
              <w:rPr>
                <w:rFonts w:ascii="Arial" w:hAnsi="Arial" w:cs="Arial"/>
                <w:sz w:val="22"/>
                <w:szCs w:val="22"/>
              </w:rPr>
              <w:t>72.09 ± 20.15</w:t>
            </w:r>
          </w:p>
        </w:tc>
        <w:tc>
          <w:tcPr>
            <w:tcW w:w="1980" w:type="dxa"/>
            <w:tcBorders>
              <w:top w:val="nil"/>
              <w:left w:val="nil"/>
              <w:bottom w:val="single" w:sz="8" w:space="0" w:color="auto"/>
              <w:right w:val="single" w:sz="8" w:space="0" w:color="auto"/>
            </w:tcBorders>
            <w:noWrap/>
            <w:vAlign w:val="center"/>
            <w:hideMark/>
          </w:tcPr>
          <w:p w:rsidR="00BE40CD" w:rsidRPr="00DD42AA" w:rsidRDefault="00BE40CD" w:rsidP="007B531A">
            <w:pPr>
              <w:spacing w:after="0" w:line="240" w:lineRule="auto"/>
              <w:ind w:right="-90"/>
              <w:jc w:val="both"/>
              <w:rPr>
                <w:rFonts w:ascii="Arial" w:hAnsi="Arial" w:cs="Arial"/>
                <w:sz w:val="22"/>
                <w:szCs w:val="22"/>
              </w:rPr>
            </w:pPr>
            <w:r w:rsidRPr="00F96550">
              <w:rPr>
                <w:rFonts w:ascii="Arial" w:hAnsi="Arial" w:cs="Arial"/>
                <w:sz w:val="22"/>
                <w:szCs w:val="22"/>
              </w:rPr>
              <w:t>76.29 ± 36.90</w:t>
            </w:r>
          </w:p>
        </w:tc>
        <w:tc>
          <w:tcPr>
            <w:tcW w:w="1170" w:type="dxa"/>
            <w:tcBorders>
              <w:top w:val="nil"/>
              <w:left w:val="nil"/>
              <w:bottom w:val="single" w:sz="8" w:space="0" w:color="auto"/>
              <w:right w:val="single" w:sz="8" w:space="0" w:color="auto"/>
            </w:tcBorders>
            <w:noWrap/>
            <w:vAlign w:val="center"/>
            <w:hideMark/>
          </w:tcPr>
          <w:p w:rsidR="00BE40CD" w:rsidRPr="00DD42AA" w:rsidRDefault="00BE40CD" w:rsidP="007B531A">
            <w:pPr>
              <w:spacing w:after="0" w:line="240" w:lineRule="auto"/>
              <w:ind w:right="-90"/>
              <w:jc w:val="both"/>
              <w:rPr>
                <w:rFonts w:ascii="Arial" w:hAnsi="Arial" w:cs="Arial"/>
                <w:sz w:val="22"/>
                <w:szCs w:val="22"/>
              </w:rPr>
            </w:pPr>
            <w:r w:rsidRPr="00F96550">
              <w:rPr>
                <w:rFonts w:ascii="Arial" w:hAnsi="Arial" w:cs="Arial"/>
                <w:sz w:val="22"/>
                <w:szCs w:val="22"/>
              </w:rPr>
              <w:t>0.087</w:t>
            </w:r>
          </w:p>
        </w:tc>
      </w:tr>
      <w:tr w:rsidR="00BE40CD" w:rsidRPr="00DD42AA" w:rsidTr="007B531A">
        <w:trPr>
          <w:trHeight w:val="660"/>
        </w:trPr>
        <w:tc>
          <w:tcPr>
            <w:tcW w:w="2060" w:type="dxa"/>
            <w:tcBorders>
              <w:top w:val="nil"/>
              <w:left w:val="single" w:sz="8" w:space="0" w:color="auto"/>
              <w:bottom w:val="single" w:sz="8" w:space="0" w:color="auto"/>
              <w:right w:val="single" w:sz="8" w:space="0" w:color="auto"/>
            </w:tcBorders>
            <w:noWrap/>
            <w:vAlign w:val="center"/>
            <w:hideMark/>
          </w:tcPr>
          <w:p w:rsidR="00BE40CD" w:rsidRPr="004E636C" w:rsidRDefault="00BE40CD" w:rsidP="007B531A">
            <w:pPr>
              <w:spacing w:after="0" w:line="240" w:lineRule="auto"/>
              <w:ind w:right="-90"/>
              <w:jc w:val="both"/>
              <w:rPr>
                <w:rFonts w:ascii="Arial" w:hAnsi="Arial" w:cs="Arial"/>
                <w:b/>
                <w:bCs/>
                <w:sz w:val="22"/>
                <w:szCs w:val="22"/>
              </w:rPr>
            </w:pPr>
            <w:r w:rsidRPr="004E636C">
              <w:rPr>
                <w:rFonts w:ascii="Arial" w:hAnsi="Arial" w:cs="Arial"/>
                <w:b/>
                <w:bCs/>
                <w:sz w:val="22"/>
                <w:szCs w:val="22"/>
              </w:rPr>
              <w:t xml:space="preserve">Comorbidity </w:t>
            </w:r>
            <w:r>
              <w:rPr>
                <w:rFonts w:ascii="Arial" w:hAnsi="Arial" w:cs="Arial"/>
                <w:b/>
                <w:bCs/>
                <w:sz w:val="22"/>
                <w:szCs w:val="22"/>
              </w:rPr>
              <w:t>index</w:t>
            </w:r>
          </w:p>
        </w:tc>
        <w:tc>
          <w:tcPr>
            <w:tcW w:w="2070" w:type="dxa"/>
            <w:tcBorders>
              <w:top w:val="nil"/>
              <w:left w:val="nil"/>
              <w:bottom w:val="single" w:sz="8" w:space="0" w:color="auto"/>
              <w:right w:val="single" w:sz="8" w:space="0" w:color="auto"/>
            </w:tcBorders>
            <w:noWrap/>
            <w:vAlign w:val="center"/>
            <w:hideMark/>
          </w:tcPr>
          <w:p w:rsidR="00BE40CD" w:rsidRPr="00DD42AA" w:rsidRDefault="00BE40CD" w:rsidP="007B531A">
            <w:pPr>
              <w:spacing w:after="0" w:line="240" w:lineRule="auto"/>
              <w:ind w:right="-90"/>
              <w:jc w:val="both"/>
              <w:rPr>
                <w:rFonts w:ascii="Arial" w:hAnsi="Arial" w:cs="Arial"/>
                <w:sz w:val="22"/>
                <w:szCs w:val="22"/>
              </w:rPr>
            </w:pPr>
            <w:r w:rsidRPr="00F96550">
              <w:rPr>
                <w:rFonts w:ascii="Arial" w:hAnsi="Arial" w:cs="Arial"/>
                <w:sz w:val="22"/>
                <w:szCs w:val="22"/>
              </w:rPr>
              <w:t>0.65 ± 0.84</w:t>
            </w:r>
          </w:p>
        </w:tc>
        <w:tc>
          <w:tcPr>
            <w:tcW w:w="1980" w:type="dxa"/>
            <w:tcBorders>
              <w:top w:val="nil"/>
              <w:left w:val="nil"/>
              <w:bottom w:val="single" w:sz="8" w:space="0" w:color="auto"/>
              <w:right w:val="single" w:sz="8" w:space="0" w:color="auto"/>
            </w:tcBorders>
            <w:noWrap/>
            <w:vAlign w:val="center"/>
            <w:hideMark/>
          </w:tcPr>
          <w:p w:rsidR="00BE40CD" w:rsidRPr="00DD42AA" w:rsidRDefault="00BE40CD" w:rsidP="007B531A">
            <w:pPr>
              <w:spacing w:after="0" w:line="240" w:lineRule="auto"/>
              <w:ind w:right="-90"/>
              <w:jc w:val="both"/>
              <w:rPr>
                <w:rFonts w:ascii="Arial" w:hAnsi="Arial" w:cs="Arial"/>
                <w:sz w:val="22"/>
                <w:szCs w:val="22"/>
              </w:rPr>
            </w:pPr>
            <w:r w:rsidRPr="00F96550">
              <w:rPr>
                <w:rFonts w:ascii="Arial" w:hAnsi="Arial" w:cs="Arial"/>
                <w:sz w:val="22"/>
                <w:szCs w:val="22"/>
              </w:rPr>
              <w:t>0.64 ± 0.88</w:t>
            </w:r>
          </w:p>
        </w:tc>
        <w:tc>
          <w:tcPr>
            <w:tcW w:w="1980" w:type="dxa"/>
            <w:tcBorders>
              <w:top w:val="nil"/>
              <w:left w:val="nil"/>
              <w:bottom w:val="single" w:sz="8" w:space="0" w:color="auto"/>
              <w:right w:val="single" w:sz="8" w:space="0" w:color="auto"/>
            </w:tcBorders>
            <w:noWrap/>
            <w:vAlign w:val="center"/>
            <w:hideMark/>
          </w:tcPr>
          <w:p w:rsidR="00BE40CD" w:rsidRPr="00DD42AA" w:rsidRDefault="00BE40CD" w:rsidP="007B531A">
            <w:pPr>
              <w:spacing w:after="0" w:line="240" w:lineRule="auto"/>
              <w:ind w:right="-90"/>
              <w:jc w:val="both"/>
              <w:rPr>
                <w:rFonts w:ascii="Arial" w:hAnsi="Arial" w:cs="Arial"/>
                <w:sz w:val="22"/>
                <w:szCs w:val="22"/>
              </w:rPr>
            </w:pPr>
            <w:r w:rsidRPr="00F96550">
              <w:rPr>
                <w:rFonts w:ascii="Arial" w:hAnsi="Arial" w:cs="Arial"/>
                <w:sz w:val="22"/>
                <w:szCs w:val="22"/>
              </w:rPr>
              <w:t>0.66 ± 0.80</w:t>
            </w:r>
          </w:p>
        </w:tc>
        <w:tc>
          <w:tcPr>
            <w:tcW w:w="1170" w:type="dxa"/>
            <w:tcBorders>
              <w:top w:val="nil"/>
              <w:left w:val="nil"/>
              <w:bottom w:val="single" w:sz="8" w:space="0" w:color="auto"/>
              <w:right w:val="single" w:sz="8" w:space="0" w:color="auto"/>
            </w:tcBorders>
            <w:noWrap/>
            <w:vAlign w:val="center"/>
            <w:hideMark/>
          </w:tcPr>
          <w:p w:rsidR="00BE40CD" w:rsidRPr="00DD42AA" w:rsidRDefault="00BE40CD" w:rsidP="007B531A">
            <w:pPr>
              <w:spacing w:after="0" w:line="240" w:lineRule="auto"/>
              <w:ind w:right="-90"/>
              <w:jc w:val="both"/>
              <w:rPr>
                <w:rFonts w:ascii="Arial" w:hAnsi="Arial" w:cs="Arial"/>
                <w:sz w:val="22"/>
                <w:szCs w:val="22"/>
              </w:rPr>
            </w:pPr>
            <w:r w:rsidRPr="00F96550">
              <w:rPr>
                <w:rFonts w:ascii="Arial" w:hAnsi="Arial" w:cs="Arial"/>
                <w:sz w:val="22"/>
                <w:szCs w:val="22"/>
              </w:rPr>
              <w:t>0.615</w:t>
            </w:r>
          </w:p>
        </w:tc>
      </w:tr>
      <w:tr w:rsidR="00BE40CD" w:rsidRPr="00DD42AA" w:rsidTr="007B531A">
        <w:trPr>
          <w:trHeight w:val="500"/>
        </w:trPr>
        <w:tc>
          <w:tcPr>
            <w:tcW w:w="2060" w:type="dxa"/>
            <w:tcBorders>
              <w:top w:val="nil"/>
              <w:left w:val="single" w:sz="8" w:space="0" w:color="auto"/>
              <w:bottom w:val="single" w:sz="8" w:space="0" w:color="auto"/>
              <w:right w:val="single" w:sz="8" w:space="0" w:color="auto"/>
            </w:tcBorders>
            <w:noWrap/>
            <w:vAlign w:val="center"/>
            <w:hideMark/>
          </w:tcPr>
          <w:p w:rsidR="00BE40CD" w:rsidRPr="004E636C" w:rsidRDefault="00BE40CD" w:rsidP="007B531A">
            <w:pPr>
              <w:spacing w:after="0" w:line="240" w:lineRule="auto"/>
              <w:ind w:right="-90"/>
              <w:jc w:val="both"/>
              <w:rPr>
                <w:rFonts w:ascii="Arial" w:hAnsi="Arial" w:cs="Arial"/>
                <w:b/>
                <w:bCs/>
                <w:sz w:val="22"/>
                <w:szCs w:val="22"/>
              </w:rPr>
            </w:pPr>
            <w:r w:rsidRPr="004E636C">
              <w:rPr>
                <w:rFonts w:ascii="Arial" w:hAnsi="Arial" w:cs="Arial"/>
                <w:b/>
                <w:bCs/>
                <w:sz w:val="22"/>
                <w:szCs w:val="22"/>
              </w:rPr>
              <w:t xml:space="preserve">Smoking </w:t>
            </w:r>
          </w:p>
          <w:p w:rsidR="00BE40CD" w:rsidRDefault="00BE40CD" w:rsidP="007B531A">
            <w:pPr>
              <w:spacing w:after="0" w:line="240" w:lineRule="auto"/>
              <w:ind w:right="-90"/>
              <w:jc w:val="both"/>
              <w:rPr>
                <w:rFonts w:ascii="Arial" w:hAnsi="Arial" w:cs="Arial"/>
                <w:sz w:val="22"/>
                <w:szCs w:val="22"/>
              </w:rPr>
            </w:pPr>
            <w:r w:rsidRPr="00DD42AA">
              <w:rPr>
                <w:rFonts w:ascii="Arial" w:hAnsi="Arial" w:cs="Arial"/>
                <w:sz w:val="22"/>
                <w:szCs w:val="22"/>
              </w:rPr>
              <w:t>Never</w:t>
            </w:r>
          </w:p>
          <w:p w:rsidR="00BE40CD" w:rsidRDefault="00BE40CD" w:rsidP="007B531A">
            <w:pPr>
              <w:spacing w:after="0" w:line="240" w:lineRule="auto"/>
              <w:ind w:right="-90"/>
              <w:jc w:val="both"/>
              <w:rPr>
                <w:rFonts w:ascii="Arial" w:hAnsi="Arial" w:cs="Arial"/>
                <w:sz w:val="22"/>
                <w:szCs w:val="22"/>
              </w:rPr>
            </w:pPr>
            <w:r w:rsidRPr="00DD42AA">
              <w:rPr>
                <w:rFonts w:ascii="Arial" w:hAnsi="Arial" w:cs="Arial"/>
                <w:sz w:val="22"/>
                <w:szCs w:val="22"/>
              </w:rPr>
              <w:t>Former</w:t>
            </w:r>
          </w:p>
          <w:p w:rsidR="00BE40CD" w:rsidRPr="00DD42AA" w:rsidRDefault="00BE40CD" w:rsidP="007B531A">
            <w:pPr>
              <w:spacing w:after="0" w:line="240" w:lineRule="auto"/>
              <w:ind w:right="-90"/>
              <w:jc w:val="both"/>
              <w:rPr>
                <w:rFonts w:ascii="Arial" w:hAnsi="Arial" w:cs="Arial"/>
                <w:sz w:val="22"/>
                <w:szCs w:val="22"/>
              </w:rPr>
            </w:pPr>
            <w:r w:rsidRPr="00DD42AA">
              <w:rPr>
                <w:rFonts w:ascii="Arial" w:hAnsi="Arial" w:cs="Arial"/>
                <w:sz w:val="22"/>
                <w:szCs w:val="22"/>
              </w:rPr>
              <w:t>Current</w:t>
            </w:r>
          </w:p>
        </w:tc>
        <w:tc>
          <w:tcPr>
            <w:tcW w:w="2070" w:type="dxa"/>
            <w:tcBorders>
              <w:top w:val="nil"/>
              <w:left w:val="nil"/>
              <w:bottom w:val="single" w:sz="8" w:space="0" w:color="auto"/>
              <w:right w:val="single" w:sz="8" w:space="0" w:color="auto"/>
            </w:tcBorders>
            <w:noWrap/>
            <w:vAlign w:val="center"/>
            <w:hideMark/>
          </w:tcPr>
          <w:p w:rsidR="00BE40CD" w:rsidRDefault="00BE40CD" w:rsidP="007B531A">
            <w:pPr>
              <w:spacing w:after="0" w:line="240" w:lineRule="auto"/>
              <w:ind w:right="-90"/>
              <w:jc w:val="both"/>
              <w:rPr>
                <w:rFonts w:ascii="Arial" w:hAnsi="Arial" w:cs="Arial"/>
                <w:sz w:val="22"/>
                <w:szCs w:val="22"/>
              </w:rPr>
            </w:pPr>
          </w:p>
          <w:p w:rsidR="00BE40CD" w:rsidRPr="00F96550" w:rsidRDefault="00BE40CD" w:rsidP="007B531A">
            <w:pPr>
              <w:spacing w:after="0" w:line="240" w:lineRule="auto"/>
              <w:ind w:right="-90"/>
              <w:jc w:val="both"/>
              <w:rPr>
                <w:rFonts w:ascii="Arial" w:hAnsi="Arial" w:cs="Arial"/>
                <w:sz w:val="22"/>
                <w:szCs w:val="22"/>
              </w:rPr>
            </w:pPr>
            <w:r w:rsidRPr="00F96550">
              <w:rPr>
                <w:rFonts w:ascii="Arial" w:hAnsi="Arial" w:cs="Arial"/>
                <w:sz w:val="22"/>
                <w:szCs w:val="22"/>
              </w:rPr>
              <w:t>684 (72.2%)</w:t>
            </w:r>
          </w:p>
          <w:p w:rsidR="00BE40CD" w:rsidRPr="00F96550" w:rsidRDefault="00BE40CD" w:rsidP="007B531A">
            <w:pPr>
              <w:spacing w:after="0" w:line="240" w:lineRule="auto"/>
              <w:ind w:right="-90"/>
              <w:jc w:val="both"/>
              <w:rPr>
                <w:rFonts w:ascii="Arial" w:hAnsi="Arial" w:cs="Arial"/>
                <w:sz w:val="22"/>
                <w:szCs w:val="22"/>
              </w:rPr>
            </w:pPr>
            <w:r w:rsidRPr="00F96550">
              <w:rPr>
                <w:rFonts w:ascii="Arial" w:hAnsi="Arial" w:cs="Arial"/>
                <w:sz w:val="22"/>
                <w:szCs w:val="22"/>
              </w:rPr>
              <w:t>65 (7.2%)</w:t>
            </w:r>
          </w:p>
          <w:p w:rsidR="00BE40CD" w:rsidRPr="00DD42AA" w:rsidRDefault="00BE40CD" w:rsidP="007B531A">
            <w:pPr>
              <w:spacing w:after="0" w:line="240" w:lineRule="auto"/>
              <w:ind w:right="-90"/>
              <w:jc w:val="both"/>
              <w:rPr>
                <w:rFonts w:ascii="Arial" w:hAnsi="Arial" w:cs="Arial"/>
                <w:sz w:val="22"/>
                <w:szCs w:val="22"/>
              </w:rPr>
            </w:pPr>
            <w:r w:rsidRPr="00F96550">
              <w:rPr>
                <w:rFonts w:ascii="Arial" w:hAnsi="Arial" w:cs="Arial"/>
                <w:sz w:val="22"/>
                <w:szCs w:val="22"/>
              </w:rPr>
              <w:t>173 (20.7%)</w:t>
            </w:r>
          </w:p>
        </w:tc>
        <w:tc>
          <w:tcPr>
            <w:tcW w:w="1980" w:type="dxa"/>
            <w:tcBorders>
              <w:top w:val="nil"/>
              <w:left w:val="nil"/>
              <w:bottom w:val="single" w:sz="8" w:space="0" w:color="auto"/>
              <w:right w:val="single" w:sz="8" w:space="0" w:color="auto"/>
            </w:tcBorders>
            <w:noWrap/>
            <w:vAlign w:val="center"/>
            <w:hideMark/>
          </w:tcPr>
          <w:p w:rsidR="00BE40CD" w:rsidRDefault="00BE40CD" w:rsidP="007B531A">
            <w:pPr>
              <w:spacing w:after="0" w:line="240" w:lineRule="auto"/>
              <w:ind w:right="-90"/>
              <w:jc w:val="both"/>
              <w:rPr>
                <w:rFonts w:ascii="Arial" w:hAnsi="Arial" w:cs="Arial"/>
                <w:sz w:val="22"/>
                <w:szCs w:val="22"/>
              </w:rPr>
            </w:pPr>
          </w:p>
          <w:p w:rsidR="00BE40CD" w:rsidRPr="00F96550" w:rsidRDefault="00BE40CD" w:rsidP="007B531A">
            <w:pPr>
              <w:spacing w:after="0" w:line="240" w:lineRule="auto"/>
              <w:ind w:right="-90"/>
              <w:jc w:val="both"/>
              <w:rPr>
                <w:rFonts w:ascii="Arial" w:hAnsi="Arial" w:cs="Arial"/>
                <w:sz w:val="22"/>
                <w:szCs w:val="22"/>
              </w:rPr>
            </w:pPr>
            <w:r w:rsidRPr="00F96550">
              <w:rPr>
                <w:rFonts w:ascii="Arial" w:hAnsi="Arial" w:cs="Arial"/>
                <w:sz w:val="22"/>
                <w:szCs w:val="22"/>
              </w:rPr>
              <w:t>249 (53.3%)</w:t>
            </w:r>
          </w:p>
          <w:p w:rsidR="00BE40CD" w:rsidRPr="00F96550" w:rsidRDefault="00BE40CD" w:rsidP="007B531A">
            <w:pPr>
              <w:spacing w:after="0" w:line="240" w:lineRule="auto"/>
              <w:ind w:right="-90"/>
              <w:jc w:val="both"/>
              <w:rPr>
                <w:rFonts w:ascii="Arial" w:hAnsi="Arial" w:cs="Arial"/>
                <w:sz w:val="22"/>
                <w:szCs w:val="22"/>
              </w:rPr>
            </w:pPr>
            <w:r w:rsidRPr="00F96550">
              <w:rPr>
                <w:rFonts w:ascii="Arial" w:hAnsi="Arial" w:cs="Arial"/>
                <w:sz w:val="22"/>
                <w:szCs w:val="22"/>
              </w:rPr>
              <w:t>55 (12.0%)</w:t>
            </w:r>
          </w:p>
          <w:p w:rsidR="00BE40CD" w:rsidRPr="00DD42AA" w:rsidRDefault="00BE40CD" w:rsidP="007B531A">
            <w:pPr>
              <w:spacing w:after="0" w:line="240" w:lineRule="auto"/>
              <w:ind w:right="-90"/>
              <w:jc w:val="both"/>
              <w:rPr>
                <w:rFonts w:ascii="Arial" w:hAnsi="Arial" w:cs="Arial"/>
                <w:sz w:val="22"/>
                <w:szCs w:val="22"/>
              </w:rPr>
            </w:pPr>
            <w:r w:rsidRPr="00F96550">
              <w:rPr>
                <w:rFonts w:ascii="Arial" w:hAnsi="Arial" w:cs="Arial"/>
                <w:sz w:val="22"/>
                <w:szCs w:val="22"/>
              </w:rPr>
              <w:t>146 (34.7%)</w:t>
            </w:r>
          </w:p>
        </w:tc>
        <w:tc>
          <w:tcPr>
            <w:tcW w:w="1980" w:type="dxa"/>
            <w:tcBorders>
              <w:top w:val="nil"/>
              <w:left w:val="nil"/>
              <w:bottom w:val="single" w:sz="8" w:space="0" w:color="auto"/>
              <w:right w:val="single" w:sz="8" w:space="0" w:color="auto"/>
            </w:tcBorders>
            <w:noWrap/>
            <w:vAlign w:val="center"/>
            <w:hideMark/>
          </w:tcPr>
          <w:p w:rsidR="00BE40CD" w:rsidRDefault="00BE40CD" w:rsidP="007B531A">
            <w:pPr>
              <w:spacing w:after="0" w:line="240" w:lineRule="auto"/>
              <w:ind w:right="-90"/>
              <w:jc w:val="both"/>
              <w:rPr>
                <w:rFonts w:ascii="Arial" w:hAnsi="Arial" w:cs="Arial"/>
                <w:sz w:val="22"/>
                <w:szCs w:val="22"/>
              </w:rPr>
            </w:pPr>
          </w:p>
          <w:p w:rsidR="00BE40CD" w:rsidRPr="00084BC8" w:rsidRDefault="00BE40CD" w:rsidP="007B531A">
            <w:pPr>
              <w:spacing w:after="0" w:line="240" w:lineRule="auto"/>
              <w:ind w:right="-90"/>
              <w:jc w:val="both"/>
              <w:rPr>
                <w:rFonts w:ascii="Arial" w:hAnsi="Arial" w:cs="Arial"/>
                <w:sz w:val="22"/>
                <w:szCs w:val="22"/>
              </w:rPr>
            </w:pPr>
            <w:r w:rsidRPr="00084BC8">
              <w:rPr>
                <w:rFonts w:ascii="Arial" w:hAnsi="Arial" w:cs="Arial"/>
                <w:sz w:val="22"/>
                <w:szCs w:val="22"/>
              </w:rPr>
              <w:t>435 (91.4%)</w:t>
            </w:r>
          </w:p>
          <w:p w:rsidR="00BE40CD" w:rsidRPr="00084BC8" w:rsidRDefault="00BE40CD" w:rsidP="007B531A">
            <w:pPr>
              <w:spacing w:after="0" w:line="240" w:lineRule="auto"/>
              <w:ind w:right="-90"/>
              <w:jc w:val="both"/>
              <w:rPr>
                <w:rFonts w:ascii="Arial" w:hAnsi="Arial" w:cs="Arial"/>
                <w:sz w:val="22"/>
                <w:szCs w:val="22"/>
              </w:rPr>
            </w:pPr>
            <w:r w:rsidRPr="00084BC8">
              <w:rPr>
                <w:rFonts w:ascii="Arial" w:hAnsi="Arial" w:cs="Arial"/>
                <w:sz w:val="22"/>
                <w:szCs w:val="22"/>
              </w:rPr>
              <w:t>10 (2.2%)</w:t>
            </w:r>
          </w:p>
          <w:p w:rsidR="00BE40CD" w:rsidRPr="00DD42AA" w:rsidRDefault="00BE40CD" w:rsidP="007B531A">
            <w:pPr>
              <w:spacing w:after="0" w:line="240" w:lineRule="auto"/>
              <w:ind w:right="-90"/>
              <w:jc w:val="both"/>
              <w:rPr>
                <w:rFonts w:ascii="Arial" w:hAnsi="Arial" w:cs="Arial"/>
                <w:sz w:val="22"/>
                <w:szCs w:val="22"/>
              </w:rPr>
            </w:pPr>
            <w:r w:rsidRPr="00084BC8">
              <w:rPr>
                <w:rFonts w:ascii="Arial" w:hAnsi="Arial" w:cs="Arial"/>
                <w:sz w:val="22"/>
                <w:szCs w:val="22"/>
              </w:rPr>
              <w:t>27 (6.4%)</w:t>
            </w:r>
          </w:p>
        </w:tc>
        <w:tc>
          <w:tcPr>
            <w:tcW w:w="1170" w:type="dxa"/>
            <w:tcBorders>
              <w:top w:val="nil"/>
              <w:left w:val="nil"/>
              <w:bottom w:val="single" w:sz="8" w:space="0" w:color="auto"/>
              <w:right w:val="single" w:sz="8" w:space="0" w:color="auto"/>
            </w:tcBorders>
            <w:noWrap/>
            <w:vAlign w:val="center"/>
            <w:hideMark/>
          </w:tcPr>
          <w:p w:rsidR="00BE40CD" w:rsidRPr="00DD42AA" w:rsidRDefault="00BE40CD" w:rsidP="007B531A">
            <w:pPr>
              <w:spacing w:after="0" w:line="240" w:lineRule="auto"/>
              <w:ind w:right="-90"/>
              <w:jc w:val="both"/>
              <w:rPr>
                <w:rFonts w:ascii="Arial" w:hAnsi="Arial" w:cs="Arial"/>
                <w:sz w:val="22"/>
                <w:szCs w:val="22"/>
              </w:rPr>
            </w:pPr>
            <w:r w:rsidRPr="00DD42AA">
              <w:rPr>
                <w:rFonts w:ascii="Arial" w:hAnsi="Arial" w:cs="Arial"/>
                <w:sz w:val="22"/>
                <w:szCs w:val="22"/>
              </w:rPr>
              <w:t>&lt;0.001</w:t>
            </w:r>
          </w:p>
        </w:tc>
      </w:tr>
      <w:tr w:rsidR="00BE40CD" w:rsidRPr="00DD42AA" w:rsidTr="007B531A">
        <w:trPr>
          <w:trHeight w:val="583"/>
        </w:trPr>
        <w:tc>
          <w:tcPr>
            <w:tcW w:w="2060" w:type="dxa"/>
            <w:tcBorders>
              <w:top w:val="nil"/>
              <w:left w:val="single" w:sz="8" w:space="0" w:color="auto"/>
              <w:bottom w:val="single" w:sz="8" w:space="0" w:color="auto"/>
              <w:right w:val="single" w:sz="8" w:space="0" w:color="auto"/>
            </w:tcBorders>
            <w:vAlign w:val="center"/>
            <w:hideMark/>
          </w:tcPr>
          <w:p w:rsidR="00BE40CD" w:rsidRPr="004E636C" w:rsidRDefault="00BE40CD" w:rsidP="007B531A">
            <w:pPr>
              <w:spacing w:after="0" w:line="240" w:lineRule="auto"/>
              <w:ind w:right="-90"/>
              <w:jc w:val="both"/>
              <w:rPr>
                <w:rFonts w:ascii="Arial" w:hAnsi="Arial" w:cs="Arial"/>
                <w:b/>
                <w:bCs/>
                <w:sz w:val="22"/>
                <w:szCs w:val="22"/>
              </w:rPr>
            </w:pPr>
            <w:r w:rsidRPr="004E636C">
              <w:rPr>
                <w:rFonts w:ascii="Arial" w:hAnsi="Arial" w:cs="Arial"/>
                <w:b/>
                <w:bCs/>
                <w:sz w:val="22"/>
                <w:szCs w:val="22"/>
              </w:rPr>
              <w:t>Alcohol</w:t>
            </w:r>
            <w:r>
              <w:rPr>
                <w:rFonts w:ascii="Arial" w:hAnsi="Arial" w:cs="Arial"/>
                <w:b/>
                <w:bCs/>
                <w:sz w:val="22"/>
                <w:szCs w:val="22"/>
              </w:rPr>
              <w:t xml:space="preserve"> use</w:t>
            </w:r>
            <w:r w:rsidRPr="004E636C">
              <w:rPr>
                <w:rFonts w:ascii="Arial" w:hAnsi="Arial" w:cs="Arial"/>
                <w:b/>
                <w:bCs/>
                <w:sz w:val="22"/>
                <w:szCs w:val="22"/>
              </w:rPr>
              <w:t xml:space="preserve"> (</w:t>
            </w:r>
            <w:r>
              <w:rPr>
                <w:rFonts w:ascii="Arial" w:hAnsi="Arial" w:cs="Arial"/>
                <w:b/>
                <w:bCs/>
                <w:sz w:val="22"/>
                <w:szCs w:val="22"/>
              </w:rPr>
              <w:t xml:space="preserve">past </w:t>
            </w:r>
            <w:r w:rsidRPr="004E636C">
              <w:rPr>
                <w:rFonts w:ascii="Arial" w:hAnsi="Arial" w:cs="Arial"/>
                <w:b/>
                <w:bCs/>
                <w:sz w:val="22"/>
                <w:szCs w:val="22"/>
              </w:rPr>
              <w:t>3</w:t>
            </w:r>
            <w:r>
              <w:rPr>
                <w:rFonts w:ascii="Arial" w:hAnsi="Arial" w:cs="Arial"/>
                <w:b/>
                <w:bCs/>
                <w:sz w:val="22"/>
                <w:szCs w:val="22"/>
              </w:rPr>
              <w:t xml:space="preserve"> </w:t>
            </w:r>
            <w:r w:rsidRPr="004E636C">
              <w:rPr>
                <w:rFonts w:ascii="Arial" w:hAnsi="Arial" w:cs="Arial"/>
                <w:b/>
                <w:bCs/>
                <w:sz w:val="22"/>
                <w:szCs w:val="22"/>
              </w:rPr>
              <w:t>m</w:t>
            </w:r>
            <w:r>
              <w:rPr>
                <w:rFonts w:ascii="Arial" w:hAnsi="Arial" w:cs="Arial"/>
                <w:b/>
                <w:bCs/>
                <w:sz w:val="22"/>
                <w:szCs w:val="22"/>
              </w:rPr>
              <w:t>onths</w:t>
            </w:r>
            <w:r w:rsidRPr="004E636C">
              <w:rPr>
                <w:rFonts w:ascii="Arial" w:hAnsi="Arial" w:cs="Arial"/>
                <w:b/>
                <w:bCs/>
                <w:sz w:val="22"/>
                <w:szCs w:val="22"/>
              </w:rPr>
              <w:t>)</w:t>
            </w:r>
          </w:p>
        </w:tc>
        <w:tc>
          <w:tcPr>
            <w:tcW w:w="2070" w:type="dxa"/>
            <w:tcBorders>
              <w:top w:val="nil"/>
              <w:left w:val="nil"/>
              <w:bottom w:val="single" w:sz="8" w:space="0" w:color="auto"/>
              <w:right w:val="single" w:sz="8" w:space="0" w:color="auto"/>
            </w:tcBorders>
            <w:noWrap/>
            <w:vAlign w:val="center"/>
            <w:hideMark/>
          </w:tcPr>
          <w:p w:rsidR="00BE40CD" w:rsidRPr="00DD42AA" w:rsidRDefault="00BE40CD" w:rsidP="007B531A">
            <w:pPr>
              <w:spacing w:after="0" w:line="240" w:lineRule="auto"/>
              <w:ind w:right="-90"/>
              <w:jc w:val="both"/>
              <w:rPr>
                <w:rFonts w:ascii="Arial" w:hAnsi="Arial" w:cs="Arial"/>
                <w:sz w:val="22"/>
                <w:szCs w:val="22"/>
              </w:rPr>
            </w:pPr>
            <w:r w:rsidRPr="00856C00">
              <w:rPr>
                <w:rFonts w:ascii="Arial" w:hAnsi="Arial" w:cs="Arial"/>
                <w:sz w:val="22"/>
                <w:szCs w:val="22"/>
              </w:rPr>
              <w:t xml:space="preserve"> 67 (8.0%)</w:t>
            </w:r>
          </w:p>
        </w:tc>
        <w:tc>
          <w:tcPr>
            <w:tcW w:w="1980" w:type="dxa"/>
            <w:tcBorders>
              <w:top w:val="nil"/>
              <w:left w:val="nil"/>
              <w:bottom w:val="single" w:sz="8" w:space="0" w:color="auto"/>
              <w:right w:val="single" w:sz="8" w:space="0" w:color="auto"/>
            </w:tcBorders>
            <w:noWrap/>
            <w:vAlign w:val="center"/>
            <w:hideMark/>
          </w:tcPr>
          <w:p w:rsidR="00BE40CD" w:rsidRPr="00DD42AA" w:rsidRDefault="00BE40CD" w:rsidP="007B531A">
            <w:pPr>
              <w:spacing w:after="0" w:line="240" w:lineRule="auto"/>
              <w:ind w:right="-90"/>
              <w:jc w:val="both"/>
              <w:rPr>
                <w:rFonts w:ascii="Arial" w:hAnsi="Arial" w:cs="Arial"/>
                <w:sz w:val="22"/>
                <w:szCs w:val="22"/>
              </w:rPr>
            </w:pPr>
            <w:r w:rsidRPr="00856C00">
              <w:rPr>
                <w:rFonts w:ascii="Arial" w:hAnsi="Arial" w:cs="Arial"/>
                <w:sz w:val="22"/>
                <w:szCs w:val="22"/>
              </w:rPr>
              <w:t xml:space="preserve"> 59 (14.0%)</w:t>
            </w:r>
          </w:p>
        </w:tc>
        <w:tc>
          <w:tcPr>
            <w:tcW w:w="1980" w:type="dxa"/>
            <w:tcBorders>
              <w:top w:val="nil"/>
              <w:left w:val="nil"/>
              <w:bottom w:val="single" w:sz="8" w:space="0" w:color="auto"/>
              <w:right w:val="single" w:sz="8" w:space="0" w:color="auto"/>
            </w:tcBorders>
            <w:noWrap/>
            <w:vAlign w:val="center"/>
            <w:hideMark/>
          </w:tcPr>
          <w:p w:rsidR="00BE40CD" w:rsidRPr="00DD42AA" w:rsidRDefault="00BE40CD" w:rsidP="007B531A">
            <w:pPr>
              <w:spacing w:after="0" w:line="240" w:lineRule="auto"/>
              <w:ind w:right="-90"/>
              <w:jc w:val="both"/>
              <w:rPr>
                <w:rFonts w:ascii="Arial" w:hAnsi="Arial" w:cs="Arial"/>
                <w:sz w:val="22"/>
                <w:szCs w:val="22"/>
              </w:rPr>
            </w:pPr>
            <w:r w:rsidRPr="00856C00">
              <w:rPr>
                <w:rFonts w:ascii="Arial" w:hAnsi="Arial" w:cs="Arial"/>
                <w:sz w:val="22"/>
                <w:szCs w:val="22"/>
              </w:rPr>
              <w:t xml:space="preserve">  8 (1.9%)</w:t>
            </w:r>
          </w:p>
        </w:tc>
        <w:tc>
          <w:tcPr>
            <w:tcW w:w="1170" w:type="dxa"/>
            <w:tcBorders>
              <w:top w:val="nil"/>
              <w:left w:val="nil"/>
              <w:bottom w:val="single" w:sz="8" w:space="0" w:color="auto"/>
              <w:right w:val="single" w:sz="8" w:space="0" w:color="auto"/>
            </w:tcBorders>
            <w:noWrap/>
            <w:vAlign w:val="center"/>
            <w:hideMark/>
          </w:tcPr>
          <w:p w:rsidR="00BE40CD" w:rsidRPr="00DD42AA" w:rsidRDefault="00BE40CD" w:rsidP="007B531A">
            <w:pPr>
              <w:spacing w:after="0" w:line="240" w:lineRule="auto"/>
              <w:ind w:right="-90"/>
              <w:jc w:val="both"/>
              <w:rPr>
                <w:rFonts w:ascii="Arial" w:hAnsi="Arial" w:cs="Arial"/>
                <w:sz w:val="22"/>
                <w:szCs w:val="22"/>
              </w:rPr>
            </w:pPr>
            <w:r w:rsidRPr="00856C00">
              <w:rPr>
                <w:rFonts w:ascii="Arial" w:hAnsi="Arial" w:cs="Arial"/>
                <w:sz w:val="22"/>
                <w:szCs w:val="22"/>
              </w:rPr>
              <w:t>&lt;0.001</w:t>
            </w:r>
          </w:p>
        </w:tc>
      </w:tr>
      <w:tr w:rsidR="00BE40CD" w:rsidRPr="00DD42AA" w:rsidTr="007B531A">
        <w:trPr>
          <w:trHeight w:val="300"/>
        </w:trPr>
        <w:tc>
          <w:tcPr>
            <w:tcW w:w="2060" w:type="dxa"/>
            <w:tcBorders>
              <w:top w:val="nil"/>
              <w:left w:val="single" w:sz="8" w:space="0" w:color="auto"/>
              <w:bottom w:val="single" w:sz="8" w:space="0" w:color="auto"/>
              <w:right w:val="single" w:sz="8" w:space="0" w:color="auto"/>
            </w:tcBorders>
            <w:noWrap/>
            <w:vAlign w:val="center"/>
            <w:hideMark/>
          </w:tcPr>
          <w:p w:rsidR="00BE40CD" w:rsidRPr="004E636C" w:rsidRDefault="00BE40CD" w:rsidP="007B531A">
            <w:pPr>
              <w:spacing w:after="0" w:line="240" w:lineRule="auto"/>
              <w:ind w:right="-90"/>
              <w:jc w:val="both"/>
              <w:rPr>
                <w:rFonts w:ascii="Arial" w:hAnsi="Arial" w:cs="Arial"/>
                <w:b/>
                <w:bCs/>
                <w:sz w:val="22"/>
                <w:szCs w:val="22"/>
              </w:rPr>
            </w:pPr>
            <w:r w:rsidRPr="004E636C">
              <w:rPr>
                <w:rFonts w:ascii="Arial" w:hAnsi="Arial" w:cs="Arial"/>
                <w:b/>
                <w:bCs/>
                <w:sz w:val="22"/>
                <w:szCs w:val="22"/>
              </w:rPr>
              <w:t>Rural</w:t>
            </w:r>
          </w:p>
        </w:tc>
        <w:tc>
          <w:tcPr>
            <w:tcW w:w="2070" w:type="dxa"/>
            <w:tcBorders>
              <w:top w:val="nil"/>
              <w:left w:val="nil"/>
              <w:bottom w:val="single" w:sz="8" w:space="0" w:color="auto"/>
              <w:right w:val="single" w:sz="8" w:space="0" w:color="auto"/>
            </w:tcBorders>
            <w:noWrap/>
            <w:vAlign w:val="center"/>
            <w:hideMark/>
          </w:tcPr>
          <w:p w:rsidR="00BE40CD" w:rsidRPr="00DD42AA" w:rsidRDefault="00BE40CD" w:rsidP="007B531A">
            <w:pPr>
              <w:spacing w:after="0" w:line="240" w:lineRule="auto"/>
              <w:ind w:right="-90"/>
              <w:jc w:val="both"/>
              <w:rPr>
                <w:rFonts w:ascii="Arial" w:hAnsi="Arial" w:cs="Arial"/>
                <w:sz w:val="22"/>
                <w:szCs w:val="22"/>
              </w:rPr>
            </w:pPr>
            <w:r w:rsidRPr="00E70EA2">
              <w:rPr>
                <w:rFonts w:ascii="Arial" w:hAnsi="Arial" w:cs="Arial"/>
                <w:sz w:val="22"/>
                <w:szCs w:val="22"/>
              </w:rPr>
              <w:t>624 (73.9%)</w:t>
            </w:r>
          </w:p>
        </w:tc>
        <w:tc>
          <w:tcPr>
            <w:tcW w:w="1980" w:type="dxa"/>
            <w:tcBorders>
              <w:top w:val="nil"/>
              <w:left w:val="nil"/>
              <w:bottom w:val="single" w:sz="8" w:space="0" w:color="auto"/>
              <w:right w:val="single" w:sz="8" w:space="0" w:color="auto"/>
            </w:tcBorders>
            <w:noWrap/>
            <w:vAlign w:val="center"/>
            <w:hideMark/>
          </w:tcPr>
          <w:p w:rsidR="00BE40CD" w:rsidRPr="00DD42AA" w:rsidRDefault="00BE40CD" w:rsidP="007B531A">
            <w:pPr>
              <w:spacing w:after="0" w:line="240" w:lineRule="auto"/>
              <w:ind w:right="-90"/>
              <w:jc w:val="both"/>
              <w:rPr>
                <w:rFonts w:ascii="Arial" w:hAnsi="Arial" w:cs="Arial"/>
                <w:sz w:val="22"/>
                <w:szCs w:val="22"/>
              </w:rPr>
            </w:pPr>
            <w:r w:rsidRPr="00E70EA2">
              <w:rPr>
                <w:rFonts w:ascii="Arial" w:hAnsi="Arial" w:cs="Arial"/>
                <w:sz w:val="22"/>
                <w:szCs w:val="22"/>
              </w:rPr>
              <w:t>311 (74.9%)</w:t>
            </w:r>
          </w:p>
        </w:tc>
        <w:tc>
          <w:tcPr>
            <w:tcW w:w="1980" w:type="dxa"/>
            <w:tcBorders>
              <w:top w:val="nil"/>
              <w:left w:val="nil"/>
              <w:bottom w:val="single" w:sz="8" w:space="0" w:color="auto"/>
              <w:right w:val="single" w:sz="8" w:space="0" w:color="auto"/>
            </w:tcBorders>
            <w:noWrap/>
            <w:vAlign w:val="center"/>
            <w:hideMark/>
          </w:tcPr>
          <w:p w:rsidR="00BE40CD" w:rsidRPr="00DD42AA" w:rsidRDefault="00BE40CD" w:rsidP="007B531A">
            <w:pPr>
              <w:spacing w:after="0" w:line="240" w:lineRule="auto"/>
              <w:ind w:right="-90"/>
              <w:jc w:val="both"/>
              <w:rPr>
                <w:rFonts w:ascii="Arial" w:hAnsi="Arial" w:cs="Arial"/>
                <w:sz w:val="22"/>
                <w:szCs w:val="22"/>
              </w:rPr>
            </w:pPr>
            <w:r w:rsidRPr="00E70EA2">
              <w:rPr>
                <w:rFonts w:ascii="Arial" w:hAnsi="Arial" w:cs="Arial"/>
                <w:sz w:val="22"/>
                <w:szCs w:val="22"/>
              </w:rPr>
              <w:t>313 (72.8%)</w:t>
            </w:r>
          </w:p>
        </w:tc>
        <w:tc>
          <w:tcPr>
            <w:tcW w:w="1170" w:type="dxa"/>
            <w:tcBorders>
              <w:top w:val="nil"/>
              <w:left w:val="nil"/>
              <w:bottom w:val="single" w:sz="8" w:space="0" w:color="auto"/>
              <w:right w:val="single" w:sz="8" w:space="0" w:color="auto"/>
            </w:tcBorders>
            <w:noWrap/>
            <w:vAlign w:val="center"/>
            <w:hideMark/>
          </w:tcPr>
          <w:p w:rsidR="00BE40CD" w:rsidRPr="00DD42AA" w:rsidRDefault="00BE40CD" w:rsidP="007B531A">
            <w:pPr>
              <w:spacing w:after="0" w:line="240" w:lineRule="auto"/>
              <w:ind w:right="-90"/>
              <w:jc w:val="both"/>
              <w:rPr>
                <w:rFonts w:ascii="Arial" w:hAnsi="Arial" w:cs="Arial"/>
                <w:sz w:val="22"/>
                <w:szCs w:val="22"/>
              </w:rPr>
            </w:pPr>
            <w:r w:rsidRPr="00E70EA2">
              <w:rPr>
                <w:rFonts w:ascii="Arial" w:hAnsi="Arial" w:cs="Arial"/>
                <w:sz w:val="22"/>
                <w:szCs w:val="22"/>
              </w:rPr>
              <w:t>0.458</w:t>
            </w:r>
          </w:p>
        </w:tc>
      </w:tr>
      <w:tr w:rsidR="00BE40CD" w:rsidRPr="00DD42AA" w:rsidTr="007B531A">
        <w:trPr>
          <w:trHeight w:val="300"/>
        </w:trPr>
        <w:tc>
          <w:tcPr>
            <w:tcW w:w="2060" w:type="dxa"/>
            <w:tcBorders>
              <w:top w:val="nil"/>
              <w:left w:val="single" w:sz="8" w:space="0" w:color="auto"/>
              <w:bottom w:val="single" w:sz="8" w:space="0" w:color="auto"/>
              <w:right w:val="single" w:sz="8" w:space="0" w:color="auto"/>
            </w:tcBorders>
            <w:noWrap/>
            <w:vAlign w:val="center"/>
            <w:hideMark/>
          </w:tcPr>
          <w:p w:rsidR="00BE40CD" w:rsidRPr="004E636C" w:rsidRDefault="00BE40CD" w:rsidP="007B531A">
            <w:pPr>
              <w:spacing w:after="0" w:line="240" w:lineRule="auto"/>
              <w:ind w:right="-90"/>
              <w:jc w:val="both"/>
              <w:rPr>
                <w:rFonts w:ascii="Arial" w:hAnsi="Arial" w:cs="Arial"/>
                <w:b/>
                <w:bCs/>
                <w:sz w:val="22"/>
                <w:szCs w:val="22"/>
              </w:rPr>
            </w:pPr>
            <w:r w:rsidRPr="004E636C">
              <w:rPr>
                <w:rFonts w:ascii="Arial" w:hAnsi="Arial" w:cs="Arial"/>
                <w:b/>
                <w:bCs/>
                <w:sz w:val="22"/>
                <w:szCs w:val="22"/>
              </w:rPr>
              <w:t>Region </w:t>
            </w:r>
          </w:p>
          <w:p w:rsidR="00BE40CD" w:rsidRDefault="00BE40CD" w:rsidP="007B531A">
            <w:pPr>
              <w:spacing w:after="0" w:line="240" w:lineRule="auto"/>
              <w:ind w:right="-90"/>
              <w:jc w:val="both"/>
              <w:rPr>
                <w:rFonts w:ascii="Arial" w:hAnsi="Arial" w:cs="Arial"/>
                <w:sz w:val="22"/>
                <w:szCs w:val="22"/>
              </w:rPr>
            </w:pPr>
            <w:r w:rsidRPr="00DD42AA">
              <w:rPr>
                <w:rFonts w:ascii="Arial" w:hAnsi="Arial" w:cs="Arial"/>
                <w:sz w:val="22"/>
                <w:szCs w:val="22"/>
              </w:rPr>
              <w:t>Region 1</w:t>
            </w:r>
          </w:p>
          <w:p w:rsidR="00BE40CD" w:rsidRDefault="00BE40CD" w:rsidP="007B531A">
            <w:pPr>
              <w:spacing w:after="0" w:line="240" w:lineRule="auto"/>
              <w:ind w:right="-90"/>
              <w:jc w:val="both"/>
              <w:rPr>
                <w:rFonts w:ascii="Arial" w:hAnsi="Arial" w:cs="Arial"/>
                <w:sz w:val="22"/>
                <w:szCs w:val="22"/>
              </w:rPr>
            </w:pPr>
            <w:r w:rsidRPr="00DD42AA">
              <w:rPr>
                <w:rFonts w:ascii="Arial" w:hAnsi="Arial" w:cs="Arial"/>
                <w:sz w:val="22"/>
                <w:szCs w:val="22"/>
              </w:rPr>
              <w:t>Region </w:t>
            </w:r>
            <w:r>
              <w:rPr>
                <w:rFonts w:ascii="Arial" w:hAnsi="Arial" w:cs="Arial"/>
                <w:sz w:val="22"/>
                <w:szCs w:val="22"/>
              </w:rPr>
              <w:t>2</w:t>
            </w:r>
          </w:p>
          <w:p w:rsidR="00BE40CD" w:rsidRDefault="00BE40CD" w:rsidP="007B531A">
            <w:pPr>
              <w:spacing w:after="0" w:line="240" w:lineRule="auto"/>
              <w:ind w:right="-90"/>
              <w:jc w:val="both"/>
              <w:rPr>
                <w:rFonts w:ascii="Arial" w:hAnsi="Arial" w:cs="Arial"/>
                <w:sz w:val="22"/>
                <w:szCs w:val="22"/>
              </w:rPr>
            </w:pPr>
            <w:r w:rsidRPr="00DD42AA">
              <w:rPr>
                <w:rFonts w:ascii="Arial" w:hAnsi="Arial" w:cs="Arial"/>
                <w:sz w:val="22"/>
                <w:szCs w:val="22"/>
              </w:rPr>
              <w:t>Region </w:t>
            </w:r>
            <w:r>
              <w:rPr>
                <w:rFonts w:ascii="Arial" w:hAnsi="Arial" w:cs="Arial"/>
                <w:sz w:val="22"/>
                <w:szCs w:val="22"/>
              </w:rPr>
              <w:t>3</w:t>
            </w:r>
          </w:p>
          <w:p w:rsidR="00BE40CD" w:rsidRPr="00DD42AA" w:rsidRDefault="00BE40CD" w:rsidP="007B531A">
            <w:pPr>
              <w:spacing w:after="0" w:line="240" w:lineRule="auto"/>
              <w:ind w:right="-90"/>
              <w:jc w:val="both"/>
              <w:rPr>
                <w:rFonts w:ascii="Arial" w:hAnsi="Arial" w:cs="Arial"/>
                <w:sz w:val="22"/>
                <w:szCs w:val="22"/>
              </w:rPr>
            </w:pPr>
            <w:r w:rsidRPr="00DD42AA">
              <w:rPr>
                <w:rFonts w:ascii="Arial" w:hAnsi="Arial" w:cs="Arial"/>
                <w:sz w:val="22"/>
                <w:szCs w:val="22"/>
              </w:rPr>
              <w:t>Region </w:t>
            </w:r>
            <w:r>
              <w:rPr>
                <w:rFonts w:ascii="Arial" w:hAnsi="Arial" w:cs="Arial"/>
                <w:sz w:val="22"/>
                <w:szCs w:val="22"/>
              </w:rPr>
              <w:t>4</w:t>
            </w:r>
          </w:p>
        </w:tc>
        <w:tc>
          <w:tcPr>
            <w:tcW w:w="2070" w:type="dxa"/>
            <w:tcBorders>
              <w:top w:val="nil"/>
              <w:left w:val="nil"/>
              <w:bottom w:val="single" w:sz="8" w:space="0" w:color="auto"/>
              <w:right w:val="single" w:sz="8" w:space="0" w:color="auto"/>
            </w:tcBorders>
            <w:noWrap/>
            <w:vAlign w:val="center"/>
            <w:hideMark/>
          </w:tcPr>
          <w:p w:rsidR="00BE40CD" w:rsidRDefault="00BE40CD" w:rsidP="007B531A">
            <w:pPr>
              <w:spacing w:after="0" w:line="240" w:lineRule="auto"/>
              <w:ind w:right="-90"/>
              <w:jc w:val="both"/>
              <w:rPr>
                <w:rFonts w:ascii="Arial" w:hAnsi="Arial" w:cs="Arial"/>
                <w:sz w:val="22"/>
                <w:szCs w:val="22"/>
              </w:rPr>
            </w:pPr>
          </w:p>
          <w:p w:rsidR="00BE40CD" w:rsidRPr="00974540" w:rsidRDefault="00BE40CD" w:rsidP="007B531A">
            <w:pPr>
              <w:spacing w:after="0" w:line="240" w:lineRule="auto"/>
              <w:ind w:right="-90"/>
              <w:jc w:val="both"/>
              <w:rPr>
                <w:rFonts w:ascii="Arial" w:hAnsi="Arial" w:cs="Arial"/>
                <w:sz w:val="22"/>
                <w:szCs w:val="22"/>
              </w:rPr>
            </w:pPr>
            <w:r w:rsidRPr="00F96550">
              <w:rPr>
                <w:rFonts w:ascii="Arial" w:hAnsi="Arial" w:cs="Arial"/>
                <w:sz w:val="22"/>
                <w:szCs w:val="22"/>
              </w:rPr>
              <w:t>365 (41.8%)</w:t>
            </w:r>
          </w:p>
          <w:p w:rsidR="00BE40CD" w:rsidRPr="00974540" w:rsidRDefault="00BE40CD" w:rsidP="007B531A">
            <w:pPr>
              <w:spacing w:after="0" w:line="240" w:lineRule="auto"/>
              <w:ind w:right="-90"/>
              <w:jc w:val="both"/>
              <w:rPr>
                <w:rFonts w:ascii="Arial" w:hAnsi="Arial" w:cs="Arial"/>
                <w:sz w:val="22"/>
                <w:szCs w:val="22"/>
              </w:rPr>
            </w:pPr>
            <w:r w:rsidRPr="00F96550">
              <w:rPr>
                <w:rFonts w:ascii="Arial" w:hAnsi="Arial" w:cs="Arial"/>
                <w:sz w:val="22"/>
                <w:szCs w:val="22"/>
              </w:rPr>
              <w:t>176 (18.1%)</w:t>
            </w:r>
          </w:p>
          <w:p w:rsidR="00BE40CD" w:rsidRPr="00974540" w:rsidRDefault="00BE40CD" w:rsidP="007B531A">
            <w:pPr>
              <w:spacing w:after="0" w:line="240" w:lineRule="auto"/>
              <w:ind w:right="-90"/>
              <w:jc w:val="both"/>
              <w:rPr>
                <w:rFonts w:ascii="Arial" w:hAnsi="Arial" w:cs="Arial"/>
                <w:sz w:val="22"/>
                <w:szCs w:val="22"/>
              </w:rPr>
            </w:pPr>
            <w:r w:rsidRPr="00F96550">
              <w:rPr>
                <w:rFonts w:ascii="Arial" w:hAnsi="Arial" w:cs="Arial"/>
                <w:sz w:val="22"/>
                <w:szCs w:val="22"/>
              </w:rPr>
              <w:t>228 (23.7%)</w:t>
            </w:r>
          </w:p>
          <w:p w:rsidR="00BE40CD" w:rsidRPr="00DD42AA" w:rsidRDefault="00BE40CD" w:rsidP="007B531A">
            <w:pPr>
              <w:spacing w:after="0" w:line="240" w:lineRule="auto"/>
              <w:ind w:right="-90"/>
              <w:jc w:val="both"/>
              <w:rPr>
                <w:rFonts w:ascii="Arial" w:hAnsi="Arial" w:cs="Arial"/>
                <w:sz w:val="22"/>
                <w:szCs w:val="22"/>
              </w:rPr>
            </w:pPr>
            <w:r w:rsidRPr="00F96550">
              <w:rPr>
                <w:rFonts w:ascii="Arial" w:hAnsi="Arial" w:cs="Arial"/>
                <w:sz w:val="22"/>
                <w:szCs w:val="22"/>
              </w:rPr>
              <w:t>153 (16.4%)</w:t>
            </w:r>
          </w:p>
        </w:tc>
        <w:tc>
          <w:tcPr>
            <w:tcW w:w="1980" w:type="dxa"/>
            <w:tcBorders>
              <w:top w:val="nil"/>
              <w:left w:val="nil"/>
              <w:bottom w:val="single" w:sz="8" w:space="0" w:color="auto"/>
              <w:right w:val="single" w:sz="8" w:space="0" w:color="auto"/>
            </w:tcBorders>
            <w:noWrap/>
            <w:vAlign w:val="center"/>
            <w:hideMark/>
          </w:tcPr>
          <w:p w:rsidR="00BE40CD" w:rsidRDefault="00BE40CD" w:rsidP="007B531A">
            <w:pPr>
              <w:spacing w:after="0" w:line="240" w:lineRule="auto"/>
              <w:ind w:right="-90"/>
              <w:jc w:val="both"/>
              <w:rPr>
                <w:rFonts w:ascii="Arial" w:hAnsi="Arial" w:cs="Arial"/>
                <w:sz w:val="22"/>
                <w:szCs w:val="22"/>
              </w:rPr>
            </w:pPr>
          </w:p>
          <w:p w:rsidR="00BE40CD" w:rsidRPr="00974540" w:rsidRDefault="00BE40CD" w:rsidP="007B531A">
            <w:pPr>
              <w:spacing w:after="0" w:line="240" w:lineRule="auto"/>
              <w:ind w:right="-90"/>
              <w:jc w:val="both"/>
              <w:rPr>
                <w:rFonts w:ascii="Arial" w:hAnsi="Arial" w:cs="Arial"/>
                <w:sz w:val="22"/>
                <w:szCs w:val="22"/>
              </w:rPr>
            </w:pPr>
            <w:r w:rsidRPr="00F96550">
              <w:rPr>
                <w:rFonts w:ascii="Arial" w:hAnsi="Arial" w:cs="Arial"/>
                <w:sz w:val="22"/>
                <w:szCs w:val="22"/>
              </w:rPr>
              <w:t>188 (43.8%)</w:t>
            </w:r>
          </w:p>
          <w:p w:rsidR="00BE40CD" w:rsidRPr="00974540" w:rsidRDefault="00BE40CD" w:rsidP="007B531A">
            <w:pPr>
              <w:spacing w:after="0" w:line="240" w:lineRule="auto"/>
              <w:ind w:right="-90"/>
              <w:jc w:val="both"/>
              <w:rPr>
                <w:rFonts w:ascii="Arial" w:hAnsi="Arial" w:cs="Arial"/>
                <w:sz w:val="22"/>
                <w:szCs w:val="22"/>
              </w:rPr>
            </w:pPr>
            <w:r w:rsidRPr="00F96550">
              <w:rPr>
                <w:rFonts w:ascii="Arial" w:hAnsi="Arial" w:cs="Arial"/>
                <w:sz w:val="22"/>
                <w:szCs w:val="22"/>
              </w:rPr>
              <w:t>73 (15.5%)</w:t>
            </w:r>
          </w:p>
          <w:p w:rsidR="00BE40CD" w:rsidRPr="00974540" w:rsidRDefault="00BE40CD" w:rsidP="007B531A">
            <w:pPr>
              <w:spacing w:after="0" w:line="240" w:lineRule="auto"/>
              <w:ind w:right="-90"/>
              <w:jc w:val="both"/>
              <w:rPr>
                <w:rFonts w:ascii="Arial" w:hAnsi="Arial" w:cs="Arial"/>
                <w:sz w:val="22"/>
                <w:szCs w:val="22"/>
              </w:rPr>
            </w:pPr>
            <w:r w:rsidRPr="00F96550">
              <w:rPr>
                <w:rFonts w:ascii="Arial" w:hAnsi="Arial" w:cs="Arial"/>
                <w:sz w:val="22"/>
                <w:szCs w:val="22"/>
              </w:rPr>
              <w:t>108 (22.7%)</w:t>
            </w:r>
          </w:p>
          <w:p w:rsidR="00BE40CD" w:rsidRPr="00DD42AA" w:rsidRDefault="00BE40CD" w:rsidP="007B531A">
            <w:pPr>
              <w:spacing w:after="0" w:line="240" w:lineRule="auto"/>
              <w:ind w:right="-90"/>
              <w:jc w:val="both"/>
              <w:rPr>
                <w:rFonts w:ascii="Arial" w:hAnsi="Arial" w:cs="Arial"/>
                <w:sz w:val="22"/>
                <w:szCs w:val="22"/>
              </w:rPr>
            </w:pPr>
            <w:r w:rsidRPr="00F96550">
              <w:rPr>
                <w:rFonts w:ascii="Arial" w:hAnsi="Arial" w:cs="Arial"/>
                <w:sz w:val="22"/>
                <w:szCs w:val="22"/>
              </w:rPr>
              <w:t>81 (18.0%)</w:t>
            </w:r>
          </w:p>
        </w:tc>
        <w:tc>
          <w:tcPr>
            <w:tcW w:w="1980" w:type="dxa"/>
            <w:tcBorders>
              <w:top w:val="nil"/>
              <w:left w:val="nil"/>
              <w:bottom w:val="single" w:sz="8" w:space="0" w:color="auto"/>
              <w:right w:val="single" w:sz="8" w:space="0" w:color="auto"/>
            </w:tcBorders>
            <w:noWrap/>
            <w:vAlign w:val="center"/>
            <w:hideMark/>
          </w:tcPr>
          <w:p w:rsidR="00BE40CD" w:rsidRDefault="00BE40CD" w:rsidP="007B531A">
            <w:pPr>
              <w:spacing w:after="0" w:line="240" w:lineRule="auto"/>
              <w:ind w:right="-90"/>
              <w:jc w:val="both"/>
              <w:rPr>
                <w:rFonts w:ascii="Arial" w:hAnsi="Arial" w:cs="Arial"/>
                <w:sz w:val="22"/>
                <w:szCs w:val="22"/>
              </w:rPr>
            </w:pPr>
          </w:p>
          <w:p w:rsidR="00BE40CD" w:rsidRPr="00974540" w:rsidRDefault="00BE40CD" w:rsidP="007B531A">
            <w:pPr>
              <w:spacing w:after="0" w:line="240" w:lineRule="auto"/>
              <w:ind w:right="-90"/>
              <w:jc w:val="both"/>
              <w:rPr>
                <w:rFonts w:ascii="Arial" w:hAnsi="Arial" w:cs="Arial"/>
                <w:sz w:val="22"/>
                <w:szCs w:val="22"/>
              </w:rPr>
            </w:pPr>
            <w:r w:rsidRPr="00F96550">
              <w:rPr>
                <w:rFonts w:ascii="Arial" w:hAnsi="Arial" w:cs="Arial"/>
                <w:sz w:val="22"/>
                <w:szCs w:val="22"/>
              </w:rPr>
              <w:t>177 (39.7%)</w:t>
            </w:r>
          </w:p>
          <w:p w:rsidR="00BE40CD" w:rsidRDefault="00BE40CD" w:rsidP="007B531A">
            <w:pPr>
              <w:spacing w:after="0" w:line="240" w:lineRule="auto"/>
              <w:ind w:right="-90"/>
              <w:jc w:val="both"/>
              <w:rPr>
                <w:rFonts w:ascii="Arial" w:hAnsi="Arial" w:cs="Arial"/>
                <w:sz w:val="22"/>
                <w:szCs w:val="22"/>
              </w:rPr>
            </w:pPr>
            <w:r w:rsidRPr="00F96550">
              <w:rPr>
                <w:rFonts w:ascii="Arial" w:hAnsi="Arial" w:cs="Arial"/>
                <w:sz w:val="22"/>
                <w:szCs w:val="22"/>
              </w:rPr>
              <w:t>103 (20.8%)</w:t>
            </w:r>
          </w:p>
          <w:p w:rsidR="00BE40CD" w:rsidRPr="00974540" w:rsidRDefault="00BE40CD" w:rsidP="007B531A">
            <w:pPr>
              <w:spacing w:after="0" w:line="240" w:lineRule="auto"/>
              <w:ind w:right="-90"/>
              <w:jc w:val="both"/>
              <w:rPr>
                <w:rFonts w:ascii="Arial" w:hAnsi="Arial" w:cs="Arial"/>
                <w:sz w:val="22"/>
                <w:szCs w:val="22"/>
              </w:rPr>
            </w:pPr>
            <w:r w:rsidRPr="00F96550">
              <w:rPr>
                <w:rFonts w:ascii="Arial" w:hAnsi="Arial" w:cs="Arial"/>
                <w:sz w:val="22"/>
                <w:szCs w:val="22"/>
              </w:rPr>
              <w:t>120 (24.6%)</w:t>
            </w:r>
          </w:p>
          <w:p w:rsidR="00BE40CD" w:rsidRPr="00DD42AA" w:rsidRDefault="00BE40CD" w:rsidP="007B531A">
            <w:pPr>
              <w:spacing w:after="0" w:line="240" w:lineRule="auto"/>
              <w:ind w:right="-90"/>
              <w:jc w:val="both"/>
              <w:rPr>
                <w:rFonts w:ascii="Arial" w:hAnsi="Arial" w:cs="Arial"/>
                <w:sz w:val="22"/>
                <w:szCs w:val="22"/>
              </w:rPr>
            </w:pPr>
            <w:r w:rsidRPr="00F96550">
              <w:rPr>
                <w:rFonts w:ascii="Arial" w:hAnsi="Arial" w:cs="Arial"/>
                <w:sz w:val="22"/>
                <w:szCs w:val="22"/>
              </w:rPr>
              <w:t>72 (14.9%)</w:t>
            </w:r>
          </w:p>
        </w:tc>
        <w:tc>
          <w:tcPr>
            <w:tcW w:w="1170" w:type="dxa"/>
            <w:tcBorders>
              <w:top w:val="nil"/>
              <w:left w:val="nil"/>
              <w:bottom w:val="single" w:sz="8" w:space="0" w:color="auto"/>
              <w:right w:val="single" w:sz="8" w:space="0" w:color="auto"/>
            </w:tcBorders>
            <w:noWrap/>
            <w:vAlign w:val="center"/>
            <w:hideMark/>
          </w:tcPr>
          <w:p w:rsidR="00BE40CD" w:rsidRPr="00DD42AA" w:rsidRDefault="00BE40CD" w:rsidP="007B531A">
            <w:pPr>
              <w:spacing w:after="0" w:line="240" w:lineRule="auto"/>
              <w:ind w:right="-90"/>
              <w:jc w:val="both"/>
              <w:rPr>
                <w:rFonts w:ascii="Arial" w:hAnsi="Arial" w:cs="Arial"/>
                <w:sz w:val="22"/>
                <w:szCs w:val="22"/>
              </w:rPr>
            </w:pPr>
            <w:r w:rsidRPr="00DD42AA">
              <w:rPr>
                <w:rFonts w:ascii="Arial" w:hAnsi="Arial" w:cs="Arial"/>
                <w:sz w:val="22"/>
                <w:szCs w:val="22"/>
              </w:rPr>
              <w:t>0.11</w:t>
            </w:r>
            <w:r>
              <w:rPr>
                <w:rFonts w:ascii="Arial" w:hAnsi="Arial" w:cs="Arial"/>
                <w:sz w:val="22"/>
                <w:szCs w:val="22"/>
              </w:rPr>
              <w:t>2</w:t>
            </w:r>
          </w:p>
        </w:tc>
      </w:tr>
      <w:tr w:rsidR="00BE40CD" w:rsidRPr="00DD42AA" w:rsidTr="007B531A">
        <w:trPr>
          <w:trHeight w:val="330"/>
        </w:trPr>
        <w:tc>
          <w:tcPr>
            <w:tcW w:w="9260" w:type="dxa"/>
            <w:gridSpan w:val="5"/>
            <w:tcBorders>
              <w:top w:val="nil"/>
              <w:left w:val="single" w:sz="8" w:space="0" w:color="auto"/>
              <w:bottom w:val="single" w:sz="8" w:space="0" w:color="auto"/>
              <w:right w:val="single" w:sz="8" w:space="0" w:color="auto"/>
            </w:tcBorders>
            <w:noWrap/>
            <w:vAlign w:val="center"/>
          </w:tcPr>
          <w:p w:rsidR="00BE40CD" w:rsidRPr="004E636C" w:rsidRDefault="00BE40CD" w:rsidP="007B531A">
            <w:pPr>
              <w:spacing w:after="0" w:line="240" w:lineRule="auto"/>
              <w:ind w:right="-90"/>
              <w:jc w:val="both"/>
              <w:rPr>
                <w:rFonts w:ascii="Arial" w:hAnsi="Arial" w:cs="Arial"/>
                <w:i/>
                <w:iCs/>
                <w:sz w:val="22"/>
                <w:szCs w:val="22"/>
              </w:rPr>
            </w:pPr>
            <w:r>
              <w:rPr>
                <w:rFonts w:ascii="Arial" w:hAnsi="Arial" w:cs="Arial"/>
                <w:b/>
                <w:bCs/>
                <w:i/>
                <w:iCs/>
                <w:sz w:val="22"/>
                <w:szCs w:val="22"/>
              </w:rPr>
              <w:t>One-carbon</w:t>
            </w:r>
            <w:r w:rsidRPr="004E636C">
              <w:rPr>
                <w:rFonts w:ascii="Arial" w:hAnsi="Arial" w:cs="Arial"/>
                <w:b/>
                <w:bCs/>
                <w:i/>
                <w:iCs/>
                <w:sz w:val="22"/>
                <w:szCs w:val="22"/>
              </w:rPr>
              <w:t xml:space="preserve"> metabolism status</w:t>
            </w:r>
          </w:p>
        </w:tc>
      </w:tr>
      <w:tr w:rsidR="00BE40CD" w:rsidRPr="00DD42AA" w:rsidTr="007B531A">
        <w:trPr>
          <w:trHeight w:val="330"/>
        </w:trPr>
        <w:tc>
          <w:tcPr>
            <w:tcW w:w="2060" w:type="dxa"/>
            <w:tcBorders>
              <w:top w:val="nil"/>
              <w:left w:val="single" w:sz="8" w:space="0" w:color="auto"/>
              <w:bottom w:val="single" w:sz="8" w:space="0" w:color="auto"/>
              <w:right w:val="single" w:sz="8" w:space="0" w:color="auto"/>
            </w:tcBorders>
            <w:noWrap/>
            <w:vAlign w:val="center"/>
          </w:tcPr>
          <w:p w:rsidR="00BE40CD" w:rsidRPr="00DD42AA" w:rsidRDefault="00BE40CD" w:rsidP="007B531A">
            <w:pPr>
              <w:spacing w:after="0" w:line="240" w:lineRule="auto"/>
              <w:ind w:right="-90"/>
              <w:jc w:val="both"/>
              <w:rPr>
                <w:rFonts w:ascii="Arial" w:hAnsi="Arial" w:cs="Arial"/>
                <w:sz w:val="22"/>
                <w:szCs w:val="22"/>
              </w:rPr>
            </w:pPr>
            <w:r w:rsidRPr="00DD1AAE">
              <w:rPr>
                <w:rFonts w:ascii="Arial" w:hAnsi="Arial" w:cs="Arial"/>
                <w:sz w:val="22"/>
                <w:szCs w:val="22"/>
              </w:rPr>
              <w:t>B12</w:t>
            </w:r>
            <w:r>
              <w:rPr>
                <w:rFonts w:ascii="Arial" w:hAnsi="Arial" w:cs="Arial"/>
                <w:sz w:val="22"/>
                <w:szCs w:val="22"/>
              </w:rPr>
              <w:t xml:space="preserve"> (</w:t>
            </w:r>
            <w:r w:rsidRPr="00780538">
              <w:rPr>
                <w:rFonts w:ascii="Arial" w:hAnsi="Arial" w:cs="Arial"/>
                <w:sz w:val="22"/>
                <w:szCs w:val="22"/>
              </w:rPr>
              <w:t>pg/mL</w:t>
            </w:r>
            <w:r>
              <w:rPr>
                <w:rFonts w:ascii="Arial" w:hAnsi="Arial" w:cs="Arial"/>
                <w:sz w:val="22"/>
                <w:szCs w:val="22"/>
              </w:rPr>
              <w:t>)</w:t>
            </w:r>
          </w:p>
        </w:tc>
        <w:tc>
          <w:tcPr>
            <w:tcW w:w="2070" w:type="dxa"/>
            <w:tcBorders>
              <w:top w:val="nil"/>
              <w:left w:val="nil"/>
              <w:bottom w:val="single" w:sz="8" w:space="0" w:color="auto"/>
              <w:right w:val="single" w:sz="8" w:space="0" w:color="auto"/>
            </w:tcBorders>
            <w:noWrap/>
            <w:vAlign w:val="center"/>
          </w:tcPr>
          <w:p w:rsidR="00BE40CD" w:rsidRPr="00F96550" w:rsidRDefault="00BE40CD" w:rsidP="007B531A">
            <w:pPr>
              <w:spacing w:after="0" w:line="240" w:lineRule="auto"/>
              <w:ind w:right="-90"/>
              <w:jc w:val="both"/>
              <w:rPr>
                <w:rFonts w:ascii="Arial" w:hAnsi="Arial" w:cs="Arial"/>
                <w:sz w:val="22"/>
                <w:szCs w:val="22"/>
              </w:rPr>
            </w:pPr>
            <w:r w:rsidRPr="00CB47AF">
              <w:rPr>
                <w:rFonts w:ascii="Arial" w:hAnsi="Arial" w:cs="Arial"/>
                <w:sz w:val="22"/>
                <w:szCs w:val="22"/>
              </w:rPr>
              <w:t>347.38 ± 282.53</w:t>
            </w:r>
          </w:p>
        </w:tc>
        <w:tc>
          <w:tcPr>
            <w:tcW w:w="1980" w:type="dxa"/>
            <w:tcBorders>
              <w:top w:val="nil"/>
              <w:left w:val="nil"/>
              <w:bottom w:val="single" w:sz="8" w:space="0" w:color="auto"/>
              <w:right w:val="single" w:sz="8" w:space="0" w:color="auto"/>
            </w:tcBorders>
            <w:noWrap/>
            <w:vAlign w:val="center"/>
          </w:tcPr>
          <w:p w:rsidR="00BE40CD" w:rsidRPr="00F96550" w:rsidRDefault="00BE40CD" w:rsidP="007B531A">
            <w:pPr>
              <w:spacing w:after="0" w:line="240" w:lineRule="auto"/>
              <w:ind w:right="-90"/>
              <w:jc w:val="both"/>
              <w:rPr>
                <w:rFonts w:ascii="Arial" w:hAnsi="Arial" w:cs="Arial"/>
                <w:sz w:val="22"/>
                <w:szCs w:val="22"/>
              </w:rPr>
            </w:pPr>
            <w:r w:rsidRPr="00CB47AF">
              <w:rPr>
                <w:rFonts w:ascii="Arial" w:hAnsi="Arial" w:cs="Arial"/>
                <w:sz w:val="22"/>
                <w:szCs w:val="22"/>
              </w:rPr>
              <w:t>334.69 ± 287.35</w:t>
            </w:r>
          </w:p>
        </w:tc>
        <w:tc>
          <w:tcPr>
            <w:tcW w:w="1980" w:type="dxa"/>
            <w:tcBorders>
              <w:top w:val="nil"/>
              <w:left w:val="nil"/>
              <w:bottom w:val="single" w:sz="8" w:space="0" w:color="auto"/>
              <w:right w:val="single" w:sz="8" w:space="0" w:color="auto"/>
            </w:tcBorders>
            <w:noWrap/>
            <w:vAlign w:val="center"/>
          </w:tcPr>
          <w:p w:rsidR="00BE40CD" w:rsidRPr="00F96550" w:rsidRDefault="00BE40CD" w:rsidP="007B531A">
            <w:pPr>
              <w:spacing w:after="0" w:line="240" w:lineRule="auto"/>
              <w:ind w:right="-90"/>
              <w:jc w:val="both"/>
              <w:rPr>
                <w:rFonts w:ascii="Arial" w:hAnsi="Arial" w:cs="Arial"/>
                <w:sz w:val="22"/>
                <w:szCs w:val="22"/>
              </w:rPr>
            </w:pPr>
            <w:r w:rsidRPr="00CB47AF">
              <w:rPr>
                <w:rFonts w:ascii="Arial" w:hAnsi="Arial" w:cs="Arial"/>
                <w:sz w:val="22"/>
                <w:szCs w:val="22"/>
              </w:rPr>
              <w:t>360.28 ± 277.28</w:t>
            </w:r>
          </w:p>
        </w:tc>
        <w:tc>
          <w:tcPr>
            <w:tcW w:w="1170" w:type="dxa"/>
            <w:tcBorders>
              <w:top w:val="nil"/>
              <w:left w:val="nil"/>
              <w:bottom w:val="single" w:sz="8" w:space="0" w:color="auto"/>
              <w:right w:val="single" w:sz="8" w:space="0" w:color="auto"/>
            </w:tcBorders>
            <w:noWrap/>
            <w:vAlign w:val="center"/>
          </w:tcPr>
          <w:p w:rsidR="00BE40CD" w:rsidRPr="00F96550" w:rsidRDefault="00BE40CD" w:rsidP="007B531A">
            <w:pPr>
              <w:spacing w:after="0" w:line="240" w:lineRule="auto"/>
              <w:ind w:right="-90"/>
              <w:jc w:val="both"/>
              <w:rPr>
                <w:rFonts w:ascii="Arial" w:hAnsi="Arial" w:cs="Arial"/>
                <w:sz w:val="22"/>
                <w:szCs w:val="22"/>
              </w:rPr>
            </w:pPr>
            <w:r w:rsidRPr="00F96550">
              <w:rPr>
                <w:rFonts w:ascii="Arial" w:hAnsi="Arial" w:cs="Arial"/>
                <w:sz w:val="22"/>
                <w:szCs w:val="22"/>
              </w:rPr>
              <w:t>0.</w:t>
            </w:r>
            <w:r>
              <w:rPr>
                <w:rFonts w:ascii="Arial" w:hAnsi="Arial" w:cs="Arial"/>
                <w:sz w:val="22"/>
                <w:szCs w:val="22"/>
              </w:rPr>
              <w:t>1</w:t>
            </w:r>
            <w:r w:rsidRPr="00F96550">
              <w:rPr>
                <w:rFonts w:ascii="Arial" w:hAnsi="Arial" w:cs="Arial"/>
                <w:sz w:val="22"/>
                <w:szCs w:val="22"/>
              </w:rPr>
              <w:t>6</w:t>
            </w:r>
            <w:r>
              <w:rPr>
                <w:rFonts w:ascii="Arial" w:hAnsi="Arial" w:cs="Arial"/>
                <w:sz w:val="22"/>
                <w:szCs w:val="22"/>
              </w:rPr>
              <w:t>9</w:t>
            </w:r>
          </w:p>
        </w:tc>
      </w:tr>
      <w:tr w:rsidR="00BE40CD" w:rsidRPr="00DD42AA" w:rsidTr="007B531A">
        <w:trPr>
          <w:trHeight w:val="330"/>
        </w:trPr>
        <w:tc>
          <w:tcPr>
            <w:tcW w:w="2060" w:type="dxa"/>
            <w:tcBorders>
              <w:top w:val="nil"/>
              <w:left w:val="single" w:sz="8" w:space="0" w:color="auto"/>
              <w:bottom w:val="single" w:sz="8" w:space="0" w:color="auto"/>
              <w:right w:val="single" w:sz="8" w:space="0" w:color="auto"/>
            </w:tcBorders>
            <w:noWrap/>
            <w:vAlign w:val="center"/>
          </w:tcPr>
          <w:p w:rsidR="00BE40CD" w:rsidRPr="00DD42AA" w:rsidRDefault="00BE40CD" w:rsidP="007B531A">
            <w:pPr>
              <w:spacing w:after="0" w:line="240" w:lineRule="auto"/>
              <w:ind w:right="-90"/>
              <w:jc w:val="both"/>
              <w:rPr>
                <w:rFonts w:ascii="Arial" w:hAnsi="Arial" w:cs="Arial"/>
                <w:sz w:val="22"/>
                <w:szCs w:val="22"/>
              </w:rPr>
            </w:pPr>
            <w:r w:rsidRPr="00DD1AAE">
              <w:rPr>
                <w:rFonts w:ascii="Arial" w:hAnsi="Arial" w:cs="Arial"/>
                <w:sz w:val="22"/>
                <w:szCs w:val="22"/>
              </w:rPr>
              <w:t>Folate</w:t>
            </w:r>
            <w:r>
              <w:rPr>
                <w:rFonts w:ascii="Arial" w:hAnsi="Arial" w:cs="Arial"/>
                <w:sz w:val="22"/>
                <w:szCs w:val="22"/>
              </w:rPr>
              <w:t xml:space="preserve"> (</w:t>
            </w:r>
            <w:r w:rsidRPr="00780538">
              <w:rPr>
                <w:rFonts w:ascii="Arial" w:hAnsi="Arial" w:cs="Arial"/>
                <w:sz w:val="22"/>
                <w:szCs w:val="22"/>
              </w:rPr>
              <w:t>ng/mL</w:t>
            </w:r>
            <w:r>
              <w:rPr>
                <w:rFonts w:ascii="Arial" w:hAnsi="Arial" w:cs="Arial"/>
                <w:sz w:val="22"/>
                <w:szCs w:val="22"/>
              </w:rPr>
              <w:t>)</w:t>
            </w:r>
          </w:p>
        </w:tc>
        <w:tc>
          <w:tcPr>
            <w:tcW w:w="2070" w:type="dxa"/>
            <w:tcBorders>
              <w:top w:val="nil"/>
              <w:left w:val="nil"/>
              <w:bottom w:val="single" w:sz="8" w:space="0" w:color="auto"/>
              <w:right w:val="single" w:sz="8" w:space="0" w:color="auto"/>
            </w:tcBorders>
            <w:noWrap/>
            <w:vAlign w:val="center"/>
          </w:tcPr>
          <w:p w:rsidR="00BE40CD" w:rsidRPr="00F96550" w:rsidRDefault="00BE40CD" w:rsidP="007B531A">
            <w:pPr>
              <w:spacing w:after="0" w:line="240" w:lineRule="auto"/>
              <w:ind w:right="-90"/>
              <w:jc w:val="both"/>
              <w:rPr>
                <w:rFonts w:ascii="Arial" w:hAnsi="Arial" w:cs="Arial"/>
                <w:sz w:val="22"/>
                <w:szCs w:val="22"/>
              </w:rPr>
            </w:pPr>
            <w:r w:rsidRPr="00CB47AF">
              <w:rPr>
                <w:rFonts w:ascii="Arial" w:hAnsi="Arial" w:cs="Arial"/>
                <w:sz w:val="22"/>
                <w:szCs w:val="22"/>
              </w:rPr>
              <w:t>6.23 ± 3.60</w:t>
            </w:r>
          </w:p>
        </w:tc>
        <w:tc>
          <w:tcPr>
            <w:tcW w:w="1980" w:type="dxa"/>
            <w:tcBorders>
              <w:top w:val="nil"/>
              <w:left w:val="nil"/>
              <w:bottom w:val="single" w:sz="8" w:space="0" w:color="auto"/>
              <w:right w:val="single" w:sz="8" w:space="0" w:color="auto"/>
            </w:tcBorders>
            <w:noWrap/>
            <w:vAlign w:val="center"/>
          </w:tcPr>
          <w:p w:rsidR="00BE40CD" w:rsidRPr="00F96550" w:rsidRDefault="00BE40CD" w:rsidP="007B531A">
            <w:pPr>
              <w:spacing w:after="0" w:line="240" w:lineRule="auto"/>
              <w:ind w:right="-90"/>
              <w:jc w:val="both"/>
              <w:rPr>
                <w:rFonts w:ascii="Arial" w:hAnsi="Arial" w:cs="Arial"/>
                <w:sz w:val="22"/>
                <w:szCs w:val="22"/>
              </w:rPr>
            </w:pPr>
            <w:r w:rsidRPr="00CB47AF">
              <w:rPr>
                <w:rFonts w:ascii="Arial" w:hAnsi="Arial" w:cs="Arial"/>
                <w:sz w:val="22"/>
                <w:szCs w:val="22"/>
              </w:rPr>
              <w:t>5.80 ± 3.46</w:t>
            </w:r>
          </w:p>
        </w:tc>
        <w:tc>
          <w:tcPr>
            <w:tcW w:w="1980" w:type="dxa"/>
            <w:tcBorders>
              <w:top w:val="nil"/>
              <w:left w:val="nil"/>
              <w:bottom w:val="single" w:sz="8" w:space="0" w:color="auto"/>
              <w:right w:val="single" w:sz="8" w:space="0" w:color="auto"/>
            </w:tcBorders>
            <w:noWrap/>
            <w:vAlign w:val="center"/>
          </w:tcPr>
          <w:p w:rsidR="00BE40CD" w:rsidRPr="00F96550" w:rsidRDefault="00BE40CD" w:rsidP="007B531A">
            <w:pPr>
              <w:spacing w:after="0" w:line="240" w:lineRule="auto"/>
              <w:ind w:right="-90"/>
              <w:jc w:val="both"/>
              <w:rPr>
                <w:rFonts w:ascii="Arial" w:hAnsi="Arial" w:cs="Arial"/>
                <w:sz w:val="22"/>
                <w:szCs w:val="22"/>
              </w:rPr>
            </w:pPr>
            <w:r w:rsidRPr="00CB47AF">
              <w:rPr>
                <w:rFonts w:ascii="Arial" w:hAnsi="Arial" w:cs="Arial"/>
                <w:sz w:val="22"/>
                <w:szCs w:val="22"/>
              </w:rPr>
              <w:t>6.66 ± 3.68</w:t>
            </w:r>
          </w:p>
        </w:tc>
        <w:tc>
          <w:tcPr>
            <w:tcW w:w="1170" w:type="dxa"/>
            <w:tcBorders>
              <w:top w:val="nil"/>
              <w:left w:val="nil"/>
              <w:bottom w:val="single" w:sz="8" w:space="0" w:color="auto"/>
              <w:right w:val="single" w:sz="8" w:space="0" w:color="auto"/>
            </w:tcBorders>
            <w:noWrap/>
            <w:vAlign w:val="center"/>
          </w:tcPr>
          <w:p w:rsidR="00BE40CD" w:rsidRPr="00F96550" w:rsidRDefault="00BE40CD" w:rsidP="007B531A">
            <w:pPr>
              <w:spacing w:after="0" w:line="240" w:lineRule="auto"/>
              <w:ind w:right="-90"/>
              <w:jc w:val="both"/>
              <w:rPr>
                <w:rFonts w:ascii="Arial" w:hAnsi="Arial" w:cs="Arial"/>
                <w:sz w:val="22"/>
                <w:szCs w:val="22"/>
              </w:rPr>
            </w:pPr>
            <w:r>
              <w:rPr>
                <w:rFonts w:ascii="Arial" w:hAnsi="Arial" w:cs="Arial"/>
                <w:sz w:val="22"/>
                <w:szCs w:val="22"/>
              </w:rPr>
              <w:t>&lt;</w:t>
            </w:r>
            <w:r w:rsidRPr="00F96550">
              <w:rPr>
                <w:rFonts w:ascii="Arial" w:hAnsi="Arial" w:cs="Arial"/>
                <w:sz w:val="22"/>
                <w:szCs w:val="22"/>
              </w:rPr>
              <w:t>0.001</w:t>
            </w:r>
          </w:p>
        </w:tc>
      </w:tr>
      <w:tr w:rsidR="00BE40CD" w:rsidRPr="00DD42AA" w:rsidTr="007B531A">
        <w:trPr>
          <w:trHeight w:val="330"/>
        </w:trPr>
        <w:tc>
          <w:tcPr>
            <w:tcW w:w="2060" w:type="dxa"/>
            <w:tcBorders>
              <w:top w:val="nil"/>
              <w:left w:val="single" w:sz="8" w:space="0" w:color="auto"/>
              <w:bottom w:val="single" w:sz="8" w:space="0" w:color="auto"/>
              <w:right w:val="single" w:sz="8" w:space="0" w:color="auto"/>
            </w:tcBorders>
            <w:noWrap/>
            <w:vAlign w:val="center"/>
          </w:tcPr>
          <w:p w:rsidR="00BE40CD" w:rsidRPr="00DD42AA" w:rsidRDefault="00BE40CD" w:rsidP="007B531A">
            <w:pPr>
              <w:spacing w:after="0" w:line="240" w:lineRule="auto"/>
              <w:ind w:right="-90"/>
              <w:jc w:val="both"/>
              <w:rPr>
                <w:rFonts w:ascii="Arial" w:hAnsi="Arial" w:cs="Arial"/>
                <w:sz w:val="22"/>
                <w:szCs w:val="22"/>
              </w:rPr>
            </w:pPr>
            <w:r>
              <w:rPr>
                <w:rFonts w:ascii="Arial" w:hAnsi="Arial" w:cs="Arial"/>
                <w:sz w:val="22"/>
                <w:szCs w:val="22"/>
              </w:rPr>
              <w:t>H</w:t>
            </w:r>
            <w:r w:rsidRPr="00DD1AAE">
              <w:rPr>
                <w:rFonts w:ascii="Arial" w:hAnsi="Arial" w:cs="Arial"/>
                <w:sz w:val="22"/>
                <w:szCs w:val="22"/>
              </w:rPr>
              <w:t>omocysteine</w:t>
            </w:r>
            <w:r>
              <w:rPr>
                <w:rFonts w:ascii="Arial" w:hAnsi="Arial" w:cs="Arial"/>
                <w:sz w:val="22"/>
                <w:szCs w:val="22"/>
              </w:rPr>
              <w:t xml:space="preserve"> (</w:t>
            </w:r>
            <w:r w:rsidRPr="00780538">
              <w:rPr>
                <w:rFonts w:ascii="Arial" w:hAnsi="Arial" w:cs="Arial"/>
                <w:sz w:val="22"/>
                <w:szCs w:val="22"/>
              </w:rPr>
              <w:t>µmol/L</w:t>
            </w:r>
            <w:r>
              <w:rPr>
                <w:rFonts w:ascii="Arial" w:hAnsi="Arial" w:cs="Arial"/>
                <w:sz w:val="22"/>
                <w:szCs w:val="22"/>
              </w:rPr>
              <w:t>)</w:t>
            </w:r>
          </w:p>
        </w:tc>
        <w:tc>
          <w:tcPr>
            <w:tcW w:w="2070" w:type="dxa"/>
            <w:tcBorders>
              <w:top w:val="nil"/>
              <w:left w:val="nil"/>
              <w:bottom w:val="single" w:sz="8" w:space="0" w:color="auto"/>
              <w:right w:val="single" w:sz="8" w:space="0" w:color="auto"/>
            </w:tcBorders>
            <w:noWrap/>
            <w:vAlign w:val="center"/>
          </w:tcPr>
          <w:p w:rsidR="00BE40CD" w:rsidRPr="00F96550" w:rsidRDefault="00BE40CD" w:rsidP="007B531A">
            <w:pPr>
              <w:spacing w:after="0" w:line="240" w:lineRule="auto"/>
              <w:ind w:right="-90"/>
              <w:jc w:val="both"/>
              <w:rPr>
                <w:rFonts w:ascii="Arial" w:hAnsi="Arial" w:cs="Arial"/>
                <w:sz w:val="22"/>
                <w:szCs w:val="22"/>
              </w:rPr>
            </w:pPr>
            <w:r w:rsidRPr="00CB47AF">
              <w:rPr>
                <w:rFonts w:ascii="Arial" w:hAnsi="Arial" w:cs="Arial"/>
                <w:sz w:val="22"/>
                <w:szCs w:val="22"/>
              </w:rPr>
              <w:t>23.12 ± 14.03</w:t>
            </w:r>
          </w:p>
        </w:tc>
        <w:tc>
          <w:tcPr>
            <w:tcW w:w="1980" w:type="dxa"/>
            <w:tcBorders>
              <w:top w:val="nil"/>
              <w:left w:val="nil"/>
              <w:bottom w:val="single" w:sz="8" w:space="0" w:color="auto"/>
              <w:right w:val="single" w:sz="8" w:space="0" w:color="auto"/>
            </w:tcBorders>
            <w:noWrap/>
            <w:vAlign w:val="center"/>
          </w:tcPr>
          <w:p w:rsidR="00BE40CD" w:rsidRPr="00F96550" w:rsidRDefault="00BE40CD" w:rsidP="007B531A">
            <w:pPr>
              <w:spacing w:after="0" w:line="240" w:lineRule="auto"/>
              <w:ind w:right="-90"/>
              <w:jc w:val="both"/>
              <w:rPr>
                <w:rFonts w:ascii="Arial" w:hAnsi="Arial" w:cs="Arial"/>
                <w:sz w:val="22"/>
                <w:szCs w:val="22"/>
              </w:rPr>
            </w:pPr>
            <w:r w:rsidRPr="00CB47AF">
              <w:rPr>
                <w:rFonts w:ascii="Arial" w:hAnsi="Arial" w:cs="Arial"/>
                <w:sz w:val="22"/>
                <w:szCs w:val="22"/>
              </w:rPr>
              <w:t>26.16 ± 16.80</w:t>
            </w:r>
          </w:p>
        </w:tc>
        <w:tc>
          <w:tcPr>
            <w:tcW w:w="1980" w:type="dxa"/>
            <w:tcBorders>
              <w:top w:val="nil"/>
              <w:left w:val="nil"/>
              <w:bottom w:val="single" w:sz="8" w:space="0" w:color="auto"/>
              <w:right w:val="single" w:sz="8" w:space="0" w:color="auto"/>
            </w:tcBorders>
            <w:noWrap/>
            <w:vAlign w:val="center"/>
          </w:tcPr>
          <w:p w:rsidR="00BE40CD" w:rsidRPr="00F96550" w:rsidRDefault="00BE40CD" w:rsidP="007B531A">
            <w:pPr>
              <w:spacing w:after="0" w:line="240" w:lineRule="auto"/>
              <w:ind w:right="-90"/>
              <w:jc w:val="both"/>
              <w:rPr>
                <w:rFonts w:ascii="Arial" w:hAnsi="Arial" w:cs="Arial"/>
                <w:sz w:val="22"/>
                <w:szCs w:val="22"/>
              </w:rPr>
            </w:pPr>
            <w:r w:rsidRPr="00CB47AF">
              <w:rPr>
                <w:rFonts w:ascii="Arial" w:hAnsi="Arial" w:cs="Arial"/>
                <w:sz w:val="22"/>
                <w:szCs w:val="22"/>
              </w:rPr>
              <w:t>20.03 ± 9.58</w:t>
            </w:r>
          </w:p>
        </w:tc>
        <w:tc>
          <w:tcPr>
            <w:tcW w:w="1170" w:type="dxa"/>
            <w:tcBorders>
              <w:top w:val="nil"/>
              <w:left w:val="nil"/>
              <w:bottom w:val="single" w:sz="8" w:space="0" w:color="auto"/>
              <w:right w:val="single" w:sz="8" w:space="0" w:color="auto"/>
            </w:tcBorders>
            <w:noWrap/>
            <w:vAlign w:val="center"/>
          </w:tcPr>
          <w:p w:rsidR="00BE40CD" w:rsidRPr="00F96550" w:rsidRDefault="00BE40CD" w:rsidP="007B531A">
            <w:pPr>
              <w:spacing w:after="0" w:line="240" w:lineRule="auto"/>
              <w:ind w:right="-90"/>
              <w:jc w:val="both"/>
              <w:rPr>
                <w:rFonts w:ascii="Arial" w:hAnsi="Arial" w:cs="Arial"/>
                <w:sz w:val="22"/>
                <w:szCs w:val="22"/>
              </w:rPr>
            </w:pPr>
            <w:r w:rsidRPr="00F96550">
              <w:rPr>
                <w:rFonts w:ascii="Arial" w:hAnsi="Arial" w:cs="Arial"/>
                <w:sz w:val="22"/>
                <w:szCs w:val="22"/>
              </w:rPr>
              <w:t>&lt;0.001</w:t>
            </w:r>
          </w:p>
        </w:tc>
      </w:tr>
      <w:tr w:rsidR="00BE40CD" w:rsidRPr="00DD42AA" w:rsidTr="007B531A">
        <w:trPr>
          <w:trHeight w:val="330"/>
        </w:trPr>
        <w:tc>
          <w:tcPr>
            <w:tcW w:w="2060" w:type="dxa"/>
            <w:tcBorders>
              <w:top w:val="nil"/>
              <w:left w:val="single" w:sz="8" w:space="0" w:color="auto"/>
              <w:bottom w:val="single" w:sz="8" w:space="0" w:color="auto"/>
              <w:right w:val="single" w:sz="8" w:space="0" w:color="auto"/>
            </w:tcBorders>
            <w:noWrap/>
            <w:vAlign w:val="center"/>
          </w:tcPr>
          <w:p w:rsidR="00BE40CD" w:rsidRPr="00DD42AA" w:rsidRDefault="00BE40CD" w:rsidP="007B531A">
            <w:pPr>
              <w:spacing w:after="0" w:line="240" w:lineRule="auto"/>
              <w:ind w:right="-90"/>
              <w:jc w:val="both"/>
              <w:rPr>
                <w:rFonts w:ascii="Arial" w:hAnsi="Arial" w:cs="Arial"/>
                <w:sz w:val="22"/>
                <w:szCs w:val="22"/>
              </w:rPr>
            </w:pPr>
            <w:r w:rsidRPr="00DD42AA">
              <w:rPr>
                <w:rFonts w:ascii="Arial" w:hAnsi="Arial" w:cs="Arial"/>
                <w:sz w:val="22"/>
                <w:szCs w:val="22"/>
              </w:rPr>
              <w:t>B12 deficien</w:t>
            </w:r>
            <w:r>
              <w:rPr>
                <w:rFonts w:ascii="Arial" w:hAnsi="Arial" w:cs="Arial"/>
                <w:sz w:val="22"/>
                <w:szCs w:val="22"/>
              </w:rPr>
              <w:t>t</w:t>
            </w:r>
          </w:p>
        </w:tc>
        <w:tc>
          <w:tcPr>
            <w:tcW w:w="2070" w:type="dxa"/>
            <w:tcBorders>
              <w:top w:val="nil"/>
              <w:left w:val="nil"/>
              <w:bottom w:val="single" w:sz="8" w:space="0" w:color="auto"/>
              <w:right w:val="single" w:sz="8" w:space="0" w:color="auto"/>
            </w:tcBorders>
            <w:noWrap/>
            <w:vAlign w:val="center"/>
          </w:tcPr>
          <w:p w:rsidR="00BE40CD" w:rsidRPr="00F96550" w:rsidRDefault="00BE40CD" w:rsidP="007B531A">
            <w:pPr>
              <w:spacing w:after="0" w:line="240" w:lineRule="auto"/>
              <w:ind w:right="-90"/>
              <w:jc w:val="both"/>
              <w:rPr>
                <w:rFonts w:ascii="Arial" w:hAnsi="Arial" w:cs="Arial"/>
                <w:sz w:val="22"/>
                <w:szCs w:val="22"/>
              </w:rPr>
            </w:pPr>
            <w:r w:rsidRPr="00F96550">
              <w:rPr>
                <w:rFonts w:ascii="Arial" w:hAnsi="Arial" w:cs="Arial"/>
                <w:sz w:val="22"/>
                <w:szCs w:val="22"/>
              </w:rPr>
              <w:t>321 (35.2%)</w:t>
            </w:r>
          </w:p>
        </w:tc>
        <w:tc>
          <w:tcPr>
            <w:tcW w:w="1980" w:type="dxa"/>
            <w:tcBorders>
              <w:top w:val="nil"/>
              <w:left w:val="nil"/>
              <w:bottom w:val="single" w:sz="8" w:space="0" w:color="auto"/>
              <w:right w:val="single" w:sz="8" w:space="0" w:color="auto"/>
            </w:tcBorders>
            <w:noWrap/>
            <w:vAlign w:val="center"/>
          </w:tcPr>
          <w:p w:rsidR="00BE40CD" w:rsidRPr="00F96550" w:rsidRDefault="00BE40CD" w:rsidP="007B531A">
            <w:pPr>
              <w:spacing w:after="0" w:line="240" w:lineRule="auto"/>
              <w:ind w:right="-90"/>
              <w:jc w:val="both"/>
              <w:rPr>
                <w:rFonts w:ascii="Arial" w:hAnsi="Arial" w:cs="Arial"/>
                <w:sz w:val="22"/>
                <w:szCs w:val="22"/>
              </w:rPr>
            </w:pPr>
            <w:r w:rsidRPr="00F96550">
              <w:rPr>
                <w:rFonts w:ascii="Arial" w:hAnsi="Arial" w:cs="Arial"/>
                <w:sz w:val="22"/>
                <w:szCs w:val="22"/>
              </w:rPr>
              <w:t>171 (38.4%)</w:t>
            </w:r>
          </w:p>
        </w:tc>
        <w:tc>
          <w:tcPr>
            <w:tcW w:w="1980" w:type="dxa"/>
            <w:tcBorders>
              <w:top w:val="nil"/>
              <w:left w:val="nil"/>
              <w:bottom w:val="single" w:sz="8" w:space="0" w:color="auto"/>
              <w:right w:val="single" w:sz="8" w:space="0" w:color="auto"/>
            </w:tcBorders>
            <w:noWrap/>
            <w:vAlign w:val="center"/>
          </w:tcPr>
          <w:p w:rsidR="00BE40CD" w:rsidRPr="00F96550" w:rsidRDefault="00BE40CD" w:rsidP="007B531A">
            <w:pPr>
              <w:spacing w:after="0" w:line="240" w:lineRule="auto"/>
              <w:ind w:right="-90"/>
              <w:jc w:val="both"/>
              <w:rPr>
                <w:rFonts w:ascii="Arial" w:hAnsi="Arial" w:cs="Arial"/>
                <w:sz w:val="22"/>
                <w:szCs w:val="22"/>
              </w:rPr>
            </w:pPr>
            <w:r w:rsidRPr="00F96550">
              <w:rPr>
                <w:rFonts w:ascii="Arial" w:hAnsi="Arial" w:cs="Arial"/>
                <w:sz w:val="22"/>
                <w:szCs w:val="22"/>
              </w:rPr>
              <w:t>150 (32.0%)</w:t>
            </w:r>
          </w:p>
        </w:tc>
        <w:tc>
          <w:tcPr>
            <w:tcW w:w="1170" w:type="dxa"/>
            <w:tcBorders>
              <w:top w:val="nil"/>
              <w:left w:val="nil"/>
              <w:bottom w:val="single" w:sz="8" w:space="0" w:color="auto"/>
              <w:right w:val="single" w:sz="8" w:space="0" w:color="auto"/>
            </w:tcBorders>
            <w:noWrap/>
            <w:vAlign w:val="center"/>
          </w:tcPr>
          <w:p w:rsidR="00BE40CD" w:rsidRPr="00F96550" w:rsidRDefault="00BE40CD" w:rsidP="007B531A">
            <w:pPr>
              <w:spacing w:after="0" w:line="240" w:lineRule="auto"/>
              <w:ind w:right="-90"/>
              <w:jc w:val="both"/>
              <w:rPr>
                <w:rFonts w:ascii="Arial" w:hAnsi="Arial" w:cs="Arial"/>
                <w:sz w:val="22"/>
                <w:szCs w:val="22"/>
              </w:rPr>
            </w:pPr>
            <w:r w:rsidRPr="00F96550">
              <w:rPr>
                <w:rFonts w:ascii="Arial" w:hAnsi="Arial" w:cs="Arial"/>
                <w:sz w:val="22"/>
                <w:szCs w:val="22"/>
              </w:rPr>
              <w:t>0.046</w:t>
            </w:r>
          </w:p>
        </w:tc>
      </w:tr>
      <w:tr w:rsidR="00BE40CD" w:rsidRPr="00DD42AA" w:rsidTr="007B531A">
        <w:trPr>
          <w:trHeight w:val="300"/>
        </w:trPr>
        <w:tc>
          <w:tcPr>
            <w:tcW w:w="2060" w:type="dxa"/>
            <w:tcBorders>
              <w:top w:val="nil"/>
              <w:left w:val="single" w:sz="8" w:space="0" w:color="auto"/>
              <w:bottom w:val="single" w:sz="8" w:space="0" w:color="auto"/>
              <w:right w:val="single" w:sz="8" w:space="0" w:color="auto"/>
            </w:tcBorders>
            <w:noWrap/>
            <w:vAlign w:val="center"/>
            <w:hideMark/>
          </w:tcPr>
          <w:p w:rsidR="00BE40CD" w:rsidRPr="00DD42AA" w:rsidRDefault="00BE40CD" w:rsidP="007B531A">
            <w:pPr>
              <w:spacing w:after="0" w:line="240" w:lineRule="auto"/>
              <w:ind w:right="-90"/>
              <w:jc w:val="both"/>
              <w:rPr>
                <w:rFonts w:ascii="Arial" w:hAnsi="Arial" w:cs="Arial"/>
                <w:sz w:val="22"/>
                <w:szCs w:val="22"/>
              </w:rPr>
            </w:pPr>
            <w:r w:rsidRPr="00DD42AA">
              <w:rPr>
                <w:rFonts w:ascii="Arial" w:hAnsi="Arial" w:cs="Arial"/>
                <w:sz w:val="22"/>
                <w:szCs w:val="22"/>
              </w:rPr>
              <w:t>Folate deficient</w:t>
            </w:r>
          </w:p>
        </w:tc>
        <w:tc>
          <w:tcPr>
            <w:tcW w:w="2070" w:type="dxa"/>
            <w:tcBorders>
              <w:top w:val="nil"/>
              <w:left w:val="nil"/>
              <w:bottom w:val="single" w:sz="8" w:space="0" w:color="auto"/>
              <w:right w:val="single" w:sz="8" w:space="0" w:color="auto"/>
            </w:tcBorders>
            <w:noWrap/>
            <w:vAlign w:val="center"/>
            <w:hideMark/>
          </w:tcPr>
          <w:p w:rsidR="00BE40CD" w:rsidRPr="00DD42AA" w:rsidRDefault="00BE40CD" w:rsidP="007B531A">
            <w:pPr>
              <w:spacing w:after="0" w:line="240" w:lineRule="auto"/>
              <w:ind w:right="-90"/>
              <w:jc w:val="both"/>
              <w:rPr>
                <w:rFonts w:ascii="Arial" w:hAnsi="Arial" w:cs="Arial"/>
                <w:sz w:val="22"/>
                <w:szCs w:val="22"/>
              </w:rPr>
            </w:pPr>
            <w:r w:rsidRPr="00F96550">
              <w:rPr>
                <w:rFonts w:ascii="Arial" w:hAnsi="Arial" w:cs="Arial"/>
                <w:sz w:val="22"/>
                <w:szCs w:val="22"/>
              </w:rPr>
              <w:t>129 (14.7%)</w:t>
            </w:r>
          </w:p>
        </w:tc>
        <w:tc>
          <w:tcPr>
            <w:tcW w:w="1980" w:type="dxa"/>
            <w:tcBorders>
              <w:top w:val="nil"/>
              <w:left w:val="nil"/>
              <w:bottom w:val="single" w:sz="8" w:space="0" w:color="auto"/>
              <w:right w:val="single" w:sz="8" w:space="0" w:color="auto"/>
            </w:tcBorders>
            <w:noWrap/>
            <w:vAlign w:val="center"/>
            <w:hideMark/>
          </w:tcPr>
          <w:p w:rsidR="00BE40CD" w:rsidRPr="00DD42AA" w:rsidRDefault="00BE40CD" w:rsidP="007B531A">
            <w:pPr>
              <w:spacing w:after="0" w:line="240" w:lineRule="auto"/>
              <w:ind w:right="-90"/>
              <w:jc w:val="both"/>
              <w:rPr>
                <w:rFonts w:ascii="Arial" w:hAnsi="Arial" w:cs="Arial"/>
                <w:sz w:val="22"/>
                <w:szCs w:val="22"/>
              </w:rPr>
            </w:pPr>
            <w:r w:rsidRPr="00F96550">
              <w:rPr>
                <w:rFonts w:ascii="Arial" w:hAnsi="Arial" w:cs="Arial"/>
                <w:sz w:val="22"/>
                <w:szCs w:val="22"/>
              </w:rPr>
              <w:t> 81 (18.8%)</w:t>
            </w:r>
          </w:p>
        </w:tc>
        <w:tc>
          <w:tcPr>
            <w:tcW w:w="1980" w:type="dxa"/>
            <w:tcBorders>
              <w:top w:val="nil"/>
              <w:left w:val="nil"/>
              <w:bottom w:val="single" w:sz="8" w:space="0" w:color="auto"/>
              <w:right w:val="single" w:sz="8" w:space="0" w:color="auto"/>
            </w:tcBorders>
            <w:noWrap/>
            <w:vAlign w:val="center"/>
            <w:hideMark/>
          </w:tcPr>
          <w:p w:rsidR="00BE40CD" w:rsidRPr="00DD42AA" w:rsidRDefault="00BE40CD" w:rsidP="007B531A">
            <w:pPr>
              <w:spacing w:after="0" w:line="240" w:lineRule="auto"/>
              <w:ind w:right="-90"/>
              <w:jc w:val="both"/>
              <w:rPr>
                <w:rFonts w:ascii="Arial" w:hAnsi="Arial" w:cs="Arial"/>
                <w:sz w:val="22"/>
                <w:szCs w:val="22"/>
              </w:rPr>
            </w:pPr>
            <w:r w:rsidRPr="00F96550">
              <w:rPr>
                <w:rFonts w:ascii="Arial" w:hAnsi="Arial" w:cs="Arial"/>
                <w:sz w:val="22"/>
                <w:szCs w:val="22"/>
              </w:rPr>
              <w:t> 48 (10.6%)</w:t>
            </w:r>
          </w:p>
        </w:tc>
        <w:tc>
          <w:tcPr>
            <w:tcW w:w="1170" w:type="dxa"/>
            <w:tcBorders>
              <w:top w:val="nil"/>
              <w:left w:val="nil"/>
              <w:bottom w:val="single" w:sz="8" w:space="0" w:color="auto"/>
              <w:right w:val="single" w:sz="8" w:space="0" w:color="auto"/>
            </w:tcBorders>
            <w:noWrap/>
            <w:vAlign w:val="center"/>
            <w:hideMark/>
          </w:tcPr>
          <w:p w:rsidR="00BE40CD" w:rsidRPr="00DD42AA" w:rsidRDefault="00BE40CD" w:rsidP="007B531A">
            <w:pPr>
              <w:spacing w:after="0" w:line="240" w:lineRule="auto"/>
              <w:ind w:right="-90"/>
              <w:jc w:val="both"/>
              <w:rPr>
                <w:rFonts w:ascii="Arial" w:hAnsi="Arial" w:cs="Arial"/>
                <w:sz w:val="22"/>
                <w:szCs w:val="22"/>
              </w:rPr>
            </w:pPr>
            <w:r w:rsidRPr="00F96550">
              <w:rPr>
                <w:rFonts w:ascii="Arial" w:hAnsi="Arial" w:cs="Arial"/>
                <w:sz w:val="22"/>
                <w:szCs w:val="22"/>
              </w:rPr>
              <w:t>0.001</w:t>
            </w:r>
          </w:p>
        </w:tc>
      </w:tr>
      <w:tr w:rsidR="00BE40CD" w:rsidRPr="00DD42AA" w:rsidTr="007B531A">
        <w:trPr>
          <w:trHeight w:val="300"/>
        </w:trPr>
        <w:tc>
          <w:tcPr>
            <w:tcW w:w="2060" w:type="dxa"/>
            <w:tcBorders>
              <w:top w:val="nil"/>
              <w:left w:val="single" w:sz="8" w:space="0" w:color="auto"/>
              <w:bottom w:val="single" w:sz="8" w:space="0" w:color="auto"/>
              <w:right w:val="single" w:sz="8" w:space="0" w:color="auto"/>
            </w:tcBorders>
            <w:noWrap/>
            <w:vAlign w:val="center"/>
            <w:hideMark/>
          </w:tcPr>
          <w:p w:rsidR="00BE40CD" w:rsidRPr="00DD42AA" w:rsidRDefault="00BE40CD" w:rsidP="007B531A">
            <w:pPr>
              <w:spacing w:after="0" w:line="240" w:lineRule="auto"/>
              <w:ind w:right="-90"/>
              <w:jc w:val="both"/>
              <w:rPr>
                <w:rFonts w:ascii="Arial" w:hAnsi="Arial" w:cs="Arial"/>
                <w:sz w:val="22"/>
                <w:szCs w:val="22"/>
              </w:rPr>
            </w:pPr>
            <w:r w:rsidRPr="00DD42AA">
              <w:rPr>
                <w:rFonts w:ascii="Arial" w:hAnsi="Arial" w:cs="Arial"/>
                <w:sz w:val="22"/>
                <w:szCs w:val="22"/>
              </w:rPr>
              <w:t>Hyperhomocysteinemia</w:t>
            </w:r>
          </w:p>
        </w:tc>
        <w:tc>
          <w:tcPr>
            <w:tcW w:w="2070" w:type="dxa"/>
            <w:tcBorders>
              <w:top w:val="nil"/>
              <w:left w:val="nil"/>
              <w:bottom w:val="single" w:sz="8" w:space="0" w:color="auto"/>
              <w:right w:val="single" w:sz="8" w:space="0" w:color="auto"/>
            </w:tcBorders>
            <w:noWrap/>
            <w:vAlign w:val="center"/>
            <w:hideMark/>
          </w:tcPr>
          <w:p w:rsidR="00BE40CD" w:rsidRPr="00DD42AA" w:rsidRDefault="00BE40CD" w:rsidP="007B531A">
            <w:pPr>
              <w:spacing w:after="0" w:line="240" w:lineRule="auto"/>
              <w:ind w:right="-90"/>
              <w:jc w:val="both"/>
              <w:rPr>
                <w:rFonts w:ascii="Arial" w:hAnsi="Arial" w:cs="Arial"/>
                <w:sz w:val="22"/>
                <w:szCs w:val="22"/>
              </w:rPr>
            </w:pPr>
            <w:r w:rsidRPr="00F96550">
              <w:rPr>
                <w:rFonts w:ascii="Arial" w:hAnsi="Arial" w:cs="Arial"/>
                <w:sz w:val="22"/>
                <w:szCs w:val="22"/>
              </w:rPr>
              <w:t>621 (67.7%)</w:t>
            </w:r>
          </w:p>
        </w:tc>
        <w:tc>
          <w:tcPr>
            <w:tcW w:w="1980" w:type="dxa"/>
            <w:tcBorders>
              <w:top w:val="nil"/>
              <w:left w:val="nil"/>
              <w:bottom w:val="single" w:sz="8" w:space="0" w:color="auto"/>
              <w:right w:val="single" w:sz="8" w:space="0" w:color="auto"/>
            </w:tcBorders>
            <w:noWrap/>
            <w:vAlign w:val="center"/>
            <w:hideMark/>
          </w:tcPr>
          <w:p w:rsidR="00BE40CD" w:rsidRPr="00DD42AA" w:rsidRDefault="00BE40CD" w:rsidP="007B531A">
            <w:pPr>
              <w:spacing w:after="0" w:line="240" w:lineRule="auto"/>
              <w:ind w:right="-90"/>
              <w:jc w:val="both"/>
              <w:rPr>
                <w:rFonts w:ascii="Arial" w:hAnsi="Arial" w:cs="Arial"/>
                <w:sz w:val="22"/>
                <w:szCs w:val="22"/>
              </w:rPr>
            </w:pPr>
            <w:r w:rsidRPr="00F96550">
              <w:rPr>
                <w:rFonts w:ascii="Arial" w:hAnsi="Arial" w:cs="Arial"/>
                <w:sz w:val="22"/>
                <w:szCs w:val="22"/>
              </w:rPr>
              <w:t>343 (76.1%)</w:t>
            </w:r>
          </w:p>
        </w:tc>
        <w:tc>
          <w:tcPr>
            <w:tcW w:w="1980" w:type="dxa"/>
            <w:tcBorders>
              <w:top w:val="nil"/>
              <w:left w:val="nil"/>
              <w:bottom w:val="single" w:sz="8" w:space="0" w:color="auto"/>
              <w:right w:val="single" w:sz="8" w:space="0" w:color="auto"/>
            </w:tcBorders>
            <w:noWrap/>
            <w:vAlign w:val="center"/>
            <w:hideMark/>
          </w:tcPr>
          <w:p w:rsidR="00BE40CD" w:rsidRPr="00DD42AA" w:rsidRDefault="00BE40CD" w:rsidP="007B531A">
            <w:pPr>
              <w:spacing w:after="0" w:line="240" w:lineRule="auto"/>
              <w:ind w:right="-90"/>
              <w:jc w:val="both"/>
              <w:rPr>
                <w:rFonts w:ascii="Arial" w:hAnsi="Arial" w:cs="Arial"/>
                <w:sz w:val="22"/>
                <w:szCs w:val="22"/>
              </w:rPr>
            </w:pPr>
            <w:r w:rsidRPr="00F96550">
              <w:rPr>
                <w:rFonts w:ascii="Arial" w:hAnsi="Arial" w:cs="Arial"/>
                <w:sz w:val="22"/>
                <w:szCs w:val="22"/>
              </w:rPr>
              <w:t>278 (59.1%)</w:t>
            </w:r>
          </w:p>
        </w:tc>
        <w:tc>
          <w:tcPr>
            <w:tcW w:w="1170" w:type="dxa"/>
            <w:tcBorders>
              <w:top w:val="nil"/>
              <w:left w:val="nil"/>
              <w:bottom w:val="single" w:sz="8" w:space="0" w:color="auto"/>
              <w:right w:val="single" w:sz="8" w:space="0" w:color="auto"/>
            </w:tcBorders>
            <w:noWrap/>
            <w:vAlign w:val="center"/>
            <w:hideMark/>
          </w:tcPr>
          <w:p w:rsidR="00BE40CD" w:rsidRPr="00DD42AA" w:rsidRDefault="00BE40CD" w:rsidP="007B531A">
            <w:pPr>
              <w:spacing w:after="0" w:line="240" w:lineRule="auto"/>
              <w:ind w:right="-90"/>
              <w:jc w:val="both"/>
              <w:rPr>
                <w:rFonts w:ascii="Arial" w:hAnsi="Arial" w:cs="Arial"/>
                <w:sz w:val="22"/>
                <w:szCs w:val="22"/>
              </w:rPr>
            </w:pPr>
            <w:r w:rsidRPr="00F96550">
              <w:rPr>
                <w:rFonts w:ascii="Arial" w:hAnsi="Arial" w:cs="Arial"/>
                <w:sz w:val="22"/>
                <w:szCs w:val="22"/>
              </w:rPr>
              <w:t>&lt;0.001</w:t>
            </w:r>
          </w:p>
        </w:tc>
      </w:tr>
      <w:tr w:rsidR="00BE40CD" w:rsidRPr="00DD42AA" w:rsidTr="007B531A">
        <w:trPr>
          <w:trHeight w:val="300"/>
        </w:trPr>
        <w:tc>
          <w:tcPr>
            <w:tcW w:w="9260" w:type="dxa"/>
            <w:gridSpan w:val="5"/>
            <w:tcBorders>
              <w:top w:val="nil"/>
              <w:left w:val="single" w:sz="8" w:space="0" w:color="auto"/>
              <w:bottom w:val="single" w:sz="8" w:space="0" w:color="auto"/>
              <w:right w:val="single" w:sz="8" w:space="0" w:color="auto"/>
            </w:tcBorders>
            <w:noWrap/>
            <w:vAlign w:val="center"/>
          </w:tcPr>
          <w:p w:rsidR="00BE40CD" w:rsidRPr="004E636C" w:rsidRDefault="00BE40CD" w:rsidP="007B531A">
            <w:pPr>
              <w:spacing w:after="0" w:line="240" w:lineRule="auto"/>
              <w:ind w:right="-90"/>
              <w:jc w:val="both"/>
              <w:rPr>
                <w:rFonts w:ascii="Arial" w:hAnsi="Arial" w:cs="Arial"/>
                <w:i/>
                <w:iCs/>
                <w:sz w:val="22"/>
                <w:szCs w:val="22"/>
              </w:rPr>
            </w:pPr>
            <w:r>
              <w:rPr>
                <w:rFonts w:ascii="Arial" w:hAnsi="Arial" w:cs="Arial"/>
                <w:b/>
                <w:bCs/>
                <w:i/>
                <w:iCs/>
                <w:sz w:val="22"/>
                <w:szCs w:val="22"/>
              </w:rPr>
              <w:t>DNAm-based aging measures</w:t>
            </w:r>
          </w:p>
        </w:tc>
      </w:tr>
      <w:tr w:rsidR="00BE40CD" w:rsidRPr="00DD42AA" w:rsidTr="007B531A">
        <w:trPr>
          <w:trHeight w:val="300"/>
        </w:trPr>
        <w:tc>
          <w:tcPr>
            <w:tcW w:w="2060" w:type="dxa"/>
            <w:tcBorders>
              <w:top w:val="nil"/>
              <w:left w:val="single" w:sz="8" w:space="0" w:color="auto"/>
              <w:bottom w:val="single" w:sz="8" w:space="0" w:color="auto"/>
              <w:right w:val="single" w:sz="8" w:space="0" w:color="auto"/>
            </w:tcBorders>
            <w:noWrap/>
            <w:vAlign w:val="center"/>
            <w:hideMark/>
          </w:tcPr>
          <w:p w:rsidR="00BE40CD" w:rsidRPr="00DD42AA" w:rsidRDefault="00BE40CD" w:rsidP="007B531A">
            <w:pPr>
              <w:spacing w:after="0" w:line="240" w:lineRule="auto"/>
              <w:ind w:right="-90"/>
              <w:jc w:val="both"/>
              <w:rPr>
                <w:rFonts w:ascii="Arial" w:hAnsi="Arial" w:cs="Arial"/>
                <w:sz w:val="22"/>
                <w:szCs w:val="22"/>
              </w:rPr>
            </w:pPr>
            <w:r>
              <w:rPr>
                <w:rFonts w:ascii="Arial" w:hAnsi="Arial" w:cs="Arial"/>
                <w:sz w:val="22"/>
                <w:szCs w:val="22"/>
              </w:rPr>
              <w:lastRenderedPageBreak/>
              <w:t>D</w:t>
            </w:r>
            <w:r w:rsidRPr="00DD42AA">
              <w:rPr>
                <w:rFonts w:ascii="Arial" w:hAnsi="Arial" w:cs="Arial"/>
                <w:sz w:val="22"/>
                <w:szCs w:val="22"/>
              </w:rPr>
              <w:t>unedin</w:t>
            </w:r>
            <w:r>
              <w:rPr>
                <w:rFonts w:ascii="Arial" w:hAnsi="Arial" w:cs="Arial"/>
                <w:sz w:val="22"/>
                <w:szCs w:val="22"/>
              </w:rPr>
              <w:t>PACE</w:t>
            </w:r>
          </w:p>
        </w:tc>
        <w:tc>
          <w:tcPr>
            <w:tcW w:w="2070" w:type="dxa"/>
            <w:tcBorders>
              <w:top w:val="nil"/>
              <w:left w:val="nil"/>
              <w:bottom w:val="single" w:sz="8" w:space="0" w:color="auto"/>
              <w:right w:val="single" w:sz="8" w:space="0" w:color="auto"/>
            </w:tcBorders>
            <w:noWrap/>
            <w:vAlign w:val="center"/>
            <w:hideMark/>
          </w:tcPr>
          <w:p w:rsidR="00BE40CD" w:rsidRPr="00DD42AA" w:rsidRDefault="00BE40CD" w:rsidP="007B531A">
            <w:pPr>
              <w:spacing w:after="0" w:line="240" w:lineRule="auto"/>
              <w:ind w:right="-90"/>
              <w:jc w:val="both"/>
              <w:rPr>
                <w:rFonts w:ascii="Arial" w:hAnsi="Arial" w:cs="Arial"/>
                <w:sz w:val="22"/>
                <w:szCs w:val="22"/>
              </w:rPr>
            </w:pPr>
            <w:r w:rsidRPr="00F96550">
              <w:rPr>
                <w:rFonts w:ascii="Arial" w:hAnsi="Arial" w:cs="Arial"/>
                <w:sz w:val="22"/>
                <w:szCs w:val="22"/>
              </w:rPr>
              <w:t>1.23 ± 0.11</w:t>
            </w:r>
          </w:p>
        </w:tc>
        <w:tc>
          <w:tcPr>
            <w:tcW w:w="1980" w:type="dxa"/>
            <w:tcBorders>
              <w:top w:val="nil"/>
              <w:left w:val="nil"/>
              <w:bottom w:val="single" w:sz="8" w:space="0" w:color="auto"/>
              <w:right w:val="single" w:sz="8" w:space="0" w:color="auto"/>
            </w:tcBorders>
            <w:noWrap/>
            <w:vAlign w:val="center"/>
            <w:hideMark/>
          </w:tcPr>
          <w:p w:rsidR="00BE40CD" w:rsidRPr="00DD42AA" w:rsidRDefault="00BE40CD" w:rsidP="007B531A">
            <w:pPr>
              <w:spacing w:after="0" w:line="240" w:lineRule="auto"/>
              <w:ind w:right="-90"/>
              <w:jc w:val="both"/>
              <w:rPr>
                <w:rFonts w:ascii="Arial" w:hAnsi="Arial" w:cs="Arial"/>
                <w:sz w:val="22"/>
                <w:szCs w:val="22"/>
              </w:rPr>
            </w:pPr>
            <w:r w:rsidRPr="00F96550">
              <w:rPr>
                <w:rFonts w:ascii="Arial" w:hAnsi="Arial" w:cs="Arial"/>
                <w:sz w:val="22"/>
                <w:szCs w:val="22"/>
              </w:rPr>
              <w:t>1.25 ± 0.11</w:t>
            </w:r>
          </w:p>
        </w:tc>
        <w:tc>
          <w:tcPr>
            <w:tcW w:w="1980" w:type="dxa"/>
            <w:tcBorders>
              <w:top w:val="nil"/>
              <w:left w:val="nil"/>
              <w:bottom w:val="single" w:sz="8" w:space="0" w:color="auto"/>
              <w:right w:val="single" w:sz="8" w:space="0" w:color="auto"/>
            </w:tcBorders>
            <w:noWrap/>
            <w:vAlign w:val="center"/>
            <w:hideMark/>
          </w:tcPr>
          <w:p w:rsidR="00BE40CD" w:rsidRPr="00DD42AA" w:rsidRDefault="00BE40CD" w:rsidP="007B531A">
            <w:pPr>
              <w:spacing w:after="0" w:line="240" w:lineRule="auto"/>
              <w:ind w:right="-90"/>
              <w:jc w:val="both"/>
              <w:rPr>
                <w:rFonts w:ascii="Arial" w:hAnsi="Arial" w:cs="Arial"/>
                <w:sz w:val="22"/>
                <w:szCs w:val="22"/>
              </w:rPr>
            </w:pPr>
            <w:r w:rsidRPr="00F96550">
              <w:rPr>
                <w:rFonts w:ascii="Arial" w:hAnsi="Arial" w:cs="Arial"/>
                <w:sz w:val="22"/>
                <w:szCs w:val="22"/>
              </w:rPr>
              <w:t>1.21 ± 0.11</w:t>
            </w:r>
          </w:p>
        </w:tc>
        <w:tc>
          <w:tcPr>
            <w:tcW w:w="1170" w:type="dxa"/>
            <w:tcBorders>
              <w:top w:val="nil"/>
              <w:left w:val="nil"/>
              <w:bottom w:val="single" w:sz="8" w:space="0" w:color="auto"/>
              <w:right w:val="single" w:sz="8" w:space="0" w:color="auto"/>
            </w:tcBorders>
            <w:noWrap/>
            <w:vAlign w:val="center"/>
            <w:hideMark/>
          </w:tcPr>
          <w:p w:rsidR="00BE40CD" w:rsidRPr="00DD42AA" w:rsidRDefault="00BE40CD" w:rsidP="007B531A">
            <w:pPr>
              <w:spacing w:after="0" w:line="240" w:lineRule="auto"/>
              <w:ind w:right="-90"/>
              <w:jc w:val="both"/>
              <w:rPr>
                <w:rFonts w:ascii="Arial" w:hAnsi="Arial" w:cs="Arial"/>
                <w:sz w:val="22"/>
                <w:szCs w:val="22"/>
              </w:rPr>
            </w:pPr>
            <w:r w:rsidRPr="00F96550">
              <w:rPr>
                <w:rFonts w:ascii="Arial" w:hAnsi="Arial" w:cs="Arial"/>
                <w:sz w:val="22"/>
                <w:szCs w:val="22"/>
              </w:rPr>
              <w:t>&lt;0.001</w:t>
            </w:r>
          </w:p>
        </w:tc>
      </w:tr>
      <w:tr w:rsidR="00BE40CD" w:rsidRPr="00DD42AA" w:rsidTr="007B531A">
        <w:trPr>
          <w:trHeight w:val="300"/>
        </w:trPr>
        <w:tc>
          <w:tcPr>
            <w:tcW w:w="2060" w:type="dxa"/>
            <w:tcBorders>
              <w:top w:val="nil"/>
              <w:left w:val="single" w:sz="8" w:space="0" w:color="auto"/>
              <w:bottom w:val="single" w:sz="8" w:space="0" w:color="auto"/>
              <w:right w:val="single" w:sz="8" w:space="0" w:color="auto"/>
            </w:tcBorders>
            <w:noWrap/>
            <w:vAlign w:val="center"/>
            <w:hideMark/>
          </w:tcPr>
          <w:p w:rsidR="00BE40CD" w:rsidRPr="00DD42AA" w:rsidRDefault="00BE40CD" w:rsidP="007B531A">
            <w:pPr>
              <w:spacing w:after="0" w:line="240" w:lineRule="auto"/>
              <w:ind w:right="-90"/>
              <w:jc w:val="both"/>
              <w:rPr>
                <w:rFonts w:ascii="Arial" w:hAnsi="Arial" w:cs="Arial"/>
                <w:sz w:val="22"/>
                <w:szCs w:val="22"/>
              </w:rPr>
            </w:pPr>
            <w:r>
              <w:rPr>
                <w:rFonts w:ascii="Arial" w:hAnsi="Arial" w:cs="Arial"/>
                <w:sz w:val="22"/>
                <w:szCs w:val="22"/>
              </w:rPr>
              <w:t>G</w:t>
            </w:r>
            <w:r w:rsidRPr="00DD42AA">
              <w:rPr>
                <w:rFonts w:ascii="Arial" w:hAnsi="Arial" w:cs="Arial"/>
                <w:sz w:val="22"/>
                <w:szCs w:val="22"/>
              </w:rPr>
              <w:t>rim</w:t>
            </w:r>
            <w:r>
              <w:rPr>
                <w:rFonts w:ascii="Arial" w:hAnsi="Arial" w:cs="Arial"/>
                <w:sz w:val="22"/>
                <w:szCs w:val="22"/>
              </w:rPr>
              <w:t>A</w:t>
            </w:r>
            <w:r w:rsidRPr="00DD42AA">
              <w:rPr>
                <w:rFonts w:ascii="Arial" w:hAnsi="Arial" w:cs="Arial"/>
                <w:sz w:val="22"/>
                <w:szCs w:val="22"/>
              </w:rPr>
              <w:t>ge2</w:t>
            </w:r>
          </w:p>
        </w:tc>
        <w:tc>
          <w:tcPr>
            <w:tcW w:w="2070" w:type="dxa"/>
            <w:tcBorders>
              <w:top w:val="nil"/>
              <w:left w:val="nil"/>
              <w:bottom w:val="single" w:sz="8" w:space="0" w:color="auto"/>
              <w:right w:val="single" w:sz="8" w:space="0" w:color="auto"/>
            </w:tcBorders>
            <w:noWrap/>
            <w:vAlign w:val="center"/>
            <w:hideMark/>
          </w:tcPr>
          <w:p w:rsidR="00BE40CD" w:rsidRPr="00DD42AA" w:rsidRDefault="00BE40CD" w:rsidP="007B531A">
            <w:pPr>
              <w:spacing w:after="0" w:line="240" w:lineRule="auto"/>
              <w:ind w:right="-90"/>
              <w:jc w:val="both"/>
              <w:rPr>
                <w:rFonts w:ascii="Arial" w:hAnsi="Arial" w:cs="Arial"/>
                <w:sz w:val="22"/>
                <w:szCs w:val="22"/>
              </w:rPr>
            </w:pPr>
            <w:r w:rsidRPr="00F96550">
              <w:rPr>
                <w:rFonts w:ascii="Arial" w:hAnsi="Arial" w:cs="Arial"/>
                <w:sz w:val="22"/>
                <w:szCs w:val="22"/>
              </w:rPr>
              <w:t>74.62 ± 6.73</w:t>
            </w:r>
          </w:p>
        </w:tc>
        <w:tc>
          <w:tcPr>
            <w:tcW w:w="1980" w:type="dxa"/>
            <w:tcBorders>
              <w:top w:val="nil"/>
              <w:left w:val="nil"/>
              <w:bottom w:val="single" w:sz="8" w:space="0" w:color="auto"/>
              <w:right w:val="single" w:sz="8" w:space="0" w:color="auto"/>
            </w:tcBorders>
            <w:noWrap/>
            <w:vAlign w:val="center"/>
            <w:hideMark/>
          </w:tcPr>
          <w:p w:rsidR="00BE40CD" w:rsidRPr="00DD42AA" w:rsidRDefault="00BE40CD" w:rsidP="007B531A">
            <w:pPr>
              <w:spacing w:after="0" w:line="240" w:lineRule="auto"/>
              <w:ind w:right="-90"/>
              <w:jc w:val="both"/>
              <w:rPr>
                <w:rFonts w:ascii="Arial" w:hAnsi="Arial" w:cs="Arial"/>
                <w:sz w:val="22"/>
                <w:szCs w:val="22"/>
              </w:rPr>
            </w:pPr>
            <w:r w:rsidRPr="00F96550">
              <w:rPr>
                <w:rFonts w:ascii="Arial" w:hAnsi="Arial" w:cs="Arial"/>
                <w:sz w:val="22"/>
                <w:szCs w:val="22"/>
              </w:rPr>
              <w:t>77.01 ± 6.03</w:t>
            </w:r>
          </w:p>
        </w:tc>
        <w:tc>
          <w:tcPr>
            <w:tcW w:w="1980" w:type="dxa"/>
            <w:tcBorders>
              <w:top w:val="nil"/>
              <w:left w:val="nil"/>
              <w:bottom w:val="single" w:sz="8" w:space="0" w:color="auto"/>
              <w:right w:val="single" w:sz="8" w:space="0" w:color="auto"/>
            </w:tcBorders>
            <w:noWrap/>
            <w:vAlign w:val="center"/>
            <w:hideMark/>
          </w:tcPr>
          <w:p w:rsidR="00BE40CD" w:rsidRPr="00DD42AA" w:rsidRDefault="00BE40CD" w:rsidP="007B531A">
            <w:pPr>
              <w:spacing w:after="0" w:line="240" w:lineRule="auto"/>
              <w:ind w:right="-90"/>
              <w:jc w:val="both"/>
              <w:rPr>
                <w:rFonts w:ascii="Arial" w:hAnsi="Arial" w:cs="Arial"/>
                <w:sz w:val="22"/>
                <w:szCs w:val="22"/>
              </w:rPr>
            </w:pPr>
            <w:r w:rsidRPr="00F96550">
              <w:rPr>
                <w:rFonts w:ascii="Arial" w:hAnsi="Arial" w:cs="Arial"/>
                <w:sz w:val="22"/>
                <w:szCs w:val="22"/>
              </w:rPr>
              <w:t>72.19 ± 6.54</w:t>
            </w:r>
          </w:p>
        </w:tc>
        <w:tc>
          <w:tcPr>
            <w:tcW w:w="1170" w:type="dxa"/>
            <w:tcBorders>
              <w:top w:val="nil"/>
              <w:left w:val="nil"/>
              <w:bottom w:val="single" w:sz="8" w:space="0" w:color="auto"/>
              <w:right w:val="single" w:sz="8" w:space="0" w:color="auto"/>
            </w:tcBorders>
            <w:noWrap/>
            <w:vAlign w:val="center"/>
            <w:hideMark/>
          </w:tcPr>
          <w:p w:rsidR="00BE40CD" w:rsidRPr="00DD42AA" w:rsidRDefault="00BE40CD" w:rsidP="007B531A">
            <w:pPr>
              <w:spacing w:after="0" w:line="240" w:lineRule="auto"/>
              <w:ind w:right="-90"/>
              <w:jc w:val="both"/>
              <w:rPr>
                <w:rFonts w:ascii="Arial" w:hAnsi="Arial" w:cs="Arial"/>
                <w:sz w:val="22"/>
                <w:szCs w:val="22"/>
              </w:rPr>
            </w:pPr>
            <w:r w:rsidRPr="00F96550">
              <w:rPr>
                <w:rFonts w:ascii="Arial" w:hAnsi="Arial" w:cs="Arial"/>
                <w:sz w:val="22"/>
                <w:szCs w:val="22"/>
              </w:rPr>
              <w:t>&lt;0.001</w:t>
            </w:r>
          </w:p>
        </w:tc>
      </w:tr>
      <w:tr w:rsidR="00BE40CD" w:rsidRPr="00DD42AA" w:rsidTr="007B531A">
        <w:trPr>
          <w:trHeight w:val="300"/>
        </w:trPr>
        <w:tc>
          <w:tcPr>
            <w:tcW w:w="2060" w:type="dxa"/>
            <w:tcBorders>
              <w:top w:val="nil"/>
              <w:left w:val="single" w:sz="8" w:space="0" w:color="auto"/>
              <w:bottom w:val="single" w:sz="4" w:space="0" w:color="auto"/>
              <w:right w:val="single" w:sz="8" w:space="0" w:color="auto"/>
            </w:tcBorders>
            <w:noWrap/>
            <w:vAlign w:val="center"/>
            <w:hideMark/>
          </w:tcPr>
          <w:p w:rsidR="00BE40CD" w:rsidRPr="00DD42AA" w:rsidRDefault="00BE40CD" w:rsidP="007B531A">
            <w:pPr>
              <w:spacing w:after="0" w:line="240" w:lineRule="auto"/>
              <w:ind w:right="-90"/>
              <w:jc w:val="both"/>
              <w:rPr>
                <w:rFonts w:ascii="Arial" w:hAnsi="Arial" w:cs="Arial"/>
                <w:sz w:val="22"/>
                <w:szCs w:val="22"/>
              </w:rPr>
            </w:pPr>
            <w:r w:rsidRPr="00DD42AA">
              <w:rPr>
                <w:rFonts w:ascii="Arial" w:hAnsi="Arial" w:cs="Arial"/>
                <w:sz w:val="22"/>
                <w:szCs w:val="22"/>
              </w:rPr>
              <w:t>Systems</w:t>
            </w:r>
            <w:r>
              <w:rPr>
                <w:rFonts w:ascii="Arial" w:hAnsi="Arial" w:cs="Arial"/>
                <w:sz w:val="22"/>
                <w:szCs w:val="22"/>
              </w:rPr>
              <w:t>A</w:t>
            </w:r>
            <w:r w:rsidRPr="00DD42AA">
              <w:rPr>
                <w:rFonts w:ascii="Arial" w:hAnsi="Arial" w:cs="Arial"/>
                <w:sz w:val="22"/>
                <w:szCs w:val="22"/>
              </w:rPr>
              <w:t>ge</w:t>
            </w:r>
          </w:p>
        </w:tc>
        <w:tc>
          <w:tcPr>
            <w:tcW w:w="2070" w:type="dxa"/>
            <w:tcBorders>
              <w:top w:val="nil"/>
              <w:left w:val="nil"/>
              <w:bottom w:val="single" w:sz="4" w:space="0" w:color="auto"/>
              <w:right w:val="single" w:sz="8" w:space="0" w:color="auto"/>
            </w:tcBorders>
            <w:noWrap/>
            <w:vAlign w:val="center"/>
            <w:hideMark/>
          </w:tcPr>
          <w:p w:rsidR="00BE40CD" w:rsidRPr="00DD42AA" w:rsidRDefault="00BE40CD" w:rsidP="007B531A">
            <w:pPr>
              <w:spacing w:after="0" w:line="240" w:lineRule="auto"/>
              <w:ind w:right="-90"/>
              <w:jc w:val="both"/>
              <w:rPr>
                <w:rFonts w:ascii="Arial" w:hAnsi="Arial" w:cs="Arial"/>
                <w:sz w:val="22"/>
                <w:szCs w:val="22"/>
              </w:rPr>
            </w:pPr>
            <w:r w:rsidRPr="00F96550">
              <w:rPr>
                <w:rFonts w:ascii="Arial" w:hAnsi="Arial" w:cs="Arial"/>
                <w:sz w:val="22"/>
                <w:szCs w:val="22"/>
              </w:rPr>
              <w:t>76.61 ± 13.51</w:t>
            </w:r>
          </w:p>
        </w:tc>
        <w:tc>
          <w:tcPr>
            <w:tcW w:w="1980" w:type="dxa"/>
            <w:tcBorders>
              <w:top w:val="nil"/>
              <w:left w:val="nil"/>
              <w:bottom w:val="single" w:sz="4" w:space="0" w:color="auto"/>
              <w:right w:val="single" w:sz="8" w:space="0" w:color="auto"/>
            </w:tcBorders>
            <w:noWrap/>
            <w:vAlign w:val="center"/>
            <w:hideMark/>
          </w:tcPr>
          <w:p w:rsidR="00BE40CD" w:rsidRPr="00DD42AA" w:rsidRDefault="00BE40CD" w:rsidP="007B531A">
            <w:pPr>
              <w:spacing w:after="0" w:line="240" w:lineRule="auto"/>
              <w:ind w:right="-90"/>
              <w:jc w:val="both"/>
              <w:rPr>
                <w:rFonts w:ascii="Arial" w:hAnsi="Arial" w:cs="Arial"/>
                <w:sz w:val="22"/>
                <w:szCs w:val="22"/>
              </w:rPr>
            </w:pPr>
            <w:r w:rsidRPr="00F96550">
              <w:rPr>
                <w:rFonts w:ascii="Arial" w:hAnsi="Arial" w:cs="Arial"/>
                <w:sz w:val="22"/>
                <w:szCs w:val="22"/>
              </w:rPr>
              <w:t>78.26 ± 13.84</w:t>
            </w:r>
          </w:p>
        </w:tc>
        <w:tc>
          <w:tcPr>
            <w:tcW w:w="1980" w:type="dxa"/>
            <w:tcBorders>
              <w:top w:val="nil"/>
              <w:left w:val="nil"/>
              <w:bottom w:val="single" w:sz="4" w:space="0" w:color="auto"/>
              <w:right w:val="single" w:sz="8" w:space="0" w:color="auto"/>
            </w:tcBorders>
            <w:noWrap/>
            <w:vAlign w:val="center"/>
            <w:hideMark/>
          </w:tcPr>
          <w:p w:rsidR="00BE40CD" w:rsidRPr="00DD42AA" w:rsidRDefault="00BE40CD" w:rsidP="007B531A">
            <w:pPr>
              <w:spacing w:after="0" w:line="240" w:lineRule="auto"/>
              <w:ind w:right="-90"/>
              <w:jc w:val="both"/>
              <w:rPr>
                <w:rFonts w:ascii="Arial" w:hAnsi="Arial" w:cs="Arial"/>
                <w:sz w:val="22"/>
                <w:szCs w:val="22"/>
              </w:rPr>
            </w:pPr>
            <w:r w:rsidRPr="00F96550">
              <w:rPr>
                <w:rFonts w:ascii="Arial" w:hAnsi="Arial" w:cs="Arial"/>
                <w:sz w:val="22"/>
                <w:szCs w:val="22"/>
              </w:rPr>
              <w:t>74.94 ± 12.97</w:t>
            </w:r>
          </w:p>
        </w:tc>
        <w:tc>
          <w:tcPr>
            <w:tcW w:w="1170" w:type="dxa"/>
            <w:tcBorders>
              <w:top w:val="nil"/>
              <w:left w:val="nil"/>
              <w:bottom w:val="single" w:sz="4" w:space="0" w:color="auto"/>
              <w:right w:val="single" w:sz="8" w:space="0" w:color="auto"/>
            </w:tcBorders>
            <w:noWrap/>
            <w:vAlign w:val="center"/>
            <w:hideMark/>
          </w:tcPr>
          <w:p w:rsidR="00BE40CD" w:rsidRPr="00DD42AA" w:rsidRDefault="00BE40CD" w:rsidP="007B531A">
            <w:pPr>
              <w:spacing w:after="0" w:line="240" w:lineRule="auto"/>
              <w:ind w:right="-90"/>
              <w:jc w:val="both"/>
              <w:rPr>
                <w:rFonts w:ascii="Arial" w:hAnsi="Arial" w:cs="Arial"/>
                <w:sz w:val="22"/>
                <w:szCs w:val="22"/>
              </w:rPr>
            </w:pPr>
            <w:r w:rsidRPr="00F96550">
              <w:rPr>
                <w:rFonts w:ascii="Arial" w:hAnsi="Arial" w:cs="Arial"/>
                <w:sz w:val="22"/>
                <w:szCs w:val="22"/>
              </w:rPr>
              <w:t>&lt;0.001</w:t>
            </w:r>
          </w:p>
        </w:tc>
      </w:tr>
      <w:tr w:rsidR="00BE40CD" w:rsidRPr="00DD42AA" w:rsidTr="007B531A">
        <w:trPr>
          <w:trHeight w:val="300"/>
        </w:trPr>
        <w:tc>
          <w:tcPr>
            <w:tcW w:w="2060" w:type="dxa"/>
            <w:tcBorders>
              <w:top w:val="single" w:sz="4" w:space="0" w:color="auto"/>
              <w:left w:val="single" w:sz="4" w:space="0" w:color="auto"/>
              <w:bottom w:val="single" w:sz="4" w:space="0" w:color="auto"/>
              <w:right w:val="single" w:sz="4" w:space="0" w:color="auto"/>
            </w:tcBorders>
            <w:noWrap/>
            <w:vAlign w:val="center"/>
            <w:hideMark/>
          </w:tcPr>
          <w:p w:rsidR="00BE40CD" w:rsidRPr="00DD42AA" w:rsidRDefault="00BE40CD" w:rsidP="007B531A">
            <w:pPr>
              <w:spacing w:after="0" w:line="240" w:lineRule="auto"/>
              <w:ind w:right="-90"/>
              <w:jc w:val="both"/>
              <w:rPr>
                <w:rFonts w:ascii="Arial" w:hAnsi="Arial" w:cs="Arial"/>
                <w:sz w:val="22"/>
                <w:szCs w:val="22"/>
              </w:rPr>
            </w:pPr>
            <w:r>
              <w:rPr>
                <w:rFonts w:ascii="Arial" w:hAnsi="Arial" w:cs="Arial"/>
                <w:sz w:val="22"/>
                <w:szCs w:val="22"/>
              </w:rPr>
              <w:t xml:space="preserve">DNAm </w:t>
            </w:r>
            <w:r w:rsidRPr="00DD42AA">
              <w:rPr>
                <w:rFonts w:ascii="Arial" w:hAnsi="Arial" w:cs="Arial"/>
                <w:sz w:val="22"/>
                <w:szCs w:val="22"/>
              </w:rPr>
              <w:t>Pheno</w:t>
            </w:r>
            <w:r>
              <w:rPr>
                <w:rFonts w:ascii="Arial" w:hAnsi="Arial" w:cs="Arial"/>
                <w:sz w:val="22"/>
                <w:szCs w:val="22"/>
              </w:rPr>
              <w:t>A</w:t>
            </w:r>
            <w:r w:rsidRPr="00DD42AA">
              <w:rPr>
                <w:rFonts w:ascii="Arial" w:hAnsi="Arial" w:cs="Arial"/>
                <w:sz w:val="22"/>
                <w:szCs w:val="22"/>
              </w:rPr>
              <w:t>ge</w:t>
            </w:r>
          </w:p>
        </w:tc>
        <w:tc>
          <w:tcPr>
            <w:tcW w:w="2070" w:type="dxa"/>
            <w:tcBorders>
              <w:top w:val="single" w:sz="4" w:space="0" w:color="auto"/>
              <w:left w:val="single" w:sz="4" w:space="0" w:color="auto"/>
              <w:bottom w:val="single" w:sz="4" w:space="0" w:color="auto"/>
              <w:right w:val="single" w:sz="4" w:space="0" w:color="auto"/>
            </w:tcBorders>
            <w:noWrap/>
            <w:vAlign w:val="center"/>
            <w:hideMark/>
          </w:tcPr>
          <w:p w:rsidR="00BE40CD" w:rsidRPr="00DD42AA" w:rsidRDefault="00BE40CD" w:rsidP="007B531A">
            <w:pPr>
              <w:spacing w:after="0" w:line="240" w:lineRule="auto"/>
              <w:ind w:right="-90"/>
              <w:jc w:val="both"/>
              <w:rPr>
                <w:rFonts w:ascii="Arial" w:hAnsi="Arial" w:cs="Arial"/>
                <w:sz w:val="22"/>
                <w:szCs w:val="22"/>
              </w:rPr>
            </w:pPr>
            <w:r w:rsidRPr="00F96550">
              <w:rPr>
                <w:rFonts w:ascii="Arial" w:hAnsi="Arial" w:cs="Arial"/>
                <w:sz w:val="22"/>
                <w:szCs w:val="22"/>
              </w:rPr>
              <w:t>66.91 ± 9.58</w:t>
            </w:r>
          </w:p>
        </w:tc>
        <w:tc>
          <w:tcPr>
            <w:tcW w:w="1980" w:type="dxa"/>
            <w:tcBorders>
              <w:top w:val="single" w:sz="4" w:space="0" w:color="auto"/>
              <w:left w:val="single" w:sz="4" w:space="0" w:color="auto"/>
              <w:bottom w:val="single" w:sz="4" w:space="0" w:color="auto"/>
              <w:right w:val="single" w:sz="4" w:space="0" w:color="auto"/>
            </w:tcBorders>
            <w:noWrap/>
            <w:vAlign w:val="center"/>
            <w:hideMark/>
          </w:tcPr>
          <w:p w:rsidR="00BE40CD" w:rsidRPr="00DD42AA" w:rsidRDefault="00BE40CD" w:rsidP="007B531A">
            <w:pPr>
              <w:spacing w:after="0" w:line="240" w:lineRule="auto"/>
              <w:ind w:right="-90"/>
              <w:jc w:val="both"/>
              <w:rPr>
                <w:rFonts w:ascii="Arial" w:hAnsi="Arial" w:cs="Arial"/>
                <w:sz w:val="22"/>
                <w:szCs w:val="22"/>
              </w:rPr>
            </w:pPr>
            <w:r w:rsidRPr="00F96550">
              <w:rPr>
                <w:rFonts w:ascii="Arial" w:hAnsi="Arial" w:cs="Arial"/>
                <w:sz w:val="22"/>
                <w:szCs w:val="22"/>
              </w:rPr>
              <w:t>67.86 ± 9.24</w:t>
            </w:r>
          </w:p>
        </w:tc>
        <w:tc>
          <w:tcPr>
            <w:tcW w:w="1980" w:type="dxa"/>
            <w:tcBorders>
              <w:top w:val="single" w:sz="4" w:space="0" w:color="auto"/>
              <w:left w:val="single" w:sz="4" w:space="0" w:color="auto"/>
              <w:bottom w:val="single" w:sz="4" w:space="0" w:color="auto"/>
              <w:right w:val="single" w:sz="4" w:space="0" w:color="auto"/>
            </w:tcBorders>
            <w:noWrap/>
            <w:vAlign w:val="center"/>
            <w:hideMark/>
          </w:tcPr>
          <w:p w:rsidR="00BE40CD" w:rsidRPr="00DD42AA" w:rsidRDefault="00BE40CD" w:rsidP="007B531A">
            <w:pPr>
              <w:spacing w:after="0" w:line="240" w:lineRule="auto"/>
              <w:ind w:right="-90"/>
              <w:jc w:val="both"/>
              <w:rPr>
                <w:rFonts w:ascii="Arial" w:hAnsi="Arial" w:cs="Arial"/>
                <w:sz w:val="22"/>
                <w:szCs w:val="22"/>
              </w:rPr>
            </w:pPr>
            <w:r w:rsidRPr="00F96550">
              <w:rPr>
                <w:rFonts w:ascii="Arial" w:hAnsi="Arial" w:cs="Arial"/>
                <w:sz w:val="22"/>
                <w:szCs w:val="22"/>
              </w:rPr>
              <w:t>65.94 ± 9.83</w:t>
            </w:r>
          </w:p>
        </w:tc>
        <w:tc>
          <w:tcPr>
            <w:tcW w:w="1170" w:type="dxa"/>
            <w:tcBorders>
              <w:top w:val="single" w:sz="4" w:space="0" w:color="auto"/>
              <w:left w:val="single" w:sz="4" w:space="0" w:color="auto"/>
              <w:bottom w:val="single" w:sz="4" w:space="0" w:color="auto"/>
              <w:right w:val="single" w:sz="4" w:space="0" w:color="auto"/>
            </w:tcBorders>
            <w:noWrap/>
            <w:vAlign w:val="center"/>
            <w:hideMark/>
          </w:tcPr>
          <w:p w:rsidR="00BE40CD" w:rsidRPr="00DD42AA" w:rsidRDefault="00BE40CD" w:rsidP="007B531A">
            <w:pPr>
              <w:spacing w:after="0" w:line="240" w:lineRule="auto"/>
              <w:ind w:right="-90"/>
              <w:jc w:val="both"/>
              <w:rPr>
                <w:rFonts w:ascii="Arial" w:hAnsi="Arial" w:cs="Arial"/>
                <w:sz w:val="22"/>
                <w:szCs w:val="22"/>
              </w:rPr>
            </w:pPr>
            <w:r w:rsidRPr="00F96550">
              <w:rPr>
                <w:rFonts w:ascii="Arial" w:hAnsi="Arial" w:cs="Arial"/>
                <w:sz w:val="22"/>
                <w:szCs w:val="22"/>
              </w:rPr>
              <w:t>0.003</w:t>
            </w:r>
          </w:p>
        </w:tc>
      </w:tr>
      <w:tr w:rsidR="00BE40CD" w:rsidRPr="00DD42AA" w:rsidTr="007B531A">
        <w:trPr>
          <w:trHeight w:val="300"/>
        </w:trPr>
        <w:tc>
          <w:tcPr>
            <w:tcW w:w="2060" w:type="dxa"/>
            <w:tcBorders>
              <w:top w:val="single" w:sz="4" w:space="0" w:color="auto"/>
              <w:left w:val="single" w:sz="4" w:space="0" w:color="auto"/>
              <w:bottom w:val="single" w:sz="4" w:space="0" w:color="auto"/>
              <w:right w:val="single" w:sz="4" w:space="0" w:color="auto"/>
            </w:tcBorders>
            <w:noWrap/>
            <w:vAlign w:val="center"/>
          </w:tcPr>
          <w:p w:rsidR="00BE40CD" w:rsidRDefault="00BE40CD" w:rsidP="007B531A">
            <w:pPr>
              <w:spacing w:after="0" w:line="240" w:lineRule="auto"/>
              <w:ind w:right="-90"/>
              <w:jc w:val="both"/>
              <w:rPr>
                <w:rFonts w:ascii="Arial" w:hAnsi="Arial" w:cs="Arial"/>
                <w:sz w:val="22"/>
                <w:szCs w:val="22"/>
              </w:rPr>
            </w:pPr>
            <w:r>
              <w:rPr>
                <w:rFonts w:ascii="Arial" w:hAnsi="Arial" w:cs="Arial"/>
                <w:sz w:val="22"/>
                <w:szCs w:val="22"/>
              </w:rPr>
              <w:t>G</w:t>
            </w:r>
            <w:r w:rsidRPr="00DD42AA">
              <w:rPr>
                <w:rFonts w:ascii="Arial" w:hAnsi="Arial" w:cs="Arial"/>
                <w:sz w:val="22"/>
                <w:szCs w:val="22"/>
              </w:rPr>
              <w:t>rim</w:t>
            </w:r>
            <w:r>
              <w:rPr>
                <w:rFonts w:ascii="Arial" w:hAnsi="Arial" w:cs="Arial"/>
                <w:sz w:val="22"/>
                <w:szCs w:val="22"/>
              </w:rPr>
              <w:t>A</w:t>
            </w:r>
            <w:r w:rsidRPr="00DD42AA">
              <w:rPr>
                <w:rFonts w:ascii="Arial" w:hAnsi="Arial" w:cs="Arial"/>
                <w:sz w:val="22"/>
                <w:szCs w:val="22"/>
              </w:rPr>
              <w:t>ge2</w:t>
            </w:r>
            <w:r>
              <w:rPr>
                <w:rFonts w:ascii="Arial" w:hAnsi="Arial" w:cs="Arial"/>
                <w:sz w:val="22"/>
                <w:szCs w:val="22"/>
              </w:rPr>
              <w:t xml:space="preserve"> acceleration</w:t>
            </w:r>
          </w:p>
        </w:tc>
        <w:tc>
          <w:tcPr>
            <w:tcW w:w="2070" w:type="dxa"/>
            <w:tcBorders>
              <w:top w:val="single" w:sz="4" w:space="0" w:color="auto"/>
              <w:left w:val="single" w:sz="4" w:space="0" w:color="auto"/>
              <w:bottom w:val="single" w:sz="4" w:space="0" w:color="auto"/>
              <w:right w:val="single" w:sz="4" w:space="0" w:color="auto"/>
            </w:tcBorders>
            <w:noWrap/>
            <w:vAlign w:val="center"/>
          </w:tcPr>
          <w:p w:rsidR="00BE40CD" w:rsidRPr="00F96550" w:rsidRDefault="00BE40CD" w:rsidP="007B531A">
            <w:pPr>
              <w:spacing w:after="0" w:line="240" w:lineRule="auto"/>
              <w:ind w:right="-90"/>
              <w:jc w:val="both"/>
              <w:rPr>
                <w:rFonts w:ascii="Arial" w:hAnsi="Arial" w:cs="Arial"/>
                <w:sz w:val="22"/>
                <w:szCs w:val="22"/>
              </w:rPr>
            </w:pPr>
            <w:r w:rsidRPr="000328E0">
              <w:rPr>
                <w:rFonts w:ascii="Arial" w:hAnsi="Arial" w:cs="Arial"/>
                <w:sz w:val="22"/>
                <w:szCs w:val="22"/>
              </w:rPr>
              <w:t>-0.00 ± 4.88</w:t>
            </w:r>
          </w:p>
        </w:tc>
        <w:tc>
          <w:tcPr>
            <w:tcW w:w="1980" w:type="dxa"/>
            <w:tcBorders>
              <w:top w:val="single" w:sz="4" w:space="0" w:color="auto"/>
              <w:left w:val="single" w:sz="4" w:space="0" w:color="auto"/>
              <w:bottom w:val="single" w:sz="4" w:space="0" w:color="auto"/>
              <w:right w:val="single" w:sz="4" w:space="0" w:color="auto"/>
            </w:tcBorders>
            <w:noWrap/>
            <w:vAlign w:val="center"/>
          </w:tcPr>
          <w:p w:rsidR="00BE40CD" w:rsidRPr="00F96550" w:rsidRDefault="00BE40CD" w:rsidP="007B531A">
            <w:pPr>
              <w:spacing w:after="0" w:line="240" w:lineRule="auto"/>
              <w:ind w:right="-90"/>
              <w:jc w:val="both"/>
              <w:rPr>
                <w:rFonts w:ascii="Arial" w:hAnsi="Arial" w:cs="Arial"/>
                <w:sz w:val="22"/>
                <w:szCs w:val="22"/>
              </w:rPr>
            </w:pPr>
            <w:r w:rsidRPr="000328E0">
              <w:rPr>
                <w:rFonts w:ascii="Arial" w:hAnsi="Arial" w:cs="Arial"/>
                <w:sz w:val="22"/>
                <w:szCs w:val="22"/>
              </w:rPr>
              <w:t>2.36 ± 4.69</w:t>
            </w:r>
          </w:p>
        </w:tc>
        <w:tc>
          <w:tcPr>
            <w:tcW w:w="1980" w:type="dxa"/>
            <w:tcBorders>
              <w:top w:val="single" w:sz="4" w:space="0" w:color="auto"/>
              <w:left w:val="single" w:sz="4" w:space="0" w:color="auto"/>
              <w:bottom w:val="single" w:sz="4" w:space="0" w:color="auto"/>
              <w:right w:val="single" w:sz="4" w:space="0" w:color="auto"/>
            </w:tcBorders>
            <w:noWrap/>
            <w:vAlign w:val="center"/>
          </w:tcPr>
          <w:p w:rsidR="00BE40CD" w:rsidRPr="00F96550" w:rsidRDefault="00BE40CD" w:rsidP="007B531A">
            <w:pPr>
              <w:spacing w:after="0" w:line="240" w:lineRule="auto"/>
              <w:ind w:right="-90"/>
              <w:jc w:val="both"/>
              <w:rPr>
                <w:rFonts w:ascii="Arial" w:hAnsi="Arial" w:cs="Arial"/>
                <w:sz w:val="22"/>
                <w:szCs w:val="22"/>
              </w:rPr>
            </w:pPr>
            <w:r w:rsidRPr="000328E0">
              <w:rPr>
                <w:rFonts w:ascii="Arial" w:hAnsi="Arial" w:cs="Arial"/>
                <w:sz w:val="22"/>
                <w:szCs w:val="22"/>
              </w:rPr>
              <w:t>-2.41 ± 3.78</w:t>
            </w:r>
          </w:p>
        </w:tc>
        <w:tc>
          <w:tcPr>
            <w:tcW w:w="1170" w:type="dxa"/>
            <w:tcBorders>
              <w:top w:val="single" w:sz="4" w:space="0" w:color="auto"/>
              <w:left w:val="single" w:sz="4" w:space="0" w:color="auto"/>
              <w:bottom w:val="single" w:sz="4" w:space="0" w:color="auto"/>
              <w:right w:val="single" w:sz="4" w:space="0" w:color="auto"/>
            </w:tcBorders>
            <w:noWrap/>
            <w:vAlign w:val="center"/>
          </w:tcPr>
          <w:p w:rsidR="00BE40CD" w:rsidRPr="00F96550" w:rsidRDefault="00BE40CD" w:rsidP="007B531A">
            <w:pPr>
              <w:spacing w:after="0" w:line="240" w:lineRule="auto"/>
              <w:ind w:right="-90"/>
              <w:jc w:val="both"/>
              <w:rPr>
                <w:rFonts w:ascii="Arial" w:hAnsi="Arial" w:cs="Arial"/>
                <w:sz w:val="22"/>
                <w:szCs w:val="22"/>
              </w:rPr>
            </w:pPr>
            <w:r w:rsidRPr="00F96550">
              <w:rPr>
                <w:rFonts w:ascii="Arial" w:hAnsi="Arial" w:cs="Arial"/>
                <w:sz w:val="22"/>
                <w:szCs w:val="22"/>
              </w:rPr>
              <w:t>&lt;0.001</w:t>
            </w:r>
          </w:p>
        </w:tc>
      </w:tr>
      <w:tr w:rsidR="00BE40CD" w:rsidRPr="00DD42AA" w:rsidTr="007B531A">
        <w:trPr>
          <w:trHeight w:val="300"/>
        </w:trPr>
        <w:tc>
          <w:tcPr>
            <w:tcW w:w="2060" w:type="dxa"/>
            <w:tcBorders>
              <w:top w:val="single" w:sz="4" w:space="0" w:color="auto"/>
              <w:left w:val="single" w:sz="4" w:space="0" w:color="auto"/>
              <w:bottom w:val="single" w:sz="4" w:space="0" w:color="auto"/>
              <w:right w:val="single" w:sz="4" w:space="0" w:color="auto"/>
            </w:tcBorders>
            <w:noWrap/>
            <w:vAlign w:val="center"/>
          </w:tcPr>
          <w:p w:rsidR="00BE40CD" w:rsidRDefault="00BE40CD" w:rsidP="007B531A">
            <w:pPr>
              <w:spacing w:after="0" w:line="240" w:lineRule="auto"/>
              <w:ind w:right="-90"/>
              <w:jc w:val="both"/>
              <w:rPr>
                <w:rFonts w:ascii="Arial" w:hAnsi="Arial" w:cs="Arial"/>
                <w:sz w:val="22"/>
                <w:szCs w:val="22"/>
              </w:rPr>
            </w:pPr>
            <w:r w:rsidRPr="00DD42AA">
              <w:rPr>
                <w:rFonts w:ascii="Arial" w:hAnsi="Arial" w:cs="Arial"/>
                <w:sz w:val="22"/>
                <w:szCs w:val="22"/>
              </w:rPr>
              <w:t>Systems</w:t>
            </w:r>
            <w:r>
              <w:rPr>
                <w:rFonts w:ascii="Arial" w:hAnsi="Arial" w:cs="Arial"/>
                <w:sz w:val="22"/>
                <w:szCs w:val="22"/>
              </w:rPr>
              <w:t>A</w:t>
            </w:r>
            <w:r w:rsidRPr="00DD42AA">
              <w:rPr>
                <w:rFonts w:ascii="Arial" w:hAnsi="Arial" w:cs="Arial"/>
                <w:sz w:val="22"/>
                <w:szCs w:val="22"/>
              </w:rPr>
              <w:t>ge</w:t>
            </w:r>
            <w:r>
              <w:rPr>
                <w:rFonts w:ascii="Arial" w:hAnsi="Arial" w:cs="Arial"/>
                <w:sz w:val="22"/>
                <w:szCs w:val="22"/>
              </w:rPr>
              <w:t xml:space="preserve"> acceleration</w:t>
            </w:r>
          </w:p>
        </w:tc>
        <w:tc>
          <w:tcPr>
            <w:tcW w:w="2070" w:type="dxa"/>
            <w:tcBorders>
              <w:top w:val="single" w:sz="4" w:space="0" w:color="auto"/>
              <w:left w:val="single" w:sz="4" w:space="0" w:color="auto"/>
              <w:bottom w:val="single" w:sz="4" w:space="0" w:color="auto"/>
              <w:right w:val="single" w:sz="4" w:space="0" w:color="auto"/>
            </w:tcBorders>
            <w:noWrap/>
            <w:vAlign w:val="center"/>
          </w:tcPr>
          <w:p w:rsidR="00BE40CD" w:rsidRPr="00F96550" w:rsidRDefault="00BE40CD" w:rsidP="007B531A">
            <w:pPr>
              <w:spacing w:after="0" w:line="240" w:lineRule="auto"/>
              <w:ind w:right="-90"/>
              <w:jc w:val="both"/>
              <w:rPr>
                <w:rFonts w:ascii="Arial" w:hAnsi="Arial" w:cs="Arial"/>
                <w:sz w:val="22"/>
                <w:szCs w:val="22"/>
              </w:rPr>
            </w:pPr>
            <w:r w:rsidRPr="000328E0">
              <w:rPr>
                <w:rFonts w:ascii="Arial" w:hAnsi="Arial" w:cs="Arial"/>
                <w:sz w:val="22"/>
                <w:szCs w:val="22"/>
              </w:rPr>
              <w:t>0.00 ± 13.06</w:t>
            </w:r>
          </w:p>
        </w:tc>
        <w:tc>
          <w:tcPr>
            <w:tcW w:w="1980" w:type="dxa"/>
            <w:tcBorders>
              <w:top w:val="single" w:sz="4" w:space="0" w:color="auto"/>
              <w:left w:val="single" w:sz="4" w:space="0" w:color="auto"/>
              <w:bottom w:val="single" w:sz="4" w:space="0" w:color="auto"/>
              <w:right w:val="single" w:sz="4" w:space="0" w:color="auto"/>
            </w:tcBorders>
            <w:noWrap/>
            <w:vAlign w:val="center"/>
          </w:tcPr>
          <w:p w:rsidR="00BE40CD" w:rsidRPr="00F96550" w:rsidRDefault="00BE40CD" w:rsidP="007B531A">
            <w:pPr>
              <w:spacing w:after="0" w:line="240" w:lineRule="auto"/>
              <w:ind w:right="-90"/>
              <w:jc w:val="both"/>
              <w:rPr>
                <w:rFonts w:ascii="Arial" w:hAnsi="Arial" w:cs="Arial"/>
                <w:sz w:val="22"/>
                <w:szCs w:val="22"/>
              </w:rPr>
            </w:pPr>
            <w:r w:rsidRPr="000328E0">
              <w:rPr>
                <w:rFonts w:ascii="Arial" w:hAnsi="Arial" w:cs="Arial"/>
                <w:sz w:val="22"/>
                <w:szCs w:val="22"/>
              </w:rPr>
              <w:t>1.63 ± 13.74</w:t>
            </w:r>
          </w:p>
        </w:tc>
        <w:tc>
          <w:tcPr>
            <w:tcW w:w="1980" w:type="dxa"/>
            <w:tcBorders>
              <w:top w:val="single" w:sz="4" w:space="0" w:color="auto"/>
              <w:left w:val="single" w:sz="4" w:space="0" w:color="auto"/>
              <w:bottom w:val="single" w:sz="4" w:space="0" w:color="auto"/>
              <w:right w:val="single" w:sz="4" w:space="0" w:color="auto"/>
            </w:tcBorders>
            <w:noWrap/>
            <w:vAlign w:val="center"/>
          </w:tcPr>
          <w:p w:rsidR="00BE40CD" w:rsidRPr="00F96550" w:rsidRDefault="00BE40CD" w:rsidP="007B531A">
            <w:pPr>
              <w:spacing w:after="0" w:line="240" w:lineRule="auto"/>
              <w:ind w:right="-90"/>
              <w:jc w:val="both"/>
              <w:rPr>
                <w:rFonts w:ascii="Arial" w:hAnsi="Arial" w:cs="Arial"/>
                <w:sz w:val="22"/>
                <w:szCs w:val="22"/>
              </w:rPr>
            </w:pPr>
            <w:r w:rsidRPr="000328E0">
              <w:rPr>
                <w:rFonts w:ascii="Arial" w:hAnsi="Arial" w:cs="Arial"/>
                <w:sz w:val="22"/>
                <w:szCs w:val="22"/>
              </w:rPr>
              <w:t>-1.66 ± 12.13</w:t>
            </w:r>
          </w:p>
        </w:tc>
        <w:tc>
          <w:tcPr>
            <w:tcW w:w="1170" w:type="dxa"/>
            <w:tcBorders>
              <w:top w:val="single" w:sz="4" w:space="0" w:color="auto"/>
              <w:left w:val="single" w:sz="4" w:space="0" w:color="auto"/>
              <w:bottom w:val="single" w:sz="4" w:space="0" w:color="auto"/>
              <w:right w:val="single" w:sz="4" w:space="0" w:color="auto"/>
            </w:tcBorders>
            <w:noWrap/>
            <w:vAlign w:val="center"/>
          </w:tcPr>
          <w:p w:rsidR="00BE40CD" w:rsidRPr="00F96550" w:rsidRDefault="00BE40CD" w:rsidP="007B531A">
            <w:pPr>
              <w:spacing w:after="0" w:line="240" w:lineRule="auto"/>
              <w:ind w:right="-90"/>
              <w:jc w:val="both"/>
              <w:rPr>
                <w:rFonts w:ascii="Arial" w:hAnsi="Arial" w:cs="Arial"/>
                <w:sz w:val="22"/>
                <w:szCs w:val="22"/>
              </w:rPr>
            </w:pPr>
            <w:r w:rsidRPr="00F96550">
              <w:rPr>
                <w:rFonts w:ascii="Arial" w:hAnsi="Arial" w:cs="Arial"/>
                <w:sz w:val="22"/>
                <w:szCs w:val="22"/>
              </w:rPr>
              <w:t>&lt;0.001</w:t>
            </w:r>
          </w:p>
        </w:tc>
      </w:tr>
      <w:tr w:rsidR="00BE40CD" w:rsidRPr="00DD42AA" w:rsidTr="007B531A">
        <w:trPr>
          <w:trHeight w:val="300"/>
        </w:trPr>
        <w:tc>
          <w:tcPr>
            <w:tcW w:w="2060" w:type="dxa"/>
            <w:tcBorders>
              <w:top w:val="single" w:sz="4" w:space="0" w:color="auto"/>
              <w:left w:val="single" w:sz="4" w:space="0" w:color="auto"/>
              <w:bottom w:val="single" w:sz="4" w:space="0" w:color="auto"/>
              <w:right w:val="single" w:sz="4" w:space="0" w:color="auto"/>
            </w:tcBorders>
            <w:noWrap/>
            <w:vAlign w:val="center"/>
          </w:tcPr>
          <w:p w:rsidR="00BE40CD" w:rsidRDefault="00BE40CD" w:rsidP="007B531A">
            <w:pPr>
              <w:spacing w:after="0" w:line="240" w:lineRule="auto"/>
              <w:ind w:right="-90"/>
              <w:jc w:val="both"/>
              <w:rPr>
                <w:rFonts w:ascii="Arial" w:hAnsi="Arial" w:cs="Arial"/>
                <w:sz w:val="22"/>
                <w:szCs w:val="22"/>
              </w:rPr>
            </w:pPr>
            <w:r>
              <w:rPr>
                <w:rFonts w:ascii="Arial" w:hAnsi="Arial" w:cs="Arial"/>
                <w:sz w:val="22"/>
                <w:szCs w:val="22"/>
              </w:rPr>
              <w:t xml:space="preserve">DNAm </w:t>
            </w:r>
            <w:r w:rsidRPr="00DD42AA">
              <w:rPr>
                <w:rFonts w:ascii="Arial" w:hAnsi="Arial" w:cs="Arial"/>
                <w:sz w:val="22"/>
                <w:szCs w:val="22"/>
              </w:rPr>
              <w:t>Pheno</w:t>
            </w:r>
            <w:r>
              <w:rPr>
                <w:rFonts w:ascii="Arial" w:hAnsi="Arial" w:cs="Arial"/>
                <w:sz w:val="22"/>
                <w:szCs w:val="22"/>
              </w:rPr>
              <w:t>A</w:t>
            </w:r>
            <w:r w:rsidRPr="00DD42AA">
              <w:rPr>
                <w:rFonts w:ascii="Arial" w:hAnsi="Arial" w:cs="Arial"/>
                <w:sz w:val="22"/>
                <w:szCs w:val="22"/>
              </w:rPr>
              <w:t>ge</w:t>
            </w:r>
            <w:r>
              <w:rPr>
                <w:rFonts w:ascii="Arial" w:hAnsi="Arial" w:cs="Arial"/>
                <w:sz w:val="22"/>
                <w:szCs w:val="22"/>
              </w:rPr>
              <w:t xml:space="preserve"> acceleration</w:t>
            </w:r>
          </w:p>
        </w:tc>
        <w:tc>
          <w:tcPr>
            <w:tcW w:w="2070" w:type="dxa"/>
            <w:tcBorders>
              <w:top w:val="single" w:sz="4" w:space="0" w:color="auto"/>
              <w:left w:val="single" w:sz="4" w:space="0" w:color="auto"/>
              <w:bottom w:val="single" w:sz="4" w:space="0" w:color="auto"/>
              <w:right w:val="single" w:sz="4" w:space="0" w:color="auto"/>
            </w:tcBorders>
            <w:noWrap/>
            <w:vAlign w:val="center"/>
          </w:tcPr>
          <w:p w:rsidR="00BE40CD" w:rsidRPr="00F96550" w:rsidRDefault="00BE40CD" w:rsidP="007B531A">
            <w:pPr>
              <w:spacing w:after="0" w:line="240" w:lineRule="auto"/>
              <w:ind w:right="-90"/>
              <w:jc w:val="both"/>
              <w:rPr>
                <w:rFonts w:ascii="Arial" w:hAnsi="Arial" w:cs="Arial"/>
                <w:sz w:val="22"/>
                <w:szCs w:val="22"/>
              </w:rPr>
            </w:pPr>
            <w:r w:rsidRPr="000328E0">
              <w:rPr>
                <w:rFonts w:ascii="Arial" w:hAnsi="Arial" w:cs="Arial"/>
                <w:sz w:val="22"/>
                <w:szCs w:val="22"/>
              </w:rPr>
              <w:t>-0.00 ± 8.01</w:t>
            </w:r>
          </w:p>
        </w:tc>
        <w:tc>
          <w:tcPr>
            <w:tcW w:w="1980" w:type="dxa"/>
            <w:tcBorders>
              <w:top w:val="single" w:sz="4" w:space="0" w:color="auto"/>
              <w:left w:val="single" w:sz="4" w:space="0" w:color="auto"/>
              <w:bottom w:val="single" w:sz="4" w:space="0" w:color="auto"/>
              <w:right w:val="single" w:sz="4" w:space="0" w:color="auto"/>
            </w:tcBorders>
            <w:noWrap/>
            <w:vAlign w:val="center"/>
          </w:tcPr>
          <w:p w:rsidR="00BE40CD" w:rsidRPr="00F96550" w:rsidRDefault="00BE40CD" w:rsidP="007B531A">
            <w:pPr>
              <w:spacing w:after="0" w:line="240" w:lineRule="auto"/>
              <w:ind w:right="-90"/>
              <w:jc w:val="both"/>
              <w:rPr>
                <w:rFonts w:ascii="Arial" w:hAnsi="Arial" w:cs="Arial"/>
                <w:sz w:val="22"/>
                <w:szCs w:val="22"/>
              </w:rPr>
            </w:pPr>
            <w:r w:rsidRPr="000328E0">
              <w:rPr>
                <w:rFonts w:ascii="Arial" w:hAnsi="Arial" w:cs="Arial"/>
                <w:sz w:val="22"/>
                <w:szCs w:val="22"/>
              </w:rPr>
              <w:t>0.92 ± 7.55</w:t>
            </w:r>
          </w:p>
        </w:tc>
        <w:tc>
          <w:tcPr>
            <w:tcW w:w="1980" w:type="dxa"/>
            <w:tcBorders>
              <w:top w:val="single" w:sz="4" w:space="0" w:color="auto"/>
              <w:left w:val="single" w:sz="4" w:space="0" w:color="auto"/>
              <w:bottom w:val="single" w:sz="4" w:space="0" w:color="auto"/>
              <w:right w:val="single" w:sz="4" w:space="0" w:color="auto"/>
            </w:tcBorders>
            <w:noWrap/>
            <w:vAlign w:val="center"/>
          </w:tcPr>
          <w:p w:rsidR="00BE40CD" w:rsidRPr="00F96550" w:rsidRDefault="00BE40CD" w:rsidP="007B531A">
            <w:pPr>
              <w:spacing w:after="0" w:line="240" w:lineRule="auto"/>
              <w:ind w:right="-90"/>
              <w:jc w:val="both"/>
              <w:rPr>
                <w:rFonts w:ascii="Arial" w:hAnsi="Arial" w:cs="Arial"/>
                <w:sz w:val="22"/>
                <w:szCs w:val="22"/>
              </w:rPr>
            </w:pPr>
            <w:r w:rsidRPr="000328E0">
              <w:rPr>
                <w:rFonts w:ascii="Arial" w:hAnsi="Arial" w:cs="Arial"/>
                <w:sz w:val="22"/>
                <w:szCs w:val="22"/>
              </w:rPr>
              <w:t>-0.94 ± 8.36</w:t>
            </w:r>
          </w:p>
        </w:tc>
        <w:tc>
          <w:tcPr>
            <w:tcW w:w="1170" w:type="dxa"/>
            <w:tcBorders>
              <w:top w:val="single" w:sz="4" w:space="0" w:color="auto"/>
              <w:left w:val="single" w:sz="4" w:space="0" w:color="auto"/>
              <w:bottom w:val="single" w:sz="4" w:space="0" w:color="auto"/>
              <w:right w:val="single" w:sz="4" w:space="0" w:color="auto"/>
            </w:tcBorders>
            <w:noWrap/>
            <w:vAlign w:val="center"/>
          </w:tcPr>
          <w:p w:rsidR="00BE40CD" w:rsidRPr="00F96550" w:rsidRDefault="00BE40CD" w:rsidP="007B531A">
            <w:pPr>
              <w:spacing w:after="0" w:line="240" w:lineRule="auto"/>
              <w:ind w:right="-90"/>
              <w:jc w:val="both"/>
              <w:rPr>
                <w:rFonts w:ascii="Arial" w:hAnsi="Arial" w:cs="Arial"/>
                <w:sz w:val="22"/>
                <w:szCs w:val="22"/>
              </w:rPr>
            </w:pPr>
            <w:r w:rsidRPr="00F96550">
              <w:rPr>
                <w:rFonts w:ascii="Arial" w:hAnsi="Arial" w:cs="Arial"/>
                <w:sz w:val="22"/>
                <w:szCs w:val="22"/>
              </w:rPr>
              <w:t>0.00</w:t>
            </w:r>
            <w:r>
              <w:rPr>
                <w:rFonts w:ascii="Arial" w:hAnsi="Arial" w:cs="Arial"/>
                <w:sz w:val="22"/>
                <w:szCs w:val="22"/>
              </w:rPr>
              <w:t>1</w:t>
            </w:r>
          </w:p>
        </w:tc>
      </w:tr>
    </w:tbl>
    <w:p w:rsidR="00BE40CD" w:rsidRDefault="00BE40CD" w:rsidP="00BE40CD">
      <w:pPr>
        <w:spacing w:after="0" w:line="480" w:lineRule="auto"/>
        <w:ind w:right="-90"/>
        <w:jc w:val="both"/>
        <w:rPr>
          <w:rFonts w:ascii="Arial" w:hAnsi="Arial" w:cs="Arial"/>
          <w:sz w:val="22"/>
          <w:szCs w:val="22"/>
        </w:rPr>
      </w:pPr>
      <w:r w:rsidRPr="00F85476">
        <w:rPr>
          <w:rFonts w:ascii="Arial" w:hAnsi="Arial" w:cs="Arial"/>
          <w:b/>
          <w:bCs/>
          <w:sz w:val="22"/>
          <w:szCs w:val="22"/>
        </w:rPr>
        <w:t>Notes:</w:t>
      </w:r>
      <w:r w:rsidRPr="00F85476">
        <w:rPr>
          <w:rFonts w:ascii="Arial" w:hAnsi="Arial" w:cs="Arial"/>
          <w:sz w:val="22"/>
          <w:szCs w:val="22"/>
        </w:rPr>
        <w:t xml:space="preserve"> </w:t>
      </w:r>
      <w:r w:rsidRPr="005E2771">
        <w:rPr>
          <w:rFonts w:ascii="Arial" w:hAnsi="Arial" w:cs="Arial"/>
          <w:sz w:val="22"/>
          <w:szCs w:val="22"/>
        </w:rPr>
        <w:t>Values are survey-weighted means (SD) for continuous variables and weighted counts (percentages) for categorical variables. P values were calculated using survey-weighted tests.</w:t>
      </w:r>
    </w:p>
    <w:p w:rsidR="00BE40CD" w:rsidRDefault="00BE40CD" w:rsidP="00BE40CD">
      <w:pPr>
        <w:spacing w:after="0" w:line="480" w:lineRule="auto"/>
        <w:ind w:right="-90"/>
        <w:jc w:val="both"/>
        <w:rPr>
          <w:rFonts w:ascii="Arial" w:hAnsi="Arial" w:cs="Arial"/>
          <w:b/>
          <w:bCs/>
          <w:sz w:val="22"/>
          <w:szCs w:val="22"/>
        </w:rPr>
      </w:pPr>
    </w:p>
    <w:p w:rsidR="00BE40CD" w:rsidRDefault="00BE40CD" w:rsidP="00BE40CD">
      <w:pPr>
        <w:spacing w:after="0" w:line="480" w:lineRule="auto"/>
        <w:ind w:right="-90"/>
        <w:jc w:val="both"/>
        <w:rPr>
          <w:rFonts w:ascii="Arial" w:hAnsi="Arial" w:cs="Arial"/>
          <w:sz w:val="22"/>
          <w:szCs w:val="22"/>
        </w:rPr>
      </w:pPr>
      <w:r>
        <w:rPr>
          <w:rFonts w:ascii="Arial" w:hAnsi="Arial" w:cs="Arial"/>
          <w:b/>
          <w:bCs/>
          <w:sz w:val="22"/>
          <w:szCs w:val="22"/>
        </w:rPr>
        <w:t>Supplementary T</w:t>
      </w:r>
      <w:r w:rsidRPr="00F85476">
        <w:rPr>
          <w:rFonts w:ascii="Arial" w:hAnsi="Arial" w:cs="Arial"/>
          <w:b/>
          <w:bCs/>
          <w:sz w:val="22"/>
          <w:szCs w:val="22"/>
        </w:rPr>
        <w:t xml:space="preserve">able </w:t>
      </w:r>
      <w:r>
        <w:rPr>
          <w:rFonts w:ascii="Arial" w:hAnsi="Arial" w:cs="Arial"/>
          <w:b/>
          <w:bCs/>
          <w:sz w:val="22"/>
          <w:szCs w:val="22"/>
        </w:rPr>
        <w:t>2</w:t>
      </w:r>
      <w:r w:rsidRPr="00F85476">
        <w:rPr>
          <w:rFonts w:ascii="Arial" w:hAnsi="Arial" w:cs="Arial"/>
          <w:b/>
          <w:bCs/>
          <w:sz w:val="22"/>
          <w:szCs w:val="22"/>
        </w:rPr>
        <w:t xml:space="preserve">. </w:t>
      </w:r>
      <w:r w:rsidRPr="0028014A">
        <w:rPr>
          <w:rFonts w:ascii="Arial" w:hAnsi="Arial" w:cs="Arial"/>
          <w:sz w:val="22"/>
          <w:szCs w:val="22"/>
        </w:rPr>
        <w:t xml:space="preserve">Distribution of one-carbon metabolism markers, one-carbon status, and </w:t>
      </w:r>
      <w:r>
        <w:rPr>
          <w:rFonts w:ascii="Arial" w:hAnsi="Arial" w:cs="Arial"/>
          <w:sz w:val="22"/>
          <w:szCs w:val="22"/>
        </w:rPr>
        <w:t>Phenotypic Age</w:t>
      </w:r>
      <w:r w:rsidRPr="0028014A">
        <w:rPr>
          <w:rFonts w:ascii="Arial" w:hAnsi="Arial" w:cs="Arial"/>
          <w:sz w:val="22"/>
          <w:szCs w:val="22"/>
        </w:rPr>
        <w:t xml:space="preserve"> by smoking status</w:t>
      </w:r>
      <w:r>
        <w:rPr>
          <w:rFonts w:ascii="Arial" w:hAnsi="Arial" w:cs="Arial"/>
          <w:sz w:val="22"/>
          <w:szCs w:val="22"/>
        </w:rPr>
        <w:t xml:space="preserve">, CKD and region </w:t>
      </w:r>
      <w:r w:rsidRPr="0028014A">
        <w:rPr>
          <w:rFonts w:ascii="Arial" w:hAnsi="Arial" w:cs="Arial"/>
          <w:sz w:val="22"/>
          <w:szCs w:val="22"/>
        </w:rPr>
        <w:t>among LASI-DAD participants at Visit 1</w:t>
      </w:r>
    </w:p>
    <w:p w:rsidR="00BE40CD" w:rsidRPr="004659ED" w:rsidRDefault="00BE40CD" w:rsidP="00BE40CD">
      <w:pPr>
        <w:spacing w:after="0" w:line="480" w:lineRule="auto"/>
        <w:ind w:right="-90"/>
        <w:jc w:val="both"/>
        <w:rPr>
          <w:rFonts w:ascii="Arial" w:hAnsi="Arial" w:cs="Arial"/>
          <w:b/>
          <w:bCs/>
          <w:sz w:val="22"/>
          <w:szCs w:val="22"/>
          <w:u w:val="single"/>
        </w:rPr>
      </w:pPr>
      <w:r w:rsidRPr="004659ED">
        <w:rPr>
          <w:rFonts w:ascii="Arial" w:hAnsi="Arial" w:cs="Arial"/>
          <w:b/>
          <w:bCs/>
          <w:sz w:val="22"/>
          <w:szCs w:val="22"/>
          <w:u w:val="single"/>
        </w:rPr>
        <w:t>2A: By smoking status</w:t>
      </w:r>
    </w:p>
    <w:tbl>
      <w:tblPr>
        <w:tblStyle w:val="TableGrid"/>
        <w:tblW w:w="926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1852"/>
        <w:gridCol w:w="1852"/>
        <w:gridCol w:w="1852"/>
        <w:gridCol w:w="1994"/>
        <w:gridCol w:w="1710"/>
      </w:tblGrid>
      <w:tr w:rsidR="00BE40CD" w:rsidRPr="00C45B05" w:rsidTr="007B531A">
        <w:trPr>
          <w:trHeight w:val="300"/>
        </w:trPr>
        <w:tc>
          <w:tcPr>
            <w:tcW w:w="1852" w:type="dxa"/>
            <w:noWrap/>
            <w:hideMark/>
          </w:tcPr>
          <w:p w:rsidR="00BE40CD" w:rsidRPr="00C45B05" w:rsidRDefault="00BE40CD" w:rsidP="007B531A">
            <w:pPr>
              <w:ind w:right="-90"/>
              <w:jc w:val="both"/>
              <w:rPr>
                <w:rFonts w:ascii="Aptos" w:eastAsia="Times New Roman" w:hAnsi="Aptos" w:cs="Calibri"/>
                <w:color w:val="000000"/>
                <w:kern w:val="0"/>
                <w:sz w:val="22"/>
                <w:szCs w:val="22"/>
                <w14:ligatures w14:val="none"/>
              </w:rPr>
            </w:pPr>
            <w:r w:rsidRPr="00C45B05">
              <w:rPr>
                <w:rFonts w:ascii="Aptos" w:eastAsia="Times New Roman" w:hAnsi="Aptos" w:cs="Calibri"/>
                <w:color w:val="000000"/>
                <w:kern w:val="0"/>
                <w:sz w:val="22"/>
                <w:szCs w:val="22"/>
                <w14:ligatures w14:val="none"/>
              </w:rPr>
              <w:t>Characteristic</w:t>
            </w:r>
          </w:p>
        </w:tc>
        <w:tc>
          <w:tcPr>
            <w:tcW w:w="1852" w:type="dxa"/>
            <w:noWrap/>
            <w:hideMark/>
          </w:tcPr>
          <w:p w:rsidR="00BE40CD" w:rsidRDefault="00BE40CD" w:rsidP="007B531A">
            <w:pPr>
              <w:ind w:right="-90"/>
              <w:jc w:val="both"/>
              <w:rPr>
                <w:rFonts w:ascii="Aptos" w:eastAsia="Times New Roman" w:hAnsi="Aptos" w:cs="Calibri"/>
                <w:color w:val="000000"/>
                <w:kern w:val="0"/>
                <w:sz w:val="22"/>
                <w:szCs w:val="22"/>
                <w14:ligatures w14:val="none"/>
              </w:rPr>
            </w:pPr>
            <w:r w:rsidRPr="00C45B05">
              <w:rPr>
                <w:rFonts w:ascii="Aptos" w:eastAsia="Times New Roman" w:hAnsi="Aptos" w:cs="Calibri"/>
                <w:color w:val="000000"/>
                <w:kern w:val="0"/>
                <w:sz w:val="22"/>
                <w:szCs w:val="22"/>
                <w14:ligatures w14:val="none"/>
              </w:rPr>
              <w:t>Smoking: Never</w:t>
            </w:r>
          </w:p>
          <w:p w:rsidR="00BE40CD" w:rsidRPr="00C45B05" w:rsidRDefault="00BE40CD" w:rsidP="007B531A">
            <w:pPr>
              <w:ind w:right="-90"/>
              <w:jc w:val="both"/>
              <w:rPr>
                <w:rFonts w:ascii="Aptos" w:eastAsia="Times New Roman" w:hAnsi="Aptos" w:cs="Calibri"/>
                <w:color w:val="000000"/>
                <w:kern w:val="0"/>
                <w:sz w:val="22"/>
                <w:szCs w:val="22"/>
                <w14:ligatures w14:val="none"/>
              </w:rPr>
            </w:pPr>
            <w:r>
              <w:rPr>
                <w:rFonts w:ascii="Aptos" w:eastAsia="Times New Roman" w:hAnsi="Aptos" w:cs="Calibri"/>
                <w:color w:val="000000"/>
                <w:kern w:val="0"/>
                <w:sz w:val="22"/>
                <w:szCs w:val="22"/>
                <w14:ligatures w14:val="none"/>
              </w:rPr>
              <w:t>(N=1,460)</w:t>
            </w:r>
          </w:p>
        </w:tc>
        <w:tc>
          <w:tcPr>
            <w:tcW w:w="1852" w:type="dxa"/>
            <w:noWrap/>
            <w:hideMark/>
          </w:tcPr>
          <w:p w:rsidR="00BE40CD" w:rsidRDefault="00BE40CD" w:rsidP="007B531A">
            <w:pPr>
              <w:ind w:right="-90"/>
              <w:jc w:val="both"/>
              <w:rPr>
                <w:rFonts w:ascii="Aptos" w:eastAsia="Times New Roman" w:hAnsi="Aptos" w:cs="Calibri"/>
                <w:color w:val="000000"/>
                <w:kern w:val="0"/>
                <w:sz w:val="22"/>
                <w:szCs w:val="22"/>
                <w14:ligatures w14:val="none"/>
              </w:rPr>
            </w:pPr>
            <w:r w:rsidRPr="00C45B05">
              <w:rPr>
                <w:rFonts w:ascii="Aptos" w:eastAsia="Times New Roman" w:hAnsi="Aptos" w:cs="Calibri"/>
                <w:color w:val="000000"/>
                <w:kern w:val="0"/>
                <w:sz w:val="22"/>
                <w:szCs w:val="22"/>
                <w14:ligatures w14:val="none"/>
              </w:rPr>
              <w:t>Smoking: Former</w:t>
            </w:r>
          </w:p>
          <w:p w:rsidR="00BE40CD" w:rsidRPr="00C45B05" w:rsidRDefault="00BE40CD" w:rsidP="007B531A">
            <w:pPr>
              <w:ind w:right="-90"/>
              <w:jc w:val="both"/>
              <w:rPr>
                <w:rFonts w:ascii="Aptos" w:eastAsia="Times New Roman" w:hAnsi="Aptos" w:cs="Calibri"/>
                <w:color w:val="000000"/>
                <w:kern w:val="0"/>
                <w:sz w:val="22"/>
                <w:szCs w:val="22"/>
                <w14:ligatures w14:val="none"/>
              </w:rPr>
            </w:pPr>
            <w:r>
              <w:rPr>
                <w:rFonts w:ascii="Aptos" w:eastAsia="Times New Roman" w:hAnsi="Aptos" w:cs="Calibri"/>
                <w:color w:val="000000"/>
                <w:kern w:val="0"/>
                <w:sz w:val="22"/>
                <w:szCs w:val="22"/>
                <w14:ligatures w14:val="none"/>
              </w:rPr>
              <w:t>(N=119)</w:t>
            </w:r>
          </w:p>
        </w:tc>
        <w:tc>
          <w:tcPr>
            <w:tcW w:w="1994" w:type="dxa"/>
            <w:noWrap/>
            <w:hideMark/>
          </w:tcPr>
          <w:p w:rsidR="00BE40CD" w:rsidRDefault="00BE40CD" w:rsidP="007B531A">
            <w:pPr>
              <w:ind w:right="-90"/>
              <w:jc w:val="both"/>
              <w:rPr>
                <w:rFonts w:ascii="Aptos" w:eastAsia="Times New Roman" w:hAnsi="Aptos" w:cs="Calibri"/>
                <w:color w:val="000000"/>
                <w:kern w:val="0"/>
                <w:sz w:val="22"/>
                <w:szCs w:val="22"/>
                <w14:ligatures w14:val="none"/>
              </w:rPr>
            </w:pPr>
            <w:r w:rsidRPr="00C45B05">
              <w:rPr>
                <w:rFonts w:ascii="Aptos" w:eastAsia="Times New Roman" w:hAnsi="Aptos" w:cs="Calibri"/>
                <w:color w:val="000000"/>
                <w:kern w:val="0"/>
                <w:sz w:val="22"/>
                <w:szCs w:val="22"/>
                <w14:ligatures w14:val="none"/>
              </w:rPr>
              <w:t>Smoking: Current</w:t>
            </w:r>
          </w:p>
          <w:p w:rsidR="00BE40CD" w:rsidRPr="00C45B05" w:rsidRDefault="00BE40CD" w:rsidP="007B531A">
            <w:pPr>
              <w:ind w:right="-90"/>
              <w:jc w:val="both"/>
              <w:rPr>
                <w:rFonts w:ascii="Aptos" w:eastAsia="Times New Roman" w:hAnsi="Aptos" w:cs="Calibri"/>
                <w:color w:val="000000"/>
                <w:kern w:val="0"/>
                <w:sz w:val="22"/>
                <w:szCs w:val="22"/>
                <w14:ligatures w14:val="none"/>
              </w:rPr>
            </w:pPr>
            <w:r>
              <w:rPr>
                <w:rFonts w:ascii="Aptos" w:eastAsia="Times New Roman" w:hAnsi="Aptos" w:cs="Calibri"/>
                <w:color w:val="000000"/>
                <w:kern w:val="0"/>
                <w:sz w:val="22"/>
                <w:szCs w:val="22"/>
                <w14:ligatures w14:val="none"/>
              </w:rPr>
              <w:t>(N=368)</w:t>
            </w:r>
          </w:p>
        </w:tc>
        <w:tc>
          <w:tcPr>
            <w:tcW w:w="1710" w:type="dxa"/>
          </w:tcPr>
          <w:p w:rsidR="00BE40CD" w:rsidRPr="00C45B05" w:rsidRDefault="00BE40CD" w:rsidP="007B531A">
            <w:pPr>
              <w:ind w:right="-90"/>
              <w:jc w:val="both"/>
              <w:rPr>
                <w:rFonts w:ascii="Aptos" w:eastAsia="Times New Roman" w:hAnsi="Aptos" w:cs="Calibri"/>
                <w:color w:val="000000"/>
                <w:kern w:val="0"/>
                <w:sz w:val="22"/>
                <w:szCs w:val="22"/>
                <w14:ligatures w14:val="none"/>
              </w:rPr>
            </w:pPr>
            <w:r w:rsidRPr="00C45B05">
              <w:rPr>
                <w:rFonts w:ascii="Aptos" w:eastAsia="Times New Roman" w:hAnsi="Aptos" w:cs="Calibri"/>
                <w:color w:val="000000"/>
                <w:kern w:val="0"/>
                <w:sz w:val="22"/>
                <w:szCs w:val="22"/>
                <w14:ligatures w14:val="none"/>
              </w:rPr>
              <w:t>p-value</w:t>
            </w:r>
          </w:p>
        </w:tc>
      </w:tr>
      <w:tr w:rsidR="00BE40CD" w:rsidRPr="00C45B05" w:rsidTr="007B531A">
        <w:trPr>
          <w:trHeight w:val="300"/>
        </w:trPr>
        <w:tc>
          <w:tcPr>
            <w:tcW w:w="1852" w:type="dxa"/>
            <w:noWrap/>
            <w:hideMark/>
          </w:tcPr>
          <w:p w:rsidR="00BE40CD" w:rsidRPr="00C45B05" w:rsidRDefault="00BE40CD" w:rsidP="007B531A">
            <w:pPr>
              <w:ind w:right="-90"/>
              <w:jc w:val="both"/>
              <w:rPr>
                <w:rFonts w:ascii="Aptos" w:eastAsia="Times New Roman" w:hAnsi="Aptos" w:cs="Calibri"/>
                <w:color w:val="000000"/>
                <w:kern w:val="0"/>
                <w:sz w:val="22"/>
                <w:szCs w:val="22"/>
                <w14:ligatures w14:val="none"/>
              </w:rPr>
            </w:pPr>
            <w:r w:rsidRPr="00DD1AAE">
              <w:rPr>
                <w:rFonts w:ascii="Arial" w:hAnsi="Arial" w:cs="Arial"/>
                <w:sz w:val="22"/>
                <w:szCs w:val="22"/>
              </w:rPr>
              <w:t>Folate</w:t>
            </w:r>
            <w:r>
              <w:rPr>
                <w:rFonts w:ascii="Arial" w:hAnsi="Arial" w:cs="Arial"/>
                <w:sz w:val="22"/>
                <w:szCs w:val="22"/>
              </w:rPr>
              <w:t xml:space="preserve"> (</w:t>
            </w:r>
            <w:r w:rsidRPr="00780538">
              <w:rPr>
                <w:rFonts w:ascii="Arial" w:hAnsi="Arial" w:cs="Arial"/>
                <w:sz w:val="22"/>
                <w:szCs w:val="22"/>
              </w:rPr>
              <w:t>ng/mL</w:t>
            </w:r>
            <w:r>
              <w:rPr>
                <w:rFonts w:ascii="Arial" w:hAnsi="Arial" w:cs="Arial"/>
                <w:sz w:val="22"/>
                <w:szCs w:val="22"/>
              </w:rPr>
              <w:t>)</w:t>
            </w:r>
          </w:p>
        </w:tc>
        <w:tc>
          <w:tcPr>
            <w:tcW w:w="1852" w:type="dxa"/>
            <w:noWrap/>
            <w:hideMark/>
          </w:tcPr>
          <w:p w:rsidR="00BE40CD" w:rsidRPr="00C45B05" w:rsidRDefault="00BE40CD" w:rsidP="007B531A">
            <w:pPr>
              <w:ind w:right="-90"/>
              <w:jc w:val="both"/>
              <w:rPr>
                <w:rFonts w:ascii="Aptos" w:eastAsia="Times New Roman" w:hAnsi="Aptos" w:cs="Calibri"/>
                <w:color w:val="000000"/>
                <w:kern w:val="0"/>
                <w:sz w:val="22"/>
                <w:szCs w:val="22"/>
                <w14:ligatures w14:val="none"/>
              </w:rPr>
            </w:pPr>
            <w:r w:rsidRPr="00C45B05">
              <w:rPr>
                <w:rFonts w:ascii="Aptos" w:eastAsia="Times New Roman" w:hAnsi="Aptos" w:cs="Calibri"/>
                <w:color w:val="000000"/>
                <w:kern w:val="0"/>
                <w:sz w:val="22"/>
                <w:szCs w:val="22"/>
                <w14:ligatures w14:val="none"/>
              </w:rPr>
              <w:t>6.51 ± 3.72</w:t>
            </w:r>
          </w:p>
        </w:tc>
        <w:tc>
          <w:tcPr>
            <w:tcW w:w="1852" w:type="dxa"/>
            <w:noWrap/>
            <w:hideMark/>
          </w:tcPr>
          <w:p w:rsidR="00BE40CD" w:rsidRPr="00C45B05" w:rsidRDefault="00BE40CD" w:rsidP="007B531A">
            <w:pPr>
              <w:ind w:right="-90"/>
              <w:jc w:val="both"/>
              <w:rPr>
                <w:rFonts w:ascii="Aptos" w:eastAsia="Times New Roman" w:hAnsi="Aptos" w:cs="Calibri"/>
                <w:color w:val="000000"/>
                <w:kern w:val="0"/>
                <w:sz w:val="22"/>
                <w:szCs w:val="22"/>
                <w14:ligatures w14:val="none"/>
              </w:rPr>
            </w:pPr>
            <w:r w:rsidRPr="00C45B05">
              <w:rPr>
                <w:rFonts w:ascii="Aptos" w:eastAsia="Times New Roman" w:hAnsi="Aptos" w:cs="Calibri"/>
                <w:color w:val="000000"/>
                <w:kern w:val="0"/>
                <w:sz w:val="22"/>
                <w:szCs w:val="22"/>
                <w14:ligatures w14:val="none"/>
              </w:rPr>
              <w:t>6.08 ± 3.04</w:t>
            </w:r>
          </w:p>
        </w:tc>
        <w:tc>
          <w:tcPr>
            <w:tcW w:w="1994" w:type="dxa"/>
            <w:noWrap/>
            <w:hideMark/>
          </w:tcPr>
          <w:p w:rsidR="00BE40CD" w:rsidRPr="00C45B05" w:rsidRDefault="00BE40CD" w:rsidP="007B531A">
            <w:pPr>
              <w:ind w:right="-90"/>
              <w:jc w:val="both"/>
              <w:rPr>
                <w:rFonts w:ascii="Aptos" w:eastAsia="Times New Roman" w:hAnsi="Aptos" w:cs="Calibri"/>
                <w:color w:val="000000"/>
                <w:kern w:val="0"/>
                <w:sz w:val="22"/>
                <w:szCs w:val="22"/>
                <w14:ligatures w14:val="none"/>
              </w:rPr>
            </w:pPr>
            <w:r w:rsidRPr="00C45B05">
              <w:rPr>
                <w:rFonts w:ascii="Aptos" w:eastAsia="Times New Roman" w:hAnsi="Aptos" w:cs="Calibri"/>
                <w:color w:val="000000"/>
                <w:kern w:val="0"/>
                <w:sz w:val="22"/>
                <w:szCs w:val="22"/>
                <w14:ligatures w14:val="none"/>
              </w:rPr>
              <w:t>5.33 ± 3.31</w:t>
            </w:r>
          </w:p>
        </w:tc>
        <w:tc>
          <w:tcPr>
            <w:tcW w:w="1710" w:type="dxa"/>
          </w:tcPr>
          <w:p w:rsidR="00BE40CD" w:rsidRPr="00C45B05" w:rsidRDefault="00BE40CD" w:rsidP="007B531A">
            <w:pPr>
              <w:ind w:right="-90"/>
              <w:jc w:val="both"/>
              <w:rPr>
                <w:rFonts w:ascii="Aptos" w:eastAsia="Times New Roman" w:hAnsi="Aptos" w:cs="Calibri"/>
                <w:color w:val="000000"/>
                <w:kern w:val="0"/>
                <w:sz w:val="22"/>
                <w:szCs w:val="22"/>
                <w14:ligatures w14:val="none"/>
              </w:rPr>
            </w:pPr>
            <w:r w:rsidRPr="00C45B05">
              <w:rPr>
                <w:rFonts w:ascii="Aptos" w:eastAsia="Times New Roman" w:hAnsi="Aptos" w:cs="Calibri"/>
                <w:color w:val="000000"/>
                <w:kern w:val="0"/>
                <w:sz w:val="22"/>
                <w:szCs w:val="22"/>
                <w14:ligatures w14:val="none"/>
              </w:rPr>
              <w:t>&lt;0.001</w:t>
            </w:r>
          </w:p>
        </w:tc>
      </w:tr>
      <w:tr w:rsidR="00BE40CD" w:rsidRPr="00C45B05" w:rsidTr="007B531A">
        <w:trPr>
          <w:trHeight w:val="300"/>
        </w:trPr>
        <w:tc>
          <w:tcPr>
            <w:tcW w:w="1852" w:type="dxa"/>
            <w:noWrap/>
            <w:hideMark/>
          </w:tcPr>
          <w:p w:rsidR="00BE40CD" w:rsidRPr="00C45B05" w:rsidRDefault="00BE40CD" w:rsidP="007B531A">
            <w:pPr>
              <w:ind w:right="-90"/>
              <w:jc w:val="both"/>
              <w:rPr>
                <w:rFonts w:ascii="Aptos" w:eastAsia="Times New Roman" w:hAnsi="Aptos" w:cs="Calibri"/>
                <w:color w:val="000000"/>
                <w:kern w:val="0"/>
                <w:sz w:val="22"/>
                <w:szCs w:val="22"/>
                <w14:ligatures w14:val="none"/>
              </w:rPr>
            </w:pPr>
            <w:r>
              <w:rPr>
                <w:rFonts w:ascii="Arial" w:hAnsi="Arial" w:cs="Arial"/>
                <w:sz w:val="22"/>
                <w:szCs w:val="22"/>
              </w:rPr>
              <w:t>H</w:t>
            </w:r>
            <w:r w:rsidRPr="00DD1AAE">
              <w:rPr>
                <w:rFonts w:ascii="Arial" w:hAnsi="Arial" w:cs="Arial"/>
                <w:sz w:val="22"/>
                <w:szCs w:val="22"/>
              </w:rPr>
              <w:t>omocysteine</w:t>
            </w:r>
            <w:r>
              <w:rPr>
                <w:rFonts w:ascii="Arial" w:hAnsi="Arial" w:cs="Arial"/>
                <w:sz w:val="22"/>
                <w:szCs w:val="22"/>
              </w:rPr>
              <w:t xml:space="preserve"> (</w:t>
            </w:r>
            <w:r w:rsidRPr="00780538">
              <w:rPr>
                <w:rFonts w:ascii="Arial" w:hAnsi="Arial" w:cs="Arial"/>
                <w:sz w:val="22"/>
                <w:szCs w:val="22"/>
              </w:rPr>
              <w:t>µmol/L</w:t>
            </w:r>
            <w:r>
              <w:rPr>
                <w:rFonts w:ascii="Arial" w:hAnsi="Arial" w:cs="Arial"/>
                <w:sz w:val="22"/>
                <w:szCs w:val="22"/>
              </w:rPr>
              <w:t>)</w:t>
            </w:r>
          </w:p>
        </w:tc>
        <w:tc>
          <w:tcPr>
            <w:tcW w:w="1852" w:type="dxa"/>
            <w:noWrap/>
            <w:hideMark/>
          </w:tcPr>
          <w:p w:rsidR="00BE40CD" w:rsidRPr="00C45B05" w:rsidRDefault="00BE40CD" w:rsidP="007B531A">
            <w:pPr>
              <w:ind w:right="-90"/>
              <w:jc w:val="both"/>
              <w:rPr>
                <w:rFonts w:ascii="Aptos" w:eastAsia="Times New Roman" w:hAnsi="Aptos" w:cs="Calibri"/>
                <w:color w:val="000000"/>
                <w:kern w:val="0"/>
                <w:sz w:val="22"/>
                <w:szCs w:val="22"/>
                <w14:ligatures w14:val="none"/>
              </w:rPr>
            </w:pPr>
            <w:r w:rsidRPr="00C45B05">
              <w:rPr>
                <w:rFonts w:ascii="Aptos" w:eastAsia="Times New Roman" w:hAnsi="Aptos" w:cs="Calibri"/>
                <w:color w:val="000000"/>
                <w:kern w:val="0"/>
                <w:sz w:val="22"/>
                <w:szCs w:val="22"/>
                <w14:ligatures w14:val="none"/>
              </w:rPr>
              <w:t>21.52 ± 12.08</w:t>
            </w:r>
          </w:p>
        </w:tc>
        <w:tc>
          <w:tcPr>
            <w:tcW w:w="1852" w:type="dxa"/>
            <w:noWrap/>
            <w:hideMark/>
          </w:tcPr>
          <w:p w:rsidR="00BE40CD" w:rsidRPr="00C45B05" w:rsidRDefault="00BE40CD" w:rsidP="007B531A">
            <w:pPr>
              <w:ind w:right="-90"/>
              <w:jc w:val="both"/>
              <w:rPr>
                <w:rFonts w:ascii="Aptos" w:eastAsia="Times New Roman" w:hAnsi="Aptos" w:cs="Calibri"/>
                <w:color w:val="000000"/>
                <w:kern w:val="0"/>
                <w:sz w:val="22"/>
                <w:szCs w:val="22"/>
                <w14:ligatures w14:val="none"/>
              </w:rPr>
            </w:pPr>
            <w:r w:rsidRPr="00C45B05">
              <w:rPr>
                <w:rFonts w:ascii="Aptos" w:eastAsia="Times New Roman" w:hAnsi="Aptos" w:cs="Calibri"/>
                <w:color w:val="000000"/>
                <w:kern w:val="0"/>
                <w:sz w:val="22"/>
                <w:szCs w:val="22"/>
                <w14:ligatures w14:val="none"/>
              </w:rPr>
              <w:t>22.89 ± 18.86</w:t>
            </w:r>
          </w:p>
        </w:tc>
        <w:tc>
          <w:tcPr>
            <w:tcW w:w="1994" w:type="dxa"/>
            <w:noWrap/>
            <w:hideMark/>
          </w:tcPr>
          <w:p w:rsidR="00BE40CD" w:rsidRPr="00C45B05" w:rsidRDefault="00BE40CD" w:rsidP="007B531A">
            <w:pPr>
              <w:ind w:right="-90"/>
              <w:jc w:val="both"/>
              <w:rPr>
                <w:rFonts w:ascii="Aptos" w:eastAsia="Times New Roman" w:hAnsi="Aptos" w:cs="Calibri"/>
                <w:color w:val="000000"/>
                <w:kern w:val="0"/>
                <w:sz w:val="22"/>
                <w:szCs w:val="22"/>
                <w14:ligatures w14:val="none"/>
              </w:rPr>
            </w:pPr>
            <w:r w:rsidRPr="00C45B05">
              <w:rPr>
                <w:rFonts w:ascii="Aptos" w:eastAsia="Times New Roman" w:hAnsi="Aptos" w:cs="Calibri"/>
                <w:color w:val="000000"/>
                <w:kern w:val="0"/>
                <w:sz w:val="22"/>
                <w:szCs w:val="22"/>
                <w14:ligatures w14:val="none"/>
              </w:rPr>
              <w:t>25.93 ± 14.72</w:t>
            </w:r>
          </w:p>
        </w:tc>
        <w:tc>
          <w:tcPr>
            <w:tcW w:w="1710" w:type="dxa"/>
          </w:tcPr>
          <w:p w:rsidR="00BE40CD" w:rsidRPr="00C45B05" w:rsidRDefault="00BE40CD" w:rsidP="007B531A">
            <w:pPr>
              <w:ind w:right="-90"/>
              <w:jc w:val="both"/>
              <w:rPr>
                <w:rFonts w:ascii="Aptos" w:eastAsia="Times New Roman" w:hAnsi="Aptos" w:cs="Calibri"/>
                <w:color w:val="000000"/>
                <w:kern w:val="0"/>
                <w:sz w:val="22"/>
                <w:szCs w:val="22"/>
                <w14:ligatures w14:val="none"/>
              </w:rPr>
            </w:pPr>
            <w:r w:rsidRPr="00C45B05">
              <w:rPr>
                <w:rFonts w:ascii="Aptos" w:eastAsia="Times New Roman" w:hAnsi="Aptos" w:cs="Calibri"/>
                <w:color w:val="000000"/>
                <w:kern w:val="0"/>
                <w:sz w:val="22"/>
                <w:szCs w:val="22"/>
                <w14:ligatures w14:val="none"/>
              </w:rPr>
              <w:t>&lt;0.001</w:t>
            </w:r>
          </w:p>
        </w:tc>
      </w:tr>
      <w:tr w:rsidR="00BE40CD" w:rsidRPr="00C45B05" w:rsidTr="007B531A">
        <w:trPr>
          <w:trHeight w:val="300"/>
        </w:trPr>
        <w:tc>
          <w:tcPr>
            <w:tcW w:w="1852" w:type="dxa"/>
            <w:noWrap/>
            <w:hideMark/>
          </w:tcPr>
          <w:p w:rsidR="00BE40CD" w:rsidRPr="00C45B05" w:rsidRDefault="00BE40CD" w:rsidP="007B531A">
            <w:pPr>
              <w:ind w:right="-90"/>
              <w:jc w:val="both"/>
              <w:rPr>
                <w:rFonts w:ascii="Aptos" w:eastAsia="Times New Roman" w:hAnsi="Aptos" w:cs="Calibri"/>
                <w:color w:val="000000"/>
                <w:kern w:val="0"/>
                <w:sz w:val="22"/>
                <w:szCs w:val="22"/>
                <w14:ligatures w14:val="none"/>
              </w:rPr>
            </w:pPr>
            <w:r w:rsidRPr="00DD1AAE">
              <w:rPr>
                <w:rFonts w:ascii="Arial" w:hAnsi="Arial" w:cs="Arial"/>
                <w:sz w:val="22"/>
                <w:szCs w:val="22"/>
              </w:rPr>
              <w:t>B12</w:t>
            </w:r>
            <w:r>
              <w:rPr>
                <w:rFonts w:ascii="Arial" w:hAnsi="Arial" w:cs="Arial"/>
                <w:sz w:val="22"/>
                <w:szCs w:val="22"/>
              </w:rPr>
              <w:t xml:space="preserve"> (</w:t>
            </w:r>
            <w:r w:rsidRPr="00780538">
              <w:rPr>
                <w:rFonts w:ascii="Arial" w:hAnsi="Arial" w:cs="Arial"/>
                <w:sz w:val="22"/>
                <w:szCs w:val="22"/>
              </w:rPr>
              <w:t>pg/mL</w:t>
            </w:r>
            <w:r>
              <w:rPr>
                <w:rFonts w:ascii="Arial" w:hAnsi="Arial" w:cs="Arial"/>
                <w:sz w:val="22"/>
                <w:szCs w:val="22"/>
              </w:rPr>
              <w:t>)</w:t>
            </w:r>
          </w:p>
        </w:tc>
        <w:tc>
          <w:tcPr>
            <w:tcW w:w="1852" w:type="dxa"/>
            <w:noWrap/>
            <w:hideMark/>
          </w:tcPr>
          <w:p w:rsidR="00BE40CD" w:rsidRPr="00C45B05" w:rsidRDefault="00BE40CD" w:rsidP="007B531A">
            <w:pPr>
              <w:ind w:right="-90"/>
              <w:jc w:val="both"/>
              <w:rPr>
                <w:rFonts w:ascii="Aptos" w:eastAsia="Times New Roman" w:hAnsi="Aptos" w:cs="Calibri"/>
                <w:color w:val="000000"/>
                <w:kern w:val="0"/>
                <w:sz w:val="22"/>
                <w:szCs w:val="22"/>
                <w14:ligatures w14:val="none"/>
              </w:rPr>
            </w:pPr>
            <w:r w:rsidRPr="00C45B05">
              <w:rPr>
                <w:rFonts w:ascii="Aptos" w:eastAsia="Times New Roman" w:hAnsi="Aptos" w:cs="Calibri"/>
                <w:color w:val="000000"/>
                <w:kern w:val="0"/>
                <w:sz w:val="22"/>
                <w:szCs w:val="22"/>
                <w14:ligatures w14:val="none"/>
              </w:rPr>
              <w:t>359.34 ± 297.26</w:t>
            </w:r>
          </w:p>
        </w:tc>
        <w:tc>
          <w:tcPr>
            <w:tcW w:w="1852" w:type="dxa"/>
            <w:noWrap/>
            <w:hideMark/>
          </w:tcPr>
          <w:p w:rsidR="00BE40CD" w:rsidRPr="00C45B05" w:rsidRDefault="00BE40CD" w:rsidP="007B531A">
            <w:pPr>
              <w:ind w:right="-90"/>
              <w:jc w:val="both"/>
              <w:rPr>
                <w:rFonts w:ascii="Aptos" w:eastAsia="Times New Roman" w:hAnsi="Aptos" w:cs="Calibri"/>
                <w:color w:val="000000"/>
                <w:kern w:val="0"/>
                <w:sz w:val="22"/>
                <w:szCs w:val="22"/>
                <w14:ligatures w14:val="none"/>
              </w:rPr>
            </w:pPr>
            <w:r w:rsidRPr="00C45B05">
              <w:rPr>
                <w:rFonts w:ascii="Aptos" w:eastAsia="Times New Roman" w:hAnsi="Aptos" w:cs="Calibri"/>
                <w:color w:val="000000"/>
                <w:kern w:val="0"/>
                <w:sz w:val="22"/>
                <w:szCs w:val="22"/>
                <w14:ligatures w14:val="none"/>
              </w:rPr>
              <w:t>365.24 ± 302.33</w:t>
            </w:r>
          </w:p>
        </w:tc>
        <w:tc>
          <w:tcPr>
            <w:tcW w:w="1994" w:type="dxa"/>
            <w:noWrap/>
            <w:hideMark/>
          </w:tcPr>
          <w:p w:rsidR="00BE40CD" w:rsidRPr="00C45B05" w:rsidRDefault="00BE40CD" w:rsidP="007B531A">
            <w:pPr>
              <w:ind w:right="-90"/>
              <w:jc w:val="both"/>
              <w:rPr>
                <w:rFonts w:ascii="Aptos" w:eastAsia="Times New Roman" w:hAnsi="Aptos" w:cs="Calibri"/>
                <w:color w:val="000000"/>
                <w:kern w:val="0"/>
                <w:sz w:val="22"/>
                <w:szCs w:val="22"/>
                <w14:ligatures w14:val="none"/>
              </w:rPr>
            </w:pPr>
            <w:r w:rsidRPr="00C45B05">
              <w:rPr>
                <w:rFonts w:ascii="Aptos" w:eastAsia="Times New Roman" w:hAnsi="Aptos" w:cs="Calibri"/>
                <w:color w:val="000000"/>
                <w:kern w:val="0"/>
                <w:sz w:val="22"/>
                <w:szCs w:val="22"/>
                <w14:ligatures w14:val="none"/>
              </w:rPr>
              <w:t>347.45 ± 277.33</w:t>
            </w:r>
          </w:p>
        </w:tc>
        <w:tc>
          <w:tcPr>
            <w:tcW w:w="1710" w:type="dxa"/>
          </w:tcPr>
          <w:p w:rsidR="00BE40CD" w:rsidRPr="00C45B05" w:rsidRDefault="00BE40CD" w:rsidP="007B531A">
            <w:pPr>
              <w:ind w:right="-90"/>
              <w:jc w:val="both"/>
              <w:rPr>
                <w:rFonts w:ascii="Aptos" w:eastAsia="Times New Roman" w:hAnsi="Aptos" w:cs="Calibri"/>
                <w:color w:val="000000"/>
                <w:kern w:val="0"/>
                <w:sz w:val="22"/>
                <w:szCs w:val="22"/>
                <w14:ligatures w14:val="none"/>
              </w:rPr>
            </w:pPr>
            <w:r w:rsidRPr="00C45B05">
              <w:rPr>
                <w:rFonts w:ascii="Aptos" w:eastAsia="Times New Roman" w:hAnsi="Aptos" w:cs="Calibri"/>
                <w:color w:val="000000"/>
                <w:kern w:val="0"/>
                <w:sz w:val="22"/>
                <w:szCs w:val="22"/>
                <w14:ligatures w14:val="none"/>
              </w:rPr>
              <w:t>0.761</w:t>
            </w:r>
          </w:p>
        </w:tc>
      </w:tr>
      <w:tr w:rsidR="00BE40CD" w:rsidRPr="00C45B05" w:rsidTr="007B531A">
        <w:trPr>
          <w:trHeight w:val="300"/>
        </w:trPr>
        <w:tc>
          <w:tcPr>
            <w:tcW w:w="1852" w:type="dxa"/>
            <w:noWrap/>
            <w:hideMark/>
          </w:tcPr>
          <w:p w:rsidR="00BE40CD" w:rsidRPr="00C45B05" w:rsidRDefault="00BE40CD" w:rsidP="007B531A">
            <w:pPr>
              <w:ind w:right="-90"/>
              <w:jc w:val="both"/>
              <w:rPr>
                <w:rFonts w:ascii="Aptos" w:eastAsia="Times New Roman" w:hAnsi="Aptos" w:cs="Calibri"/>
                <w:color w:val="000000"/>
                <w:kern w:val="0"/>
                <w:sz w:val="22"/>
                <w:szCs w:val="22"/>
                <w14:ligatures w14:val="none"/>
              </w:rPr>
            </w:pPr>
            <w:r w:rsidRPr="00C45B05">
              <w:rPr>
                <w:rFonts w:ascii="Aptos" w:eastAsia="Times New Roman" w:hAnsi="Aptos" w:cs="Calibri"/>
                <w:color w:val="000000"/>
                <w:kern w:val="0"/>
                <w:sz w:val="22"/>
                <w:szCs w:val="22"/>
                <w14:ligatures w14:val="none"/>
              </w:rPr>
              <w:t>Folate </w:t>
            </w:r>
            <w:r>
              <w:rPr>
                <w:rFonts w:ascii="Aptos" w:eastAsia="Times New Roman" w:hAnsi="Aptos" w:cs="Calibri"/>
                <w:color w:val="000000"/>
                <w:kern w:val="0"/>
                <w:sz w:val="22"/>
                <w:szCs w:val="22"/>
                <w14:ligatures w14:val="none"/>
              </w:rPr>
              <w:t>d</w:t>
            </w:r>
            <w:r w:rsidRPr="00C45B05">
              <w:rPr>
                <w:rFonts w:ascii="Aptos" w:eastAsia="Times New Roman" w:hAnsi="Aptos" w:cs="Calibri"/>
                <w:color w:val="000000"/>
                <w:kern w:val="0"/>
                <w:sz w:val="22"/>
                <w:szCs w:val="22"/>
                <w14:ligatures w14:val="none"/>
              </w:rPr>
              <w:t>eficien</w:t>
            </w:r>
            <w:r>
              <w:rPr>
                <w:rFonts w:ascii="Aptos" w:eastAsia="Times New Roman" w:hAnsi="Aptos" w:cs="Calibri"/>
                <w:color w:val="000000"/>
                <w:kern w:val="0"/>
                <w:sz w:val="22"/>
                <w:szCs w:val="22"/>
                <w14:ligatures w14:val="none"/>
              </w:rPr>
              <w:t>t</w:t>
            </w:r>
          </w:p>
        </w:tc>
        <w:tc>
          <w:tcPr>
            <w:tcW w:w="1852" w:type="dxa"/>
            <w:noWrap/>
            <w:hideMark/>
          </w:tcPr>
          <w:p w:rsidR="00BE40CD" w:rsidRPr="00C45B05" w:rsidRDefault="00BE40CD" w:rsidP="007B531A">
            <w:pPr>
              <w:ind w:right="-90"/>
              <w:jc w:val="both"/>
              <w:rPr>
                <w:rFonts w:ascii="Aptos" w:eastAsia="Times New Roman" w:hAnsi="Aptos" w:cs="Calibri"/>
                <w:color w:val="000000"/>
                <w:kern w:val="0"/>
                <w:sz w:val="22"/>
                <w:szCs w:val="22"/>
                <w14:ligatures w14:val="none"/>
              </w:rPr>
            </w:pPr>
            <w:r w:rsidRPr="00C45B05">
              <w:rPr>
                <w:rFonts w:ascii="Aptos" w:eastAsia="Times New Roman" w:hAnsi="Aptos" w:cs="Calibri"/>
                <w:color w:val="000000"/>
                <w:kern w:val="0"/>
                <w:sz w:val="22"/>
                <w:szCs w:val="22"/>
                <w14:ligatures w14:val="none"/>
              </w:rPr>
              <w:t>171 (12.0%)</w:t>
            </w:r>
          </w:p>
        </w:tc>
        <w:tc>
          <w:tcPr>
            <w:tcW w:w="1852" w:type="dxa"/>
            <w:noWrap/>
            <w:hideMark/>
          </w:tcPr>
          <w:p w:rsidR="00BE40CD" w:rsidRPr="00C45B05" w:rsidRDefault="00BE40CD" w:rsidP="007B531A">
            <w:pPr>
              <w:ind w:right="-90"/>
              <w:jc w:val="both"/>
              <w:rPr>
                <w:rFonts w:ascii="Aptos" w:eastAsia="Times New Roman" w:hAnsi="Aptos" w:cs="Calibri"/>
                <w:color w:val="000000"/>
                <w:kern w:val="0"/>
                <w:sz w:val="22"/>
                <w:szCs w:val="22"/>
                <w14:ligatures w14:val="none"/>
              </w:rPr>
            </w:pPr>
            <w:r w:rsidRPr="00C45B05">
              <w:rPr>
                <w:rFonts w:ascii="Aptos" w:eastAsia="Times New Roman" w:hAnsi="Aptos" w:cs="Calibri"/>
                <w:color w:val="000000"/>
                <w:kern w:val="0"/>
                <w:sz w:val="22"/>
                <w:szCs w:val="22"/>
                <w14:ligatures w14:val="none"/>
              </w:rPr>
              <w:t>12 (11.5%)</w:t>
            </w:r>
          </w:p>
        </w:tc>
        <w:tc>
          <w:tcPr>
            <w:tcW w:w="1994" w:type="dxa"/>
            <w:noWrap/>
            <w:hideMark/>
          </w:tcPr>
          <w:p w:rsidR="00BE40CD" w:rsidRPr="00C45B05" w:rsidRDefault="00BE40CD" w:rsidP="007B531A">
            <w:pPr>
              <w:ind w:right="-90"/>
              <w:jc w:val="both"/>
              <w:rPr>
                <w:rFonts w:ascii="Aptos" w:eastAsia="Times New Roman" w:hAnsi="Aptos" w:cs="Calibri"/>
                <w:color w:val="000000"/>
                <w:kern w:val="0"/>
                <w:sz w:val="22"/>
                <w:szCs w:val="22"/>
                <w14:ligatures w14:val="none"/>
              </w:rPr>
            </w:pPr>
            <w:r w:rsidRPr="00C45B05">
              <w:rPr>
                <w:rFonts w:ascii="Aptos" w:eastAsia="Times New Roman" w:hAnsi="Aptos" w:cs="Calibri"/>
                <w:color w:val="000000"/>
                <w:kern w:val="0"/>
                <w:sz w:val="22"/>
                <w:szCs w:val="22"/>
                <w14:ligatures w14:val="none"/>
              </w:rPr>
              <w:t>66 (20.2%)</w:t>
            </w:r>
          </w:p>
        </w:tc>
        <w:tc>
          <w:tcPr>
            <w:tcW w:w="1710" w:type="dxa"/>
          </w:tcPr>
          <w:p w:rsidR="00BE40CD" w:rsidRPr="00C45B05" w:rsidRDefault="00BE40CD" w:rsidP="007B531A">
            <w:pPr>
              <w:ind w:right="-90"/>
              <w:jc w:val="both"/>
              <w:rPr>
                <w:rFonts w:ascii="Aptos" w:eastAsia="Times New Roman" w:hAnsi="Aptos" w:cs="Calibri"/>
                <w:color w:val="000000"/>
                <w:kern w:val="0"/>
                <w:sz w:val="22"/>
                <w:szCs w:val="22"/>
                <w14:ligatures w14:val="none"/>
              </w:rPr>
            </w:pPr>
            <w:r w:rsidRPr="00C45B05">
              <w:rPr>
                <w:rFonts w:ascii="Aptos" w:eastAsia="Times New Roman" w:hAnsi="Aptos" w:cs="Calibri"/>
                <w:color w:val="000000"/>
                <w:kern w:val="0"/>
                <w:sz w:val="22"/>
                <w:szCs w:val="22"/>
                <w14:ligatures w14:val="none"/>
              </w:rPr>
              <w:t>&lt;0.001</w:t>
            </w:r>
          </w:p>
        </w:tc>
      </w:tr>
      <w:tr w:rsidR="00BE40CD" w:rsidRPr="00C45B05" w:rsidTr="007B531A">
        <w:trPr>
          <w:trHeight w:val="300"/>
        </w:trPr>
        <w:tc>
          <w:tcPr>
            <w:tcW w:w="1852" w:type="dxa"/>
            <w:noWrap/>
            <w:hideMark/>
          </w:tcPr>
          <w:p w:rsidR="00BE40CD" w:rsidRPr="00C45B05" w:rsidRDefault="00BE40CD" w:rsidP="007B531A">
            <w:pPr>
              <w:ind w:right="-90"/>
              <w:jc w:val="both"/>
              <w:rPr>
                <w:rFonts w:ascii="Aptos" w:eastAsia="Times New Roman" w:hAnsi="Aptos" w:cs="Calibri"/>
                <w:color w:val="000000"/>
                <w:kern w:val="0"/>
                <w:sz w:val="22"/>
                <w:szCs w:val="22"/>
                <w14:ligatures w14:val="none"/>
              </w:rPr>
            </w:pPr>
            <w:r w:rsidRPr="00DD42AA">
              <w:rPr>
                <w:rFonts w:ascii="Arial" w:hAnsi="Arial" w:cs="Arial"/>
                <w:sz w:val="22"/>
                <w:szCs w:val="22"/>
              </w:rPr>
              <w:t>Hyperhomocysteinemia</w:t>
            </w:r>
          </w:p>
        </w:tc>
        <w:tc>
          <w:tcPr>
            <w:tcW w:w="1852" w:type="dxa"/>
            <w:noWrap/>
            <w:hideMark/>
          </w:tcPr>
          <w:p w:rsidR="00BE40CD" w:rsidRPr="00C45B05" w:rsidRDefault="00BE40CD" w:rsidP="007B531A">
            <w:pPr>
              <w:ind w:right="-90"/>
              <w:jc w:val="both"/>
              <w:rPr>
                <w:rFonts w:ascii="Aptos" w:eastAsia="Times New Roman" w:hAnsi="Aptos" w:cs="Calibri"/>
                <w:color w:val="000000"/>
                <w:kern w:val="0"/>
                <w:sz w:val="22"/>
                <w:szCs w:val="22"/>
                <w14:ligatures w14:val="none"/>
              </w:rPr>
            </w:pPr>
            <w:r w:rsidRPr="00C45B05">
              <w:rPr>
                <w:rFonts w:ascii="Aptos" w:eastAsia="Times New Roman" w:hAnsi="Aptos" w:cs="Calibri"/>
                <w:color w:val="000000"/>
                <w:kern w:val="0"/>
                <w:sz w:val="22"/>
                <w:szCs w:val="22"/>
                <w14:ligatures w14:val="none"/>
              </w:rPr>
              <w:t>903 (61.2%)</w:t>
            </w:r>
          </w:p>
        </w:tc>
        <w:tc>
          <w:tcPr>
            <w:tcW w:w="1852" w:type="dxa"/>
            <w:noWrap/>
            <w:hideMark/>
          </w:tcPr>
          <w:p w:rsidR="00BE40CD" w:rsidRPr="00C45B05" w:rsidRDefault="00BE40CD" w:rsidP="007B531A">
            <w:pPr>
              <w:ind w:right="-90"/>
              <w:jc w:val="both"/>
              <w:rPr>
                <w:rFonts w:ascii="Aptos" w:eastAsia="Times New Roman" w:hAnsi="Aptos" w:cs="Calibri"/>
                <w:color w:val="000000"/>
                <w:kern w:val="0"/>
                <w:sz w:val="22"/>
                <w:szCs w:val="22"/>
                <w14:ligatures w14:val="none"/>
              </w:rPr>
            </w:pPr>
            <w:r w:rsidRPr="00C45B05">
              <w:rPr>
                <w:rFonts w:ascii="Aptos" w:eastAsia="Times New Roman" w:hAnsi="Aptos" w:cs="Calibri"/>
                <w:color w:val="000000"/>
                <w:kern w:val="0"/>
                <w:sz w:val="22"/>
                <w:szCs w:val="22"/>
                <w14:ligatures w14:val="none"/>
              </w:rPr>
              <w:t>82 (70.8%)</w:t>
            </w:r>
          </w:p>
        </w:tc>
        <w:tc>
          <w:tcPr>
            <w:tcW w:w="1994" w:type="dxa"/>
            <w:noWrap/>
            <w:hideMark/>
          </w:tcPr>
          <w:p w:rsidR="00BE40CD" w:rsidRPr="00C45B05" w:rsidRDefault="00BE40CD" w:rsidP="007B531A">
            <w:pPr>
              <w:ind w:right="-90"/>
              <w:jc w:val="both"/>
              <w:rPr>
                <w:rFonts w:ascii="Aptos" w:eastAsia="Times New Roman" w:hAnsi="Aptos" w:cs="Calibri"/>
                <w:color w:val="000000"/>
                <w:kern w:val="0"/>
                <w:sz w:val="22"/>
                <w:szCs w:val="22"/>
                <w14:ligatures w14:val="none"/>
              </w:rPr>
            </w:pPr>
            <w:r w:rsidRPr="00C45B05">
              <w:rPr>
                <w:rFonts w:ascii="Aptos" w:eastAsia="Times New Roman" w:hAnsi="Aptos" w:cs="Calibri"/>
                <w:color w:val="000000"/>
                <w:kern w:val="0"/>
                <w:sz w:val="22"/>
                <w:szCs w:val="22"/>
                <w14:ligatures w14:val="none"/>
              </w:rPr>
              <w:t>249 (75.8%)</w:t>
            </w:r>
          </w:p>
        </w:tc>
        <w:tc>
          <w:tcPr>
            <w:tcW w:w="1710" w:type="dxa"/>
          </w:tcPr>
          <w:p w:rsidR="00BE40CD" w:rsidRPr="00C45B05" w:rsidRDefault="00BE40CD" w:rsidP="007B531A">
            <w:pPr>
              <w:ind w:right="-90"/>
              <w:jc w:val="both"/>
              <w:rPr>
                <w:rFonts w:ascii="Aptos" w:eastAsia="Times New Roman" w:hAnsi="Aptos" w:cs="Calibri"/>
                <w:color w:val="000000"/>
                <w:kern w:val="0"/>
                <w:sz w:val="22"/>
                <w:szCs w:val="22"/>
                <w14:ligatures w14:val="none"/>
              </w:rPr>
            </w:pPr>
            <w:r w:rsidRPr="00C45B05">
              <w:rPr>
                <w:rFonts w:ascii="Aptos" w:eastAsia="Times New Roman" w:hAnsi="Aptos" w:cs="Calibri"/>
                <w:color w:val="000000"/>
                <w:kern w:val="0"/>
                <w:sz w:val="22"/>
                <w:szCs w:val="22"/>
                <w14:ligatures w14:val="none"/>
              </w:rPr>
              <w:t>&lt;0.001</w:t>
            </w:r>
          </w:p>
        </w:tc>
      </w:tr>
      <w:tr w:rsidR="00BE40CD" w:rsidRPr="00C45B05" w:rsidTr="007B531A">
        <w:trPr>
          <w:trHeight w:val="300"/>
        </w:trPr>
        <w:tc>
          <w:tcPr>
            <w:tcW w:w="1852" w:type="dxa"/>
            <w:noWrap/>
            <w:hideMark/>
          </w:tcPr>
          <w:p w:rsidR="00BE40CD" w:rsidRPr="00C45B05" w:rsidRDefault="00BE40CD" w:rsidP="007B531A">
            <w:pPr>
              <w:ind w:right="-90"/>
              <w:jc w:val="both"/>
              <w:rPr>
                <w:rFonts w:ascii="Aptos" w:eastAsia="Times New Roman" w:hAnsi="Aptos" w:cs="Calibri"/>
                <w:color w:val="000000"/>
                <w:kern w:val="0"/>
                <w:sz w:val="22"/>
                <w:szCs w:val="22"/>
                <w14:ligatures w14:val="none"/>
              </w:rPr>
            </w:pPr>
            <w:r w:rsidRPr="00C45B05">
              <w:rPr>
                <w:rFonts w:ascii="Aptos" w:eastAsia="Times New Roman" w:hAnsi="Aptos" w:cs="Calibri"/>
                <w:color w:val="000000"/>
                <w:kern w:val="0"/>
                <w:sz w:val="22"/>
                <w:szCs w:val="22"/>
                <w14:ligatures w14:val="none"/>
              </w:rPr>
              <w:t>B12 </w:t>
            </w:r>
            <w:r>
              <w:rPr>
                <w:rFonts w:ascii="Aptos" w:eastAsia="Times New Roman" w:hAnsi="Aptos" w:cs="Calibri"/>
                <w:color w:val="000000"/>
                <w:kern w:val="0"/>
                <w:sz w:val="22"/>
                <w:szCs w:val="22"/>
                <w14:ligatures w14:val="none"/>
              </w:rPr>
              <w:t>d</w:t>
            </w:r>
            <w:r w:rsidRPr="00C45B05">
              <w:rPr>
                <w:rFonts w:ascii="Aptos" w:eastAsia="Times New Roman" w:hAnsi="Aptos" w:cs="Calibri"/>
                <w:color w:val="000000"/>
                <w:kern w:val="0"/>
                <w:sz w:val="22"/>
                <w:szCs w:val="22"/>
                <w14:ligatures w14:val="none"/>
              </w:rPr>
              <w:t>eficien</w:t>
            </w:r>
            <w:r>
              <w:rPr>
                <w:rFonts w:ascii="Aptos" w:eastAsia="Times New Roman" w:hAnsi="Aptos" w:cs="Calibri"/>
                <w:color w:val="000000"/>
                <w:kern w:val="0"/>
                <w:sz w:val="22"/>
                <w:szCs w:val="22"/>
                <w14:ligatures w14:val="none"/>
              </w:rPr>
              <w:t>t</w:t>
            </w:r>
          </w:p>
        </w:tc>
        <w:tc>
          <w:tcPr>
            <w:tcW w:w="1852" w:type="dxa"/>
            <w:noWrap/>
            <w:hideMark/>
          </w:tcPr>
          <w:p w:rsidR="00BE40CD" w:rsidRPr="00C45B05" w:rsidRDefault="00BE40CD" w:rsidP="007B531A">
            <w:pPr>
              <w:ind w:right="-90"/>
              <w:jc w:val="both"/>
              <w:rPr>
                <w:rFonts w:ascii="Aptos" w:eastAsia="Times New Roman" w:hAnsi="Aptos" w:cs="Calibri"/>
                <w:color w:val="000000"/>
                <w:kern w:val="0"/>
                <w:sz w:val="22"/>
                <w:szCs w:val="22"/>
                <w14:ligatures w14:val="none"/>
              </w:rPr>
            </w:pPr>
            <w:r w:rsidRPr="00C45B05">
              <w:rPr>
                <w:rFonts w:ascii="Aptos" w:eastAsia="Times New Roman" w:hAnsi="Aptos" w:cs="Calibri"/>
                <w:color w:val="000000"/>
                <w:kern w:val="0"/>
                <w:sz w:val="22"/>
                <w:szCs w:val="22"/>
                <w14:ligatures w14:val="none"/>
              </w:rPr>
              <w:t>502 (34.1%)</w:t>
            </w:r>
          </w:p>
        </w:tc>
        <w:tc>
          <w:tcPr>
            <w:tcW w:w="1852" w:type="dxa"/>
            <w:noWrap/>
            <w:hideMark/>
          </w:tcPr>
          <w:p w:rsidR="00BE40CD" w:rsidRPr="00C45B05" w:rsidRDefault="00BE40CD" w:rsidP="007B531A">
            <w:pPr>
              <w:ind w:right="-90"/>
              <w:jc w:val="both"/>
              <w:rPr>
                <w:rFonts w:ascii="Aptos" w:eastAsia="Times New Roman" w:hAnsi="Aptos" w:cs="Calibri"/>
                <w:color w:val="000000"/>
                <w:kern w:val="0"/>
                <w:sz w:val="22"/>
                <w:szCs w:val="22"/>
                <w14:ligatures w14:val="none"/>
              </w:rPr>
            </w:pPr>
            <w:r w:rsidRPr="00C45B05">
              <w:rPr>
                <w:rFonts w:ascii="Aptos" w:eastAsia="Times New Roman" w:hAnsi="Aptos" w:cs="Calibri"/>
                <w:color w:val="000000"/>
                <w:kern w:val="0"/>
                <w:sz w:val="22"/>
                <w:szCs w:val="22"/>
                <w14:ligatures w14:val="none"/>
              </w:rPr>
              <w:t>38 (34.2%)</w:t>
            </w:r>
          </w:p>
        </w:tc>
        <w:tc>
          <w:tcPr>
            <w:tcW w:w="1994" w:type="dxa"/>
            <w:noWrap/>
            <w:hideMark/>
          </w:tcPr>
          <w:p w:rsidR="00BE40CD" w:rsidRPr="00C45B05" w:rsidRDefault="00BE40CD" w:rsidP="007B531A">
            <w:pPr>
              <w:ind w:right="-90"/>
              <w:jc w:val="both"/>
              <w:rPr>
                <w:rFonts w:ascii="Aptos" w:eastAsia="Times New Roman" w:hAnsi="Aptos" w:cs="Calibri"/>
                <w:color w:val="000000"/>
                <w:kern w:val="0"/>
                <w:sz w:val="22"/>
                <w:szCs w:val="22"/>
                <w14:ligatures w14:val="none"/>
              </w:rPr>
            </w:pPr>
            <w:r w:rsidRPr="00C45B05">
              <w:rPr>
                <w:rFonts w:ascii="Aptos" w:eastAsia="Times New Roman" w:hAnsi="Aptos" w:cs="Calibri"/>
                <w:color w:val="000000"/>
                <w:kern w:val="0"/>
                <w:sz w:val="22"/>
                <w:szCs w:val="22"/>
                <w14:ligatures w14:val="none"/>
              </w:rPr>
              <w:t>117 (36.3%)</w:t>
            </w:r>
          </w:p>
        </w:tc>
        <w:tc>
          <w:tcPr>
            <w:tcW w:w="1710" w:type="dxa"/>
          </w:tcPr>
          <w:p w:rsidR="00BE40CD" w:rsidRPr="00C45B05" w:rsidRDefault="00BE40CD" w:rsidP="007B531A">
            <w:pPr>
              <w:ind w:right="-90"/>
              <w:jc w:val="both"/>
              <w:rPr>
                <w:rFonts w:ascii="Aptos" w:eastAsia="Times New Roman" w:hAnsi="Aptos" w:cs="Calibri"/>
                <w:color w:val="000000"/>
                <w:kern w:val="0"/>
                <w:sz w:val="22"/>
                <w:szCs w:val="22"/>
                <w14:ligatures w14:val="none"/>
              </w:rPr>
            </w:pPr>
            <w:r w:rsidRPr="00C45B05">
              <w:rPr>
                <w:rFonts w:ascii="Aptos" w:eastAsia="Times New Roman" w:hAnsi="Aptos" w:cs="Calibri"/>
                <w:color w:val="000000"/>
                <w:kern w:val="0"/>
                <w:sz w:val="22"/>
                <w:szCs w:val="22"/>
                <w14:ligatures w14:val="none"/>
              </w:rPr>
              <w:t>0.748</w:t>
            </w:r>
          </w:p>
        </w:tc>
      </w:tr>
      <w:tr w:rsidR="00BE40CD" w:rsidRPr="00C45B05" w:rsidTr="007B531A">
        <w:trPr>
          <w:trHeight w:val="300"/>
        </w:trPr>
        <w:tc>
          <w:tcPr>
            <w:tcW w:w="1852" w:type="dxa"/>
            <w:tcBorders>
              <w:bottom w:val="single" w:sz="8" w:space="0" w:color="auto"/>
            </w:tcBorders>
            <w:noWrap/>
            <w:hideMark/>
          </w:tcPr>
          <w:p w:rsidR="00BE40CD" w:rsidRPr="00C45B05" w:rsidRDefault="00BE40CD" w:rsidP="007B531A">
            <w:pPr>
              <w:ind w:right="-90"/>
              <w:jc w:val="both"/>
              <w:rPr>
                <w:rFonts w:ascii="Aptos" w:eastAsia="Times New Roman" w:hAnsi="Aptos" w:cs="Calibri"/>
                <w:color w:val="000000"/>
                <w:kern w:val="0"/>
                <w:sz w:val="22"/>
                <w:szCs w:val="22"/>
                <w14:ligatures w14:val="none"/>
              </w:rPr>
            </w:pPr>
            <w:r w:rsidRPr="00C45B05">
              <w:rPr>
                <w:rFonts w:ascii="Aptos" w:eastAsia="Times New Roman" w:hAnsi="Aptos" w:cs="Calibri"/>
                <w:color w:val="000000"/>
                <w:kern w:val="0"/>
                <w:sz w:val="22"/>
                <w:szCs w:val="22"/>
                <w14:ligatures w14:val="none"/>
              </w:rPr>
              <w:t>PhenoAge</w:t>
            </w:r>
            <w:r>
              <w:rPr>
                <w:rFonts w:ascii="Aptos" w:eastAsia="Times New Roman" w:hAnsi="Aptos" w:cs="Calibri"/>
                <w:color w:val="000000"/>
                <w:kern w:val="0"/>
                <w:sz w:val="22"/>
                <w:szCs w:val="22"/>
                <w14:ligatures w14:val="none"/>
              </w:rPr>
              <w:t xml:space="preserve"> (years)</w:t>
            </w:r>
          </w:p>
        </w:tc>
        <w:tc>
          <w:tcPr>
            <w:tcW w:w="1852" w:type="dxa"/>
            <w:tcBorders>
              <w:bottom w:val="single" w:sz="8" w:space="0" w:color="auto"/>
            </w:tcBorders>
            <w:noWrap/>
            <w:hideMark/>
          </w:tcPr>
          <w:p w:rsidR="00BE40CD" w:rsidRPr="00C45B05" w:rsidRDefault="00BE40CD" w:rsidP="007B531A">
            <w:pPr>
              <w:ind w:right="-90"/>
              <w:jc w:val="both"/>
              <w:rPr>
                <w:rFonts w:ascii="Aptos" w:eastAsia="Times New Roman" w:hAnsi="Aptos" w:cs="Calibri"/>
                <w:color w:val="000000"/>
                <w:kern w:val="0"/>
                <w:sz w:val="22"/>
                <w:szCs w:val="22"/>
                <w14:ligatures w14:val="none"/>
              </w:rPr>
            </w:pPr>
            <w:r w:rsidRPr="00C45B05">
              <w:rPr>
                <w:rFonts w:ascii="Aptos" w:eastAsia="Times New Roman" w:hAnsi="Aptos" w:cs="Calibri"/>
                <w:color w:val="000000"/>
                <w:kern w:val="0"/>
                <w:sz w:val="22"/>
                <w:szCs w:val="22"/>
                <w14:ligatures w14:val="none"/>
              </w:rPr>
              <w:t>77.08 ± 12.71</w:t>
            </w:r>
          </w:p>
        </w:tc>
        <w:tc>
          <w:tcPr>
            <w:tcW w:w="1852" w:type="dxa"/>
            <w:noWrap/>
            <w:hideMark/>
          </w:tcPr>
          <w:p w:rsidR="00BE40CD" w:rsidRPr="00C45B05" w:rsidRDefault="00BE40CD" w:rsidP="007B531A">
            <w:pPr>
              <w:ind w:right="-90"/>
              <w:jc w:val="both"/>
              <w:rPr>
                <w:rFonts w:ascii="Aptos" w:eastAsia="Times New Roman" w:hAnsi="Aptos" w:cs="Calibri"/>
                <w:color w:val="000000"/>
                <w:kern w:val="0"/>
                <w:sz w:val="22"/>
                <w:szCs w:val="22"/>
                <w14:ligatures w14:val="none"/>
              </w:rPr>
            </w:pPr>
            <w:r w:rsidRPr="00C45B05">
              <w:rPr>
                <w:rFonts w:ascii="Aptos" w:eastAsia="Times New Roman" w:hAnsi="Aptos" w:cs="Calibri"/>
                <w:color w:val="000000"/>
                <w:kern w:val="0"/>
                <w:sz w:val="22"/>
                <w:szCs w:val="22"/>
                <w14:ligatures w14:val="none"/>
              </w:rPr>
              <w:t>78.76 ± 11.44</w:t>
            </w:r>
          </w:p>
        </w:tc>
        <w:tc>
          <w:tcPr>
            <w:tcW w:w="1994" w:type="dxa"/>
            <w:tcBorders>
              <w:bottom w:val="single" w:sz="8" w:space="0" w:color="auto"/>
            </w:tcBorders>
            <w:noWrap/>
            <w:hideMark/>
          </w:tcPr>
          <w:p w:rsidR="00BE40CD" w:rsidRPr="00C45B05" w:rsidRDefault="00BE40CD" w:rsidP="007B531A">
            <w:pPr>
              <w:ind w:right="-90"/>
              <w:jc w:val="both"/>
              <w:rPr>
                <w:rFonts w:ascii="Aptos" w:eastAsia="Times New Roman" w:hAnsi="Aptos" w:cs="Calibri"/>
                <w:color w:val="000000"/>
                <w:kern w:val="0"/>
                <w:sz w:val="22"/>
                <w:szCs w:val="22"/>
                <w14:ligatures w14:val="none"/>
              </w:rPr>
            </w:pPr>
            <w:r w:rsidRPr="00C45B05">
              <w:rPr>
                <w:rFonts w:ascii="Aptos" w:eastAsia="Times New Roman" w:hAnsi="Aptos" w:cs="Calibri"/>
                <w:color w:val="000000"/>
                <w:kern w:val="0"/>
                <w:sz w:val="22"/>
                <w:szCs w:val="22"/>
                <w14:ligatures w14:val="none"/>
              </w:rPr>
              <w:t>77.97 ± 11.46</w:t>
            </w:r>
          </w:p>
        </w:tc>
        <w:tc>
          <w:tcPr>
            <w:tcW w:w="1710" w:type="dxa"/>
            <w:tcBorders>
              <w:bottom w:val="single" w:sz="8" w:space="0" w:color="auto"/>
            </w:tcBorders>
          </w:tcPr>
          <w:p w:rsidR="00BE40CD" w:rsidRPr="00C45B05" w:rsidRDefault="00BE40CD" w:rsidP="007B531A">
            <w:pPr>
              <w:ind w:right="-90"/>
              <w:jc w:val="both"/>
              <w:rPr>
                <w:rFonts w:ascii="Aptos" w:eastAsia="Times New Roman" w:hAnsi="Aptos" w:cs="Calibri"/>
                <w:color w:val="000000"/>
                <w:kern w:val="0"/>
                <w:sz w:val="22"/>
                <w:szCs w:val="22"/>
                <w14:ligatures w14:val="none"/>
              </w:rPr>
            </w:pPr>
            <w:r w:rsidRPr="00C45B05">
              <w:rPr>
                <w:rFonts w:ascii="Aptos" w:eastAsia="Times New Roman" w:hAnsi="Aptos" w:cs="Calibri"/>
                <w:color w:val="000000"/>
                <w:kern w:val="0"/>
                <w:sz w:val="22"/>
                <w:szCs w:val="22"/>
                <w14:ligatures w14:val="none"/>
              </w:rPr>
              <w:t>0.198</w:t>
            </w:r>
          </w:p>
        </w:tc>
      </w:tr>
    </w:tbl>
    <w:p w:rsidR="00BE40CD" w:rsidRDefault="00BE40CD" w:rsidP="00BE40CD">
      <w:pPr>
        <w:spacing w:after="0" w:line="480" w:lineRule="auto"/>
        <w:ind w:right="-90"/>
        <w:jc w:val="both"/>
        <w:rPr>
          <w:rFonts w:ascii="Arial" w:hAnsi="Arial" w:cs="Arial"/>
          <w:b/>
          <w:bCs/>
          <w:sz w:val="22"/>
          <w:szCs w:val="22"/>
          <w:u w:val="single"/>
        </w:rPr>
      </w:pPr>
    </w:p>
    <w:p w:rsidR="00BE40CD" w:rsidRPr="004659ED" w:rsidRDefault="00BE40CD" w:rsidP="00BE40CD">
      <w:pPr>
        <w:spacing w:after="0" w:line="480" w:lineRule="auto"/>
        <w:ind w:right="-90"/>
        <w:jc w:val="both"/>
        <w:rPr>
          <w:rFonts w:ascii="Arial" w:hAnsi="Arial" w:cs="Arial"/>
          <w:b/>
          <w:bCs/>
          <w:sz w:val="22"/>
          <w:szCs w:val="22"/>
          <w:u w:val="single"/>
        </w:rPr>
      </w:pPr>
      <w:r w:rsidRPr="004659ED">
        <w:rPr>
          <w:rFonts w:ascii="Arial" w:hAnsi="Arial" w:cs="Arial"/>
          <w:b/>
          <w:bCs/>
          <w:sz w:val="22"/>
          <w:szCs w:val="22"/>
          <w:u w:val="single"/>
        </w:rPr>
        <w:t>2</w:t>
      </w:r>
      <w:r>
        <w:rPr>
          <w:rFonts w:ascii="Arial" w:hAnsi="Arial" w:cs="Arial"/>
          <w:b/>
          <w:bCs/>
          <w:sz w:val="22"/>
          <w:szCs w:val="22"/>
          <w:u w:val="single"/>
        </w:rPr>
        <w:t>B</w:t>
      </w:r>
      <w:r w:rsidRPr="004659ED">
        <w:rPr>
          <w:rFonts w:ascii="Arial" w:hAnsi="Arial" w:cs="Arial"/>
          <w:b/>
          <w:bCs/>
          <w:sz w:val="22"/>
          <w:szCs w:val="22"/>
          <w:u w:val="single"/>
        </w:rPr>
        <w:t xml:space="preserve">: By </w:t>
      </w:r>
      <w:r>
        <w:rPr>
          <w:rFonts w:ascii="Arial" w:hAnsi="Arial" w:cs="Arial"/>
          <w:b/>
          <w:bCs/>
          <w:sz w:val="22"/>
          <w:szCs w:val="22"/>
          <w:u w:val="single"/>
        </w:rPr>
        <w:t>prevalent CKD</w:t>
      </w:r>
    </w:p>
    <w:tbl>
      <w:tblPr>
        <w:tblW w:w="926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2315"/>
        <w:gridCol w:w="2315"/>
        <w:gridCol w:w="2315"/>
        <w:gridCol w:w="2315"/>
      </w:tblGrid>
      <w:tr w:rsidR="00BE40CD" w:rsidRPr="00C45B05" w:rsidTr="007B531A">
        <w:trPr>
          <w:trHeight w:val="300"/>
        </w:trPr>
        <w:tc>
          <w:tcPr>
            <w:tcW w:w="2315" w:type="dxa"/>
            <w:noWrap/>
            <w:vAlign w:val="center"/>
            <w:hideMark/>
          </w:tcPr>
          <w:p w:rsidR="00BE40CD" w:rsidRPr="00C45B05" w:rsidRDefault="00BE40CD" w:rsidP="007B531A">
            <w:pPr>
              <w:spacing w:after="0" w:line="240" w:lineRule="auto"/>
              <w:ind w:right="-90"/>
              <w:jc w:val="both"/>
              <w:rPr>
                <w:rFonts w:ascii="Aptos" w:eastAsia="Times New Roman" w:hAnsi="Aptos" w:cs="Calibri"/>
                <w:color w:val="000000"/>
                <w:kern w:val="0"/>
                <w:sz w:val="22"/>
                <w:szCs w:val="22"/>
                <w14:ligatures w14:val="none"/>
              </w:rPr>
            </w:pPr>
            <w:r w:rsidRPr="00C45B05">
              <w:rPr>
                <w:rFonts w:ascii="Aptos" w:eastAsia="Times New Roman" w:hAnsi="Aptos" w:cs="Calibri"/>
                <w:color w:val="000000"/>
                <w:kern w:val="0"/>
                <w:sz w:val="22"/>
                <w:szCs w:val="22"/>
                <w14:ligatures w14:val="none"/>
              </w:rPr>
              <w:t>Characteristic</w:t>
            </w:r>
          </w:p>
        </w:tc>
        <w:tc>
          <w:tcPr>
            <w:tcW w:w="2315" w:type="dxa"/>
            <w:noWrap/>
            <w:vAlign w:val="center"/>
            <w:hideMark/>
          </w:tcPr>
          <w:p w:rsidR="00BE40CD" w:rsidRDefault="00BE40CD" w:rsidP="007B531A">
            <w:pPr>
              <w:spacing w:after="0" w:line="240" w:lineRule="auto"/>
              <w:ind w:right="-90"/>
              <w:jc w:val="both"/>
              <w:rPr>
                <w:rFonts w:ascii="Aptos" w:eastAsia="Times New Roman" w:hAnsi="Aptos" w:cs="Calibri"/>
                <w:color w:val="000000"/>
                <w:kern w:val="0"/>
                <w:sz w:val="22"/>
                <w:szCs w:val="22"/>
                <w14:ligatures w14:val="none"/>
              </w:rPr>
            </w:pPr>
            <w:r w:rsidRPr="00C45B05">
              <w:rPr>
                <w:rFonts w:ascii="Aptos" w:eastAsia="Times New Roman" w:hAnsi="Aptos" w:cs="Calibri"/>
                <w:color w:val="000000"/>
                <w:kern w:val="0"/>
                <w:sz w:val="22"/>
                <w:szCs w:val="22"/>
                <w14:ligatures w14:val="none"/>
              </w:rPr>
              <w:t>CKD: No</w:t>
            </w:r>
            <w:r>
              <w:rPr>
                <w:rFonts w:ascii="Aptos" w:eastAsia="Times New Roman" w:hAnsi="Aptos" w:cs="Calibri"/>
                <w:color w:val="000000"/>
                <w:kern w:val="0"/>
                <w:sz w:val="22"/>
                <w:szCs w:val="22"/>
                <w14:ligatures w14:val="none"/>
              </w:rPr>
              <w:t xml:space="preserve"> </w:t>
            </w:r>
          </w:p>
          <w:p w:rsidR="00BE40CD" w:rsidRPr="00C45B05" w:rsidRDefault="00BE40CD" w:rsidP="007B531A">
            <w:pPr>
              <w:spacing w:after="0" w:line="240" w:lineRule="auto"/>
              <w:ind w:right="-90"/>
              <w:jc w:val="both"/>
              <w:rPr>
                <w:rFonts w:ascii="Aptos" w:eastAsia="Times New Roman" w:hAnsi="Aptos" w:cs="Calibri"/>
                <w:color w:val="000000"/>
                <w:kern w:val="0"/>
                <w:sz w:val="22"/>
                <w:szCs w:val="22"/>
                <w14:ligatures w14:val="none"/>
              </w:rPr>
            </w:pPr>
            <w:r>
              <w:rPr>
                <w:rFonts w:ascii="Aptos" w:eastAsia="Times New Roman" w:hAnsi="Aptos" w:cs="Calibri"/>
                <w:color w:val="000000"/>
                <w:kern w:val="0"/>
                <w:sz w:val="22"/>
                <w:szCs w:val="22"/>
                <w14:ligatures w14:val="none"/>
              </w:rPr>
              <w:t>(N=1,523)</w:t>
            </w:r>
          </w:p>
        </w:tc>
        <w:tc>
          <w:tcPr>
            <w:tcW w:w="2315" w:type="dxa"/>
            <w:noWrap/>
            <w:vAlign w:val="center"/>
            <w:hideMark/>
          </w:tcPr>
          <w:p w:rsidR="00BE40CD" w:rsidRDefault="00BE40CD" w:rsidP="007B531A">
            <w:pPr>
              <w:spacing w:after="0" w:line="240" w:lineRule="auto"/>
              <w:ind w:right="-90"/>
              <w:jc w:val="both"/>
              <w:rPr>
                <w:rFonts w:ascii="Aptos" w:eastAsia="Times New Roman" w:hAnsi="Aptos" w:cs="Calibri"/>
                <w:color w:val="000000"/>
                <w:kern w:val="0"/>
                <w:sz w:val="22"/>
                <w:szCs w:val="22"/>
                <w14:ligatures w14:val="none"/>
              </w:rPr>
            </w:pPr>
            <w:r w:rsidRPr="00C45B05">
              <w:rPr>
                <w:rFonts w:ascii="Aptos" w:eastAsia="Times New Roman" w:hAnsi="Aptos" w:cs="Calibri"/>
                <w:color w:val="000000"/>
                <w:kern w:val="0"/>
                <w:sz w:val="22"/>
                <w:szCs w:val="22"/>
                <w14:ligatures w14:val="none"/>
              </w:rPr>
              <w:t>CKD: Yes</w:t>
            </w:r>
            <w:r>
              <w:rPr>
                <w:rFonts w:ascii="Aptos" w:eastAsia="Times New Roman" w:hAnsi="Aptos" w:cs="Calibri"/>
                <w:color w:val="000000"/>
                <w:kern w:val="0"/>
                <w:sz w:val="22"/>
                <w:szCs w:val="22"/>
                <w14:ligatures w14:val="none"/>
              </w:rPr>
              <w:t xml:space="preserve"> </w:t>
            </w:r>
          </w:p>
          <w:p w:rsidR="00BE40CD" w:rsidRPr="00C45B05" w:rsidRDefault="00BE40CD" w:rsidP="007B531A">
            <w:pPr>
              <w:spacing w:after="0" w:line="240" w:lineRule="auto"/>
              <w:ind w:right="-90"/>
              <w:jc w:val="both"/>
              <w:rPr>
                <w:rFonts w:ascii="Aptos" w:eastAsia="Times New Roman" w:hAnsi="Aptos" w:cs="Calibri"/>
                <w:color w:val="000000"/>
                <w:kern w:val="0"/>
                <w:sz w:val="22"/>
                <w:szCs w:val="22"/>
                <w14:ligatures w14:val="none"/>
              </w:rPr>
            </w:pPr>
            <w:r>
              <w:rPr>
                <w:rFonts w:ascii="Aptos" w:eastAsia="Times New Roman" w:hAnsi="Aptos" w:cs="Calibri"/>
                <w:color w:val="000000"/>
                <w:kern w:val="0"/>
                <w:sz w:val="22"/>
                <w:szCs w:val="22"/>
                <w14:ligatures w14:val="none"/>
              </w:rPr>
              <w:t>(N=424)</w:t>
            </w:r>
          </w:p>
        </w:tc>
        <w:tc>
          <w:tcPr>
            <w:tcW w:w="2315" w:type="dxa"/>
            <w:vAlign w:val="center"/>
          </w:tcPr>
          <w:p w:rsidR="00BE40CD" w:rsidRPr="00C45B05" w:rsidRDefault="00BE40CD" w:rsidP="007B531A">
            <w:pPr>
              <w:spacing w:after="0" w:line="240" w:lineRule="auto"/>
              <w:ind w:right="-90"/>
              <w:jc w:val="both"/>
              <w:rPr>
                <w:rFonts w:ascii="Aptos" w:eastAsia="Times New Roman" w:hAnsi="Aptos" w:cs="Calibri"/>
                <w:color w:val="000000"/>
                <w:kern w:val="0"/>
                <w:sz w:val="22"/>
                <w:szCs w:val="22"/>
                <w14:ligatures w14:val="none"/>
              </w:rPr>
            </w:pPr>
            <w:r w:rsidRPr="00C45B05">
              <w:rPr>
                <w:rFonts w:ascii="Aptos" w:eastAsia="Times New Roman" w:hAnsi="Aptos" w:cs="Calibri"/>
                <w:color w:val="000000"/>
                <w:kern w:val="0"/>
                <w:sz w:val="22"/>
                <w:szCs w:val="22"/>
                <w14:ligatures w14:val="none"/>
              </w:rPr>
              <w:t>p-value</w:t>
            </w:r>
          </w:p>
        </w:tc>
      </w:tr>
      <w:tr w:rsidR="00BE40CD" w:rsidRPr="00C45B05" w:rsidTr="007B531A">
        <w:trPr>
          <w:trHeight w:val="300"/>
        </w:trPr>
        <w:tc>
          <w:tcPr>
            <w:tcW w:w="2315" w:type="dxa"/>
            <w:noWrap/>
            <w:vAlign w:val="center"/>
            <w:hideMark/>
          </w:tcPr>
          <w:p w:rsidR="00BE40CD" w:rsidRPr="00C45B05" w:rsidRDefault="00BE40CD" w:rsidP="007B531A">
            <w:pPr>
              <w:spacing w:after="0" w:line="240" w:lineRule="auto"/>
              <w:ind w:right="-90"/>
              <w:jc w:val="both"/>
              <w:rPr>
                <w:rFonts w:ascii="Aptos" w:eastAsia="Times New Roman" w:hAnsi="Aptos" w:cs="Calibri"/>
                <w:color w:val="000000"/>
                <w:kern w:val="0"/>
                <w:sz w:val="22"/>
                <w:szCs w:val="22"/>
                <w14:ligatures w14:val="none"/>
              </w:rPr>
            </w:pPr>
            <w:r w:rsidRPr="00DD1AAE">
              <w:rPr>
                <w:rFonts w:ascii="Arial" w:hAnsi="Arial" w:cs="Arial"/>
                <w:sz w:val="22"/>
                <w:szCs w:val="22"/>
              </w:rPr>
              <w:t>Folate</w:t>
            </w:r>
            <w:r>
              <w:rPr>
                <w:rFonts w:ascii="Arial" w:hAnsi="Arial" w:cs="Arial"/>
                <w:sz w:val="22"/>
                <w:szCs w:val="22"/>
              </w:rPr>
              <w:t xml:space="preserve"> (</w:t>
            </w:r>
            <w:r w:rsidRPr="00780538">
              <w:rPr>
                <w:rFonts w:ascii="Arial" w:hAnsi="Arial" w:cs="Arial"/>
                <w:sz w:val="22"/>
                <w:szCs w:val="22"/>
              </w:rPr>
              <w:t>ng/mL</w:t>
            </w:r>
            <w:r>
              <w:rPr>
                <w:rFonts w:ascii="Arial" w:hAnsi="Arial" w:cs="Arial"/>
                <w:sz w:val="22"/>
                <w:szCs w:val="22"/>
              </w:rPr>
              <w:t>)</w:t>
            </w:r>
          </w:p>
        </w:tc>
        <w:tc>
          <w:tcPr>
            <w:tcW w:w="2315" w:type="dxa"/>
            <w:noWrap/>
            <w:vAlign w:val="center"/>
            <w:hideMark/>
          </w:tcPr>
          <w:p w:rsidR="00BE40CD" w:rsidRPr="00C45B05" w:rsidRDefault="00BE40CD" w:rsidP="007B531A">
            <w:pPr>
              <w:spacing w:after="0" w:line="240" w:lineRule="auto"/>
              <w:ind w:right="-90"/>
              <w:jc w:val="both"/>
              <w:rPr>
                <w:rFonts w:ascii="Aptos" w:eastAsia="Times New Roman" w:hAnsi="Aptos" w:cs="Calibri"/>
                <w:color w:val="000000"/>
                <w:kern w:val="0"/>
                <w:sz w:val="22"/>
                <w:szCs w:val="22"/>
                <w14:ligatures w14:val="none"/>
              </w:rPr>
            </w:pPr>
            <w:r w:rsidRPr="00C45B05">
              <w:rPr>
                <w:rFonts w:ascii="Aptos" w:eastAsia="Times New Roman" w:hAnsi="Aptos" w:cs="Calibri"/>
                <w:color w:val="000000"/>
                <w:kern w:val="0"/>
                <w:sz w:val="22"/>
                <w:szCs w:val="22"/>
                <w14:ligatures w14:val="none"/>
              </w:rPr>
              <w:t>6.31 ± 3.64</w:t>
            </w:r>
          </w:p>
        </w:tc>
        <w:tc>
          <w:tcPr>
            <w:tcW w:w="2315" w:type="dxa"/>
            <w:noWrap/>
            <w:vAlign w:val="center"/>
            <w:hideMark/>
          </w:tcPr>
          <w:p w:rsidR="00BE40CD" w:rsidRPr="00C45B05" w:rsidRDefault="00BE40CD" w:rsidP="007B531A">
            <w:pPr>
              <w:spacing w:after="0" w:line="240" w:lineRule="auto"/>
              <w:ind w:right="-90"/>
              <w:jc w:val="both"/>
              <w:rPr>
                <w:rFonts w:ascii="Aptos" w:eastAsia="Times New Roman" w:hAnsi="Aptos" w:cs="Calibri"/>
                <w:color w:val="000000"/>
                <w:kern w:val="0"/>
                <w:sz w:val="22"/>
                <w:szCs w:val="22"/>
                <w14:ligatures w14:val="none"/>
              </w:rPr>
            </w:pPr>
            <w:r w:rsidRPr="00C45B05">
              <w:rPr>
                <w:rFonts w:ascii="Aptos" w:eastAsia="Times New Roman" w:hAnsi="Aptos" w:cs="Calibri"/>
                <w:color w:val="000000"/>
                <w:kern w:val="0"/>
                <w:sz w:val="22"/>
                <w:szCs w:val="22"/>
                <w14:ligatures w14:val="none"/>
              </w:rPr>
              <w:t>6.07 ± 3.62</w:t>
            </w:r>
          </w:p>
        </w:tc>
        <w:tc>
          <w:tcPr>
            <w:tcW w:w="2315" w:type="dxa"/>
            <w:vAlign w:val="center"/>
          </w:tcPr>
          <w:p w:rsidR="00BE40CD" w:rsidRPr="00C45B05" w:rsidRDefault="00BE40CD" w:rsidP="007B531A">
            <w:pPr>
              <w:spacing w:after="0" w:line="240" w:lineRule="auto"/>
              <w:ind w:right="-90"/>
              <w:jc w:val="both"/>
              <w:rPr>
                <w:rFonts w:ascii="Aptos" w:eastAsia="Times New Roman" w:hAnsi="Aptos" w:cs="Calibri"/>
                <w:color w:val="000000"/>
                <w:kern w:val="0"/>
                <w:sz w:val="22"/>
                <w:szCs w:val="22"/>
                <w14:ligatures w14:val="none"/>
              </w:rPr>
            </w:pPr>
            <w:r w:rsidRPr="00C45B05">
              <w:rPr>
                <w:rFonts w:ascii="Aptos" w:eastAsia="Times New Roman" w:hAnsi="Aptos" w:cs="Calibri"/>
                <w:color w:val="000000"/>
                <w:kern w:val="0"/>
                <w:sz w:val="22"/>
                <w:szCs w:val="22"/>
                <w14:ligatures w14:val="none"/>
              </w:rPr>
              <w:t>0.213</w:t>
            </w:r>
          </w:p>
        </w:tc>
      </w:tr>
      <w:tr w:rsidR="00BE40CD" w:rsidRPr="00C45B05" w:rsidTr="007B531A">
        <w:trPr>
          <w:trHeight w:val="300"/>
        </w:trPr>
        <w:tc>
          <w:tcPr>
            <w:tcW w:w="2315" w:type="dxa"/>
            <w:noWrap/>
            <w:vAlign w:val="center"/>
            <w:hideMark/>
          </w:tcPr>
          <w:p w:rsidR="00BE40CD" w:rsidRPr="00C45B05" w:rsidRDefault="00BE40CD" w:rsidP="007B531A">
            <w:pPr>
              <w:spacing w:after="0" w:line="240" w:lineRule="auto"/>
              <w:ind w:right="-90"/>
              <w:jc w:val="both"/>
              <w:rPr>
                <w:rFonts w:ascii="Aptos" w:eastAsia="Times New Roman" w:hAnsi="Aptos" w:cs="Calibri"/>
                <w:color w:val="000000"/>
                <w:kern w:val="0"/>
                <w:sz w:val="22"/>
                <w:szCs w:val="22"/>
                <w14:ligatures w14:val="none"/>
              </w:rPr>
            </w:pPr>
            <w:r>
              <w:rPr>
                <w:rFonts w:ascii="Arial" w:hAnsi="Arial" w:cs="Arial"/>
                <w:sz w:val="22"/>
                <w:szCs w:val="22"/>
              </w:rPr>
              <w:lastRenderedPageBreak/>
              <w:t>H</w:t>
            </w:r>
            <w:r w:rsidRPr="00DD1AAE">
              <w:rPr>
                <w:rFonts w:ascii="Arial" w:hAnsi="Arial" w:cs="Arial"/>
                <w:sz w:val="22"/>
                <w:szCs w:val="22"/>
              </w:rPr>
              <w:t>omocysteine</w:t>
            </w:r>
            <w:r>
              <w:rPr>
                <w:rFonts w:ascii="Arial" w:hAnsi="Arial" w:cs="Arial"/>
                <w:sz w:val="22"/>
                <w:szCs w:val="22"/>
              </w:rPr>
              <w:t xml:space="preserve"> (</w:t>
            </w:r>
            <w:r w:rsidRPr="00780538">
              <w:rPr>
                <w:rFonts w:ascii="Arial" w:hAnsi="Arial" w:cs="Arial"/>
                <w:sz w:val="22"/>
                <w:szCs w:val="22"/>
              </w:rPr>
              <w:t>µmol/L</w:t>
            </w:r>
            <w:r>
              <w:rPr>
                <w:rFonts w:ascii="Arial" w:hAnsi="Arial" w:cs="Arial"/>
                <w:sz w:val="22"/>
                <w:szCs w:val="22"/>
              </w:rPr>
              <w:t>)</w:t>
            </w:r>
          </w:p>
        </w:tc>
        <w:tc>
          <w:tcPr>
            <w:tcW w:w="2315" w:type="dxa"/>
            <w:noWrap/>
            <w:vAlign w:val="center"/>
            <w:hideMark/>
          </w:tcPr>
          <w:p w:rsidR="00BE40CD" w:rsidRPr="00C45B05" w:rsidRDefault="00BE40CD" w:rsidP="007B531A">
            <w:pPr>
              <w:spacing w:after="0" w:line="240" w:lineRule="auto"/>
              <w:ind w:right="-90"/>
              <w:jc w:val="both"/>
              <w:rPr>
                <w:rFonts w:ascii="Aptos" w:eastAsia="Times New Roman" w:hAnsi="Aptos" w:cs="Calibri"/>
                <w:color w:val="000000"/>
                <w:kern w:val="0"/>
                <w:sz w:val="22"/>
                <w:szCs w:val="22"/>
                <w14:ligatures w14:val="none"/>
              </w:rPr>
            </w:pPr>
            <w:r w:rsidRPr="00C45B05">
              <w:rPr>
                <w:rFonts w:ascii="Aptos" w:eastAsia="Times New Roman" w:hAnsi="Aptos" w:cs="Calibri"/>
                <w:color w:val="000000"/>
                <w:kern w:val="0"/>
                <w:sz w:val="22"/>
                <w:szCs w:val="22"/>
                <w14:ligatures w14:val="none"/>
              </w:rPr>
              <w:t>21.63 ± 12.32</w:t>
            </w:r>
          </w:p>
        </w:tc>
        <w:tc>
          <w:tcPr>
            <w:tcW w:w="2315" w:type="dxa"/>
            <w:noWrap/>
            <w:vAlign w:val="center"/>
            <w:hideMark/>
          </w:tcPr>
          <w:p w:rsidR="00BE40CD" w:rsidRPr="00C45B05" w:rsidRDefault="00BE40CD" w:rsidP="007B531A">
            <w:pPr>
              <w:spacing w:after="0" w:line="240" w:lineRule="auto"/>
              <w:ind w:right="-90"/>
              <w:jc w:val="both"/>
              <w:rPr>
                <w:rFonts w:ascii="Aptos" w:eastAsia="Times New Roman" w:hAnsi="Aptos" w:cs="Calibri"/>
                <w:color w:val="000000"/>
                <w:kern w:val="0"/>
                <w:sz w:val="22"/>
                <w:szCs w:val="22"/>
                <w14:ligatures w14:val="none"/>
              </w:rPr>
            </w:pPr>
            <w:r w:rsidRPr="00C45B05">
              <w:rPr>
                <w:rFonts w:ascii="Aptos" w:eastAsia="Times New Roman" w:hAnsi="Aptos" w:cs="Calibri"/>
                <w:color w:val="000000"/>
                <w:kern w:val="0"/>
                <w:sz w:val="22"/>
                <w:szCs w:val="22"/>
                <w14:ligatures w14:val="none"/>
              </w:rPr>
              <w:t>25.32 ± 15.71</w:t>
            </w:r>
          </w:p>
        </w:tc>
        <w:tc>
          <w:tcPr>
            <w:tcW w:w="2315" w:type="dxa"/>
            <w:vAlign w:val="center"/>
          </w:tcPr>
          <w:p w:rsidR="00BE40CD" w:rsidRPr="00C45B05" w:rsidRDefault="00BE40CD" w:rsidP="007B531A">
            <w:pPr>
              <w:spacing w:after="0" w:line="240" w:lineRule="auto"/>
              <w:ind w:right="-90"/>
              <w:jc w:val="both"/>
              <w:rPr>
                <w:rFonts w:ascii="Aptos" w:eastAsia="Times New Roman" w:hAnsi="Aptos" w:cs="Calibri"/>
                <w:color w:val="000000"/>
                <w:kern w:val="0"/>
                <w:sz w:val="22"/>
                <w:szCs w:val="22"/>
                <w14:ligatures w14:val="none"/>
              </w:rPr>
            </w:pPr>
            <w:r w:rsidRPr="00C45B05">
              <w:rPr>
                <w:rFonts w:ascii="Aptos" w:eastAsia="Times New Roman" w:hAnsi="Aptos" w:cs="Calibri"/>
                <w:color w:val="000000"/>
                <w:kern w:val="0"/>
                <w:sz w:val="22"/>
                <w:szCs w:val="22"/>
                <w14:ligatures w14:val="none"/>
              </w:rPr>
              <w:t>&lt;0.001</w:t>
            </w:r>
          </w:p>
        </w:tc>
      </w:tr>
      <w:tr w:rsidR="00BE40CD" w:rsidRPr="00C45B05" w:rsidTr="007B531A">
        <w:trPr>
          <w:trHeight w:val="300"/>
        </w:trPr>
        <w:tc>
          <w:tcPr>
            <w:tcW w:w="2315" w:type="dxa"/>
            <w:noWrap/>
            <w:vAlign w:val="center"/>
            <w:hideMark/>
          </w:tcPr>
          <w:p w:rsidR="00BE40CD" w:rsidRPr="00C45B05" w:rsidRDefault="00BE40CD" w:rsidP="007B531A">
            <w:pPr>
              <w:spacing w:after="0" w:line="240" w:lineRule="auto"/>
              <w:ind w:right="-90"/>
              <w:jc w:val="both"/>
              <w:rPr>
                <w:rFonts w:ascii="Aptos" w:eastAsia="Times New Roman" w:hAnsi="Aptos" w:cs="Calibri"/>
                <w:color w:val="000000"/>
                <w:kern w:val="0"/>
                <w:sz w:val="22"/>
                <w:szCs w:val="22"/>
                <w14:ligatures w14:val="none"/>
              </w:rPr>
            </w:pPr>
            <w:r w:rsidRPr="00DD1AAE">
              <w:rPr>
                <w:rFonts w:ascii="Arial" w:hAnsi="Arial" w:cs="Arial"/>
                <w:sz w:val="22"/>
                <w:szCs w:val="22"/>
              </w:rPr>
              <w:t>B12</w:t>
            </w:r>
            <w:r>
              <w:rPr>
                <w:rFonts w:ascii="Arial" w:hAnsi="Arial" w:cs="Arial"/>
                <w:sz w:val="22"/>
                <w:szCs w:val="22"/>
              </w:rPr>
              <w:t xml:space="preserve"> (</w:t>
            </w:r>
            <w:r w:rsidRPr="00780538">
              <w:rPr>
                <w:rFonts w:ascii="Arial" w:hAnsi="Arial" w:cs="Arial"/>
                <w:sz w:val="22"/>
                <w:szCs w:val="22"/>
              </w:rPr>
              <w:t>pg/mL</w:t>
            </w:r>
            <w:r>
              <w:rPr>
                <w:rFonts w:ascii="Arial" w:hAnsi="Arial" w:cs="Arial"/>
                <w:sz w:val="22"/>
                <w:szCs w:val="22"/>
              </w:rPr>
              <w:t>)</w:t>
            </w:r>
          </w:p>
        </w:tc>
        <w:tc>
          <w:tcPr>
            <w:tcW w:w="2315" w:type="dxa"/>
            <w:noWrap/>
            <w:vAlign w:val="center"/>
            <w:hideMark/>
          </w:tcPr>
          <w:p w:rsidR="00BE40CD" w:rsidRPr="00C45B05" w:rsidRDefault="00BE40CD" w:rsidP="007B531A">
            <w:pPr>
              <w:spacing w:after="0" w:line="240" w:lineRule="auto"/>
              <w:ind w:right="-90"/>
              <w:jc w:val="both"/>
              <w:rPr>
                <w:rFonts w:ascii="Aptos" w:eastAsia="Times New Roman" w:hAnsi="Aptos" w:cs="Calibri"/>
                <w:color w:val="000000"/>
                <w:kern w:val="0"/>
                <w:sz w:val="22"/>
                <w:szCs w:val="22"/>
                <w14:ligatures w14:val="none"/>
              </w:rPr>
            </w:pPr>
            <w:r w:rsidRPr="00C45B05">
              <w:rPr>
                <w:rFonts w:ascii="Aptos" w:eastAsia="Times New Roman" w:hAnsi="Aptos" w:cs="Calibri"/>
                <w:color w:val="000000"/>
                <w:kern w:val="0"/>
                <w:sz w:val="22"/>
                <w:szCs w:val="22"/>
                <w14:ligatures w14:val="none"/>
              </w:rPr>
              <w:t>342.01 ± 281.67</w:t>
            </w:r>
          </w:p>
        </w:tc>
        <w:tc>
          <w:tcPr>
            <w:tcW w:w="2315" w:type="dxa"/>
            <w:noWrap/>
            <w:vAlign w:val="center"/>
            <w:hideMark/>
          </w:tcPr>
          <w:p w:rsidR="00BE40CD" w:rsidRPr="00C45B05" w:rsidRDefault="00BE40CD" w:rsidP="007B531A">
            <w:pPr>
              <w:spacing w:after="0" w:line="240" w:lineRule="auto"/>
              <w:ind w:right="-90"/>
              <w:jc w:val="both"/>
              <w:rPr>
                <w:rFonts w:ascii="Aptos" w:eastAsia="Times New Roman" w:hAnsi="Aptos" w:cs="Calibri"/>
                <w:color w:val="000000"/>
                <w:kern w:val="0"/>
                <w:sz w:val="22"/>
                <w:szCs w:val="22"/>
                <w14:ligatures w14:val="none"/>
              </w:rPr>
            </w:pPr>
            <w:r w:rsidRPr="00C45B05">
              <w:rPr>
                <w:rFonts w:ascii="Aptos" w:eastAsia="Times New Roman" w:hAnsi="Aptos" w:cs="Calibri"/>
                <w:color w:val="000000"/>
                <w:kern w:val="0"/>
                <w:sz w:val="22"/>
                <w:szCs w:val="22"/>
                <w14:ligatures w14:val="none"/>
              </w:rPr>
              <w:t>412.90 ± 328.15</w:t>
            </w:r>
          </w:p>
        </w:tc>
        <w:tc>
          <w:tcPr>
            <w:tcW w:w="2315" w:type="dxa"/>
            <w:vAlign w:val="center"/>
          </w:tcPr>
          <w:p w:rsidR="00BE40CD" w:rsidRPr="00C45B05" w:rsidRDefault="00BE40CD" w:rsidP="007B531A">
            <w:pPr>
              <w:spacing w:after="0" w:line="240" w:lineRule="auto"/>
              <w:ind w:right="-90"/>
              <w:jc w:val="both"/>
              <w:rPr>
                <w:rFonts w:ascii="Aptos" w:eastAsia="Times New Roman" w:hAnsi="Aptos" w:cs="Calibri"/>
                <w:color w:val="000000"/>
                <w:kern w:val="0"/>
                <w:sz w:val="22"/>
                <w:szCs w:val="22"/>
                <w14:ligatures w14:val="none"/>
              </w:rPr>
            </w:pPr>
            <w:r w:rsidRPr="00C45B05">
              <w:rPr>
                <w:rFonts w:ascii="Aptos" w:eastAsia="Times New Roman" w:hAnsi="Aptos" w:cs="Calibri"/>
                <w:color w:val="000000"/>
                <w:kern w:val="0"/>
                <w:sz w:val="22"/>
                <w:szCs w:val="22"/>
                <w14:ligatures w14:val="none"/>
              </w:rPr>
              <w:t>&lt;0.001</w:t>
            </w:r>
          </w:p>
        </w:tc>
      </w:tr>
      <w:tr w:rsidR="00BE40CD" w:rsidRPr="00C45B05" w:rsidTr="007B531A">
        <w:trPr>
          <w:trHeight w:val="300"/>
        </w:trPr>
        <w:tc>
          <w:tcPr>
            <w:tcW w:w="2315" w:type="dxa"/>
            <w:noWrap/>
            <w:vAlign w:val="center"/>
            <w:hideMark/>
          </w:tcPr>
          <w:p w:rsidR="00BE40CD" w:rsidRPr="00C45B05" w:rsidRDefault="00BE40CD" w:rsidP="007B531A">
            <w:pPr>
              <w:spacing w:after="0" w:line="240" w:lineRule="auto"/>
              <w:ind w:right="-90"/>
              <w:jc w:val="both"/>
              <w:rPr>
                <w:rFonts w:ascii="Aptos" w:eastAsia="Times New Roman" w:hAnsi="Aptos" w:cs="Calibri"/>
                <w:color w:val="000000"/>
                <w:kern w:val="0"/>
                <w:sz w:val="22"/>
                <w:szCs w:val="22"/>
                <w14:ligatures w14:val="none"/>
              </w:rPr>
            </w:pPr>
            <w:r w:rsidRPr="00C45B05">
              <w:rPr>
                <w:rFonts w:ascii="Aptos" w:eastAsia="Times New Roman" w:hAnsi="Aptos" w:cs="Calibri"/>
                <w:color w:val="000000"/>
                <w:kern w:val="0"/>
                <w:sz w:val="22"/>
                <w:szCs w:val="22"/>
                <w14:ligatures w14:val="none"/>
              </w:rPr>
              <w:t>Folate </w:t>
            </w:r>
            <w:r>
              <w:rPr>
                <w:rFonts w:ascii="Aptos" w:eastAsia="Times New Roman" w:hAnsi="Aptos" w:cs="Calibri"/>
                <w:color w:val="000000"/>
                <w:kern w:val="0"/>
                <w:sz w:val="22"/>
                <w:szCs w:val="22"/>
                <w14:ligatures w14:val="none"/>
              </w:rPr>
              <w:t>d</w:t>
            </w:r>
            <w:r w:rsidRPr="00C45B05">
              <w:rPr>
                <w:rFonts w:ascii="Aptos" w:eastAsia="Times New Roman" w:hAnsi="Aptos" w:cs="Calibri"/>
                <w:color w:val="000000"/>
                <w:kern w:val="0"/>
                <w:sz w:val="22"/>
                <w:szCs w:val="22"/>
                <w14:ligatures w14:val="none"/>
              </w:rPr>
              <w:t>eficien</w:t>
            </w:r>
            <w:r>
              <w:rPr>
                <w:rFonts w:ascii="Aptos" w:eastAsia="Times New Roman" w:hAnsi="Aptos" w:cs="Calibri"/>
                <w:color w:val="000000"/>
                <w:kern w:val="0"/>
                <w:sz w:val="22"/>
                <w:szCs w:val="22"/>
                <w14:ligatures w14:val="none"/>
              </w:rPr>
              <w:t>t</w:t>
            </w:r>
          </w:p>
        </w:tc>
        <w:tc>
          <w:tcPr>
            <w:tcW w:w="2315" w:type="dxa"/>
            <w:noWrap/>
            <w:vAlign w:val="center"/>
            <w:hideMark/>
          </w:tcPr>
          <w:p w:rsidR="00BE40CD" w:rsidRPr="00C45B05" w:rsidRDefault="00BE40CD" w:rsidP="007B531A">
            <w:pPr>
              <w:spacing w:after="0" w:line="240" w:lineRule="auto"/>
              <w:ind w:right="-90"/>
              <w:jc w:val="both"/>
              <w:rPr>
                <w:rFonts w:ascii="Aptos" w:eastAsia="Times New Roman" w:hAnsi="Aptos" w:cs="Calibri"/>
                <w:color w:val="000000"/>
                <w:kern w:val="0"/>
                <w:sz w:val="22"/>
                <w:szCs w:val="22"/>
                <w14:ligatures w14:val="none"/>
              </w:rPr>
            </w:pPr>
            <w:r w:rsidRPr="00C45B05">
              <w:rPr>
                <w:rFonts w:ascii="Aptos" w:eastAsia="Times New Roman" w:hAnsi="Aptos" w:cs="Calibri"/>
                <w:color w:val="000000"/>
                <w:kern w:val="0"/>
                <w:sz w:val="22"/>
                <w:szCs w:val="22"/>
                <w14:ligatures w14:val="none"/>
              </w:rPr>
              <w:t>194 (13.5%)</w:t>
            </w:r>
          </w:p>
        </w:tc>
        <w:tc>
          <w:tcPr>
            <w:tcW w:w="2315" w:type="dxa"/>
            <w:noWrap/>
            <w:vAlign w:val="center"/>
            <w:hideMark/>
          </w:tcPr>
          <w:p w:rsidR="00BE40CD" w:rsidRPr="00C45B05" w:rsidRDefault="00BE40CD" w:rsidP="007B531A">
            <w:pPr>
              <w:spacing w:after="0" w:line="240" w:lineRule="auto"/>
              <w:ind w:right="-90"/>
              <w:jc w:val="both"/>
              <w:rPr>
                <w:rFonts w:ascii="Aptos" w:eastAsia="Times New Roman" w:hAnsi="Aptos" w:cs="Calibri"/>
                <w:color w:val="000000"/>
                <w:kern w:val="0"/>
                <w:sz w:val="22"/>
                <w:szCs w:val="22"/>
                <w14:ligatures w14:val="none"/>
              </w:rPr>
            </w:pPr>
            <w:r w:rsidRPr="00C45B05">
              <w:rPr>
                <w:rFonts w:ascii="Aptos" w:eastAsia="Times New Roman" w:hAnsi="Aptos" w:cs="Calibri"/>
                <w:color w:val="000000"/>
                <w:kern w:val="0"/>
                <w:sz w:val="22"/>
                <w:szCs w:val="22"/>
                <w14:ligatures w14:val="none"/>
              </w:rPr>
              <w:t>55 (13.7%)</w:t>
            </w:r>
          </w:p>
        </w:tc>
        <w:tc>
          <w:tcPr>
            <w:tcW w:w="2315" w:type="dxa"/>
            <w:vAlign w:val="center"/>
          </w:tcPr>
          <w:p w:rsidR="00BE40CD" w:rsidRPr="00C45B05" w:rsidRDefault="00BE40CD" w:rsidP="007B531A">
            <w:pPr>
              <w:spacing w:after="0" w:line="240" w:lineRule="auto"/>
              <w:ind w:right="-90"/>
              <w:jc w:val="both"/>
              <w:rPr>
                <w:rFonts w:ascii="Aptos" w:eastAsia="Times New Roman" w:hAnsi="Aptos" w:cs="Calibri"/>
                <w:color w:val="000000"/>
                <w:kern w:val="0"/>
                <w:sz w:val="22"/>
                <w:szCs w:val="22"/>
                <w14:ligatures w14:val="none"/>
              </w:rPr>
            </w:pPr>
            <w:r w:rsidRPr="00C45B05">
              <w:rPr>
                <w:rFonts w:ascii="Aptos" w:eastAsia="Times New Roman" w:hAnsi="Aptos" w:cs="Calibri"/>
                <w:color w:val="000000"/>
                <w:kern w:val="0"/>
                <w:sz w:val="22"/>
                <w:szCs w:val="22"/>
                <w14:ligatures w14:val="none"/>
              </w:rPr>
              <w:t>0.897</w:t>
            </w:r>
          </w:p>
        </w:tc>
      </w:tr>
      <w:tr w:rsidR="00BE40CD" w:rsidRPr="00C45B05" w:rsidTr="007B531A">
        <w:trPr>
          <w:trHeight w:val="300"/>
        </w:trPr>
        <w:tc>
          <w:tcPr>
            <w:tcW w:w="2315" w:type="dxa"/>
            <w:noWrap/>
            <w:vAlign w:val="center"/>
            <w:hideMark/>
          </w:tcPr>
          <w:p w:rsidR="00BE40CD" w:rsidRPr="00C45B05" w:rsidRDefault="00BE40CD" w:rsidP="007B531A">
            <w:pPr>
              <w:spacing w:after="0" w:line="240" w:lineRule="auto"/>
              <w:ind w:right="-90"/>
              <w:jc w:val="both"/>
              <w:rPr>
                <w:rFonts w:ascii="Aptos" w:eastAsia="Times New Roman" w:hAnsi="Aptos" w:cs="Calibri"/>
                <w:color w:val="000000"/>
                <w:kern w:val="0"/>
                <w:sz w:val="22"/>
                <w:szCs w:val="22"/>
                <w14:ligatures w14:val="none"/>
              </w:rPr>
            </w:pPr>
            <w:r w:rsidRPr="00DD42AA">
              <w:rPr>
                <w:rFonts w:ascii="Arial" w:hAnsi="Arial" w:cs="Arial"/>
                <w:sz w:val="22"/>
                <w:szCs w:val="22"/>
              </w:rPr>
              <w:t>Hyperhomocysteinemia</w:t>
            </w:r>
          </w:p>
        </w:tc>
        <w:tc>
          <w:tcPr>
            <w:tcW w:w="2315" w:type="dxa"/>
            <w:noWrap/>
            <w:vAlign w:val="center"/>
            <w:hideMark/>
          </w:tcPr>
          <w:p w:rsidR="00BE40CD" w:rsidRPr="00C45B05" w:rsidRDefault="00BE40CD" w:rsidP="007B531A">
            <w:pPr>
              <w:spacing w:after="0" w:line="240" w:lineRule="auto"/>
              <w:ind w:right="-90"/>
              <w:jc w:val="both"/>
              <w:rPr>
                <w:rFonts w:ascii="Aptos" w:eastAsia="Times New Roman" w:hAnsi="Aptos" w:cs="Calibri"/>
                <w:color w:val="000000"/>
                <w:kern w:val="0"/>
                <w:sz w:val="22"/>
                <w:szCs w:val="22"/>
                <w14:ligatures w14:val="none"/>
              </w:rPr>
            </w:pPr>
            <w:r w:rsidRPr="00C45B05">
              <w:rPr>
                <w:rFonts w:ascii="Aptos" w:eastAsia="Times New Roman" w:hAnsi="Aptos" w:cs="Calibri"/>
                <w:color w:val="000000"/>
                <w:kern w:val="0"/>
                <w:sz w:val="22"/>
                <w:szCs w:val="22"/>
                <w14:ligatures w14:val="none"/>
              </w:rPr>
              <w:t>908 (61.4%)</w:t>
            </w:r>
          </w:p>
        </w:tc>
        <w:tc>
          <w:tcPr>
            <w:tcW w:w="2315" w:type="dxa"/>
            <w:noWrap/>
            <w:vAlign w:val="center"/>
            <w:hideMark/>
          </w:tcPr>
          <w:p w:rsidR="00BE40CD" w:rsidRPr="00C45B05" w:rsidRDefault="00BE40CD" w:rsidP="007B531A">
            <w:pPr>
              <w:spacing w:after="0" w:line="240" w:lineRule="auto"/>
              <w:ind w:right="-90"/>
              <w:jc w:val="both"/>
              <w:rPr>
                <w:rFonts w:ascii="Aptos" w:eastAsia="Times New Roman" w:hAnsi="Aptos" w:cs="Calibri"/>
                <w:color w:val="000000"/>
                <w:kern w:val="0"/>
                <w:sz w:val="22"/>
                <w:szCs w:val="22"/>
                <w14:ligatures w14:val="none"/>
              </w:rPr>
            </w:pPr>
            <w:r w:rsidRPr="00C45B05">
              <w:rPr>
                <w:rFonts w:ascii="Aptos" w:eastAsia="Times New Roman" w:hAnsi="Aptos" w:cs="Calibri"/>
                <w:color w:val="000000"/>
                <w:kern w:val="0"/>
                <w:sz w:val="22"/>
                <w:szCs w:val="22"/>
                <w14:ligatures w14:val="none"/>
              </w:rPr>
              <w:t>326 (76.0%)</w:t>
            </w:r>
          </w:p>
        </w:tc>
        <w:tc>
          <w:tcPr>
            <w:tcW w:w="2315" w:type="dxa"/>
            <w:vAlign w:val="center"/>
          </w:tcPr>
          <w:p w:rsidR="00BE40CD" w:rsidRPr="00C45B05" w:rsidRDefault="00BE40CD" w:rsidP="007B531A">
            <w:pPr>
              <w:spacing w:after="0" w:line="240" w:lineRule="auto"/>
              <w:ind w:right="-90"/>
              <w:jc w:val="both"/>
              <w:rPr>
                <w:rFonts w:ascii="Aptos" w:eastAsia="Times New Roman" w:hAnsi="Aptos" w:cs="Calibri"/>
                <w:color w:val="000000"/>
                <w:kern w:val="0"/>
                <w:sz w:val="22"/>
                <w:szCs w:val="22"/>
                <w14:ligatures w14:val="none"/>
              </w:rPr>
            </w:pPr>
            <w:r w:rsidRPr="00C45B05">
              <w:rPr>
                <w:rFonts w:ascii="Aptos" w:eastAsia="Times New Roman" w:hAnsi="Aptos" w:cs="Calibri"/>
                <w:color w:val="000000"/>
                <w:kern w:val="0"/>
                <w:sz w:val="22"/>
                <w:szCs w:val="22"/>
                <w14:ligatures w14:val="none"/>
              </w:rPr>
              <w:t>&lt;0.001</w:t>
            </w:r>
          </w:p>
        </w:tc>
      </w:tr>
      <w:tr w:rsidR="00BE40CD" w:rsidRPr="00C45B05" w:rsidTr="007B531A">
        <w:trPr>
          <w:trHeight w:val="300"/>
        </w:trPr>
        <w:tc>
          <w:tcPr>
            <w:tcW w:w="2315" w:type="dxa"/>
            <w:noWrap/>
            <w:vAlign w:val="center"/>
            <w:hideMark/>
          </w:tcPr>
          <w:p w:rsidR="00BE40CD" w:rsidRPr="00C45B05" w:rsidRDefault="00BE40CD" w:rsidP="007B531A">
            <w:pPr>
              <w:spacing w:after="0" w:line="240" w:lineRule="auto"/>
              <w:ind w:right="-90"/>
              <w:jc w:val="both"/>
              <w:rPr>
                <w:rFonts w:ascii="Aptos" w:eastAsia="Times New Roman" w:hAnsi="Aptos" w:cs="Calibri"/>
                <w:color w:val="000000"/>
                <w:kern w:val="0"/>
                <w:sz w:val="22"/>
                <w:szCs w:val="22"/>
                <w14:ligatures w14:val="none"/>
              </w:rPr>
            </w:pPr>
            <w:r w:rsidRPr="00C45B05">
              <w:rPr>
                <w:rFonts w:ascii="Aptos" w:eastAsia="Times New Roman" w:hAnsi="Aptos" w:cs="Calibri"/>
                <w:color w:val="000000"/>
                <w:kern w:val="0"/>
                <w:sz w:val="22"/>
                <w:szCs w:val="22"/>
                <w14:ligatures w14:val="none"/>
              </w:rPr>
              <w:t>B12 </w:t>
            </w:r>
            <w:r>
              <w:rPr>
                <w:rFonts w:ascii="Aptos" w:eastAsia="Times New Roman" w:hAnsi="Aptos" w:cs="Calibri"/>
                <w:color w:val="000000"/>
                <w:kern w:val="0"/>
                <w:sz w:val="22"/>
                <w:szCs w:val="22"/>
                <w14:ligatures w14:val="none"/>
              </w:rPr>
              <w:t>d</w:t>
            </w:r>
            <w:r w:rsidRPr="00C45B05">
              <w:rPr>
                <w:rFonts w:ascii="Aptos" w:eastAsia="Times New Roman" w:hAnsi="Aptos" w:cs="Calibri"/>
                <w:color w:val="000000"/>
                <w:kern w:val="0"/>
                <w:sz w:val="22"/>
                <w:szCs w:val="22"/>
                <w14:ligatures w14:val="none"/>
              </w:rPr>
              <w:t>eficien</w:t>
            </w:r>
            <w:r>
              <w:rPr>
                <w:rFonts w:ascii="Aptos" w:eastAsia="Times New Roman" w:hAnsi="Aptos" w:cs="Calibri"/>
                <w:color w:val="000000"/>
                <w:kern w:val="0"/>
                <w:sz w:val="22"/>
                <w:szCs w:val="22"/>
                <w14:ligatures w14:val="none"/>
              </w:rPr>
              <w:t>t</w:t>
            </w:r>
          </w:p>
        </w:tc>
        <w:tc>
          <w:tcPr>
            <w:tcW w:w="2315" w:type="dxa"/>
            <w:noWrap/>
            <w:vAlign w:val="center"/>
            <w:hideMark/>
          </w:tcPr>
          <w:p w:rsidR="00BE40CD" w:rsidRPr="00C45B05" w:rsidRDefault="00BE40CD" w:rsidP="007B531A">
            <w:pPr>
              <w:spacing w:after="0" w:line="240" w:lineRule="auto"/>
              <w:ind w:right="-90"/>
              <w:jc w:val="both"/>
              <w:rPr>
                <w:rFonts w:ascii="Aptos" w:eastAsia="Times New Roman" w:hAnsi="Aptos" w:cs="Calibri"/>
                <w:color w:val="000000"/>
                <w:kern w:val="0"/>
                <w:sz w:val="22"/>
                <w:szCs w:val="22"/>
                <w14:ligatures w14:val="none"/>
              </w:rPr>
            </w:pPr>
            <w:r w:rsidRPr="00C45B05">
              <w:rPr>
                <w:rFonts w:ascii="Aptos" w:eastAsia="Times New Roman" w:hAnsi="Aptos" w:cs="Calibri"/>
                <w:color w:val="000000"/>
                <w:kern w:val="0"/>
                <w:sz w:val="22"/>
                <w:szCs w:val="22"/>
                <w14:ligatures w14:val="none"/>
              </w:rPr>
              <w:t>540 (36.5%)</w:t>
            </w:r>
          </w:p>
        </w:tc>
        <w:tc>
          <w:tcPr>
            <w:tcW w:w="2315" w:type="dxa"/>
            <w:noWrap/>
            <w:vAlign w:val="center"/>
            <w:hideMark/>
          </w:tcPr>
          <w:p w:rsidR="00BE40CD" w:rsidRPr="00C45B05" w:rsidRDefault="00BE40CD" w:rsidP="007B531A">
            <w:pPr>
              <w:spacing w:after="0" w:line="240" w:lineRule="auto"/>
              <w:ind w:right="-90"/>
              <w:jc w:val="both"/>
              <w:rPr>
                <w:rFonts w:ascii="Aptos" w:eastAsia="Times New Roman" w:hAnsi="Aptos" w:cs="Calibri"/>
                <w:color w:val="000000"/>
                <w:kern w:val="0"/>
                <w:sz w:val="22"/>
                <w:szCs w:val="22"/>
                <w14:ligatures w14:val="none"/>
              </w:rPr>
            </w:pPr>
            <w:r w:rsidRPr="00C45B05">
              <w:rPr>
                <w:rFonts w:ascii="Aptos" w:eastAsia="Times New Roman" w:hAnsi="Aptos" w:cs="Calibri"/>
                <w:color w:val="000000"/>
                <w:kern w:val="0"/>
                <w:sz w:val="22"/>
                <w:szCs w:val="22"/>
                <w14:ligatures w14:val="none"/>
              </w:rPr>
              <w:t>117 (27.4%)</w:t>
            </w:r>
          </w:p>
        </w:tc>
        <w:tc>
          <w:tcPr>
            <w:tcW w:w="2315" w:type="dxa"/>
            <w:vAlign w:val="center"/>
          </w:tcPr>
          <w:p w:rsidR="00BE40CD" w:rsidRPr="00C45B05" w:rsidRDefault="00BE40CD" w:rsidP="007B531A">
            <w:pPr>
              <w:spacing w:after="0" w:line="240" w:lineRule="auto"/>
              <w:ind w:right="-90"/>
              <w:jc w:val="both"/>
              <w:rPr>
                <w:rFonts w:ascii="Aptos" w:eastAsia="Times New Roman" w:hAnsi="Aptos" w:cs="Calibri"/>
                <w:color w:val="000000"/>
                <w:kern w:val="0"/>
                <w:sz w:val="22"/>
                <w:szCs w:val="22"/>
                <w14:ligatures w14:val="none"/>
              </w:rPr>
            </w:pPr>
            <w:r w:rsidRPr="00C45B05">
              <w:rPr>
                <w:rFonts w:ascii="Aptos" w:eastAsia="Times New Roman" w:hAnsi="Aptos" w:cs="Calibri"/>
                <w:color w:val="000000"/>
                <w:kern w:val="0"/>
                <w:sz w:val="22"/>
                <w:szCs w:val="22"/>
                <w14:ligatures w14:val="none"/>
              </w:rPr>
              <w:t>&lt;0.001</w:t>
            </w:r>
          </w:p>
        </w:tc>
      </w:tr>
      <w:tr w:rsidR="00BE40CD" w:rsidRPr="00C45B05" w:rsidTr="007B531A">
        <w:trPr>
          <w:trHeight w:val="300"/>
        </w:trPr>
        <w:tc>
          <w:tcPr>
            <w:tcW w:w="2315" w:type="dxa"/>
            <w:noWrap/>
            <w:vAlign w:val="center"/>
            <w:hideMark/>
          </w:tcPr>
          <w:p w:rsidR="00BE40CD" w:rsidRPr="00C45B05" w:rsidRDefault="00BE40CD" w:rsidP="007B531A">
            <w:pPr>
              <w:spacing w:after="0" w:line="240" w:lineRule="auto"/>
              <w:ind w:right="-90"/>
              <w:jc w:val="both"/>
              <w:rPr>
                <w:rFonts w:ascii="Aptos" w:eastAsia="Times New Roman" w:hAnsi="Aptos" w:cs="Calibri"/>
                <w:color w:val="000000"/>
                <w:kern w:val="0"/>
                <w:sz w:val="22"/>
                <w:szCs w:val="22"/>
                <w14:ligatures w14:val="none"/>
              </w:rPr>
            </w:pPr>
            <w:r w:rsidRPr="00C45B05">
              <w:rPr>
                <w:rFonts w:ascii="Aptos" w:eastAsia="Times New Roman" w:hAnsi="Aptos" w:cs="Calibri"/>
                <w:color w:val="000000"/>
                <w:kern w:val="0"/>
                <w:sz w:val="22"/>
                <w:szCs w:val="22"/>
                <w14:ligatures w14:val="none"/>
              </w:rPr>
              <w:t>PhenoAge</w:t>
            </w:r>
            <w:r>
              <w:rPr>
                <w:rFonts w:ascii="Aptos" w:eastAsia="Times New Roman" w:hAnsi="Aptos" w:cs="Calibri"/>
                <w:color w:val="000000"/>
                <w:kern w:val="0"/>
                <w:sz w:val="22"/>
                <w:szCs w:val="22"/>
                <w14:ligatures w14:val="none"/>
              </w:rPr>
              <w:t xml:space="preserve"> (years)</w:t>
            </w:r>
          </w:p>
        </w:tc>
        <w:tc>
          <w:tcPr>
            <w:tcW w:w="2315" w:type="dxa"/>
            <w:noWrap/>
            <w:vAlign w:val="center"/>
            <w:hideMark/>
          </w:tcPr>
          <w:p w:rsidR="00BE40CD" w:rsidRPr="00C45B05" w:rsidRDefault="00BE40CD" w:rsidP="007B531A">
            <w:pPr>
              <w:spacing w:after="0" w:line="240" w:lineRule="auto"/>
              <w:ind w:right="-90"/>
              <w:jc w:val="both"/>
              <w:rPr>
                <w:rFonts w:ascii="Aptos" w:eastAsia="Times New Roman" w:hAnsi="Aptos" w:cs="Calibri"/>
                <w:color w:val="000000"/>
                <w:kern w:val="0"/>
                <w:sz w:val="22"/>
                <w:szCs w:val="22"/>
                <w14:ligatures w14:val="none"/>
              </w:rPr>
            </w:pPr>
            <w:r w:rsidRPr="00C45B05">
              <w:rPr>
                <w:rFonts w:ascii="Aptos" w:eastAsia="Times New Roman" w:hAnsi="Aptos" w:cs="Calibri"/>
                <w:color w:val="000000"/>
                <w:kern w:val="0"/>
                <w:sz w:val="22"/>
                <w:szCs w:val="22"/>
                <w14:ligatures w14:val="none"/>
              </w:rPr>
              <w:t>75.09 ± 11.42</w:t>
            </w:r>
          </w:p>
        </w:tc>
        <w:tc>
          <w:tcPr>
            <w:tcW w:w="2315" w:type="dxa"/>
            <w:noWrap/>
            <w:vAlign w:val="center"/>
            <w:hideMark/>
          </w:tcPr>
          <w:p w:rsidR="00BE40CD" w:rsidRPr="00C45B05" w:rsidRDefault="00BE40CD" w:rsidP="007B531A">
            <w:pPr>
              <w:spacing w:after="0" w:line="240" w:lineRule="auto"/>
              <w:ind w:right="-90"/>
              <w:jc w:val="both"/>
              <w:rPr>
                <w:rFonts w:ascii="Aptos" w:eastAsia="Times New Roman" w:hAnsi="Aptos" w:cs="Calibri"/>
                <w:color w:val="000000"/>
                <w:kern w:val="0"/>
                <w:sz w:val="22"/>
                <w:szCs w:val="22"/>
                <w14:ligatures w14:val="none"/>
              </w:rPr>
            </w:pPr>
            <w:r w:rsidRPr="00C45B05">
              <w:rPr>
                <w:rFonts w:ascii="Aptos" w:eastAsia="Times New Roman" w:hAnsi="Aptos" w:cs="Calibri"/>
                <w:color w:val="000000"/>
                <w:kern w:val="0"/>
                <w:sz w:val="22"/>
                <w:szCs w:val="22"/>
                <w14:ligatures w14:val="none"/>
              </w:rPr>
              <w:t>85.46 ± 12.46</w:t>
            </w:r>
          </w:p>
        </w:tc>
        <w:tc>
          <w:tcPr>
            <w:tcW w:w="2315" w:type="dxa"/>
            <w:vAlign w:val="center"/>
          </w:tcPr>
          <w:p w:rsidR="00BE40CD" w:rsidRPr="00C45B05" w:rsidRDefault="00BE40CD" w:rsidP="007B531A">
            <w:pPr>
              <w:spacing w:after="0" w:line="240" w:lineRule="auto"/>
              <w:ind w:right="-90"/>
              <w:jc w:val="both"/>
              <w:rPr>
                <w:rFonts w:ascii="Aptos" w:eastAsia="Times New Roman" w:hAnsi="Aptos" w:cs="Calibri"/>
                <w:color w:val="000000"/>
                <w:kern w:val="0"/>
                <w:sz w:val="22"/>
                <w:szCs w:val="22"/>
                <w14:ligatures w14:val="none"/>
              </w:rPr>
            </w:pPr>
            <w:r w:rsidRPr="00C45B05">
              <w:rPr>
                <w:rFonts w:ascii="Aptos" w:eastAsia="Times New Roman" w:hAnsi="Aptos" w:cs="Calibri"/>
                <w:color w:val="000000"/>
                <w:kern w:val="0"/>
                <w:sz w:val="22"/>
                <w:szCs w:val="22"/>
                <w14:ligatures w14:val="none"/>
              </w:rPr>
              <w:t>&lt;0.001</w:t>
            </w:r>
          </w:p>
        </w:tc>
      </w:tr>
    </w:tbl>
    <w:p w:rsidR="00BE40CD" w:rsidRDefault="00BE40CD" w:rsidP="00BE40CD">
      <w:pPr>
        <w:spacing w:after="0" w:line="480" w:lineRule="auto"/>
        <w:ind w:right="-90"/>
        <w:jc w:val="both"/>
        <w:rPr>
          <w:rFonts w:ascii="Arial" w:hAnsi="Arial" w:cs="Arial"/>
          <w:b/>
          <w:bCs/>
          <w:sz w:val="22"/>
          <w:szCs w:val="22"/>
          <w:u w:val="single"/>
        </w:rPr>
      </w:pPr>
    </w:p>
    <w:p w:rsidR="00BE40CD" w:rsidRPr="004659ED" w:rsidRDefault="00BE40CD" w:rsidP="00BE40CD">
      <w:pPr>
        <w:spacing w:after="0" w:line="480" w:lineRule="auto"/>
        <w:ind w:right="-90"/>
        <w:jc w:val="both"/>
        <w:rPr>
          <w:rFonts w:ascii="Arial" w:hAnsi="Arial" w:cs="Arial"/>
          <w:b/>
          <w:bCs/>
          <w:sz w:val="22"/>
          <w:szCs w:val="22"/>
          <w:u w:val="single"/>
        </w:rPr>
      </w:pPr>
      <w:r w:rsidRPr="004659ED">
        <w:rPr>
          <w:rFonts w:ascii="Arial" w:hAnsi="Arial" w:cs="Arial"/>
          <w:b/>
          <w:bCs/>
          <w:sz w:val="22"/>
          <w:szCs w:val="22"/>
          <w:u w:val="single"/>
        </w:rPr>
        <w:t>2</w:t>
      </w:r>
      <w:r>
        <w:rPr>
          <w:rFonts w:ascii="Arial" w:hAnsi="Arial" w:cs="Arial"/>
          <w:b/>
          <w:bCs/>
          <w:sz w:val="22"/>
          <w:szCs w:val="22"/>
          <w:u w:val="single"/>
        </w:rPr>
        <w:t>C</w:t>
      </w:r>
      <w:r w:rsidRPr="004659ED">
        <w:rPr>
          <w:rFonts w:ascii="Arial" w:hAnsi="Arial" w:cs="Arial"/>
          <w:b/>
          <w:bCs/>
          <w:sz w:val="22"/>
          <w:szCs w:val="22"/>
          <w:u w:val="single"/>
        </w:rPr>
        <w:t xml:space="preserve">: By </w:t>
      </w:r>
      <w:r>
        <w:rPr>
          <w:rFonts w:ascii="Arial" w:hAnsi="Arial" w:cs="Arial"/>
          <w:b/>
          <w:bCs/>
          <w:sz w:val="22"/>
          <w:szCs w:val="22"/>
          <w:u w:val="single"/>
        </w:rPr>
        <w:t>region</w:t>
      </w:r>
    </w:p>
    <w:tbl>
      <w:tblPr>
        <w:tblW w:w="926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1543"/>
        <w:gridCol w:w="1543"/>
        <w:gridCol w:w="1544"/>
        <w:gridCol w:w="1543"/>
        <w:gridCol w:w="1543"/>
        <w:gridCol w:w="1544"/>
      </w:tblGrid>
      <w:tr w:rsidR="00BE40CD" w:rsidRPr="00C45B05" w:rsidTr="007B531A">
        <w:trPr>
          <w:trHeight w:val="300"/>
        </w:trPr>
        <w:tc>
          <w:tcPr>
            <w:tcW w:w="1543" w:type="dxa"/>
            <w:noWrap/>
            <w:vAlign w:val="center"/>
            <w:hideMark/>
          </w:tcPr>
          <w:p w:rsidR="00BE40CD" w:rsidRPr="00C45B05" w:rsidRDefault="00BE40CD" w:rsidP="007B531A">
            <w:pPr>
              <w:spacing w:after="0" w:line="240" w:lineRule="auto"/>
              <w:ind w:right="-90"/>
              <w:jc w:val="both"/>
              <w:rPr>
                <w:rFonts w:ascii="Aptos" w:eastAsia="Times New Roman" w:hAnsi="Aptos" w:cs="Calibri"/>
                <w:color w:val="000000"/>
                <w:kern w:val="0"/>
                <w:sz w:val="22"/>
                <w:szCs w:val="22"/>
                <w14:ligatures w14:val="none"/>
              </w:rPr>
            </w:pPr>
            <w:r w:rsidRPr="00C45B05">
              <w:rPr>
                <w:rFonts w:ascii="Aptos" w:eastAsia="Times New Roman" w:hAnsi="Aptos" w:cs="Calibri"/>
                <w:color w:val="000000"/>
                <w:kern w:val="0"/>
                <w:sz w:val="22"/>
                <w:szCs w:val="22"/>
                <w14:ligatures w14:val="none"/>
              </w:rPr>
              <w:t>Characteristic</w:t>
            </w:r>
          </w:p>
        </w:tc>
        <w:tc>
          <w:tcPr>
            <w:tcW w:w="1543" w:type="dxa"/>
            <w:noWrap/>
            <w:vAlign w:val="center"/>
            <w:hideMark/>
          </w:tcPr>
          <w:p w:rsidR="00BE40CD" w:rsidRDefault="00BE40CD" w:rsidP="007B531A">
            <w:pPr>
              <w:spacing w:after="0" w:line="240" w:lineRule="auto"/>
              <w:ind w:right="-90"/>
              <w:jc w:val="both"/>
              <w:rPr>
                <w:rFonts w:ascii="Aptos" w:eastAsia="Times New Roman" w:hAnsi="Aptos" w:cs="Calibri"/>
                <w:color w:val="000000"/>
                <w:kern w:val="0"/>
                <w:sz w:val="22"/>
                <w:szCs w:val="22"/>
                <w14:ligatures w14:val="none"/>
              </w:rPr>
            </w:pPr>
            <w:r w:rsidRPr="00C45B05">
              <w:rPr>
                <w:rFonts w:ascii="Aptos" w:eastAsia="Times New Roman" w:hAnsi="Aptos" w:cs="Calibri"/>
                <w:color w:val="000000"/>
                <w:kern w:val="0"/>
                <w:sz w:val="22"/>
                <w:szCs w:val="22"/>
                <w14:ligatures w14:val="none"/>
              </w:rPr>
              <w:t>Region 1</w:t>
            </w:r>
          </w:p>
          <w:p w:rsidR="00BE40CD" w:rsidRPr="00C45B05" w:rsidRDefault="00BE40CD" w:rsidP="007B531A">
            <w:pPr>
              <w:spacing w:after="0" w:line="240" w:lineRule="auto"/>
              <w:ind w:right="-90"/>
              <w:jc w:val="both"/>
              <w:rPr>
                <w:rFonts w:ascii="Aptos" w:eastAsia="Times New Roman" w:hAnsi="Aptos" w:cs="Calibri"/>
                <w:color w:val="000000"/>
                <w:kern w:val="0"/>
                <w:sz w:val="22"/>
                <w:szCs w:val="22"/>
                <w14:ligatures w14:val="none"/>
              </w:rPr>
            </w:pPr>
            <w:r>
              <w:rPr>
                <w:rFonts w:ascii="Aptos" w:eastAsia="Times New Roman" w:hAnsi="Aptos" w:cs="Calibri"/>
                <w:color w:val="000000"/>
                <w:kern w:val="0"/>
                <w:sz w:val="22"/>
                <w:szCs w:val="22"/>
                <w14:ligatures w14:val="none"/>
              </w:rPr>
              <w:t>(N=727)</w:t>
            </w:r>
          </w:p>
        </w:tc>
        <w:tc>
          <w:tcPr>
            <w:tcW w:w="1544" w:type="dxa"/>
            <w:noWrap/>
            <w:vAlign w:val="center"/>
            <w:hideMark/>
          </w:tcPr>
          <w:p w:rsidR="00BE40CD" w:rsidRDefault="00BE40CD" w:rsidP="007B531A">
            <w:pPr>
              <w:spacing w:after="0" w:line="240" w:lineRule="auto"/>
              <w:ind w:right="-90"/>
              <w:jc w:val="both"/>
              <w:rPr>
                <w:rFonts w:ascii="Aptos" w:eastAsia="Times New Roman" w:hAnsi="Aptos" w:cs="Calibri"/>
                <w:color w:val="000000"/>
                <w:kern w:val="0"/>
                <w:sz w:val="22"/>
                <w:szCs w:val="22"/>
                <w14:ligatures w14:val="none"/>
              </w:rPr>
            </w:pPr>
            <w:r w:rsidRPr="00C45B05">
              <w:rPr>
                <w:rFonts w:ascii="Aptos" w:eastAsia="Times New Roman" w:hAnsi="Aptos" w:cs="Calibri"/>
                <w:color w:val="000000"/>
                <w:kern w:val="0"/>
                <w:sz w:val="22"/>
                <w:szCs w:val="22"/>
                <w14:ligatures w14:val="none"/>
              </w:rPr>
              <w:t>Region 2</w:t>
            </w:r>
          </w:p>
          <w:p w:rsidR="00BE40CD" w:rsidRPr="00C45B05" w:rsidRDefault="00BE40CD" w:rsidP="007B531A">
            <w:pPr>
              <w:spacing w:after="0" w:line="240" w:lineRule="auto"/>
              <w:ind w:right="-90"/>
              <w:jc w:val="both"/>
              <w:rPr>
                <w:rFonts w:ascii="Aptos" w:eastAsia="Times New Roman" w:hAnsi="Aptos" w:cs="Calibri"/>
                <w:color w:val="000000"/>
                <w:kern w:val="0"/>
                <w:sz w:val="22"/>
                <w:szCs w:val="22"/>
                <w14:ligatures w14:val="none"/>
              </w:rPr>
            </w:pPr>
            <w:r>
              <w:rPr>
                <w:rFonts w:ascii="Aptos" w:eastAsia="Times New Roman" w:hAnsi="Aptos" w:cs="Calibri"/>
                <w:color w:val="000000"/>
                <w:kern w:val="0"/>
                <w:sz w:val="22"/>
                <w:szCs w:val="22"/>
                <w14:ligatures w14:val="none"/>
              </w:rPr>
              <w:t>(N=347)</w:t>
            </w:r>
          </w:p>
        </w:tc>
        <w:tc>
          <w:tcPr>
            <w:tcW w:w="1543" w:type="dxa"/>
            <w:noWrap/>
            <w:vAlign w:val="center"/>
            <w:hideMark/>
          </w:tcPr>
          <w:p w:rsidR="00BE40CD" w:rsidRDefault="00BE40CD" w:rsidP="007B531A">
            <w:pPr>
              <w:spacing w:after="0" w:line="240" w:lineRule="auto"/>
              <w:ind w:right="-90"/>
              <w:jc w:val="both"/>
              <w:rPr>
                <w:rFonts w:ascii="Aptos" w:eastAsia="Times New Roman" w:hAnsi="Aptos" w:cs="Calibri"/>
                <w:color w:val="000000"/>
                <w:kern w:val="0"/>
                <w:sz w:val="22"/>
                <w:szCs w:val="22"/>
                <w14:ligatures w14:val="none"/>
              </w:rPr>
            </w:pPr>
            <w:r w:rsidRPr="00C45B05">
              <w:rPr>
                <w:rFonts w:ascii="Aptos" w:eastAsia="Times New Roman" w:hAnsi="Aptos" w:cs="Calibri"/>
                <w:color w:val="000000"/>
                <w:kern w:val="0"/>
                <w:sz w:val="22"/>
                <w:szCs w:val="22"/>
                <w14:ligatures w14:val="none"/>
              </w:rPr>
              <w:t>Region 3</w:t>
            </w:r>
          </w:p>
          <w:p w:rsidR="00BE40CD" w:rsidRPr="00C45B05" w:rsidRDefault="00BE40CD" w:rsidP="007B531A">
            <w:pPr>
              <w:spacing w:after="0" w:line="240" w:lineRule="auto"/>
              <w:ind w:right="-90"/>
              <w:jc w:val="both"/>
              <w:rPr>
                <w:rFonts w:ascii="Aptos" w:eastAsia="Times New Roman" w:hAnsi="Aptos" w:cs="Calibri"/>
                <w:color w:val="000000"/>
                <w:kern w:val="0"/>
                <w:sz w:val="22"/>
                <w:szCs w:val="22"/>
                <w14:ligatures w14:val="none"/>
              </w:rPr>
            </w:pPr>
            <w:r>
              <w:rPr>
                <w:rFonts w:ascii="Aptos" w:eastAsia="Times New Roman" w:hAnsi="Aptos" w:cs="Calibri"/>
                <w:color w:val="000000"/>
                <w:kern w:val="0"/>
                <w:sz w:val="22"/>
                <w:szCs w:val="22"/>
                <w14:ligatures w14:val="none"/>
              </w:rPr>
              <w:t>(N=473)</w:t>
            </w:r>
          </w:p>
        </w:tc>
        <w:tc>
          <w:tcPr>
            <w:tcW w:w="1543" w:type="dxa"/>
            <w:noWrap/>
            <w:vAlign w:val="center"/>
            <w:hideMark/>
          </w:tcPr>
          <w:p w:rsidR="00BE40CD" w:rsidRDefault="00BE40CD" w:rsidP="007B531A">
            <w:pPr>
              <w:spacing w:after="0" w:line="240" w:lineRule="auto"/>
              <w:ind w:right="-90"/>
              <w:jc w:val="both"/>
              <w:rPr>
                <w:rFonts w:ascii="Aptos" w:eastAsia="Times New Roman" w:hAnsi="Aptos" w:cs="Calibri"/>
                <w:color w:val="000000"/>
                <w:kern w:val="0"/>
                <w:sz w:val="22"/>
                <w:szCs w:val="22"/>
                <w14:ligatures w14:val="none"/>
              </w:rPr>
            </w:pPr>
            <w:r w:rsidRPr="00C45B05">
              <w:rPr>
                <w:rFonts w:ascii="Aptos" w:eastAsia="Times New Roman" w:hAnsi="Aptos" w:cs="Calibri"/>
                <w:color w:val="000000"/>
                <w:kern w:val="0"/>
                <w:sz w:val="22"/>
                <w:szCs w:val="22"/>
                <w14:ligatures w14:val="none"/>
              </w:rPr>
              <w:t>Region 4</w:t>
            </w:r>
          </w:p>
          <w:p w:rsidR="00BE40CD" w:rsidRPr="00C45B05" w:rsidRDefault="00BE40CD" w:rsidP="007B531A">
            <w:pPr>
              <w:spacing w:after="0" w:line="240" w:lineRule="auto"/>
              <w:ind w:right="-90"/>
              <w:jc w:val="both"/>
              <w:rPr>
                <w:rFonts w:ascii="Aptos" w:eastAsia="Times New Roman" w:hAnsi="Aptos" w:cs="Calibri"/>
                <w:color w:val="000000"/>
                <w:kern w:val="0"/>
                <w:sz w:val="22"/>
                <w:szCs w:val="22"/>
                <w14:ligatures w14:val="none"/>
              </w:rPr>
            </w:pPr>
            <w:r>
              <w:rPr>
                <w:rFonts w:ascii="Aptos" w:eastAsia="Times New Roman" w:hAnsi="Aptos" w:cs="Calibri"/>
                <w:color w:val="000000"/>
                <w:kern w:val="0"/>
                <w:sz w:val="22"/>
                <w:szCs w:val="22"/>
                <w14:ligatures w14:val="none"/>
              </w:rPr>
              <w:t>(N=400)</w:t>
            </w:r>
          </w:p>
        </w:tc>
        <w:tc>
          <w:tcPr>
            <w:tcW w:w="1544" w:type="dxa"/>
            <w:noWrap/>
            <w:vAlign w:val="center"/>
            <w:hideMark/>
          </w:tcPr>
          <w:p w:rsidR="00BE40CD" w:rsidRPr="00C45B05" w:rsidRDefault="00BE40CD" w:rsidP="007B531A">
            <w:pPr>
              <w:spacing w:after="0" w:line="240" w:lineRule="auto"/>
              <w:ind w:right="-90"/>
              <w:jc w:val="both"/>
              <w:rPr>
                <w:rFonts w:ascii="Aptos" w:eastAsia="Times New Roman" w:hAnsi="Aptos" w:cs="Calibri"/>
                <w:color w:val="000000"/>
                <w:kern w:val="0"/>
                <w:sz w:val="22"/>
                <w:szCs w:val="22"/>
                <w14:ligatures w14:val="none"/>
              </w:rPr>
            </w:pPr>
            <w:r w:rsidRPr="00C45B05">
              <w:rPr>
                <w:rFonts w:ascii="Aptos" w:eastAsia="Times New Roman" w:hAnsi="Aptos" w:cs="Calibri"/>
                <w:color w:val="000000"/>
                <w:kern w:val="0"/>
                <w:sz w:val="22"/>
                <w:szCs w:val="22"/>
                <w14:ligatures w14:val="none"/>
              </w:rPr>
              <w:t xml:space="preserve">p-value </w:t>
            </w:r>
          </w:p>
        </w:tc>
      </w:tr>
      <w:tr w:rsidR="00BE40CD" w:rsidRPr="00C45B05" w:rsidTr="007B531A">
        <w:trPr>
          <w:trHeight w:val="300"/>
        </w:trPr>
        <w:tc>
          <w:tcPr>
            <w:tcW w:w="1543" w:type="dxa"/>
            <w:noWrap/>
            <w:vAlign w:val="center"/>
            <w:hideMark/>
          </w:tcPr>
          <w:p w:rsidR="00BE40CD" w:rsidRPr="00C45B05" w:rsidRDefault="00BE40CD" w:rsidP="007B531A">
            <w:pPr>
              <w:spacing w:after="0" w:line="240" w:lineRule="auto"/>
              <w:ind w:right="-90"/>
              <w:jc w:val="both"/>
              <w:rPr>
                <w:rFonts w:ascii="Aptos" w:eastAsia="Times New Roman" w:hAnsi="Aptos" w:cs="Calibri"/>
                <w:color w:val="000000"/>
                <w:kern w:val="0"/>
                <w:sz w:val="22"/>
                <w:szCs w:val="22"/>
                <w14:ligatures w14:val="none"/>
              </w:rPr>
            </w:pPr>
            <w:r w:rsidRPr="00DD1AAE">
              <w:rPr>
                <w:rFonts w:ascii="Arial" w:hAnsi="Arial" w:cs="Arial"/>
                <w:sz w:val="22"/>
                <w:szCs w:val="22"/>
              </w:rPr>
              <w:t>Folate</w:t>
            </w:r>
            <w:r>
              <w:rPr>
                <w:rFonts w:ascii="Arial" w:hAnsi="Arial" w:cs="Arial"/>
                <w:sz w:val="22"/>
                <w:szCs w:val="22"/>
              </w:rPr>
              <w:t xml:space="preserve"> (</w:t>
            </w:r>
            <w:r w:rsidRPr="00780538">
              <w:rPr>
                <w:rFonts w:ascii="Arial" w:hAnsi="Arial" w:cs="Arial"/>
                <w:sz w:val="22"/>
                <w:szCs w:val="22"/>
              </w:rPr>
              <w:t>ng/mL</w:t>
            </w:r>
            <w:r>
              <w:rPr>
                <w:rFonts w:ascii="Arial" w:hAnsi="Arial" w:cs="Arial"/>
                <w:sz w:val="22"/>
                <w:szCs w:val="22"/>
              </w:rPr>
              <w:t>)</w:t>
            </w:r>
          </w:p>
        </w:tc>
        <w:tc>
          <w:tcPr>
            <w:tcW w:w="1543" w:type="dxa"/>
            <w:noWrap/>
            <w:vAlign w:val="center"/>
            <w:hideMark/>
          </w:tcPr>
          <w:p w:rsidR="00BE40CD" w:rsidRPr="00C45B05" w:rsidRDefault="00BE40CD" w:rsidP="007B531A">
            <w:pPr>
              <w:spacing w:after="0" w:line="240" w:lineRule="auto"/>
              <w:ind w:right="-90"/>
              <w:jc w:val="both"/>
              <w:rPr>
                <w:rFonts w:ascii="Aptos" w:eastAsia="Times New Roman" w:hAnsi="Aptos" w:cs="Calibri"/>
                <w:color w:val="000000"/>
                <w:kern w:val="0"/>
                <w:sz w:val="22"/>
                <w:szCs w:val="22"/>
                <w14:ligatures w14:val="none"/>
              </w:rPr>
            </w:pPr>
            <w:r w:rsidRPr="00C45B05">
              <w:rPr>
                <w:rFonts w:ascii="Aptos" w:eastAsia="Times New Roman" w:hAnsi="Aptos" w:cs="Calibri"/>
                <w:color w:val="000000"/>
                <w:kern w:val="0"/>
                <w:sz w:val="22"/>
                <w:szCs w:val="22"/>
                <w14:ligatures w14:val="none"/>
              </w:rPr>
              <w:t>5.99 ± 3.40</w:t>
            </w:r>
          </w:p>
        </w:tc>
        <w:tc>
          <w:tcPr>
            <w:tcW w:w="1544" w:type="dxa"/>
            <w:noWrap/>
            <w:vAlign w:val="center"/>
            <w:hideMark/>
          </w:tcPr>
          <w:p w:rsidR="00BE40CD" w:rsidRPr="00C45B05" w:rsidRDefault="00BE40CD" w:rsidP="007B531A">
            <w:pPr>
              <w:spacing w:after="0" w:line="240" w:lineRule="auto"/>
              <w:ind w:right="-90"/>
              <w:jc w:val="both"/>
              <w:rPr>
                <w:rFonts w:ascii="Aptos" w:eastAsia="Times New Roman" w:hAnsi="Aptos" w:cs="Calibri"/>
                <w:color w:val="000000"/>
                <w:kern w:val="0"/>
                <w:sz w:val="22"/>
                <w:szCs w:val="22"/>
                <w14:ligatures w14:val="none"/>
              </w:rPr>
            </w:pPr>
            <w:r w:rsidRPr="00C45B05">
              <w:rPr>
                <w:rFonts w:ascii="Aptos" w:eastAsia="Times New Roman" w:hAnsi="Aptos" w:cs="Calibri"/>
                <w:color w:val="000000"/>
                <w:kern w:val="0"/>
                <w:sz w:val="22"/>
                <w:szCs w:val="22"/>
                <w14:ligatures w14:val="none"/>
              </w:rPr>
              <w:t>6.79 ± 3.68</w:t>
            </w:r>
          </w:p>
        </w:tc>
        <w:tc>
          <w:tcPr>
            <w:tcW w:w="1543" w:type="dxa"/>
            <w:noWrap/>
            <w:vAlign w:val="center"/>
            <w:hideMark/>
          </w:tcPr>
          <w:p w:rsidR="00BE40CD" w:rsidRPr="00C45B05" w:rsidRDefault="00BE40CD" w:rsidP="007B531A">
            <w:pPr>
              <w:spacing w:after="0" w:line="240" w:lineRule="auto"/>
              <w:ind w:right="-90"/>
              <w:jc w:val="both"/>
              <w:rPr>
                <w:rFonts w:ascii="Aptos" w:eastAsia="Times New Roman" w:hAnsi="Aptos" w:cs="Calibri"/>
                <w:color w:val="000000"/>
                <w:kern w:val="0"/>
                <w:sz w:val="22"/>
                <w:szCs w:val="22"/>
                <w14:ligatures w14:val="none"/>
              </w:rPr>
            </w:pPr>
            <w:r w:rsidRPr="00C45B05">
              <w:rPr>
                <w:rFonts w:ascii="Aptos" w:eastAsia="Times New Roman" w:hAnsi="Aptos" w:cs="Calibri"/>
                <w:color w:val="000000"/>
                <w:kern w:val="0"/>
                <w:sz w:val="22"/>
                <w:szCs w:val="22"/>
                <w14:ligatures w14:val="none"/>
              </w:rPr>
              <w:t>6.97 ± 3.99</w:t>
            </w:r>
          </w:p>
        </w:tc>
        <w:tc>
          <w:tcPr>
            <w:tcW w:w="1543" w:type="dxa"/>
            <w:noWrap/>
            <w:vAlign w:val="center"/>
            <w:hideMark/>
          </w:tcPr>
          <w:p w:rsidR="00BE40CD" w:rsidRPr="00C45B05" w:rsidRDefault="00BE40CD" w:rsidP="007B531A">
            <w:pPr>
              <w:spacing w:after="0" w:line="240" w:lineRule="auto"/>
              <w:ind w:right="-90"/>
              <w:jc w:val="both"/>
              <w:rPr>
                <w:rFonts w:ascii="Aptos" w:eastAsia="Times New Roman" w:hAnsi="Aptos" w:cs="Calibri"/>
                <w:color w:val="000000"/>
                <w:kern w:val="0"/>
                <w:sz w:val="22"/>
                <w:szCs w:val="22"/>
                <w14:ligatures w14:val="none"/>
              </w:rPr>
            </w:pPr>
            <w:r w:rsidRPr="00C45B05">
              <w:rPr>
                <w:rFonts w:ascii="Aptos" w:eastAsia="Times New Roman" w:hAnsi="Aptos" w:cs="Calibri"/>
                <w:color w:val="000000"/>
                <w:kern w:val="0"/>
                <w:sz w:val="22"/>
                <w:szCs w:val="22"/>
                <w14:ligatures w14:val="none"/>
              </w:rPr>
              <w:t>5.45 ± 3.34</w:t>
            </w:r>
          </w:p>
        </w:tc>
        <w:tc>
          <w:tcPr>
            <w:tcW w:w="1544" w:type="dxa"/>
            <w:noWrap/>
            <w:vAlign w:val="center"/>
            <w:hideMark/>
          </w:tcPr>
          <w:p w:rsidR="00BE40CD" w:rsidRPr="00C45B05" w:rsidRDefault="00BE40CD" w:rsidP="007B531A">
            <w:pPr>
              <w:spacing w:after="0" w:line="240" w:lineRule="auto"/>
              <w:ind w:right="-90"/>
              <w:jc w:val="both"/>
              <w:rPr>
                <w:rFonts w:ascii="Aptos" w:eastAsia="Times New Roman" w:hAnsi="Aptos" w:cs="Calibri"/>
                <w:color w:val="000000"/>
                <w:kern w:val="0"/>
                <w:sz w:val="22"/>
                <w:szCs w:val="22"/>
                <w14:ligatures w14:val="none"/>
              </w:rPr>
            </w:pPr>
            <w:r w:rsidRPr="00C45B05">
              <w:rPr>
                <w:rFonts w:ascii="Aptos" w:eastAsia="Times New Roman" w:hAnsi="Aptos" w:cs="Calibri"/>
                <w:color w:val="000000"/>
                <w:kern w:val="0"/>
                <w:sz w:val="22"/>
                <w:szCs w:val="22"/>
                <w14:ligatures w14:val="none"/>
              </w:rPr>
              <w:t>&lt;0.001</w:t>
            </w:r>
          </w:p>
        </w:tc>
      </w:tr>
      <w:tr w:rsidR="00BE40CD" w:rsidRPr="00C45B05" w:rsidTr="007B531A">
        <w:trPr>
          <w:trHeight w:val="300"/>
        </w:trPr>
        <w:tc>
          <w:tcPr>
            <w:tcW w:w="1543" w:type="dxa"/>
            <w:noWrap/>
            <w:vAlign w:val="center"/>
            <w:hideMark/>
          </w:tcPr>
          <w:p w:rsidR="00BE40CD" w:rsidRPr="00C45B05" w:rsidRDefault="00BE40CD" w:rsidP="007B531A">
            <w:pPr>
              <w:spacing w:after="0" w:line="240" w:lineRule="auto"/>
              <w:ind w:right="-90"/>
              <w:jc w:val="both"/>
              <w:rPr>
                <w:rFonts w:ascii="Aptos" w:eastAsia="Times New Roman" w:hAnsi="Aptos" w:cs="Calibri"/>
                <w:color w:val="000000"/>
                <w:kern w:val="0"/>
                <w:sz w:val="22"/>
                <w:szCs w:val="22"/>
                <w14:ligatures w14:val="none"/>
              </w:rPr>
            </w:pPr>
            <w:r>
              <w:rPr>
                <w:rFonts w:ascii="Arial" w:hAnsi="Arial" w:cs="Arial"/>
                <w:sz w:val="22"/>
                <w:szCs w:val="22"/>
              </w:rPr>
              <w:t>H</w:t>
            </w:r>
            <w:r w:rsidRPr="00DD1AAE">
              <w:rPr>
                <w:rFonts w:ascii="Arial" w:hAnsi="Arial" w:cs="Arial"/>
                <w:sz w:val="22"/>
                <w:szCs w:val="22"/>
              </w:rPr>
              <w:t>omocysteine</w:t>
            </w:r>
            <w:r>
              <w:rPr>
                <w:rFonts w:ascii="Arial" w:hAnsi="Arial" w:cs="Arial"/>
                <w:sz w:val="22"/>
                <w:szCs w:val="22"/>
              </w:rPr>
              <w:t xml:space="preserve"> (</w:t>
            </w:r>
            <w:r w:rsidRPr="00780538">
              <w:rPr>
                <w:rFonts w:ascii="Arial" w:hAnsi="Arial" w:cs="Arial"/>
                <w:sz w:val="22"/>
                <w:szCs w:val="22"/>
              </w:rPr>
              <w:t>µmol/L</w:t>
            </w:r>
            <w:r>
              <w:rPr>
                <w:rFonts w:ascii="Arial" w:hAnsi="Arial" w:cs="Arial"/>
                <w:sz w:val="22"/>
                <w:szCs w:val="22"/>
              </w:rPr>
              <w:t>)</w:t>
            </w:r>
          </w:p>
        </w:tc>
        <w:tc>
          <w:tcPr>
            <w:tcW w:w="1543" w:type="dxa"/>
            <w:noWrap/>
            <w:vAlign w:val="center"/>
            <w:hideMark/>
          </w:tcPr>
          <w:p w:rsidR="00BE40CD" w:rsidRPr="00C45B05" w:rsidRDefault="00BE40CD" w:rsidP="007B531A">
            <w:pPr>
              <w:spacing w:after="0" w:line="240" w:lineRule="auto"/>
              <w:ind w:right="-90"/>
              <w:jc w:val="both"/>
              <w:rPr>
                <w:rFonts w:ascii="Aptos" w:eastAsia="Times New Roman" w:hAnsi="Aptos" w:cs="Calibri"/>
                <w:color w:val="000000"/>
                <w:kern w:val="0"/>
                <w:sz w:val="22"/>
                <w:szCs w:val="22"/>
                <w14:ligatures w14:val="none"/>
              </w:rPr>
            </w:pPr>
            <w:r w:rsidRPr="00C45B05">
              <w:rPr>
                <w:rFonts w:ascii="Aptos" w:eastAsia="Times New Roman" w:hAnsi="Aptos" w:cs="Calibri"/>
                <w:color w:val="000000"/>
                <w:kern w:val="0"/>
                <w:sz w:val="22"/>
                <w:szCs w:val="22"/>
                <w14:ligatures w14:val="none"/>
              </w:rPr>
              <w:t>23.13 ± 12.79</w:t>
            </w:r>
          </w:p>
        </w:tc>
        <w:tc>
          <w:tcPr>
            <w:tcW w:w="1544" w:type="dxa"/>
            <w:noWrap/>
            <w:vAlign w:val="center"/>
            <w:hideMark/>
          </w:tcPr>
          <w:p w:rsidR="00BE40CD" w:rsidRPr="00C45B05" w:rsidRDefault="00BE40CD" w:rsidP="007B531A">
            <w:pPr>
              <w:spacing w:after="0" w:line="240" w:lineRule="auto"/>
              <w:ind w:right="-90"/>
              <w:jc w:val="both"/>
              <w:rPr>
                <w:rFonts w:ascii="Aptos" w:eastAsia="Times New Roman" w:hAnsi="Aptos" w:cs="Calibri"/>
                <w:color w:val="000000"/>
                <w:kern w:val="0"/>
                <w:sz w:val="22"/>
                <w:szCs w:val="22"/>
                <w14:ligatures w14:val="none"/>
              </w:rPr>
            </w:pPr>
            <w:r w:rsidRPr="00C45B05">
              <w:rPr>
                <w:rFonts w:ascii="Aptos" w:eastAsia="Times New Roman" w:hAnsi="Aptos" w:cs="Calibri"/>
                <w:color w:val="000000"/>
                <w:kern w:val="0"/>
                <w:sz w:val="22"/>
                <w:szCs w:val="22"/>
                <w14:ligatures w14:val="none"/>
              </w:rPr>
              <w:t>25.16 ± 19.08</w:t>
            </w:r>
          </w:p>
        </w:tc>
        <w:tc>
          <w:tcPr>
            <w:tcW w:w="1543" w:type="dxa"/>
            <w:noWrap/>
            <w:vAlign w:val="center"/>
            <w:hideMark/>
          </w:tcPr>
          <w:p w:rsidR="00BE40CD" w:rsidRPr="00C45B05" w:rsidRDefault="00BE40CD" w:rsidP="007B531A">
            <w:pPr>
              <w:spacing w:after="0" w:line="240" w:lineRule="auto"/>
              <w:ind w:right="-90"/>
              <w:jc w:val="both"/>
              <w:rPr>
                <w:rFonts w:ascii="Aptos" w:eastAsia="Times New Roman" w:hAnsi="Aptos" w:cs="Calibri"/>
                <w:color w:val="000000"/>
                <w:kern w:val="0"/>
                <w:sz w:val="22"/>
                <w:szCs w:val="22"/>
                <w14:ligatures w14:val="none"/>
              </w:rPr>
            </w:pPr>
            <w:r w:rsidRPr="00C45B05">
              <w:rPr>
                <w:rFonts w:ascii="Aptos" w:eastAsia="Times New Roman" w:hAnsi="Aptos" w:cs="Calibri"/>
                <w:color w:val="000000"/>
                <w:kern w:val="0"/>
                <w:sz w:val="22"/>
                <w:szCs w:val="22"/>
                <w14:ligatures w14:val="none"/>
              </w:rPr>
              <w:t>21.61 ± 11.11</w:t>
            </w:r>
          </w:p>
        </w:tc>
        <w:tc>
          <w:tcPr>
            <w:tcW w:w="1543" w:type="dxa"/>
            <w:noWrap/>
            <w:vAlign w:val="center"/>
            <w:hideMark/>
          </w:tcPr>
          <w:p w:rsidR="00BE40CD" w:rsidRPr="00C45B05" w:rsidRDefault="00BE40CD" w:rsidP="007B531A">
            <w:pPr>
              <w:spacing w:after="0" w:line="240" w:lineRule="auto"/>
              <w:ind w:right="-90"/>
              <w:jc w:val="both"/>
              <w:rPr>
                <w:rFonts w:ascii="Aptos" w:eastAsia="Times New Roman" w:hAnsi="Aptos" w:cs="Calibri"/>
                <w:color w:val="000000"/>
                <w:kern w:val="0"/>
                <w:sz w:val="22"/>
                <w:szCs w:val="22"/>
                <w14:ligatures w14:val="none"/>
              </w:rPr>
            </w:pPr>
            <w:r w:rsidRPr="00C45B05">
              <w:rPr>
                <w:rFonts w:ascii="Aptos" w:eastAsia="Times New Roman" w:hAnsi="Aptos" w:cs="Calibri"/>
                <w:color w:val="000000"/>
                <w:kern w:val="0"/>
                <w:sz w:val="22"/>
                <w:szCs w:val="22"/>
                <w14:ligatures w14:val="none"/>
              </w:rPr>
              <w:t>19.78 ± 8.81</w:t>
            </w:r>
          </w:p>
        </w:tc>
        <w:tc>
          <w:tcPr>
            <w:tcW w:w="1544" w:type="dxa"/>
            <w:noWrap/>
            <w:vAlign w:val="center"/>
            <w:hideMark/>
          </w:tcPr>
          <w:p w:rsidR="00BE40CD" w:rsidRPr="00C45B05" w:rsidRDefault="00BE40CD" w:rsidP="007B531A">
            <w:pPr>
              <w:spacing w:after="0" w:line="240" w:lineRule="auto"/>
              <w:ind w:right="-90"/>
              <w:jc w:val="both"/>
              <w:rPr>
                <w:rFonts w:ascii="Aptos" w:eastAsia="Times New Roman" w:hAnsi="Aptos" w:cs="Calibri"/>
                <w:color w:val="000000"/>
                <w:kern w:val="0"/>
                <w:sz w:val="22"/>
                <w:szCs w:val="22"/>
                <w14:ligatures w14:val="none"/>
              </w:rPr>
            </w:pPr>
            <w:r w:rsidRPr="00C45B05">
              <w:rPr>
                <w:rFonts w:ascii="Aptos" w:eastAsia="Times New Roman" w:hAnsi="Aptos" w:cs="Calibri"/>
                <w:color w:val="000000"/>
                <w:kern w:val="0"/>
                <w:sz w:val="22"/>
                <w:szCs w:val="22"/>
                <w14:ligatures w14:val="none"/>
              </w:rPr>
              <w:t>&lt;0.001</w:t>
            </w:r>
          </w:p>
        </w:tc>
      </w:tr>
      <w:tr w:rsidR="00BE40CD" w:rsidRPr="00C45B05" w:rsidTr="007B531A">
        <w:trPr>
          <w:trHeight w:val="300"/>
        </w:trPr>
        <w:tc>
          <w:tcPr>
            <w:tcW w:w="1543" w:type="dxa"/>
            <w:noWrap/>
            <w:vAlign w:val="center"/>
            <w:hideMark/>
          </w:tcPr>
          <w:p w:rsidR="00BE40CD" w:rsidRPr="00C45B05" w:rsidRDefault="00BE40CD" w:rsidP="007B531A">
            <w:pPr>
              <w:spacing w:after="0" w:line="240" w:lineRule="auto"/>
              <w:ind w:right="-90"/>
              <w:jc w:val="both"/>
              <w:rPr>
                <w:rFonts w:ascii="Aptos" w:eastAsia="Times New Roman" w:hAnsi="Aptos" w:cs="Calibri"/>
                <w:color w:val="000000"/>
                <w:kern w:val="0"/>
                <w:sz w:val="22"/>
                <w:szCs w:val="22"/>
                <w14:ligatures w14:val="none"/>
              </w:rPr>
            </w:pPr>
            <w:r w:rsidRPr="00DD1AAE">
              <w:rPr>
                <w:rFonts w:ascii="Arial" w:hAnsi="Arial" w:cs="Arial"/>
                <w:sz w:val="22"/>
                <w:szCs w:val="22"/>
              </w:rPr>
              <w:t>B12</w:t>
            </w:r>
            <w:r>
              <w:rPr>
                <w:rFonts w:ascii="Arial" w:hAnsi="Arial" w:cs="Arial"/>
                <w:sz w:val="22"/>
                <w:szCs w:val="22"/>
              </w:rPr>
              <w:t xml:space="preserve"> (</w:t>
            </w:r>
            <w:r w:rsidRPr="00780538">
              <w:rPr>
                <w:rFonts w:ascii="Arial" w:hAnsi="Arial" w:cs="Arial"/>
                <w:sz w:val="22"/>
                <w:szCs w:val="22"/>
              </w:rPr>
              <w:t>pg/mL</w:t>
            </w:r>
            <w:r>
              <w:rPr>
                <w:rFonts w:ascii="Arial" w:hAnsi="Arial" w:cs="Arial"/>
                <w:sz w:val="22"/>
                <w:szCs w:val="22"/>
              </w:rPr>
              <w:t>)</w:t>
            </w:r>
          </w:p>
        </w:tc>
        <w:tc>
          <w:tcPr>
            <w:tcW w:w="1543" w:type="dxa"/>
            <w:noWrap/>
            <w:vAlign w:val="center"/>
            <w:hideMark/>
          </w:tcPr>
          <w:p w:rsidR="00BE40CD" w:rsidRPr="00C45B05" w:rsidRDefault="00BE40CD" w:rsidP="007B531A">
            <w:pPr>
              <w:spacing w:after="0" w:line="240" w:lineRule="auto"/>
              <w:ind w:right="-90"/>
              <w:jc w:val="both"/>
              <w:rPr>
                <w:rFonts w:ascii="Aptos" w:eastAsia="Times New Roman" w:hAnsi="Aptos" w:cs="Calibri"/>
                <w:color w:val="000000"/>
                <w:kern w:val="0"/>
                <w:sz w:val="22"/>
                <w:szCs w:val="22"/>
                <w14:ligatures w14:val="none"/>
              </w:rPr>
            </w:pPr>
            <w:r w:rsidRPr="00C45B05">
              <w:rPr>
                <w:rFonts w:ascii="Aptos" w:eastAsia="Times New Roman" w:hAnsi="Aptos" w:cs="Calibri"/>
                <w:color w:val="000000"/>
                <w:kern w:val="0"/>
                <w:sz w:val="22"/>
                <w:szCs w:val="22"/>
                <w14:ligatures w14:val="none"/>
              </w:rPr>
              <w:t>335.46 ± 288.46</w:t>
            </w:r>
          </w:p>
        </w:tc>
        <w:tc>
          <w:tcPr>
            <w:tcW w:w="1544" w:type="dxa"/>
            <w:noWrap/>
            <w:vAlign w:val="center"/>
            <w:hideMark/>
          </w:tcPr>
          <w:p w:rsidR="00BE40CD" w:rsidRPr="00C45B05" w:rsidRDefault="00BE40CD" w:rsidP="007B531A">
            <w:pPr>
              <w:spacing w:after="0" w:line="240" w:lineRule="auto"/>
              <w:ind w:right="-90"/>
              <w:jc w:val="both"/>
              <w:rPr>
                <w:rFonts w:ascii="Aptos" w:eastAsia="Times New Roman" w:hAnsi="Aptos" w:cs="Calibri"/>
                <w:color w:val="000000"/>
                <w:kern w:val="0"/>
                <w:sz w:val="22"/>
                <w:szCs w:val="22"/>
                <w14:ligatures w14:val="none"/>
              </w:rPr>
            </w:pPr>
            <w:r w:rsidRPr="00C45B05">
              <w:rPr>
                <w:rFonts w:ascii="Aptos" w:eastAsia="Times New Roman" w:hAnsi="Aptos" w:cs="Calibri"/>
                <w:color w:val="000000"/>
                <w:kern w:val="0"/>
                <w:sz w:val="22"/>
                <w:szCs w:val="22"/>
                <w14:ligatures w14:val="none"/>
              </w:rPr>
              <w:t>273.37 ± 232.63</w:t>
            </w:r>
          </w:p>
        </w:tc>
        <w:tc>
          <w:tcPr>
            <w:tcW w:w="1543" w:type="dxa"/>
            <w:noWrap/>
            <w:vAlign w:val="center"/>
            <w:hideMark/>
          </w:tcPr>
          <w:p w:rsidR="00BE40CD" w:rsidRPr="00C45B05" w:rsidRDefault="00BE40CD" w:rsidP="007B531A">
            <w:pPr>
              <w:spacing w:after="0" w:line="240" w:lineRule="auto"/>
              <w:ind w:right="-90"/>
              <w:jc w:val="both"/>
              <w:rPr>
                <w:rFonts w:ascii="Aptos" w:eastAsia="Times New Roman" w:hAnsi="Aptos" w:cs="Calibri"/>
                <w:color w:val="000000"/>
                <w:kern w:val="0"/>
                <w:sz w:val="22"/>
                <w:szCs w:val="22"/>
                <w14:ligatures w14:val="none"/>
              </w:rPr>
            </w:pPr>
            <w:r w:rsidRPr="00C45B05">
              <w:rPr>
                <w:rFonts w:ascii="Aptos" w:eastAsia="Times New Roman" w:hAnsi="Aptos" w:cs="Calibri"/>
                <w:color w:val="000000"/>
                <w:kern w:val="0"/>
                <w:sz w:val="22"/>
                <w:szCs w:val="22"/>
                <w14:ligatures w14:val="none"/>
              </w:rPr>
              <w:t>448.36 ± 335.99</w:t>
            </w:r>
          </w:p>
        </w:tc>
        <w:tc>
          <w:tcPr>
            <w:tcW w:w="1543" w:type="dxa"/>
            <w:noWrap/>
            <w:vAlign w:val="center"/>
            <w:hideMark/>
          </w:tcPr>
          <w:p w:rsidR="00BE40CD" w:rsidRPr="00C45B05" w:rsidRDefault="00BE40CD" w:rsidP="007B531A">
            <w:pPr>
              <w:spacing w:after="0" w:line="240" w:lineRule="auto"/>
              <w:ind w:right="-90"/>
              <w:jc w:val="both"/>
              <w:rPr>
                <w:rFonts w:ascii="Aptos" w:eastAsia="Times New Roman" w:hAnsi="Aptos" w:cs="Calibri"/>
                <w:color w:val="000000"/>
                <w:kern w:val="0"/>
                <w:sz w:val="22"/>
                <w:szCs w:val="22"/>
                <w14:ligatures w14:val="none"/>
              </w:rPr>
            </w:pPr>
            <w:r w:rsidRPr="00C45B05">
              <w:rPr>
                <w:rFonts w:ascii="Aptos" w:eastAsia="Times New Roman" w:hAnsi="Aptos" w:cs="Calibri"/>
                <w:color w:val="000000"/>
                <w:kern w:val="0"/>
                <w:sz w:val="22"/>
                <w:szCs w:val="22"/>
                <w14:ligatures w14:val="none"/>
              </w:rPr>
              <w:t>363.03 ± 268.96</w:t>
            </w:r>
          </w:p>
        </w:tc>
        <w:tc>
          <w:tcPr>
            <w:tcW w:w="1544" w:type="dxa"/>
            <w:noWrap/>
            <w:vAlign w:val="center"/>
            <w:hideMark/>
          </w:tcPr>
          <w:p w:rsidR="00BE40CD" w:rsidRPr="00C45B05" w:rsidRDefault="00BE40CD" w:rsidP="007B531A">
            <w:pPr>
              <w:spacing w:after="0" w:line="240" w:lineRule="auto"/>
              <w:ind w:right="-90"/>
              <w:jc w:val="both"/>
              <w:rPr>
                <w:rFonts w:ascii="Aptos" w:eastAsia="Times New Roman" w:hAnsi="Aptos" w:cs="Calibri"/>
                <w:color w:val="000000"/>
                <w:kern w:val="0"/>
                <w:sz w:val="22"/>
                <w:szCs w:val="22"/>
                <w14:ligatures w14:val="none"/>
              </w:rPr>
            </w:pPr>
            <w:r w:rsidRPr="00C45B05">
              <w:rPr>
                <w:rFonts w:ascii="Aptos" w:eastAsia="Times New Roman" w:hAnsi="Aptos" w:cs="Calibri"/>
                <w:color w:val="000000"/>
                <w:kern w:val="0"/>
                <w:sz w:val="22"/>
                <w:szCs w:val="22"/>
                <w14:ligatures w14:val="none"/>
              </w:rPr>
              <w:t>&lt;0.001</w:t>
            </w:r>
          </w:p>
        </w:tc>
      </w:tr>
      <w:tr w:rsidR="00BE40CD" w:rsidRPr="00C45B05" w:rsidTr="007B531A">
        <w:trPr>
          <w:trHeight w:val="300"/>
        </w:trPr>
        <w:tc>
          <w:tcPr>
            <w:tcW w:w="1543" w:type="dxa"/>
            <w:noWrap/>
            <w:vAlign w:val="center"/>
            <w:hideMark/>
          </w:tcPr>
          <w:p w:rsidR="00BE40CD" w:rsidRPr="00C45B05" w:rsidRDefault="00BE40CD" w:rsidP="007B531A">
            <w:pPr>
              <w:spacing w:after="0" w:line="240" w:lineRule="auto"/>
              <w:ind w:right="-90"/>
              <w:jc w:val="both"/>
              <w:rPr>
                <w:rFonts w:ascii="Aptos" w:eastAsia="Times New Roman" w:hAnsi="Aptos" w:cs="Calibri"/>
                <w:color w:val="000000"/>
                <w:kern w:val="0"/>
                <w:sz w:val="22"/>
                <w:szCs w:val="22"/>
                <w14:ligatures w14:val="none"/>
              </w:rPr>
            </w:pPr>
            <w:r w:rsidRPr="00C45B05">
              <w:rPr>
                <w:rFonts w:ascii="Aptos" w:eastAsia="Times New Roman" w:hAnsi="Aptos" w:cs="Calibri"/>
                <w:color w:val="000000"/>
                <w:kern w:val="0"/>
                <w:sz w:val="22"/>
                <w:szCs w:val="22"/>
                <w14:ligatures w14:val="none"/>
              </w:rPr>
              <w:t>Folate </w:t>
            </w:r>
            <w:r>
              <w:rPr>
                <w:rFonts w:ascii="Aptos" w:eastAsia="Times New Roman" w:hAnsi="Aptos" w:cs="Calibri"/>
                <w:color w:val="000000"/>
                <w:kern w:val="0"/>
                <w:sz w:val="22"/>
                <w:szCs w:val="22"/>
                <w14:ligatures w14:val="none"/>
              </w:rPr>
              <w:t>d</w:t>
            </w:r>
            <w:r w:rsidRPr="00C45B05">
              <w:rPr>
                <w:rFonts w:ascii="Aptos" w:eastAsia="Times New Roman" w:hAnsi="Aptos" w:cs="Calibri"/>
                <w:color w:val="000000"/>
                <w:kern w:val="0"/>
                <w:sz w:val="22"/>
                <w:szCs w:val="22"/>
                <w14:ligatures w14:val="none"/>
              </w:rPr>
              <w:t>eficien</w:t>
            </w:r>
            <w:r>
              <w:rPr>
                <w:rFonts w:ascii="Aptos" w:eastAsia="Times New Roman" w:hAnsi="Aptos" w:cs="Calibri"/>
                <w:color w:val="000000"/>
                <w:kern w:val="0"/>
                <w:sz w:val="22"/>
                <w:szCs w:val="22"/>
                <w14:ligatures w14:val="none"/>
              </w:rPr>
              <w:t>t</w:t>
            </w:r>
          </w:p>
        </w:tc>
        <w:tc>
          <w:tcPr>
            <w:tcW w:w="1543" w:type="dxa"/>
            <w:noWrap/>
            <w:vAlign w:val="center"/>
            <w:hideMark/>
          </w:tcPr>
          <w:p w:rsidR="00BE40CD" w:rsidRPr="00C45B05" w:rsidRDefault="00BE40CD" w:rsidP="007B531A">
            <w:pPr>
              <w:spacing w:after="0" w:line="240" w:lineRule="auto"/>
              <w:ind w:right="-90"/>
              <w:jc w:val="both"/>
              <w:rPr>
                <w:rFonts w:ascii="Aptos" w:eastAsia="Times New Roman" w:hAnsi="Aptos" w:cs="Calibri"/>
                <w:color w:val="000000"/>
                <w:kern w:val="0"/>
                <w:sz w:val="22"/>
                <w:szCs w:val="22"/>
                <w14:ligatures w14:val="none"/>
              </w:rPr>
            </w:pPr>
            <w:r w:rsidRPr="00C45B05">
              <w:rPr>
                <w:rFonts w:ascii="Aptos" w:eastAsia="Times New Roman" w:hAnsi="Aptos" w:cs="Calibri"/>
                <w:color w:val="000000"/>
                <w:kern w:val="0"/>
                <w:sz w:val="22"/>
                <w:szCs w:val="22"/>
                <w14:ligatures w14:val="none"/>
              </w:rPr>
              <w:t>90 (13.4%)</w:t>
            </w:r>
          </w:p>
        </w:tc>
        <w:tc>
          <w:tcPr>
            <w:tcW w:w="1544" w:type="dxa"/>
            <w:noWrap/>
            <w:vAlign w:val="center"/>
            <w:hideMark/>
          </w:tcPr>
          <w:p w:rsidR="00BE40CD" w:rsidRPr="00C45B05" w:rsidRDefault="00BE40CD" w:rsidP="007B531A">
            <w:pPr>
              <w:spacing w:after="0" w:line="240" w:lineRule="auto"/>
              <w:ind w:right="-90"/>
              <w:jc w:val="both"/>
              <w:rPr>
                <w:rFonts w:ascii="Aptos" w:eastAsia="Times New Roman" w:hAnsi="Aptos" w:cs="Calibri"/>
                <w:color w:val="000000"/>
                <w:kern w:val="0"/>
                <w:sz w:val="22"/>
                <w:szCs w:val="22"/>
                <w14:ligatures w14:val="none"/>
              </w:rPr>
            </w:pPr>
            <w:r w:rsidRPr="00C45B05">
              <w:rPr>
                <w:rFonts w:ascii="Aptos" w:eastAsia="Times New Roman" w:hAnsi="Aptos" w:cs="Calibri"/>
                <w:color w:val="000000"/>
                <w:kern w:val="0"/>
                <w:sz w:val="22"/>
                <w:szCs w:val="22"/>
                <w14:ligatures w14:val="none"/>
              </w:rPr>
              <w:t>36 (9.7%)</w:t>
            </w:r>
          </w:p>
        </w:tc>
        <w:tc>
          <w:tcPr>
            <w:tcW w:w="1543" w:type="dxa"/>
            <w:noWrap/>
            <w:vAlign w:val="center"/>
            <w:hideMark/>
          </w:tcPr>
          <w:p w:rsidR="00BE40CD" w:rsidRPr="00C45B05" w:rsidRDefault="00BE40CD" w:rsidP="007B531A">
            <w:pPr>
              <w:spacing w:after="0" w:line="240" w:lineRule="auto"/>
              <w:ind w:right="-90"/>
              <w:jc w:val="both"/>
              <w:rPr>
                <w:rFonts w:ascii="Aptos" w:eastAsia="Times New Roman" w:hAnsi="Aptos" w:cs="Calibri"/>
                <w:color w:val="000000"/>
                <w:kern w:val="0"/>
                <w:sz w:val="22"/>
                <w:szCs w:val="22"/>
                <w14:ligatures w14:val="none"/>
              </w:rPr>
            </w:pPr>
            <w:r w:rsidRPr="00C45B05">
              <w:rPr>
                <w:rFonts w:ascii="Aptos" w:eastAsia="Times New Roman" w:hAnsi="Aptos" w:cs="Calibri"/>
                <w:color w:val="000000"/>
                <w:kern w:val="0"/>
                <w:sz w:val="22"/>
                <w:szCs w:val="22"/>
                <w14:ligatures w14:val="none"/>
              </w:rPr>
              <w:t>46 (10.5%)</w:t>
            </w:r>
          </w:p>
        </w:tc>
        <w:tc>
          <w:tcPr>
            <w:tcW w:w="1543" w:type="dxa"/>
            <w:noWrap/>
            <w:vAlign w:val="center"/>
            <w:hideMark/>
          </w:tcPr>
          <w:p w:rsidR="00BE40CD" w:rsidRPr="00C45B05" w:rsidRDefault="00BE40CD" w:rsidP="007B531A">
            <w:pPr>
              <w:spacing w:after="0" w:line="240" w:lineRule="auto"/>
              <w:ind w:right="-90"/>
              <w:jc w:val="both"/>
              <w:rPr>
                <w:rFonts w:ascii="Aptos" w:eastAsia="Times New Roman" w:hAnsi="Aptos" w:cs="Calibri"/>
                <w:color w:val="000000"/>
                <w:kern w:val="0"/>
                <w:sz w:val="22"/>
                <w:szCs w:val="22"/>
                <w14:ligatures w14:val="none"/>
              </w:rPr>
            </w:pPr>
            <w:r w:rsidRPr="00C45B05">
              <w:rPr>
                <w:rFonts w:ascii="Aptos" w:eastAsia="Times New Roman" w:hAnsi="Aptos" w:cs="Calibri"/>
                <w:color w:val="000000"/>
                <w:kern w:val="0"/>
                <w:sz w:val="22"/>
                <w:szCs w:val="22"/>
                <w14:ligatures w14:val="none"/>
              </w:rPr>
              <w:t>77 (20.6%)</w:t>
            </w:r>
          </w:p>
        </w:tc>
        <w:tc>
          <w:tcPr>
            <w:tcW w:w="1544" w:type="dxa"/>
            <w:noWrap/>
            <w:vAlign w:val="center"/>
            <w:hideMark/>
          </w:tcPr>
          <w:p w:rsidR="00BE40CD" w:rsidRPr="00C45B05" w:rsidRDefault="00BE40CD" w:rsidP="007B531A">
            <w:pPr>
              <w:spacing w:after="0" w:line="240" w:lineRule="auto"/>
              <w:ind w:right="-90"/>
              <w:jc w:val="both"/>
              <w:rPr>
                <w:rFonts w:ascii="Aptos" w:eastAsia="Times New Roman" w:hAnsi="Aptos" w:cs="Calibri"/>
                <w:color w:val="000000"/>
                <w:kern w:val="0"/>
                <w:sz w:val="22"/>
                <w:szCs w:val="22"/>
                <w14:ligatures w14:val="none"/>
              </w:rPr>
            </w:pPr>
            <w:r w:rsidRPr="00C45B05">
              <w:rPr>
                <w:rFonts w:ascii="Aptos" w:eastAsia="Times New Roman" w:hAnsi="Aptos" w:cs="Calibri"/>
                <w:color w:val="000000"/>
                <w:kern w:val="0"/>
                <w:sz w:val="22"/>
                <w:szCs w:val="22"/>
                <w14:ligatures w14:val="none"/>
              </w:rPr>
              <w:t>&lt;0.001</w:t>
            </w:r>
          </w:p>
        </w:tc>
      </w:tr>
      <w:tr w:rsidR="00BE40CD" w:rsidRPr="00C45B05" w:rsidTr="007B531A">
        <w:trPr>
          <w:trHeight w:val="300"/>
        </w:trPr>
        <w:tc>
          <w:tcPr>
            <w:tcW w:w="1543" w:type="dxa"/>
            <w:noWrap/>
            <w:vAlign w:val="center"/>
            <w:hideMark/>
          </w:tcPr>
          <w:p w:rsidR="00BE40CD" w:rsidRPr="00C45B05" w:rsidRDefault="00BE40CD" w:rsidP="007B531A">
            <w:pPr>
              <w:spacing w:after="0" w:line="240" w:lineRule="auto"/>
              <w:ind w:right="-90"/>
              <w:jc w:val="both"/>
              <w:rPr>
                <w:rFonts w:ascii="Aptos" w:eastAsia="Times New Roman" w:hAnsi="Aptos" w:cs="Calibri"/>
                <w:color w:val="000000"/>
                <w:kern w:val="0"/>
                <w:sz w:val="22"/>
                <w:szCs w:val="22"/>
                <w14:ligatures w14:val="none"/>
              </w:rPr>
            </w:pPr>
            <w:r w:rsidRPr="00DD42AA">
              <w:rPr>
                <w:rFonts w:ascii="Arial" w:hAnsi="Arial" w:cs="Arial"/>
                <w:sz w:val="22"/>
                <w:szCs w:val="22"/>
              </w:rPr>
              <w:t>Hyperhomocysteinemia</w:t>
            </w:r>
          </w:p>
        </w:tc>
        <w:tc>
          <w:tcPr>
            <w:tcW w:w="1543" w:type="dxa"/>
            <w:noWrap/>
            <w:vAlign w:val="center"/>
            <w:hideMark/>
          </w:tcPr>
          <w:p w:rsidR="00BE40CD" w:rsidRPr="00C45B05" w:rsidRDefault="00BE40CD" w:rsidP="007B531A">
            <w:pPr>
              <w:spacing w:after="0" w:line="240" w:lineRule="auto"/>
              <w:ind w:right="-90"/>
              <w:jc w:val="both"/>
              <w:rPr>
                <w:rFonts w:ascii="Aptos" w:eastAsia="Times New Roman" w:hAnsi="Aptos" w:cs="Calibri"/>
                <w:color w:val="000000"/>
                <w:kern w:val="0"/>
                <w:sz w:val="22"/>
                <w:szCs w:val="22"/>
                <w14:ligatures w14:val="none"/>
              </w:rPr>
            </w:pPr>
            <w:r w:rsidRPr="00C45B05">
              <w:rPr>
                <w:rFonts w:ascii="Aptos" w:eastAsia="Times New Roman" w:hAnsi="Aptos" w:cs="Calibri"/>
                <w:color w:val="000000"/>
                <w:kern w:val="0"/>
                <w:sz w:val="22"/>
                <w:szCs w:val="22"/>
                <w14:ligatures w14:val="none"/>
              </w:rPr>
              <w:t>453 (65.8%)</w:t>
            </w:r>
          </w:p>
        </w:tc>
        <w:tc>
          <w:tcPr>
            <w:tcW w:w="1544" w:type="dxa"/>
            <w:noWrap/>
            <w:vAlign w:val="center"/>
            <w:hideMark/>
          </w:tcPr>
          <w:p w:rsidR="00BE40CD" w:rsidRPr="00C45B05" w:rsidRDefault="00BE40CD" w:rsidP="007B531A">
            <w:pPr>
              <w:spacing w:after="0" w:line="240" w:lineRule="auto"/>
              <w:ind w:right="-90"/>
              <w:jc w:val="both"/>
              <w:rPr>
                <w:rFonts w:ascii="Aptos" w:eastAsia="Times New Roman" w:hAnsi="Aptos" w:cs="Calibri"/>
                <w:color w:val="000000"/>
                <w:kern w:val="0"/>
                <w:sz w:val="22"/>
                <w:szCs w:val="22"/>
                <w14:ligatures w14:val="none"/>
              </w:rPr>
            </w:pPr>
            <w:r w:rsidRPr="00C45B05">
              <w:rPr>
                <w:rFonts w:ascii="Aptos" w:eastAsia="Times New Roman" w:hAnsi="Aptos" w:cs="Calibri"/>
                <w:color w:val="000000"/>
                <w:kern w:val="0"/>
                <w:sz w:val="22"/>
                <w:szCs w:val="22"/>
                <w14:ligatures w14:val="none"/>
              </w:rPr>
              <w:t>250 (69.7%)</w:t>
            </w:r>
          </w:p>
        </w:tc>
        <w:tc>
          <w:tcPr>
            <w:tcW w:w="1543" w:type="dxa"/>
            <w:noWrap/>
            <w:vAlign w:val="center"/>
            <w:hideMark/>
          </w:tcPr>
          <w:p w:rsidR="00BE40CD" w:rsidRPr="00C45B05" w:rsidRDefault="00BE40CD" w:rsidP="007B531A">
            <w:pPr>
              <w:spacing w:after="0" w:line="240" w:lineRule="auto"/>
              <w:ind w:right="-90"/>
              <w:jc w:val="both"/>
              <w:rPr>
                <w:rFonts w:ascii="Aptos" w:eastAsia="Times New Roman" w:hAnsi="Aptos" w:cs="Calibri"/>
                <w:color w:val="000000"/>
                <w:kern w:val="0"/>
                <w:sz w:val="22"/>
                <w:szCs w:val="22"/>
                <w14:ligatures w14:val="none"/>
              </w:rPr>
            </w:pPr>
            <w:r w:rsidRPr="00C45B05">
              <w:rPr>
                <w:rFonts w:ascii="Aptos" w:eastAsia="Times New Roman" w:hAnsi="Aptos" w:cs="Calibri"/>
                <w:color w:val="000000"/>
                <w:kern w:val="0"/>
                <w:sz w:val="22"/>
                <w:szCs w:val="22"/>
                <w14:ligatures w14:val="none"/>
              </w:rPr>
              <w:t>291 (61.6%)</w:t>
            </w:r>
          </w:p>
        </w:tc>
        <w:tc>
          <w:tcPr>
            <w:tcW w:w="1543" w:type="dxa"/>
            <w:noWrap/>
            <w:vAlign w:val="center"/>
            <w:hideMark/>
          </w:tcPr>
          <w:p w:rsidR="00BE40CD" w:rsidRPr="00C45B05" w:rsidRDefault="00BE40CD" w:rsidP="007B531A">
            <w:pPr>
              <w:spacing w:after="0" w:line="240" w:lineRule="auto"/>
              <w:ind w:right="-90"/>
              <w:jc w:val="both"/>
              <w:rPr>
                <w:rFonts w:ascii="Aptos" w:eastAsia="Times New Roman" w:hAnsi="Aptos" w:cs="Calibri"/>
                <w:color w:val="000000"/>
                <w:kern w:val="0"/>
                <w:sz w:val="22"/>
                <w:szCs w:val="22"/>
                <w14:ligatures w14:val="none"/>
              </w:rPr>
            </w:pPr>
            <w:r w:rsidRPr="00C45B05">
              <w:rPr>
                <w:rFonts w:ascii="Aptos" w:eastAsia="Times New Roman" w:hAnsi="Aptos" w:cs="Calibri"/>
                <w:color w:val="000000"/>
                <w:kern w:val="0"/>
                <w:sz w:val="22"/>
                <w:szCs w:val="22"/>
                <w14:ligatures w14:val="none"/>
              </w:rPr>
              <w:t>240 (61.5%)</w:t>
            </w:r>
          </w:p>
        </w:tc>
        <w:tc>
          <w:tcPr>
            <w:tcW w:w="1544" w:type="dxa"/>
            <w:noWrap/>
            <w:vAlign w:val="center"/>
            <w:hideMark/>
          </w:tcPr>
          <w:p w:rsidR="00BE40CD" w:rsidRPr="00C45B05" w:rsidRDefault="00BE40CD" w:rsidP="007B531A">
            <w:pPr>
              <w:spacing w:after="0" w:line="240" w:lineRule="auto"/>
              <w:ind w:right="-90"/>
              <w:jc w:val="both"/>
              <w:rPr>
                <w:rFonts w:ascii="Aptos" w:eastAsia="Times New Roman" w:hAnsi="Aptos" w:cs="Calibri"/>
                <w:color w:val="000000"/>
                <w:kern w:val="0"/>
                <w:sz w:val="22"/>
                <w:szCs w:val="22"/>
                <w14:ligatures w14:val="none"/>
              </w:rPr>
            </w:pPr>
            <w:r w:rsidRPr="00C45B05">
              <w:rPr>
                <w:rFonts w:ascii="Aptos" w:eastAsia="Times New Roman" w:hAnsi="Aptos" w:cs="Calibri"/>
                <w:color w:val="000000"/>
                <w:kern w:val="0"/>
                <w:sz w:val="22"/>
                <w:szCs w:val="22"/>
                <w14:ligatures w14:val="none"/>
              </w:rPr>
              <w:t>0.054</w:t>
            </w:r>
          </w:p>
        </w:tc>
      </w:tr>
      <w:tr w:rsidR="00BE40CD" w:rsidRPr="00C45B05" w:rsidTr="007B531A">
        <w:trPr>
          <w:trHeight w:val="300"/>
        </w:trPr>
        <w:tc>
          <w:tcPr>
            <w:tcW w:w="1543" w:type="dxa"/>
            <w:noWrap/>
            <w:vAlign w:val="center"/>
            <w:hideMark/>
          </w:tcPr>
          <w:p w:rsidR="00BE40CD" w:rsidRPr="00C45B05" w:rsidRDefault="00BE40CD" w:rsidP="007B531A">
            <w:pPr>
              <w:spacing w:after="0" w:line="240" w:lineRule="auto"/>
              <w:ind w:right="-90"/>
              <w:jc w:val="both"/>
              <w:rPr>
                <w:rFonts w:ascii="Aptos" w:eastAsia="Times New Roman" w:hAnsi="Aptos" w:cs="Calibri"/>
                <w:color w:val="000000"/>
                <w:kern w:val="0"/>
                <w:sz w:val="22"/>
                <w:szCs w:val="22"/>
                <w14:ligatures w14:val="none"/>
              </w:rPr>
            </w:pPr>
            <w:r w:rsidRPr="00C45B05">
              <w:rPr>
                <w:rFonts w:ascii="Aptos" w:eastAsia="Times New Roman" w:hAnsi="Aptos" w:cs="Calibri"/>
                <w:color w:val="000000"/>
                <w:kern w:val="0"/>
                <w:sz w:val="22"/>
                <w:szCs w:val="22"/>
                <w14:ligatures w14:val="none"/>
              </w:rPr>
              <w:t>B12 </w:t>
            </w:r>
            <w:r>
              <w:rPr>
                <w:rFonts w:ascii="Aptos" w:eastAsia="Times New Roman" w:hAnsi="Aptos" w:cs="Calibri"/>
                <w:color w:val="000000"/>
                <w:kern w:val="0"/>
                <w:sz w:val="22"/>
                <w:szCs w:val="22"/>
                <w14:ligatures w14:val="none"/>
              </w:rPr>
              <w:t>d</w:t>
            </w:r>
            <w:r w:rsidRPr="00C45B05">
              <w:rPr>
                <w:rFonts w:ascii="Aptos" w:eastAsia="Times New Roman" w:hAnsi="Aptos" w:cs="Calibri"/>
                <w:color w:val="000000"/>
                <w:kern w:val="0"/>
                <w:sz w:val="22"/>
                <w:szCs w:val="22"/>
                <w14:ligatures w14:val="none"/>
              </w:rPr>
              <w:t>eficien</w:t>
            </w:r>
            <w:r>
              <w:rPr>
                <w:rFonts w:ascii="Aptos" w:eastAsia="Times New Roman" w:hAnsi="Aptos" w:cs="Calibri"/>
                <w:color w:val="000000"/>
                <w:kern w:val="0"/>
                <w:sz w:val="22"/>
                <w:szCs w:val="22"/>
                <w14:ligatures w14:val="none"/>
              </w:rPr>
              <w:t>t</w:t>
            </w:r>
          </w:p>
        </w:tc>
        <w:tc>
          <w:tcPr>
            <w:tcW w:w="1543" w:type="dxa"/>
            <w:noWrap/>
            <w:vAlign w:val="center"/>
            <w:hideMark/>
          </w:tcPr>
          <w:p w:rsidR="00BE40CD" w:rsidRPr="00C45B05" w:rsidRDefault="00BE40CD" w:rsidP="007B531A">
            <w:pPr>
              <w:spacing w:after="0" w:line="240" w:lineRule="auto"/>
              <w:ind w:right="-90"/>
              <w:jc w:val="both"/>
              <w:rPr>
                <w:rFonts w:ascii="Aptos" w:eastAsia="Times New Roman" w:hAnsi="Aptos" w:cs="Calibri"/>
                <w:color w:val="000000"/>
                <w:kern w:val="0"/>
                <w:sz w:val="22"/>
                <w:szCs w:val="22"/>
                <w14:ligatures w14:val="none"/>
              </w:rPr>
            </w:pPr>
            <w:r w:rsidRPr="00C45B05">
              <w:rPr>
                <w:rFonts w:ascii="Aptos" w:eastAsia="Times New Roman" w:hAnsi="Aptos" w:cs="Calibri"/>
                <w:color w:val="000000"/>
                <w:kern w:val="0"/>
                <w:sz w:val="22"/>
                <w:szCs w:val="22"/>
                <w14:ligatures w14:val="none"/>
              </w:rPr>
              <w:t>267 (38.8%)</w:t>
            </w:r>
          </w:p>
        </w:tc>
        <w:tc>
          <w:tcPr>
            <w:tcW w:w="1544" w:type="dxa"/>
            <w:noWrap/>
            <w:vAlign w:val="center"/>
            <w:hideMark/>
          </w:tcPr>
          <w:p w:rsidR="00BE40CD" w:rsidRPr="00C45B05" w:rsidRDefault="00BE40CD" w:rsidP="007B531A">
            <w:pPr>
              <w:spacing w:after="0" w:line="240" w:lineRule="auto"/>
              <w:ind w:right="-90"/>
              <w:jc w:val="both"/>
              <w:rPr>
                <w:rFonts w:ascii="Aptos" w:eastAsia="Times New Roman" w:hAnsi="Aptos" w:cs="Calibri"/>
                <w:color w:val="000000"/>
                <w:kern w:val="0"/>
                <w:sz w:val="22"/>
                <w:szCs w:val="22"/>
                <w14:ligatures w14:val="none"/>
              </w:rPr>
            </w:pPr>
            <w:r w:rsidRPr="00C45B05">
              <w:rPr>
                <w:rFonts w:ascii="Aptos" w:eastAsia="Times New Roman" w:hAnsi="Aptos" w:cs="Calibri"/>
                <w:color w:val="000000"/>
                <w:kern w:val="0"/>
                <w:sz w:val="22"/>
                <w:szCs w:val="22"/>
                <w14:ligatures w14:val="none"/>
              </w:rPr>
              <w:t>180 (51.2%)</w:t>
            </w:r>
          </w:p>
        </w:tc>
        <w:tc>
          <w:tcPr>
            <w:tcW w:w="1543" w:type="dxa"/>
            <w:noWrap/>
            <w:vAlign w:val="center"/>
            <w:hideMark/>
          </w:tcPr>
          <w:p w:rsidR="00BE40CD" w:rsidRPr="00C45B05" w:rsidRDefault="00BE40CD" w:rsidP="007B531A">
            <w:pPr>
              <w:spacing w:after="0" w:line="240" w:lineRule="auto"/>
              <w:ind w:right="-90"/>
              <w:jc w:val="both"/>
              <w:rPr>
                <w:rFonts w:ascii="Aptos" w:eastAsia="Times New Roman" w:hAnsi="Aptos" w:cs="Calibri"/>
                <w:color w:val="000000"/>
                <w:kern w:val="0"/>
                <w:sz w:val="22"/>
                <w:szCs w:val="22"/>
                <w14:ligatures w14:val="none"/>
              </w:rPr>
            </w:pPr>
            <w:r w:rsidRPr="00C45B05">
              <w:rPr>
                <w:rFonts w:ascii="Aptos" w:eastAsia="Times New Roman" w:hAnsi="Aptos" w:cs="Calibri"/>
                <w:color w:val="000000"/>
                <w:kern w:val="0"/>
                <w:sz w:val="22"/>
                <w:szCs w:val="22"/>
                <w14:ligatures w14:val="none"/>
              </w:rPr>
              <w:t>116 (24.5%)</w:t>
            </w:r>
          </w:p>
        </w:tc>
        <w:tc>
          <w:tcPr>
            <w:tcW w:w="1543" w:type="dxa"/>
            <w:noWrap/>
            <w:vAlign w:val="center"/>
            <w:hideMark/>
          </w:tcPr>
          <w:p w:rsidR="00BE40CD" w:rsidRPr="00C45B05" w:rsidRDefault="00BE40CD" w:rsidP="007B531A">
            <w:pPr>
              <w:spacing w:after="0" w:line="240" w:lineRule="auto"/>
              <w:ind w:right="-90"/>
              <w:jc w:val="both"/>
              <w:rPr>
                <w:rFonts w:ascii="Aptos" w:eastAsia="Times New Roman" w:hAnsi="Aptos" w:cs="Calibri"/>
                <w:color w:val="000000"/>
                <w:kern w:val="0"/>
                <w:sz w:val="22"/>
                <w:szCs w:val="22"/>
                <w14:ligatures w14:val="none"/>
              </w:rPr>
            </w:pPr>
            <w:r w:rsidRPr="00C45B05">
              <w:rPr>
                <w:rFonts w:ascii="Aptos" w:eastAsia="Times New Roman" w:hAnsi="Aptos" w:cs="Calibri"/>
                <w:color w:val="000000"/>
                <w:kern w:val="0"/>
                <w:sz w:val="22"/>
                <w:szCs w:val="22"/>
                <w14:ligatures w14:val="none"/>
              </w:rPr>
              <w:t>94 (23.9%)</w:t>
            </w:r>
          </w:p>
        </w:tc>
        <w:tc>
          <w:tcPr>
            <w:tcW w:w="1544" w:type="dxa"/>
            <w:noWrap/>
            <w:vAlign w:val="center"/>
            <w:hideMark/>
          </w:tcPr>
          <w:p w:rsidR="00BE40CD" w:rsidRPr="00C45B05" w:rsidRDefault="00BE40CD" w:rsidP="007B531A">
            <w:pPr>
              <w:spacing w:after="0" w:line="240" w:lineRule="auto"/>
              <w:ind w:right="-90"/>
              <w:jc w:val="both"/>
              <w:rPr>
                <w:rFonts w:ascii="Aptos" w:eastAsia="Times New Roman" w:hAnsi="Aptos" w:cs="Calibri"/>
                <w:color w:val="000000"/>
                <w:kern w:val="0"/>
                <w:sz w:val="22"/>
                <w:szCs w:val="22"/>
                <w14:ligatures w14:val="none"/>
              </w:rPr>
            </w:pPr>
            <w:r w:rsidRPr="00C45B05">
              <w:rPr>
                <w:rFonts w:ascii="Aptos" w:eastAsia="Times New Roman" w:hAnsi="Aptos" w:cs="Calibri"/>
                <w:color w:val="000000"/>
                <w:kern w:val="0"/>
                <w:sz w:val="22"/>
                <w:szCs w:val="22"/>
                <w14:ligatures w14:val="none"/>
              </w:rPr>
              <w:t>&lt;0.001</w:t>
            </w:r>
          </w:p>
        </w:tc>
      </w:tr>
      <w:tr w:rsidR="00BE40CD" w:rsidRPr="00C45B05" w:rsidTr="007B531A">
        <w:trPr>
          <w:trHeight w:val="300"/>
        </w:trPr>
        <w:tc>
          <w:tcPr>
            <w:tcW w:w="1543" w:type="dxa"/>
            <w:noWrap/>
            <w:vAlign w:val="center"/>
            <w:hideMark/>
          </w:tcPr>
          <w:p w:rsidR="00BE40CD" w:rsidRPr="00C45B05" w:rsidRDefault="00BE40CD" w:rsidP="007B531A">
            <w:pPr>
              <w:spacing w:after="0" w:line="240" w:lineRule="auto"/>
              <w:ind w:right="-90"/>
              <w:jc w:val="both"/>
              <w:rPr>
                <w:rFonts w:ascii="Aptos" w:eastAsia="Times New Roman" w:hAnsi="Aptos" w:cs="Calibri"/>
                <w:color w:val="000000"/>
                <w:kern w:val="0"/>
                <w:sz w:val="22"/>
                <w:szCs w:val="22"/>
                <w14:ligatures w14:val="none"/>
              </w:rPr>
            </w:pPr>
            <w:r w:rsidRPr="00C45B05">
              <w:rPr>
                <w:rFonts w:ascii="Aptos" w:eastAsia="Times New Roman" w:hAnsi="Aptos" w:cs="Calibri"/>
                <w:color w:val="000000"/>
                <w:kern w:val="0"/>
                <w:sz w:val="22"/>
                <w:szCs w:val="22"/>
                <w14:ligatures w14:val="none"/>
              </w:rPr>
              <w:t>PhenoAge</w:t>
            </w:r>
            <w:r>
              <w:rPr>
                <w:rFonts w:ascii="Aptos" w:eastAsia="Times New Roman" w:hAnsi="Aptos" w:cs="Calibri"/>
                <w:color w:val="000000"/>
                <w:kern w:val="0"/>
                <w:sz w:val="22"/>
                <w:szCs w:val="22"/>
                <w14:ligatures w14:val="none"/>
              </w:rPr>
              <w:t xml:space="preserve"> (years)</w:t>
            </w:r>
          </w:p>
        </w:tc>
        <w:tc>
          <w:tcPr>
            <w:tcW w:w="1543" w:type="dxa"/>
            <w:noWrap/>
            <w:vAlign w:val="center"/>
            <w:hideMark/>
          </w:tcPr>
          <w:p w:rsidR="00BE40CD" w:rsidRPr="00C45B05" w:rsidRDefault="00BE40CD" w:rsidP="007B531A">
            <w:pPr>
              <w:spacing w:after="0" w:line="240" w:lineRule="auto"/>
              <w:ind w:right="-90"/>
              <w:jc w:val="both"/>
              <w:rPr>
                <w:rFonts w:ascii="Aptos" w:eastAsia="Times New Roman" w:hAnsi="Aptos" w:cs="Calibri"/>
                <w:color w:val="000000"/>
                <w:kern w:val="0"/>
                <w:sz w:val="22"/>
                <w:szCs w:val="22"/>
                <w14:ligatures w14:val="none"/>
              </w:rPr>
            </w:pPr>
            <w:r w:rsidRPr="00C45B05">
              <w:rPr>
                <w:rFonts w:ascii="Aptos" w:eastAsia="Times New Roman" w:hAnsi="Aptos" w:cs="Calibri"/>
                <w:color w:val="000000"/>
                <w:kern w:val="0"/>
                <w:sz w:val="22"/>
                <w:szCs w:val="22"/>
                <w14:ligatures w14:val="none"/>
              </w:rPr>
              <w:t>78.26 ± 11.93</w:t>
            </w:r>
          </w:p>
        </w:tc>
        <w:tc>
          <w:tcPr>
            <w:tcW w:w="1544" w:type="dxa"/>
            <w:noWrap/>
            <w:vAlign w:val="center"/>
            <w:hideMark/>
          </w:tcPr>
          <w:p w:rsidR="00BE40CD" w:rsidRPr="00C45B05" w:rsidRDefault="00BE40CD" w:rsidP="007B531A">
            <w:pPr>
              <w:spacing w:after="0" w:line="240" w:lineRule="auto"/>
              <w:ind w:right="-90"/>
              <w:jc w:val="both"/>
              <w:rPr>
                <w:rFonts w:ascii="Aptos" w:eastAsia="Times New Roman" w:hAnsi="Aptos" w:cs="Calibri"/>
                <w:color w:val="000000"/>
                <w:kern w:val="0"/>
                <w:sz w:val="22"/>
                <w:szCs w:val="22"/>
                <w14:ligatures w14:val="none"/>
              </w:rPr>
            </w:pPr>
            <w:r w:rsidRPr="00C45B05">
              <w:rPr>
                <w:rFonts w:ascii="Aptos" w:eastAsia="Times New Roman" w:hAnsi="Aptos" w:cs="Calibri"/>
                <w:color w:val="000000"/>
                <w:kern w:val="0"/>
                <w:sz w:val="22"/>
                <w:szCs w:val="22"/>
                <w14:ligatures w14:val="none"/>
              </w:rPr>
              <w:t>76.80 ± 12.38</w:t>
            </w:r>
          </w:p>
        </w:tc>
        <w:tc>
          <w:tcPr>
            <w:tcW w:w="1543" w:type="dxa"/>
            <w:noWrap/>
            <w:vAlign w:val="center"/>
            <w:hideMark/>
          </w:tcPr>
          <w:p w:rsidR="00BE40CD" w:rsidRPr="00C45B05" w:rsidRDefault="00BE40CD" w:rsidP="007B531A">
            <w:pPr>
              <w:spacing w:after="0" w:line="240" w:lineRule="auto"/>
              <w:ind w:right="-90"/>
              <w:jc w:val="both"/>
              <w:rPr>
                <w:rFonts w:ascii="Aptos" w:eastAsia="Times New Roman" w:hAnsi="Aptos" w:cs="Calibri"/>
                <w:color w:val="000000"/>
                <w:kern w:val="0"/>
                <w:sz w:val="22"/>
                <w:szCs w:val="22"/>
                <w14:ligatures w14:val="none"/>
              </w:rPr>
            </w:pPr>
            <w:r w:rsidRPr="00C45B05">
              <w:rPr>
                <w:rFonts w:ascii="Aptos" w:eastAsia="Times New Roman" w:hAnsi="Aptos" w:cs="Calibri"/>
                <w:color w:val="000000"/>
                <w:kern w:val="0"/>
                <w:sz w:val="22"/>
                <w:szCs w:val="22"/>
                <w14:ligatures w14:val="none"/>
              </w:rPr>
              <w:t>76.87 ± 12.94</w:t>
            </w:r>
          </w:p>
        </w:tc>
        <w:tc>
          <w:tcPr>
            <w:tcW w:w="1543" w:type="dxa"/>
            <w:noWrap/>
            <w:vAlign w:val="center"/>
            <w:hideMark/>
          </w:tcPr>
          <w:p w:rsidR="00BE40CD" w:rsidRPr="00C45B05" w:rsidRDefault="00BE40CD" w:rsidP="007B531A">
            <w:pPr>
              <w:spacing w:after="0" w:line="240" w:lineRule="auto"/>
              <w:ind w:right="-90"/>
              <w:jc w:val="both"/>
              <w:rPr>
                <w:rFonts w:ascii="Aptos" w:eastAsia="Times New Roman" w:hAnsi="Aptos" w:cs="Calibri"/>
                <w:color w:val="000000"/>
                <w:kern w:val="0"/>
                <w:sz w:val="22"/>
                <w:szCs w:val="22"/>
                <w14:ligatures w14:val="none"/>
              </w:rPr>
            </w:pPr>
            <w:r w:rsidRPr="00C45B05">
              <w:rPr>
                <w:rFonts w:ascii="Aptos" w:eastAsia="Times New Roman" w:hAnsi="Aptos" w:cs="Calibri"/>
                <w:color w:val="000000"/>
                <w:kern w:val="0"/>
                <w:sz w:val="22"/>
                <w:szCs w:val="22"/>
                <w14:ligatures w14:val="none"/>
              </w:rPr>
              <w:t>76.74 ± 12.60</w:t>
            </w:r>
          </w:p>
        </w:tc>
        <w:tc>
          <w:tcPr>
            <w:tcW w:w="1544" w:type="dxa"/>
            <w:noWrap/>
            <w:vAlign w:val="center"/>
            <w:hideMark/>
          </w:tcPr>
          <w:p w:rsidR="00BE40CD" w:rsidRPr="00C45B05" w:rsidRDefault="00BE40CD" w:rsidP="007B531A">
            <w:pPr>
              <w:spacing w:after="0" w:line="240" w:lineRule="auto"/>
              <w:ind w:right="-90"/>
              <w:jc w:val="both"/>
              <w:rPr>
                <w:rFonts w:ascii="Aptos" w:eastAsia="Times New Roman" w:hAnsi="Aptos" w:cs="Calibri"/>
                <w:color w:val="000000"/>
                <w:kern w:val="0"/>
                <w:sz w:val="22"/>
                <w:szCs w:val="22"/>
                <w14:ligatures w14:val="none"/>
              </w:rPr>
            </w:pPr>
            <w:r w:rsidRPr="00C45B05">
              <w:rPr>
                <w:rFonts w:ascii="Aptos" w:eastAsia="Times New Roman" w:hAnsi="Aptos" w:cs="Calibri"/>
                <w:color w:val="000000"/>
                <w:kern w:val="0"/>
                <w:sz w:val="22"/>
                <w:szCs w:val="22"/>
                <w14:ligatures w14:val="none"/>
              </w:rPr>
              <w:t>0.109</w:t>
            </w:r>
          </w:p>
        </w:tc>
      </w:tr>
    </w:tbl>
    <w:p w:rsidR="00BE40CD" w:rsidRDefault="00BE40CD" w:rsidP="00BE40CD">
      <w:pPr>
        <w:spacing w:after="0" w:line="480" w:lineRule="auto"/>
        <w:ind w:right="-90"/>
        <w:jc w:val="both"/>
        <w:rPr>
          <w:rFonts w:ascii="Arial" w:hAnsi="Arial" w:cs="Arial"/>
          <w:sz w:val="22"/>
          <w:szCs w:val="22"/>
        </w:rPr>
      </w:pPr>
      <w:r w:rsidRPr="006A7577">
        <w:rPr>
          <w:rFonts w:ascii="Arial" w:hAnsi="Arial" w:cs="Arial"/>
          <w:b/>
          <w:bCs/>
          <w:sz w:val="22"/>
          <w:szCs w:val="22"/>
        </w:rPr>
        <w:t>Notes:</w:t>
      </w:r>
      <w:r w:rsidRPr="006A7577">
        <w:rPr>
          <w:rFonts w:ascii="Arial" w:hAnsi="Arial" w:cs="Arial"/>
          <w:sz w:val="22"/>
          <w:szCs w:val="22"/>
        </w:rPr>
        <w:t xml:space="preserve"> Values are survey-weighted means ± standard deviations for continuous variables and unweighted frequencies with survey-weighted percentages for categorical variables. P-values were estimated using survey-weighted linear regression for continuous variables and survey-weighted chi-square tests for categorical variables.</w:t>
      </w:r>
    </w:p>
    <w:p w:rsidR="00BE40CD" w:rsidRDefault="00BE40CD" w:rsidP="00BE40CD">
      <w:pPr>
        <w:spacing w:after="0" w:line="480" w:lineRule="auto"/>
        <w:ind w:right="-90"/>
        <w:jc w:val="both"/>
        <w:rPr>
          <w:rFonts w:ascii="Arial" w:hAnsi="Arial" w:cs="Arial"/>
          <w:sz w:val="22"/>
          <w:szCs w:val="22"/>
        </w:rPr>
      </w:pPr>
    </w:p>
    <w:p w:rsidR="00BE40CD" w:rsidRPr="007F67E3" w:rsidRDefault="00BE40CD" w:rsidP="00BE40CD">
      <w:pPr>
        <w:ind w:right="-90"/>
        <w:jc w:val="both"/>
        <w:rPr>
          <w:b/>
          <w:bCs/>
        </w:rPr>
      </w:pPr>
      <w:r>
        <w:rPr>
          <w:rFonts w:ascii="Arial" w:hAnsi="Arial" w:cs="Arial"/>
          <w:b/>
          <w:bCs/>
          <w:sz w:val="22"/>
          <w:szCs w:val="22"/>
        </w:rPr>
        <w:lastRenderedPageBreak/>
        <w:t>Supplementary F</w:t>
      </w:r>
      <w:r w:rsidRPr="00DB6322">
        <w:rPr>
          <w:rFonts w:ascii="Arial" w:hAnsi="Arial" w:cs="Arial"/>
          <w:b/>
          <w:bCs/>
          <w:sz w:val="22"/>
          <w:szCs w:val="22"/>
        </w:rPr>
        <w:t xml:space="preserve">igure </w:t>
      </w:r>
      <w:r>
        <w:rPr>
          <w:rFonts w:ascii="Arial" w:hAnsi="Arial" w:cs="Arial"/>
          <w:b/>
          <w:bCs/>
          <w:sz w:val="22"/>
          <w:szCs w:val="22"/>
        </w:rPr>
        <w:t>1.</w:t>
      </w:r>
      <w:r w:rsidRPr="000845A8">
        <w:t xml:space="preserve"> </w:t>
      </w:r>
      <w:r w:rsidRPr="000845A8">
        <w:rPr>
          <w:rFonts w:ascii="Arial" w:hAnsi="Arial" w:cs="Arial"/>
          <w:b/>
          <w:bCs/>
          <w:sz w:val="22"/>
          <w:szCs w:val="22"/>
        </w:rPr>
        <w:t>Correlations between chronological age and biological aging measures at Visit 1.</w:t>
      </w:r>
      <w:r w:rsidRPr="007F67E3">
        <w:rPr>
          <w:b/>
          <w:bCs/>
          <w:noProof/>
          <w:lang w:eastAsia="en-US"/>
        </w:rPr>
        <w:drawing>
          <wp:inline distT="0" distB="0" distL="0" distR="0" wp14:anchorId="3F9A294E" wp14:editId="182F6D61">
            <wp:extent cx="6642340" cy="3653996"/>
            <wp:effectExtent l="0" t="0" r="635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t="3739"/>
                    <a:stretch/>
                  </pic:blipFill>
                  <pic:spPr bwMode="auto">
                    <a:xfrm>
                      <a:off x="0" y="0"/>
                      <a:ext cx="6667407" cy="3667786"/>
                    </a:xfrm>
                    <a:prstGeom prst="rect">
                      <a:avLst/>
                    </a:prstGeom>
                    <a:noFill/>
                    <a:ln>
                      <a:noFill/>
                    </a:ln>
                    <a:extLst>
                      <a:ext uri="{53640926-AAD7-44D8-BBD7-CCE9431645EC}">
                        <a14:shadowObscured xmlns:a14="http://schemas.microsoft.com/office/drawing/2010/main"/>
                      </a:ext>
                    </a:extLst>
                  </pic:spPr>
                </pic:pic>
              </a:graphicData>
            </a:graphic>
          </wp:inline>
        </w:drawing>
      </w:r>
    </w:p>
    <w:p w:rsidR="00BE40CD" w:rsidRDefault="00BE40CD" w:rsidP="00BE40CD">
      <w:pPr>
        <w:spacing w:after="0" w:line="480" w:lineRule="auto"/>
        <w:ind w:right="-90"/>
        <w:jc w:val="both"/>
        <w:rPr>
          <w:rFonts w:ascii="Arial" w:hAnsi="Arial" w:cs="Arial"/>
          <w:sz w:val="22"/>
          <w:szCs w:val="22"/>
        </w:rPr>
      </w:pPr>
      <w:r w:rsidRPr="00DB6322">
        <w:rPr>
          <w:rFonts w:ascii="Arial" w:hAnsi="Arial" w:cs="Arial"/>
          <w:b/>
          <w:bCs/>
          <w:sz w:val="22"/>
          <w:szCs w:val="22"/>
        </w:rPr>
        <w:t>Note:</w:t>
      </w:r>
      <w:r w:rsidRPr="00DB6322">
        <w:rPr>
          <w:rFonts w:ascii="Arial" w:hAnsi="Arial" w:cs="Arial"/>
          <w:sz w:val="22"/>
          <w:szCs w:val="22"/>
        </w:rPr>
        <w:t xml:space="preserve"> Panels show the weighted correlations between chronological age and each biological age measure at Visit 1. Points represent individual participants, and blue lines indicate fitted linear trends. Reported correlation coefficients are survey-weighted Pearson correlations. </w:t>
      </w:r>
    </w:p>
    <w:p w:rsidR="00BE40CD" w:rsidRDefault="00BE40CD" w:rsidP="00BE40CD">
      <w:pPr>
        <w:spacing w:after="0" w:line="480" w:lineRule="auto"/>
        <w:ind w:right="-90"/>
        <w:jc w:val="both"/>
        <w:rPr>
          <w:rFonts w:ascii="Arial" w:hAnsi="Arial" w:cs="Arial"/>
          <w:b/>
          <w:bCs/>
          <w:color w:val="000000"/>
          <w:sz w:val="22"/>
          <w:szCs w:val="22"/>
        </w:rPr>
      </w:pPr>
    </w:p>
    <w:p w:rsidR="00BE40CD" w:rsidRDefault="00BE40CD" w:rsidP="00BE40CD">
      <w:pPr>
        <w:spacing w:after="0" w:line="480" w:lineRule="auto"/>
        <w:ind w:right="-90"/>
        <w:jc w:val="both"/>
        <w:rPr>
          <w:rFonts w:ascii="Arial" w:hAnsi="Arial" w:cs="Arial"/>
          <w:b/>
          <w:bCs/>
          <w:color w:val="000000"/>
          <w:sz w:val="22"/>
          <w:szCs w:val="22"/>
        </w:rPr>
      </w:pPr>
    </w:p>
    <w:p w:rsidR="00BE40CD" w:rsidRDefault="00BE40CD" w:rsidP="00BE40CD">
      <w:pPr>
        <w:spacing w:after="0" w:line="480" w:lineRule="auto"/>
        <w:ind w:right="-90"/>
        <w:jc w:val="both"/>
        <w:rPr>
          <w:rFonts w:ascii="Arial" w:hAnsi="Arial" w:cs="Arial"/>
          <w:b/>
          <w:bCs/>
          <w:color w:val="000000"/>
          <w:sz w:val="22"/>
          <w:szCs w:val="22"/>
        </w:rPr>
      </w:pPr>
    </w:p>
    <w:p w:rsidR="00BE40CD" w:rsidRDefault="00BE40CD" w:rsidP="00BE40CD">
      <w:pPr>
        <w:spacing w:after="0" w:line="480" w:lineRule="auto"/>
        <w:ind w:right="-90"/>
        <w:jc w:val="both"/>
        <w:rPr>
          <w:rFonts w:ascii="Arial" w:hAnsi="Arial" w:cs="Arial"/>
          <w:b/>
          <w:bCs/>
          <w:color w:val="000000"/>
          <w:sz w:val="22"/>
          <w:szCs w:val="22"/>
        </w:rPr>
      </w:pPr>
    </w:p>
    <w:p w:rsidR="00BE40CD" w:rsidRDefault="00BE40CD" w:rsidP="00BE40CD">
      <w:pPr>
        <w:spacing w:after="0" w:line="480" w:lineRule="auto"/>
        <w:ind w:right="-90"/>
        <w:jc w:val="both"/>
        <w:rPr>
          <w:rFonts w:ascii="Arial" w:hAnsi="Arial" w:cs="Arial"/>
          <w:b/>
          <w:bCs/>
          <w:color w:val="000000"/>
          <w:sz w:val="22"/>
          <w:szCs w:val="22"/>
        </w:rPr>
      </w:pPr>
    </w:p>
    <w:p w:rsidR="00BE40CD" w:rsidRDefault="00BE40CD" w:rsidP="00BE40CD">
      <w:pPr>
        <w:spacing w:after="0" w:line="480" w:lineRule="auto"/>
        <w:ind w:right="-90"/>
        <w:jc w:val="both"/>
        <w:rPr>
          <w:rFonts w:ascii="Arial" w:hAnsi="Arial" w:cs="Arial"/>
          <w:b/>
          <w:bCs/>
          <w:color w:val="000000"/>
          <w:sz w:val="22"/>
          <w:szCs w:val="22"/>
        </w:rPr>
      </w:pPr>
    </w:p>
    <w:p w:rsidR="00BE40CD" w:rsidRDefault="00BE40CD" w:rsidP="00BE40CD">
      <w:pPr>
        <w:spacing w:after="0" w:line="480" w:lineRule="auto"/>
        <w:ind w:right="-90"/>
        <w:jc w:val="both"/>
        <w:rPr>
          <w:rFonts w:ascii="Arial" w:hAnsi="Arial" w:cs="Arial"/>
          <w:b/>
          <w:bCs/>
          <w:color w:val="000000"/>
          <w:sz w:val="22"/>
          <w:szCs w:val="22"/>
        </w:rPr>
      </w:pPr>
    </w:p>
    <w:p w:rsidR="00BE40CD" w:rsidRDefault="00BE40CD" w:rsidP="00BE40CD">
      <w:pPr>
        <w:spacing w:after="0" w:line="480" w:lineRule="auto"/>
        <w:ind w:right="-90"/>
        <w:jc w:val="both"/>
        <w:rPr>
          <w:rFonts w:ascii="Arial" w:hAnsi="Arial" w:cs="Arial"/>
          <w:b/>
          <w:bCs/>
          <w:color w:val="000000"/>
          <w:sz w:val="22"/>
          <w:szCs w:val="22"/>
        </w:rPr>
      </w:pPr>
    </w:p>
    <w:p w:rsidR="00BE40CD" w:rsidRDefault="00BE40CD" w:rsidP="00BE40CD">
      <w:pPr>
        <w:spacing w:after="0" w:line="480" w:lineRule="auto"/>
        <w:ind w:right="-90"/>
        <w:jc w:val="both"/>
        <w:rPr>
          <w:rFonts w:ascii="Arial" w:hAnsi="Arial" w:cs="Arial"/>
          <w:b/>
          <w:bCs/>
          <w:color w:val="000000"/>
          <w:sz w:val="22"/>
          <w:szCs w:val="22"/>
        </w:rPr>
      </w:pPr>
    </w:p>
    <w:p w:rsidR="00BE40CD" w:rsidRDefault="00BE40CD" w:rsidP="00BE40CD">
      <w:pPr>
        <w:spacing w:after="0" w:line="480" w:lineRule="auto"/>
        <w:ind w:right="-90"/>
        <w:jc w:val="both"/>
        <w:rPr>
          <w:rFonts w:ascii="Arial" w:hAnsi="Arial" w:cs="Arial"/>
          <w:sz w:val="22"/>
          <w:szCs w:val="22"/>
        </w:rPr>
      </w:pPr>
    </w:p>
    <w:p w:rsidR="00BE40CD" w:rsidRDefault="00BE40CD" w:rsidP="00BE40CD">
      <w:pPr>
        <w:spacing w:after="0" w:line="480" w:lineRule="auto"/>
        <w:ind w:right="-90"/>
        <w:jc w:val="both"/>
        <w:rPr>
          <w:rFonts w:ascii="Arial" w:hAnsi="Arial" w:cs="Arial"/>
          <w:sz w:val="22"/>
          <w:szCs w:val="22"/>
        </w:rPr>
      </w:pPr>
      <w:r>
        <w:rPr>
          <w:rFonts w:ascii="Arial" w:hAnsi="Arial" w:cs="Arial"/>
          <w:b/>
          <w:bCs/>
          <w:color w:val="000000"/>
          <w:sz w:val="22"/>
          <w:szCs w:val="22"/>
        </w:rPr>
        <w:lastRenderedPageBreak/>
        <w:t xml:space="preserve">Supplementary </w:t>
      </w:r>
      <w:r w:rsidRPr="00592AE4">
        <w:rPr>
          <w:rFonts w:ascii="Arial" w:hAnsi="Arial" w:cs="Arial"/>
          <w:b/>
          <w:bCs/>
          <w:color w:val="000000"/>
          <w:sz w:val="22"/>
          <w:szCs w:val="22"/>
        </w:rPr>
        <w:t xml:space="preserve">Table </w:t>
      </w:r>
      <w:r>
        <w:rPr>
          <w:rFonts w:ascii="Arial" w:hAnsi="Arial" w:cs="Arial"/>
          <w:b/>
          <w:bCs/>
          <w:color w:val="000000"/>
          <w:sz w:val="22"/>
          <w:szCs w:val="22"/>
        </w:rPr>
        <w:t>3</w:t>
      </w:r>
      <w:r w:rsidRPr="00592AE4">
        <w:rPr>
          <w:rFonts w:ascii="Arial" w:hAnsi="Arial" w:cs="Arial"/>
          <w:b/>
          <w:bCs/>
          <w:color w:val="000000"/>
          <w:sz w:val="22"/>
          <w:szCs w:val="22"/>
        </w:rPr>
        <w:t>.</w:t>
      </w:r>
      <w:r w:rsidRPr="00592AE4">
        <w:rPr>
          <w:rFonts w:ascii="Arial" w:hAnsi="Arial" w:cs="Arial"/>
          <w:color w:val="000000"/>
          <w:sz w:val="22"/>
          <w:szCs w:val="22"/>
        </w:rPr>
        <w:t xml:space="preserve"> </w:t>
      </w:r>
      <w:r w:rsidRPr="009565C7">
        <w:rPr>
          <w:rFonts w:ascii="Arial" w:hAnsi="Arial" w:cs="Arial"/>
          <w:sz w:val="22"/>
          <w:szCs w:val="22"/>
        </w:rPr>
        <w:t>Cross-sectional associations of one-carbon metabolism biomarkers with Phenotypic Age acceleration at Wave 1</w:t>
      </w:r>
    </w:p>
    <w:tbl>
      <w:tblPr>
        <w:tblW w:w="84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10"/>
        <w:gridCol w:w="3240"/>
        <w:gridCol w:w="3632"/>
      </w:tblGrid>
      <w:tr w:rsidR="00BE40CD" w:rsidRPr="006B598D" w:rsidTr="007B531A">
        <w:trPr>
          <w:trHeight w:val="300"/>
        </w:trPr>
        <w:tc>
          <w:tcPr>
            <w:tcW w:w="1610" w:type="dxa"/>
            <w:shd w:val="clear" w:color="auto" w:fill="auto"/>
            <w:noWrap/>
            <w:vAlign w:val="bottom"/>
            <w:hideMark/>
          </w:tcPr>
          <w:p w:rsidR="00BE40CD" w:rsidRPr="006B598D" w:rsidRDefault="00BE40CD" w:rsidP="007B531A">
            <w:pPr>
              <w:spacing w:after="0" w:line="240" w:lineRule="auto"/>
              <w:ind w:right="-90"/>
              <w:jc w:val="both"/>
              <w:rPr>
                <w:rFonts w:ascii="Arial" w:eastAsia="Times New Roman" w:hAnsi="Arial" w:cs="Arial"/>
                <w:b/>
                <w:bCs/>
                <w:kern w:val="0"/>
                <w:sz w:val="22"/>
                <w:szCs w:val="22"/>
                <w14:ligatures w14:val="none"/>
              </w:rPr>
            </w:pPr>
            <w:r w:rsidRPr="006B598D">
              <w:rPr>
                <w:rFonts w:ascii="Arial" w:eastAsia="Times New Roman" w:hAnsi="Arial" w:cs="Arial"/>
                <w:b/>
                <w:bCs/>
                <w:kern w:val="0"/>
                <w:sz w:val="22"/>
                <w:szCs w:val="22"/>
                <w14:ligatures w14:val="none"/>
              </w:rPr>
              <w:t>Biomarkers</w:t>
            </w:r>
          </w:p>
        </w:tc>
        <w:tc>
          <w:tcPr>
            <w:tcW w:w="3240" w:type="dxa"/>
            <w:shd w:val="clear" w:color="auto" w:fill="auto"/>
            <w:noWrap/>
            <w:vAlign w:val="bottom"/>
            <w:hideMark/>
          </w:tcPr>
          <w:p w:rsidR="00BE40CD" w:rsidRPr="006B598D" w:rsidRDefault="00BE40CD" w:rsidP="007B531A">
            <w:pPr>
              <w:spacing w:after="0" w:line="240" w:lineRule="auto"/>
              <w:ind w:right="-90"/>
              <w:jc w:val="both"/>
              <w:rPr>
                <w:rFonts w:ascii="Arial" w:eastAsia="Times New Roman" w:hAnsi="Arial" w:cs="Arial"/>
                <w:b/>
                <w:bCs/>
                <w:kern w:val="0"/>
                <w:sz w:val="22"/>
                <w:szCs w:val="22"/>
                <w14:ligatures w14:val="none"/>
              </w:rPr>
            </w:pPr>
            <w:r w:rsidRPr="006B598D">
              <w:rPr>
                <w:rFonts w:ascii="Arial" w:eastAsia="Times New Roman" w:hAnsi="Arial" w:cs="Arial"/>
                <w:b/>
                <w:bCs/>
                <w:kern w:val="0"/>
                <w:sz w:val="22"/>
                <w:szCs w:val="22"/>
                <w14:ligatures w14:val="none"/>
              </w:rPr>
              <w:t>Models with all covariates</w:t>
            </w:r>
          </w:p>
        </w:tc>
        <w:tc>
          <w:tcPr>
            <w:tcW w:w="3632" w:type="dxa"/>
            <w:shd w:val="clear" w:color="auto" w:fill="auto"/>
            <w:noWrap/>
            <w:vAlign w:val="bottom"/>
            <w:hideMark/>
          </w:tcPr>
          <w:p w:rsidR="00BE40CD" w:rsidRPr="006B598D" w:rsidRDefault="00BE40CD" w:rsidP="007B531A">
            <w:pPr>
              <w:spacing w:after="0" w:line="240" w:lineRule="auto"/>
              <w:ind w:right="-90"/>
              <w:jc w:val="both"/>
              <w:rPr>
                <w:rFonts w:ascii="Arial" w:eastAsia="Times New Roman" w:hAnsi="Arial" w:cs="Arial"/>
                <w:b/>
                <w:bCs/>
                <w:kern w:val="0"/>
                <w:sz w:val="22"/>
                <w:szCs w:val="22"/>
                <w14:ligatures w14:val="none"/>
              </w:rPr>
            </w:pPr>
            <w:r w:rsidRPr="006B598D">
              <w:rPr>
                <w:rFonts w:ascii="Arial" w:eastAsia="Times New Roman" w:hAnsi="Arial" w:cs="Arial"/>
                <w:b/>
                <w:bCs/>
                <w:kern w:val="0"/>
                <w:sz w:val="22"/>
                <w:szCs w:val="22"/>
                <w14:ligatures w14:val="none"/>
              </w:rPr>
              <w:t>Additionally adjusted for lnCRP</w:t>
            </w:r>
          </w:p>
        </w:tc>
      </w:tr>
      <w:tr w:rsidR="00BE40CD" w:rsidRPr="006B598D" w:rsidTr="007B531A">
        <w:trPr>
          <w:trHeight w:val="300"/>
        </w:trPr>
        <w:tc>
          <w:tcPr>
            <w:tcW w:w="1610" w:type="dxa"/>
            <w:shd w:val="clear" w:color="auto" w:fill="auto"/>
            <w:noWrap/>
            <w:vAlign w:val="bottom"/>
            <w:hideMark/>
          </w:tcPr>
          <w:p w:rsidR="00BE40CD" w:rsidRPr="006B598D" w:rsidRDefault="00BE40CD" w:rsidP="007B531A">
            <w:pPr>
              <w:spacing w:after="0" w:line="240" w:lineRule="auto"/>
              <w:ind w:right="-90"/>
              <w:jc w:val="both"/>
              <w:rPr>
                <w:rFonts w:ascii="Arial" w:eastAsia="Times New Roman" w:hAnsi="Arial" w:cs="Arial"/>
                <w:kern w:val="0"/>
                <w:sz w:val="22"/>
                <w:szCs w:val="22"/>
                <w14:ligatures w14:val="none"/>
              </w:rPr>
            </w:pPr>
            <w:r w:rsidRPr="006B598D">
              <w:rPr>
                <w:rFonts w:ascii="Arial" w:eastAsia="Times New Roman" w:hAnsi="Arial" w:cs="Arial"/>
                <w:kern w:val="0"/>
                <w:sz w:val="22"/>
                <w:szCs w:val="22"/>
                <w14:ligatures w14:val="none"/>
              </w:rPr>
              <w:t>Vitamin B12</w:t>
            </w:r>
          </w:p>
        </w:tc>
        <w:tc>
          <w:tcPr>
            <w:tcW w:w="3240" w:type="dxa"/>
            <w:shd w:val="clear" w:color="auto" w:fill="auto"/>
            <w:noWrap/>
            <w:hideMark/>
          </w:tcPr>
          <w:p w:rsidR="00BE40CD" w:rsidRPr="006B598D" w:rsidRDefault="00BE40CD" w:rsidP="007B531A">
            <w:pPr>
              <w:spacing w:after="0" w:line="240" w:lineRule="auto"/>
              <w:ind w:right="-90"/>
              <w:jc w:val="both"/>
              <w:rPr>
                <w:rFonts w:ascii="Arial" w:eastAsia="Times New Roman" w:hAnsi="Arial" w:cs="Arial"/>
                <w:kern w:val="0"/>
                <w:sz w:val="22"/>
                <w:szCs w:val="22"/>
                <w14:ligatures w14:val="none"/>
              </w:rPr>
            </w:pPr>
            <w:r w:rsidRPr="006B598D">
              <w:rPr>
                <w:rFonts w:ascii="Arial" w:hAnsi="Arial" w:cs="Arial"/>
                <w:sz w:val="22"/>
                <w:szCs w:val="22"/>
              </w:rPr>
              <w:t>−0.722 (−1.188, −0.256), p=0.002, FDR=0.002</w:t>
            </w:r>
          </w:p>
        </w:tc>
        <w:tc>
          <w:tcPr>
            <w:tcW w:w="3632" w:type="dxa"/>
            <w:shd w:val="clear" w:color="auto" w:fill="auto"/>
            <w:noWrap/>
            <w:hideMark/>
          </w:tcPr>
          <w:p w:rsidR="00BE40CD" w:rsidRPr="006B598D" w:rsidRDefault="00BE40CD" w:rsidP="007B531A">
            <w:pPr>
              <w:spacing w:after="0" w:line="240" w:lineRule="auto"/>
              <w:ind w:right="-90"/>
              <w:jc w:val="both"/>
              <w:rPr>
                <w:rFonts w:ascii="Arial" w:eastAsia="Times New Roman" w:hAnsi="Arial" w:cs="Arial"/>
                <w:kern w:val="0"/>
                <w:sz w:val="22"/>
                <w:szCs w:val="22"/>
                <w14:ligatures w14:val="none"/>
              </w:rPr>
            </w:pPr>
            <w:r w:rsidRPr="006B598D">
              <w:rPr>
                <w:rFonts w:ascii="Arial" w:hAnsi="Arial" w:cs="Arial"/>
                <w:sz w:val="22"/>
                <w:szCs w:val="22"/>
              </w:rPr>
              <w:t>−0.942 (−1.393, −0.491), p&lt;0.001, FDR&lt;0.001</w:t>
            </w:r>
          </w:p>
        </w:tc>
      </w:tr>
      <w:tr w:rsidR="00BE40CD" w:rsidRPr="006B598D" w:rsidTr="007B531A">
        <w:trPr>
          <w:trHeight w:val="300"/>
        </w:trPr>
        <w:tc>
          <w:tcPr>
            <w:tcW w:w="1610" w:type="dxa"/>
            <w:shd w:val="clear" w:color="auto" w:fill="auto"/>
            <w:noWrap/>
            <w:vAlign w:val="bottom"/>
            <w:hideMark/>
          </w:tcPr>
          <w:p w:rsidR="00BE40CD" w:rsidRPr="006B598D" w:rsidRDefault="00BE40CD" w:rsidP="007B531A">
            <w:pPr>
              <w:spacing w:after="0" w:line="240" w:lineRule="auto"/>
              <w:ind w:right="-90"/>
              <w:jc w:val="both"/>
              <w:rPr>
                <w:rFonts w:ascii="Arial" w:eastAsia="Times New Roman" w:hAnsi="Arial" w:cs="Arial"/>
                <w:kern w:val="0"/>
                <w:sz w:val="22"/>
                <w:szCs w:val="22"/>
                <w14:ligatures w14:val="none"/>
              </w:rPr>
            </w:pPr>
            <w:r w:rsidRPr="006B598D">
              <w:rPr>
                <w:rFonts w:ascii="Arial" w:eastAsia="Times New Roman" w:hAnsi="Arial" w:cs="Arial"/>
                <w:kern w:val="0"/>
                <w:sz w:val="22"/>
                <w:szCs w:val="22"/>
                <w14:ligatures w14:val="none"/>
              </w:rPr>
              <w:t>Folate</w:t>
            </w:r>
          </w:p>
        </w:tc>
        <w:tc>
          <w:tcPr>
            <w:tcW w:w="3240" w:type="dxa"/>
            <w:shd w:val="clear" w:color="auto" w:fill="auto"/>
            <w:noWrap/>
            <w:hideMark/>
          </w:tcPr>
          <w:p w:rsidR="00BE40CD" w:rsidRPr="006B598D" w:rsidRDefault="00BE40CD" w:rsidP="007B531A">
            <w:pPr>
              <w:spacing w:after="0" w:line="240" w:lineRule="auto"/>
              <w:ind w:right="-90"/>
              <w:jc w:val="both"/>
              <w:rPr>
                <w:rFonts w:ascii="Arial" w:eastAsia="Times New Roman" w:hAnsi="Arial" w:cs="Arial"/>
                <w:kern w:val="0"/>
                <w:sz w:val="22"/>
                <w:szCs w:val="22"/>
                <w14:ligatures w14:val="none"/>
              </w:rPr>
            </w:pPr>
            <w:r w:rsidRPr="006B598D">
              <w:rPr>
                <w:rFonts w:ascii="Arial" w:hAnsi="Arial" w:cs="Arial"/>
                <w:sz w:val="22"/>
                <w:szCs w:val="22"/>
              </w:rPr>
              <w:t>−1.050 (−1.635, −0.466), p&lt;0.001, FDR&lt;0.001</w:t>
            </w:r>
          </w:p>
        </w:tc>
        <w:tc>
          <w:tcPr>
            <w:tcW w:w="3632" w:type="dxa"/>
            <w:shd w:val="clear" w:color="auto" w:fill="auto"/>
            <w:noWrap/>
            <w:hideMark/>
          </w:tcPr>
          <w:p w:rsidR="00BE40CD" w:rsidRPr="006B598D" w:rsidRDefault="00BE40CD" w:rsidP="007B531A">
            <w:pPr>
              <w:spacing w:after="0" w:line="240" w:lineRule="auto"/>
              <w:ind w:right="-90"/>
              <w:jc w:val="both"/>
              <w:rPr>
                <w:rFonts w:ascii="Arial" w:eastAsia="Times New Roman" w:hAnsi="Arial" w:cs="Arial"/>
                <w:kern w:val="0"/>
                <w:sz w:val="22"/>
                <w:szCs w:val="22"/>
                <w14:ligatures w14:val="none"/>
              </w:rPr>
            </w:pPr>
            <w:r w:rsidRPr="006B598D">
              <w:rPr>
                <w:rFonts w:ascii="Arial" w:hAnsi="Arial" w:cs="Arial"/>
                <w:sz w:val="22"/>
                <w:szCs w:val="22"/>
              </w:rPr>
              <w:t>−0.875 (−1.447, −0.302), p=0.003, FDR=0.003</w:t>
            </w:r>
          </w:p>
        </w:tc>
      </w:tr>
      <w:tr w:rsidR="00BE40CD" w:rsidRPr="006B598D" w:rsidTr="007B531A">
        <w:trPr>
          <w:trHeight w:val="300"/>
        </w:trPr>
        <w:tc>
          <w:tcPr>
            <w:tcW w:w="1610" w:type="dxa"/>
            <w:shd w:val="clear" w:color="auto" w:fill="auto"/>
            <w:noWrap/>
            <w:vAlign w:val="bottom"/>
            <w:hideMark/>
          </w:tcPr>
          <w:p w:rsidR="00BE40CD" w:rsidRPr="006B598D" w:rsidRDefault="00BE40CD" w:rsidP="007B531A">
            <w:pPr>
              <w:spacing w:after="0" w:line="240" w:lineRule="auto"/>
              <w:ind w:right="-90"/>
              <w:jc w:val="both"/>
              <w:rPr>
                <w:rFonts w:ascii="Arial" w:eastAsia="Times New Roman" w:hAnsi="Arial" w:cs="Arial"/>
                <w:kern w:val="0"/>
                <w:sz w:val="22"/>
                <w:szCs w:val="22"/>
                <w14:ligatures w14:val="none"/>
              </w:rPr>
            </w:pPr>
            <w:r w:rsidRPr="006B598D">
              <w:rPr>
                <w:rFonts w:ascii="Arial" w:eastAsia="Times New Roman" w:hAnsi="Arial" w:cs="Arial"/>
                <w:kern w:val="0"/>
                <w:sz w:val="22"/>
                <w:szCs w:val="22"/>
                <w14:ligatures w14:val="none"/>
              </w:rPr>
              <w:t>Homocysteine</w:t>
            </w:r>
          </w:p>
        </w:tc>
        <w:tc>
          <w:tcPr>
            <w:tcW w:w="3240" w:type="dxa"/>
            <w:shd w:val="clear" w:color="auto" w:fill="auto"/>
            <w:noWrap/>
            <w:hideMark/>
          </w:tcPr>
          <w:p w:rsidR="00BE40CD" w:rsidRPr="006B598D" w:rsidRDefault="00BE40CD" w:rsidP="007B531A">
            <w:pPr>
              <w:spacing w:after="0" w:line="240" w:lineRule="auto"/>
              <w:ind w:right="-90"/>
              <w:jc w:val="both"/>
              <w:rPr>
                <w:rFonts w:ascii="Arial" w:eastAsia="Times New Roman" w:hAnsi="Arial" w:cs="Arial"/>
                <w:kern w:val="0"/>
                <w:sz w:val="22"/>
                <w:szCs w:val="22"/>
                <w14:ligatures w14:val="none"/>
              </w:rPr>
            </w:pPr>
            <w:r w:rsidRPr="006B598D">
              <w:rPr>
                <w:rFonts w:ascii="Arial" w:hAnsi="Arial" w:cs="Arial"/>
                <w:sz w:val="22"/>
                <w:szCs w:val="22"/>
              </w:rPr>
              <w:t>3.393 (2.671, 4.114), p&lt;0.001, FDR&lt;0.001</w:t>
            </w:r>
          </w:p>
        </w:tc>
        <w:tc>
          <w:tcPr>
            <w:tcW w:w="3632" w:type="dxa"/>
            <w:shd w:val="clear" w:color="auto" w:fill="auto"/>
            <w:noWrap/>
            <w:hideMark/>
          </w:tcPr>
          <w:p w:rsidR="00BE40CD" w:rsidRPr="006B598D" w:rsidRDefault="00BE40CD" w:rsidP="007B531A">
            <w:pPr>
              <w:spacing w:after="0" w:line="240" w:lineRule="auto"/>
              <w:ind w:right="-90"/>
              <w:jc w:val="both"/>
              <w:rPr>
                <w:rFonts w:ascii="Arial" w:eastAsia="Times New Roman" w:hAnsi="Arial" w:cs="Arial"/>
                <w:kern w:val="0"/>
                <w:sz w:val="22"/>
                <w:szCs w:val="22"/>
                <w14:ligatures w14:val="none"/>
              </w:rPr>
            </w:pPr>
            <w:r w:rsidRPr="006B598D">
              <w:rPr>
                <w:rFonts w:ascii="Arial" w:hAnsi="Arial" w:cs="Arial"/>
                <w:sz w:val="22"/>
                <w:szCs w:val="22"/>
              </w:rPr>
              <w:t>3.634 (2.941, 4.327), p&lt;0.001, FDR&lt;0.001</w:t>
            </w:r>
          </w:p>
        </w:tc>
      </w:tr>
    </w:tbl>
    <w:p w:rsidR="00BE40CD" w:rsidRDefault="00BE40CD" w:rsidP="00BE40CD">
      <w:pPr>
        <w:spacing w:after="0" w:line="480" w:lineRule="auto"/>
        <w:ind w:right="-90"/>
        <w:jc w:val="both"/>
        <w:rPr>
          <w:rFonts w:ascii="Arial" w:hAnsi="Arial" w:cs="Arial"/>
          <w:color w:val="000000"/>
          <w:sz w:val="22"/>
          <w:szCs w:val="22"/>
        </w:rPr>
      </w:pPr>
      <w:r w:rsidRPr="00592AE4">
        <w:rPr>
          <w:rFonts w:ascii="Arial" w:hAnsi="Arial" w:cs="Arial"/>
          <w:b/>
          <w:bCs/>
          <w:color w:val="000000"/>
          <w:sz w:val="22"/>
          <w:szCs w:val="22"/>
        </w:rPr>
        <w:t>Notes:</w:t>
      </w:r>
      <w:r w:rsidRPr="00592AE4">
        <w:rPr>
          <w:rFonts w:ascii="Arial" w:hAnsi="Arial" w:cs="Arial"/>
          <w:color w:val="000000"/>
          <w:sz w:val="22"/>
          <w:szCs w:val="22"/>
        </w:rPr>
        <w:t xml:space="preserve"> </w:t>
      </w:r>
      <w:r w:rsidRPr="009565C7">
        <w:rPr>
          <w:rFonts w:ascii="Arial" w:hAnsi="Arial" w:cs="Arial"/>
          <w:color w:val="000000"/>
          <w:sz w:val="22"/>
          <w:szCs w:val="22"/>
        </w:rPr>
        <w:t>Estimates are survey-weighted linear regression coefficients (β) with 95% confidence intervals and represent the difference in Phenotypic Age acceleration, in years, per doubling of biomarker concentration. Biomarkers were log</w:t>
      </w:r>
      <w:r w:rsidRPr="009565C7">
        <w:rPr>
          <w:rFonts w:ascii="Cambria Math" w:hAnsi="Cambria Math" w:cs="Cambria Math"/>
          <w:color w:val="000000"/>
          <w:sz w:val="22"/>
          <w:szCs w:val="22"/>
        </w:rPr>
        <w:t>₂</w:t>
      </w:r>
      <w:r w:rsidRPr="009565C7">
        <w:rPr>
          <w:rFonts w:ascii="Arial" w:hAnsi="Arial" w:cs="Arial"/>
          <w:color w:val="000000"/>
          <w:sz w:val="22"/>
          <w:szCs w:val="22"/>
        </w:rPr>
        <w:t>-transformed. FDR values were calculated using the Benjamini–Hochberg procedure</w:t>
      </w:r>
      <w:r w:rsidRPr="00592AE4">
        <w:rPr>
          <w:rFonts w:ascii="Arial" w:hAnsi="Arial" w:cs="Arial"/>
          <w:color w:val="000000"/>
          <w:sz w:val="22"/>
          <w:szCs w:val="22"/>
        </w:rPr>
        <w:t>.</w:t>
      </w:r>
    </w:p>
    <w:p w:rsidR="00BE40CD" w:rsidRDefault="00BE40CD" w:rsidP="00BE40CD">
      <w:pPr>
        <w:spacing w:after="0" w:line="480" w:lineRule="auto"/>
        <w:ind w:right="-90"/>
        <w:jc w:val="both"/>
        <w:rPr>
          <w:rFonts w:ascii="Arial" w:hAnsi="Arial" w:cs="Arial"/>
          <w:sz w:val="22"/>
          <w:szCs w:val="22"/>
        </w:rPr>
      </w:pPr>
    </w:p>
    <w:p w:rsidR="00BE40CD" w:rsidRDefault="00BE40CD" w:rsidP="00BE40CD">
      <w:pPr>
        <w:spacing w:after="0" w:line="480" w:lineRule="auto"/>
        <w:ind w:right="-90"/>
        <w:jc w:val="both"/>
        <w:rPr>
          <w:rFonts w:ascii="Arial" w:hAnsi="Arial" w:cs="Arial"/>
          <w:sz w:val="22"/>
          <w:szCs w:val="22"/>
        </w:rPr>
      </w:pPr>
      <w:r>
        <w:rPr>
          <w:rFonts w:ascii="Arial" w:hAnsi="Arial" w:cs="Arial"/>
          <w:b/>
          <w:bCs/>
          <w:color w:val="000000"/>
          <w:sz w:val="22"/>
          <w:szCs w:val="22"/>
        </w:rPr>
        <w:t xml:space="preserve">Supplementary </w:t>
      </w:r>
      <w:r w:rsidRPr="00592AE4">
        <w:rPr>
          <w:rFonts w:ascii="Arial" w:hAnsi="Arial" w:cs="Arial"/>
          <w:b/>
          <w:bCs/>
          <w:color w:val="000000"/>
          <w:sz w:val="22"/>
          <w:szCs w:val="22"/>
        </w:rPr>
        <w:t xml:space="preserve">Table </w:t>
      </w:r>
      <w:r>
        <w:rPr>
          <w:rFonts w:ascii="Arial" w:hAnsi="Arial" w:cs="Arial"/>
          <w:b/>
          <w:bCs/>
          <w:color w:val="000000"/>
          <w:sz w:val="22"/>
          <w:szCs w:val="22"/>
        </w:rPr>
        <w:t>4</w:t>
      </w:r>
      <w:r w:rsidRPr="00592AE4">
        <w:rPr>
          <w:rFonts w:ascii="Arial" w:hAnsi="Arial" w:cs="Arial"/>
          <w:b/>
          <w:bCs/>
          <w:color w:val="000000"/>
          <w:sz w:val="22"/>
          <w:szCs w:val="22"/>
        </w:rPr>
        <w:t>.</w:t>
      </w:r>
      <w:r w:rsidRPr="00592AE4">
        <w:rPr>
          <w:rFonts w:ascii="Arial" w:hAnsi="Arial" w:cs="Arial"/>
          <w:color w:val="000000"/>
          <w:sz w:val="22"/>
          <w:szCs w:val="22"/>
        </w:rPr>
        <w:t xml:space="preserve"> </w:t>
      </w:r>
      <w:r w:rsidRPr="00867434">
        <w:rPr>
          <w:rFonts w:ascii="Arial" w:hAnsi="Arial" w:cs="Arial"/>
          <w:sz w:val="22"/>
          <w:szCs w:val="22"/>
        </w:rPr>
        <w:t>Longitudinal associations of changes in one-carbon metabolism biomarkers with changes in Phenotypic Age acceleration</w:t>
      </w:r>
    </w:p>
    <w:tbl>
      <w:tblPr>
        <w:tblW w:w="8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1610"/>
        <w:gridCol w:w="3150"/>
        <w:gridCol w:w="3658"/>
      </w:tblGrid>
      <w:tr w:rsidR="00BE40CD" w:rsidRPr="006B598D" w:rsidTr="007B531A">
        <w:trPr>
          <w:trHeight w:val="300"/>
        </w:trPr>
        <w:tc>
          <w:tcPr>
            <w:tcW w:w="1610" w:type="dxa"/>
            <w:shd w:val="clear" w:color="auto" w:fill="FFFFFF" w:themeFill="background1"/>
            <w:noWrap/>
            <w:vAlign w:val="bottom"/>
            <w:hideMark/>
          </w:tcPr>
          <w:p w:rsidR="00BE40CD" w:rsidRPr="006B598D" w:rsidRDefault="00BE40CD" w:rsidP="007B531A">
            <w:pPr>
              <w:spacing w:after="0" w:line="240" w:lineRule="auto"/>
              <w:ind w:right="-90"/>
              <w:jc w:val="both"/>
              <w:rPr>
                <w:rFonts w:ascii="Arial" w:eastAsia="Times New Roman" w:hAnsi="Arial" w:cs="Arial"/>
                <w:b/>
                <w:bCs/>
                <w:kern w:val="0"/>
                <w:sz w:val="22"/>
                <w:szCs w:val="22"/>
                <w14:ligatures w14:val="none"/>
              </w:rPr>
            </w:pPr>
            <w:r w:rsidRPr="006B598D">
              <w:rPr>
                <w:rFonts w:ascii="Arial" w:eastAsia="Times New Roman" w:hAnsi="Arial" w:cs="Arial"/>
                <w:b/>
                <w:bCs/>
                <w:kern w:val="0"/>
                <w:sz w:val="22"/>
                <w:szCs w:val="22"/>
                <w14:ligatures w14:val="none"/>
              </w:rPr>
              <w:t>Biomarkers</w:t>
            </w:r>
          </w:p>
        </w:tc>
        <w:tc>
          <w:tcPr>
            <w:tcW w:w="3150" w:type="dxa"/>
            <w:shd w:val="clear" w:color="auto" w:fill="FFFFFF" w:themeFill="background1"/>
            <w:noWrap/>
            <w:vAlign w:val="bottom"/>
            <w:hideMark/>
          </w:tcPr>
          <w:p w:rsidR="00BE40CD" w:rsidRPr="006B598D" w:rsidRDefault="00BE40CD" w:rsidP="007B531A">
            <w:pPr>
              <w:spacing w:after="0" w:line="240" w:lineRule="auto"/>
              <w:ind w:right="-90"/>
              <w:jc w:val="both"/>
              <w:rPr>
                <w:rFonts w:ascii="Arial" w:eastAsia="Times New Roman" w:hAnsi="Arial" w:cs="Arial"/>
                <w:b/>
                <w:bCs/>
                <w:kern w:val="0"/>
                <w:sz w:val="22"/>
                <w:szCs w:val="22"/>
                <w14:ligatures w14:val="none"/>
              </w:rPr>
            </w:pPr>
            <w:r w:rsidRPr="006B598D">
              <w:rPr>
                <w:rFonts w:ascii="Arial" w:eastAsia="Times New Roman" w:hAnsi="Arial" w:cs="Arial"/>
                <w:b/>
                <w:bCs/>
                <w:kern w:val="0"/>
                <w:sz w:val="22"/>
                <w:szCs w:val="22"/>
                <w14:ligatures w14:val="none"/>
              </w:rPr>
              <w:t>Models with all covariates</w:t>
            </w:r>
          </w:p>
        </w:tc>
        <w:tc>
          <w:tcPr>
            <w:tcW w:w="3658" w:type="dxa"/>
            <w:shd w:val="clear" w:color="auto" w:fill="FFFFFF" w:themeFill="background1"/>
            <w:noWrap/>
            <w:vAlign w:val="bottom"/>
            <w:hideMark/>
          </w:tcPr>
          <w:p w:rsidR="00BE40CD" w:rsidRPr="006B598D" w:rsidRDefault="00BE40CD" w:rsidP="007B531A">
            <w:pPr>
              <w:spacing w:after="0" w:line="240" w:lineRule="auto"/>
              <w:ind w:right="-90"/>
              <w:jc w:val="both"/>
              <w:rPr>
                <w:rFonts w:ascii="Arial" w:eastAsia="Times New Roman" w:hAnsi="Arial" w:cs="Arial"/>
                <w:b/>
                <w:bCs/>
                <w:kern w:val="0"/>
                <w:sz w:val="22"/>
                <w:szCs w:val="22"/>
                <w14:ligatures w14:val="none"/>
              </w:rPr>
            </w:pPr>
            <w:r w:rsidRPr="006B598D">
              <w:rPr>
                <w:rFonts w:ascii="Arial" w:eastAsia="Times New Roman" w:hAnsi="Arial" w:cs="Arial"/>
                <w:b/>
                <w:bCs/>
                <w:kern w:val="0"/>
                <w:sz w:val="22"/>
                <w:szCs w:val="22"/>
                <w14:ligatures w14:val="none"/>
              </w:rPr>
              <w:t>Additionally adjusted for lnCRP</w:t>
            </w:r>
          </w:p>
        </w:tc>
      </w:tr>
      <w:tr w:rsidR="00BE40CD" w:rsidRPr="006B598D" w:rsidTr="007B531A">
        <w:trPr>
          <w:trHeight w:val="300"/>
        </w:trPr>
        <w:tc>
          <w:tcPr>
            <w:tcW w:w="1610" w:type="dxa"/>
            <w:shd w:val="clear" w:color="auto" w:fill="FFFFFF" w:themeFill="background1"/>
            <w:noWrap/>
            <w:vAlign w:val="bottom"/>
            <w:hideMark/>
          </w:tcPr>
          <w:p w:rsidR="00BE40CD" w:rsidRPr="006B598D" w:rsidRDefault="00BE40CD" w:rsidP="007B531A">
            <w:pPr>
              <w:spacing w:after="0" w:line="240" w:lineRule="auto"/>
              <w:ind w:right="-90"/>
              <w:jc w:val="both"/>
              <w:rPr>
                <w:rFonts w:ascii="Arial" w:eastAsia="Times New Roman" w:hAnsi="Arial" w:cs="Arial"/>
                <w:kern w:val="0"/>
                <w:sz w:val="22"/>
                <w:szCs w:val="22"/>
                <w14:ligatures w14:val="none"/>
              </w:rPr>
            </w:pPr>
            <w:r w:rsidRPr="006B598D">
              <w:rPr>
                <w:rFonts w:ascii="Arial" w:eastAsia="Times New Roman" w:hAnsi="Arial" w:cs="Arial"/>
                <w:kern w:val="0"/>
                <w:sz w:val="22"/>
                <w:szCs w:val="22"/>
                <w14:ligatures w14:val="none"/>
              </w:rPr>
              <w:t>B12</w:t>
            </w:r>
          </w:p>
        </w:tc>
        <w:tc>
          <w:tcPr>
            <w:tcW w:w="3150" w:type="dxa"/>
            <w:shd w:val="clear" w:color="auto" w:fill="FFFFFF" w:themeFill="background1"/>
            <w:noWrap/>
            <w:hideMark/>
          </w:tcPr>
          <w:p w:rsidR="00BE40CD" w:rsidRPr="006B598D" w:rsidRDefault="00BE40CD" w:rsidP="007B531A">
            <w:pPr>
              <w:spacing w:after="0" w:line="240" w:lineRule="auto"/>
              <w:ind w:right="-90"/>
              <w:jc w:val="both"/>
              <w:rPr>
                <w:rFonts w:ascii="Arial" w:eastAsia="Times New Roman" w:hAnsi="Arial" w:cs="Arial"/>
                <w:kern w:val="0"/>
                <w:sz w:val="22"/>
                <w:szCs w:val="22"/>
                <w14:ligatures w14:val="none"/>
              </w:rPr>
            </w:pPr>
            <w:r w:rsidRPr="006B598D">
              <w:rPr>
                <w:rFonts w:ascii="Arial" w:hAnsi="Arial" w:cs="Arial"/>
                <w:sz w:val="22"/>
                <w:szCs w:val="22"/>
              </w:rPr>
              <w:t>−0.152 (−0.787, 0.483), p=0.639, FDR=0.639</w:t>
            </w:r>
          </w:p>
        </w:tc>
        <w:tc>
          <w:tcPr>
            <w:tcW w:w="3658" w:type="dxa"/>
            <w:shd w:val="clear" w:color="auto" w:fill="FFFFFF" w:themeFill="background1"/>
            <w:noWrap/>
            <w:hideMark/>
          </w:tcPr>
          <w:p w:rsidR="00BE40CD" w:rsidRPr="006B598D" w:rsidRDefault="00BE40CD" w:rsidP="007B531A">
            <w:pPr>
              <w:spacing w:after="0" w:line="240" w:lineRule="auto"/>
              <w:ind w:right="-90"/>
              <w:jc w:val="both"/>
              <w:rPr>
                <w:rFonts w:ascii="Arial" w:eastAsia="Times New Roman" w:hAnsi="Arial" w:cs="Arial"/>
                <w:kern w:val="0"/>
                <w:sz w:val="22"/>
                <w:szCs w:val="22"/>
                <w14:ligatures w14:val="none"/>
              </w:rPr>
            </w:pPr>
            <w:r w:rsidRPr="006B598D">
              <w:rPr>
                <w:rFonts w:ascii="Arial" w:hAnsi="Arial" w:cs="Arial"/>
                <w:sz w:val="22"/>
                <w:szCs w:val="22"/>
              </w:rPr>
              <w:t>−0.145 (−0.773, 0.484), p=0.652, FDR=0.652</w:t>
            </w:r>
          </w:p>
        </w:tc>
      </w:tr>
      <w:tr w:rsidR="00BE40CD" w:rsidRPr="006B598D" w:rsidTr="007B531A">
        <w:trPr>
          <w:trHeight w:val="300"/>
        </w:trPr>
        <w:tc>
          <w:tcPr>
            <w:tcW w:w="1610" w:type="dxa"/>
            <w:shd w:val="clear" w:color="auto" w:fill="FFFFFF" w:themeFill="background1"/>
            <w:noWrap/>
            <w:vAlign w:val="bottom"/>
            <w:hideMark/>
          </w:tcPr>
          <w:p w:rsidR="00BE40CD" w:rsidRPr="006B598D" w:rsidRDefault="00BE40CD" w:rsidP="007B531A">
            <w:pPr>
              <w:spacing w:after="0" w:line="240" w:lineRule="auto"/>
              <w:ind w:right="-90"/>
              <w:jc w:val="both"/>
              <w:rPr>
                <w:rFonts w:ascii="Arial" w:eastAsia="Times New Roman" w:hAnsi="Arial" w:cs="Arial"/>
                <w:kern w:val="0"/>
                <w:sz w:val="22"/>
                <w:szCs w:val="22"/>
                <w14:ligatures w14:val="none"/>
              </w:rPr>
            </w:pPr>
            <w:r w:rsidRPr="006B598D">
              <w:rPr>
                <w:rFonts w:ascii="Arial" w:eastAsia="Times New Roman" w:hAnsi="Arial" w:cs="Arial"/>
                <w:kern w:val="0"/>
                <w:sz w:val="22"/>
                <w:szCs w:val="22"/>
                <w14:ligatures w14:val="none"/>
              </w:rPr>
              <w:t>Folate</w:t>
            </w:r>
          </w:p>
        </w:tc>
        <w:tc>
          <w:tcPr>
            <w:tcW w:w="3150" w:type="dxa"/>
            <w:shd w:val="clear" w:color="auto" w:fill="FFFFFF" w:themeFill="background1"/>
            <w:noWrap/>
            <w:hideMark/>
          </w:tcPr>
          <w:p w:rsidR="00BE40CD" w:rsidRPr="006B598D" w:rsidRDefault="00BE40CD" w:rsidP="007B531A">
            <w:pPr>
              <w:spacing w:after="0" w:line="240" w:lineRule="auto"/>
              <w:ind w:right="-90"/>
              <w:jc w:val="both"/>
              <w:rPr>
                <w:rFonts w:ascii="Arial" w:eastAsia="Times New Roman" w:hAnsi="Arial" w:cs="Arial"/>
                <w:kern w:val="0"/>
                <w:sz w:val="22"/>
                <w:szCs w:val="22"/>
                <w14:ligatures w14:val="none"/>
              </w:rPr>
            </w:pPr>
            <w:r w:rsidRPr="006B598D">
              <w:rPr>
                <w:rFonts w:ascii="Arial" w:hAnsi="Arial" w:cs="Arial"/>
                <w:sz w:val="22"/>
                <w:szCs w:val="22"/>
              </w:rPr>
              <w:t>−1.100 (−1.861, −0.339), p=0.005, FDR=0.007</w:t>
            </w:r>
          </w:p>
        </w:tc>
        <w:tc>
          <w:tcPr>
            <w:tcW w:w="3658" w:type="dxa"/>
            <w:shd w:val="clear" w:color="auto" w:fill="FFFFFF" w:themeFill="background1"/>
            <w:noWrap/>
            <w:hideMark/>
          </w:tcPr>
          <w:p w:rsidR="00BE40CD" w:rsidRPr="006B598D" w:rsidRDefault="00BE40CD" w:rsidP="007B531A">
            <w:pPr>
              <w:spacing w:after="0" w:line="240" w:lineRule="auto"/>
              <w:ind w:right="-90"/>
              <w:jc w:val="both"/>
              <w:rPr>
                <w:rFonts w:ascii="Arial" w:eastAsia="Times New Roman" w:hAnsi="Arial" w:cs="Arial"/>
                <w:kern w:val="0"/>
                <w:sz w:val="22"/>
                <w:szCs w:val="22"/>
                <w14:ligatures w14:val="none"/>
              </w:rPr>
            </w:pPr>
            <w:r w:rsidRPr="006B598D">
              <w:rPr>
                <w:rFonts w:ascii="Arial" w:hAnsi="Arial" w:cs="Arial"/>
                <w:sz w:val="22"/>
                <w:szCs w:val="22"/>
              </w:rPr>
              <w:t>−1.095 (−1.851, −0.340), p=0.004, FDR=0.007</w:t>
            </w:r>
          </w:p>
        </w:tc>
      </w:tr>
      <w:tr w:rsidR="00BE40CD" w:rsidRPr="006B598D" w:rsidTr="007B531A">
        <w:trPr>
          <w:trHeight w:val="300"/>
        </w:trPr>
        <w:tc>
          <w:tcPr>
            <w:tcW w:w="1610" w:type="dxa"/>
            <w:shd w:val="clear" w:color="auto" w:fill="FFFFFF" w:themeFill="background1"/>
            <w:noWrap/>
            <w:vAlign w:val="bottom"/>
            <w:hideMark/>
          </w:tcPr>
          <w:p w:rsidR="00BE40CD" w:rsidRPr="006B598D" w:rsidRDefault="00BE40CD" w:rsidP="007B531A">
            <w:pPr>
              <w:spacing w:after="0" w:line="240" w:lineRule="auto"/>
              <w:ind w:right="-90"/>
              <w:jc w:val="both"/>
              <w:rPr>
                <w:rFonts w:ascii="Arial" w:eastAsia="Times New Roman" w:hAnsi="Arial" w:cs="Arial"/>
                <w:kern w:val="0"/>
                <w:sz w:val="22"/>
                <w:szCs w:val="22"/>
                <w14:ligatures w14:val="none"/>
              </w:rPr>
            </w:pPr>
            <w:r w:rsidRPr="006B598D">
              <w:rPr>
                <w:rFonts w:ascii="Arial" w:eastAsia="Times New Roman" w:hAnsi="Arial" w:cs="Arial"/>
                <w:kern w:val="0"/>
                <w:sz w:val="22"/>
                <w:szCs w:val="22"/>
                <w14:ligatures w14:val="none"/>
              </w:rPr>
              <w:t>Homocysteine</w:t>
            </w:r>
          </w:p>
        </w:tc>
        <w:tc>
          <w:tcPr>
            <w:tcW w:w="3150" w:type="dxa"/>
            <w:shd w:val="clear" w:color="auto" w:fill="FFFFFF" w:themeFill="background1"/>
            <w:noWrap/>
            <w:hideMark/>
          </w:tcPr>
          <w:p w:rsidR="00BE40CD" w:rsidRPr="006B598D" w:rsidRDefault="00BE40CD" w:rsidP="007B531A">
            <w:pPr>
              <w:spacing w:after="0" w:line="240" w:lineRule="auto"/>
              <w:ind w:right="-90"/>
              <w:jc w:val="both"/>
              <w:rPr>
                <w:rFonts w:ascii="Arial" w:eastAsia="Times New Roman" w:hAnsi="Arial" w:cs="Arial"/>
                <w:kern w:val="0"/>
                <w:sz w:val="22"/>
                <w:szCs w:val="22"/>
                <w14:ligatures w14:val="none"/>
              </w:rPr>
            </w:pPr>
            <w:r w:rsidRPr="006B598D">
              <w:rPr>
                <w:rFonts w:ascii="Arial" w:hAnsi="Arial" w:cs="Arial"/>
                <w:sz w:val="22"/>
                <w:szCs w:val="22"/>
              </w:rPr>
              <w:t>3.167 (2.009, 4.325), p&lt;0.001, FDR&lt;0.001</w:t>
            </w:r>
          </w:p>
        </w:tc>
        <w:tc>
          <w:tcPr>
            <w:tcW w:w="3658" w:type="dxa"/>
            <w:shd w:val="clear" w:color="auto" w:fill="FFFFFF" w:themeFill="background1"/>
            <w:noWrap/>
            <w:hideMark/>
          </w:tcPr>
          <w:p w:rsidR="00BE40CD" w:rsidRPr="006B598D" w:rsidRDefault="00BE40CD" w:rsidP="007B531A">
            <w:pPr>
              <w:spacing w:after="0" w:line="240" w:lineRule="auto"/>
              <w:ind w:right="-90"/>
              <w:jc w:val="both"/>
              <w:rPr>
                <w:rFonts w:ascii="Arial" w:eastAsia="Times New Roman" w:hAnsi="Arial" w:cs="Arial"/>
                <w:kern w:val="0"/>
                <w:sz w:val="22"/>
                <w:szCs w:val="22"/>
                <w14:ligatures w14:val="none"/>
              </w:rPr>
            </w:pPr>
            <w:r w:rsidRPr="006B598D">
              <w:rPr>
                <w:rFonts w:ascii="Arial" w:hAnsi="Arial" w:cs="Arial"/>
                <w:sz w:val="22"/>
                <w:szCs w:val="22"/>
              </w:rPr>
              <w:t>3.196 (2.061, 4.332), p&lt;0.001, FDR&lt;0.001</w:t>
            </w:r>
          </w:p>
        </w:tc>
      </w:tr>
    </w:tbl>
    <w:p w:rsidR="00BE40CD" w:rsidRDefault="00BE40CD" w:rsidP="00BE40CD">
      <w:pPr>
        <w:spacing w:after="0" w:line="480" w:lineRule="auto"/>
        <w:ind w:right="-90"/>
        <w:jc w:val="both"/>
        <w:rPr>
          <w:rFonts w:ascii="Arial" w:hAnsi="Arial" w:cs="Arial"/>
          <w:color w:val="000000"/>
          <w:sz w:val="22"/>
          <w:szCs w:val="22"/>
        </w:rPr>
      </w:pPr>
      <w:r w:rsidRPr="00592AE4">
        <w:rPr>
          <w:rFonts w:ascii="Arial" w:hAnsi="Arial" w:cs="Arial"/>
          <w:b/>
          <w:bCs/>
          <w:color w:val="000000"/>
          <w:sz w:val="22"/>
          <w:szCs w:val="22"/>
        </w:rPr>
        <w:t>Notes:</w:t>
      </w:r>
      <w:r w:rsidRPr="00592AE4">
        <w:rPr>
          <w:rFonts w:ascii="Arial" w:hAnsi="Arial" w:cs="Arial"/>
          <w:color w:val="000000"/>
          <w:sz w:val="22"/>
          <w:szCs w:val="22"/>
        </w:rPr>
        <w:t xml:space="preserve"> </w:t>
      </w:r>
      <w:r w:rsidRPr="00867434">
        <w:rPr>
          <w:rFonts w:ascii="Arial" w:hAnsi="Arial" w:cs="Arial"/>
          <w:color w:val="000000"/>
          <w:sz w:val="22"/>
          <w:szCs w:val="22"/>
        </w:rPr>
        <w:t>Estimates are survey-weighted linear regression coefficients (β) with 95% confidence intervals and represent the difference in change in Phenotypic Age acceleration, in years, associated with a one-unit increase in the change in log</w:t>
      </w:r>
      <w:r w:rsidRPr="00867434">
        <w:rPr>
          <w:rFonts w:ascii="Cambria Math" w:hAnsi="Cambria Math" w:cs="Cambria Math"/>
          <w:color w:val="000000"/>
          <w:sz w:val="22"/>
          <w:szCs w:val="22"/>
        </w:rPr>
        <w:t>₂</w:t>
      </w:r>
      <w:r w:rsidRPr="00867434">
        <w:rPr>
          <w:rFonts w:ascii="Arial" w:hAnsi="Arial" w:cs="Arial"/>
          <w:color w:val="000000"/>
          <w:sz w:val="22"/>
          <w:szCs w:val="22"/>
        </w:rPr>
        <w:t>-transformed biomarker concentration. FDR values were calculated using the Benjamini–Hochberg procedure</w:t>
      </w:r>
      <w:r w:rsidRPr="00592AE4">
        <w:rPr>
          <w:rFonts w:ascii="Arial" w:hAnsi="Arial" w:cs="Arial"/>
          <w:color w:val="000000"/>
          <w:sz w:val="22"/>
          <w:szCs w:val="22"/>
        </w:rPr>
        <w:t>.</w:t>
      </w:r>
    </w:p>
    <w:p w:rsidR="00BE40CD" w:rsidRDefault="00BE40CD" w:rsidP="00BE40CD">
      <w:pPr>
        <w:spacing w:after="0" w:line="480" w:lineRule="auto"/>
        <w:ind w:right="-90"/>
        <w:jc w:val="both"/>
        <w:rPr>
          <w:rFonts w:ascii="Arial" w:hAnsi="Arial" w:cs="Arial"/>
          <w:color w:val="000000"/>
          <w:sz w:val="22"/>
          <w:szCs w:val="22"/>
        </w:rPr>
      </w:pPr>
    </w:p>
    <w:p w:rsidR="00BE40CD" w:rsidRDefault="00BE40CD" w:rsidP="00BE40CD">
      <w:pPr>
        <w:spacing w:after="0" w:line="480" w:lineRule="auto"/>
        <w:ind w:right="-90"/>
        <w:jc w:val="both"/>
        <w:rPr>
          <w:rFonts w:ascii="Arial" w:hAnsi="Arial" w:cs="Arial"/>
          <w:sz w:val="22"/>
          <w:szCs w:val="22"/>
        </w:rPr>
      </w:pPr>
      <w:r>
        <w:rPr>
          <w:rFonts w:ascii="Arial" w:hAnsi="Arial" w:cs="Arial"/>
          <w:b/>
          <w:bCs/>
          <w:color w:val="000000"/>
          <w:sz w:val="22"/>
          <w:szCs w:val="22"/>
        </w:rPr>
        <w:t xml:space="preserve">Supplementary </w:t>
      </w:r>
      <w:r w:rsidRPr="00592AE4">
        <w:rPr>
          <w:rFonts w:ascii="Arial" w:hAnsi="Arial" w:cs="Arial"/>
          <w:b/>
          <w:bCs/>
          <w:color w:val="000000"/>
          <w:sz w:val="22"/>
          <w:szCs w:val="22"/>
        </w:rPr>
        <w:t xml:space="preserve">Table </w:t>
      </w:r>
      <w:r>
        <w:rPr>
          <w:rFonts w:ascii="Arial" w:hAnsi="Arial" w:cs="Arial"/>
          <w:b/>
          <w:bCs/>
          <w:color w:val="000000"/>
          <w:sz w:val="22"/>
          <w:szCs w:val="22"/>
        </w:rPr>
        <w:t>5</w:t>
      </w:r>
      <w:r w:rsidRPr="00592AE4">
        <w:rPr>
          <w:rFonts w:ascii="Arial" w:hAnsi="Arial" w:cs="Arial"/>
          <w:b/>
          <w:bCs/>
          <w:color w:val="000000"/>
          <w:sz w:val="22"/>
          <w:szCs w:val="22"/>
        </w:rPr>
        <w:t>.</w:t>
      </w:r>
      <w:r w:rsidRPr="00592AE4">
        <w:rPr>
          <w:rFonts w:ascii="Arial" w:hAnsi="Arial" w:cs="Arial"/>
          <w:color w:val="000000"/>
          <w:sz w:val="22"/>
          <w:szCs w:val="22"/>
        </w:rPr>
        <w:t xml:space="preserve"> </w:t>
      </w:r>
      <w:r w:rsidRPr="007B2962">
        <w:rPr>
          <w:rFonts w:ascii="Arial" w:hAnsi="Arial" w:cs="Arial"/>
          <w:sz w:val="22"/>
          <w:szCs w:val="22"/>
        </w:rPr>
        <w:t>Non-linear association of baseline folate with Phenotypic Age acceleration at Wave 1</w:t>
      </w:r>
    </w:p>
    <w:tbl>
      <w:tblPr>
        <w:tblW w:w="778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3800"/>
        <w:gridCol w:w="3980"/>
      </w:tblGrid>
      <w:tr w:rsidR="00BE40CD" w:rsidRPr="00BF3DC1" w:rsidTr="007B531A">
        <w:trPr>
          <w:trHeight w:val="300"/>
        </w:trPr>
        <w:tc>
          <w:tcPr>
            <w:tcW w:w="3800" w:type="dxa"/>
            <w:shd w:val="clear" w:color="auto" w:fill="auto"/>
            <w:noWrap/>
            <w:vAlign w:val="bottom"/>
            <w:hideMark/>
          </w:tcPr>
          <w:p w:rsidR="00BE40CD" w:rsidRPr="006B598D" w:rsidRDefault="00BE40CD" w:rsidP="007B531A">
            <w:pPr>
              <w:spacing w:after="0" w:line="240" w:lineRule="auto"/>
              <w:ind w:right="-90"/>
              <w:jc w:val="both"/>
              <w:rPr>
                <w:rFonts w:ascii="Arial" w:eastAsia="Times New Roman" w:hAnsi="Arial" w:cs="Arial"/>
                <w:b/>
                <w:bCs/>
                <w:kern w:val="0"/>
                <w:sz w:val="22"/>
                <w:szCs w:val="22"/>
                <w14:ligatures w14:val="none"/>
              </w:rPr>
            </w:pPr>
            <w:r w:rsidRPr="006B598D">
              <w:rPr>
                <w:rFonts w:ascii="Arial" w:eastAsia="Times New Roman" w:hAnsi="Arial" w:cs="Arial"/>
                <w:b/>
                <w:bCs/>
                <w:kern w:val="0"/>
                <w:sz w:val="22"/>
                <w:szCs w:val="22"/>
                <w14:ligatures w14:val="none"/>
              </w:rPr>
              <w:t>Model</w:t>
            </w:r>
          </w:p>
        </w:tc>
        <w:tc>
          <w:tcPr>
            <w:tcW w:w="3980" w:type="dxa"/>
            <w:shd w:val="clear" w:color="auto" w:fill="auto"/>
            <w:noWrap/>
            <w:vAlign w:val="bottom"/>
            <w:hideMark/>
          </w:tcPr>
          <w:p w:rsidR="00BE40CD" w:rsidRPr="006B598D" w:rsidRDefault="00BE40CD" w:rsidP="007B531A">
            <w:pPr>
              <w:spacing w:after="0" w:line="240" w:lineRule="auto"/>
              <w:ind w:right="-90"/>
              <w:jc w:val="both"/>
              <w:rPr>
                <w:rFonts w:ascii="Arial" w:eastAsia="Times New Roman" w:hAnsi="Arial" w:cs="Arial"/>
                <w:b/>
                <w:bCs/>
                <w:kern w:val="0"/>
                <w:sz w:val="22"/>
                <w:szCs w:val="22"/>
                <w14:ligatures w14:val="none"/>
              </w:rPr>
            </w:pPr>
            <w:r w:rsidRPr="006B598D">
              <w:rPr>
                <w:rFonts w:ascii="Arial" w:eastAsia="Times New Roman" w:hAnsi="Arial" w:cs="Arial"/>
                <w:b/>
                <w:bCs/>
                <w:kern w:val="0"/>
                <w:sz w:val="22"/>
                <w:szCs w:val="22"/>
                <w14:ligatures w14:val="none"/>
              </w:rPr>
              <w:t>Estimate (95% CI), p</w:t>
            </w:r>
          </w:p>
        </w:tc>
      </w:tr>
      <w:tr w:rsidR="00BE40CD" w:rsidRPr="00BF3DC1" w:rsidTr="007B531A">
        <w:trPr>
          <w:trHeight w:val="300"/>
        </w:trPr>
        <w:tc>
          <w:tcPr>
            <w:tcW w:w="3800" w:type="dxa"/>
            <w:shd w:val="clear" w:color="auto" w:fill="auto"/>
            <w:noWrap/>
            <w:vAlign w:val="bottom"/>
            <w:hideMark/>
          </w:tcPr>
          <w:p w:rsidR="00BE40CD" w:rsidRPr="00BF3DC1"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BF3DC1">
              <w:rPr>
                <w:rFonts w:ascii="Arial" w:eastAsia="Times New Roman" w:hAnsi="Arial" w:cs="Arial"/>
                <w:color w:val="000000"/>
                <w:kern w:val="0"/>
                <w:sz w:val="22"/>
                <w:szCs w:val="22"/>
                <w14:ligatures w14:val="none"/>
              </w:rPr>
              <w:t>linear folate</w:t>
            </w:r>
          </w:p>
        </w:tc>
        <w:tc>
          <w:tcPr>
            <w:tcW w:w="3980" w:type="dxa"/>
            <w:shd w:val="clear" w:color="auto" w:fill="auto"/>
            <w:noWrap/>
            <w:vAlign w:val="bottom"/>
            <w:hideMark/>
          </w:tcPr>
          <w:p w:rsidR="00BE40CD" w:rsidRPr="00BF3DC1"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BF3DC1">
              <w:rPr>
                <w:rFonts w:ascii="Arial" w:eastAsia="Times New Roman" w:hAnsi="Arial" w:cs="Arial"/>
                <w:color w:val="000000"/>
                <w:kern w:val="0"/>
                <w:sz w:val="22"/>
                <w:szCs w:val="22"/>
                <w14:ligatures w14:val="none"/>
              </w:rPr>
              <w:t>-5.113 (-7.761, -2.464), </w:t>
            </w:r>
            <w:r>
              <w:rPr>
                <w:rFonts w:ascii="Arial" w:eastAsia="Times New Roman" w:hAnsi="Arial" w:cs="Arial"/>
                <w:color w:val="000000"/>
                <w:kern w:val="0"/>
                <w:sz w:val="22"/>
                <w:szCs w:val="22"/>
                <w14:ligatures w14:val="none"/>
              </w:rPr>
              <w:t>p</w:t>
            </w:r>
            <w:r w:rsidRPr="00BF3DC1">
              <w:rPr>
                <w:rFonts w:ascii="Arial" w:eastAsia="Times New Roman" w:hAnsi="Arial" w:cs="Arial"/>
                <w:color w:val="000000"/>
                <w:kern w:val="0"/>
                <w:sz w:val="22"/>
                <w:szCs w:val="22"/>
                <w14:ligatures w14:val="none"/>
              </w:rPr>
              <w:t>=&lt;0.001</w:t>
            </w:r>
          </w:p>
        </w:tc>
      </w:tr>
      <w:tr w:rsidR="00BE40CD" w:rsidRPr="00BF3DC1" w:rsidTr="007B531A">
        <w:trPr>
          <w:trHeight w:val="300"/>
        </w:trPr>
        <w:tc>
          <w:tcPr>
            <w:tcW w:w="3800" w:type="dxa"/>
            <w:shd w:val="clear" w:color="auto" w:fill="auto"/>
            <w:noWrap/>
            <w:vAlign w:val="bottom"/>
            <w:hideMark/>
          </w:tcPr>
          <w:p w:rsidR="00BE40CD" w:rsidRPr="00BF3DC1"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BF3DC1">
              <w:rPr>
                <w:rFonts w:ascii="Arial" w:eastAsia="Times New Roman" w:hAnsi="Arial" w:cs="Arial"/>
                <w:color w:val="000000"/>
                <w:kern w:val="0"/>
                <w:sz w:val="22"/>
                <w:szCs w:val="22"/>
                <w14:ligatures w14:val="none"/>
              </w:rPr>
              <w:t>quadratic folate / non-linear test</w:t>
            </w:r>
          </w:p>
        </w:tc>
        <w:tc>
          <w:tcPr>
            <w:tcW w:w="3980" w:type="dxa"/>
            <w:shd w:val="clear" w:color="auto" w:fill="auto"/>
            <w:noWrap/>
            <w:vAlign w:val="bottom"/>
            <w:hideMark/>
          </w:tcPr>
          <w:p w:rsidR="00BE40CD" w:rsidRPr="00BF3DC1"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BF3DC1">
              <w:rPr>
                <w:rFonts w:ascii="Arial" w:eastAsia="Times New Roman" w:hAnsi="Arial" w:cs="Arial"/>
                <w:color w:val="000000"/>
                <w:kern w:val="0"/>
                <w:sz w:val="22"/>
                <w:szCs w:val="22"/>
                <w14:ligatures w14:val="none"/>
              </w:rPr>
              <w:t>0.836 (0.309, 1.363), </w:t>
            </w:r>
            <w:r>
              <w:rPr>
                <w:rFonts w:ascii="Arial" w:eastAsia="Times New Roman" w:hAnsi="Arial" w:cs="Arial"/>
                <w:color w:val="000000"/>
                <w:kern w:val="0"/>
                <w:sz w:val="22"/>
                <w:szCs w:val="22"/>
                <w14:ligatures w14:val="none"/>
              </w:rPr>
              <w:t>p</w:t>
            </w:r>
            <w:r w:rsidRPr="00BF3DC1">
              <w:rPr>
                <w:rFonts w:ascii="Arial" w:eastAsia="Times New Roman" w:hAnsi="Arial" w:cs="Arial"/>
                <w:color w:val="000000"/>
                <w:kern w:val="0"/>
                <w:sz w:val="22"/>
                <w:szCs w:val="22"/>
                <w14:ligatures w14:val="none"/>
              </w:rPr>
              <w:t>=0.002</w:t>
            </w:r>
          </w:p>
        </w:tc>
      </w:tr>
    </w:tbl>
    <w:p w:rsidR="00BE40CD" w:rsidRDefault="00BE40CD" w:rsidP="00BE40CD">
      <w:pPr>
        <w:spacing w:after="0" w:line="480" w:lineRule="auto"/>
        <w:ind w:right="-90"/>
        <w:jc w:val="both"/>
        <w:rPr>
          <w:rFonts w:ascii="Arial" w:hAnsi="Arial" w:cs="Arial"/>
          <w:color w:val="000000"/>
          <w:sz w:val="22"/>
          <w:szCs w:val="22"/>
        </w:rPr>
      </w:pPr>
      <w:r w:rsidRPr="00592AE4">
        <w:rPr>
          <w:rFonts w:ascii="Arial" w:hAnsi="Arial" w:cs="Arial"/>
          <w:b/>
          <w:bCs/>
          <w:color w:val="000000"/>
          <w:sz w:val="22"/>
          <w:szCs w:val="22"/>
        </w:rPr>
        <w:lastRenderedPageBreak/>
        <w:t>Notes:</w:t>
      </w:r>
      <w:r w:rsidRPr="00592AE4">
        <w:rPr>
          <w:rFonts w:ascii="Arial" w:hAnsi="Arial" w:cs="Arial"/>
          <w:color w:val="000000"/>
          <w:sz w:val="22"/>
          <w:szCs w:val="22"/>
        </w:rPr>
        <w:t xml:space="preserve"> </w:t>
      </w:r>
      <w:r w:rsidRPr="007B2962">
        <w:rPr>
          <w:rFonts w:ascii="Arial" w:hAnsi="Arial" w:cs="Arial"/>
          <w:color w:val="000000"/>
          <w:sz w:val="22"/>
          <w:szCs w:val="22"/>
        </w:rPr>
        <w:t>Models included both linear and quadratic terms for log</w:t>
      </w:r>
      <w:r w:rsidRPr="007B2962">
        <w:rPr>
          <w:rFonts w:ascii="Cambria Math" w:hAnsi="Cambria Math" w:cs="Cambria Math"/>
          <w:color w:val="000000"/>
          <w:sz w:val="22"/>
          <w:szCs w:val="22"/>
        </w:rPr>
        <w:t>₂</w:t>
      </w:r>
      <w:r w:rsidRPr="007B2962">
        <w:rPr>
          <w:rFonts w:ascii="Arial" w:hAnsi="Arial" w:cs="Arial"/>
          <w:color w:val="000000"/>
          <w:sz w:val="22"/>
          <w:szCs w:val="22"/>
        </w:rPr>
        <w:t>-transformed baseline folate. Estimates represent adjusted regression coefficients and 95% confidence intervals using the same covariate adjustment set as the primary cross-sectional Phenotypic Age acceleration analysis</w:t>
      </w:r>
      <w:r w:rsidRPr="00592AE4">
        <w:rPr>
          <w:rFonts w:ascii="Arial" w:hAnsi="Arial" w:cs="Arial"/>
          <w:color w:val="000000"/>
          <w:sz w:val="22"/>
          <w:szCs w:val="22"/>
        </w:rPr>
        <w:t>.</w:t>
      </w:r>
    </w:p>
    <w:p w:rsidR="00BE40CD" w:rsidRDefault="00BE40CD" w:rsidP="00BE40CD">
      <w:pPr>
        <w:spacing w:after="0" w:line="480" w:lineRule="auto"/>
        <w:ind w:right="-90"/>
        <w:jc w:val="both"/>
        <w:rPr>
          <w:rFonts w:ascii="Arial" w:hAnsi="Arial" w:cs="Arial"/>
          <w:sz w:val="22"/>
          <w:szCs w:val="22"/>
        </w:rPr>
      </w:pPr>
    </w:p>
    <w:p w:rsidR="00BE40CD" w:rsidRDefault="00BE40CD" w:rsidP="00BE40CD">
      <w:pPr>
        <w:spacing w:after="0" w:line="480" w:lineRule="auto"/>
        <w:ind w:right="-90"/>
        <w:jc w:val="both"/>
        <w:rPr>
          <w:rFonts w:ascii="Arial" w:hAnsi="Arial" w:cs="Arial"/>
          <w:sz w:val="22"/>
          <w:szCs w:val="22"/>
        </w:rPr>
      </w:pPr>
      <w:r>
        <w:rPr>
          <w:rFonts w:ascii="Arial" w:hAnsi="Arial" w:cs="Arial"/>
          <w:b/>
          <w:bCs/>
          <w:color w:val="000000"/>
          <w:sz w:val="22"/>
          <w:szCs w:val="22"/>
        </w:rPr>
        <w:t xml:space="preserve">Supplementary </w:t>
      </w:r>
      <w:r w:rsidRPr="00592AE4">
        <w:rPr>
          <w:rFonts w:ascii="Arial" w:hAnsi="Arial" w:cs="Arial"/>
          <w:b/>
          <w:bCs/>
          <w:color w:val="000000"/>
          <w:sz w:val="22"/>
          <w:szCs w:val="22"/>
        </w:rPr>
        <w:t xml:space="preserve">Table </w:t>
      </w:r>
      <w:r>
        <w:rPr>
          <w:rFonts w:ascii="Arial" w:hAnsi="Arial" w:cs="Arial"/>
          <w:b/>
          <w:bCs/>
          <w:color w:val="000000"/>
          <w:sz w:val="22"/>
          <w:szCs w:val="22"/>
        </w:rPr>
        <w:t>6</w:t>
      </w:r>
      <w:r w:rsidRPr="00592AE4">
        <w:rPr>
          <w:rFonts w:ascii="Arial" w:hAnsi="Arial" w:cs="Arial"/>
          <w:b/>
          <w:bCs/>
          <w:color w:val="000000"/>
          <w:sz w:val="22"/>
          <w:szCs w:val="22"/>
        </w:rPr>
        <w:t>.</w:t>
      </w:r>
      <w:r w:rsidRPr="00592AE4">
        <w:rPr>
          <w:rFonts w:ascii="Arial" w:hAnsi="Arial" w:cs="Arial"/>
          <w:color w:val="000000"/>
          <w:sz w:val="22"/>
          <w:szCs w:val="22"/>
        </w:rPr>
        <w:t xml:space="preserve"> </w:t>
      </w:r>
      <w:r w:rsidRPr="00834A53">
        <w:rPr>
          <w:rFonts w:ascii="Arial" w:hAnsi="Arial" w:cs="Arial"/>
          <w:sz w:val="22"/>
          <w:szCs w:val="22"/>
        </w:rPr>
        <w:t>Non-linear association of folate change with change in Phenotypic Age acceleration</w:t>
      </w:r>
    </w:p>
    <w:tbl>
      <w:tblPr>
        <w:tblW w:w="79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4160"/>
        <w:gridCol w:w="3750"/>
      </w:tblGrid>
      <w:tr w:rsidR="00BE40CD" w:rsidRPr="00BF3DC1" w:rsidTr="007B531A">
        <w:trPr>
          <w:trHeight w:val="300"/>
        </w:trPr>
        <w:tc>
          <w:tcPr>
            <w:tcW w:w="4160" w:type="dxa"/>
            <w:shd w:val="clear" w:color="auto" w:fill="auto"/>
            <w:noWrap/>
            <w:vAlign w:val="bottom"/>
            <w:hideMark/>
          </w:tcPr>
          <w:p w:rsidR="00BE40CD" w:rsidRPr="006B598D" w:rsidRDefault="00BE40CD" w:rsidP="007B531A">
            <w:pPr>
              <w:spacing w:after="0" w:line="240" w:lineRule="auto"/>
              <w:ind w:right="-90"/>
              <w:jc w:val="both"/>
              <w:rPr>
                <w:rFonts w:ascii="Arial" w:eastAsia="Times New Roman" w:hAnsi="Arial" w:cs="Arial"/>
                <w:b/>
                <w:bCs/>
                <w:color w:val="000000"/>
                <w:kern w:val="0"/>
                <w:sz w:val="22"/>
                <w:szCs w:val="22"/>
                <w14:ligatures w14:val="none"/>
              </w:rPr>
            </w:pPr>
            <w:r w:rsidRPr="006B598D">
              <w:rPr>
                <w:rFonts w:ascii="Arial" w:eastAsia="Times New Roman" w:hAnsi="Arial" w:cs="Arial"/>
                <w:b/>
                <w:bCs/>
                <w:color w:val="000000"/>
                <w:kern w:val="0"/>
                <w:sz w:val="22"/>
                <w:szCs w:val="22"/>
                <w14:ligatures w14:val="none"/>
              </w:rPr>
              <w:t>Model</w:t>
            </w:r>
          </w:p>
        </w:tc>
        <w:tc>
          <w:tcPr>
            <w:tcW w:w="3750" w:type="dxa"/>
            <w:shd w:val="clear" w:color="auto" w:fill="auto"/>
            <w:noWrap/>
            <w:vAlign w:val="bottom"/>
            <w:hideMark/>
          </w:tcPr>
          <w:p w:rsidR="00BE40CD" w:rsidRPr="006B598D" w:rsidRDefault="00BE40CD" w:rsidP="007B531A">
            <w:pPr>
              <w:spacing w:after="0" w:line="240" w:lineRule="auto"/>
              <w:ind w:right="-90"/>
              <w:jc w:val="both"/>
              <w:rPr>
                <w:rFonts w:ascii="Arial" w:eastAsia="Times New Roman" w:hAnsi="Arial" w:cs="Arial"/>
                <w:b/>
                <w:bCs/>
                <w:color w:val="000000"/>
                <w:kern w:val="0"/>
                <w:sz w:val="22"/>
                <w:szCs w:val="22"/>
                <w14:ligatures w14:val="none"/>
              </w:rPr>
            </w:pPr>
            <w:r w:rsidRPr="006B598D">
              <w:rPr>
                <w:rFonts w:ascii="Arial" w:eastAsia="Times New Roman" w:hAnsi="Arial" w:cs="Arial"/>
                <w:b/>
                <w:bCs/>
                <w:color w:val="000000"/>
                <w:kern w:val="0"/>
                <w:sz w:val="22"/>
                <w:szCs w:val="22"/>
                <w14:ligatures w14:val="none"/>
              </w:rPr>
              <w:t>Estimate (95% CI), p</w:t>
            </w:r>
          </w:p>
        </w:tc>
      </w:tr>
      <w:tr w:rsidR="00BE40CD" w:rsidRPr="00BF3DC1" w:rsidTr="007B531A">
        <w:trPr>
          <w:trHeight w:val="300"/>
        </w:trPr>
        <w:tc>
          <w:tcPr>
            <w:tcW w:w="4160" w:type="dxa"/>
            <w:shd w:val="clear" w:color="auto" w:fill="auto"/>
            <w:noWrap/>
            <w:vAlign w:val="bottom"/>
            <w:hideMark/>
          </w:tcPr>
          <w:p w:rsidR="00BE40CD" w:rsidRPr="00BF3DC1"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BF3DC1">
              <w:rPr>
                <w:rFonts w:ascii="Arial" w:eastAsia="Times New Roman" w:hAnsi="Arial" w:cs="Arial"/>
                <w:color w:val="000000"/>
                <w:kern w:val="0"/>
                <w:sz w:val="22"/>
                <w:szCs w:val="22"/>
                <w14:ligatures w14:val="none"/>
              </w:rPr>
              <w:t>folate change linear</w:t>
            </w:r>
          </w:p>
        </w:tc>
        <w:tc>
          <w:tcPr>
            <w:tcW w:w="3750" w:type="dxa"/>
            <w:shd w:val="clear" w:color="auto" w:fill="auto"/>
            <w:noWrap/>
            <w:vAlign w:val="bottom"/>
            <w:hideMark/>
          </w:tcPr>
          <w:p w:rsidR="00BE40CD" w:rsidRPr="00BF3DC1"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BF3DC1">
              <w:rPr>
                <w:rFonts w:ascii="Arial" w:eastAsia="Times New Roman" w:hAnsi="Arial" w:cs="Arial"/>
                <w:color w:val="000000"/>
                <w:kern w:val="0"/>
                <w:sz w:val="22"/>
                <w:szCs w:val="22"/>
                <w14:ligatures w14:val="none"/>
              </w:rPr>
              <w:t>-1.390 (-2.360, -0.420), p=0.005</w:t>
            </w:r>
          </w:p>
        </w:tc>
      </w:tr>
      <w:tr w:rsidR="00BE40CD" w:rsidRPr="00BF3DC1" w:rsidTr="007B531A">
        <w:trPr>
          <w:trHeight w:val="300"/>
        </w:trPr>
        <w:tc>
          <w:tcPr>
            <w:tcW w:w="4160" w:type="dxa"/>
            <w:shd w:val="clear" w:color="auto" w:fill="auto"/>
            <w:noWrap/>
            <w:vAlign w:val="bottom"/>
            <w:hideMark/>
          </w:tcPr>
          <w:p w:rsidR="00BE40CD" w:rsidRPr="00BF3DC1"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BF3DC1">
              <w:rPr>
                <w:rFonts w:ascii="Arial" w:eastAsia="Times New Roman" w:hAnsi="Arial" w:cs="Arial"/>
                <w:color w:val="000000"/>
                <w:kern w:val="0"/>
                <w:sz w:val="22"/>
                <w:szCs w:val="22"/>
                <w14:ligatures w14:val="none"/>
              </w:rPr>
              <w:t>folate change quadratic / non-linear test</w:t>
            </w:r>
          </w:p>
        </w:tc>
        <w:tc>
          <w:tcPr>
            <w:tcW w:w="3750" w:type="dxa"/>
            <w:shd w:val="clear" w:color="auto" w:fill="auto"/>
            <w:noWrap/>
            <w:vAlign w:val="bottom"/>
            <w:hideMark/>
          </w:tcPr>
          <w:p w:rsidR="00BE40CD" w:rsidRPr="00BF3DC1"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BF3DC1">
              <w:rPr>
                <w:rFonts w:ascii="Arial" w:eastAsia="Times New Roman" w:hAnsi="Arial" w:cs="Arial"/>
                <w:color w:val="000000"/>
                <w:kern w:val="0"/>
                <w:sz w:val="22"/>
                <w:szCs w:val="22"/>
                <w14:ligatures w14:val="none"/>
              </w:rPr>
              <w:t>0.445 (-0.198, 1.087), p=0.175</w:t>
            </w:r>
          </w:p>
        </w:tc>
      </w:tr>
    </w:tbl>
    <w:p w:rsidR="00BE40CD" w:rsidRDefault="00BE40CD" w:rsidP="00BE40CD">
      <w:pPr>
        <w:spacing w:after="0" w:line="480" w:lineRule="auto"/>
        <w:ind w:right="-90"/>
        <w:jc w:val="both"/>
        <w:rPr>
          <w:rFonts w:ascii="Arial" w:hAnsi="Arial" w:cs="Arial"/>
          <w:color w:val="000000"/>
          <w:sz w:val="22"/>
          <w:szCs w:val="22"/>
        </w:rPr>
      </w:pPr>
      <w:r w:rsidRPr="00592AE4">
        <w:rPr>
          <w:rFonts w:ascii="Arial" w:hAnsi="Arial" w:cs="Arial"/>
          <w:b/>
          <w:bCs/>
          <w:color w:val="000000"/>
          <w:sz w:val="22"/>
          <w:szCs w:val="22"/>
        </w:rPr>
        <w:t>Notes:</w:t>
      </w:r>
      <w:r w:rsidRPr="00592AE4">
        <w:rPr>
          <w:rFonts w:ascii="Arial" w:hAnsi="Arial" w:cs="Arial"/>
          <w:color w:val="000000"/>
          <w:sz w:val="22"/>
          <w:szCs w:val="22"/>
        </w:rPr>
        <w:t xml:space="preserve"> </w:t>
      </w:r>
      <w:r w:rsidRPr="00834A53">
        <w:rPr>
          <w:rFonts w:ascii="Arial" w:hAnsi="Arial" w:cs="Arial"/>
          <w:color w:val="000000"/>
          <w:sz w:val="22"/>
          <w:szCs w:val="22"/>
        </w:rPr>
        <w:t>Models included both linear and quadratic terms for change in log</w:t>
      </w:r>
      <w:r w:rsidRPr="00834A53">
        <w:rPr>
          <w:rFonts w:ascii="Cambria Math" w:hAnsi="Cambria Math" w:cs="Cambria Math"/>
          <w:color w:val="000000"/>
          <w:sz w:val="22"/>
          <w:szCs w:val="22"/>
        </w:rPr>
        <w:t>₂</w:t>
      </w:r>
      <w:r w:rsidRPr="00834A53">
        <w:rPr>
          <w:rFonts w:ascii="Arial" w:hAnsi="Arial" w:cs="Arial"/>
          <w:color w:val="000000"/>
          <w:sz w:val="22"/>
          <w:szCs w:val="22"/>
        </w:rPr>
        <w:t>-transformed folate from Wave 1 to Wave 2. Estimates represent adjusted regression coefficients and 95% confidence intervals using the same covariate adjustment set as the primary longitudinal Phenotypic Age acceleration analysis</w:t>
      </w:r>
      <w:r w:rsidRPr="00592AE4">
        <w:rPr>
          <w:rFonts w:ascii="Arial" w:hAnsi="Arial" w:cs="Arial"/>
          <w:color w:val="000000"/>
          <w:sz w:val="22"/>
          <w:szCs w:val="22"/>
        </w:rPr>
        <w:t>.</w:t>
      </w:r>
    </w:p>
    <w:p w:rsidR="00BE40CD" w:rsidRDefault="00BE40CD" w:rsidP="00BE40CD">
      <w:pPr>
        <w:spacing w:after="0" w:line="480" w:lineRule="auto"/>
        <w:ind w:right="-90"/>
        <w:jc w:val="both"/>
        <w:rPr>
          <w:rFonts w:ascii="Arial" w:hAnsi="Arial" w:cs="Arial"/>
          <w:color w:val="000000"/>
          <w:sz w:val="22"/>
          <w:szCs w:val="22"/>
        </w:rPr>
      </w:pPr>
    </w:p>
    <w:p w:rsidR="00BE40CD" w:rsidRDefault="00BE40CD" w:rsidP="00BE40CD">
      <w:pPr>
        <w:spacing w:after="0" w:line="480" w:lineRule="auto"/>
        <w:ind w:right="-90"/>
        <w:jc w:val="both"/>
        <w:rPr>
          <w:rFonts w:ascii="Arial" w:hAnsi="Arial" w:cs="Arial"/>
          <w:sz w:val="22"/>
          <w:szCs w:val="22"/>
        </w:rPr>
      </w:pPr>
      <w:r>
        <w:rPr>
          <w:rFonts w:ascii="Arial" w:hAnsi="Arial" w:cs="Arial"/>
          <w:b/>
          <w:bCs/>
          <w:color w:val="000000"/>
          <w:sz w:val="22"/>
          <w:szCs w:val="22"/>
        </w:rPr>
        <w:t>Supplementary</w:t>
      </w:r>
      <w:r w:rsidRPr="00D60DC4">
        <w:rPr>
          <w:rFonts w:ascii="Arial" w:hAnsi="Arial" w:cs="Arial"/>
          <w:b/>
          <w:bCs/>
          <w:sz w:val="22"/>
          <w:szCs w:val="22"/>
        </w:rPr>
        <w:t xml:space="preserve"> Figure </w:t>
      </w:r>
      <w:r>
        <w:rPr>
          <w:rFonts w:ascii="Arial" w:hAnsi="Arial" w:cs="Arial"/>
          <w:b/>
          <w:bCs/>
          <w:sz w:val="22"/>
          <w:szCs w:val="22"/>
        </w:rPr>
        <w:t>2</w:t>
      </w:r>
      <w:r w:rsidRPr="00D60DC4">
        <w:rPr>
          <w:rFonts w:ascii="Arial" w:hAnsi="Arial" w:cs="Arial"/>
          <w:b/>
          <w:bCs/>
          <w:sz w:val="22"/>
          <w:szCs w:val="22"/>
        </w:rPr>
        <w:t>.</w:t>
      </w:r>
      <w:r w:rsidRPr="00804FCF">
        <w:rPr>
          <w:rFonts w:ascii="Arial" w:hAnsi="Arial" w:cs="Arial"/>
          <w:b/>
          <w:bCs/>
          <w:sz w:val="22"/>
          <w:szCs w:val="22"/>
        </w:rPr>
        <w:t xml:space="preserve"> </w:t>
      </w:r>
      <w:r w:rsidRPr="00AE409C">
        <w:rPr>
          <w:rFonts w:ascii="Arial" w:hAnsi="Arial" w:cs="Arial"/>
          <w:b/>
          <w:bCs/>
          <w:sz w:val="22"/>
          <w:szCs w:val="22"/>
        </w:rPr>
        <w:t>Non-linear association of baseline folate with Phenotypic Age acceleration at Wave 1</w:t>
      </w:r>
      <w:r w:rsidRPr="00804FCF">
        <w:rPr>
          <w:rFonts w:ascii="Arial" w:hAnsi="Arial" w:cs="Arial"/>
          <w:b/>
          <w:bCs/>
          <w:sz w:val="22"/>
          <w:szCs w:val="22"/>
        </w:rPr>
        <w:t>.</w:t>
      </w:r>
    </w:p>
    <w:p w:rsidR="00BE40CD" w:rsidRDefault="00BE40CD" w:rsidP="00BE40CD">
      <w:pPr>
        <w:spacing w:line="480" w:lineRule="auto"/>
        <w:ind w:right="-90"/>
        <w:jc w:val="both"/>
        <w:rPr>
          <w:rFonts w:ascii="Arial" w:hAnsi="Arial" w:cs="Arial"/>
          <w:sz w:val="22"/>
          <w:szCs w:val="22"/>
        </w:rPr>
      </w:pPr>
      <w:r>
        <w:rPr>
          <w:noProof/>
          <w:lang w:eastAsia="en-US"/>
        </w:rPr>
        <w:drawing>
          <wp:inline distT="0" distB="0" distL="0" distR="0" wp14:anchorId="0609CE86" wp14:editId="41449B9C">
            <wp:extent cx="4294208" cy="2914114"/>
            <wp:effectExtent l="0" t="0" r="0" b="635"/>
            <wp:docPr id="6" name="Picture 1">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A9E10254-3B29-5485-CFDF-3E880AB2D0B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A9E10254-3B29-5485-CFDF-3E880AB2D0BD}"/>
                        </a:ext>
                      </a:extLst>
                    </pic:cNvPr>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t="5086"/>
                    <a:stretch/>
                  </pic:blipFill>
                  <pic:spPr bwMode="auto">
                    <a:xfrm>
                      <a:off x="0" y="0"/>
                      <a:ext cx="4303835" cy="2920647"/>
                    </a:xfrm>
                    <a:prstGeom prst="rect">
                      <a:avLst/>
                    </a:prstGeom>
                    <a:noFill/>
                    <a:ln>
                      <a:noFill/>
                    </a:ln>
                    <a:extLst>
                      <a:ext uri="{53640926-AAD7-44D8-BBD7-CCE9431645EC}">
                        <a14:shadowObscured xmlns:a14="http://schemas.microsoft.com/office/drawing/2010/main"/>
                      </a:ext>
                    </a:extLst>
                  </pic:spPr>
                </pic:pic>
              </a:graphicData>
            </a:graphic>
          </wp:inline>
        </w:drawing>
      </w:r>
    </w:p>
    <w:p w:rsidR="00BE40CD" w:rsidRDefault="00BE40CD" w:rsidP="00BE40CD">
      <w:pPr>
        <w:spacing w:line="480" w:lineRule="auto"/>
        <w:ind w:right="-90"/>
        <w:jc w:val="both"/>
        <w:rPr>
          <w:rFonts w:ascii="Arial" w:hAnsi="Arial" w:cs="Arial"/>
          <w:sz w:val="22"/>
          <w:szCs w:val="22"/>
        </w:rPr>
      </w:pPr>
      <w:r w:rsidRPr="008A6850">
        <w:rPr>
          <w:rFonts w:ascii="Arial" w:hAnsi="Arial" w:cs="Arial"/>
          <w:b/>
          <w:bCs/>
          <w:sz w:val="22"/>
          <w:szCs w:val="22"/>
        </w:rPr>
        <w:lastRenderedPageBreak/>
        <w:t>Note:</w:t>
      </w:r>
      <w:r w:rsidRPr="008A6850">
        <w:rPr>
          <w:rFonts w:ascii="Arial" w:hAnsi="Arial" w:cs="Arial"/>
          <w:sz w:val="22"/>
          <w:szCs w:val="22"/>
        </w:rPr>
        <w:t xml:space="preserve"> </w:t>
      </w:r>
      <w:r w:rsidRPr="00AE409C">
        <w:rPr>
          <w:rFonts w:ascii="Arial" w:hAnsi="Arial" w:cs="Arial"/>
          <w:sz w:val="22"/>
          <w:szCs w:val="22"/>
        </w:rPr>
        <w:t>Points represent individual participants. The fitted curve shows the estimated association between log</w:t>
      </w:r>
      <w:r w:rsidRPr="00AE409C">
        <w:rPr>
          <w:rFonts w:ascii="Cambria Math" w:hAnsi="Cambria Math" w:cs="Cambria Math"/>
          <w:sz w:val="22"/>
          <w:szCs w:val="22"/>
        </w:rPr>
        <w:t>₂</w:t>
      </w:r>
      <w:r w:rsidRPr="00AE409C">
        <w:rPr>
          <w:rFonts w:ascii="Arial" w:hAnsi="Arial" w:cs="Arial"/>
          <w:sz w:val="22"/>
          <w:szCs w:val="22"/>
        </w:rPr>
        <w:t xml:space="preserve">-transformed folate at Wave 1 and Phenotypic Age acceleration at Wave 1. </w:t>
      </w:r>
    </w:p>
    <w:p w:rsidR="00BE40CD" w:rsidRDefault="00BE40CD" w:rsidP="00BE40CD">
      <w:pPr>
        <w:spacing w:after="0" w:line="480" w:lineRule="auto"/>
        <w:ind w:right="-90"/>
        <w:jc w:val="both"/>
        <w:rPr>
          <w:rFonts w:ascii="Arial" w:hAnsi="Arial" w:cs="Arial"/>
          <w:color w:val="000000"/>
          <w:sz w:val="22"/>
          <w:szCs w:val="22"/>
        </w:rPr>
      </w:pPr>
    </w:p>
    <w:p w:rsidR="00BE40CD" w:rsidRDefault="00BE40CD" w:rsidP="00BE40CD">
      <w:pPr>
        <w:spacing w:after="0" w:line="480" w:lineRule="auto"/>
        <w:ind w:right="-90"/>
        <w:jc w:val="both"/>
        <w:rPr>
          <w:rFonts w:ascii="Arial" w:hAnsi="Arial" w:cs="Arial"/>
          <w:b/>
          <w:bCs/>
          <w:sz w:val="22"/>
          <w:szCs w:val="22"/>
        </w:rPr>
      </w:pPr>
      <w:r>
        <w:rPr>
          <w:rFonts w:ascii="Arial" w:hAnsi="Arial" w:cs="Arial"/>
          <w:b/>
          <w:bCs/>
          <w:color w:val="000000"/>
          <w:sz w:val="22"/>
          <w:szCs w:val="22"/>
        </w:rPr>
        <w:t>Supplementary</w:t>
      </w:r>
      <w:r w:rsidRPr="00C82623">
        <w:rPr>
          <w:rFonts w:ascii="Arial" w:hAnsi="Arial" w:cs="Arial"/>
          <w:b/>
          <w:bCs/>
          <w:sz w:val="22"/>
          <w:szCs w:val="22"/>
        </w:rPr>
        <w:t xml:space="preserve"> Figure </w:t>
      </w:r>
      <w:r>
        <w:rPr>
          <w:rFonts w:ascii="Arial" w:hAnsi="Arial" w:cs="Arial"/>
          <w:b/>
          <w:bCs/>
          <w:sz w:val="22"/>
          <w:szCs w:val="22"/>
        </w:rPr>
        <w:t>3</w:t>
      </w:r>
      <w:r w:rsidRPr="00C82623">
        <w:rPr>
          <w:rFonts w:ascii="Arial" w:hAnsi="Arial" w:cs="Arial"/>
          <w:b/>
          <w:bCs/>
          <w:sz w:val="22"/>
          <w:szCs w:val="22"/>
        </w:rPr>
        <w:t xml:space="preserve">. </w:t>
      </w:r>
      <w:r w:rsidRPr="00BC5498">
        <w:rPr>
          <w:rFonts w:ascii="Arial" w:hAnsi="Arial" w:cs="Arial"/>
          <w:b/>
          <w:bCs/>
          <w:sz w:val="22"/>
          <w:szCs w:val="22"/>
        </w:rPr>
        <w:t>Non-linear association of folate change with change in Phenotypic Age acceleration</w:t>
      </w:r>
      <w:r w:rsidRPr="00C82623">
        <w:rPr>
          <w:rFonts w:ascii="Arial" w:hAnsi="Arial" w:cs="Arial"/>
          <w:b/>
          <w:bCs/>
          <w:sz w:val="22"/>
          <w:szCs w:val="22"/>
        </w:rPr>
        <w:t>.</w:t>
      </w:r>
    </w:p>
    <w:p w:rsidR="00BE40CD" w:rsidRPr="007F569B" w:rsidRDefault="00BE40CD" w:rsidP="00BE40CD">
      <w:pPr>
        <w:spacing w:after="0" w:line="480" w:lineRule="auto"/>
        <w:ind w:right="-90"/>
        <w:jc w:val="both"/>
        <w:rPr>
          <w:rFonts w:ascii="Arial" w:hAnsi="Arial" w:cs="Arial"/>
          <w:color w:val="000000"/>
          <w:sz w:val="22"/>
          <w:szCs w:val="22"/>
        </w:rPr>
      </w:pPr>
      <w:r>
        <w:rPr>
          <w:noProof/>
          <w:lang w:eastAsia="en-US"/>
        </w:rPr>
        <w:drawing>
          <wp:inline distT="0" distB="0" distL="0" distR="0" wp14:anchorId="00127A9B" wp14:editId="5FF631FF">
            <wp:extent cx="4545367" cy="2700997"/>
            <wp:effectExtent l="0" t="0" r="7620" b="4445"/>
            <wp:docPr id="5" name="Picture 3">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E053E89E-AFDC-C668-D928-2D3616594F0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E053E89E-AFDC-C668-D928-2D3616594F03}"/>
                        </a:ext>
                      </a:extLst>
                    </pic:cNvPr>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4956"/>
                    <a:stretch/>
                  </pic:blipFill>
                  <pic:spPr bwMode="auto">
                    <a:xfrm>
                      <a:off x="0" y="0"/>
                      <a:ext cx="4550303" cy="2703930"/>
                    </a:xfrm>
                    <a:prstGeom prst="rect">
                      <a:avLst/>
                    </a:prstGeom>
                    <a:noFill/>
                    <a:ln>
                      <a:noFill/>
                    </a:ln>
                    <a:extLst>
                      <a:ext uri="{53640926-AAD7-44D8-BBD7-CCE9431645EC}">
                        <a14:shadowObscured xmlns:a14="http://schemas.microsoft.com/office/drawing/2010/main"/>
                      </a:ext>
                    </a:extLst>
                  </pic:spPr>
                </pic:pic>
              </a:graphicData>
            </a:graphic>
          </wp:inline>
        </w:drawing>
      </w:r>
    </w:p>
    <w:p w:rsidR="00BE40CD" w:rsidRDefault="00BE40CD" w:rsidP="00BE40CD">
      <w:pPr>
        <w:spacing w:after="0" w:line="480" w:lineRule="auto"/>
        <w:ind w:right="-90"/>
        <w:jc w:val="both"/>
        <w:rPr>
          <w:rFonts w:ascii="Arial" w:hAnsi="Arial" w:cs="Arial"/>
          <w:color w:val="000000"/>
          <w:sz w:val="22"/>
          <w:szCs w:val="22"/>
        </w:rPr>
      </w:pPr>
      <w:r w:rsidRPr="007F569B">
        <w:rPr>
          <w:rFonts w:ascii="Arial" w:hAnsi="Arial" w:cs="Arial"/>
          <w:b/>
          <w:bCs/>
          <w:color w:val="000000"/>
          <w:sz w:val="22"/>
          <w:szCs w:val="22"/>
        </w:rPr>
        <w:t>Note:</w:t>
      </w:r>
      <w:r w:rsidRPr="007F569B">
        <w:rPr>
          <w:rFonts w:ascii="Arial" w:hAnsi="Arial" w:cs="Arial"/>
          <w:color w:val="000000"/>
          <w:sz w:val="22"/>
          <w:szCs w:val="22"/>
        </w:rPr>
        <w:t xml:space="preserve"> </w:t>
      </w:r>
      <w:r w:rsidRPr="00BC5498">
        <w:rPr>
          <w:rFonts w:ascii="Arial" w:hAnsi="Arial" w:cs="Arial"/>
          <w:color w:val="000000"/>
          <w:sz w:val="22"/>
          <w:szCs w:val="22"/>
        </w:rPr>
        <w:t>Points represent individual participants. The fitted curve shows the estimated association between change in log</w:t>
      </w:r>
      <w:r w:rsidRPr="00BC5498">
        <w:rPr>
          <w:rFonts w:ascii="Cambria Math" w:hAnsi="Cambria Math" w:cs="Cambria Math"/>
          <w:color w:val="000000"/>
          <w:sz w:val="22"/>
          <w:szCs w:val="22"/>
        </w:rPr>
        <w:t>₂</w:t>
      </w:r>
      <w:r w:rsidRPr="00BC5498">
        <w:rPr>
          <w:rFonts w:ascii="Arial" w:hAnsi="Arial" w:cs="Arial"/>
          <w:color w:val="000000"/>
          <w:sz w:val="22"/>
          <w:szCs w:val="22"/>
        </w:rPr>
        <w:t xml:space="preserve">-transformed folate from Wave 1 to Wave 2 and change in Phenotypic Age acceleration over follow-up. </w:t>
      </w:r>
    </w:p>
    <w:p w:rsidR="00BE40CD" w:rsidRDefault="00BE40CD" w:rsidP="00BE40CD">
      <w:pPr>
        <w:spacing w:after="0" w:line="480" w:lineRule="auto"/>
        <w:ind w:right="-90"/>
        <w:jc w:val="both"/>
        <w:rPr>
          <w:rFonts w:ascii="Arial" w:hAnsi="Arial" w:cs="Arial"/>
          <w:color w:val="000000"/>
          <w:sz w:val="22"/>
          <w:szCs w:val="22"/>
        </w:rPr>
      </w:pPr>
    </w:p>
    <w:p w:rsidR="00BE40CD" w:rsidRPr="00676D81" w:rsidRDefault="00BE40CD" w:rsidP="00BE40CD">
      <w:pPr>
        <w:spacing w:after="0" w:line="480" w:lineRule="auto"/>
        <w:ind w:right="-90"/>
        <w:jc w:val="both"/>
        <w:rPr>
          <w:rFonts w:ascii="Arial" w:hAnsi="Arial" w:cs="Arial"/>
          <w:b/>
          <w:bCs/>
          <w:sz w:val="22"/>
          <w:szCs w:val="22"/>
        </w:rPr>
      </w:pPr>
      <w:r w:rsidRPr="00592AE4">
        <w:rPr>
          <w:rFonts w:ascii="Arial" w:hAnsi="Arial" w:cs="Arial"/>
          <w:b/>
          <w:bCs/>
          <w:sz w:val="22"/>
          <w:szCs w:val="22"/>
        </w:rPr>
        <w:t xml:space="preserve">Supplementary </w:t>
      </w:r>
      <w:r>
        <w:rPr>
          <w:rFonts w:ascii="Arial" w:hAnsi="Arial" w:cs="Arial"/>
          <w:b/>
          <w:bCs/>
          <w:sz w:val="22"/>
          <w:szCs w:val="22"/>
        </w:rPr>
        <w:t>F</w:t>
      </w:r>
      <w:r w:rsidRPr="00592AE4">
        <w:rPr>
          <w:rFonts w:ascii="Arial" w:hAnsi="Arial" w:cs="Arial"/>
          <w:b/>
          <w:bCs/>
          <w:sz w:val="22"/>
          <w:szCs w:val="22"/>
        </w:rPr>
        <w:t xml:space="preserve">igure </w:t>
      </w:r>
      <w:r>
        <w:rPr>
          <w:rFonts w:ascii="Arial" w:hAnsi="Arial" w:cs="Arial"/>
          <w:b/>
          <w:bCs/>
          <w:sz w:val="22"/>
          <w:szCs w:val="22"/>
        </w:rPr>
        <w:t>4</w:t>
      </w:r>
      <w:r w:rsidRPr="00592AE4">
        <w:rPr>
          <w:rFonts w:ascii="Arial" w:hAnsi="Arial" w:cs="Arial"/>
          <w:b/>
          <w:bCs/>
          <w:sz w:val="22"/>
          <w:szCs w:val="22"/>
        </w:rPr>
        <w:t>.</w:t>
      </w:r>
      <w:r w:rsidRPr="00676D81">
        <w:rPr>
          <w:rFonts w:ascii="Arial" w:hAnsi="Arial" w:cs="Arial"/>
          <w:b/>
          <w:bCs/>
          <w:sz w:val="22"/>
          <w:szCs w:val="22"/>
        </w:rPr>
        <w:t xml:space="preserve"> </w:t>
      </w:r>
      <w:r>
        <w:rPr>
          <w:rFonts w:ascii="Arial" w:hAnsi="Arial" w:cs="Arial"/>
          <w:b/>
          <w:bCs/>
          <w:sz w:val="22"/>
          <w:szCs w:val="22"/>
        </w:rPr>
        <w:t>C</w:t>
      </w:r>
      <w:r w:rsidRPr="00AD618E">
        <w:rPr>
          <w:rFonts w:ascii="Arial" w:hAnsi="Arial" w:cs="Arial"/>
          <w:b/>
          <w:bCs/>
          <w:sz w:val="22"/>
          <w:szCs w:val="22"/>
        </w:rPr>
        <w:t>orrelations between one-carbon metabolism biomarkers and epigenetic age acceleration at Visit 1</w:t>
      </w:r>
      <w:r w:rsidRPr="00676D81">
        <w:rPr>
          <w:rFonts w:ascii="Arial" w:hAnsi="Arial" w:cs="Arial"/>
          <w:b/>
          <w:bCs/>
          <w:sz w:val="22"/>
          <w:szCs w:val="22"/>
        </w:rPr>
        <w:t xml:space="preserve"> </w:t>
      </w:r>
    </w:p>
    <w:p w:rsidR="00BE40CD" w:rsidRPr="00F85476" w:rsidRDefault="00BE40CD" w:rsidP="00BE40CD">
      <w:pPr>
        <w:spacing w:after="0" w:line="480" w:lineRule="auto"/>
        <w:ind w:right="-90"/>
        <w:jc w:val="both"/>
        <w:rPr>
          <w:rFonts w:ascii="Arial" w:hAnsi="Arial" w:cs="Arial"/>
          <w:sz w:val="22"/>
          <w:szCs w:val="22"/>
        </w:rPr>
      </w:pPr>
      <w:r w:rsidRPr="0016455A">
        <w:rPr>
          <w:rFonts w:ascii="Arial" w:hAnsi="Arial" w:cs="Arial"/>
          <w:noProof/>
          <w:sz w:val="22"/>
          <w:szCs w:val="22"/>
          <w:lang w:eastAsia="en-US"/>
        </w:rPr>
        <w:lastRenderedPageBreak/>
        <w:drawing>
          <wp:inline distT="0" distB="0" distL="0" distR="0" wp14:anchorId="02E8EB7E" wp14:editId="3C9EF872">
            <wp:extent cx="5943600" cy="4690607"/>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5298"/>
                    <a:stretch/>
                  </pic:blipFill>
                  <pic:spPr bwMode="auto">
                    <a:xfrm>
                      <a:off x="0" y="0"/>
                      <a:ext cx="5943600" cy="4690607"/>
                    </a:xfrm>
                    <a:prstGeom prst="rect">
                      <a:avLst/>
                    </a:prstGeom>
                    <a:noFill/>
                    <a:ln>
                      <a:noFill/>
                    </a:ln>
                    <a:extLst>
                      <a:ext uri="{53640926-AAD7-44D8-BBD7-CCE9431645EC}">
                        <a14:shadowObscured xmlns:a14="http://schemas.microsoft.com/office/drawing/2010/main"/>
                      </a:ext>
                    </a:extLst>
                  </pic:spPr>
                </pic:pic>
              </a:graphicData>
            </a:graphic>
          </wp:inline>
        </w:drawing>
      </w:r>
    </w:p>
    <w:p w:rsidR="00BE40CD" w:rsidRDefault="00BE40CD" w:rsidP="00BE40CD">
      <w:pPr>
        <w:spacing w:after="0" w:line="480" w:lineRule="auto"/>
        <w:ind w:right="-90"/>
        <w:jc w:val="both"/>
        <w:rPr>
          <w:rFonts w:ascii="Arial" w:hAnsi="Arial" w:cs="Arial"/>
          <w:sz w:val="22"/>
          <w:szCs w:val="22"/>
        </w:rPr>
      </w:pPr>
      <w:r w:rsidRPr="00F85476">
        <w:rPr>
          <w:rFonts w:ascii="Arial" w:hAnsi="Arial" w:cs="Arial"/>
          <w:b/>
          <w:bCs/>
          <w:sz w:val="22"/>
          <w:szCs w:val="22"/>
        </w:rPr>
        <w:t>Note:</w:t>
      </w:r>
      <w:r w:rsidRPr="00F85476">
        <w:rPr>
          <w:rFonts w:ascii="Arial" w:hAnsi="Arial" w:cs="Arial"/>
          <w:sz w:val="22"/>
          <w:szCs w:val="22"/>
        </w:rPr>
        <w:t xml:space="preserve"> </w:t>
      </w:r>
      <w:r w:rsidRPr="008B2B34">
        <w:rPr>
          <w:rFonts w:ascii="Arial" w:hAnsi="Arial" w:cs="Arial"/>
          <w:sz w:val="22"/>
          <w:szCs w:val="22"/>
        </w:rPr>
        <w:t xml:space="preserve">Panels display pairwise relationships between </w:t>
      </w:r>
      <w:r>
        <w:rPr>
          <w:rFonts w:ascii="Arial" w:hAnsi="Arial" w:cs="Arial"/>
          <w:sz w:val="22"/>
          <w:szCs w:val="22"/>
        </w:rPr>
        <w:t xml:space="preserve">biomarkers and </w:t>
      </w:r>
      <w:r w:rsidRPr="008B2B34">
        <w:rPr>
          <w:rFonts w:ascii="Arial" w:hAnsi="Arial" w:cs="Arial"/>
          <w:sz w:val="22"/>
          <w:szCs w:val="22"/>
        </w:rPr>
        <w:t>epigenetic age acceleration (weighted N = 934). Diagonal panels show weighted kernel density estimates, lower panels show scatterplots with weighted loess smoothing, and upper panels display weighted Pearson correlation coefficients with significance levels (*p &lt; 0.05; **p &lt; 0.01; ***p &lt; 0.001). Epigenetic age acceleration measures were defined as residuals from regression on chronological age, while DunedinPACE was analyzed on its original scale</w:t>
      </w:r>
      <w:r w:rsidRPr="00F85476">
        <w:rPr>
          <w:rFonts w:ascii="Arial" w:hAnsi="Arial" w:cs="Arial"/>
          <w:sz w:val="22"/>
          <w:szCs w:val="22"/>
        </w:rPr>
        <w:t>.</w:t>
      </w:r>
    </w:p>
    <w:p w:rsidR="00BE40CD" w:rsidRDefault="00BE40CD" w:rsidP="00BE40CD">
      <w:pPr>
        <w:spacing w:after="0" w:line="480" w:lineRule="auto"/>
        <w:ind w:right="-90"/>
        <w:jc w:val="both"/>
        <w:rPr>
          <w:rFonts w:ascii="Arial" w:hAnsi="Arial" w:cs="Arial"/>
          <w:color w:val="000000"/>
          <w:sz w:val="22"/>
          <w:szCs w:val="22"/>
        </w:rPr>
      </w:pPr>
    </w:p>
    <w:p w:rsidR="00BE40CD" w:rsidRDefault="00BE40CD" w:rsidP="00BE40CD">
      <w:pPr>
        <w:spacing w:after="0" w:line="480" w:lineRule="auto"/>
        <w:ind w:right="-90"/>
        <w:jc w:val="both"/>
        <w:rPr>
          <w:rFonts w:ascii="Arial" w:hAnsi="Arial" w:cs="Arial"/>
          <w:sz w:val="22"/>
          <w:szCs w:val="22"/>
        </w:rPr>
      </w:pPr>
      <w:r>
        <w:rPr>
          <w:rFonts w:ascii="Arial" w:hAnsi="Arial" w:cs="Arial"/>
          <w:b/>
          <w:bCs/>
          <w:color w:val="000000"/>
          <w:sz w:val="22"/>
          <w:szCs w:val="22"/>
        </w:rPr>
        <w:t xml:space="preserve">Supplementary </w:t>
      </w:r>
      <w:r w:rsidRPr="00592AE4">
        <w:rPr>
          <w:rFonts w:ascii="Arial" w:hAnsi="Arial" w:cs="Arial"/>
          <w:b/>
          <w:bCs/>
          <w:color w:val="000000"/>
          <w:sz w:val="22"/>
          <w:szCs w:val="22"/>
        </w:rPr>
        <w:t xml:space="preserve">Table </w:t>
      </w:r>
      <w:r>
        <w:rPr>
          <w:rFonts w:ascii="Arial" w:hAnsi="Arial" w:cs="Arial"/>
          <w:b/>
          <w:bCs/>
          <w:color w:val="000000"/>
          <w:sz w:val="22"/>
          <w:szCs w:val="22"/>
        </w:rPr>
        <w:t>7</w:t>
      </w:r>
      <w:r w:rsidRPr="00592AE4">
        <w:rPr>
          <w:rFonts w:ascii="Arial" w:hAnsi="Arial" w:cs="Arial"/>
          <w:b/>
          <w:bCs/>
          <w:color w:val="000000"/>
          <w:sz w:val="22"/>
          <w:szCs w:val="22"/>
        </w:rPr>
        <w:t>.</w:t>
      </w:r>
      <w:r w:rsidRPr="00592AE4">
        <w:rPr>
          <w:rFonts w:ascii="Arial" w:hAnsi="Arial" w:cs="Arial"/>
          <w:color w:val="000000"/>
          <w:sz w:val="22"/>
          <w:szCs w:val="22"/>
        </w:rPr>
        <w:t xml:space="preserve"> </w:t>
      </w:r>
      <w:r w:rsidRPr="00080300">
        <w:rPr>
          <w:rFonts w:ascii="Arial" w:hAnsi="Arial" w:cs="Arial"/>
          <w:sz w:val="22"/>
          <w:szCs w:val="22"/>
        </w:rPr>
        <w:t>Cross-sectional associations of one-carbon metabolism biomarkers with DNA methylation–based measures of biological aging at Wave 1</w:t>
      </w:r>
    </w:p>
    <w:tbl>
      <w:tblPr>
        <w:tblW w:w="86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1610"/>
        <w:gridCol w:w="2666"/>
        <w:gridCol w:w="2605"/>
      </w:tblGrid>
      <w:tr w:rsidR="00BE40CD" w:rsidRPr="006B598D" w:rsidTr="007B531A">
        <w:trPr>
          <w:trHeight w:val="300"/>
        </w:trPr>
        <w:tc>
          <w:tcPr>
            <w:tcW w:w="1755" w:type="dxa"/>
            <w:shd w:val="clear" w:color="auto" w:fill="FFFFFF" w:themeFill="background1"/>
            <w:noWrap/>
            <w:vAlign w:val="bottom"/>
            <w:hideMark/>
          </w:tcPr>
          <w:p w:rsidR="00BE40CD" w:rsidRPr="006B598D" w:rsidRDefault="00BE40CD" w:rsidP="007B531A">
            <w:pPr>
              <w:spacing w:after="0" w:line="240" w:lineRule="auto"/>
              <w:ind w:right="-90"/>
              <w:jc w:val="both"/>
              <w:rPr>
                <w:rFonts w:ascii="Arial" w:eastAsia="Times New Roman" w:hAnsi="Arial" w:cs="Arial"/>
                <w:b/>
                <w:bCs/>
                <w:kern w:val="0"/>
                <w:sz w:val="22"/>
                <w:szCs w:val="22"/>
                <w14:ligatures w14:val="none"/>
              </w:rPr>
            </w:pPr>
            <w:r w:rsidRPr="006B598D">
              <w:rPr>
                <w:rFonts w:ascii="Arial" w:eastAsia="Times New Roman" w:hAnsi="Arial" w:cs="Arial"/>
                <w:b/>
                <w:bCs/>
                <w:kern w:val="0"/>
                <w:sz w:val="22"/>
                <w:szCs w:val="22"/>
                <w14:ligatures w14:val="none"/>
              </w:rPr>
              <w:t>Outcomes</w:t>
            </w:r>
          </w:p>
        </w:tc>
        <w:tc>
          <w:tcPr>
            <w:tcW w:w="1610" w:type="dxa"/>
            <w:shd w:val="clear" w:color="auto" w:fill="FFFFFF" w:themeFill="background1"/>
            <w:noWrap/>
            <w:vAlign w:val="bottom"/>
            <w:hideMark/>
          </w:tcPr>
          <w:p w:rsidR="00BE40CD" w:rsidRPr="006B598D" w:rsidRDefault="00BE40CD" w:rsidP="007B531A">
            <w:pPr>
              <w:spacing w:after="0" w:line="240" w:lineRule="auto"/>
              <w:ind w:right="-90"/>
              <w:jc w:val="both"/>
              <w:rPr>
                <w:rFonts w:ascii="Arial" w:eastAsia="Times New Roman" w:hAnsi="Arial" w:cs="Arial"/>
                <w:b/>
                <w:bCs/>
                <w:kern w:val="0"/>
                <w:sz w:val="22"/>
                <w:szCs w:val="22"/>
                <w14:ligatures w14:val="none"/>
              </w:rPr>
            </w:pPr>
            <w:r w:rsidRPr="006B598D">
              <w:rPr>
                <w:rFonts w:ascii="Arial" w:eastAsia="Times New Roman" w:hAnsi="Arial" w:cs="Arial"/>
                <w:b/>
                <w:bCs/>
                <w:kern w:val="0"/>
                <w:sz w:val="22"/>
                <w:szCs w:val="22"/>
                <w14:ligatures w14:val="none"/>
              </w:rPr>
              <w:t>Biomarkers</w:t>
            </w:r>
          </w:p>
        </w:tc>
        <w:tc>
          <w:tcPr>
            <w:tcW w:w="2666" w:type="dxa"/>
            <w:shd w:val="clear" w:color="auto" w:fill="FFFFFF" w:themeFill="background1"/>
            <w:noWrap/>
            <w:vAlign w:val="bottom"/>
            <w:hideMark/>
          </w:tcPr>
          <w:p w:rsidR="00BE40CD" w:rsidRPr="006B598D" w:rsidRDefault="00BE40CD" w:rsidP="007B531A">
            <w:pPr>
              <w:spacing w:after="0" w:line="240" w:lineRule="auto"/>
              <w:ind w:right="-90"/>
              <w:jc w:val="both"/>
              <w:rPr>
                <w:rFonts w:ascii="Arial" w:eastAsia="Times New Roman" w:hAnsi="Arial" w:cs="Arial"/>
                <w:b/>
                <w:bCs/>
                <w:kern w:val="0"/>
                <w:sz w:val="22"/>
                <w:szCs w:val="22"/>
                <w14:ligatures w14:val="none"/>
              </w:rPr>
            </w:pPr>
            <w:r w:rsidRPr="006B598D">
              <w:rPr>
                <w:rFonts w:ascii="Arial" w:eastAsia="Times New Roman" w:hAnsi="Arial" w:cs="Arial"/>
                <w:b/>
                <w:bCs/>
                <w:kern w:val="0"/>
                <w:sz w:val="22"/>
                <w:szCs w:val="22"/>
                <w14:ligatures w14:val="none"/>
              </w:rPr>
              <w:t>Models with all covariates</w:t>
            </w:r>
          </w:p>
        </w:tc>
        <w:tc>
          <w:tcPr>
            <w:tcW w:w="2605" w:type="dxa"/>
            <w:shd w:val="clear" w:color="auto" w:fill="FFFFFF" w:themeFill="background1"/>
            <w:noWrap/>
            <w:vAlign w:val="bottom"/>
            <w:hideMark/>
          </w:tcPr>
          <w:p w:rsidR="00BE40CD" w:rsidRPr="006B598D" w:rsidRDefault="00BE40CD" w:rsidP="007B531A">
            <w:pPr>
              <w:spacing w:after="0" w:line="240" w:lineRule="auto"/>
              <w:ind w:right="-90"/>
              <w:jc w:val="both"/>
              <w:rPr>
                <w:rFonts w:ascii="Arial" w:eastAsia="Times New Roman" w:hAnsi="Arial" w:cs="Arial"/>
                <w:b/>
                <w:bCs/>
                <w:kern w:val="0"/>
                <w:sz w:val="22"/>
                <w:szCs w:val="22"/>
                <w14:ligatures w14:val="none"/>
              </w:rPr>
            </w:pPr>
            <w:r w:rsidRPr="006B598D">
              <w:rPr>
                <w:rFonts w:ascii="Arial" w:eastAsia="Times New Roman" w:hAnsi="Arial" w:cs="Arial"/>
                <w:b/>
                <w:bCs/>
                <w:kern w:val="0"/>
                <w:sz w:val="22"/>
                <w:szCs w:val="22"/>
                <w14:ligatures w14:val="none"/>
              </w:rPr>
              <w:t>Additionally adjusted for lnCRP</w:t>
            </w:r>
          </w:p>
        </w:tc>
      </w:tr>
      <w:tr w:rsidR="00BE40CD" w:rsidRPr="006B598D" w:rsidTr="007B531A">
        <w:trPr>
          <w:trHeight w:val="300"/>
        </w:trPr>
        <w:tc>
          <w:tcPr>
            <w:tcW w:w="1755" w:type="dxa"/>
            <w:shd w:val="clear" w:color="auto" w:fill="auto"/>
            <w:noWrap/>
            <w:vAlign w:val="bottom"/>
            <w:hideMark/>
          </w:tcPr>
          <w:p w:rsidR="00BE40CD" w:rsidRPr="006B598D" w:rsidRDefault="00BE40CD" w:rsidP="007B531A">
            <w:pPr>
              <w:spacing w:after="0" w:line="240" w:lineRule="auto"/>
              <w:ind w:right="-90"/>
              <w:jc w:val="both"/>
              <w:rPr>
                <w:rFonts w:ascii="Arial" w:eastAsia="Times New Roman" w:hAnsi="Arial" w:cs="Arial"/>
                <w:kern w:val="0"/>
                <w:sz w:val="22"/>
                <w:szCs w:val="22"/>
                <w14:ligatures w14:val="none"/>
              </w:rPr>
            </w:pPr>
            <w:r w:rsidRPr="006B598D">
              <w:rPr>
                <w:rFonts w:ascii="Arial" w:eastAsia="Times New Roman" w:hAnsi="Arial" w:cs="Arial"/>
                <w:kern w:val="0"/>
                <w:sz w:val="22"/>
                <w:szCs w:val="22"/>
                <w14:ligatures w14:val="none"/>
              </w:rPr>
              <w:lastRenderedPageBreak/>
              <w:t>DNAm PhenoAge Acceleration</w:t>
            </w:r>
          </w:p>
        </w:tc>
        <w:tc>
          <w:tcPr>
            <w:tcW w:w="1610" w:type="dxa"/>
            <w:shd w:val="clear" w:color="auto" w:fill="auto"/>
            <w:noWrap/>
            <w:vAlign w:val="bottom"/>
            <w:hideMark/>
          </w:tcPr>
          <w:p w:rsidR="00BE40CD" w:rsidRPr="006B598D" w:rsidRDefault="00BE40CD" w:rsidP="007B531A">
            <w:pPr>
              <w:spacing w:after="0" w:line="240" w:lineRule="auto"/>
              <w:ind w:right="-90"/>
              <w:jc w:val="both"/>
              <w:rPr>
                <w:rFonts w:ascii="Arial" w:eastAsia="Times New Roman" w:hAnsi="Arial" w:cs="Arial"/>
                <w:kern w:val="0"/>
                <w:sz w:val="22"/>
                <w:szCs w:val="22"/>
                <w14:ligatures w14:val="none"/>
              </w:rPr>
            </w:pPr>
            <w:r w:rsidRPr="006B598D">
              <w:rPr>
                <w:rFonts w:ascii="Arial" w:eastAsia="Times New Roman" w:hAnsi="Arial" w:cs="Arial"/>
                <w:kern w:val="0"/>
                <w:sz w:val="22"/>
                <w:szCs w:val="22"/>
                <w14:ligatures w14:val="none"/>
              </w:rPr>
              <w:t>Folate</w:t>
            </w:r>
          </w:p>
        </w:tc>
        <w:tc>
          <w:tcPr>
            <w:tcW w:w="2666" w:type="dxa"/>
            <w:shd w:val="clear" w:color="auto" w:fill="auto"/>
            <w:noWrap/>
            <w:vAlign w:val="bottom"/>
            <w:hideMark/>
          </w:tcPr>
          <w:p w:rsidR="00BE40CD" w:rsidRPr="006B598D" w:rsidRDefault="00BE40CD" w:rsidP="007B531A">
            <w:pPr>
              <w:spacing w:after="0" w:line="240" w:lineRule="auto"/>
              <w:ind w:right="-90"/>
              <w:jc w:val="both"/>
              <w:rPr>
                <w:rFonts w:ascii="Arial" w:eastAsia="Times New Roman" w:hAnsi="Arial" w:cs="Arial"/>
                <w:kern w:val="0"/>
                <w:sz w:val="22"/>
                <w:szCs w:val="22"/>
                <w14:ligatures w14:val="none"/>
              </w:rPr>
            </w:pPr>
            <w:r w:rsidRPr="006B598D">
              <w:rPr>
                <w:rFonts w:ascii="Arial" w:eastAsia="Times New Roman" w:hAnsi="Arial" w:cs="Arial"/>
                <w:kern w:val="0"/>
                <w:sz w:val="22"/>
                <w:szCs w:val="22"/>
                <w14:ligatures w14:val="none"/>
              </w:rPr>
              <w:t>-0.038 (-0.118, 0.043), p=0.357, FDR=0.357</w:t>
            </w:r>
          </w:p>
        </w:tc>
        <w:tc>
          <w:tcPr>
            <w:tcW w:w="2605" w:type="dxa"/>
            <w:shd w:val="clear" w:color="auto" w:fill="auto"/>
            <w:noWrap/>
            <w:vAlign w:val="bottom"/>
            <w:hideMark/>
          </w:tcPr>
          <w:p w:rsidR="00BE40CD" w:rsidRPr="006B598D" w:rsidRDefault="00BE40CD" w:rsidP="007B531A">
            <w:pPr>
              <w:spacing w:after="0" w:line="240" w:lineRule="auto"/>
              <w:ind w:right="-90"/>
              <w:jc w:val="both"/>
              <w:rPr>
                <w:rFonts w:ascii="Arial" w:eastAsia="Times New Roman" w:hAnsi="Arial" w:cs="Arial"/>
                <w:kern w:val="0"/>
                <w:sz w:val="22"/>
                <w:szCs w:val="22"/>
                <w14:ligatures w14:val="none"/>
              </w:rPr>
            </w:pPr>
            <w:r w:rsidRPr="006B598D">
              <w:rPr>
                <w:rFonts w:ascii="Arial" w:eastAsia="Times New Roman" w:hAnsi="Arial" w:cs="Arial"/>
                <w:kern w:val="0"/>
                <w:sz w:val="22"/>
                <w:szCs w:val="22"/>
                <w14:ligatures w14:val="none"/>
              </w:rPr>
              <w:t>-0.025 (-0.105, 0.055), p=0.544, FDR=0.635</w:t>
            </w:r>
          </w:p>
        </w:tc>
      </w:tr>
      <w:tr w:rsidR="00BE40CD" w:rsidRPr="006B598D" w:rsidTr="007B531A">
        <w:trPr>
          <w:trHeight w:val="300"/>
        </w:trPr>
        <w:tc>
          <w:tcPr>
            <w:tcW w:w="1755" w:type="dxa"/>
            <w:shd w:val="clear" w:color="auto" w:fill="auto"/>
            <w:noWrap/>
            <w:vAlign w:val="bottom"/>
            <w:hideMark/>
          </w:tcPr>
          <w:p w:rsidR="00BE40CD" w:rsidRPr="006B598D" w:rsidRDefault="00BE40CD" w:rsidP="007B531A">
            <w:pPr>
              <w:spacing w:after="0" w:line="240" w:lineRule="auto"/>
              <w:ind w:right="-90"/>
              <w:jc w:val="both"/>
              <w:rPr>
                <w:rFonts w:ascii="Arial" w:eastAsia="Times New Roman" w:hAnsi="Arial" w:cs="Arial"/>
                <w:kern w:val="0"/>
                <w:sz w:val="22"/>
                <w:szCs w:val="22"/>
                <w14:ligatures w14:val="none"/>
              </w:rPr>
            </w:pPr>
            <w:r w:rsidRPr="006B598D">
              <w:rPr>
                <w:rFonts w:ascii="Arial" w:eastAsia="Times New Roman" w:hAnsi="Arial" w:cs="Arial"/>
                <w:kern w:val="0"/>
                <w:sz w:val="22"/>
                <w:szCs w:val="22"/>
                <w14:ligatures w14:val="none"/>
              </w:rPr>
              <w:t>DunedinPACE</w:t>
            </w:r>
          </w:p>
        </w:tc>
        <w:tc>
          <w:tcPr>
            <w:tcW w:w="1610" w:type="dxa"/>
            <w:shd w:val="clear" w:color="auto" w:fill="auto"/>
            <w:noWrap/>
            <w:vAlign w:val="bottom"/>
            <w:hideMark/>
          </w:tcPr>
          <w:p w:rsidR="00BE40CD" w:rsidRPr="006B598D" w:rsidRDefault="00BE40CD" w:rsidP="007B531A">
            <w:pPr>
              <w:spacing w:after="0" w:line="240" w:lineRule="auto"/>
              <w:ind w:right="-90"/>
              <w:jc w:val="both"/>
              <w:rPr>
                <w:rFonts w:ascii="Arial" w:eastAsia="Times New Roman" w:hAnsi="Arial" w:cs="Arial"/>
                <w:kern w:val="0"/>
                <w:sz w:val="22"/>
                <w:szCs w:val="22"/>
                <w14:ligatures w14:val="none"/>
              </w:rPr>
            </w:pPr>
            <w:r w:rsidRPr="006B598D">
              <w:rPr>
                <w:rFonts w:ascii="Arial" w:eastAsia="Times New Roman" w:hAnsi="Arial" w:cs="Arial"/>
                <w:kern w:val="0"/>
                <w:sz w:val="22"/>
                <w:szCs w:val="22"/>
                <w14:ligatures w14:val="none"/>
              </w:rPr>
              <w:t>Folate</w:t>
            </w:r>
          </w:p>
        </w:tc>
        <w:tc>
          <w:tcPr>
            <w:tcW w:w="2666" w:type="dxa"/>
            <w:shd w:val="clear" w:color="auto" w:fill="auto"/>
            <w:noWrap/>
            <w:vAlign w:val="bottom"/>
            <w:hideMark/>
          </w:tcPr>
          <w:p w:rsidR="00BE40CD" w:rsidRPr="006B598D" w:rsidRDefault="00BE40CD" w:rsidP="007B531A">
            <w:pPr>
              <w:spacing w:after="0" w:line="240" w:lineRule="auto"/>
              <w:ind w:right="-90"/>
              <w:jc w:val="both"/>
              <w:rPr>
                <w:rFonts w:ascii="Arial" w:eastAsia="Times New Roman" w:hAnsi="Arial" w:cs="Arial"/>
                <w:kern w:val="0"/>
                <w:sz w:val="22"/>
                <w:szCs w:val="22"/>
                <w14:ligatures w14:val="none"/>
              </w:rPr>
            </w:pPr>
            <w:r w:rsidRPr="006B598D">
              <w:rPr>
                <w:rFonts w:ascii="Arial" w:eastAsia="Times New Roman" w:hAnsi="Arial" w:cs="Arial"/>
                <w:kern w:val="0"/>
                <w:sz w:val="22"/>
                <w:szCs w:val="22"/>
                <w14:ligatures w14:val="none"/>
              </w:rPr>
              <w:t>-0.095 (-0.173, -0.018), p=0.016, FDR=0.032</w:t>
            </w:r>
          </w:p>
        </w:tc>
        <w:tc>
          <w:tcPr>
            <w:tcW w:w="2605" w:type="dxa"/>
            <w:shd w:val="clear" w:color="auto" w:fill="auto"/>
            <w:noWrap/>
            <w:vAlign w:val="bottom"/>
            <w:hideMark/>
          </w:tcPr>
          <w:p w:rsidR="00BE40CD" w:rsidRPr="006B598D" w:rsidRDefault="00BE40CD" w:rsidP="007B531A">
            <w:pPr>
              <w:spacing w:after="0" w:line="240" w:lineRule="auto"/>
              <w:ind w:right="-90"/>
              <w:jc w:val="both"/>
              <w:rPr>
                <w:rFonts w:ascii="Arial" w:eastAsia="Times New Roman" w:hAnsi="Arial" w:cs="Arial"/>
                <w:kern w:val="0"/>
                <w:sz w:val="22"/>
                <w:szCs w:val="22"/>
                <w14:ligatures w14:val="none"/>
              </w:rPr>
            </w:pPr>
            <w:r w:rsidRPr="006B598D">
              <w:rPr>
                <w:rFonts w:ascii="Arial" w:eastAsia="Times New Roman" w:hAnsi="Arial" w:cs="Arial"/>
                <w:kern w:val="0"/>
                <w:sz w:val="22"/>
                <w:szCs w:val="22"/>
                <w14:ligatures w14:val="none"/>
              </w:rPr>
              <w:t>-0.069 (-0.143, 0.004), p=0.064, FDR=0.128</w:t>
            </w:r>
          </w:p>
        </w:tc>
      </w:tr>
      <w:tr w:rsidR="00BE40CD" w:rsidRPr="006B598D" w:rsidTr="007B531A">
        <w:trPr>
          <w:trHeight w:val="300"/>
        </w:trPr>
        <w:tc>
          <w:tcPr>
            <w:tcW w:w="1755" w:type="dxa"/>
            <w:shd w:val="clear" w:color="auto" w:fill="auto"/>
            <w:noWrap/>
            <w:vAlign w:val="bottom"/>
            <w:hideMark/>
          </w:tcPr>
          <w:p w:rsidR="00BE40CD" w:rsidRPr="006B598D" w:rsidRDefault="00BE40CD" w:rsidP="007B531A">
            <w:pPr>
              <w:spacing w:after="0" w:line="240" w:lineRule="auto"/>
              <w:ind w:right="-90"/>
              <w:jc w:val="both"/>
              <w:rPr>
                <w:rFonts w:ascii="Arial" w:eastAsia="Times New Roman" w:hAnsi="Arial" w:cs="Arial"/>
                <w:kern w:val="0"/>
                <w:sz w:val="22"/>
                <w:szCs w:val="22"/>
                <w14:ligatures w14:val="none"/>
              </w:rPr>
            </w:pPr>
            <w:r w:rsidRPr="006B598D">
              <w:rPr>
                <w:rFonts w:ascii="Arial" w:eastAsia="Times New Roman" w:hAnsi="Arial" w:cs="Arial"/>
                <w:kern w:val="0"/>
                <w:sz w:val="22"/>
                <w:szCs w:val="22"/>
                <w14:ligatures w14:val="none"/>
              </w:rPr>
              <w:t>GrimAge v2 Acceleration</w:t>
            </w:r>
          </w:p>
        </w:tc>
        <w:tc>
          <w:tcPr>
            <w:tcW w:w="1610" w:type="dxa"/>
            <w:shd w:val="clear" w:color="auto" w:fill="auto"/>
            <w:noWrap/>
            <w:vAlign w:val="bottom"/>
            <w:hideMark/>
          </w:tcPr>
          <w:p w:rsidR="00BE40CD" w:rsidRPr="006B598D" w:rsidRDefault="00BE40CD" w:rsidP="007B531A">
            <w:pPr>
              <w:spacing w:after="0" w:line="240" w:lineRule="auto"/>
              <w:ind w:right="-90"/>
              <w:jc w:val="both"/>
              <w:rPr>
                <w:rFonts w:ascii="Arial" w:eastAsia="Times New Roman" w:hAnsi="Arial" w:cs="Arial"/>
                <w:kern w:val="0"/>
                <w:sz w:val="22"/>
                <w:szCs w:val="22"/>
                <w14:ligatures w14:val="none"/>
              </w:rPr>
            </w:pPr>
            <w:r w:rsidRPr="006B598D">
              <w:rPr>
                <w:rFonts w:ascii="Arial" w:eastAsia="Times New Roman" w:hAnsi="Arial" w:cs="Arial"/>
                <w:kern w:val="0"/>
                <w:sz w:val="22"/>
                <w:szCs w:val="22"/>
                <w14:ligatures w14:val="none"/>
              </w:rPr>
              <w:t>Folate</w:t>
            </w:r>
          </w:p>
        </w:tc>
        <w:tc>
          <w:tcPr>
            <w:tcW w:w="2666" w:type="dxa"/>
            <w:shd w:val="clear" w:color="auto" w:fill="auto"/>
            <w:noWrap/>
            <w:vAlign w:val="bottom"/>
            <w:hideMark/>
          </w:tcPr>
          <w:p w:rsidR="00BE40CD" w:rsidRPr="006B598D" w:rsidRDefault="00BE40CD" w:rsidP="007B531A">
            <w:pPr>
              <w:spacing w:after="0" w:line="240" w:lineRule="auto"/>
              <w:ind w:right="-90"/>
              <w:jc w:val="both"/>
              <w:rPr>
                <w:rFonts w:ascii="Arial" w:eastAsia="Times New Roman" w:hAnsi="Arial" w:cs="Arial"/>
                <w:kern w:val="0"/>
                <w:sz w:val="22"/>
                <w:szCs w:val="22"/>
                <w14:ligatures w14:val="none"/>
              </w:rPr>
            </w:pPr>
            <w:r w:rsidRPr="006B598D">
              <w:rPr>
                <w:rFonts w:ascii="Arial" w:eastAsia="Times New Roman" w:hAnsi="Arial" w:cs="Arial"/>
                <w:kern w:val="0"/>
                <w:sz w:val="22"/>
                <w:szCs w:val="22"/>
                <w14:ligatures w14:val="none"/>
              </w:rPr>
              <w:t>-0.034 (-0.103, 0.036), p=0.340, FDR=0.357</w:t>
            </w:r>
          </w:p>
        </w:tc>
        <w:tc>
          <w:tcPr>
            <w:tcW w:w="2605" w:type="dxa"/>
            <w:shd w:val="clear" w:color="auto" w:fill="auto"/>
            <w:noWrap/>
            <w:vAlign w:val="bottom"/>
            <w:hideMark/>
          </w:tcPr>
          <w:p w:rsidR="00BE40CD" w:rsidRPr="006B598D" w:rsidRDefault="00BE40CD" w:rsidP="007B531A">
            <w:pPr>
              <w:spacing w:after="0" w:line="240" w:lineRule="auto"/>
              <w:ind w:right="-90"/>
              <w:jc w:val="both"/>
              <w:rPr>
                <w:rFonts w:ascii="Arial" w:eastAsia="Times New Roman" w:hAnsi="Arial" w:cs="Arial"/>
                <w:kern w:val="0"/>
                <w:sz w:val="22"/>
                <w:szCs w:val="22"/>
                <w14:ligatures w14:val="none"/>
              </w:rPr>
            </w:pPr>
            <w:r w:rsidRPr="006B598D">
              <w:rPr>
                <w:rFonts w:ascii="Arial" w:eastAsia="Times New Roman" w:hAnsi="Arial" w:cs="Arial"/>
                <w:kern w:val="0"/>
                <w:sz w:val="22"/>
                <w:szCs w:val="22"/>
                <w14:ligatures w14:val="none"/>
              </w:rPr>
              <w:t>-0.016 (-0.083, 0.051), p=0.635, FDR=0.635</w:t>
            </w:r>
          </w:p>
        </w:tc>
      </w:tr>
      <w:tr w:rsidR="00BE40CD" w:rsidRPr="006B598D" w:rsidTr="007B531A">
        <w:trPr>
          <w:trHeight w:val="300"/>
        </w:trPr>
        <w:tc>
          <w:tcPr>
            <w:tcW w:w="1755" w:type="dxa"/>
            <w:shd w:val="clear" w:color="auto" w:fill="auto"/>
            <w:noWrap/>
            <w:vAlign w:val="bottom"/>
            <w:hideMark/>
          </w:tcPr>
          <w:p w:rsidR="00BE40CD" w:rsidRPr="006B598D" w:rsidRDefault="00BE40CD" w:rsidP="007B531A">
            <w:pPr>
              <w:spacing w:after="0" w:line="240" w:lineRule="auto"/>
              <w:ind w:right="-90"/>
              <w:jc w:val="both"/>
              <w:rPr>
                <w:rFonts w:ascii="Arial" w:eastAsia="Times New Roman" w:hAnsi="Arial" w:cs="Arial"/>
                <w:kern w:val="0"/>
                <w:sz w:val="22"/>
                <w:szCs w:val="22"/>
                <w14:ligatures w14:val="none"/>
              </w:rPr>
            </w:pPr>
            <w:r w:rsidRPr="006B598D">
              <w:rPr>
                <w:rFonts w:ascii="Arial" w:eastAsia="Times New Roman" w:hAnsi="Arial" w:cs="Arial"/>
                <w:kern w:val="0"/>
                <w:sz w:val="22"/>
                <w:szCs w:val="22"/>
                <w14:ligatures w14:val="none"/>
              </w:rPr>
              <w:t>SystemsAge Acceleration</w:t>
            </w:r>
          </w:p>
        </w:tc>
        <w:tc>
          <w:tcPr>
            <w:tcW w:w="1610" w:type="dxa"/>
            <w:shd w:val="clear" w:color="auto" w:fill="auto"/>
            <w:noWrap/>
            <w:vAlign w:val="bottom"/>
            <w:hideMark/>
          </w:tcPr>
          <w:p w:rsidR="00BE40CD" w:rsidRPr="006B598D" w:rsidRDefault="00BE40CD" w:rsidP="007B531A">
            <w:pPr>
              <w:spacing w:after="0" w:line="240" w:lineRule="auto"/>
              <w:ind w:right="-90"/>
              <w:jc w:val="both"/>
              <w:rPr>
                <w:rFonts w:ascii="Arial" w:eastAsia="Times New Roman" w:hAnsi="Arial" w:cs="Arial"/>
                <w:kern w:val="0"/>
                <w:sz w:val="22"/>
                <w:szCs w:val="22"/>
                <w14:ligatures w14:val="none"/>
              </w:rPr>
            </w:pPr>
            <w:r w:rsidRPr="006B598D">
              <w:rPr>
                <w:rFonts w:ascii="Arial" w:eastAsia="Times New Roman" w:hAnsi="Arial" w:cs="Arial"/>
                <w:kern w:val="0"/>
                <w:sz w:val="22"/>
                <w:szCs w:val="22"/>
                <w14:ligatures w14:val="none"/>
              </w:rPr>
              <w:t>Folate</w:t>
            </w:r>
          </w:p>
        </w:tc>
        <w:tc>
          <w:tcPr>
            <w:tcW w:w="2666" w:type="dxa"/>
            <w:shd w:val="clear" w:color="auto" w:fill="auto"/>
            <w:noWrap/>
            <w:vAlign w:val="bottom"/>
            <w:hideMark/>
          </w:tcPr>
          <w:p w:rsidR="00BE40CD" w:rsidRPr="006B598D" w:rsidRDefault="00BE40CD" w:rsidP="007B531A">
            <w:pPr>
              <w:spacing w:after="0" w:line="240" w:lineRule="auto"/>
              <w:ind w:right="-90"/>
              <w:jc w:val="both"/>
              <w:rPr>
                <w:rFonts w:ascii="Arial" w:eastAsia="Times New Roman" w:hAnsi="Arial" w:cs="Arial"/>
                <w:kern w:val="0"/>
                <w:sz w:val="22"/>
                <w:szCs w:val="22"/>
                <w14:ligatures w14:val="none"/>
              </w:rPr>
            </w:pPr>
            <w:r w:rsidRPr="006B598D">
              <w:rPr>
                <w:rFonts w:ascii="Arial" w:eastAsia="Times New Roman" w:hAnsi="Arial" w:cs="Arial"/>
                <w:kern w:val="0"/>
                <w:sz w:val="22"/>
                <w:szCs w:val="22"/>
                <w14:ligatures w14:val="none"/>
              </w:rPr>
              <w:t>-0.146 (-0.223, -0.070), p=&lt;0.001, FDR=&lt;0.001</w:t>
            </w:r>
          </w:p>
        </w:tc>
        <w:tc>
          <w:tcPr>
            <w:tcW w:w="2605" w:type="dxa"/>
            <w:shd w:val="clear" w:color="auto" w:fill="auto"/>
            <w:noWrap/>
            <w:vAlign w:val="bottom"/>
            <w:hideMark/>
          </w:tcPr>
          <w:p w:rsidR="00BE40CD" w:rsidRPr="006B598D" w:rsidRDefault="00BE40CD" w:rsidP="007B531A">
            <w:pPr>
              <w:spacing w:after="0" w:line="240" w:lineRule="auto"/>
              <w:ind w:right="-90"/>
              <w:jc w:val="both"/>
              <w:rPr>
                <w:rFonts w:ascii="Arial" w:eastAsia="Times New Roman" w:hAnsi="Arial" w:cs="Arial"/>
                <w:kern w:val="0"/>
                <w:sz w:val="22"/>
                <w:szCs w:val="22"/>
                <w14:ligatures w14:val="none"/>
              </w:rPr>
            </w:pPr>
            <w:r w:rsidRPr="006B598D">
              <w:rPr>
                <w:rFonts w:ascii="Arial" w:eastAsia="Times New Roman" w:hAnsi="Arial" w:cs="Arial"/>
                <w:kern w:val="0"/>
                <w:sz w:val="22"/>
                <w:szCs w:val="22"/>
                <w14:ligatures w14:val="none"/>
              </w:rPr>
              <w:t>-0.129 (-0.203, -0.055), p=&lt;0.001, FDR=0.003</w:t>
            </w:r>
          </w:p>
        </w:tc>
      </w:tr>
      <w:tr w:rsidR="00BE40CD" w:rsidRPr="006B598D" w:rsidTr="007B531A">
        <w:trPr>
          <w:trHeight w:val="300"/>
        </w:trPr>
        <w:tc>
          <w:tcPr>
            <w:tcW w:w="1755" w:type="dxa"/>
            <w:shd w:val="clear" w:color="auto" w:fill="auto"/>
            <w:noWrap/>
            <w:vAlign w:val="bottom"/>
            <w:hideMark/>
          </w:tcPr>
          <w:p w:rsidR="00BE40CD" w:rsidRPr="006B598D" w:rsidRDefault="00BE40CD" w:rsidP="007B531A">
            <w:pPr>
              <w:spacing w:after="0" w:line="240" w:lineRule="auto"/>
              <w:ind w:right="-90"/>
              <w:jc w:val="both"/>
              <w:rPr>
                <w:rFonts w:ascii="Arial" w:eastAsia="Times New Roman" w:hAnsi="Arial" w:cs="Arial"/>
                <w:kern w:val="0"/>
                <w:sz w:val="22"/>
                <w:szCs w:val="22"/>
                <w14:ligatures w14:val="none"/>
              </w:rPr>
            </w:pPr>
            <w:r w:rsidRPr="006B598D">
              <w:rPr>
                <w:rFonts w:ascii="Arial" w:eastAsia="Times New Roman" w:hAnsi="Arial" w:cs="Arial"/>
                <w:kern w:val="0"/>
                <w:sz w:val="22"/>
                <w:szCs w:val="22"/>
                <w14:ligatures w14:val="none"/>
              </w:rPr>
              <w:t>DNAm PhenoAge Acceleration</w:t>
            </w:r>
          </w:p>
        </w:tc>
        <w:tc>
          <w:tcPr>
            <w:tcW w:w="1610" w:type="dxa"/>
            <w:shd w:val="clear" w:color="auto" w:fill="auto"/>
            <w:noWrap/>
            <w:vAlign w:val="bottom"/>
            <w:hideMark/>
          </w:tcPr>
          <w:p w:rsidR="00BE40CD" w:rsidRPr="006B598D" w:rsidRDefault="00BE40CD" w:rsidP="007B531A">
            <w:pPr>
              <w:spacing w:after="0" w:line="240" w:lineRule="auto"/>
              <w:ind w:right="-90"/>
              <w:jc w:val="both"/>
              <w:rPr>
                <w:rFonts w:ascii="Arial" w:eastAsia="Times New Roman" w:hAnsi="Arial" w:cs="Arial"/>
                <w:kern w:val="0"/>
                <w:sz w:val="22"/>
                <w:szCs w:val="22"/>
                <w14:ligatures w14:val="none"/>
              </w:rPr>
            </w:pPr>
            <w:r w:rsidRPr="006B598D">
              <w:rPr>
                <w:rFonts w:ascii="Arial" w:eastAsia="Times New Roman" w:hAnsi="Arial" w:cs="Arial"/>
                <w:kern w:val="0"/>
                <w:sz w:val="22"/>
                <w:szCs w:val="22"/>
                <w14:ligatures w14:val="none"/>
              </w:rPr>
              <w:t>Homocysteine</w:t>
            </w:r>
          </w:p>
        </w:tc>
        <w:tc>
          <w:tcPr>
            <w:tcW w:w="2666" w:type="dxa"/>
            <w:shd w:val="clear" w:color="auto" w:fill="auto"/>
            <w:noWrap/>
            <w:vAlign w:val="bottom"/>
            <w:hideMark/>
          </w:tcPr>
          <w:p w:rsidR="00BE40CD" w:rsidRPr="006B598D" w:rsidRDefault="00BE40CD" w:rsidP="007B531A">
            <w:pPr>
              <w:spacing w:after="0" w:line="240" w:lineRule="auto"/>
              <w:ind w:right="-90"/>
              <w:jc w:val="both"/>
              <w:rPr>
                <w:rFonts w:ascii="Arial" w:eastAsia="Times New Roman" w:hAnsi="Arial" w:cs="Arial"/>
                <w:kern w:val="0"/>
                <w:sz w:val="22"/>
                <w:szCs w:val="22"/>
                <w14:ligatures w14:val="none"/>
              </w:rPr>
            </w:pPr>
            <w:r w:rsidRPr="006B598D">
              <w:rPr>
                <w:rFonts w:ascii="Arial" w:eastAsia="Times New Roman" w:hAnsi="Arial" w:cs="Arial"/>
                <w:kern w:val="0"/>
                <w:sz w:val="22"/>
                <w:szCs w:val="22"/>
                <w14:ligatures w14:val="none"/>
              </w:rPr>
              <w:t>0.011 (-0.093, 0.115), p=0.836, FDR=0.836</w:t>
            </w:r>
          </w:p>
        </w:tc>
        <w:tc>
          <w:tcPr>
            <w:tcW w:w="2605" w:type="dxa"/>
            <w:shd w:val="clear" w:color="auto" w:fill="auto"/>
            <w:noWrap/>
            <w:vAlign w:val="bottom"/>
            <w:hideMark/>
          </w:tcPr>
          <w:p w:rsidR="00BE40CD" w:rsidRPr="006B598D" w:rsidRDefault="00BE40CD" w:rsidP="007B531A">
            <w:pPr>
              <w:spacing w:after="0" w:line="240" w:lineRule="auto"/>
              <w:ind w:right="-90"/>
              <w:jc w:val="both"/>
              <w:rPr>
                <w:rFonts w:ascii="Arial" w:eastAsia="Times New Roman" w:hAnsi="Arial" w:cs="Arial"/>
                <w:kern w:val="0"/>
                <w:sz w:val="22"/>
                <w:szCs w:val="22"/>
                <w14:ligatures w14:val="none"/>
              </w:rPr>
            </w:pPr>
            <w:r w:rsidRPr="006B598D">
              <w:rPr>
                <w:rFonts w:ascii="Arial" w:eastAsia="Times New Roman" w:hAnsi="Arial" w:cs="Arial"/>
                <w:kern w:val="0"/>
                <w:sz w:val="22"/>
                <w:szCs w:val="22"/>
                <w14:ligatures w14:val="none"/>
              </w:rPr>
              <w:t>0.024 (-0.079, 0.127), p=0.643, FDR=0.643</w:t>
            </w:r>
          </w:p>
        </w:tc>
      </w:tr>
      <w:tr w:rsidR="00BE40CD" w:rsidRPr="006B598D" w:rsidTr="007B531A">
        <w:trPr>
          <w:trHeight w:val="300"/>
        </w:trPr>
        <w:tc>
          <w:tcPr>
            <w:tcW w:w="1755" w:type="dxa"/>
            <w:shd w:val="clear" w:color="auto" w:fill="auto"/>
            <w:noWrap/>
            <w:vAlign w:val="bottom"/>
            <w:hideMark/>
          </w:tcPr>
          <w:p w:rsidR="00BE40CD" w:rsidRPr="006B598D" w:rsidRDefault="00BE40CD" w:rsidP="007B531A">
            <w:pPr>
              <w:spacing w:after="0" w:line="240" w:lineRule="auto"/>
              <w:ind w:right="-90"/>
              <w:jc w:val="both"/>
              <w:rPr>
                <w:rFonts w:ascii="Arial" w:eastAsia="Times New Roman" w:hAnsi="Arial" w:cs="Arial"/>
                <w:kern w:val="0"/>
                <w:sz w:val="22"/>
                <w:szCs w:val="22"/>
                <w14:ligatures w14:val="none"/>
              </w:rPr>
            </w:pPr>
            <w:r w:rsidRPr="006B598D">
              <w:rPr>
                <w:rFonts w:ascii="Arial" w:eastAsia="Times New Roman" w:hAnsi="Arial" w:cs="Arial"/>
                <w:kern w:val="0"/>
                <w:sz w:val="22"/>
                <w:szCs w:val="22"/>
                <w14:ligatures w14:val="none"/>
              </w:rPr>
              <w:t>DunedinPACE</w:t>
            </w:r>
          </w:p>
        </w:tc>
        <w:tc>
          <w:tcPr>
            <w:tcW w:w="1610" w:type="dxa"/>
            <w:shd w:val="clear" w:color="auto" w:fill="auto"/>
            <w:noWrap/>
            <w:vAlign w:val="bottom"/>
            <w:hideMark/>
          </w:tcPr>
          <w:p w:rsidR="00BE40CD" w:rsidRPr="006B598D" w:rsidRDefault="00BE40CD" w:rsidP="007B531A">
            <w:pPr>
              <w:spacing w:after="0" w:line="240" w:lineRule="auto"/>
              <w:ind w:right="-90"/>
              <w:jc w:val="both"/>
              <w:rPr>
                <w:rFonts w:ascii="Arial" w:eastAsia="Times New Roman" w:hAnsi="Arial" w:cs="Arial"/>
                <w:kern w:val="0"/>
                <w:sz w:val="22"/>
                <w:szCs w:val="22"/>
                <w14:ligatures w14:val="none"/>
              </w:rPr>
            </w:pPr>
            <w:r w:rsidRPr="006B598D">
              <w:rPr>
                <w:rFonts w:ascii="Arial" w:eastAsia="Times New Roman" w:hAnsi="Arial" w:cs="Arial"/>
                <w:kern w:val="0"/>
                <w:sz w:val="22"/>
                <w:szCs w:val="22"/>
                <w14:ligatures w14:val="none"/>
              </w:rPr>
              <w:t>Homocysteine</w:t>
            </w:r>
          </w:p>
        </w:tc>
        <w:tc>
          <w:tcPr>
            <w:tcW w:w="2666" w:type="dxa"/>
            <w:shd w:val="clear" w:color="auto" w:fill="auto"/>
            <w:noWrap/>
            <w:vAlign w:val="bottom"/>
            <w:hideMark/>
          </w:tcPr>
          <w:p w:rsidR="00BE40CD" w:rsidRPr="006B598D" w:rsidRDefault="00BE40CD" w:rsidP="007B531A">
            <w:pPr>
              <w:spacing w:after="0" w:line="240" w:lineRule="auto"/>
              <w:ind w:right="-90"/>
              <w:jc w:val="both"/>
              <w:rPr>
                <w:rFonts w:ascii="Arial" w:eastAsia="Times New Roman" w:hAnsi="Arial" w:cs="Arial"/>
                <w:kern w:val="0"/>
                <w:sz w:val="22"/>
                <w:szCs w:val="22"/>
                <w14:ligatures w14:val="none"/>
              </w:rPr>
            </w:pPr>
            <w:r w:rsidRPr="006B598D">
              <w:rPr>
                <w:rFonts w:ascii="Arial" w:eastAsia="Times New Roman" w:hAnsi="Arial" w:cs="Arial"/>
                <w:kern w:val="0"/>
                <w:sz w:val="22"/>
                <w:szCs w:val="22"/>
                <w14:ligatures w14:val="none"/>
              </w:rPr>
              <w:t>0.011 (-0.083, 0.104), p=0.827, FDR=0.836</w:t>
            </w:r>
          </w:p>
        </w:tc>
        <w:tc>
          <w:tcPr>
            <w:tcW w:w="2605" w:type="dxa"/>
            <w:shd w:val="clear" w:color="auto" w:fill="auto"/>
            <w:noWrap/>
            <w:vAlign w:val="bottom"/>
            <w:hideMark/>
          </w:tcPr>
          <w:p w:rsidR="00BE40CD" w:rsidRPr="006B598D" w:rsidRDefault="00BE40CD" w:rsidP="007B531A">
            <w:pPr>
              <w:spacing w:after="0" w:line="240" w:lineRule="auto"/>
              <w:ind w:right="-90"/>
              <w:jc w:val="both"/>
              <w:rPr>
                <w:rFonts w:ascii="Arial" w:eastAsia="Times New Roman" w:hAnsi="Arial" w:cs="Arial"/>
                <w:kern w:val="0"/>
                <w:sz w:val="22"/>
                <w:szCs w:val="22"/>
                <w14:ligatures w14:val="none"/>
              </w:rPr>
            </w:pPr>
            <w:r w:rsidRPr="006B598D">
              <w:rPr>
                <w:rFonts w:ascii="Arial" w:eastAsia="Times New Roman" w:hAnsi="Arial" w:cs="Arial"/>
                <w:kern w:val="0"/>
                <w:sz w:val="22"/>
                <w:szCs w:val="22"/>
                <w14:ligatures w14:val="none"/>
              </w:rPr>
              <w:t>0.037 (-0.051, 0.126), p=0.410, FDR=0.643</w:t>
            </w:r>
          </w:p>
        </w:tc>
      </w:tr>
      <w:tr w:rsidR="00BE40CD" w:rsidRPr="006B598D" w:rsidTr="007B531A">
        <w:trPr>
          <w:trHeight w:val="300"/>
        </w:trPr>
        <w:tc>
          <w:tcPr>
            <w:tcW w:w="1755" w:type="dxa"/>
            <w:shd w:val="clear" w:color="auto" w:fill="auto"/>
            <w:noWrap/>
            <w:vAlign w:val="bottom"/>
            <w:hideMark/>
          </w:tcPr>
          <w:p w:rsidR="00BE40CD" w:rsidRPr="006B598D" w:rsidRDefault="00BE40CD" w:rsidP="007B531A">
            <w:pPr>
              <w:spacing w:after="0" w:line="240" w:lineRule="auto"/>
              <w:ind w:right="-90"/>
              <w:jc w:val="both"/>
              <w:rPr>
                <w:rFonts w:ascii="Arial" w:eastAsia="Times New Roman" w:hAnsi="Arial" w:cs="Arial"/>
                <w:kern w:val="0"/>
                <w:sz w:val="22"/>
                <w:szCs w:val="22"/>
                <w14:ligatures w14:val="none"/>
              </w:rPr>
            </w:pPr>
            <w:r w:rsidRPr="006B598D">
              <w:rPr>
                <w:rFonts w:ascii="Arial" w:eastAsia="Times New Roman" w:hAnsi="Arial" w:cs="Arial"/>
                <w:kern w:val="0"/>
                <w:sz w:val="22"/>
                <w:szCs w:val="22"/>
                <w14:ligatures w14:val="none"/>
              </w:rPr>
              <w:t>GrimAge v2 Acceleration</w:t>
            </w:r>
          </w:p>
        </w:tc>
        <w:tc>
          <w:tcPr>
            <w:tcW w:w="1610" w:type="dxa"/>
            <w:shd w:val="clear" w:color="auto" w:fill="auto"/>
            <w:noWrap/>
            <w:vAlign w:val="bottom"/>
            <w:hideMark/>
          </w:tcPr>
          <w:p w:rsidR="00BE40CD" w:rsidRPr="006B598D" w:rsidRDefault="00BE40CD" w:rsidP="007B531A">
            <w:pPr>
              <w:spacing w:after="0" w:line="240" w:lineRule="auto"/>
              <w:ind w:right="-90"/>
              <w:jc w:val="both"/>
              <w:rPr>
                <w:rFonts w:ascii="Arial" w:eastAsia="Times New Roman" w:hAnsi="Arial" w:cs="Arial"/>
                <w:kern w:val="0"/>
                <w:sz w:val="22"/>
                <w:szCs w:val="22"/>
                <w14:ligatures w14:val="none"/>
              </w:rPr>
            </w:pPr>
            <w:r w:rsidRPr="006B598D">
              <w:rPr>
                <w:rFonts w:ascii="Arial" w:eastAsia="Times New Roman" w:hAnsi="Arial" w:cs="Arial"/>
                <w:kern w:val="0"/>
                <w:sz w:val="22"/>
                <w:szCs w:val="22"/>
                <w14:ligatures w14:val="none"/>
              </w:rPr>
              <w:t>Homocysteine</w:t>
            </w:r>
          </w:p>
        </w:tc>
        <w:tc>
          <w:tcPr>
            <w:tcW w:w="2666" w:type="dxa"/>
            <w:shd w:val="clear" w:color="auto" w:fill="auto"/>
            <w:noWrap/>
            <w:vAlign w:val="bottom"/>
            <w:hideMark/>
          </w:tcPr>
          <w:p w:rsidR="00BE40CD" w:rsidRPr="006B598D" w:rsidRDefault="00BE40CD" w:rsidP="007B531A">
            <w:pPr>
              <w:spacing w:after="0" w:line="240" w:lineRule="auto"/>
              <w:ind w:right="-90"/>
              <w:jc w:val="both"/>
              <w:rPr>
                <w:rFonts w:ascii="Arial" w:eastAsia="Times New Roman" w:hAnsi="Arial" w:cs="Arial"/>
                <w:kern w:val="0"/>
                <w:sz w:val="22"/>
                <w:szCs w:val="22"/>
                <w14:ligatures w14:val="none"/>
              </w:rPr>
            </w:pPr>
            <w:r w:rsidRPr="006B598D">
              <w:rPr>
                <w:rFonts w:ascii="Arial" w:eastAsia="Times New Roman" w:hAnsi="Arial" w:cs="Arial"/>
                <w:kern w:val="0"/>
                <w:sz w:val="22"/>
                <w:szCs w:val="22"/>
                <w14:ligatures w14:val="none"/>
              </w:rPr>
              <w:t>-0.043 (-0.126, 0.040), p=0.313, FDR=0.836</w:t>
            </w:r>
          </w:p>
        </w:tc>
        <w:tc>
          <w:tcPr>
            <w:tcW w:w="2605" w:type="dxa"/>
            <w:shd w:val="clear" w:color="auto" w:fill="auto"/>
            <w:noWrap/>
            <w:vAlign w:val="bottom"/>
            <w:hideMark/>
          </w:tcPr>
          <w:p w:rsidR="00BE40CD" w:rsidRPr="006B598D" w:rsidRDefault="00BE40CD" w:rsidP="007B531A">
            <w:pPr>
              <w:spacing w:after="0" w:line="240" w:lineRule="auto"/>
              <w:ind w:right="-90"/>
              <w:jc w:val="both"/>
              <w:rPr>
                <w:rFonts w:ascii="Arial" w:eastAsia="Times New Roman" w:hAnsi="Arial" w:cs="Arial"/>
                <w:kern w:val="0"/>
                <w:sz w:val="22"/>
                <w:szCs w:val="22"/>
                <w14:ligatures w14:val="none"/>
              </w:rPr>
            </w:pPr>
            <w:r w:rsidRPr="006B598D">
              <w:rPr>
                <w:rFonts w:ascii="Arial" w:eastAsia="Times New Roman" w:hAnsi="Arial" w:cs="Arial"/>
                <w:kern w:val="0"/>
                <w:sz w:val="22"/>
                <w:szCs w:val="22"/>
                <w14:ligatures w14:val="none"/>
              </w:rPr>
              <w:t>-0.025 (-0.106, 0.056), p=0.542, FDR=0.643</w:t>
            </w:r>
          </w:p>
        </w:tc>
      </w:tr>
      <w:tr w:rsidR="00BE40CD" w:rsidRPr="006B598D" w:rsidTr="007B531A">
        <w:trPr>
          <w:trHeight w:val="300"/>
        </w:trPr>
        <w:tc>
          <w:tcPr>
            <w:tcW w:w="1755" w:type="dxa"/>
            <w:shd w:val="clear" w:color="auto" w:fill="auto"/>
            <w:noWrap/>
            <w:vAlign w:val="bottom"/>
            <w:hideMark/>
          </w:tcPr>
          <w:p w:rsidR="00BE40CD" w:rsidRPr="006B598D" w:rsidRDefault="00BE40CD" w:rsidP="007B531A">
            <w:pPr>
              <w:spacing w:after="0" w:line="240" w:lineRule="auto"/>
              <w:ind w:right="-90"/>
              <w:jc w:val="both"/>
              <w:rPr>
                <w:rFonts w:ascii="Arial" w:eastAsia="Times New Roman" w:hAnsi="Arial" w:cs="Arial"/>
                <w:kern w:val="0"/>
                <w:sz w:val="22"/>
                <w:szCs w:val="22"/>
                <w14:ligatures w14:val="none"/>
              </w:rPr>
            </w:pPr>
            <w:r w:rsidRPr="006B598D">
              <w:rPr>
                <w:rFonts w:ascii="Arial" w:eastAsia="Times New Roman" w:hAnsi="Arial" w:cs="Arial"/>
                <w:kern w:val="0"/>
                <w:sz w:val="22"/>
                <w:szCs w:val="22"/>
                <w14:ligatures w14:val="none"/>
              </w:rPr>
              <w:t>SystemsAge Acceleration</w:t>
            </w:r>
          </w:p>
        </w:tc>
        <w:tc>
          <w:tcPr>
            <w:tcW w:w="1610" w:type="dxa"/>
            <w:shd w:val="clear" w:color="auto" w:fill="auto"/>
            <w:noWrap/>
            <w:vAlign w:val="bottom"/>
            <w:hideMark/>
          </w:tcPr>
          <w:p w:rsidR="00BE40CD" w:rsidRPr="006B598D" w:rsidRDefault="00BE40CD" w:rsidP="007B531A">
            <w:pPr>
              <w:spacing w:after="0" w:line="240" w:lineRule="auto"/>
              <w:ind w:right="-90"/>
              <w:jc w:val="both"/>
              <w:rPr>
                <w:rFonts w:ascii="Arial" w:eastAsia="Times New Roman" w:hAnsi="Arial" w:cs="Arial"/>
                <w:kern w:val="0"/>
                <w:sz w:val="22"/>
                <w:szCs w:val="22"/>
                <w14:ligatures w14:val="none"/>
              </w:rPr>
            </w:pPr>
            <w:r w:rsidRPr="006B598D">
              <w:rPr>
                <w:rFonts w:ascii="Arial" w:eastAsia="Times New Roman" w:hAnsi="Arial" w:cs="Arial"/>
                <w:kern w:val="0"/>
                <w:sz w:val="22"/>
                <w:szCs w:val="22"/>
                <w14:ligatures w14:val="none"/>
              </w:rPr>
              <w:t>Homocysteine</w:t>
            </w:r>
          </w:p>
        </w:tc>
        <w:tc>
          <w:tcPr>
            <w:tcW w:w="2666" w:type="dxa"/>
            <w:shd w:val="clear" w:color="auto" w:fill="auto"/>
            <w:noWrap/>
            <w:vAlign w:val="bottom"/>
            <w:hideMark/>
          </w:tcPr>
          <w:p w:rsidR="00BE40CD" w:rsidRPr="006B598D" w:rsidRDefault="00BE40CD" w:rsidP="007B531A">
            <w:pPr>
              <w:spacing w:after="0" w:line="240" w:lineRule="auto"/>
              <w:ind w:right="-90"/>
              <w:jc w:val="both"/>
              <w:rPr>
                <w:rFonts w:ascii="Arial" w:eastAsia="Times New Roman" w:hAnsi="Arial" w:cs="Arial"/>
                <w:kern w:val="0"/>
                <w:sz w:val="22"/>
                <w:szCs w:val="22"/>
                <w14:ligatures w14:val="none"/>
              </w:rPr>
            </w:pPr>
            <w:r w:rsidRPr="006B598D">
              <w:rPr>
                <w:rFonts w:ascii="Arial" w:eastAsia="Times New Roman" w:hAnsi="Arial" w:cs="Arial"/>
                <w:kern w:val="0"/>
                <w:sz w:val="22"/>
                <w:szCs w:val="22"/>
                <w14:ligatures w14:val="none"/>
              </w:rPr>
              <w:t>0.033 (-0.063, 0.129), p=0.504, FDR=0.836</w:t>
            </w:r>
          </w:p>
        </w:tc>
        <w:tc>
          <w:tcPr>
            <w:tcW w:w="2605" w:type="dxa"/>
            <w:shd w:val="clear" w:color="auto" w:fill="auto"/>
            <w:noWrap/>
            <w:vAlign w:val="bottom"/>
            <w:hideMark/>
          </w:tcPr>
          <w:p w:rsidR="00BE40CD" w:rsidRPr="006B598D" w:rsidRDefault="00BE40CD" w:rsidP="007B531A">
            <w:pPr>
              <w:spacing w:after="0" w:line="240" w:lineRule="auto"/>
              <w:ind w:right="-90"/>
              <w:jc w:val="both"/>
              <w:rPr>
                <w:rFonts w:ascii="Arial" w:eastAsia="Times New Roman" w:hAnsi="Arial" w:cs="Arial"/>
                <w:kern w:val="0"/>
                <w:sz w:val="22"/>
                <w:szCs w:val="22"/>
                <w14:ligatures w14:val="none"/>
              </w:rPr>
            </w:pPr>
            <w:r w:rsidRPr="006B598D">
              <w:rPr>
                <w:rFonts w:ascii="Arial" w:eastAsia="Times New Roman" w:hAnsi="Arial" w:cs="Arial"/>
                <w:kern w:val="0"/>
                <w:sz w:val="22"/>
                <w:szCs w:val="22"/>
                <w14:ligatures w14:val="none"/>
              </w:rPr>
              <w:t>0.051 (-0.043, 0.145), p=0.288, FDR=0.643</w:t>
            </w:r>
          </w:p>
        </w:tc>
      </w:tr>
      <w:tr w:rsidR="00BE40CD" w:rsidRPr="006B598D" w:rsidTr="007B531A">
        <w:trPr>
          <w:trHeight w:val="300"/>
        </w:trPr>
        <w:tc>
          <w:tcPr>
            <w:tcW w:w="1755" w:type="dxa"/>
            <w:shd w:val="clear" w:color="auto" w:fill="auto"/>
            <w:noWrap/>
            <w:vAlign w:val="bottom"/>
            <w:hideMark/>
          </w:tcPr>
          <w:p w:rsidR="00BE40CD" w:rsidRPr="006B598D" w:rsidRDefault="00BE40CD" w:rsidP="007B531A">
            <w:pPr>
              <w:spacing w:after="0" w:line="240" w:lineRule="auto"/>
              <w:ind w:right="-90"/>
              <w:jc w:val="both"/>
              <w:rPr>
                <w:rFonts w:ascii="Arial" w:eastAsia="Times New Roman" w:hAnsi="Arial" w:cs="Arial"/>
                <w:kern w:val="0"/>
                <w:sz w:val="22"/>
                <w:szCs w:val="22"/>
                <w14:ligatures w14:val="none"/>
              </w:rPr>
            </w:pPr>
            <w:r w:rsidRPr="006B598D">
              <w:rPr>
                <w:rFonts w:ascii="Arial" w:eastAsia="Times New Roman" w:hAnsi="Arial" w:cs="Arial"/>
                <w:kern w:val="0"/>
                <w:sz w:val="22"/>
                <w:szCs w:val="22"/>
                <w14:ligatures w14:val="none"/>
              </w:rPr>
              <w:t>DNAm PhenoAge Acceleration</w:t>
            </w:r>
          </w:p>
        </w:tc>
        <w:tc>
          <w:tcPr>
            <w:tcW w:w="1610" w:type="dxa"/>
            <w:shd w:val="clear" w:color="auto" w:fill="auto"/>
            <w:noWrap/>
            <w:vAlign w:val="bottom"/>
            <w:hideMark/>
          </w:tcPr>
          <w:p w:rsidR="00BE40CD" w:rsidRPr="006B598D" w:rsidRDefault="00BE40CD" w:rsidP="007B531A">
            <w:pPr>
              <w:spacing w:after="0" w:line="240" w:lineRule="auto"/>
              <w:ind w:right="-90"/>
              <w:jc w:val="both"/>
              <w:rPr>
                <w:rFonts w:ascii="Arial" w:eastAsia="Times New Roman" w:hAnsi="Arial" w:cs="Arial"/>
                <w:kern w:val="0"/>
                <w:sz w:val="22"/>
                <w:szCs w:val="22"/>
                <w14:ligatures w14:val="none"/>
              </w:rPr>
            </w:pPr>
            <w:r w:rsidRPr="006B598D">
              <w:rPr>
                <w:rFonts w:ascii="Arial" w:eastAsia="Times New Roman" w:hAnsi="Arial" w:cs="Arial"/>
                <w:kern w:val="0"/>
                <w:sz w:val="22"/>
                <w:szCs w:val="22"/>
                <w14:ligatures w14:val="none"/>
              </w:rPr>
              <w:t>Vitamin B12</w:t>
            </w:r>
          </w:p>
        </w:tc>
        <w:tc>
          <w:tcPr>
            <w:tcW w:w="2666" w:type="dxa"/>
            <w:shd w:val="clear" w:color="auto" w:fill="auto"/>
            <w:noWrap/>
            <w:vAlign w:val="bottom"/>
            <w:hideMark/>
          </w:tcPr>
          <w:p w:rsidR="00BE40CD" w:rsidRPr="006B598D" w:rsidRDefault="00BE40CD" w:rsidP="007B531A">
            <w:pPr>
              <w:spacing w:after="0" w:line="240" w:lineRule="auto"/>
              <w:ind w:right="-90"/>
              <w:jc w:val="both"/>
              <w:rPr>
                <w:rFonts w:ascii="Arial" w:eastAsia="Times New Roman" w:hAnsi="Arial" w:cs="Arial"/>
                <w:kern w:val="0"/>
                <w:sz w:val="22"/>
                <w:szCs w:val="22"/>
                <w14:ligatures w14:val="none"/>
              </w:rPr>
            </w:pPr>
            <w:r w:rsidRPr="006B598D">
              <w:rPr>
                <w:rFonts w:ascii="Arial" w:eastAsia="Times New Roman" w:hAnsi="Arial" w:cs="Arial"/>
                <w:kern w:val="0"/>
                <w:sz w:val="22"/>
                <w:szCs w:val="22"/>
                <w14:ligatures w14:val="none"/>
              </w:rPr>
              <w:t>0.141 (0.072, 0.210), p=&lt;0.001, FDR=&lt;0.001</w:t>
            </w:r>
          </w:p>
        </w:tc>
        <w:tc>
          <w:tcPr>
            <w:tcW w:w="2605" w:type="dxa"/>
            <w:shd w:val="clear" w:color="auto" w:fill="auto"/>
            <w:noWrap/>
            <w:vAlign w:val="bottom"/>
            <w:hideMark/>
          </w:tcPr>
          <w:p w:rsidR="00BE40CD" w:rsidRPr="006B598D" w:rsidRDefault="00BE40CD" w:rsidP="007B531A">
            <w:pPr>
              <w:spacing w:after="0" w:line="240" w:lineRule="auto"/>
              <w:ind w:right="-90"/>
              <w:jc w:val="both"/>
              <w:rPr>
                <w:rFonts w:ascii="Arial" w:eastAsia="Times New Roman" w:hAnsi="Arial" w:cs="Arial"/>
                <w:kern w:val="0"/>
                <w:sz w:val="22"/>
                <w:szCs w:val="22"/>
                <w14:ligatures w14:val="none"/>
              </w:rPr>
            </w:pPr>
            <w:r w:rsidRPr="006B598D">
              <w:rPr>
                <w:rFonts w:ascii="Arial" w:eastAsia="Times New Roman" w:hAnsi="Arial" w:cs="Arial"/>
                <w:kern w:val="0"/>
                <w:sz w:val="22"/>
                <w:szCs w:val="22"/>
                <w14:ligatures w14:val="none"/>
              </w:rPr>
              <w:t>0.127 (0.058, 0.195), p=&lt;0.001, FDR=0.001</w:t>
            </w:r>
          </w:p>
        </w:tc>
      </w:tr>
      <w:tr w:rsidR="00BE40CD" w:rsidRPr="006B598D" w:rsidTr="007B531A">
        <w:trPr>
          <w:trHeight w:val="300"/>
        </w:trPr>
        <w:tc>
          <w:tcPr>
            <w:tcW w:w="1755" w:type="dxa"/>
            <w:shd w:val="clear" w:color="auto" w:fill="auto"/>
            <w:noWrap/>
            <w:vAlign w:val="bottom"/>
            <w:hideMark/>
          </w:tcPr>
          <w:p w:rsidR="00BE40CD" w:rsidRPr="006B598D" w:rsidRDefault="00BE40CD" w:rsidP="007B531A">
            <w:pPr>
              <w:spacing w:after="0" w:line="240" w:lineRule="auto"/>
              <w:ind w:right="-90"/>
              <w:jc w:val="both"/>
              <w:rPr>
                <w:rFonts w:ascii="Arial" w:eastAsia="Times New Roman" w:hAnsi="Arial" w:cs="Arial"/>
                <w:kern w:val="0"/>
                <w:sz w:val="22"/>
                <w:szCs w:val="22"/>
                <w14:ligatures w14:val="none"/>
              </w:rPr>
            </w:pPr>
            <w:r w:rsidRPr="006B598D">
              <w:rPr>
                <w:rFonts w:ascii="Arial" w:eastAsia="Times New Roman" w:hAnsi="Arial" w:cs="Arial"/>
                <w:kern w:val="0"/>
                <w:sz w:val="22"/>
                <w:szCs w:val="22"/>
                <w14:ligatures w14:val="none"/>
              </w:rPr>
              <w:t>DunedinPACE</w:t>
            </w:r>
          </w:p>
        </w:tc>
        <w:tc>
          <w:tcPr>
            <w:tcW w:w="1610" w:type="dxa"/>
            <w:shd w:val="clear" w:color="auto" w:fill="auto"/>
            <w:noWrap/>
            <w:vAlign w:val="bottom"/>
            <w:hideMark/>
          </w:tcPr>
          <w:p w:rsidR="00BE40CD" w:rsidRPr="006B598D" w:rsidRDefault="00BE40CD" w:rsidP="007B531A">
            <w:pPr>
              <w:spacing w:after="0" w:line="240" w:lineRule="auto"/>
              <w:ind w:right="-90"/>
              <w:jc w:val="both"/>
              <w:rPr>
                <w:rFonts w:ascii="Arial" w:eastAsia="Times New Roman" w:hAnsi="Arial" w:cs="Arial"/>
                <w:kern w:val="0"/>
                <w:sz w:val="22"/>
                <w:szCs w:val="22"/>
                <w14:ligatures w14:val="none"/>
              </w:rPr>
            </w:pPr>
            <w:r w:rsidRPr="006B598D">
              <w:rPr>
                <w:rFonts w:ascii="Arial" w:eastAsia="Times New Roman" w:hAnsi="Arial" w:cs="Arial"/>
                <w:kern w:val="0"/>
                <w:sz w:val="22"/>
                <w:szCs w:val="22"/>
                <w14:ligatures w14:val="none"/>
              </w:rPr>
              <w:t>Vitamin B12</w:t>
            </w:r>
          </w:p>
        </w:tc>
        <w:tc>
          <w:tcPr>
            <w:tcW w:w="2666" w:type="dxa"/>
            <w:shd w:val="clear" w:color="auto" w:fill="auto"/>
            <w:noWrap/>
            <w:vAlign w:val="bottom"/>
            <w:hideMark/>
          </w:tcPr>
          <w:p w:rsidR="00BE40CD" w:rsidRPr="006B598D" w:rsidRDefault="00BE40CD" w:rsidP="007B531A">
            <w:pPr>
              <w:spacing w:after="0" w:line="240" w:lineRule="auto"/>
              <w:ind w:right="-90"/>
              <w:jc w:val="both"/>
              <w:rPr>
                <w:rFonts w:ascii="Arial" w:eastAsia="Times New Roman" w:hAnsi="Arial" w:cs="Arial"/>
                <w:kern w:val="0"/>
                <w:sz w:val="22"/>
                <w:szCs w:val="22"/>
                <w14:ligatures w14:val="none"/>
              </w:rPr>
            </w:pPr>
            <w:r w:rsidRPr="006B598D">
              <w:rPr>
                <w:rFonts w:ascii="Arial" w:eastAsia="Times New Roman" w:hAnsi="Arial" w:cs="Arial"/>
                <w:kern w:val="0"/>
                <w:sz w:val="22"/>
                <w:szCs w:val="22"/>
                <w14:ligatures w14:val="none"/>
              </w:rPr>
              <w:t>0.018 (-0.051, 0.088), p=0.606, FDR=0.606</w:t>
            </w:r>
          </w:p>
        </w:tc>
        <w:tc>
          <w:tcPr>
            <w:tcW w:w="2605" w:type="dxa"/>
            <w:shd w:val="clear" w:color="auto" w:fill="auto"/>
            <w:noWrap/>
            <w:vAlign w:val="bottom"/>
            <w:hideMark/>
          </w:tcPr>
          <w:p w:rsidR="00BE40CD" w:rsidRPr="006B598D" w:rsidRDefault="00BE40CD" w:rsidP="007B531A">
            <w:pPr>
              <w:spacing w:after="0" w:line="240" w:lineRule="auto"/>
              <w:ind w:right="-90"/>
              <w:jc w:val="both"/>
              <w:rPr>
                <w:rFonts w:ascii="Arial" w:eastAsia="Times New Roman" w:hAnsi="Arial" w:cs="Arial"/>
                <w:kern w:val="0"/>
                <w:sz w:val="22"/>
                <w:szCs w:val="22"/>
                <w14:ligatures w14:val="none"/>
              </w:rPr>
            </w:pPr>
            <w:r w:rsidRPr="006B598D">
              <w:rPr>
                <w:rFonts w:ascii="Arial" w:eastAsia="Times New Roman" w:hAnsi="Arial" w:cs="Arial"/>
                <w:kern w:val="0"/>
                <w:sz w:val="22"/>
                <w:szCs w:val="22"/>
                <w14:ligatures w14:val="none"/>
              </w:rPr>
              <w:t>-0.013 (-0.080, 0.053), p=0.695, FDR=0.927</w:t>
            </w:r>
          </w:p>
        </w:tc>
      </w:tr>
      <w:tr w:rsidR="00BE40CD" w:rsidRPr="006B598D" w:rsidTr="007B531A">
        <w:trPr>
          <w:trHeight w:val="300"/>
        </w:trPr>
        <w:tc>
          <w:tcPr>
            <w:tcW w:w="1755" w:type="dxa"/>
            <w:shd w:val="clear" w:color="auto" w:fill="auto"/>
            <w:noWrap/>
            <w:vAlign w:val="bottom"/>
            <w:hideMark/>
          </w:tcPr>
          <w:p w:rsidR="00BE40CD" w:rsidRPr="006B598D" w:rsidRDefault="00BE40CD" w:rsidP="007B531A">
            <w:pPr>
              <w:spacing w:after="0" w:line="240" w:lineRule="auto"/>
              <w:ind w:right="-90"/>
              <w:jc w:val="both"/>
              <w:rPr>
                <w:rFonts w:ascii="Arial" w:eastAsia="Times New Roman" w:hAnsi="Arial" w:cs="Arial"/>
                <w:kern w:val="0"/>
                <w:sz w:val="22"/>
                <w:szCs w:val="22"/>
                <w14:ligatures w14:val="none"/>
              </w:rPr>
            </w:pPr>
            <w:r w:rsidRPr="006B598D">
              <w:rPr>
                <w:rFonts w:ascii="Arial" w:eastAsia="Times New Roman" w:hAnsi="Arial" w:cs="Arial"/>
                <w:kern w:val="0"/>
                <w:sz w:val="22"/>
                <w:szCs w:val="22"/>
                <w14:ligatures w14:val="none"/>
              </w:rPr>
              <w:t>GrimAge v2 Acceleration</w:t>
            </w:r>
          </w:p>
        </w:tc>
        <w:tc>
          <w:tcPr>
            <w:tcW w:w="1610" w:type="dxa"/>
            <w:shd w:val="clear" w:color="auto" w:fill="auto"/>
            <w:noWrap/>
            <w:vAlign w:val="bottom"/>
            <w:hideMark/>
          </w:tcPr>
          <w:p w:rsidR="00BE40CD" w:rsidRPr="006B598D" w:rsidRDefault="00BE40CD" w:rsidP="007B531A">
            <w:pPr>
              <w:spacing w:after="0" w:line="240" w:lineRule="auto"/>
              <w:ind w:right="-90"/>
              <w:jc w:val="both"/>
              <w:rPr>
                <w:rFonts w:ascii="Arial" w:eastAsia="Times New Roman" w:hAnsi="Arial" w:cs="Arial"/>
                <w:kern w:val="0"/>
                <w:sz w:val="22"/>
                <w:szCs w:val="22"/>
                <w14:ligatures w14:val="none"/>
              </w:rPr>
            </w:pPr>
            <w:r w:rsidRPr="006B598D">
              <w:rPr>
                <w:rFonts w:ascii="Arial" w:eastAsia="Times New Roman" w:hAnsi="Arial" w:cs="Arial"/>
                <w:kern w:val="0"/>
                <w:sz w:val="22"/>
                <w:szCs w:val="22"/>
                <w14:ligatures w14:val="none"/>
              </w:rPr>
              <w:t>Vitamin B12</w:t>
            </w:r>
          </w:p>
        </w:tc>
        <w:tc>
          <w:tcPr>
            <w:tcW w:w="2666" w:type="dxa"/>
            <w:shd w:val="clear" w:color="auto" w:fill="auto"/>
            <w:noWrap/>
            <w:vAlign w:val="bottom"/>
            <w:hideMark/>
          </w:tcPr>
          <w:p w:rsidR="00BE40CD" w:rsidRPr="006B598D" w:rsidRDefault="00BE40CD" w:rsidP="007B531A">
            <w:pPr>
              <w:spacing w:after="0" w:line="240" w:lineRule="auto"/>
              <w:ind w:right="-90"/>
              <w:jc w:val="both"/>
              <w:rPr>
                <w:rFonts w:ascii="Arial" w:eastAsia="Times New Roman" w:hAnsi="Arial" w:cs="Arial"/>
                <w:kern w:val="0"/>
                <w:sz w:val="22"/>
                <w:szCs w:val="22"/>
                <w14:ligatures w14:val="none"/>
              </w:rPr>
            </w:pPr>
            <w:r w:rsidRPr="006B598D">
              <w:rPr>
                <w:rFonts w:ascii="Arial" w:eastAsia="Times New Roman" w:hAnsi="Arial" w:cs="Arial"/>
                <w:kern w:val="0"/>
                <w:sz w:val="22"/>
                <w:szCs w:val="22"/>
                <w14:ligatures w14:val="none"/>
              </w:rPr>
              <w:t>0.023 (-0.032, 0.077), p=0.411, FDR=0.549</w:t>
            </w:r>
          </w:p>
        </w:tc>
        <w:tc>
          <w:tcPr>
            <w:tcW w:w="2605" w:type="dxa"/>
            <w:shd w:val="clear" w:color="auto" w:fill="auto"/>
            <w:noWrap/>
            <w:vAlign w:val="bottom"/>
            <w:hideMark/>
          </w:tcPr>
          <w:p w:rsidR="00BE40CD" w:rsidRPr="006B598D" w:rsidRDefault="00BE40CD" w:rsidP="007B531A">
            <w:pPr>
              <w:spacing w:after="0" w:line="240" w:lineRule="auto"/>
              <w:ind w:right="-90"/>
              <w:jc w:val="both"/>
              <w:rPr>
                <w:rFonts w:ascii="Arial" w:eastAsia="Times New Roman" w:hAnsi="Arial" w:cs="Arial"/>
                <w:kern w:val="0"/>
                <w:sz w:val="22"/>
                <w:szCs w:val="22"/>
                <w14:ligatures w14:val="none"/>
              </w:rPr>
            </w:pPr>
            <w:r w:rsidRPr="006B598D">
              <w:rPr>
                <w:rFonts w:ascii="Arial" w:eastAsia="Times New Roman" w:hAnsi="Arial" w:cs="Arial"/>
                <w:kern w:val="0"/>
                <w:sz w:val="22"/>
                <w:szCs w:val="22"/>
                <w14:ligatures w14:val="none"/>
              </w:rPr>
              <w:t>0.002 (-0.052, 0.055), p=0.947, FDR=0.947</w:t>
            </w:r>
          </w:p>
        </w:tc>
      </w:tr>
      <w:tr w:rsidR="00BE40CD" w:rsidRPr="006B598D" w:rsidTr="007B531A">
        <w:trPr>
          <w:trHeight w:val="300"/>
        </w:trPr>
        <w:tc>
          <w:tcPr>
            <w:tcW w:w="1755" w:type="dxa"/>
            <w:shd w:val="clear" w:color="auto" w:fill="auto"/>
            <w:noWrap/>
            <w:vAlign w:val="bottom"/>
            <w:hideMark/>
          </w:tcPr>
          <w:p w:rsidR="00BE40CD" w:rsidRPr="006B598D" w:rsidRDefault="00BE40CD" w:rsidP="007B531A">
            <w:pPr>
              <w:spacing w:after="0" w:line="240" w:lineRule="auto"/>
              <w:ind w:right="-90"/>
              <w:jc w:val="both"/>
              <w:rPr>
                <w:rFonts w:ascii="Arial" w:eastAsia="Times New Roman" w:hAnsi="Arial" w:cs="Arial"/>
                <w:kern w:val="0"/>
                <w:sz w:val="22"/>
                <w:szCs w:val="22"/>
                <w14:ligatures w14:val="none"/>
              </w:rPr>
            </w:pPr>
            <w:r w:rsidRPr="006B598D">
              <w:rPr>
                <w:rFonts w:ascii="Arial" w:eastAsia="Times New Roman" w:hAnsi="Arial" w:cs="Arial"/>
                <w:kern w:val="0"/>
                <w:sz w:val="22"/>
                <w:szCs w:val="22"/>
                <w14:ligatures w14:val="none"/>
              </w:rPr>
              <w:t>SystemsAge Acceleration</w:t>
            </w:r>
          </w:p>
        </w:tc>
        <w:tc>
          <w:tcPr>
            <w:tcW w:w="1610" w:type="dxa"/>
            <w:shd w:val="clear" w:color="auto" w:fill="auto"/>
            <w:noWrap/>
            <w:vAlign w:val="bottom"/>
            <w:hideMark/>
          </w:tcPr>
          <w:p w:rsidR="00BE40CD" w:rsidRPr="006B598D" w:rsidRDefault="00BE40CD" w:rsidP="007B531A">
            <w:pPr>
              <w:spacing w:after="0" w:line="240" w:lineRule="auto"/>
              <w:ind w:right="-90"/>
              <w:jc w:val="both"/>
              <w:rPr>
                <w:rFonts w:ascii="Arial" w:eastAsia="Times New Roman" w:hAnsi="Arial" w:cs="Arial"/>
                <w:kern w:val="0"/>
                <w:sz w:val="22"/>
                <w:szCs w:val="22"/>
                <w14:ligatures w14:val="none"/>
              </w:rPr>
            </w:pPr>
            <w:r w:rsidRPr="006B598D">
              <w:rPr>
                <w:rFonts w:ascii="Arial" w:eastAsia="Times New Roman" w:hAnsi="Arial" w:cs="Arial"/>
                <w:kern w:val="0"/>
                <w:sz w:val="22"/>
                <w:szCs w:val="22"/>
                <w14:ligatures w14:val="none"/>
              </w:rPr>
              <w:t>Vitamin B12</w:t>
            </w:r>
          </w:p>
        </w:tc>
        <w:tc>
          <w:tcPr>
            <w:tcW w:w="2666" w:type="dxa"/>
            <w:shd w:val="clear" w:color="auto" w:fill="auto"/>
            <w:noWrap/>
            <w:vAlign w:val="bottom"/>
            <w:hideMark/>
          </w:tcPr>
          <w:p w:rsidR="00BE40CD" w:rsidRPr="006B598D" w:rsidRDefault="00BE40CD" w:rsidP="007B531A">
            <w:pPr>
              <w:spacing w:after="0" w:line="240" w:lineRule="auto"/>
              <w:ind w:right="-90"/>
              <w:jc w:val="both"/>
              <w:rPr>
                <w:rFonts w:ascii="Arial" w:eastAsia="Times New Roman" w:hAnsi="Arial" w:cs="Arial"/>
                <w:kern w:val="0"/>
                <w:sz w:val="22"/>
                <w:szCs w:val="22"/>
                <w14:ligatures w14:val="none"/>
              </w:rPr>
            </w:pPr>
            <w:r w:rsidRPr="006B598D">
              <w:rPr>
                <w:rFonts w:ascii="Arial" w:eastAsia="Times New Roman" w:hAnsi="Arial" w:cs="Arial"/>
                <w:kern w:val="0"/>
                <w:sz w:val="22"/>
                <w:szCs w:val="22"/>
                <w14:ligatures w14:val="none"/>
              </w:rPr>
              <w:t>0.056 (-0.012, 0.124), p=0.105, FDR=0.210</w:t>
            </w:r>
          </w:p>
        </w:tc>
        <w:tc>
          <w:tcPr>
            <w:tcW w:w="2605" w:type="dxa"/>
            <w:shd w:val="clear" w:color="auto" w:fill="auto"/>
            <w:noWrap/>
            <w:vAlign w:val="bottom"/>
            <w:hideMark/>
          </w:tcPr>
          <w:p w:rsidR="00BE40CD" w:rsidRPr="006B598D" w:rsidRDefault="00BE40CD" w:rsidP="007B531A">
            <w:pPr>
              <w:spacing w:after="0" w:line="240" w:lineRule="auto"/>
              <w:ind w:right="-90"/>
              <w:jc w:val="both"/>
              <w:rPr>
                <w:rFonts w:ascii="Arial" w:eastAsia="Times New Roman" w:hAnsi="Arial" w:cs="Arial"/>
                <w:kern w:val="0"/>
                <w:sz w:val="22"/>
                <w:szCs w:val="22"/>
                <w14:ligatures w14:val="none"/>
              </w:rPr>
            </w:pPr>
            <w:r w:rsidRPr="006B598D">
              <w:rPr>
                <w:rFonts w:ascii="Arial" w:eastAsia="Times New Roman" w:hAnsi="Arial" w:cs="Arial"/>
                <w:kern w:val="0"/>
                <w:sz w:val="22"/>
                <w:szCs w:val="22"/>
                <w14:ligatures w14:val="none"/>
              </w:rPr>
              <w:t>0.035 (-0.032, 0.102), p=0.305, FDR=0.610</w:t>
            </w:r>
          </w:p>
        </w:tc>
      </w:tr>
    </w:tbl>
    <w:p w:rsidR="00BE40CD" w:rsidRDefault="00BE40CD" w:rsidP="00BE40CD">
      <w:pPr>
        <w:spacing w:after="0" w:line="480" w:lineRule="auto"/>
        <w:ind w:right="-90"/>
        <w:jc w:val="both"/>
        <w:rPr>
          <w:rFonts w:ascii="Arial" w:hAnsi="Arial" w:cs="Arial"/>
          <w:color w:val="000000"/>
          <w:sz w:val="22"/>
          <w:szCs w:val="22"/>
        </w:rPr>
      </w:pPr>
      <w:r w:rsidRPr="00592AE4">
        <w:rPr>
          <w:rFonts w:ascii="Arial" w:hAnsi="Arial" w:cs="Arial"/>
          <w:b/>
          <w:bCs/>
          <w:color w:val="000000"/>
          <w:sz w:val="22"/>
          <w:szCs w:val="22"/>
        </w:rPr>
        <w:t>Notes:</w:t>
      </w:r>
      <w:r w:rsidRPr="00592AE4">
        <w:rPr>
          <w:rFonts w:ascii="Arial" w:hAnsi="Arial" w:cs="Arial"/>
          <w:color w:val="000000"/>
          <w:sz w:val="22"/>
          <w:szCs w:val="22"/>
        </w:rPr>
        <w:t xml:space="preserve"> </w:t>
      </w:r>
      <w:r w:rsidRPr="00080300">
        <w:rPr>
          <w:rFonts w:ascii="Arial" w:hAnsi="Arial" w:cs="Arial"/>
          <w:color w:val="000000"/>
          <w:sz w:val="22"/>
          <w:szCs w:val="22"/>
        </w:rPr>
        <w:t>Estimates are survey-weighted linear regression coefficients (β) with 95% confidence intervals and represent the difference in each DNA methylation–based aging measure per doubling of biomarker concentration. Biomarkers were log</w:t>
      </w:r>
      <w:r w:rsidRPr="00080300">
        <w:rPr>
          <w:rFonts w:ascii="Cambria Math" w:hAnsi="Cambria Math" w:cs="Cambria Math"/>
          <w:color w:val="000000"/>
          <w:sz w:val="22"/>
          <w:szCs w:val="22"/>
        </w:rPr>
        <w:t>₂</w:t>
      </w:r>
      <w:r w:rsidRPr="00080300">
        <w:rPr>
          <w:rFonts w:ascii="Arial" w:hAnsi="Arial" w:cs="Arial"/>
          <w:color w:val="000000"/>
          <w:sz w:val="22"/>
          <w:szCs w:val="22"/>
        </w:rPr>
        <w:t>-transformed. FDR values were calculated across the four aging measures separately for each biomarker using the Benjamini–Hochberg procedure</w:t>
      </w:r>
      <w:r w:rsidRPr="00592AE4">
        <w:rPr>
          <w:rFonts w:ascii="Arial" w:hAnsi="Arial" w:cs="Arial"/>
          <w:color w:val="000000"/>
          <w:sz w:val="22"/>
          <w:szCs w:val="22"/>
        </w:rPr>
        <w:t>.</w:t>
      </w:r>
    </w:p>
    <w:p w:rsidR="00BE40CD" w:rsidRDefault="00BE40CD" w:rsidP="00BE40CD">
      <w:pPr>
        <w:spacing w:after="0" w:line="480" w:lineRule="auto"/>
        <w:ind w:right="-90"/>
        <w:jc w:val="both"/>
        <w:rPr>
          <w:rFonts w:ascii="Arial" w:hAnsi="Arial" w:cs="Arial"/>
          <w:sz w:val="22"/>
          <w:szCs w:val="22"/>
        </w:rPr>
      </w:pPr>
    </w:p>
    <w:p w:rsidR="00BE40CD" w:rsidRPr="006B598D" w:rsidRDefault="00BE40CD" w:rsidP="00BE40CD">
      <w:pPr>
        <w:spacing w:after="0" w:line="480" w:lineRule="auto"/>
        <w:ind w:right="-90"/>
        <w:jc w:val="both"/>
        <w:rPr>
          <w:rFonts w:ascii="Arial" w:hAnsi="Arial" w:cs="Arial"/>
          <w:color w:val="000000" w:themeColor="text1"/>
          <w:sz w:val="22"/>
          <w:szCs w:val="22"/>
        </w:rPr>
      </w:pPr>
      <w:r>
        <w:rPr>
          <w:rFonts w:ascii="Arial" w:hAnsi="Arial" w:cs="Arial"/>
          <w:b/>
          <w:bCs/>
          <w:color w:val="000000"/>
          <w:sz w:val="22"/>
          <w:szCs w:val="22"/>
        </w:rPr>
        <w:t xml:space="preserve">Supplementary </w:t>
      </w:r>
      <w:r w:rsidRPr="00592AE4">
        <w:rPr>
          <w:rFonts w:ascii="Arial" w:hAnsi="Arial" w:cs="Arial"/>
          <w:b/>
          <w:bCs/>
          <w:color w:val="000000"/>
          <w:sz w:val="22"/>
          <w:szCs w:val="22"/>
        </w:rPr>
        <w:t xml:space="preserve">Table </w:t>
      </w:r>
      <w:r>
        <w:rPr>
          <w:rFonts w:ascii="Arial" w:hAnsi="Arial" w:cs="Arial"/>
          <w:b/>
          <w:bCs/>
          <w:color w:val="000000"/>
          <w:sz w:val="22"/>
          <w:szCs w:val="22"/>
        </w:rPr>
        <w:t>8</w:t>
      </w:r>
      <w:r w:rsidRPr="00592AE4">
        <w:rPr>
          <w:rFonts w:ascii="Arial" w:hAnsi="Arial" w:cs="Arial"/>
          <w:b/>
          <w:bCs/>
          <w:color w:val="000000"/>
          <w:sz w:val="22"/>
          <w:szCs w:val="22"/>
        </w:rPr>
        <w:t>.</w:t>
      </w:r>
      <w:r w:rsidRPr="00592AE4">
        <w:rPr>
          <w:rFonts w:ascii="Arial" w:hAnsi="Arial" w:cs="Arial"/>
          <w:color w:val="000000"/>
          <w:sz w:val="22"/>
          <w:szCs w:val="22"/>
        </w:rPr>
        <w:t xml:space="preserve"> </w:t>
      </w:r>
      <w:r w:rsidRPr="0002348D">
        <w:rPr>
          <w:rFonts w:ascii="Arial" w:hAnsi="Arial" w:cs="Arial"/>
          <w:sz w:val="22"/>
          <w:szCs w:val="22"/>
        </w:rPr>
        <w:t>Longitudinal associations of changes in one-carbon metabolism bi</w:t>
      </w:r>
      <w:r w:rsidRPr="006B598D">
        <w:rPr>
          <w:rFonts w:ascii="Arial" w:hAnsi="Arial" w:cs="Arial"/>
          <w:color w:val="000000" w:themeColor="text1"/>
          <w:sz w:val="22"/>
          <w:szCs w:val="22"/>
        </w:rPr>
        <w:t>omarkers with changes in DNA methylation–based measures of biological aging</w:t>
      </w:r>
    </w:p>
    <w:tbl>
      <w:tblPr>
        <w:tblW w:w="91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95"/>
        <w:gridCol w:w="1610"/>
        <w:gridCol w:w="2672"/>
        <w:gridCol w:w="2672"/>
      </w:tblGrid>
      <w:tr w:rsidR="00BE40CD" w:rsidRPr="006B598D" w:rsidTr="007B531A">
        <w:trPr>
          <w:trHeight w:val="300"/>
        </w:trPr>
        <w:tc>
          <w:tcPr>
            <w:tcW w:w="2195" w:type="dxa"/>
            <w:shd w:val="clear" w:color="auto" w:fill="FFFFFF" w:themeFill="background1"/>
            <w:noWrap/>
            <w:vAlign w:val="bottom"/>
            <w:hideMark/>
          </w:tcPr>
          <w:p w:rsidR="00BE40CD" w:rsidRPr="006B598D" w:rsidRDefault="00BE40CD" w:rsidP="007B531A">
            <w:pPr>
              <w:spacing w:after="0" w:line="240" w:lineRule="auto"/>
              <w:ind w:right="-90"/>
              <w:jc w:val="both"/>
              <w:rPr>
                <w:rFonts w:ascii="Arial" w:eastAsia="Times New Roman" w:hAnsi="Arial" w:cs="Arial"/>
                <w:b/>
                <w:bCs/>
                <w:color w:val="000000" w:themeColor="text1"/>
                <w:kern w:val="0"/>
                <w:sz w:val="22"/>
                <w:szCs w:val="22"/>
                <w14:ligatures w14:val="none"/>
              </w:rPr>
            </w:pPr>
            <w:r w:rsidRPr="006B598D">
              <w:rPr>
                <w:rFonts w:ascii="Arial" w:eastAsia="Times New Roman" w:hAnsi="Arial" w:cs="Arial"/>
                <w:b/>
                <w:bCs/>
                <w:color w:val="000000" w:themeColor="text1"/>
                <w:kern w:val="0"/>
                <w:sz w:val="22"/>
                <w:szCs w:val="22"/>
                <w14:ligatures w14:val="none"/>
              </w:rPr>
              <w:t>Outcomes</w:t>
            </w:r>
          </w:p>
        </w:tc>
        <w:tc>
          <w:tcPr>
            <w:tcW w:w="1610" w:type="dxa"/>
            <w:shd w:val="clear" w:color="auto" w:fill="FFFFFF" w:themeFill="background1"/>
            <w:noWrap/>
            <w:vAlign w:val="bottom"/>
            <w:hideMark/>
          </w:tcPr>
          <w:p w:rsidR="00BE40CD" w:rsidRPr="006B598D" w:rsidRDefault="00BE40CD" w:rsidP="007B531A">
            <w:pPr>
              <w:spacing w:after="0" w:line="240" w:lineRule="auto"/>
              <w:ind w:right="-90"/>
              <w:jc w:val="both"/>
              <w:rPr>
                <w:rFonts w:ascii="Arial" w:eastAsia="Times New Roman" w:hAnsi="Arial" w:cs="Arial"/>
                <w:b/>
                <w:bCs/>
                <w:color w:val="000000" w:themeColor="text1"/>
                <w:kern w:val="0"/>
                <w:sz w:val="22"/>
                <w:szCs w:val="22"/>
                <w14:ligatures w14:val="none"/>
              </w:rPr>
            </w:pPr>
            <w:r w:rsidRPr="006B598D">
              <w:rPr>
                <w:rFonts w:ascii="Arial" w:eastAsia="Times New Roman" w:hAnsi="Arial" w:cs="Arial"/>
                <w:b/>
                <w:bCs/>
                <w:color w:val="000000" w:themeColor="text1"/>
                <w:kern w:val="0"/>
                <w:sz w:val="22"/>
                <w:szCs w:val="22"/>
                <w14:ligatures w14:val="none"/>
              </w:rPr>
              <w:t>Biomarkers</w:t>
            </w:r>
          </w:p>
        </w:tc>
        <w:tc>
          <w:tcPr>
            <w:tcW w:w="2672" w:type="dxa"/>
            <w:shd w:val="clear" w:color="auto" w:fill="FFFFFF" w:themeFill="background1"/>
            <w:noWrap/>
            <w:hideMark/>
          </w:tcPr>
          <w:p w:rsidR="00BE40CD" w:rsidRPr="006B598D" w:rsidRDefault="00BE40CD" w:rsidP="007B531A">
            <w:pPr>
              <w:spacing w:after="0" w:line="240" w:lineRule="auto"/>
              <w:ind w:right="-90"/>
              <w:jc w:val="both"/>
              <w:rPr>
                <w:rFonts w:ascii="Arial" w:eastAsia="Times New Roman" w:hAnsi="Arial" w:cs="Arial"/>
                <w:b/>
                <w:bCs/>
                <w:color w:val="000000" w:themeColor="text1"/>
                <w:kern w:val="0"/>
                <w:sz w:val="22"/>
                <w:szCs w:val="22"/>
                <w14:ligatures w14:val="none"/>
              </w:rPr>
            </w:pPr>
            <w:r w:rsidRPr="006B598D">
              <w:rPr>
                <w:rFonts w:ascii="Arial" w:hAnsi="Arial" w:cs="Arial"/>
                <w:b/>
                <w:bCs/>
                <w:color w:val="000000" w:themeColor="text1"/>
                <w:sz w:val="22"/>
                <w:szCs w:val="22"/>
              </w:rPr>
              <w:t>Models with all covariates</w:t>
            </w:r>
          </w:p>
        </w:tc>
        <w:tc>
          <w:tcPr>
            <w:tcW w:w="2672" w:type="dxa"/>
            <w:shd w:val="clear" w:color="auto" w:fill="FFFFFF" w:themeFill="background1"/>
            <w:noWrap/>
            <w:hideMark/>
          </w:tcPr>
          <w:p w:rsidR="00BE40CD" w:rsidRPr="006B598D" w:rsidRDefault="00BE40CD" w:rsidP="007B531A">
            <w:pPr>
              <w:spacing w:after="0" w:line="240" w:lineRule="auto"/>
              <w:ind w:right="-90"/>
              <w:jc w:val="both"/>
              <w:rPr>
                <w:rFonts w:ascii="Arial" w:eastAsia="Times New Roman" w:hAnsi="Arial" w:cs="Arial"/>
                <w:b/>
                <w:bCs/>
                <w:color w:val="000000" w:themeColor="text1"/>
                <w:kern w:val="0"/>
                <w:sz w:val="22"/>
                <w:szCs w:val="22"/>
                <w14:ligatures w14:val="none"/>
              </w:rPr>
            </w:pPr>
            <w:r w:rsidRPr="006B598D">
              <w:rPr>
                <w:rFonts w:ascii="Arial" w:hAnsi="Arial" w:cs="Arial"/>
                <w:b/>
                <w:bCs/>
                <w:color w:val="000000" w:themeColor="text1"/>
                <w:sz w:val="22"/>
                <w:szCs w:val="22"/>
              </w:rPr>
              <w:t>Additionally adjusted for lnCRP</w:t>
            </w:r>
          </w:p>
        </w:tc>
      </w:tr>
      <w:tr w:rsidR="00BE40CD" w:rsidRPr="006B598D" w:rsidTr="007B531A">
        <w:trPr>
          <w:trHeight w:val="300"/>
        </w:trPr>
        <w:tc>
          <w:tcPr>
            <w:tcW w:w="2195" w:type="dxa"/>
            <w:shd w:val="clear" w:color="auto" w:fill="FFFFFF" w:themeFill="background1"/>
            <w:noWrap/>
            <w:vAlign w:val="bottom"/>
            <w:hideMark/>
          </w:tcPr>
          <w:p w:rsidR="00BE40CD" w:rsidRPr="006B598D" w:rsidRDefault="00BE40CD" w:rsidP="007B531A">
            <w:pPr>
              <w:spacing w:after="0" w:line="240" w:lineRule="auto"/>
              <w:ind w:right="-90"/>
              <w:jc w:val="both"/>
              <w:rPr>
                <w:rFonts w:ascii="Arial" w:eastAsia="Times New Roman" w:hAnsi="Arial" w:cs="Arial"/>
                <w:kern w:val="0"/>
                <w:sz w:val="22"/>
                <w:szCs w:val="22"/>
                <w14:ligatures w14:val="none"/>
              </w:rPr>
            </w:pPr>
            <w:r w:rsidRPr="006B598D">
              <w:rPr>
                <w:rFonts w:ascii="Arial" w:eastAsia="Times New Roman" w:hAnsi="Arial" w:cs="Arial"/>
                <w:kern w:val="0"/>
                <w:sz w:val="22"/>
                <w:szCs w:val="22"/>
                <w14:ligatures w14:val="none"/>
              </w:rPr>
              <w:t>DNAm PhenoAge Acceleration Change</w:t>
            </w:r>
          </w:p>
        </w:tc>
        <w:tc>
          <w:tcPr>
            <w:tcW w:w="1610" w:type="dxa"/>
            <w:shd w:val="clear" w:color="auto" w:fill="FFFFFF" w:themeFill="background1"/>
            <w:noWrap/>
            <w:vAlign w:val="bottom"/>
            <w:hideMark/>
          </w:tcPr>
          <w:p w:rsidR="00BE40CD" w:rsidRPr="006B598D" w:rsidRDefault="00BE40CD" w:rsidP="007B531A">
            <w:pPr>
              <w:spacing w:after="0" w:line="240" w:lineRule="auto"/>
              <w:ind w:right="-90"/>
              <w:jc w:val="both"/>
              <w:rPr>
                <w:rFonts w:ascii="Arial" w:eastAsia="Times New Roman" w:hAnsi="Arial" w:cs="Arial"/>
                <w:kern w:val="0"/>
                <w:sz w:val="22"/>
                <w:szCs w:val="22"/>
                <w14:ligatures w14:val="none"/>
              </w:rPr>
            </w:pPr>
            <w:r w:rsidRPr="006B598D">
              <w:rPr>
                <w:rFonts w:ascii="Arial" w:eastAsia="Times New Roman" w:hAnsi="Arial" w:cs="Arial"/>
                <w:kern w:val="0"/>
                <w:sz w:val="22"/>
                <w:szCs w:val="22"/>
                <w14:ligatures w14:val="none"/>
              </w:rPr>
              <w:t>B12</w:t>
            </w:r>
          </w:p>
        </w:tc>
        <w:tc>
          <w:tcPr>
            <w:tcW w:w="2672" w:type="dxa"/>
            <w:shd w:val="clear" w:color="auto" w:fill="FFFFFF" w:themeFill="background1"/>
            <w:noWrap/>
            <w:vAlign w:val="bottom"/>
            <w:hideMark/>
          </w:tcPr>
          <w:p w:rsidR="00BE40CD" w:rsidRPr="006B598D" w:rsidRDefault="00BE40CD" w:rsidP="007B531A">
            <w:pPr>
              <w:spacing w:after="0" w:line="240" w:lineRule="auto"/>
              <w:ind w:right="-90"/>
              <w:jc w:val="both"/>
              <w:rPr>
                <w:rFonts w:ascii="Arial" w:eastAsia="Times New Roman" w:hAnsi="Arial" w:cs="Arial"/>
                <w:kern w:val="0"/>
                <w:sz w:val="22"/>
                <w:szCs w:val="22"/>
                <w14:ligatures w14:val="none"/>
              </w:rPr>
            </w:pPr>
            <w:r w:rsidRPr="006B598D">
              <w:rPr>
                <w:rFonts w:ascii="Arial" w:eastAsia="Times New Roman" w:hAnsi="Arial" w:cs="Arial"/>
                <w:kern w:val="0"/>
                <w:sz w:val="22"/>
                <w:szCs w:val="22"/>
                <w14:ligatures w14:val="none"/>
              </w:rPr>
              <w:t>0.081 (-0.020, 0.182), p=0.116, FDR=0.247</w:t>
            </w:r>
          </w:p>
        </w:tc>
        <w:tc>
          <w:tcPr>
            <w:tcW w:w="2672" w:type="dxa"/>
            <w:shd w:val="clear" w:color="auto" w:fill="FFFFFF" w:themeFill="background1"/>
            <w:noWrap/>
            <w:vAlign w:val="bottom"/>
            <w:hideMark/>
          </w:tcPr>
          <w:p w:rsidR="00BE40CD" w:rsidRPr="006B598D" w:rsidRDefault="00BE40CD" w:rsidP="007B531A">
            <w:pPr>
              <w:spacing w:after="0" w:line="240" w:lineRule="auto"/>
              <w:ind w:right="-90"/>
              <w:jc w:val="both"/>
              <w:rPr>
                <w:rFonts w:ascii="Arial" w:eastAsia="Times New Roman" w:hAnsi="Arial" w:cs="Arial"/>
                <w:kern w:val="0"/>
                <w:sz w:val="22"/>
                <w:szCs w:val="22"/>
                <w14:ligatures w14:val="none"/>
              </w:rPr>
            </w:pPr>
            <w:r w:rsidRPr="006B598D">
              <w:rPr>
                <w:rFonts w:ascii="Arial" w:eastAsia="Times New Roman" w:hAnsi="Arial" w:cs="Arial"/>
                <w:kern w:val="0"/>
                <w:sz w:val="22"/>
                <w:szCs w:val="22"/>
                <w14:ligatures w14:val="none"/>
              </w:rPr>
              <w:t>0.081 (-0.020, 0.183), p=0.117, FDR=0.251</w:t>
            </w:r>
          </w:p>
        </w:tc>
      </w:tr>
      <w:tr w:rsidR="00BE40CD" w:rsidRPr="006B598D" w:rsidTr="007B531A">
        <w:trPr>
          <w:trHeight w:val="300"/>
        </w:trPr>
        <w:tc>
          <w:tcPr>
            <w:tcW w:w="2195" w:type="dxa"/>
            <w:shd w:val="clear" w:color="auto" w:fill="auto"/>
            <w:noWrap/>
            <w:vAlign w:val="bottom"/>
            <w:hideMark/>
          </w:tcPr>
          <w:p w:rsidR="00BE40CD" w:rsidRPr="006B598D" w:rsidRDefault="00BE40CD" w:rsidP="007B531A">
            <w:pPr>
              <w:spacing w:after="0" w:line="240" w:lineRule="auto"/>
              <w:ind w:right="-90"/>
              <w:jc w:val="both"/>
              <w:rPr>
                <w:rFonts w:ascii="Arial" w:eastAsia="Times New Roman" w:hAnsi="Arial" w:cs="Arial"/>
                <w:kern w:val="0"/>
                <w:sz w:val="22"/>
                <w:szCs w:val="22"/>
                <w14:ligatures w14:val="none"/>
              </w:rPr>
            </w:pPr>
            <w:r w:rsidRPr="006B598D">
              <w:rPr>
                <w:rFonts w:ascii="Arial" w:eastAsia="Times New Roman" w:hAnsi="Arial" w:cs="Arial"/>
                <w:kern w:val="0"/>
                <w:sz w:val="22"/>
                <w:szCs w:val="22"/>
                <w14:ligatures w14:val="none"/>
              </w:rPr>
              <w:t>DunedinPACE Change</w:t>
            </w:r>
          </w:p>
        </w:tc>
        <w:tc>
          <w:tcPr>
            <w:tcW w:w="1610" w:type="dxa"/>
            <w:shd w:val="clear" w:color="auto" w:fill="auto"/>
            <w:noWrap/>
            <w:vAlign w:val="bottom"/>
            <w:hideMark/>
          </w:tcPr>
          <w:p w:rsidR="00BE40CD" w:rsidRPr="006B598D" w:rsidRDefault="00BE40CD" w:rsidP="007B531A">
            <w:pPr>
              <w:spacing w:after="0" w:line="240" w:lineRule="auto"/>
              <w:ind w:right="-90"/>
              <w:jc w:val="both"/>
              <w:rPr>
                <w:rFonts w:ascii="Arial" w:eastAsia="Times New Roman" w:hAnsi="Arial" w:cs="Arial"/>
                <w:kern w:val="0"/>
                <w:sz w:val="22"/>
                <w:szCs w:val="22"/>
                <w14:ligatures w14:val="none"/>
              </w:rPr>
            </w:pPr>
            <w:r w:rsidRPr="006B598D">
              <w:rPr>
                <w:rFonts w:ascii="Arial" w:eastAsia="Times New Roman" w:hAnsi="Arial" w:cs="Arial"/>
                <w:kern w:val="0"/>
                <w:sz w:val="22"/>
                <w:szCs w:val="22"/>
                <w14:ligatures w14:val="none"/>
              </w:rPr>
              <w:t>B12</w:t>
            </w:r>
          </w:p>
        </w:tc>
        <w:tc>
          <w:tcPr>
            <w:tcW w:w="2672" w:type="dxa"/>
            <w:shd w:val="clear" w:color="auto" w:fill="auto"/>
            <w:noWrap/>
            <w:vAlign w:val="bottom"/>
            <w:hideMark/>
          </w:tcPr>
          <w:p w:rsidR="00BE40CD" w:rsidRPr="006B598D" w:rsidRDefault="00BE40CD" w:rsidP="007B531A">
            <w:pPr>
              <w:spacing w:after="0" w:line="240" w:lineRule="auto"/>
              <w:ind w:right="-90"/>
              <w:jc w:val="both"/>
              <w:rPr>
                <w:rFonts w:ascii="Arial" w:eastAsia="Times New Roman" w:hAnsi="Arial" w:cs="Arial"/>
                <w:kern w:val="0"/>
                <w:sz w:val="22"/>
                <w:szCs w:val="22"/>
                <w14:ligatures w14:val="none"/>
              </w:rPr>
            </w:pPr>
            <w:r w:rsidRPr="006B598D">
              <w:rPr>
                <w:rFonts w:ascii="Arial" w:eastAsia="Times New Roman" w:hAnsi="Arial" w:cs="Arial"/>
                <w:kern w:val="0"/>
                <w:sz w:val="22"/>
                <w:szCs w:val="22"/>
                <w14:ligatures w14:val="none"/>
              </w:rPr>
              <w:t>0.033 (-0.053, 0.119), p=0.451, FDR=0.451</w:t>
            </w:r>
          </w:p>
        </w:tc>
        <w:tc>
          <w:tcPr>
            <w:tcW w:w="2672" w:type="dxa"/>
            <w:shd w:val="clear" w:color="auto" w:fill="auto"/>
            <w:noWrap/>
            <w:vAlign w:val="bottom"/>
            <w:hideMark/>
          </w:tcPr>
          <w:p w:rsidR="00BE40CD" w:rsidRPr="006B598D" w:rsidRDefault="00BE40CD" w:rsidP="007B531A">
            <w:pPr>
              <w:spacing w:after="0" w:line="240" w:lineRule="auto"/>
              <w:ind w:right="-90"/>
              <w:jc w:val="both"/>
              <w:rPr>
                <w:rFonts w:ascii="Arial" w:eastAsia="Times New Roman" w:hAnsi="Arial" w:cs="Arial"/>
                <w:kern w:val="0"/>
                <w:sz w:val="22"/>
                <w:szCs w:val="22"/>
                <w14:ligatures w14:val="none"/>
              </w:rPr>
            </w:pPr>
            <w:r w:rsidRPr="006B598D">
              <w:rPr>
                <w:rFonts w:ascii="Arial" w:eastAsia="Times New Roman" w:hAnsi="Arial" w:cs="Arial"/>
                <w:kern w:val="0"/>
                <w:sz w:val="22"/>
                <w:szCs w:val="22"/>
                <w14:ligatures w14:val="none"/>
              </w:rPr>
              <w:t>0.032 (-0.054, 0.119), p=0.461, FDR=0.461</w:t>
            </w:r>
          </w:p>
        </w:tc>
      </w:tr>
      <w:tr w:rsidR="00BE40CD" w:rsidRPr="006B598D" w:rsidTr="007B531A">
        <w:trPr>
          <w:trHeight w:val="300"/>
        </w:trPr>
        <w:tc>
          <w:tcPr>
            <w:tcW w:w="2195" w:type="dxa"/>
            <w:shd w:val="clear" w:color="auto" w:fill="auto"/>
            <w:noWrap/>
            <w:vAlign w:val="bottom"/>
            <w:hideMark/>
          </w:tcPr>
          <w:p w:rsidR="00BE40CD" w:rsidRPr="006B598D" w:rsidRDefault="00BE40CD" w:rsidP="007B531A">
            <w:pPr>
              <w:spacing w:after="0" w:line="240" w:lineRule="auto"/>
              <w:ind w:right="-90"/>
              <w:jc w:val="both"/>
              <w:rPr>
                <w:rFonts w:ascii="Arial" w:eastAsia="Times New Roman" w:hAnsi="Arial" w:cs="Arial"/>
                <w:kern w:val="0"/>
                <w:sz w:val="22"/>
                <w:szCs w:val="22"/>
                <w14:ligatures w14:val="none"/>
              </w:rPr>
            </w:pPr>
            <w:r w:rsidRPr="006B598D">
              <w:rPr>
                <w:rFonts w:ascii="Arial" w:eastAsia="Times New Roman" w:hAnsi="Arial" w:cs="Arial"/>
                <w:kern w:val="0"/>
                <w:sz w:val="22"/>
                <w:szCs w:val="22"/>
                <w14:ligatures w14:val="none"/>
              </w:rPr>
              <w:t xml:space="preserve">GrimAge v2 </w:t>
            </w:r>
            <w:r w:rsidRPr="006B598D">
              <w:rPr>
                <w:rFonts w:ascii="Arial" w:eastAsia="Times New Roman" w:hAnsi="Arial" w:cs="Arial"/>
                <w:kern w:val="0"/>
                <w:sz w:val="22"/>
                <w:szCs w:val="22"/>
                <w14:ligatures w14:val="none"/>
              </w:rPr>
              <w:lastRenderedPageBreak/>
              <w:t>Acceleration Change</w:t>
            </w:r>
          </w:p>
        </w:tc>
        <w:tc>
          <w:tcPr>
            <w:tcW w:w="1610" w:type="dxa"/>
            <w:shd w:val="clear" w:color="auto" w:fill="auto"/>
            <w:noWrap/>
            <w:vAlign w:val="bottom"/>
            <w:hideMark/>
          </w:tcPr>
          <w:p w:rsidR="00BE40CD" w:rsidRPr="006B598D" w:rsidRDefault="00BE40CD" w:rsidP="007B531A">
            <w:pPr>
              <w:spacing w:after="0" w:line="240" w:lineRule="auto"/>
              <w:ind w:right="-90"/>
              <w:jc w:val="both"/>
              <w:rPr>
                <w:rFonts w:ascii="Arial" w:eastAsia="Times New Roman" w:hAnsi="Arial" w:cs="Arial"/>
                <w:kern w:val="0"/>
                <w:sz w:val="22"/>
                <w:szCs w:val="22"/>
                <w14:ligatures w14:val="none"/>
              </w:rPr>
            </w:pPr>
            <w:r w:rsidRPr="006B598D">
              <w:rPr>
                <w:rFonts w:ascii="Arial" w:eastAsia="Times New Roman" w:hAnsi="Arial" w:cs="Arial"/>
                <w:kern w:val="0"/>
                <w:sz w:val="22"/>
                <w:szCs w:val="22"/>
                <w14:ligatures w14:val="none"/>
              </w:rPr>
              <w:lastRenderedPageBreak/>
              <w:t>B12</w:t>
            </w:r>
          </w:p>
        </w:tc>
        <w:tc>
          <w:tcPr>
            <w:tcW w:w="2672" w:type="dxa"/>
            <w:shd w:val="clear" w:color="auto" w:fill="auto"/>
            <w:noWrap/>
            <w:vAlign w:val="bottom"/>
            <w:hideMark/>
          </w:tcPr>
          <w:p w:rsidR="00BE40CD" w:rsidRPr="006B598D" w:rsidRDefault="00BE40CD" w:rsidP="007B531A">
            <w:pPr>
              <w:spacing w:after="0" w:line="240" w:lineRule="auto"/>
              <w:ind w:right="-90"/>
              <w:jc w:val="both"/>
              <w:rPr>
                <w:rFonts w:ascii="Arial" w:eastAsia="Times New Roman" w:hAnsi="Arial" w:cs="Arial"/>
                <w:kern w:val="0"/>
                <w:sz w:val="22"/>
                <w:szCs w:val="22"/>
                <w14:ligatures w14:val="none"/>
              </w:rPr>
            </w:pPr>
            <w:r w:rsidRPr="006B598D">
              <w:rPr>
                <w:rFonts w:ascii="Arial" w:eastAsia="Times New Roman" w:hAnsi="Arial" w:cs="Arial"/>
                <w:kern w:val="0"/>
                <w:sz w:val="22"/>
                <w:szCs w:val="22"/>
                <w14:ligatures w14:val="none"/>
              </w:rPr>
              <w:t xml:space="preserve">0.064 (-0.017, 0.145), </w:t>
            </w:r>
            <w:r w:rsidRPr="006B598D">
              <w:rPr>
                <w:rFonts w:ascii="Arial" w:eastAsia="Times New Roman" w:hAnsi="Arial" w:cs="Arial"/>
                <w:kern w:val="0"/>
                <w:sz w:val="22"/>
                <w:szCs w:val="22"/>
                <w14:ligatures w14:val="none"/>
              </w:rPr>
              <w:lastRenderedPageBreak/>
              <w:t>p=0.123, FDR=0.247</w:t>
            </w:r>
          </w:p>
        </w:tc>
        <w:tc>
          <w:tcPr>
            <w:tcW w:w="2672" w:type="dxa"/>
            <w:shd w:val="clear" w:color="auto" w:fill="auto"/>
            <w:noWrap/>
            <w:vAlign w:val="bottom"/>
            <w:hideMark/>
          </w:tcPr>
          <w:p w:rsidR="00BE40CD" w:rsidRPr="006B598D" w:rsidRDefault="00BE40CD" w:rsidP="007B531A">
            <w:pPr>
              <w:spacing w:after="0" w:line="240" w:lineRule="auto"/>
              <w:ind w:right="-90"/>
              <w:jc w:val="both"/>
              <w:rPr>
                <w:rFonts w:ascii="Arial" w:eastAsia="Times New Roman" w:hAnsi="Arial" w:cs="Arial"/>
                <w:kern w:val="0"/>
                <w:sz w:val="22"/>
                <w:szCs w:val="22"/>
                <w14:ligatures w14:val="none"/>
              </w:rPr>
            </w:pPr>
            <w:r w:rsidRPr="006B598D">
              <w:rPr>
                <w:rFonts w:ascii="Arial" w:eastAsia="Times New Roman" w:hAnsi="Arial" w:cs="Arial"/>
                <w:kern w:val="0"/>
                <w:sz w:val="22"/>
                <w:szCs w:val="22"/>
                <w14:ligatures w14:val="none"/>
              </w:rPr>
              <w:lastRenderedPageBreak/>
              <w:t xml:space="preserve">0.063 (-0.018, 0.144), </w:t>
            </w:r>
            <w:r w:rsidRPr="006B598D">
              <w:rPr>
                <w:rFonts w:ascii="Arial" w:eastAsia="Times New Roman" w:hAnsi="Arial" w:cs="Arial"/>
                <w:kern w:val="0"/>
                <w:sz w:val="22"/>
                <w:szCs w:val="22"/>
                <w14:ligatures w14:val="none"/>
              </w:rPr>
              <w:lastRenderedPageBreak/>
              <w:t>p=0.125, FDR=0.251</w:t>
            </w:r>
          </w:p>
        </w:tc>
      </w:tr>
      <w:tr w:rsidR="00BE40CD" w:rsidRPr="006B598D" w:rsidTr="007B531A">
        <w:trPr>
          <w:trHeight w:val="300"/>
        </w:trPr>
        <w:tc>
          <w:tcPr>
            <w:tcW w:w="2195" w:type="dxa"/>
            <w:shd w:val="clear" w:color="auto" w:fill="auto"/>
            <w:noWrap/>
            <w:vAlign w:val="bottom"/>
            <w:hideMark/>
          </w:tcPr>
          <w:p w:rsidR="00BE40CD" w:rsidRPr="006B598D" w:rsidRDefault="00BE40CD" w:rsidP="007B531A">
            <w:pPr>
              <w:spacing w:after="0" w:line="240" w:lineRule="auto"/>
              <w:ind w:right="-90"/>
              <w:jc w:val="both"/>
              <w:rPr>
                <w:rFonts w:ascii="Arial" w:eastAsia="Times New Roman" w:hAnsi="Arial" w:cs="Arial"/>
                <w:kern w:val="0"/>
                <w:sz w:val="22"/>
                <w:szCs w:val="22"/>
                <w14:ligatures w14:val="none"/>
              </w:rPr>
            </w:pPr>
            <w:r w:rsidRPr="006B598D">
              <w:rPr>
                <w:rFonts w:ascii="Arial" w:eastAsia="Times New Roman" w:hAnsi="Arial" w:cs="Arial"/>
                <w:kern w:val="0"/>
                <w:sz w:val="22"/>
                <w:szCs w:val="22"/>
                <w14:ligatures w14:val="none"/>
              </w:rPr>
              <w:lastRenderedPageBreak/>
              <w:t>SystemsAge Acceleration Change</w:t>
            </w:r>
          </w:p>
        </w:tc>
        <w:tc>
          <w:tcPr>
            <w:tcW w:w="1610" w:type="dxa"/>
            <w:shd w:val="clear" w:color="auto" w:fill="auto"/>
            <w:noWrap/>
            <w:vAlign w:val="bottom"/>
            <w:hideMark/>
          </w:tcPr>
          <w:p w:rsidR="00BE40CD" w:rsidRPr="006B598D" w:rsidRDefault="00BE40CD" w:rsidP="007B531A">
            <w:pPr>
              <w:spacing w:after="0" w:line="240" w:lineRule="auto"/>
              <w:ind w:right="-90"/>
              <w:jc w:val="both"/>
              <w:rPr>
                <w:rFonts w:ascii="Arial" w:eastAsia="Times New Roman" w:hAnsi="Arial" w:cs="Arial"/>
                <w:kern w:val="0"/>
                <w:sz w:val="22"/>
                <w:szCs w:val="22"/>
                <w14:ligatures w14:val="none"/>
              </w:rPr>
            </w:pPr>
            <w:r w:rsidRPr="006B598D">
              <w:rPr>
                <w:rFonts w:ascii="Arial" w:eastAsia="Times New Roman" w:hAnsi="Arial" w:cs="Arial"/>
                <w:kern w:val="0"/>
                <w:sz w:val="22"/>
                <w:szCs w:val="22"/>
                <w14:ligatures w14:val="none"/>
              </w:rPr>
              <w:t>B12</w:t>
            </w:r>
          </w:p>
        </w:tc>
        <w:tc>
          <w:tcPr>
            <w:tcW w:w="2672" w:type="dxa"/>
            <w:shd w:val="clear" w:color="auto" w:fill="auto"/>
            <w:noWrap/>
            <w:vAlign w:val="bottom"/>
            <w:hideMark/>
          </w:tcPr>
          <w:p w:rsidR="00BE40CD" w:rsidRPr="006B598D" w:rsidRDefault="00BE40CD" w:rsidP="007B531A">
            <w:pPr>
              <w:spacing w:after="0" w:line="240" w:lineRule="auto"/>
              <w:ind w:right="-90"/>
              <w:jc w:val="both"/>
              <w:rPr>
                <w:rFonts w:ascii="Arial" w:eastAsia="Times New Roman" w:hAnsi="Arial" w:cs="Arial"/>
                <w:kern w:val="0"/>
                <w:sz w:val="22"/>
                <w:szCs w:val="22"/>
                <w14:ligatures w14:val="none"/>
              </w:rPr>
            </w:pPr>
            <w:r w:rsidRPr="006B598D">
              <w:rPr>
                <w:rFonts w:ascii="Arial" w:eastAsia="Times New Roman" w:hAnsi="Arial" w:cs="Arial"/>
                <w:kern w:val="0"/>
                <w:sz w:val="22"/>
                <w:szCs w:val="22"/>
                <w14:ligatures w14:val="none"/>
              </w:rPr>
              <w:t>0.043 (-0.040, 0.125), p=0.313, FDR=0.418</w:t>
            </w:r>
          </w:p>
        </w:tc>
        <w:tc>
          <w:tcPr>
            <w:tcW w:w="2672" w:type="dxa"/>
            <w:shd w:val="clear" w:color="auto" w:fill="auto"/>
            <w:noWrap/>
            <w:vAlign w:val="bottom"/>
            <w:hideMark/>
          </w:tcPr>
          <w:p w:rsidR="00BE40CD" w:rsidRPr="006B598D" w:rsidRDefault="00BE40CD" w:rsidP="007B531A">
            <w:pPr>
              <w:spacing w:after="0" w:line="240" w:lineRule="auto"/>
              <w:ind w:right="-90"/>
              <w:jc w:val="both"/>
              <w:rPr>
                <w:rFonts w:ascii="Arial" w:eastAsia="Times New Roman" w:hAnsi="Arial" w:cs="Arial"/>
                <w:kern w:val="0"/>
                <w:sz w:val="22"/>
                <w:szCs w:val="22"/>
                <w14:ligatures w14:val="none"/>
              </w:rPr>
            </w:pPr>
            <w:r w:rsidRPr="006B598D">
              <w:rPr>
                <w:rFonts w:ascii="Arial" w:eastAsia="Times New Roman" w:hAnsi="Arial" w:cs="Arial"/>
                <w:kern w:val="0"/>
                <w:sz w:val="22"/>
                <w:szCs w:val="22"/>
                <w14:ligatures w14:val="none"/>
              </w:rPr>
              <w:t>0.042 (-0.041, 0.126), p=0.324, FDR=0.432</w:t>
            </w:r>
          </w:p>
        </w:tc>
      </w:tr>
      <w:tr w:rsidR="00BE40CD" w:rsidRPr="006B598D" w:rsidTr="007B531A">
        <w:trPr>
          <w:trHeight w:val="300"/>
        </w:trPr>
        <w:tc>
          <w:tcPr>
            <w:tcW w:w="2195" w:type="dxa"/>
            <w:shd w:val="clear" w:color="auto" w:fill="auto"/>
            <w:noWrap/>
            <w:vAlign w:val="bottom"/>
            <w:hideMark/>
          </w:tcPr>
          <w:p w:rsidR="00BE40CD" w:rsidRPr="006B598D" w:rsidRDefault="00BE40CD" w:rsidP="007B531A">
            <w:pPr>
              <w:spacing w:after="0" w:line="240" w:lineRule="auto"/>
              <w:ind w:right="-90"/>
              <w:jc w:val="both"/>
              <w:rPr>
                <w:rFonts w:ascii="Arial" w:eastAsia="Times New Roman" w:hAnsi="Arial" w:cs="Arial"/>
                <w:kern w:val="0"/>
                <w:sz w:val="22"/>
                <w:szCs w:val="22"/>
                <w14:ligatures w14:val="none"/>
              </w:rPr>
            </w:pPr>
            <w:r w:rsidRPr="006B598D">
              <w:rPr>
                <w:rFonts w:ascii="Arial" w:eastAsia="Times New Roman" w:hAnsi="Arial" w:cs="Arial"/>
                <w:kern w:val="0"/>
                <w:sz w:val="22"/>
                <w:szCs w:val="22"/>
                <w14:ligatures w14:val="none"/>
              </w:rPr>
              <w:t>DNAm PhenoAge Acceleration Change</w:t>
            </w:r>
          </w:p>
        </w:tc>
        <w:tc>
          <w:tcPr>
            <w:tcW w:w="1610" w:type="dxa"/>
            <w:shd w:val="clear" w:color="auto" w:fill="auto"/>
            <w:noWrap/>
            <w:vAlign w:val="bottom"/>
            <w:hideMark/>
          </w:tcPr>
          <w:p w:rsidR="00BE40CD" w:rsidRPr="006B598D" w:rsidRDefault="00BE40CD" w:rsidP="007B531A">
            <w:pPr>
              <w:spacing w:after="0" w:line="240" w:lineRule="auto"/>
              <w:ind w:right="-90"/>
              <w:jc w:val="both"/>
              <w:rPr>
                <w:rFonts w:ascii="Arial" w:eastAsia="Times New Roman" w:hAnsi="Arial" w:cs="Arial"/>
                <w:kern w:val="0"/>
                <w:sz w:val="22"/>
                <w:szCs w:val="22"/>
                <w14:ligatures w14:val="none"/>
              </w:rPr>
            </w:pPr>
            <w:r w:rsidRPr="006B598D">
              <w:rPr>
                <w:rFonts w:ascii="Arial" w:eastAsia="Times New Roman" w:hAnsi="Arial" w:cs="Arial"/>
                <w:kern w:val="0"/>
                <w:sz w:val="22"/>
                <w:szCs w:val="22"/>
                <w14:ligatures w14:val="none"/>
              </w:rPr>
              <w:t>Folate</w:t>
            </w:r>
          </w:p>
        </w:tc>
        <w:tc>
          <w:tcPr>
            <w:tcW w:w="2672" w:type="dxa"/>
            <w:shd w:val="clear" w:color="auto" w:fill="auto"/>
            <w:noWrap/>
            <w:vAlign w:val="bottom"/>
            <w:hideMark/>
          </w:tcPr>
          <w:p w:rsidR="00BE40CD" w:rsidRPr="006B598D" w:rsidRDefault="00BE40CD" w:rsidP="007B531A">
            <w:pPr>
              <w:spacing w:after="0" w:line="240" w:lineRule="auto"/>
              <w:ind w:right="-90"/>
              <w:jc w:val="both"/>
              <w:rPr>
                <w:rFonts w:ascii="Arial" w:eastAsia="Times New Roman" w:hAnsi="Arial" w:cs="Arial"/>
                <w:kern w:val="0"/>
                <w:sz w:val="22"/>
                <w:szCs w:val="22"/>
                <w14:ligatures w14:val="none"/>
              </w:rPr>
            </w:pPr>
            <w:r w:rsidRPr="006B598D">
              <w:rPr>
                <w:rFonts w:ascii="Arial" w:eastAsia="Times New Roman" w:hAnsi="Arial" w:cs="Arial"/>
                <w:kern w:val="0"/>
                <w:sz w:val="22"/>
                <w:szCs w:val="22"/>
                <w14:ligatures w14:val="none"/>
              </w:rPr>
              <w:t>-0.022 (-0.125, 0.081), p=0.676, FDR=0.710</w:t>
            </w:r>
          </w:p>
        </w:tc>
        <w:tc>
          <w:tcPr>
            <w:tcW w:w="2672" w:type="dxa"/>
            <w:shd w:val="clear" w:color="auto" w:fill="auto"/>
            <w:noWrap/>
            <w:vAlign w:val="bottom"/>
            <w:hideMark/>
          </w:tcPr>
          <w:p w:rsidR="00BE40CD" w:rsidRPr="006B598D" w:rsidRDefault="00BE40CD" w:rsidP="007B531A">
            <w:pPr>
              <w:spacing w:after="0" w:line="240" w:lineRule="auto"/>
              <w:ind w:right="-90"/>
              <w:jc w:val="both"/>
              <w:rPr>
                <w:rFonts w:ascii="Arial" w:eastAsia="Times New Roman" w:hAnsi="Arial" w:cs="Arial"/>
                <w:kern w:val="0"/>
                <w:sz w:val="22"/>
                <w:szCs w:val="22"/>
                <w14:ligatures w14:val="none"/>
              </w:rPr>
            </w:pPr>
            <w:r w:rsidRPr="006B598D">
              <w:rPr>
                <w:rFonts w:ascii="Arial" w:eastAsia="Times New Roman" w:hAnsi="Arial" w:cs="Arial"/>
                <w:kern w:val="0"/>
                <w:sz w:val="22"/>
                <w:szCs w:val="22"/>
                <w14:ligatures w14:val="none"/>
              </w:rPr>
              <w:t>-0.021 (-0.124, 0.081), p=0.685, FDR=0.781</w:t>
            </w:r>
          </w:p>
        </w:tc>
      </w:tr>
      <w:tr w:rsidR="00BE40CD" w:rsidRPr="006B598D" w:rsidTr="007B531A">
        <w:trPr>
          <w:trHeight w:val="300"/>
        </w:trPr>
        <w:tc>
          <w:tcPr>
            <w:tcW w:w="2195" w:type="dxa"/>
            <w:shd w:val="clear" w:color="auto" w:fill="auto"/>
            <w:noWrap/>
            <w:vAlign w:val="bottom"/>
            <w:hideMark/>
          </w:tcPr>
          <w:p w:rsidR="00BE40CD" w:rsidRPr="006B598D" w:rsidRDefault="00BE40CD" w:rsidP="007B531A">
            <w:pPr>
              <w:spacing w:after="0" w:line="240" w:lineRule="auto"/>
              <w:ind w:right="-90"/>
              <w:jc w:val="both"/>
              <w:rPr>
                <w:rFonts w:ascii="Arial" w:eastAsia="Times New Roman" w:hAnsi="Arial" w:cs="Arial"/>
                <w:kern w:val="0"/>
                <w:sz w:val="22"/>
                <w:szCs w:val="22"/>
                <w14:ligatures w14:val="none"/>
              </w:rPr>
            </w:pPr>
            <w:r w:rsidRPr="006B598D">
              <w:rPr>
                <w:rFonts w:ascii="Arial" w:eastAsia="Times New Roman" w:hAnsi="Arial" w:cs="Arial"/>
                <w:kern w:val="0"/>
                <w:sz w:val="22"/>
                <w:szCs w:val="22"/>
                <w14:ligatures w14:val="none"/>
              </w:rPr>
              <w:t>DunedinPACE Change</w:t>
            </w:r>
          </w:p>
        </w:tc>
        <w:tc>
          <w:tcPr>
            <w:tcW w:w="1610" w:type="dxa"/>
            <w:shd w:val="clear" w:color="auto" w:fill="auto"/>
            <w:noWrap/>
            <w:vAlign w:val="bottom"/>
            <w:hideMark/>
          </w:tcPr>
          <w:p w:rsidR="00BE40CD" w:rsidRPr="006B598D" w:rsidRDefault="00BE40CD" w:rsidP="007B531A">
            <w:pPr>
              <w:spacing w:after="0" w:line="240" w:lineRule="auto"/>
              <w:ind w:right="-90"/>
              <w:jc w:val="both"/>
              <w:rPr>
                <w:rFonts w:ascii="Arial" w:eastAsia="Times New Roman" w:hAnsi="Arial" w:cs="Arial"/>
                <w:kern w:val="0"/>
                <w:sz w:val="22"/>
                <w:szCs w:val="22"/>
                <w14:ligatures w14:val="none"/>
              </w:rPr>
            </w:pPr>
            <w:r w:rsidRPr="006B598D">
              <w:rPr>
                <w:rFonts w:ascii="Arial" w:eastAsia="Times New Roman" w:hAnsi="Arial" w:cs="Arial"/>
                <w:kern w:val="0"/>
                <w:sz w:val="22"/>
                <w:szCs w:val="22"/>
                <w14:ligatures w14:val="none"/>
              </w:rPr>
              <w:t>Folate</w:t>
            </w:r>
          </w:p>
        </w:tc>
        <w:tc>
          <w:tcPr>
            <w:tcW w:w="2672" w:type="dxa"/>
            <w:shd w:val="clear" w:color="auto" w:fill="auto"/>
            <w:noWrap/>
            <w:vAlign w:val="bottom"/>
            <w:hideMark/>
          </w:tcPr>
          <w:p w:rsidR="00BE40CD" w:rsidRPr="006B598D" w:rsidRDefault="00BE40CD" w:rsidP="007B531A">
            <w:pPr>
              <w:spacing w:after="0" w:line="240" w:lineRule="auto"/>
              <w:ind w:right="-90"/>
              <w:jc w:val="both"/>
              <w:rPr>
                <w:rFonts w:ascii="Arial" w:eastAsia="Times New Roman" w:hAnsi="Arial" w:cs="Arial"/>
                <w:kern w:val="0"/>
                <w:sz w:val="22"/>
                <w:szCs w:val="22"/>
                <w14:ligatures w14:val="none"/>
              </w:rPr>
            </w:pPr>
            <w:r w:rsidRPr="006B598D">
              <w:rPr>
                <w:rFonts w:ascii="Arial" w:eastAsia="Times New Roman" w:hAnsi="Arial" w:cs="Arial"/>
                <w:kern w:val="0"/>
                <w:sz w:val="22"/>
                <w:szCs w:val="22"/>
                <w14:ligatures w14:val="none"/>
              </w:rPr>
              <w:t>-0.162 (-0.266, -0.058), p=0.002, FDR=0.004</w:t>
            </w:r>
          </w:p>
        </w:tc>
        <w:tc>
          <w:tcPr>
            <w:tcW w:w="2672" w:type="dxa"/>
            <w:shd w:val="clear" w:color="auto" w:fill="auto"/>
            <w:noWrap/>
            <w:vAlign w:val="bottom"/>
            <w:hideMark/>
          </w:tcPr>
          <w:p w:rsidR="00BE40CD" w:rsidRPr="006B598D" w:rsidRDefault="00BE40CD" w:rsidP="007B531A">
            <w:pPr>
              <w:spacing w:after="0" w:line="240" w:lineRule="auto"/>
              <w:ind w:right="-90"/>
              <w:jc w:val="both"/>
              <w:rPr>
                <w:rFonts w:ascii="Arial" w:eastAsia="Times New Roman" w:hAnsi="Arial" w:cs="Arial"/>
                <w:kern w:val="0"/>
                <w:sz w:val="22"/>
                <w:szCs w:val="22"/>
                <w14:ligatures w14:val="none"/>
              </w:rPr>
            </w:pPr>
            <w:r w:rsidRPr="006B598D">
              <w:rPr>
                <w:rFonts w:ascii="Arial" w:eastAsia="Times New Roman" w:hAnsi="Arial" w:cs="Arial"/>
                <w:kern w:val="0"/>
                <w:sz w:val="22"/>
                <w:szCs w:val="22"/>
                <w14:ligatures w14:val="none"/>
              </w:rPr>
              <w:t>-0.157 (-0.260, -0.054), p=0.003, FDR=0.006</w:t>
            </w:r>
          </w:p>
        </w:tc>
      </w:tr>
      <w:tr w:rsidR="00BE40CD" w:rsidRPr="006B598D" w:rsidTr="007B531A">
        <w:trPr>
          <w:trHeight w:val="300"/>
        </w:trPr>
        <w:tc>
          <w:tcPr>
            <w:tcW w:w="2195" w:type="dxa"/>
            <w:shd w:val="clear" w:color="auto" w:fill="auto"/>
            <w:noWrap/>
            <w:vAlign w:val="bottom"/>
            <w:hideMark/>
          </w:tcPr>
          <w:p w:rsidR="00BE40CD" w:rsidRPr="006B598D" w:rsidRDefault="00BE40CD" w:rsidP="007B531A">
            <w:pPr>
              <w:spacing w:after="0" w:line="240" w:lineRule="auto"/>
              <w:ind w:right="-90"/>
              <w:jc w:val="both"/>
              <w:rPr>
                <w:rFonts w:ascii="Arial" w:eastAsia="Times New Roman" w:hAnsi="Arial" w:cs="Arial"/>
                <w:kern w:val="0"/>
                <w:sz w:val="22"/>
                <w:szCs w:val="22"/>
                <w14:ligatures w14:val="none"/>
              </w:rPr>
            </w:pPr>
            <w:r w:rsidRPr="006B598D">
              <w:rPr>
                <w:rFonts w:ascii="Arial" w:eastAsia="Times New Roman" w:hAnsi="Arial" w:cs="Arial"/>
                <w:kern w:val="0"/>
                <w:sz w:val="22"/>
                <w:szCs w:val="22"/>
                <w14:ligatures w14:val="none"/>
              </w:rPr>
              <w:t>GrimAge v2 Acceleration Change</w:t>
            </w:r>
          </w:p>
        </w:tc>
        <w:tc>
          <w:tcPr>
            <w:tcW w:w="1610" w:type="dxa"/>
            <w:shd w:val="clear" w:color="auto" w:fill="auto"/>
            <w:noWrap/>
            <w:vAlign w:val="bottom"/>
            <w:hideMark/>
          </w:tcPr>
          <w:p w:rsidR="00BE40CD" w:rsidRPr="006B598D" w:rsidRDefault="00BE40CD" w:rsidP="007B531A">
            <w:pPr>
              <w:spacing w:after="0" w:line="240" w:lineRule="auto"/>
              <w:ind w:right="-90"/>
              <w:jc w:val="both"/>
              <w:rPr>
                <w:rFonts w:ascii="Arial" w:eastAsia="Times New Roman" w:hAnsi="Arial" w:cs="Arial"/>
                <w:kern w:val="0"/>
                <w:sz w:val="22"/>
                <w:szCs w:val="22"/>
                <w14:ligatures w14:val="none"/>
              </w:rPr>
            </w:pPr>
            <w:r w:rsidRPr="006B598D">
              <w:rPr>
                <w:rFonts w:ascii="Arial" w:eastAsia="Times New Roman" w:hAnsi="Arial" w:cs="Arial"/>
                <w:kern w:val="0"/>
                <w:sz w:val="22"/>
                <w:szCs w:val="22"/>
                <w14:ligatures w14:val="none"/>
              </w:rPr>
              <w:t>Folate</w:t>
            </w:r>
          </w:p>
        </w:tc>
        <w:tc>
          <w:tcPr>
            <w:tcW w:w="2672" w:type="dxa"/>
            <w:shd w:val="clear" w:color="auto" w:fill="auto"/>
            <w:noWrap/>
            <w:vAlign w:val="bottom"/>
            <w:hideMark/>
          </w:tcPr>
          <w:p w:rsidR="00BE40CD" w:rsidRPr="006B598D" w:rsidRDefault="00BE40CD" w:rsidP="007B531A">
            <w:pPr>
              <w:spacing w:after="0" w:line="240" w:lineRule="auto"/>
              <w:ind w:right="-90"/>
              <w:jc w:val="both"/>
              <w:rPr>
                <w:rFonts w:ascii="Arial" w:eastAsia="Times New Roman" w:hAnsi="Arial" w:cs="Arial"/>
                <w:kern w:val="0"/>
                <w:sz w:val="22"/>
                <w:szCs w:val="22"/>
                <w14:ligatures w14:val="none"/>
              </w:rPr>
            </w:pPr>
            <w:r w:rsidRPr="006B598D">
              <w:rPr>
                <w:rFonts w:ascii="Arial" w:eastAsia="Times New Roman" w:hAnsi="Arial" w:cs="Arial"/>
                <w:kern w:val="0"/>
                <w:sz w:val="22"/>
                <w:szCs w:val="22"/>
                <w14:ligatures w14:val="none"/>
              </w:rPr>
              <w:t>-0.018 (-0.112, 0.076), p=0.710, FDR=0.710</w:t>
            </w:r>
          </w:p>
        </w:tc>
        <w:tc>
          <w:tcPr>
            <w:tcW w:w="2672" w:type="dxa"/>
            <w:shd w:val="clear" w:color="auto" w:fill="auto"/>
            <w:noWrap/>
            <w:vAlign w:val="bottom"/>
            <w:hideMark/>
          </w:tcPr>
          <w:p w:rsidR="00BE40CD" w:rsidRPr="006B598D" w:rsidRDefault="00BE40CD" w:rsidP="007B531A">
            <w:pPr>
              <w:spacing w:after="0" w:line="240" w:lineRule="auto"/>
              <w:ind w:right="-90"/>
              <w:jc w:val="both"/>
              <w:rPr>
                <w:rFonts w:ascii="Arial" w:eastAsia="Times New Roman" w:hAnsi="Arial" w:cs="Arial"/>
                <w:kern w:val="0"/>
                <w:sz w:val="22"/>
                <w:szCs w:val="22"/>
                <w14:ligatures w14:val="none"/>
              </w:rPr>
            </w:pPr>
            <w:r w:rsidRPr="006B598D">
              <w:rPr>
                <w:rFonts w:ascii="Arial" w:eastAsia="Times New Roman" w:hAnsi="Arial" w:cs="Arial"/>
                <w:kern w:val="0"/>
                <w:sz w:val="22"/>
                <w:szCs w:val="22"/>
                <w14:ligatures w14:val="none"/>
              </w:rPr>
              <w:t>-0.013 (-0.107, 0.080), p=0.781, FDR=0.781</w:t>
            </w:r>
          </w:p>
        </w:tc>
      </w:tr>
      <w:tr w:rsidR="00BE40CD" w:rsidRPr="006B598D" w:rsidTr="007B531A">
        <w:trPr>
          <w:trHeight w:val="300"/>
        </w:trPr>
        <w:tc>
          <w:tcPr>
            <w:tcW w:w="2195" w:type="dxa"/>
            <w:shd w:val="clear" w:color="auto" w:fill="auto"/>
            <w:noWrap/>
            <w:vAlign w:val="bottom"/>
            <w:hideMark/>
          </w:tcPr>
          <w:p w:rsidR="00BE40CD" w:rsidRPr="006B598D" w:rsidRDefault="00BE40CD" w:rsidP="007B531A">
            <w:pPr>
              <w:spacing w:after="0" w:line="240" w:lineRule="auto"/>
              <w:ind w:right="-90"/>
              <w:jc w:val="both"/>
              <w:rPr>
                <w:rFonts w:ascii="Arial" w:eastAsia="Times New Roman" w:hAnsi="Arial" w:cs="Arial"/>
                <w:kern w:val="0"/>
                <w:sz w:val="22"/>
                <w:szCs w:val="22"/>
                <w14:ligatures w14:val="none"/>
              </w:rPr>
            </w:pPr>
            <w:r w:rsidRPr="006B598D">
              <w:rPr>
                <w:rFonts w:ascii="Arial" w:eastAsia="Times New Roman" w:hAnsi="Arial" w:cs="Arial"/>
                <w:kern w:val="0"/>
                <w:sz w:val="22"/>
                <w:szCs w:val="22"/>
                <w14:ligatures w14:val="none"/>
              </w:rPr>
              <w:t>SystemsAge Acceleration Change</w:t>
            </w:r>
          </w:p>
        </w:tc>
        <w:tc>
          <w:tcPr>
            <w:tcW w:w="1610" w:type="dxa"/>
            <w:shd w:val="clear" w:color="auto" w:fill="auto"/>
            <w:noWrap/>
            <w:vAlign w:val="bottom"/>
            <w:hideMark/>
          </w:tcPr>
          <w:p w:rsidR="00BE40CD" w:rsidRPr="006B598D" w:rsidRDefault="00BE40CD" w:rsidP="007B531A">
            <w:pPr>
              <w:spacing w:after="0" w:line="240" w:lineRule="auto"/>
              <w:ind w:right="-90"/>
              <w:jc w:val="both"/>
              <w:rPr>
                <w:rFonts w:ascii="Arial" w:eastAsia="Times New Roman" w:hAnsi="Arial" w:cs="Arial"/>
                <w:kern w:val="0"/>
                <w:sz w:val="22"/>
                <w:szCs w:val="22"/>
                <w14:ligatures w14:val="none"/>
              </w:rPr>
            </w:pPr>
            <w:r w:rsidRPr="006B598D">
              <w:rPr>
                <w:rFonts w:ascii="Arial" w:eastAsia="Times New Roman" w:hAnsi="Arial" w:cs="Arial"/>
                <w:kern w:val="0"/>
                <w:sz w:val="22"/>
                <w:szCs w:val="22"/>
                <w14:ligatures w14:val="none"/>
              </w:rPr>
              <w:t>Folate</w:t>
            </w:r>
          </w:p>
        </w:tc>
        <w:tc>
          <w:tcPr>
            <w:tcW w:w="2672" w:type="dxa"/>
            <w:shd w:val="clear" w:color="auto" w:fill="auto"/>
            <w:noWrap/>
            <w:vAlign w:val="bottom"/>
            <w:hideMark/>
          </w:tcPr>
          <w:p w:rsidR="00BE40CD" w:rsidRPr="006B598D" w:rsidRDefault="00BE40CD" w:rsidP="007B531A">
            <w:pPr>
              <w:spacing w:after="0" w:line="240" w:lineRule="auto"/>
              <w:ind w:right="-90"/>
              <w:jc w:val="both"/>
              <w:rPr>
                <w:rFonts w:ascii="Arial" w:eastAsia="Times New Roman" w:hAnsi="Arial" w:cs="Arial"/>
                <w:kern w:val="0"/>
                <w:sz w:val="22"/>
                <w:szCs w:val="22"/>
                <w14:ligatures w14:val="none"/>
              </w:rPr>
            </w:pPr>
            <w:r w:rsidRPr="006B598D">
              <w:rPr>
                <w:rFonts w:ascii="Arial" w:eastAsia="Times New Roman" w:hAnsi="Arial" w:cs="Arial"/>
                <w:kern w:val="0"/>
                <w:sz w:val="22"/>
                <w:szCs w:val="22"/>
                <w14:ligatures w14:val="none"/>
              </w:rPr>
              <w:t>-0.189 (-0.287, -0.091), p=&lt;0.001, FDR=&lt;0.001</w:t>
            </w:r>
          </w:p>
        </w:tc>
        <w:tc>
          <w:tcPr>
            <w:tcW w:w="2672" w:type="dxa"/>
            <w:shd w:val="clear" w:color="auto" w:fill="auto"/>
            <w:noWrap/>
            <w:vAlign w:val="bottom"/>
            <w:hideMark/>
          </w:tcPr>
          <w:p w:rsidR="00BE40CD" w:rsidRPr="006B598D" w:rsidRDefault="00BE40CD" w:rsidP="007B531A">
            <w:pPr>
              <w:spacing w:after="0" w:line="240" w:lineRule="auto"/>
              <w:ind w:right="-90"/>
              <w:jc w:val="both"/>
              <w:rPr>
                <w:rFonts w:ascii="Arial" w:eastAsia="Times New Roman" w:hAnsi="Arial" w:cs="Arial"/>
                <w:kern w:val="0"/>
                <w:sz w:val="22"/>
                <w:szCs w:val="22"/>
                <w14:ligatures w14:val="none"/>
              </w:rPr>
            </w:pPr>
            <w:r w:rsidRPr="006B598D">
              <w:rPr>
                <w:rFonts w:ascii="Arial" w:eastAsia="Times New Roman" w:hAnsi="Arial" w:cs="Arial"/>
                <w:kern w:val="0"/>
                <w:sz w:val="22"/>
                <w:szCs w:val="22"/>
                <w14:ligatures w14:val="none"/>
              </w:rPr>
              <w:t>-0.184 (-0.281, -0.088), p=&lt;0.001, FDR=&lt;0.001</w:t>
            </w:r>
          </w:p>
        </w:tc>
      </w:tr>
      <w:tr w:rsidR="00BE40CD" w:rsidRPr="006B598D" w:rsidTr="007B531A">
        <w:trPr>
          <w:trHeight w:val="300"/>
        </w:trPr>
        <w:tc>
          <w:tcPr>
            <w:tcW w:w="2195" w:type="dxa"/>
            <w:shd w:val="clear" w:color="auto" w:fill="auto"/>
            <w:noWrap/>
            <w:vAlign w:val="bottom"/>
            <w:hideMark/>
          </w:tcPr>
          <w:p w:rsidR="00BE40CD" w:rsidRPr="006B598D" w:rsidRDefault="00BE40CD" w:rsidP="007B531A">
            <w:pPr>
              <w:spacing w:after="0" w:line="240" w:lineRule="auto"/>
              <w:ind w:right="-90"/>
              <w:jc w:val="both"/>
              <w:rPr>
                <w:rFonts w:ascii="Arial" w:eastAsia="Times New Roman" w:hAnsi="Arial" w:cs="Arial"/>
                <w:kern w:val="0"/>
                <w:sz w:val="22"/>
                <w:szCs w:val="22"/>
                <w14:ligatures w14:val="none"/>
              </w:rPr>
            </w:pPr>
            <w:r w:rsidRPr="006B598D">
              <w:rPr>
                <w:rFonts w:ascii="Arial" w:eastAsia="Times New Roman" w:hAnsi="Arial" w:cs="Arial"/>
                <w:kern w:val="0"/>
                <w:sz w:val="22"/>
                <w:szCs w:val="22"/>
                <w14:ligatures w14:val="none"/>
              </w:rPr>
              <w:t>DNAm PhenoAge Acceleration Change</w:t>
            </w:r>
          </w:p>
        </w:tc>
        <w:tc>
          <w:tcPr>
            <w:tcW w:w="1610" w:type="dxa"/>
            <w:shd w:val="clear" w:color="auto" w:fill="auto"/>
            <w:noWrap/>
            <w:vAlign w:val="bottom"/>
            <w:hideMark/>
          </w:tcPr>
          <w:p w:rsidR="00BE40CD" w:rsidRPr="006B598D" w:rsidRDefault="00BE40CD" w:rsidP="007B531A">
            <w:pPr>
              <w:spacing w:after="0" w:line="240" w:lineRule="auto"/>
              <w:ind w:right="-90"/>
              <w:jc w:val="both"/>
              <w:rPr>
                <w:rFonts w:ascii="Arial" w:eastAsia="Times New Roman" w:hAnsi="Arial" w:cs="Arial"/>
                <w:kern w:val="0"/>
                <w:sz w:val="22"/>
                <w:szCs w:val="22"/>
                <w14:ligatures w14:val="none"/>
              </w:rPr>
            </w:pPr>
            <w:r w:rsidRPr="006B598D">
              <w:rPr>
                <w:rFonts w:ascii="Arial" w:eastAsia="Times New Roman" w:hAnsi="Arial" w:cs="Arial"/>
                <w:kern w:val="0"/>
                <w:sz w:val="22"/>
                <w:szCs w:val="22"/>
                <w14:ligatures w14:val="none"/>
              </w:rPr>
              <w:t>Homocysteine</w:t>
            </w:r>
          </w:p>
        </w:tc>
        <w:tc>
          <w:tcPr>
            <w:tcW w:w="2672" w:type="dxa"/>
            <w:shd w:val="clear" w:color="auto" w:fill="auto"/>
            <w:noWrap/>
            <w:vAlign w:val="bottom"/>
            <w:hideMark/>
          </w:tcPr>
          <w:p w:rsidR="00BE40CD" w:rsidRPr="006B598D" w:rsidRDefault="00BE40CD" w:rsidP="007B531A">
            <w:pPr>
              <w:spacing w:after="0" w:line="240" w:lineRule="auto"/>
              <w:ind w:right="-90"/>
              <w:jc w:val="both"/>
              <w:rPr>
                <w:rFonts w:ascii="Arial" w:eastAsia="Times New Roman" w:hAnsi="Arial" w:cs="Arial"/>
                <w:kern w:val="0"/>
                <w:sz w:val="22"/>
                <w:szCs w:val="22"/>
                <w14:ligatures w14:val="none"/>
              </w:rPr>
            </w:pPr>
            <w:r w:rsidRPr="006B598D">
              <w:rPr>
                <w:rFonts w:ascii="Arial" w:eastAsia="Times New Roman" w:hAnsi="Arial" w:cs="Arial"/>
                <w:kern w:val="0"/>
                <w:sz w:val="22"/>
                <w:szCs w:val="22"/>
                <w14:ligatures w14:val="none"/>
              </w:rPr>
              <w:t>-0.072 (-0.214, 0.069), p=0.315, FDR=0.315</w:t>
            </w:r>
          </w:p>
        </w:tc>
        <w:tc>
          <w:tcPr>
            <w:tcW w:w="2672" w:type="dxa"/>
            <w:shd w:val="clear" w:color="auto" w:fill="auto"/>
            <w:noWrap/>
            <w:vAlign w:val="bottom"/>
            <w:hideMark/>
          </w:tcPr>
          <w:p w:rsidR="00BE40CD" w:rsidRPr="006B598D" w:rsidRDefault="00BE40CD" w:rsidP="007B531A">
            <w:pPr>
              <w:spacing w:after="0" w:line="240" w:lineRule="auto"/>
              <w:ind w:right="-90"/>
              <w:jc w:val="both"/>
              <w:rPr>
                <w:rFonts w:ascii="Arial" w:eastAsia="Times New Roman" w:hAnsi="Arial" w:cs="Arial"/>
                <w:kern w:val="0"/>
                <w:sz w:val="22"/>
                <w:szCs w:val="22"/>
                <w14:ligatures w14:val="none"/>
              </w:rPr>
            </w:pPr>
            <w:r w:rsidRPr="006B598D">
              <w:rPr>
                <w:rFonts w:ascii="Arial" w:eastAsia="Times New Roman" w:hAnsi="Arial" w:cs="Arial"/>
                <w:kern w:val="0"/>
                <w:sz w:val="22"/>
                <w:szCs w:val="22"/>
                <w14:ligatures w14:val="none"/>
              </w:rPr>
              <w:t>-0.072 (-0.214, 0.069), p=0.316, FDR=0.316</w:t>
            </w:r>
          </w:p>
        </w:tc>
      </w:tr>
      <w:tr w:rsidR="00BE40CD" w:rsidRPr="006B598D" w:rsidTr="007B531A">
        <w:trPr>
          <w:trHeight w:val="300"/>
        </w:trPr>
        <w:tc>
          <w:tcPr>
            <w:tcW w:w="2195" w:type="dxa"/>
            <w:shd w:val="clear" w:color="auto" w:fill="auto"/>
            <w:noWrap/>
            <w:vAlign w:val="bottom"/>
            <w:hideMark/>
          </w:tcPr>
          <w:p w:rsidR="00BE40CD" w:rsidRPr="006B598D" w:rsidRDefault="00BE40CD" w:rsidP="007B531A">
            <w:pPr>
              <w:spacing w:after="0" w:line="240" w:lineRule="auto"/>
              <w:ind w:right="-90"/>
              <w:jc w:val="both"/>
              <w:rPr>
                <w:rFonts w:ascii="Arial" w:eastAsia="Times New Roman" w:hAnsi="Arial" w:cs="Arial"/>
                <w:kern w:val="0"/>
                <w:sz w:val="22"/>
                <w:szCs w:val="22"/>
                <w14:ligatures w14:val="none"/>
              </w:rPr>
            </w:pPr>
            <w:r w:rsidRPr="006B598D">
              <w:rPr>
                <w:rFonts w:ascii="Arial" w:eastAsia="Times New Roman" w:hAnsi="Arial" w:cs="Arial"/>
                <w:kern w:val="0"/>
                <w:sz w:val="22"/>
                <w:szCs w:val="22"/>
                <w14:ligatures w14:val="none"/>
              </w:rPr>
              <w:t>DunedinPACE Change</w:t>
            </w:r>
          </w:p>
        </w:tc>
        <w:tc>
          <w:tcPr>
            <w:tcW w:w="1610" w:type="dxa"/>
            <w:shd w:val="clear" w:color="auto" w:fill="auto"/>
            <w:noWrap/>
            <w:vAlign w:val="bottom"/>
            <w:hideMark/>
          </w:tcPr>
          <w:p w:rsidR="00BE40CD" w:rsidRPr="006B598D" w:rsidRDefault="00BE40CD" w:rsidP="007B531A">
            <w:pPr>
              <w:spacing w:after="0" w:line="240" w:lineRule="auto"/>
              <w:ind w:right="-90"/>
              <w:jc w:val="both"/>
              <w:rPr>
                <w:rFonts w:ascii="Arial" w:eastAsia="Times New Roman" w:hAnsi="Arial" w:cs="Arial"/>
                <w:kern w:val="0"/>
                <w:sz w:val="22"/>
                <w:szCs w:val="22"/>
                <w14:ligatures w14:val="none"/>
              </w:rPr>
            </w:pPr>
            <w:r w:rsidRPr="006B598D">
              <w:rPr>
                <w:rFonts w:ascii="Arial" w:eastAsia="Times New Roman" w:hAnsi="Arial" w:cs="Arial"/>
                <w:kern w:val="0"/>
                <w:sz w:val="22"/>
                <w:szCs w:val="22"/>
                <w14:ligatures w14:val="none"/>
              </w:rPr>
              <w:t>Homocysteine</w:t>
            </w:r>
          </w:p>
        </w:tc>
        <w:tc>
          <w:tcPr>
            <w:tcW w:w="2672" w:type="dxa"/>
            <w:shd w:val="clear" w:color="auto" w:fill="auto"/>
            <w:noWrap/>
            <w:vAlign w:val="bottom"/>
            <w:hideMark/>
          </w:tcPr>
          <w:p w:rsidR="00BE40CD" w:rsidRPr="006B598D" w:rsidRDefault="00BE40CD" w:rsidP="007B531A">
            <w:pPr>
              <w:spacing w:after="0" w:line="240" w:lineRule="auto"/>
              <w:ind w:right="-90"/>
              <w:jc w:val="both"/>
              <w:rPr>
                <w:rFonts w:ascii="Arial" w:eastAsia="Times New Roman" w:hAnsi="Arial" w:cs="Arial"/>
                <w:kern w:val="0"/>
                <w:sz w:val="22"/>
                <w:szCs w:val="22"/>
                <w14:ligatures w14:val="none"/>
              </w:rPr>
            </w:pPr>
            <w:r w:rsidRPr="006B598D">
              <w:rPr>
                <w:rFonts w:ascii="Arial" w:eastAsia="Times New Roman" w:hAnsi="Arial" w:cs="Arial"/>
                <w:kern w:val="0"/>
                <w:sz w:val="22"/>
                <w:szCs w:val="22"/>
                <w14:ligatures w14:val="none"/>
              </w:rPr>
              <w:t>0.100 (-0.063, 0.263), p=0.230, FDR=0.307</w:t>
            </w:r>
          </w:p>
        </w:tc>
        <w:tc>
          <w:tcPr>
            <w:tcW w:w="2672" w:type="dxa"/>
            <w:shd w:val="clear" w:color="auto" w:fill="auto"/>
            <w:noWrap/>
            <w:vAlign w:val="bottom"/>
            <w:hideMark/>
          </w:tcPr>
          <w:p w:rsidR="00BE40CD" w:rsidRPr="006B598D" w:rsidRDefault="00BE40CD" w:rsidP="007B531A">
            <w:pPr>
              <w:spacing w:after="0" w:line="240" w:lineRule="auto"/>
              <w:ind w:right="-90"/>
              <w:jc w:val="both"/>
              <w:rPr>
                <w:rFonts w:ascii="Arial" w:eastAsia="Times New Roman" w:hAnsi="Arial" w:cs="Arial"/>
                <w:kern w:val="0"/>
                <w:sz w:val="22"/>
                <w:szCs w:val="22"/>
                <w14:ligatures w14:val="none"/>
              </w:rPr>
            </w:pPr>
            <w:r w:rsidRPr="006B598D">
              <w:rPr>
                <w:rFonts w:ascii="Arial" w:eastAsia="Times New Roman" w:hAnsi="Arial" w:cs="Arial"/>
                <w:kern w:val="0"/>
                <w:sz w:val="22"/>
                <w:szCs w:val="22"/>
                <w14:ligatures w14:val="none"/>
              </w:rPr>
              <w:t>0.101 (-0.060, 0.262), p=0.220, FDR=0.293</w:t>
            </w:r>
          </w:p>
        </w:tc>
      </w:tr>
      <w:tr w:rsidR="00BE40CD" w:rsidRPr="006B598D" w:rsidTr="007B531A">
        <w:trPr>
          <w:trHeight w:val="300"/>
        </w:trPr>
        <w:tc>
          <w:tcPr>
            <w:tcW w:w="2195" w:type="dxa"/>
            <w:shd w:val="clear" w:color="auto" w:fill="auto"/>
            <w:noWrap/>
            <w:vAlign w:val="bottom"/>
            <w:hideMark/>
          </w:tcPr>
          <w:p w:rsidR="00BE40CD" w:rsidRPr="006B598D" w:rsidRDefault="00BE40CD" w:rsidP="007B531A">
            <w:pPr>
              <w:spacing w:after="0" w:line="240" w:lineRule="auto"/>
              <w:ind w:right="-90"/>
              <w:jc w:val="both"/>
              <w:rPr>
                <w:rFonts w:ascii="Arial" w:eastAsia="Times New Roman" w:hAnsi="Arial" w:cs="Arial"/>
                <w:kern w:val="0"/>
                <w:sz w:val="22"/>
                <w:szCs w:val="22"/>
                <w14:ligatures w14:val="none"/>
              </w:rPr>
            </w:pPr>
            <w:r w:rsidRPr="006B598D">
              <w:rPr>
                <w:rFonts w:ascii="Arial" w:eastAsia="Times New Roman" w:hAnsi="Arial" w:cs="Arial"/>
                <w:kern w:val="0"/>
                <w:sz w:val="22"/>
                <w:szCs w:val="22"/>
                <w14:ligatures w14:val="none"/>
              </w:rPr>
              <w:t>GrimAge v2 Acceleration Change</w:t>
            </w:r>
          </w:p>
        </w:tc>
        <w:tc>
          <w:tcPr>
            <w:tcW w:w="1610" w:type="dxa"/>
            <w:shd w:val="clear" w:color="auto" w:fill="auto"/>
            <w:noWrap/>
            <w:vAlign w:val="bottom"/>
            <w:hideMark/>
          </w:tcPr>
          <w:p w:rsidR="00BE40CD" w:rsidRPr="006B598D" w:rsidRDefault="00BE40CD" w:rsidP="007B531A">
            <w:pPr>
              <w:spacing w:after="0" w:line="240" w:lineRule="auto"/>
              <w:ind w:right="-90"/>
              <w:jc w:val="both"/>
              <w:rPr>
                <w:rFonts w:ascii="Arial" w:eastAsia="Times New Roman" w:hAnsi="Arial" w:cs="Arial"/>
                <w:kern w:val="0"/>
                <w:sz w:val="22"/>
                <w:szCs w:val="22"/>
                <w14:ligatures w14:val="none"/>
              </w:rPr>
            </w:pPr>
            <w:r w:rsidRPr="006B598D">
              <w:rPr>
                <w:rFonts w:ascii="Arial" w:eastAsia="Times New Roman" w:hAnsi="Arial" w:cs="Arial"/>
                <w:kern w:val="0"/>
                <w:sz w:val="22"/>
                <w:szCs w:val="22"/>
                <w14:ligatures w14:val="none"/>
              </w:rPr>
              <w:t>Homocysteine</w:t>
            </w:r>
          </w:p>
        </w:tc>
        <w:tc>
          <w:tcPr>
            <w:tcW w:w="2672" w:type="dxa"/>
            <w:shd w:val="clear" w:color="auto" w:fill="auto"/>
            <w:noWrap/>
            <w:vAlign w:val="bottom"/>
            <w:hideMark/>
          </w:tcPr>
          <w:p w:rsidR="00BE40CD" w:rsidRPr="006B598D" w:rsidRDefault="00BE40CD" w:rsidP="007B531A">
            <w:pPr>
              <w:spacing w:after="0" w:line="240" w:lineRule="auto"/>
              <w:ind w:right="-90"/>
              <w:jc w:val="both"/>
              <w:rPr>
                <w:rFonts w:ascii="Arial" w:eastAsia="Times New Roman" w:hAnsi="Arial" w:cs="Arial"/>
                <w:kern w:val="0"/>
                <w:sz w:val="22"/>
                <w:szCs w:val="22"/>
                <w14:ligatures w14:val="none"/>
              </w:rPr>
            </w:pPr>
            <w:r w:rsidRPr="006B598D">
              <w:rPr>
                <w:rFonts w:ascii="Arial" w:eastAsia="Times New Roman" w:hAnsi="Arial" w:cs="Arial"/>
                <w:kern w:val="0"/>
                <w:sz w:val="22"/>
                <w:szCs w:val="22"/>
                <w14:ligatures w14:val="none"/>
              </w:rPr>
              <w:t>-0.112 (-0.253, 0.030), p=0.123, FDR=0.307</w:t>
            </w:r>
          </w:p>
        </w:tc>
        <w:tc>
          <w:tcPr>
            <w:tcW w:w="2672" w:type="dxa"/>
            <w:shd w:val="clear" w:color="auto" w:fill="auto"/>
            <w:noWrap/>
            <w:vAlign w:val="bottom"/>
            <w:hideMark/>
          </w:tcPr>
          <w:p w:rsidR="00BE40CD" w:rsidRPr="006B598D" w:rsidRDefault="00BE40CD" w:rsidP="007B531A">
            <w:pPr>
              <w:spacing w:after="0" w:line="240" w:lineRule="auto"/>
              <w:ind w:right="-90"/>
              <w:jc w:val="both"/>
              <w:rPr>
                <w:rFonts w:ascii="Arial" w:eastAsia="Times New Roman" w:hAnsi="Arial" w:cs="Arial"/>
                <w:kern w:val="0"/>
                <w:sz w:val="22"/>
                <w:szCs w:val="22"/>
                <w14:ligatures w14:val="none"/>
              </w:rPr>
            </w:pPr>
            <w:r w:rsidRPr="006B598D">
              <w:rPr>
                <w:rFonts w:ascii="Arial" w:eastAsia="Times New Roman" w:hAnsi="Arial" w:cs="Arial"/>
                <w:kern w:val="0"/>
                <w:sz w:val="22"/>
                <w:szCs w:val="22"/>
                <w14:ligatures w14:val="none"/>
              </w:rPr>
              <w:t>-0.111 (-0.252, 0.030), p=0.124, FDR=0.293</w:t>
            </w:r>
          </w:p>
        </w:tc>
      </w:tr>
      <w:tr w:rsidR="00BE40CD" w:rsidRPr="006B598D" w:rsidTr="007B531A">
        <w:trPr>
          <w:trHeight w:val="300"/>
        </w:trPr>
        <w:tc>
          <w:tcPr>
            <w:tcW w:w="2195" w:type="dxa"/>
            <w:shd w:val="clear" w:color="auto" w:fill="auto"/>
            <w:noWrap/>
            <w:vAlign w:val="bottom"/>
            <w:hideMark/>
          </w:tcPr>
          <w:p w:rsidR="00BE40CD" w:rsidRPr="006B598D" w:rsidRDefault="00BE40CD" w:rsidP="007B531A">
            <w:pPr>
              <w:spacing w:after="0" w:line="240" w:lineRule="auto"/>
              <w:ind w:right="-90"/>
              <w:jc w:val="both"/>
              <w:rPr>
                <w:rFonts w:ascii="Arial" w:eastAsia="Times New Roman" w:hAnsi="Arial" w:cs="Arial"/>
                <w:kern w:val="0"/>
                <w:sz w:val="22"/>
                <w:szCs w:val="22"/>
                <w14:ligatures w14:val="none"/>
              </w:rPr>
            </w:pPr>
            <w:r w:rsidRPr="006B598D">
              <w:rPr>
                <w:rFonts w:ascii="Arial" w:eastAsia="Times New Roman" w:hAnsi="Arial" w:cs="Arial"/>
                <w:kern w:val="0"/>
                <w:sz w:val="22"/>
                <w:szCs w:val="22"/>
                <w14:ligatures w14:val="none"/>
              </w:rPr>
              <w:t>SystemsAge Acceleration Change</w:t>
            </w:r>
          </w:p>
        </w:tc>
        <w:tc>
          <w:tcPr>
            <w:tcW w:w="1610" w:type="dxa"/>
            <w:shd w:val="clear" w:color="auto" w:fill="auto"/>
            <w:noWrap/>
            <w:vAlign w:val="bottom"/>
            <w:hideMark/>
          </w:tcPr>
          <w:p w:rsidR="00BE40CD" w:rsidRPr="006B598D" w:rsidRDefault="00BE40CD" w:rsidP="007B531A">
            <w:pPr>
              <w:spacing w:after="0" w:line="240" w:lineRule="auto"/>
              <w:ind w:right="-90"/>
              <w:jc w:val="both"/>
              <w:rPr>
                <w:rFonts w:ascii="Arial" w:eastAsia="Times New Roman" w:hAnsi="Arial" w:cs="Arial"/>
                <w:kern w:val="0"/>
                <w:sz w:val="22"/>
                <w:szCs w:val="22"/>
                <w14:ligatures w14:val="none"/>
              </w:rPr>
            </w:pPr>
            <w:r w:rsidRPr="006B598D">
              <w:rPr>
                <w:rFonts w:ascii="Arial" w:eastAsia="Times New Roman" w:hAnsi="Arial" w:cs="Arial"/>
                <w:kern w:val="0"/>
                <w:sz w:val="22"/>
                <w:szCs w:val="22"/>
                <w14:ligatures w14:val="none"/>
              </w:rPr>
              <w:t>Homocysteine</w:t>
            </w:r>
          </w:p>
        </w:tc>
        <w:tc>
          <w:tcPr>
            <w:tcW w:w="2672" w:type="dxa"/>
            <w:shd w:val="clear" w:color="auto" w:fill="auto"/>
            <w:noWrap/>
            <w:vAlign w:val="bottom"/>
            <w:hideMark/>
          </w:tcPr>
          <w:p w:rsidR="00BE40CD" w:rsidRPr="006B598D" w:rsidRDefault="00BE40CD" w:rsidP="007B531A">
            <w:pPr>
              <w:spacing w:after="0" w:line="240" w:lineRule="auto"/>
              <w:ind w:right="-90"/>
              <w:jc w:val="both"/>
              <w:rPr>
                <w:rFonts w:ascii="Arial" w:eastAsia="Times New Roman" w:hAnsi="Arial" w:cs="Arial"/>
                <w:kern w:val="0"/>
                <w:sz w:val="22"/>
                <w:szCs w:val="22"/>
                <w14:ligatures w14:val="none"/>
              </w:rPr>
            </w:pPr>
            <w:r w:rsidRPr="006B598D">
              <w:rPr>
                <w:rFonts w:ascii="Arial" w:eastAsia="Times New Roman" w:hAnsi="Arial" w:cs="Arial"/>
                <w:kern w:val="0"/>
                <w:sz w:val="22"/>
                <w:szCs w:val="22"/>
                <w14:ligatures w14:val="none"/>
              </w:rPr>
              <w:t>0.089 (-0.049, 0.227), p=0.208, FDR=0.307</w:t>
            </w:r>
          </w:p>
        </w:tc>
        <w:tc>
          <w:tcPr>
            <w:tcW w:w="2672" w:type="dxa"/>
            <w:shd w:val="clear" w:color="auto" w:fill="auto"/>
            <w:noWrap/>
            <w:vAlign w:val="bottom"/>
            <w:hideMark/>
          </w:tcPr>
          <w:p w:rsidR="00BE40CD" w:rsidRPr="006B598D" w:rsidRDefault="00BE40CD" w:rsidP="007B531A">
            <w:pPr>
              <w:spacing w:after="0" w:line="240" w:lineRule="auto"/>
              <w:ind w:right="-90"/>
              <w:jc w:val="both"/>
              <w:rPr>
                <w:rFonts w:ascii="Arial" w:eastAsia="Times New Roman" w:hAnsi="Arial" w:cs="Arial"/>
                <w:kern w:val="0"/>
                <w:sz w:val="22"/>
                <w:szCs w:val="22"/>
                <w14:ligatures w14:val="none"/>
              </w:rPr>
            </w:pPr>
            <w:r w:rsidRPr="006B598D">
              <w:rPr>
                <w:rFonts w:ascii="Arial" w:eastAsia="Times New Roman" w:hAnsi="Arial" w:cs="Arial"/>
                <w:kern w:val="0"/>
                <w:sz w:val="22"/>
                <w:szCs w:val="22"/>
                <w14:ligatures w14:val="none"/>
              </w:rPr>
              <w:t>0.090 (-0.049, 0.229), p=0.204, FDR=0.293</w:t>
            </w:r>
          </w:p>
        </w:tc>
      </w:tr>
    </w:tbl>
    <w:p w:rsidR="00BE40CD" w:rsidRDefault="00BE40CD" w:rsidP="00BE40CD">
      <w:pPr>
        <w:spacing w:after="0" w:line="480" w:lineRule="auto"/>
        <w:ind w:right="-90"/>
        <w:jc w:val="both"/>
        <w:rPr>
          <w:rFonts w:ascii="Arial" w:hAnsi="Arial" w:cs="Arial"/>
          <w:color w:val="000000"/>
          <w:sz w:val="22"/>
          <w:szCs w:val="22"/>
        </w:rPr>
      </w:pPr>
      <w:r w:rsidRPr="00592AE4">
        <w:rPr>
          <w:rFonts w:ascii="Arial" w:hAnsi="Arial" w:cs="Arial"/>
          <w:b/>
          <w:bCs/>
          <w:color w:val="000000"/>
          <w:sz w:val="22"/>
          <w:szCs w:val="22"/>
        </w:rPr>
        <w:t>Notes:</w:t>
      </w:r>
      <w:r w:rsidRPr="00592AE4">
        <w:rPr>
          <w:rFonts w:ascii="Arial" w:hAnsi="Arial" w:cs="Arial"/>
          <w:color w:val="000000"/>
          <w:sz w:val="22"/>
          <w:szCs w:val="22"/>
        </w:rPr>
        <w:t xml:space="preserve"> </w:t>
      </w:r>
      <w:r w:rsidRPr="00BD50C3">
        <w:rPr>
          <w:rFonts w:ascii="Arial" w:hAnsi="Arial" w:cs="Arial"/>
          <w:color w:val="000000"/>
          <w:sz w:val="22"/>
          <w:szCs w:val="22"/>
        </w:rPr>
        <w:t>Estimates are survey-weighted linear regression coefficients (β) with 95% confidence intervals and represent the change in each DNA methylation–based aging measure associated with a one-unit increase in the change in log</w:t>
      </w:r>
      <w:r w:rsidRPr="00BD50C3">
        <w:rPr>
          <w:rFonts w:ascii="Cambria Math" w:hAnsi="Cambria Math" w:cs="Cambria Math"/>
          <w:color w:val="000000"/>
          <w:sz w:val="22"/>
          <w:szCs w:val="22"/>
        </w:rPr>
        <w:t>₂</w:t>
      </w:r>
      <w:r w:rsidRPr="00BD50C3">
        <w:rPr>
          <w:rFonts w:ascii="Arial" w:hAnsi="Arial" w:cs="Arial"/>
          <w:color w:val="000000"/>
          <w:sz w:val="22"/>
          <w:szCs w:val="22"/>
        </w:rPr>
        <w:t>-transformed biomarker concentration. FDR values were calculated across the four aging measures separately for each biomarker using the Benjamini–Hochberg procedure</w:t>
      </w:r>
      <w:r w:rsidRPr="00592AE4">
        <w:rPr>
          <w:rFonts w:ascii="Arial" w:hAnsi="Arial" w:cs="Arial"/>
          <w:color w:val="000000"/>
          <w:sz w:val="22"/>
          <w:szCs w:val="22"/>
        </w:rPr>
        <w:t>.</w:t>
      </w:r>
    </w:p>
    <w:p w:rsidR="00BE40CD" w:rsidRDefault="00BE40CD" w:rsidP="00BE40CD">
      <w:pPr>
        <w:spacing w:after="0" w:line="480" w:lineRule="auto"/>
        <w:ind w:right="-90"/>
        <w:jc w:val="both"/>
        <w:rPr>
          <w:rFonts w:ascii="Arial" w:hAnsi="Arial" w:cs="Arial"/>
          <w:sz w:val="22"/>
          <w:szCs w:val="22"/>
        </w:rPr>
      </w:pPr>
    </w:p>
    <w:p w:rsidR="00BE40CD" w:rsidRDefault="00BE40CD" w:rsidP="00BE40CD">
      <w:pPr>
        <w:spacing w:after="0" w:line="480" w:lineRule="auto"/>
        <w:ind w:right="-90"/>
        <w:jc w:val="both"/>
        <w:rPr>
          <w:rFonts w:ascii="Arial" w:hAnsi="Arial" w:cs="Arial"/>
          <w:sz w:val="22"/>
          <w:szCs w:val="22"/>
        </w:rPr>
      </w:pPr>
      <w:r>
        <w:rPr>
          <w:rFonts w:ascii="Arial" w:hAnsi="Arial" w:cs="Arial"/>
          <w:b/>
          <w:bCs/>
          <w:color w:val="000000"/>
          <w:sz w:val="22"/>
          <w:szCs w:val="22"/>
        </w:rPr>
        <w:t xml:space="preserve">Supplementary </w:t>
      </w:r>
      <w:r w:rsidRPr="00592AE4">
        <w:rPr>
          <w:rFonts w:ascii="Arial" w:hAnsi="Arial" w:cs="Arial"/>
          <w:b/>
          <w:bCs/>
          <w:color w:val="000000"/>
          <w:sz w:val="22"/>
          <w:szCs w:val="22"/>
        </w:rPr>
        <w:t xml:space="preserve">Table </w:t>
      </w:r>
      <w:r>
        <w:rPr>
          <w:rFonts w:ascii="Arial" w:hAnsi="Arial" w:cs="Arial"/>
          <w:b/>
          <w:bCs/>
          <w:color w:val="000000"/>
          <w:sz w:val="22"/>
          <w:szCs w:val="22"/>
        </w:rPr>
        <w:t>9</w:t>
      </w:r>
      <w:r w:rsidRPr="00592AE4">
        <w:rPr>
          <w:rFonts w:ascii="Arial" w:hAnsi="Arial" w:cs="Arial"/>
          <w:b/>
          <w:bCs/>
          <w:color w:val="000000"/>
          <w:sz w:val="22"/>
          <w:szCs w:val="22"/>
        </w:rPr>
        <w:t>.</w:t>
      </w:r>
      <w:r w:rsidRPr="00592AE4">
        <w:rPr>
          <w:rFonts w:ascii="Arial" w:hAnsi="Arial" w:cs="Arial"/>
          <w:color w:val="000000"/>
          <w:sz w:val="22"/>
          <w:szCs w:val="22"/>
        </w:rPr>
        <w:t xml:space="preserve"> </w:t>
      </w:r>
      <w:r w:rsidRPr="00002873">
        <w:rPr>
          <w:rFonts w:ascii="Arial" w:hAnsi="Arial" w:cs="Arial"/>
          <w:sz w:val="22"/>
          <w:szCs w:val="22"/>
        </w:rPr>
        <w:t>Non-linear associations of baseline folate with DNA methylation–based aging measures at Wave 1</w:t>
      </w:r>
    </w:p>
    <w:tbl>
      <w:tblPr>
        <w:tblW w:w="1043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3320"/>
        <w:gridCol w:w="2520"/>
        <w:gridCol w:w="4590"/>
      </w:tblGrid>
      <w:tr w:rsidR="00BE40CD" w:rsidRPr="009C3BAB" w:rsidTr="007B531A">
        <w:trPr>
          <w:trHeight w:val="300"/>
        </w:trPr>
        <w:tc>
          <w:tcPr>
            <w:tcW w:w="3320" w:type="dxa"/>
            <w:shd w:val="clear" w:color="auto" w:fill="auto"/>
            <w:noWrap/>
            <w:vAlign w:val="bottom"/>
            <w:hideMark/>
          </w:tcPr>
          <w:p w:rsidR="00BE40CD" w:rsidRPr="00BF3DC1" w:rsidRDefault="00BE40CD" w:rsidP="007B531A">
            <w:pPr>
              <w:tabs>
                <w:tab w:val="left" w:pos="2677"/>
              </w:tabs>
              <w:spacing w:after="0" w:line="240" w:lineRule="auto"/>
              <w:ind w:right="-90"/>
              <w:jc w:val="both"/>
              <w:rPr>
                <w:rFonts w:ascii="Arial" w:eastAsia="Times New Roman" w:hAnsi="Arial" w:cs="Arial"/>
                <w:b/>
                <w:bCs/>
                <w:color w:val="000000"/>
                <w:kern w:val="0"/>
                <w:sz w:val="22"/>
                <w:szCs w:val="22"/>
                <w14:ligatures w14:val="none"/>
              </w:rPr>
            </w:pPr>
            <w:r w:rsidRPr="00BF3DC1">
              <w:rPr>
                <w:rFonts w:ascii="Arial" w:eastAsia="Times New Roman" w:hAnsi="Arial" w:cs="Arial"/>
                <w:b/>
                <w:bCs/>
                <w:color w:val="000000"/>
                <w:kern w:val="0"/>
                <w:sz w:val="22"/>
                <w:szCs w:val="22"/>
                <w14:ligatures w14:val="none"/>
              </w:rPr>
              <w:t>Outcome</w:t>
            </w:r>
          </w:p>
        </w:tc>
        <w:tc>
          <w:tcPr>
            <w:tcW w:w="2520" w:type="dxa"/>
            <w:shd w:val="clear" w:color="auto" w:fill="auto"/>
            <w:noWrap/>
            <w:vAlign w:val="bottom"/>
            <w:hideMark/>
          </w:tcPr>
          <w:p w:rsidR="00BE40CD" w:rsidRPr="00BF3DC1" w:rsidRDefault="00BE40CD" w:rsidP="007B531A">
            <w:pPr>
              <w:spacing w:after="0" w:line="240" w:lineRule="auto"/>
              <w:ind w:right="-90"/>
              <w:jc w:val="both"/>
              <w:rPr>
                <w:rFonts w:ascii="Arial" w:eastAsia="Times New Roman" w:hAnsi="Arial" w:cs="Arial"/>
                <w:b/>
                <w:bCs/>
                <w:color w:val="000000"/>
                <w:kern w:val="0"/>
                <w:sz w:val="22"/>
                <w:szCs w:val="22"/>
                <w14:ligatures w14:val="none"/>
              </w:rPr>
            </w:pPr>
            <w:r w:rsidRPr="00BF3DC1">
              <w:rPr>
                <w:rFonts w:ascii="Arial" w:eastAsia="Times New Roman" w:hAnsi="Arial" w:cs="Arial"/>
                <w:b/>
                <w:bCs/>
                <w:color w:val="000000"/>
                <w:kern w:val="0"/>
                <w:sz w:val="22"/>
                <w:szCs w:val="22"/>
                <w14:ligatures w14:val="none"/>
              </w:rPr>
              <w:t>Model</w:t>
            </w:r>
          </w:p>
        </w:tc>
        <w:tc>
          <w:tcPr>
            <w:tcW w:w="4590" w:type="dxa"/>
            <w:shd w:val="clear" w:color="auto" w:fill="auto"/>
            <w:noWrap/>
            <w:vAlign w:val="bottom"/>
            <w:hideMark/>
          </w:tcPr>
          <w:p w:rsidR="00BE40CD" w:rsidRPr="00BF3DC1" w:rsidRDefault="00BE40CD" w:rsidP="007B531A">
            <w:pPr>
              <w:spacing w:after="0" w:line="240" w:lineRule="auto"/>
              <w:ind w:right="-90"/>
              <w:jc w:val="both"/>
              <w:rPr>
                <w:rFonts w:ascii="Arial" w:eastAsia="Times New Roman" w:hAnsi="Arial" w:cs="Arial"/>
                <w:b/>
                <w:bCs/>
                <w:color w:val="000000"/>
                <w:kern w:val="0"/>
                <w:sz w:val="22"/>
                <w:szCs w:val="22"/>
                <w14:ligatures w14:val="none"/>
              </w:rPr>
            </w:pPr>
            <w:r w:rsidRPr="00BF3DC1">
              <w:rPr>
                <w:rFonts w:ascii="Arial" w:eastAsia="Times New Roman" w:hAnsi="Arial" w:cs="Arial"/>
                <w:b/>
                <w:bCs/>
                <w:color w:val="000000"/>
                <w:kern w:val="0"/>
                <w:sz w:val="22"/>
                <w:szCs w:val="22"/>
                <w14:ligatures w14:val="none"/>
              </w:rPr>
              <w:t>Estimate (95% CI), p, FDR p</w:t>
            </w:r>
          </w:p>
        </w:tc>
      </w:tr>
      <w:tr w:rsidR="00BE40CD" w:rsidRPr="009C3BAB" w:rsidTr="007B531A">
        <w:trPr>
          <w:trHeight w:val="300"/>
        </w:trPr>
        <w:tc>
          <w:tcPr>
            <w:tcW w:w="3320" w:type="dxa"/>
            <w:shd w:val="clear" w:color="auto" w:fill="auto"/>
            <w:noWrap/>
            <w:vAlign w:val="bottom"/>
            <w:hideMark/>
          </w:tcPr>
          <w:p w:rsidR="00BE40CD" w:rsidRPr="00BF3DC1" w:rsidRDefault="00BE40CD" w:rsidP="007B531A">
            <w:pPr>
              <w:tabs>
                <w:tab w:val="left" w:pos="2677"/>
              </w:tabs>
              <w:spacing w:after="0" w:line="240" w:lineRule="auto"/>
              <w:ind w:right="-90"/>
              <w:jc w:val="both"/>
              <w:rPr>
                <w:rFonts w:ascii="Arial" w:eastAsia="Times New Roman" w:hAnsi="Arial" w:cs="Arial"/>
                <w:color w:val="000000"/>
                <w:kern w:val="0"/>
                <w:sz w:val="22"/>
                <w:szCs w:val="22"/>
                <w14:ligatures w14:val="none"/>
              </w:rPr>
            </w:pPr>
            <w:r w:rsidRPr="00BF3DC1">
              <w:rPr>
                <w:rFonts w:ascii="Arial" w:eastAsia="Times New Roman" w:hAnsi="Arial" w:cs="Arial"/>
                <w:color w:val="000000"/>
                <w:kern w:val="0"/>
                <w:sz w:val="22"/>
                <w:szCs w:val="22"/>
                <w14:ligatures w14:val="none"/>
              </w:rPr>
              <w:t>DunedinPACE</w:t>
            </w:r>
          </w:p>
        </w:tc>
        <w:tc>
          <w:tcPr>
            <w:tcW w:w="2520" w:type="dxa"/>
            <w:shd w:val="clear" w:color="auto" w:fill="auto"/>
            <w:noWrap/>
            <w:vAlign w:val="bottom"/>
            <w:hideMark/>
          </w:tcPr>
          <w:p w:rsidR="00BE40CD" w:rsidRPr="00BF3DC1"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BF3DC1">
              <w:rPr>
                <w:rFonts w:ascii="Arial" w:eastAsia="Times New Roman" w:hAnsi="Arial" w:cs="Arial"/>
                <w:color w:val="000000"/>
                <w:kern w:val="0"/>
                <w:sz w:val="22"/>
                <w:szCs w:val="22"/>
                <w14:ligatures w14:val="none"/>
              </w:rPr>
              <w:t>linear folate</w:t>
            </w:r>
          </w:p>
        </w:tc>
        <w:tc>
          <w:tcPr>
            <w:tcW w:w="4590" w:type="dxa"/>
            <w:shd w:val="clear" w:color="auto" w:fill="auto"/>
            <w:noWrap/>
            <w:vAlign w:val="bottom"/>
            <w:hideMark/>
          </w:tcPr>
          <w:p w:rsidR="00BE40CD" w:rsidRPr="00BF3DC1"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BF3DC1">
              <w:rPr>
                <w:rFonts w:ascii="Arial" w:eastAsia="Times New Roman" w:hAnsi="Arial" w:cs="Arial"/>
                <w:color w:val="000000"/>
                <w:kern w:val="0"/>
                <w:sz w:val="22"/>
                <w:szCs w:val="22"/>
                <w14:ligatures w14:val="none"/>
              </w:rPr>
              <w:t>-0.244 (-0.632, 0.144), </w:t>
            </w:r>
            <w:r>
              <w:rPr>
                <w:rFonts w:ascii="Arial" w:eastAsia="Times New Roman" w:hAnsi="Arial" w:cs="Arial"/>
                <w:color w:val="000000"/>
                <w:kern w:val="0"/>
                <w:sz w:val="22"/>
                <w:szCs w:val="22"/>
                <w14:ligatures w14:val="none"/>
              </w:rPr>
              <w:t>p</w:t>
            </w:r>
            <w:r w:rsidRPr="00BF3DC1">
              <w:rPr>
                <w:rFonts w:ascii="Arial" w:eastAsia="Times New Roman" w:hAnsi="Arial" w:cs="Arial"/>
                <w:color w:val="000000"/>
                <w:kern w:val="0"/>
                <w:sz w:val="22"/>
                <w:szCs w:val="22"/>
                <w14:ligatures w14:val="none"/>
              </w:rPr>
              <w:t>=0.217, FDR=0.217</w:t>
            </w:r>
          </w:p>
        </w:tc>
      </w:tr>
      <w:tr w:rsidR="00BE40CD" w:rsidRPr="009C3BAB" w:rsidTr="007B531A">
        <w:trPr>
          <w:trHeight w:val="300"/>
        </w:trPr>
        <w:tc>
          <w:tcPr>
            <w:tcW w:w="3320" w:type="dxa"/>
            <w:shd w:val="clear" w:color="auto" w:fill="auto"/>
            <w:noWrap/>
            <w:vAlign w:val="bottom"/>
            <w:hideMark/>
          </w:tcPr>
          <w:p w:rsidR="00BE40CD" w:rsidRPr="00BF3DC1" w:rsidRDefault="00BE40CD" w:rsidP="007B531A">
            <w:pPr>
              <w:tabs>
                <w:tab w:val="left" w:pos="2677"/>
              </w:tabs>
              <w:spacing w:after="0" w:line="240" w:lineRule="auto"/>
              <w:ind w:right="-90"/>
              <w:jc w:val="both"/>
              <w:rPr>
                <w:rFonts w:ascii="Arial" w:eastAsia="Times New Roman" w:hAnsi="Arial" w:cs="Arial"/>
                <w:color w:val="000000"/>
                <w:kern w:val="0"/>
                <w:sz w:val="22"/>
                <w:szCs w:val="22"/>
                <w14:ligatures w14:val="none"/>
              </w:rPr>
            </w:pPr>
            <w:r w:rsidRPr="00BF3DC1">
              <w:rPr>
                <w:rFonts w:ascii="Arial" w:eastAsia="Times New Roman" w:hAnsi="Arial" w:cs="Arial"/>
                <w:color w:val="000000"/>
                <w:kern w:val="0"/>
                <w:sz w:val="22"/>
                <w:szCs w:val="22"/>
                <w14:ligatures w14:val="none"/>
              </w:rPr>
              <w:t>DunedinPACE</w:t>
            </w:r>
          </w:p>
        </w:tc>
        <w:tc>
          <w:tcPr>
            <w:tcW w:w="2520" w:type="dxa"/>
            <w:shd w:val="clear" w:color="auto" w:fill="auto"/>
            <w:noWrap/>
            <w:vAlign w:val="bottom"/>
            <w:hideMark/>
          </w:tcPr>
          <w:p w:rsidR="00BE40CD" w:rsidRPr="00BF3DC1"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BF3DC1">
              <w:rPr>
                <w:rFonts w:ascii="Arial" w:eastAsia="Times New Roman" w:hAnsi="Arial" w:cs="Arial"/>
                <w:color w:val="000000"/>
                <w:kern w:val="0"/>
                <w:sz w:val="22"/>
                <w:szCs w:val="22"/>
                <w14:ligatures w14:val="none"/>
              </w:rPr>
              <w:t>quadratic folate / non-linear test</w:t>
            </w:r>
          </w:p>
        </w:tc>
        <w:tc>
          <w:tcPr>
            <w:tcW w:w="4590" w:type="dxa"/>
            <w:shd w:val="clear" w:color="auto" w:fill="auto"/>
            <w:noWrap/>
            <w:vAlign w:val="bottom"/>
            <w:hideMark/>
          </w:tcPr>
          <w:p w:rsidR="00BE40CD" w:rsidRPr="00BF3DC1"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BF3DC1">
              <w:rPr>
                <w:rFonts w:ascii="Arial" w:eastAsia="Times New Roman" w:hAnsi="Arial" w:cs="Arial"/>
                <w:color w:val="000000"/>
                <w:kern w:val="0"/>
                <w:sz w:val="22"/>
                <w:szCs w:val="22"/>
                <w14:ligatures w14:val="none"/>
              </w:rPr>
              <w:t>0.031 (-0.047, 0.108), </w:t>
            </w:r>
            <w:r>
              <w:rPr>
                <w:rFonts w:ascii="Arial" w:eastAsia="Times New Roman" w:hAnsi="Arial" w:cs="Arial"/>
                <w:color w:val="000000"/>
                <w:kern w:val="0"/>
                <w:sz w:val="22"/>
                <w:szCs w:val="22"/>
                <w14:ligatures w14:val="none"/>
              </w:rPr>
              <w:t>p</w:t>
            </w:r>
            <w:r w:rsidRPr="00BF3DC1">
              <w:rPr>
                <w:rFonts w:ascii="Arial" w:eastAsia="Times New Roman" w:hAnsi="Arial" w:cs="Arial"/>
                <w:color w:val="000000"/>
                <w:kern w:val="0"/>
                <w:sz w:val="22"/>
                <w:szCs w:val="22"/>
                <w14:ligatures w14:val="none"/>
              </w:rPr>
              <w:t>=0.435, FDR=0.435</w:t>
            </w:r>
          </w:p>
        </w:tc>
      </w:tr>
      <w:tr w:rsidR="00BE40CD" w:rsidRPr="009C3BAB" w:rsidTr="007B531A">
        <w:trPr>
          <w:trHeight w:val="300"/>
        </w:trPr>
        <w:tc>
          <w:tcPr>
            <w:tcW w:w="3320" w:type="dxa"/>
            <w:shd w:val="clear" w:color="auto" w:fill="auto"/>
            <w:noWrap/>
            <w:vAlign w:val="bottom"/>
            <w:hideMark/>
          </w:tcPr>
          <w:p w:rsidR="00BE40CD" w:rsidRPr="00BF3DC1" w:rsidRDefault="00BE40CD" w:rsidP="007B531A">
            <w:pPr>
              <w:tabs>
                <w:tab w:val="left" w:pos="2677"/>
              </w:tabs>
              <w:spacing w:after="0" w:line="240" w:lineRule="auto"/>
              <w:ind w:right="-90"/>
              <w:jc w:val="both"/>
              <w:rPr>
                <w:rFonts w:ascii="Arial" w:eastAsia="Times New Roman" w:hAnsi="Arial" w:cs="Arial"/>
                <w:color w:val="000000"/>
                <w:kern w:val="0"/>
                <w:sz w:val="22"/>
                <w:szCs w:val="22"/>
                <w14:ligatures w14:val="none"/>
              </w:rPr>
            </w:pPr>
            <w:r w:rsidRPr="00BF3DC1">
              <w:rPr>
                <w:rFonts w:ascii="Arial" w:eastAsia="Times New Roman" w:hAnsi="Arial" w:cs="Arial"/>
                <w:color w:val="000000"/>
                <w:kern w:val="0"/>
                <w:sz w:val="22"/>
                <w:szCs w:val="22"/>
                <w14:ligatures w14:val="none"/>
              </w:rPr>
              <w:t>GrimAge v2 Acceleration</w:t>
            </w:r>
          </w:p>
        </w:tc>
        <w:tc>
          <w:tcPr>
            <w:tcW w:w="2520" w:type="dxa"/>
            <w:shd w:val="clear" w:color="auto" w:fill="auto"/>
            <w:noWrap/>
            <w:vAlign w:val="bottom"/>
            <w:hideMark/>
          </w:tcPr>
          <w:p w:rsidR="00BE40CD" w:rsidRPr="00BF3DC1"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BF3DC1">
              <w:rPr>
                <w:rFonts w:ascii="Arial" w:eastAsia="Times New Roman" w:hAnsi="Arial" w:cs="Arial"/>
                <w:color w:val="000000"/>
                <w:kern w:val="0"/>
                <w:sz w:val="22"/>
                <w:szCs w:val="22"/>
                <w14:ligatures w14:val="none"/>
              </w:rPr>
              <w:t>linear folate</w:t>
            </w:r>
          </w:p>
        </w:tc>
        <w:tc>
          <w:tcPr>
            <w:tcW w:w="4590" w:type="dxa"/>
            <w:shd w:val="clear" w:color="auto" w:fill="auto"/>
            <w:noWrap/>
            <w:vAlign w:val="bottom"/>
            <w:hideMark/>
          </w:tcPr>
          <w:p w:rsidR="00BE40CD" w:rsidRPr="00BF3DC1"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BF3DC1">
              <w:rPr>
                <w:rFonts w:ascii="Arial" w:eastAsia="Times New Roman" w:hAnsi="Arial" w:cs="Arial"/>
                <w:color w:val="000000"/>
                <w:kern w:val="0"/>
                <w:sz w:val="22"/>
                <w:szCs w:val="22"/>
                <w14:ligatures w14:val="none"/>
              </w:rPr>
              <w:t>-0.298 (-0.640, 0.044), </w:t>
            </w:r>
            <w:r>
              <w:rPr>
                <w:rFonts w:ascii="Arial" w:eastAsia="Times New Roman" w:hAnsi="Arial" w:cs="Arial"/>
                <w:color w:val="000000"/>
                <w:kern w:val="0"/>
                <w:sz w:val="22"/>
                <w:szCs w:val="22"/>
                <w14:ligatures w14:val="none"/>
              </w:rPr>
              <w:t>p</w:t>
            </w:r>
            <w:r w:rsidRPr="00BF3DC1">
              <w:rPr>
                <w:rFonts w:ascii="Arial" w:eastAsia="Times New Roman" w:hAnsi="Arial" w:cs="Arial"/>
                <w:color w:val="000000"/>
                <w:kern w:val="0"/>
                <w:sz w:val="22"/>
                <w:szCs w:val="22"/>
                <w14:ligatures w14:val="none"/>
              </w:rPr>
              <w:t>=0.088, FDR=0.117</w:t>
            </w:r>
          </w:p>
        </w:tc>
      </w:tr>
      <w:tr w:rsidR="00BE40CD" w:rsidRPr="009C3BAB" w:rsidTr="007B531A">
        <w:trPr>
          <w:trHeight w:val="300"/>
        </w:trPr>
        <w:tc>
          <w:tcPr>
            <w:tcW w:w="3320" w:type="dxa"/>
            <w:shd w:val="clear" w:color="auto" w:fill="auto"/>
            <w:noWrap/>
            <w:vAlign w:val="bottom"/>
            <w:hideMark/>
          </w:tcPr>
          <w:p w:rsidR="00BE40CD" w:rsidRPr="00BF3DC1" w:rsidRDefault="00BE40CD" w:rsidP="007B531A">
            <w:pPr>
              <w:tabs>
                <w:tab w:val="left" w:pos="2677"/>
              </w:tabs>
              <w:spacing w:after="0" w:line="240" w:lineRule="auto"/>
              <w:ind w:right="-90"/>
              <w:jc w:val="both"/>
              <w:rPr>
                <w:rFonts w:ascii="Arial" w:eastAsia="Times New Roman" w:hAnsi="Arial" w:cs="Arial"/>
                <w:color w:val="000000"/>
                <w:kern w:val="0"/>
                <w:sz w:val="22"/>
                <w:szCs w:val="22"/>
                <w14:ligatures w14:val="none"/>
              </w:rPr>
            </w:pPr>
            <w:r w:rsidRPr="00BF3DC1">
              <w:rPr>
                <w:rFonts w:ascii="Arial" w:eastAsia="Times New Roman" w:hAnsi="Arial" w:cs="Arial"/>
                <w:color w:val="000000"/>
                <w:kern w:val="0"/>
                <w:sz w:val="22"/>
                <w:szCs w:val="22"/>
                <w14:ligatures w14:val="none"/>
              </w:rPr>
              <w:t>GrimAge v2 Acceleration</w:t>
            </w:r>
          </w:p>
        </w:tc>
        <w:tc>
          <w:tcPr>
            <w:tcW w:w="2520" w:type="dxa"/>
            <w:shd w:val="clear" w:color="auto" w:fill="auto"/>
            <w:noWrap/>
            <w:vAlign w:val="bottom"/>
            <w:hideMark/>
          </w:tcPr>
          <w:p w:rsidR="00BE40CD" w:rsidRPr="00BF3DC1"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BF3DC1">
              <w:rPr>
                <w:rFonts w:ascii="Arial" w:eastAsia="Times New Roman" w:hAnsi="Arial" w:cs="Arial"/>
                <w:color w:val="000000"/>
                <w:kern w:val="0"/>
                <w:sz w:val="22"/>
                <w:szCs w:val="22"/>
                <w14:ligatures w14:val="none"/>
              </w:rPr>
              <w:t>quadratic folate / non-linear test</w:t>
            </w:r>
          </w:p>
        </w:tc>
        <w:tc>
          <w:tcPr>
            <w:tcW w:w="4590" w:type="dxa"/>
            <w:shd w:val="clear" w:color="auto" w:fill="auto"/>
            <w:noWrap/>
            <w:vAlign w:val="bottom"/>
            <w:hideMark/>
          </w:tcPr>
          <w:p w:rsidR="00BE40CD" w:rsidRPr="00BF3DC1"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BF3DC1">
              <w:rPr>
                <w:rFonts w:ascii="Arial" w:eastAsia="Times New Roman" w:hAnsi="Arial" w:cs="Arial"/>
                <w:color w:val="000000"/>
                <w:kern w:val="0"/>
                <w:sz w:val="22"/>
                <w:szCs w:val="22"/>
                <w14:ligatures w14:val="none"/>
              </w:rPr>
              <w:t>0.055 (-0.013, 0.123), </w:t>
            </w:r>
            <w:r>
              <w:rPr>
                <w:rFonts w:ascii="Arial" w:eastAsia="Times New Roman" w:hAnsi="Arial" w:cs="Arial"/>
                <w:color w:val="000000"/>
                <w:kern w:val="0"/>
                <w:sz w:val="22"/>
                <w:szCs w:val="22"/>
                <w14:ligatures w14:val="none"/>
              </w:rPr>
              <w:t>p</w:t>
            </w:r>
            <w:r w:rsidRPr="00BF3DC1">
              <w:rPr>
                <w:rFonts w:ascii="Arial" w:eastAsia="Times New Roman" w:hAnsi="Arial" w:cs="Arial"/>
                <w:color w:val="000000"/>
                <w:kern w:val="0"/>
                <w:sz w:val="22"/>
                <w:szCs w:val="22"/>
                <w14:ligatures w14:val="none"/>
              </w:rPr>
              <w:t>=0.112, FDR=0.150</w:t>
            </w:r>
          </w:p>
        </w:tc>
      </w:tr>
      <w:tr w:rsidR="00BE40CD" w:rsidRPr="009C3BAB" w:rsidTr="007B531A">
        <w:trPr>
          <w:trHeight w:val="300"/>
        </w:trPr>
        <w:tc>
          <w:tcPr>
            <w:tcW w:w="3320" w:type="dxa"/>
            <w:shd w:val="clear" w:color="auto" w:fill="auto"/>
            <w:noWrap/>
            <w:vAlign w:val="bottom"/>
            <w:hideMark/>
          </w:tcPr>
          <w:p w:rsidR="00BE40CD" w:rsidRPr="00BF3DC1"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BF3DC1">
              <w:rPr>
                <w:rFonts w:ascii="Arial" w:eastAsia="Times New Roman" w:hAnsi="Arial" w:cs="Arial"/>
                <w:color w:val="000000"/>
                <w:kern w:val="0"/>
                <w:sz w:val="22"/>
                <w:szCs w:val="22"/>
                <w14:ligatures w14:val="none"/>
              </w:rPr>
              <w:t>SystemsAge Acceleration</w:t>
            </w:r>
          </w:p>
        </w:tc>
        <w:tc>
          <w:tcPr>
            <w:tcW w:w="2520" w:type="dxa"/>
            <w:shd w:val="clear" w:color="auto" w:fill="auto"/>
            <w:noWrap/>
            <w:vAlign w:val="bottom"/>
            <w:hideMark/>
          </w:tcPr>
          <w:p w:rsidR="00BE40CD" w:rsidRPr="00BF3DC1"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BF3DC1">
              <w:rPr>
                <w:rFonts w:ascii="Arial" w:eastAsia="Times New Roman" w:hAnsi="Arial" w:cs="Arial"/>
                <w:color w:val="000000"/>
                <w:kern w:val="0"/>
                <w:sz w:val="22"/>
                <w:szCs w:val="22"/>
                <w14:ligatures w14:val="none"/>
              </w:rPr>
              <w:t>linear folate</w:t>
            </w:r>
          </w:p>
        </w:tc>
        <w:tc>
          <w:tcPr>
            <w:tcW w:w="4590" w:type="dxa"/>
            <w:shd w:val="clear" w:color="auto" w:fill="auto"/>
            <w:noWrap/>
            <w:vAlign w:val="bottom"/>
            <w:hideMark/>
          </w:tcPr>
          <w:p w:rsidR="00BE40CD" w:rsidRPr="00BF3DC1"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BF3DC1">
              <w:rPr>
                <w:rFonts w:ascii="Arial" w:eastAsia="Times New Roman" w:hAnsi="Arial" w:cs="Arial"/>
                <w:color w:val="000000"/>
                <w:kern w:val="0"/>
                <w:sz w:val="22"/>
                <w:szCs w:val="22"/>
                <w14:ligatures w14:val="none"/>
              </w:rPr>
              <w:t>-0.460 (-0.850, -0.070), </w:t>
            </w:r>
            <w:r>
              <w:rPr>
                <w:rFonts w:ascii="Arial" w:eastAsia="Times New Roman" w:hAnsi="Arial" w:cs="Arial"/>
                <w:color w:val="000000"/>
                <w:kern w:val="0"/>
                <w:sz w:val="22"/>
                <w:szCs w:val="22"/>
                <w14:ligatures w14:val="none"/>
              </w:rPr>
              <w:t>p</w:t>
            </w:r>
            <w:r w:rsidRPr="00BF3DC1">
              <w:rPr>
                <w:rFonts w:ascii="Arial" w:eastAsia="Times New Roman" w:hAnsi="Arial" w:cs="Arial"/>
                <w:color w:val="000000"/>
                <w:kern w:val="0"/>
                <w:sz w:val="22"/>
                <w:szCs w:val="22"/>
                <w14:ligatures w14:val="none"/>
              </w:rPr>
              <w:t>=0.021, FDR=0.083</w:t>
            </w:r>
          </w:p>
        </w:tc>
      </w:tr>
      <w:tr w:rsidR="00BE40CD" w:rsidRPr="009C3BAB" w:rsidTr="007B531A">
        <w:trPr>
          <w:trHeight w:val="300"/>
        </w:trPr>
        <w:tc>
          <w:tcPr>
            <w:tcW w:w="3320" w:type="dxa"/>
            <w:shd w:val="clear" w:color="auto" w:fill="auto"/>
            <w:noWrap/>
            <w:vAlign w:val="bottom"/>
            <w:hideMark/>
          </w:tcPr>
          <w:p w:rsidR="00BE40CD" w:rsidRPr="00BF3DC1"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BF3DC1">
              <w:rPr>
                <w:rFonts w:ascii="Arial" w:eastAsia="Times New Roman" w:hAnsi="Arial" w:cs="Arial"/>
                <w:color w:val="000000"/>
                <w:kern w:val="0"/>
                <w:sz w:val="22"/>
                <w:szCs w:val="22"/>
                <w14:ligatures w14:val="none"/>
              </w:rPr>
              <w:t>SystemsAge Acceleration</w:t>
            </w:r>
          </w:p>
        </w:tc>
        <w:tc>
          <w:tcPr>
            <w:tcW w:w="2520" w:type="dxa"/>
            <w:shd w:val="clear" w:color="auto" w:fill="auto"/>
            <w:noWrap/>
            <w:vAlign w:val="bottom"/>
            <w:hideMark/>
          </w:tcPr>
          <w:p w:rsidR="00BE40CD" w:rsidRPr="00BF3DC1"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BF3DC1">
              <w:rPr>
                <w:rFonts w:ascii="Arial" w:eastAsia="Times New Roman" w:hAnsi="Arial" w:cs="Arial"/>
                <w:color w:val="000000"/>
                <w:kern w:val="0"/>
                <w:sz w:val="22"/>
                <w:szCs w:val="22"/>
                <w14:ligatures w14:val="none"/>
              </w:rPr>
              <w:t>quadratic folate / non-linear test</w:t>
            </w:r>
          </w:p>
        </w:tc>
        <w:tc>
          <w:tcPr>
            <w:tcW w:w="4590" w:type="dxa"/>
            <w:shd w:val="clear" w:color="auto" w:fill="auto"/>
            <w:noWrap/>
            <w:vAlign w:val="bottom"/>
            <w:hideMark/>
          </w:tcPr>
          <w:p w:rsidR="00BE40CD" w:rsidRPr="00BF3DC1"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BF3DC1">
              <w:rPr>
                <w:rFonts w:ascii="Arial" w:eastAsia="Times New Roman" w:hAnsi="Arial" w:cs="Arial"/>
                <w:color w:val="000000"/>
                <w:kern w:val="0"/>
                <w:sz w:val="22"/>
                <w:szCs w:val="22"/>
                <w14:ligatures w14:val="none"/>
              </w:rPr>
              <w:t>0.065 (-0.013, 0.143), </w:t>
            </w:r>
            <w:r>
              <w:rPr>
                <w:rFonts w:ascii="Arial" w:eastAsia="Times New Roman" w:hAnsi="Arial" w:cs="Arial"/>
                <w:color w:val="000000"/>
                <w:kern w:val="0"/>
                <w:sz w:val="22"/>
                <w:szCs w:val="22"/>
                <w14:ligatures w14:val="none"/>
              </w:rPr>
              <w:t>p</w:t>
            </w:r>
            <w:r w:rsidRPr="00BF3DC1">
              <w:rPr>
                <w:rFonts w:ascii="Arial" w:eastAsia="Times New Roman" w:hAnsi="Arial" w:cs="Arial"/>
                <w:color w:val="000000"/>
                <w:kern w:val="0"/>
                <w:sz w:val="22"/>
                <w:szCs w:val="22"/>
                <w14:ligatures w14:val="none"/>
              </w:rPr>
              <w:t>=0.100, FDR=0.150</w:t>
            </w:r>
          </w:p>
        </w:tc>
      </w:tr>
      <w:tr w:rsidR="00BE40CD" w:rsidRPr="009C3BAB" w:rsidTr="007B531A">
        <w:trPr>
          <w:trHeight w:val="300"/>
        </w:trPr>
        <w:tc>
          <w:tcPr>
            <w:tcW w:w="3320" w:type="dxa"/>
            <w:shd w:val="clear" w:color="auto" w:fill="auto"/>
            <w:noWrap/>
            <w:vAlign w:val="bottom"/>
            <w:hideMark/>
          </w:tcPr>
          <w:p w:rsidR="00BE40CD" w:rsidRPr="00BF3DC1"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BF3DC1">
              <w:rPr>
                <w:rFonts w:ascii="Arial" w:eastAsia="Times New Roman" w:hAnsi="Arial" w:cs="Arial"/>
                <w:color w:val="000000"/>
                <w:kern w:val="0"/>
                <w:sz w:val="22"/>
                <w:szCs w:val="22"/>
                <w14:ligatures w14:val="none"/>
              </w:rPr>
              <w:t>DNAm PhenoAge Acceleration</w:t>
            </w:r>
          </w:p>
        </w:tc>
        <w:tc>
          <w:tcPr>
            <w:tcW w:w="2520" w:type="dxa"/>
            <w:shd w:val="clear" w:color="auto" w:fill="auto"/>
            <w:noWrap/>
            <w:vAlign w:val="bottom"/>
            <w:hideMark/>
          </w:tcPr>
          <w:p w:rsidR="00BE40CD" w:rsidRPr="00BF3DC1"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BF3DC1">
              <w:rPr>
                <w:rFonts w:ascii="Arial" w:eastAsia="Times New Roman" w:hAnsi="Arial" w:cs="Arial"/>
                <w:color w:val="000000"/>
                <w:kern w:val="0"/>
                <w:sz w:val="22"/>
                <w:szCs w:val="22"/>
                <w14:ligatures w14:val="none"/>
              </w:rPr>
              <w:t>linear folate</w:t>
            </w:r>
          </w:p>
        </w:tc>
        <w:tc>
          <w:tcPr>
            <w:tcW w:w="4590" w:type="dxa"/>
            <w:shd w:val="clear" w:color="auto" w:fill="auto"/>
            <w:noWrap/>
            <w:vAlign w:val="bottom"/>
            <w:hideMark/>
          </w:tcPr>
          <w:p w:rsidR="00BE40CD" w:rsidRPr="00BF3DC1"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BF3DC1">
              <w:rPr>
                <w:rFonts w:ascii="Arial" w:eastAsia="Times New Roman" w:hAnsi="Arial" w:cs="Arial"/>
                <w:color w:val="000000"/>
                <w:kern w:val="0"/>
                <w:sz w:val="22"/>
                <w:szCs w:val="22"/>
                <w14:ligatures w14:val="none"/>
              </w:rPr>
              <w:t>-0.383 (-0.752, -0.014), </w:t>
            </w:r>
            <w:r>
              <w:rPr>
                <w:rFonts w:ascii="Arial" w:eastAsia="Times New Roman" w:hAnsi="Arial" w:cs="Arial"/>
                <w:color w:val="000000"/>
                <w:kern w:val="0"/>
                <w:sz w:val="22"/>
                <w:szCs w:val="22"/>
                <w14:ligatures w14:val="none"/>
              </w:rPr>
              <w:t>p</w:t>
            </w:r>
            <w:r w:rsidRPr="00BF3DC1">
              <w:rPr>
                <w:rFonts w:ascii="Arial" w:eastAsia="Times New Roman" w:hAnsi="Arial" w:cs="Arial"/>
                <w:color w:val="000000"/>
                <w:kern w:val="0"/>
                <w:sz w:val="22"/>
                <w:szCs w:val="22"/>
                <w14:ligatures w14:val="none"/>
              </w:rPr>
              <w:t>=0.042, FDR=0.084</w:t>
            </w:r>
          </w:p>
        </w:tc>
      </w:tr>
      <w:tr w:rsidR="00BE40CD" w:rsidRPr="009C3BAB" w:rsidTr="007B531A">
        <w:trPr>
          <w:trHeight w:val="300"/>
        </w:trPr>
        <w:tc>
          <w:tcPr>
            <w:tcW w:w="3320" w:type="dxa"/>
            <w:shd w:val="clear" w:color="auto" w:fill="auto"/>
            <w:noWrap/>
            <w:vAlign w:val="bottom"/>
            <w:hideMark/>
          </w:tcPr>
          <w:p w:rsidR="00BE40CD" w:rsidRPr="00BF3DC1"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BF3DC1">
              <w:rPr>
                <w:rFonts w:ascii="Arial" w:eastAsia="Times New Roman" w:hAnsi="Arial" w:cs="Arial"/>
                <w:color w:val="000000"/>
                <w:kern w:val="0"/>
                <w:sz w:val="22"/>
                <w:szCs w:val="22"/>
                <w14:ligatures w14:val="none"/>
              </w:rPr>
              <w:t>DNAm PhenoAge Acceleration</w:t>
            </w:r>
          </w:p>
        </w:tc>
        <w:tc>
          <w:tcPr>
            <w:tcW w:w="2520" w:type="dxa"/>
            <w:shd w:val="clear" w:color="auto" w:fill="auto"/>
            <w:noWrap/>
            <w:vAlign w:val="bottom"/>
            <w:hideMark/>
          </w:tcPr>
          <w:p w:rsidR="00BE40CD" w:rsidRPr="00BF3DC1"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BF3DC1">
              <w:rPr>
                <w:rFonts w:ascii="Arial" w:eastAsia="Times New Roman" w:hAnsi="Arial" w:cs="Arial"/>
                <w:color w:val="000000"/>
                <w:kern w:val="0"/>
                <w:sz w:val="22"/>
                <w:szCs w:val="22"/>
                <w14:ligatures w14:val="none"/>
              </w:rPr>
              <w:t>quadratic folate / non-linear test</w:t>
            </w:r>
          </w:p>
        </w:tc>
        <w:tc>
          <w:tcPr>
            <w:tcW w:w="4590" w:type="dxa"/>
            <w:shd w:val="clear" w:color="auto" w:fill="auto"/>
            <w:noWrap/>
            <w:vAlign w:val="bottom"/>
            <w:hideMark/>
          </w:tcPr>
          <w:p w:rsidR="00BE40CD" w:rsidRPr="00BF3DC1"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BF3DC1">
              <w:rPr>
                <w:rFonts w:ascii="Arial" w:eastAsia="Times New Roman" w:hAnsi="Arial" w:cs="Arial"/>
                <w:color w:val="000000"/>
                <w:kern w:val="0"/>
                <w:sz w:val="22"/>
                <w:szCs w:val="22"/>
                <w14:ligatures w14:val="none"/>
              </w:rPr>
              <w:t>0.072 (-0.001, 0.145), </w:t>
            </w:r>
            <w:r>
              <w:rPr>
                <w:rFonts w:ascii="Arial" w:eastAsia="Times New Roman" w:hAnsi="Arial" w:cs="Arial"/>
                <w:color w:val="000000"/>
                <w:kern w:val="0"/>
                <w:sz w:val="22"/>
                <w:szCs w:val="22"/>
                <w14:ligatures w14:val="none"/>
              </w:rPr>
              <w:t>p</w:t>
            </w:r>
            <w:r w:rsidRPr="00BF3DC1">
              <w:rPr>
                <w:rFonts w:ascii="Arial" w:eastAsia="Times New Roman" w:hAnsi="Arial" w:cs="Arial"/>
                <w:color w:val="000000"/>
                <w:kern w:val="0"/>
                <w:sz w:val="22"/>
                <w:szCs w:val="22"/>
                <w14:ligatures w14:val="none"/>
              </w:rPr>
              <w:t>=0.054, FDR=0.150</w:t>
            </w:r>
          </w:p>
        </w:tc>
      </w:tr>
    </w:tbl>
    <w:p w:rsidR="00BE40CD" w:rsidRDefault="00BE40CD" w:rsidP="00BE40CD">
      <w:pPr>
        <w:spacing w:after="0" w:line="480" w:lineRule="auto"/>
        <w:ind w:right="-90"/>
        <w:jc w:val="both"/>
        <w:rPr>
          <w:rFonts w:ascii="Arial" w:hAnsi="Arial" w:cs="Arial"/>
          <w:color w:val="000000"/>
          <w:sz w:val="22"/>
          <w:szCs w:val="22"/>
        </w:rPr>
      </w:pPr>
      <w:r w:rsidRPr="00592AE4">
        <w:rPr>
          <w:rFonts w:ascii="Arial" w:hAnsi="Arial" w:cs="Arial"/>
          <w:b/>
          <w:bCs/>
          <w:color w:val="000000"/>
          <w:sz w:val="22"/>
          <w:szCs w:val="22"/>
        </w:rPr>
        <w:lastRenderedPageBreak/>
        <w:t>Notes:</w:t>
      </w:r>
      <w:r w:rsidRPr="00592AE4">
        <w:rPr>
          <w:rFonts w:ascii="Arial" w:hAnsi="Arial" w:cs="Arial"/>
          <w:color w:val="000000"/>
          <w:sz w:val="22"/>
          <w:szCs w:val="22"/>
        </w:rPr>
        <w:t xml:space="preserve"> </w:t>
      </w:r>
      <w:r w:rsidRPr="00F67F47">
        <w:rPr>
          <w:rFonts w:ascii="Arial" w:hAnsi="Arial" w:cs="Arial"/>
          <w:color w:val="000000"/>
          <w:sz w:val="22"/>
          <w:szCs w:val="22"/>
        </w:rPr>
        <w:t>Models included both linear and quadratic terms for log</w:t>
      </w:r>
      <w:r w:rsidRPr="00F67F47">
        <w:rPr>
          <w:rFonts w:ascii="Cambria Math" w:hAnsi="Cambria Math" w:cs="Cambria Math"/>
          <w:color w:val="000000"/>
          <w:sz w:val="22"/>
          <w:szCs w:val="22"/>
        </w:rPr>
        <w:t>₂</w:t>
      </w:r>
      <w:r w:rsidRPr="00F67F47">
        <w:rPr>
          <w:rFonts w:ascii="Arial" w:hAnsi="Arial" w:cs="Arial"/>
          <w:color w:val="000000"/>
          <w:sz w:val="22"/>
          <w:szCs w:val="22"/>
        </w:rPr>
        <w:t>-transformed baseline folate. Estimates represent adjusted regression coefficients and 95% confidence intervals using the same covariate adjustment set as the primary cross-sectional DNA methylation clock analyses. FDR p-values were calculated using the Benjamini-Hochberg procedure across the four DNA methylation–based aging outcomes</w:t>
      </w:r>
      <w:r w:rsidRPr="00592AE4">
        <w:rPr>
          <w:rFonts w:ascii="Arial" w:hAnsi="Arial" w:cs="Arial"/>
          <w:color w:val="000000"/>
          <w:sz w:val="22"/>
          <w:szCs w:val="22"/>
        </w:rPr>
        <w:t>.</w:t>
      </w:r>
    </w:p>
    <w:p w:rsidR="00BE40CD" w:rsidRDefault="00BE40CD" w:rsidP="00BE40CD">
      <w:pPr>
        <w:spacing w:after="0" w:line="480" w:lineRule="auto"/>
        <w:ind w:right="-90"/>
        <w:jc w:val="both"/>
        <w:rPr>
          <w:rFonts w:ascii="Arial" w:hAnsi="Arial" w:cs="Arial"/>
          <w:sz w:val="22"/>
          <w:szCs w:val="22"/>
        </w:rPr>
      </w:pPr>
    </w:p>
    <w:p w:rsidR="00BE40CD" w:rsidRDefault="00BE40CD" w:rsidP="00BE40CD">
      <w:pPr>
        <w:spacing w:after="0" w:line="480" w:lineRule="auto"/>
        <w:ind w:right="-90"/>
        <w:jc w:val="both"/>
        <w:rPr>
          <w:rFonts w:ascii="Arial" w:hAnsi="Arial" w:cs="Arial"/>
          <w:sz w:val="22"/>
          <w:szCs w:val="22"/>
        </w:rPr>
      </w:pPr>
      <w:r>
        <w:rPr>
          <w:rFonts w:ascii="Arial" w:hAnsi="Arial" w:cs="Arial"/>
          <w:b/>
          <w:bCs/>
          <w:color w:val="000000"/>
          <w:sz w:val="22"/>
          <w:szCs w:val="22"/>
        </w:rPr>
        <w:t xml:space="preserve">Supplementary </w:t>
      </w:r>
      <w:r w:rsidRPr="00592AE4">
        <w:rPr>
          <w:rFonts w:ascii="Arial" w:hAnsi="Arial" w:cs="Arial"/>
          <w:b/>
          <w:bCs/>
          <w:color w:val="000000"/>
          <w:sz w:val="22"/>
          <w:szCs w:val="22"/>
        </w:rPr>
        <w:t xml:space="preserve">Table </w:t>
      </w:r>
      <w:r>
        <w:rPr>
          <w:rFonts w:ascii="Arial" w:hAnsi="Arial" w:cs="Arial"/>
          <w:b/>
          <w:bCs/>
          <w:color w:val="000000"/>
          <w:sz w:val="22"/>
          <w:szCs w:val="22"/>
        </w:rPr>
        <w:t>10</w:t>
      </w:r>
      <w:r w:rsidRPr="00592AE4">
        <w:rPr>
          <w:rFonts w:ascii="Arial" w:hAnsi="Arial" w:cs="Arial"/>
          <w:b/>
          <w:bCs/>
          <w:color w:val="000000"/>
          <w:sz w:val="22"/>
          <w:szCs w:val="22"/>
        </w:rPr>
        <w:t>.</w:t>
      </w:r>
      <w:r w:rsidRPr="00592AE4">
        <w:rPr>
          <w:rFonts w:ascii="Arial" w:hAnsi="Arial" w:cs="Arial"/>
          <w:color w:val="000000"/>
          <w:sz w:val="22"/>
          <w:szCs w:val="22"/>
        </w:rPr>
        <w:t xml:space="preserve"> </w:t>
      </w:r>
      <w:r w:rsidRPr="00CE04C6">
        <w:rPr>
          <w:rFonts w:ascii="Arial" w:hAnsi="Arial" w:cs="Arial"/>
          <w:sz w:val="22"/>
          <w:szCs w:val="22"/>
        </w:rPr>
        <w:t>Non-linear associations of baseline folate and folate change with changes in DNA methylation–based aging measures</w:t>
      </w:r>
    </w:p>
    <w:tbl>
      <w:tblPr>
        <w:tblW w:w="934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3262"/>
        <w:gridCol w:w="2586"/>
        <w:gridCol w:w="3728"/>
      </w:tblGrid>
      <w:tr w:rsidR="00BE40CD" w:rsidRPr="00BF3DC1" w:rsidTr="007B531A">
        <w:trPr>
          <w:trHeight w:val="300"/>
        </w:trPr>
        <w:tc>
          <w:tcPr>
            <w:tcW w:w="2690" w:type="dxa"/>
            <w:shd w:val="clear" w:color="auto" w:fill="auto"/>
            <w:noWrap/>
            <w:vAlign w:val="bottom"/>
            <w:hideMark/>
          </w:tcPr>
          <w:p w:rsidR="00BE40CD" w:rsidRPr="00BF3DC1" w:rsidRDefault="00BE40CD" w:rsidP="007B531A">
            <w:pPr>
              <w:spacing w:after="0" w:line="240" w:lineRule="auto"/>
              <w:ind w:right="-90"/>
              <w:jc w:val="both"/>
              <w:rPr>
                <w:rFonts w:ascii="Arial" w:eastAsia="Times New Roman" w:hAnsi="Arial" w:cs="Arial"/>
                <w:b/>
                <w:bCs/>
                <w:color w:val="000000"/>
                <w:kern w:val="0"/>
                <w:sz w:val="22"/>
                <w:szCs w:val="22"/>
                <w14:ligatures w14:val="none"/>
              </w:rPr>
            </w:pPr>
            <w:r w:rsidRPr="00BF3DC1">
              <w:rPr>
                <w:rFonts w:ascii="Arial" w:eastAsia="Times New Roman" w:hAnsi="Arial" w:cs="Arial"/>
                <w:b/>
                <w:bCs/>
                <w:color w:val="000000"/>
                <w:kern w:val="0"/>
                <w:sz w:val="22"/>
                <w:szCs w:val="22"/>
                <w14:ligatures w14:val="none"/>
              </w:rPr>
              <w:t>Outcome</w:t>
            </w:r>
          </w:p>
        </w:tc>
        <w:tc>
          <w:tcPr>
            <w:tcW w:w="3103" w:type="dxa"/>
            <w:shd w:val="clear" w:color="auto" w:fill="auto"/>
            <w:noWrap/>
            <w:vAlign w:val="bottom"/>
            <w:hideMark/>
          </w:tcPr>
          <w:p w:rsidR="00BE40CD" w:rsidRPr="00BF3DC1" w:rsidRDefault="00BE40CD" w:rsidP="007B531A">
            <w:pPr>
              <w:spacing w:after="0" w:line="240" w:lineRule="auto"/>
              <w:ind w:right="-90"/>
              <w:jc w:val="both"/>
              <w:rPr>
                <w:rFonts w:ascii="Arial" w:eastAsia="Times New Roman" w:hAnsi="Arial" w:cs="Arial"/>
                <w:b/>
                <w:bCs/>
                <w:color w:val="000000"/>
                <w:kern w:val="0"/>
                <w:sz w:val="22"/>
                <w:szCs w:val="22"/>
                <w14:ligatures w14:val="none"/>
              </w:rPr>
            </w:pPr>
            <w:r w:rsidRPr="00BF3DC1">
              <w:rPr>
                <w:rFonts w:ascii="Arial" w:eastAsia="Times New Roman" w:hAnsi="Arial" w:cs="Arial"/>
                <w:b/>
                <w:bCs/>
                <w:color w:val="000000"/>
                <w:kern w:val="0"/>
                <w:sz w:val="22"/>
                <w:szCs w:val="22"/>
                <w14:ligatures w14:val="none"/>
              </w:rPr>
              <w:t>effect</w:t>
            </w:r>
          </w:p>
        </w:tc>
        <w:tc>
          <w:tcPr>
            <w:tcW w:w="3547" w:type="dxa"/>
            <w:shd w:val="clear" w:color="auto" w:fill="auto"/>
            <w:noWrap/>
            <w:vAlign w:val="bottom"/>
            <w:hideMark/>
          </w:tcPr>
          <w:p w:rsidR="00BE40CD" w:rsidRPr="00BF3DC1" w:rsidRDefault="00BE40CD" w:rsidP="007B531A">
            <w:pPr>
              <w:spacing w:after="0" w:line="240" w:lineRule="auto"/>
              <w:ind w:right="-90"/>
              <w:jc w:val="both"/>
              <w:rPr>
                <w:rFonts w:ascii="Arial" w:eastAsia="Times New Roman" w:hAnsi="Arial" w:cs="Arial"/>
                <w:b/>
                <w:bCs/>
                <w:color w:val="000000"/>
                <w:kern w:val="0"/>
                <w:sz w:val="22"/>
                <w:szCs w:val="22"/>
                <w14:ligatures w14:val="none"/>
              </w:rPr>
            </w:pPr>
            <w:r w:rsidRPr="00BF3DC1">
              <w:rPr>
                <w:rFonts w:ascii="Arial" w:eastAsia="Times New Roman" w:hAnsi="Arial" w:cs="Arial"/>
                <w:b/>
                <w:bCs/>
                <w:color w:val="000000"/>
                <w:kern w:val="0"/>
                <w:sz w:val="22"/>
                <w:szCs w:val="22"/>
                <w14:ligatures w14:val="none"/>
              </w:rPr>
              <w:t>Estimate (95% CI), p, FDR</w:t>
            </w:r>
          </w:p>
        </w:tc>
      </w:tr>
      <w:tr w:rsidR="00BE40CD" w:rsidRPr="00BF3DC1" w:rsidTr="007B531A">
        <w:trPr>
          <w:trHeight w:val="300"/>
        </w:trPr>
        <w:tc>
          <w:tcPr>
            <w:tcW w:w="2690" w:type="dxa"/>
            <w:shd w:val="clear" w:color="auto" w:fill="auto"/>
            <w:noWrap/>
            <w:vAlign w:val="bottom"/>
            <w:hideMark/>
          </w:tcPr>
          <w:p w:rsidR="00BE40CD" w:rsidRPr="00BF3DC1"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BF3DC1">
              <w:rPr>
                <w:rFonts w:ascii="Arial" w:eastAsia="Times New Roman" w:hAnsi="Arial" w:cs="Arial"/>
                <w:color w:val="000000"/>
                <w:kern w:val="0"/>
                <w:sz w:val="22"/>
                <w:szCs w:val="22"/>
                <w14:ligatures w14:val="none"/>
              </w:rPr>
              <w:t>DunedinPACE Change</w:t>
            </w:r>
          </w:p>
        </w:tc>
        <w:tc>
          <w:tcPr>
            <w:tcW w:w="3103" w:type="dxa"/>
            <w:shd w:val="clear" w:color="auto" w:fill="auto"/>
            <w:noWrap/>
            <w:vAlign w:val="bottom"/>
            <w:hideMark/>
          </w:tcPr>
          <w:p w:rsidR="00BE40CD" w:rsidRPr="00BF3DC1"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BF3DC1">
              <w:rPr>
                <w:rFonts w:ascii="Arial" w:eastAsia="Times New Roman" w:hAnsi="Arial" w:cs="Arial"/>
                <w:color w:val="000000"/>
                <w:kern w:val="0"/>
                <w:sz w:val="22"/>
                <w:szCs w:val="22"/>
                <w14:ligatures w14:val="none"/>
              </w:rPr>
              <w:t>baseline folate linear</w:t>
            </w:r>
          </w:p>
        </w:tc>
        <w:tc>
          <w:tcPr>
            <w:tcW w:w="3547" w:type="dxa"/>
            <w:shd w:val="clear" w:color="auto" w:fill="auto"/>
            <w:noWrap/>
            <w:vAlign w:val="bottom"/>
            <w:hideMark/>
          </w:tcPr>
          <w:p w:rsidR="00BE40CD" w:rsidRPr="00BF3DC1"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BF3DC1">
              <w:rPr>
                <w:rFonts w:ascii="Arial" w:eastAsia="Times New Roman" w:hAnsi="Arial" w:cs="Arial"/>
                <w:color w:val="000000"/>
                <w:kern w:val="0"/>
                <w:sz w:val="22"/>
                <w:szCs w:val="22"/>
                <w14:ligatures w14:val="none"/>
              </w:rPr>
              <w:t>0.016 (-0.439, 0.471), </w:t>
            </w:r>
            <w:r>
              <w:rPr>
                <w:rFonts w:ascii="Arial" w:eastAsia="Times New Roman" w:hAnsi="Arial" w:cs="Arial"/>
                <w:color w:val="000000"/>
                <w:kern w:val="0"/>
                <w:sz w:val="22"/>
                <w:szCs w:val="22"/>
                <w14:ligatures w14:val="none"/>
              </w:rPr>
              <w:t>p</w:t>
            </w:r>
            <w:r w:rsidRPr="00BF3DC1">
              <w:rPr>
                <w:rFonts w:ascii="Arial" w:eastAsia="Times New Roman" w:hAnsi="Arial" w:cs="Arial"/>
                <w:color w:val="000000"/>
                <w:kern w:val="0"/>
                <w:sz w:val="22"/>
                <w:szCs w:val="22"/>
                <w14:ligatures w14:val="none"/>
              </w:rPr>
              <w:t>=0.944, FDR=0.944</w:t>
            </w:r>
          </w:p>
        </w:tc>
      </w:tr>
      <w:tr w:rsidR="00BE40CD" w:rsidRPr="00BF3DC1" w:rsidTr="007B531A">
        <w:trPr>
          <w:trHeight w:val="300"/>
        </w:trPr>
        <w:tc>
          <w:tcPr>
            <w:tcW w:w="2690" w:type="dxa"/>
            <w:shd w:val="clear" w:color="auto" w:fill="auto"/>
            <w:noWrap/>
            <w:vAlign w:val="bottom"/>
            <w:hideMark/>
          </w:tcPr>
          <w:p w:rsidR="00BE40CD" w:rsidRPr="00BF3DC1"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BF3DC1">
              <w:rPr>
                <w:rFonts w:ascii="Arial" w:eastAsia="Times New Roman" w:hAnsi="Arial" w:cs="Arial"/>
                <w:color w:val="000000"/>
                <w:kern w:val="0"/>
                <w:sz w:val="22"/>
                <w:szCs w:val="22"/>
                <w14:ligatures w14:val="none"/>
              </w:rPr>
              <w:t>DunedinPACE Change</w:t>
            </w:r>
          </w:p>
        </w:tc>
        <w:tc>
          <w:tcPr>
            <w:tcW w:w="3103" w:type="dxa"/>
            <w:shd w:val="clear" w:color="auto" w:fill="auto"/>
            <w:noWrap/>
            <w:vAlign w:val="bottom"/>
            <w:hideMark/>
          </w:tcPr>
          <w:p w:rsidR="00BE40CD" w:rsidRPr="00BF3DC1"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BF3DC1">
              <w:rPr>
                <w:rFonts w:ascii="Arial" w:eastAsia="Times New Roman" w:hAnsi="Arial" w:cs="Arial"/>
                <w:color w:val="000000"/>
                <w:kern w:val="0"/>
                <w:sz w:val="22"/>
                <w:szCs w:val="22"/>
                <w14:ligatures w14:val="none"/>
              </w:rPr>
              <w:t>baseline folate quadratic / non-linear test</w:t>
            </w:r>
          </w:p>
        </w:tc>
        <w:tc>
          <w:tcPr>
            <w:tcW w:w="3547" w:type="dxa"/>
            <w:shd w:val="clear" w:color="auto" w:fill="auto"/>
            <w:noWrap/>
            <w:vAlign w:val="bottom"/>
            <w:hideMark/>
          </w:tcPr>
          <w:p w:rsidR="00BE40CD" w:rsidRPr="00BF3DC1"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BF3DC1">
              <w:rPr>
                <w:rFonts w:ascii="Arial" w:eastAsia="Times New Roman" w:hAnsi="Arial" w:cs="Arial"/>
                <w:color w:val="000000"/>
                <w:kern w:val="0"/>
                <w:sz w:val="22"/>
                <w:szCs w:val="22"/>
                <w14:ligatures w14:val="none"/>
              </w:rPr>
              <w:t>-0.033 (-0.123, 0.058), </w:t>
            </w:r>
            <w:r>
              <w:rPr>
                <w:rFonts w:ascii="Arial" w:eastAsia="Times New Roman" w:hAnsi="Arial" w:cs="Arial"/>
                <w:color w:val="000000"/>
                <w:kern w:val="0"/>
                <w:sz w:val="22"/>
                <w:szCs w:val="22"/>
                <w14:ligatures w14:val="none"/>
              </w:rPr>
              <w:t>p</w:t>
            </w:r>
            <w:r w:rsidRPr="00BF3DC1">
              <w:rPr>
                <w:rFonts w:ascii="Arial" w:eastAsia="Times New Roman" w:hAnsi="Arial" w:cs="Arial"/>
                <w:color w:val="000000"/>
                <w:kern w:val="0"/>
                <w:sz w:val="22"/>
                <w:szCs w:val="22"/>
                <w14:ligatures w14:val="none"/>
              </w:rPr>
              <w:t>=0.480, FDR=0.640</w:t>
            </w:r>
          </w:p>
        </w:tc>
      </w:tr>
      <w:tr w:rsidR="00BE40CD" w:rsidRPr="00BF3DC1" w:rsidTr="007B531A">
        <w:trPr>
          <w:trHeight w:val="300"/>
        </w:trPr>
        <w:tc>
          <w:tcPr>
            <w:tcW w:w="2690" w:type="dxa"/>
            <w:shd w:val="clear" w:color="auto" w:fill="auto"/>
            <w:noWrap/>
            <w:vAlign w:val="bottom"/>
            <w:hideMark/>
          </w:tcPr>
          <w:p w:rsidR="00BE40CD" w:rsidRPr="00BF3DC1"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BF3DC1">
              <w:rPr>
                <w:rFonts w:ascii="Arial" w:eastAsia="Times New Roman" w:hAnsi="Arial" w:cs="Arial"/>
                <w:color w:val="000000"/>
                <w:kern w:val="0"/>
                <w:sz w:val="22"/>
                <w:szCs w:val="22"/>
                <w14:ligatures w14:val="none"/>
              </w:rPr>
              <w:t>DunedinPACE Change</w:t>
            </w:r>
          </w:p>
        </w:tc>
        <w:tc>
          <w:tcPr>
            <w:tcW w:w="3103" w:type="dxa"/>
            <w:shd w:val="clear" w:color="auto" w:fill="auto"/>
            <w:noWrap/>
            <w:vAlign w:val="bottom"/>
            <w:hideMark/>
          </w:tcPr>
          <w:p w:rsidR="00BE40CD" w:rsidRPr="00BF3DC1"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BF3DC1">
              <w:rPr>
                <w:rFonts w:ascii="Arial" w:eastAsia="Times New Roman" w:hAnsi="Arial" w:cs="Arial"/>
                <w:color w:val="000000"/>
                <w:kern w:val="0"/>
                <w:sz w:val="22"/>
                <w:szCs w:val="22"/>
                <w14:ligatures w14:val="none"/>
              </w:rPr>
              <w:t>folate change linear</w:t>
            </w:r>
          </w:p>
        </w:tc>
        <w:tc>
          <w:tcPr>
            <w:tcW w:w="3547" w:type="dxa"/>
            <w:shd w:val="clear" w:color="auto" w:fill="auto"/>
            <w:noWrap/>
            <w:vAlign w:val="bottom"/>
            <w:hideMark/>
          </w:tcPr>
          <w:p w:rsidR="00BE40CD" w:rsidRPr="00BF3DC1"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BF3DC1">
              <w:rPr>
                <w:rFonts w:ascii="Arial" w:eastAsia="Times New Roman" w:hAnsi="Arial" w:cs="Arial"/>
                <w:color w:val="000000"/>
                <w:kern w:val="0"/>
                <w:sz w:val="22"/>
                <w:szCs w:val="22"/>
                <w14:ligatures w14:val="none"/>
              </w:rPr>
              <w:t>-0.188 (-0.303, -0.072), </w:t>
            </w:r>
            <w:r>
              <w:rPr>
                <w:rFonts w:ascii="Arial" w:eastAsia="Times New Roman" w:hAnsi="Arial" w:cs="Arial"/>
                <w:color w:val="000000"/>
                <w:kern w:val="0"/>
                <w:sz w:val="22"/>
                <w:szCs w:val="22"/>
                <w14:ligatures w14:val="none"/>
              </w:rPr>
              <w:t>p</w:t>
            </w:r>
            <w:r w:rsidRPr="00BF3DC1">
              <w:rPr>
                <w:rFonts w:ascii="Arial" w:eastAsia="Times New Roman" w:hAnsi="Arial" w:cs="Arial"/>
                <w:color w:val="000000"/>
                <w:kern w:val="0"/>
                <w:sz w:val="22"/>
                <w:szCs w:val="22"/>
                <w14:ligatures w14:val="none"/>
              </w:rPr>
              <w:t>=0.002, FDR=0.003</w:t>
            </w:r>
          </w:p>
        </w:tc>
      </w:tr>
      <w:tr w:rsidR="00BE40CD" w:rsidRPr="00BF3DC1" w:rsidTr="007B531A">
        <w:trPr>
          <w:trHeight w:val="300"/>
        </w:trPr>
        <w:tc>
          <w:tcPr>
            <w:tcW w:w="2690" w:type="dxa"/>
            <w:shd w:val="clear" w:color="auto" w:fill="auto"/>
            <w:noWrap/>
            <w:vAlign w:val="bottom"/>
            <w:hideMark/>
          </w:tcPr>
          <w:p w:rsidR="00BE40CD" w:rsidRPr="00BF3DC1"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BF3DC1">
              <w:rPr>
                <w:rFonts w:ascii="Arial" w:eastAsia="Times New Roman" w:hAnsi="Arial" w:cs="Arial"/>
                <w:color w:val="000000"/>
                <w:kern w:val="0"/>
                <w:sz w:val="22"/>
                <w:szCs w:val="22"/>
                <w14:ligatures w14:val="none"/>
              </w:rPr>
              <w:t>DunedinPACE Change</w:t>
            </w:r>
          </w:p>
        </w:tc>
        <w:tc>
          <w:tcPr>
            <w:tcW w:w="3103" w:type="dxa"/>
            <w:shd w:val="clear" w:color="auto" w:fill="auto"/>
            <w:noWrap/>
            <w:vAlign w:val="bottom"/>
            <w:hideMark/>
          </w:tcPr>
          <w:p w:rsidR="00BE40CD" w:rsidRPr="00BF3DC1"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BF3DC1">
              <w:rPr>
                <w:rFonts w:ascii="Arial" w:eastAsia="Times New Roman" w:hAnsi="Arial" w:cs="Arial"/>
                <w:color w:val="000000"/>
                <w:kern w:val="0"/>
                <w:sz w:val="22"/>
                <w:szCs w:val="22"/>
                <w14:ligatures w14:val="none"/>
              </w:rPr>
              <w:t>folate change quadratic / non-linear test</w:t>
            </w:r>
          </w:p>
        </w:tc>
        <w:tc>
          <w:tcPr>
            <w:tcW w:w="3547" w:type="dxa"/>
            <w:shd w:val="clear" w:color="auto" w:fill="auto"/>
            <w:noWrap/>
            <w:vAlign w:val="bottom"/>
            <w:hideMark/>
          </w:tcPr>
          <w:p w:rsidR="00BE40CD" w:rsidRPr="00BF3DC1"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BF3DC1">
              <w:rPr>
                <w:rFonts w:ascii="Arial" w:eastAsia="Times New Roman" w:hAnsi="Arial" w:cs="Arial"/>
                <w:color w:val="000000"/>
                <w:kern w:val="0"/>
                <w:sz w:val="22"/>
                <w:szCs w:val="22"/>
                <w14:ligatures w14:val="none"/>
              </w:rPr>
              <w:t>0.055 (-0.017, 0.127), </w:t>
            </w:r>
            <w:r>
              <w:rPr>
                <w:rFonts w:ascii="Arial" w:eastAsia="Times New Roman" w:hAnsi="Arial" w:cs="Arial"/>
                <w:color w:val="000000"/>
                <w:kern w:val="0"/>
                <w:sz w:val="22"/>
                <w:szCs w:val="22"/>
                <w14:ligatures w14:val="none"/>
              </w:rPr>
              <w:t>p</w:t>
            </w:r>
            <w:r w:rsidRPr="00BF3DC1">
              <w:rPr>
                <w:rFonts w:ascii="Arial" w:eastAsia="Times New Roman" w:hAnsi="Arial" w:cs="Arial"/>
                <w:color w:val="000000"/>
                <w:kern w:val="0"/>
                <w:sz w:val="22"/>
                <w:szCs w:val="22"/>
                <w14:ligatures w14:val="none"/>
              </w:rPr>
              <w:t>=0.137, FDR=0.137</w:t>
            </w:r>
          </w:p>
        </w:tc>
      </w:tr>
      <w:tr w:rsidR="00BE40CD" w:rsidRPr="00BF3DC1" w:rsidTr="007B531A">
        <w:trPr>
          <w:trHeight w:val="300"/>
        </w:trPr>
        <w:tc>
          <w:tcPr>
            <w:tcW w:w="2690" w:type="dxa"/>
            <w:shd w:val="clear" w:color="auto" w:fill="auto"/>
            <w:noWrap/>
            <w:vAlign w:val="bottom"/>
            <w:hideMark/>
          </w:tcPr>
          <w:p w:rsidR="00BE40CD" w:rsidRPr="00BF3DC1"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BF3DC1">
              <w:rPr>
                <w:rFonts w:ascii="Arial" w:eastAsia="Times New Roman" w:hAnsi="Arial" w:cs="Arial"/>
                <w:color w:val="000000"/>
                <w:kern w:val="0"/>
                <w:sz w:val="22"/>
                <w:szCs w:val="22"/>
                <w14:ligatures w14:val="none"/>
              </w:rPr>
              <w:t>GrimAge v2 Acceleration Change</w:t>
            </w:r>
          </w:p>
        </w:tc>
        <w:tc>
          <w:tcPr>
            <w:tcW w:w="3103" w:type="dxa"/>
            <w:shd w:val="clear" w:color="auto" w:fill="auto"/>
            <w:noWrap/>
            <w:vAlign w:val="bottom"/>
            <w:hideMark/>
          </w:tcPr>
          <w:p w:rsidR="00BE40CD" w:rsidRPr="00BF3DC1"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BF3DC1">
              <w:rPr>
                <w:rFonts w:ascii="Arial" w:eastAsia="Times New Roman" w:hAnsi="Arial" w:cs="Arial"/>
                <w:color w:val="000000"/>
                <w:kern w:val="0"/>
                <w:sz w:val="22"/>
                <w:szCs w:val="22"/>
                <w14:ligatures w14:val="none"/>
              </w:rPr>
              <w:t>baseline folate linear</w:t>
            </w:r>
          </w:p>
        </w:tc>
        <w:tc>
          <w:tcPr>
            <w:tcW w:w="3547" w:type="dxa"/>
            <w:shd w:val="clear" w:color="auto" w:fill="auto"/>
            <w:noWrap/>
            <w:vAlign w:val="bottom"/>
            <w:hideMark/>
          </w:tcPr>
          <w:p w:rsidR="00BE40CD" w:rsidRPr="00BF3DC1"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BF3DC1">
              <w:rPr>
                <w:rFonts w:ascii="Arial" w:eastAsia="Times New Roman" w:hAnsi="Arial" w:cs="Arial"/>
                <w:color w:val="000000"/>
                <w:kern w:val="0"/>
                <w:sz w:val="22"/>
                <w:szCs w:val="22"/>
                <w14:ligatures w14:val="none"/>
              </w:rPr>
              <w:t>-0.083 (-0.523, 0.356), </w:t>
            </w:r>
            <w:r>
              <w:rPr>
                <w:rFonts w:ascii="Arial" w:eastAsia="Times New Roman" w:hAnsi="Arial" w:cs="Arial"/>
                <w:color w:val="000000"/>
                <w:kern w:val="0"/>
                <w:sz w:val="22"/>
                <w:szCs w:val="22"/>
                <w14:ligatures w14:val="none"/>
              </w:rPr>
              <w:t>p</w:t>
            </w:r>
            <w:r w:rsidRPr="00BF3DC1">
              <w:rPr>
                <w:rFonts w:ascii="Arial" w:eastAsia="Times New Roman" w:hAnsi="Arial" w:cs="Arial"/>
                <w:color w:val="000000"/>
                <w:kern w:val="0"/>
                <w:sz w:val="22"/>
                <w:szCs w:val="22"/>
                <w14:ligatures w14:val="none"/>
              </w:rPr>
              <w:t>=0.710, FDR=0.944</w:t>
            </w:r>
          </w:p>
        </w:tc>
      </w:tr>
      <w:tr w:rsidR="00BE40CD" w:rsidRPr="00BF3DC1" w:rsidTr="007B531A">
        <w:trPr>
          <w:trHeight w:val="300"/>
        </w:trPr>
        <w:tc>
          <w:tcPr>
            <w:tcW w:w="2690" w:type="dxa"/>
            <w:shd w:val="clear" w:color="auto" w:fill="auto"/>
            <w:noWrap/>
            <w:vAlign w:val="bottom"/>
            <w:hideMark/>
          </w:tcPr>
          <w:p w:rsidR="00BE40CD" w:rsidRPr="00BF3DC1"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BF3DC1">
              <w:rPr>
                <w:rFonts w:ascii="Arial" w:eastAsia="Times New Roman" w:hAnsi="Arial" w:cs="Arial"/>
                <w:color w:val="000000"/>
                <w:kern w:val="0"/>
                <w:sz w:val="22"/>
                <w:szCs w:val="22"/>
                <w14:ligatures w14:val="none"/>
              </w:rPr>
              <w:t>GrimAge v2 Acceleration Change</w:t>
            </w:r>
          </w:p>
        </w:tc>
        <w:tc>
          <w:tcPr>
            <w:tcW w:w="3103" w:type="dxa"/>
            <w:shd w:val="clear" w:color="auto" w:fill="auto"/>
            <w:noWrap/>
            <w:vAlign w:val="bottom"/>
            <w:hideMark/>
          </w:tcPr>
          <w:p w:rsidR="00BE40CD" w:rsidRPr="00BF3DC1"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BF3DC1">
              <w:rPr>
                <w:rFonts w:ascii="Arial" w:eastAsia="Times New Roman" w:hAnsi="Arial" w:cs="Arial"/>
                <w:color w:val="000000"/>
                <w:kern w:val="0"/>
                <w:sz w:val="22"/>
                <w:szCs w:val="22"/>
                <w14:ligatures w14:val="none"/>
              </w:rPr>
              <w:t>baseline folate quadratic / non-linear test</w:t>
            </w:r>
          </w:p>
        </w:tc>
        <w:tc>
          <w:tcPr>
            <w:tcW w:w="3547" w:type="dxa"/>
            <w:shd w:val="clear" w:color="auto" w:fill="auto"/>
            <w:noWrap/>
            <w:vAlign w:val="bottom"/>
            <w:hideMark/>
          </w:tcPr>
          <w:p w:rsidR="00BE40CD" w:rsidRPr="00BF3DC1"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BF3DC1">
              <w:rPr>
                <w:rFonts w:ascii="Arial" w:eastAsia="Times New Roman" w:hAnsi="Arial" w:cs="Arial"/>
                <w:color w:val="000000"/>
                <w:kern w:val="0"/>
                <w:sz w:val="22"/>
                <w:szCs w:val="22"/>
                <w14:ligatures w14:val="none"/>
              </w:rPr>
              <w:t>0.010 (-0.078, 0.098), </w:t>
            </w:r>
            <w:r>
              <w:rPr>
                <w:rFonts w:ascii="Arial" w:eastAsia="Times New Roman" w:hAnsi="Arial" w:cs="Arial"/>
                <w:color w:val="000000"/>
                <w:kern w:val="0"/>
                <w:sz w:val="22"/>
                <w:szCs w:val="22"/>
                <w14:ligatures w14:val="none"/>
              </w:rPr>
              <w:t>p</w:t>
            </w:r>
            <w:r w:rsidRPr="00BF3DC1">
              <w:rPr>
                <w:rFonts w:ascii="Arial" w:eastAsia="Times New Roman" w:hAnsi="Arial" w:cs="Arial"/>
                <w:color w:val="000000"/>
                <w:kern w:val="0"/>
                <w:sz w:val="22"/>
                <w:szCs w:val="22"/>
                <w14:ligatures w14:val="none"/>
              </w:rPr>
              <w:t>=0.829, FDR=0.829</w:t>
            </w:r>
          </w:p>
        </w:tc>
      </w:tr>
      <w:tr w:rsidR="00BE40CD" w:rsidRPr="00BF3DC1" w:rsidTr="007B531A">
        <w:trPr>
          <w:trHeight w:val="300"/>
        </w:trPr>
        <w:tc>
          <w:tcPr>
            <w:tcW w:w="2690" w:type="dxa"/>
            <w:shd w:val="clear" w:color="auto" w:fill="auto"/>
            <w:noWrap/>
            <w:vAlign w:val="bottom"/>
            <w:hideMark/>
          </w:tcPr>
          <w:p w:rsidR="00BE40CD" w:rsidRPr="00BF3DC1"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BF3DC1">
              <w:rPr>
                <w:rFonts w:ascii="Arial" w:eastAsia="Times New Roman" w:hAnsi="Arial" w:cs="Arial"/>
                <w:color w:val="000000"/>
                <w:kern w:val="0"/>
                <w:sz w:val="22"/>
                <w:szCs w:val="22"/>
                <w14:ligatures w14:val="none"/>
              </w:rPr>
              <w:t>GrimAge v2 Acceleration Change</w:t>
            </w:r>
          </w:p>
        </w:tc>
        <w:tc>
          <w:tcPr>
            <w:tcW w:w="3103" w:type="dxa"/>
            <w:shd w:val="clear" w:color="auto" w:fill="auto"/>
            <w:noWrap/>
            <w:vAlign w:val="bottom"/>
            <w:hideMark/>
          </w:tcPr>
          <w:p w:rsidR="00BE40CD" w:rsidRPr="00BF3DC1"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BF3DC1">
              <w:rPr>
                <w:rFonts w:ascii="Arial" w:eastAsia="Times New Roman" w:hAnsi="Arial" w:cs="Arial"/>
                <w:color w:val="000000"/>
                <w:kern w:val="0"/>
                <w:sz w:val="22"/>
                <w:szCs w:val="22"/>
                <w14:ligatures w14:val="none"/>
              </w:rPr>
              <w:t>folate change linear</w:t>
            </w:r>
          </w:p>
        </w:tc>
        <w:tc>
          <w:tcPr>
            <w:tcW w:w="3547" w:type="dxa"/>
            <w:shd w:val="clear" w:color="auto" w:fill="auto"/>
            <w:noWrap/>
            <w:vAlign w:val="bottom"/>
            <w:hideMark/>
          </w:tcPr>
          <w:p w:rsidR="00BE40CD" w:rsidRPr="00BF3DC1"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BF3DC1">
              <w:rPr>
                <w:rFonts w:ascii="Arial" w:eastAsia="Times New Roman" w:hAnsi="Arial" w:cs="Arial"/>
                <w:color w:val="000000"/>
                <w:kern w:val="0"/>
                <w:sz w:val="22"/>
                <w:szCs w:val="22"/>
                <w14:ligatures w14:val="none"/>
              </w:rPr>
              <w:t>-0.036 (-0.134, 0.063), </w:t>
            </w:r>
            <w:r>
              <w:rPr>
                <w:rFonts w:ascii="Arial" w:eastAsia="Times New Roman" w:hAnsi="Arial" w:cs="Arial"/>
                <w:color w:val="000000"/>
                <w:kern w:val="0"/>
                <w:sz w:val="22"/>
                <w:szCs w:val="22"/>
                <w14:ligatures w14:val="none"/>
              </w:rPr>
              <w:t>p</w:t>
            </w:r>
            <w:r w:rsidRPr="00BF3DC1">
              <w:rPr>
                <w:rFonts w:ascii="Arial" w:eastAsia="Times New Roman" w:hAnsi="Arial" w:cs="Arial"/>
                <w:color w:val="000000"/>
                <w:kern w:val="0"/>
                <w:sz w:val="22"/>
                <w:szCs w:val="22"/>
                <w14:ligatures w14:val="none"/>
              </w:rPr>
              <w:t>=0.478, FDR=0.478</w:t>
            </w:r>
          </w:p>
        </w:tc>
      </w:tr>
      <w:tr w:rsidR="00BE40CD" w:rsidRPr="00BF3DC1" w:rsidTr="007B531A">
        <w:trPr>
          <w:trHeight w:val="300"/>
        </w:trPr>
        <w:tc>
          <w:tcPr>
            <w:tcW w:w="2690" w:type="dxa"/>
            <w:shd w:val="clear" w:color="auto" w:fill="auto"/>
            <w:noWrap/>
            <w:vAlign w:val="bottom"/>
            <w:hideMark/>
          </w:tcPr>
          <w:p w:rsidR="00BE40CD" w:rsidRPr="00BF3DC1"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BF3DC1">
              <w:rPr>
                <w:rFonts w:ascii="Arial" w:eastAsia="Times New Roman" w:hAnsi="Arial" w:cs="Arial"/>
                <w:color w:val="000000"/>
                <w:kern w:val="0"/>
                <w:sz w:val="22"/>
                <w:szCs w:val="22"/>
                <w14:ligatures w14:val="none"/>
              </w:rPr>
              <w:t>GrimAge v2 Acceleration Change</w:t>
            </w:r>
          </w:p>
        </w:tc>
        <w:tc>
          <w:tcPr>
            <w:tcW w:w="3103" w:type="dxa"/>
            <w:shd w:val="clear" w:color="auto" w:fill="auto"/>
            <w:noWrap/>
            <w:vAlign w:val="bottom"/>
            <w:hideMark/>
          </w:tcPr>
          <w:p w:rsidR="00BE40CD" w:rsidRPr="00BF3DC1"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BF3DC1">
              <w:rPr>
                <w:rFonts w:ascii="Arial" w:eastAsia="Times New Roman" w:hAnsi="Arial" w:cs="Arial"/>
                <w:color w:val="000000"/>
                <w:kern w:val="0"/>
                <w:sz w:val="22"/>
                <w:szCs w:val="22"/>
                <w14:ligatures w14:val="none"/>
              </w:rPr>
              <w:t>folate change quadratic / non-linear test</w:t>
            </w:r>
          </w:p>
        </w:tc>
        <w:tc>
          <w:tcPr>
            <w:tcW w:w="3547" w:type="dxa"/>
            <w:shd w:val="clear" w:color="auto" w:fill="auto"/>
            <w:noWrap/>
            <w:vAlign w:val="bottom"/>
            <w:hideMark/>
          </w:tcPr>
          <w:p w:rsidR="00BE40CD" w:rsidRPr="00BF3DC1"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BF3DC1">
              <w:rPr>
                <w:rFonts w:ascii="Arial" w:eastAsia="Times New Roman" w:hAnsi="Arial" w:cs="Arial"/>
                <w:color w:val="000000"/>
                <w:kern w:val="0"/>
                <w:sz w:val="22"/>
                <w:szCs w:val="22"/>
                <w14:ligatures w14:val="none"/>
              </w:rPr>
              <w:t>0.042 (-0.010, 0.094), </w:t>
            </w:r>
            <w:r>
              <w:rPr>
                <w:rFonts w:ascii="Arial" w:eastAsia="Times New Roman" w:hAnsi="Arial" w:cs="Arial"/>
                <w:color w:val="000000"/>
                <w:kern w:val="0"/>
                <w:sz w:val="22"/>
                <w:szCs w:val="22"/>
                <w14:ligatures w14:val="none"/>
              </w:rPr>
              <w:t>p</w:t>
            </w:r>
            <w:r w:rsidRPr="00BF3DC1">
              <w:rPr>
                <w:rFonts w:ascii="Arial" w:eastAsia="Times New Roman" w:hAnsi="Arial" w:cs="Arial"/>
                <w:color w:val="000000"/>
                <w:kern w:val="0"/>
                <w:sz w:val="22"/>
                <w:szCs w:val="22"/>
                <w14:ligatures w14:val="none"/>
              </w:rPr>
              <w:t>=0.111, FDR=0.137</w:t>
            </w:r>
          </w:p>
        </w:tc>
      </w:tr>
      <w:tr w:rsidR="00BE40CD" w:rsidRPr="00BF3DC1" w:rsidTr="007B531A">
        <w:trPr>
          <w:trHeight w:val="300"/>
        </w:trPr>
        <w:tc>
          <w:tcPr>
            <w:tcW w:w="2690" w:type="dxa"/>
            <w:shd w:val="clear" w:color="auto" w:fill="auto"/>
            <w:noWrap/>
            <w:vAlign w:val="bottom"/>
            <w:hideMark/>
          </w:tcPr>
          <w:p w:rsidR="00BE40CD" w:rsidRPr="00BF3DC1"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BF3DC1">
              <w:rPr>
                <w:rFonts w:ascii="Arial" w:eastAsia="Times New Roman" w:hAnsi="Arial" w:cs="Arial"/>
                <w:color w:val="000000"/>
                <w:kern w:val="0"/>
                <w:sz w:val="22"/>
                <w:szCs w:val="22"/>
                <w14:ligatures w14:val="none"/>
              </w:rPr>
              <w:t>SystemsAge Acceleration Change</w:t>
            </w:r>
          </w:p>
        </w:tc>
        <w:tc>
          <w:tcPr>
            <w:tcW w:w="3103" w:type="dxa"/>
            <w:shd w:val="clear" w:color="auto" w:fill="auto"/>
            <w:noWrap/>
            <w:vAlign w:val="bottom"/>
            <w:hideMark/>
          </w:tcPr>
          <w:p w:rsidR="00BE40CD" w:rsidRPr="00BF3DC1"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BF3DC1">
              <w:rPr>
                <w:rFonts w:ascii="Arial" w:eastAsia="Times New Roman" w:hAnsi="Arial" w:cs="Arial"/>
                <w:color w:val="000000"/>
                <w:kern w:val="0"/>
                <w:sz w:val="22"/>
                <w:szCs w:val="22"/>
                <w14:ligatures w14:val="none"/>
              </w:rPr>
              <w:t>baseline folate linear</w:t>
            </w:r>
          </w:p>
        </w:tc>
        <w:tc>
          <w:tcPr>
            <w:tcW w:w="3547" w:type="dxa"/>
            <w:shd w:val="clear" w:color="auto" w:fill="auto"/>
            <w:noWrap/>
            <w:vAlign w:val="bottom"/>
            <w:hideMark/>
          </w:tcPr>
          <w:p w:rsidR="00BE40CD" w:rsidRPr="00BF3DC1"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BF3DC1">
              <w:rPr>
                <w:rFonts w:ascii="Arial" w:eastAsia="Times New Roman" w:hAnsi="Arial" w:cs="Arial"/>
                <w:color w:val="000000"/>
                <w:kern w:val="0"/>
                <w:sz w:val="22"/>
                <w:szCs w:val="22"/>
                <w14:ligatures w14:val="none"/>
              </w:rPr>
              <w:t>0.070 (-0.349, 0.489), </w:t>
            </w:r>
            <w:r>
              <w:rPr>
                <w:rFonts w:ascii="Arial" w:eastAsia="Times New Roman" w:hAnsi="Arial" w:cs="Arial"/>
                <w:color w:val="000000"/>
                <w:kern w:val="0"/>
                <w:sz w:val="22"/>
                <w:szCs w:val="22"/>
                <w14:ligatures w14:val="none"/>
              </w:rPr>
              <w:t>p</w:t>
            </w:r>
            <w:r w:rsidRPr="00BF3DC1">
              <w:rPr>
                <w:rFonts w:ascii="Arial" w:eastAsia="Times New Roman" w:hAnsi="Arial" w:cs="Arial"/>
                <w:color w:val="000000"/>
                <w:kern w:val="0"/>
                <w:sz w:val="22"/>
                <w:szCs w:val="22"/>
                <w14:ligatures w14:val="none"/>
              </w:rPr>
              <w:t>=0.743, FDR=0.944</w:t>
            </w:r>
          </w:p>
        </w:tc>
      </w:tr>
      <w:tr w:rsidR="00BE40CD" w:rsidRPr="00BF3DC1" w:rsidTr="007B531A">
        <w:trPr>
          <w:trHeight w:val="300"/>
        </w:trPr>
        <w:tc>
          <w:tcPr>
            <w:tcW w:w="2690" w:type="dxa"/>
            <w:shd w:val="clear" w:color="auto" w:fill="auto"/>
            <w:noWrap/>
            <w:vAlign w:val="bottom"/>
            <w:hideMark/>
          </w:tcPr>
          <w:p w:rsidR="00BE40CD" w:rsidRPr="00BF3DC1"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BF3DC1">
              <w:rPr>
                <w:rFonts w:ascii="Arial" w:eastAsia="Times New Roman" w:hAnsi="Arial" w:cs="Arial"/>
                <w:color w:val="000000"/>
                <w:kern w:val="0"/>
                <w:sz w:val="22"/>
                <w:szCs w:val="22"/>
                <w14:ligatures w14:val="none"/>
              </w:rPr>
              <w:t>SystemsAge Acceleration Change</w:t>
            </w:r>
          </w:p>
        </w:tc>
        <w:tc>
          <w:tcPr>
            <w:tcW w:w="3103" w:type="dxa"/>
            <w:shd w:val="clear" w:color="auto" w:fill="auto"/>
            <w:noWrap/>
            <w:vAlign w:val="bottom"/>
            <w:hideMark/>
          </w:tcPr>
          <w:p w:rsidR="00BE40CD" w:rsidRPr="00BF3DC1"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BF3DC1">
              <w:rPr>
                <w:rFonts w:ascii="Arial" w:eastAsia="Times New Roman" w:hAnsi="Arial" w:cs="Arial"/>
                <w:color w:val="000000"/>
                <w:kern w:val="0"/>
                <w:sz w:val="22"/>
                <w:szCs w:val="22"/>
                <w14:ligatures w14:val="none"/>
              </w:rPr>
              <w:t>baseline folate quadratic / non-linear test</w:t>
            </w:r>
          </w:p>
        </w:tc>
        <w:tc>
          <w:tcPr>
            <w:tcW w:w="3547" w:type="dxa"/>
            <w:shd w:val="clear" w:color="auto" w:fill="auto"/>
            <w:noWrap/>
            <w:vAlign w:val="bottom"/>
            <w:hideMark/>
          </w:tcPr>
          <w:p w:rsidR="00BE40CD" w:rsidRPr="00BF3DC1"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BF3DC1">
              <w:rPr>
                <w:rFonts w:ascii="Arial" w:eastAsia="Times New Roman" w:hAnsi="Arial" w:cs="Arial"/>
                <w:color w:val="000000"/>
                <w:kern w:val="0"/>
                <w:sz w:val="22"/>
                <w:szCs w:val="22"/>
                <w14:ligatures w14:val="none"/>
              </w:rPr>
              <w:t>-0.035 (-0.120, 0.049), </w:t>
            </w:r>
            <w:r>
              <w:rPr>
                <w:rFonts w:ascii="Arial" w:eastAsia="Times New Roman" w:hAnsi="Arial" w:cs="Arial"/>
                <w:color w:val="000000"/>
                <w:kern w:val="0"/>
                <w:sz w:val="22"/>
                <w:szCs w:val="22"/>
                <w14:ligatures w14:val="none"/>
              </w:rPr>
              <w:t>p</w:t>
            </w:r>
            <w:r w:rsidRPr="00BF3DC1">
              <w:rPr>
                <w:rFonts w:ascii="Arial" w:eastAsia="Times New Roman" w:hAnsi="Arial" w:cs="Arial"/>
                <w:color w:val="000000"/>
                <w:kern w:val="0"/>
                <w:sz w:val="22"/>
                <w:szCs w:val="22"/>
                <w14:ligatures w14:val="none"/>
              </w:rPr>
              <w:t>=0.413, FDR=0.640</w:t>
            </w:r>
          </w:p>
        </w:tc>
      </w:tr>
      <w:tr w:rsidR="00BE40CD" w:rsidRPr="00BF3DC1" w:rsidTr="007B531A">
        <w:trPr>
          <w:trHeight w:val="300"/>
        </w:trPr>
        <w:tc>
          <w:tcPr>
            <w:tcW w:w="2690" w:type="dxa"/>
            <w:shd w:val="clear" w:color="auto" w:fill="auto"/>
            <w:noWrap/>
            <w:vAlign w:val="bottom"/>
            <w:hideMark/>
          </w:tcPr>
          <w:p w:rsidR="00BE40CD" w:rsidRPr="00BF3DC1"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BF3DC1">
              <w:rPr>
                <w:rFonts w:ascii="Arial" w:eastAsia="Times New Roman" w:hAnsi="Arial" w:cs="Arial"/>
                <w:color w:val="000000"/>
                <w:kern w:val="0"/>
                <w:sz w:val="22"/>
                <w:szCs w:val="22"/>
                <w14:ligatures w14:val="none"/>
              </w:rPr>
              <w:t>SystemsAge Acceleration Change</w:t>
            </w:r>
          </w:p>
        </w:tc>
        <w:tc>
          <w:tcPr>
            <w:tcW w:w="3103" w:type="dxa"/>
            <w:shd w:val="clear" w:color="auto" w:fill="auto"/>
            <w:noWrap/>
            <w:vAlign w:val="bottom"/>
            <w:hideMark/>
          </w:tcPr>
          <w:p w:rsidR="00BE40CD" w:rsidRPr="00BF3DC1"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BF3DC1">
              <w:rPr>
                <w:rFonts w:ascii="Arial" w:eastAsia="Times New Roman" w:hAnsi="Arial" w:cs="Arial"/>
                <w:color w:val="000000"/>
                <w:kern w:val="0"/>
                <w:sz w:val="22"/>
                <w:szCs w:val="22"/>
                <w14:ligatures w14:val="none"/>
              </w:rPr>
              <w:t>folate change linear</w:t>
            </w:r>
          </w:p>
        </w:tc>
        <w:tc>
          <w:tcPr>
            <w:tcW w:w="3547" w:type="dxa"/>
            <w:shd w:val="clear" w:color="auto" w:fill="auto"/>
            <w:noWrap/>
            <w:vAlign w:val="bottom"/>
            <w:hideMark/>
          </w:tcPr>
          <w:p w:rsidR="00BE40CD" w:rsidRPr="00BF3DC1"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BF3DC1">
              <w:rPr>
                <w:rFonts w:ascii="Arial" w:eastAsia="Times New Roman" w:hAnsi="Arial" w:cs="Arial"/>
                <w:color w:val="000000"/>
                <w:kern w:val="0"/>
                <w:sz w:val="22"/>
                <w:szCs w:val="22"/>
                <w14:ligatures w14:val="none"/>
              </w:rPr>
              <w:t>-0.230 (-0.338, -0.123), </w:t>
            </w:r>
            <w:r>
              <w:rPr>
                <w:rFonts w:ascii="Arial" w:eastAsia="Times New Roman" w:hAnsi="Arial" w:cs="Arial"/>
                <w:color w:val="000000"/>
                <w:kern w:val="0"/>
                <w:sz w:val="22"/>
                <w:szCs w:val="22"/>
                <w14:ligatures w14:val="none"/>
              </w:rPr>
              <w:t>p</w:t>
            </w:r>
            <w:r w:rsidRPr="00BF3DC1">
              <w:rPr>
                <w:rFonts w:ascii="Arial" w:eastAsia="Times New Roman" w:hAnsi="Arial" w:cs="Arial"/>
                <w:color w:val="000000"/>
                <w:kern w:val="0"/>
                <w:sz w:val="22"/>
                <w:szCs w:val="22"/>
                <w14:ligatures w14:val="none"/>
              </w:rPr>
              <w:t>=&lt;0.001, FDR=&lt;0.001</w:t>
            </w:r>
          </w:p>
        </w:tc>
      </w:tr>
      <w:tr w:rsidR="00BE40CD" w:rsidRPr="00BF3DC1" w:rsidTr="007B531A">
        <w:trPr>
          <w:trHeight w:val="300"/>
        </w:trPr>
        <w:tc>
          <w:tcPr>
            <w:tcW w:w="2690" w:type="dxa"/>
            <w:shd w:val="clear" w:color="auto" w:fill="auto"/>
            <w:noWrap/>
            <w:vAlign w:val="bottom"/>
            <w:hideMark/>
          </w:tcPr>
          <w:p w:rsidR="00BE40CD" w:rsidRPr="00BF3DC1"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BF3DC1">
              <w:rPr>
                <w:rFonts w:ascii="Arial" w:eastAsia="Times New Roman" w:hAnsi="Arial" w:cs="Arial"/>
                <w:color w:val="000000"/>
                <w:kern w:val="0"/>
                <w:sz w:val="22"/>
                <w:szCs w:val="22"/>
                <w14:ligatures w14:val="none"/>
              </w:rPr>
              <w:t>SystemsAge Acceleration Change</w:t>
            </w:r>
          </w:p>
        </w:tc>
        <w:tc>
          <w:tcPr>
            <w:tcW w:w="3103" w:type="dxa"/>
            <w:shd w:val="clear" w:color="auto" w:fill="auto"/>
            <w:noWrap/>
            <w:vAlign w:val="bottom"/>
            <w:hideMark/>
          </w:tcPr>
          <w:p w:rsidR="00BE40CD" w:rsidRPr="00BF3DC1"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BF3DC1">
              <w:rPr>
                <w:rFonts w:ascii="Arial" w:eastAsia="Times New Roman" w:hAnsi="Arial" w:cs="Arial"/>
                <w:color w:val="000000"/>
                <w:kern w:val="0"/>
                <w:sz w:val="22"/>
                <w:szCs w:val="22"/>
                <w14:ligatures w14:val="none"/>
              </w:rPr>
              <w:t>folate change quadratic / non-linear test</w:t>
            </w:r>
          </w:p>
        </w:tc>
        <w:tc>
          <w:tcPr>
            <w:tcW w:w="3547" w:type="dxa"/>
            <w:shd w:val="clear" w:color="auto" w:fill="auto"/>
            <w:noWrap/>
            <w:vAlign w:val="bottom"/>
            <w:hideMark/>
          </w:tcPr>
          <w:p w:rsidR="00BE40CD" w:rsidRPr="00BF3DC1"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BF3DC1">
              <w:rPr>
                <w:rFonts w:ascii="Arial" w:eastAsia="Times New Roman" w:hAnsi="Arial" w:cs="Arial"/>
                <w:color w:val="000000"/>
                <w:kern w:val="0"/>
                <w:sz w:val="22"/>
                <w:szCs w:val="22"/>
                <w14:ligatures w14:val="none"/>
              </w:rPr>
              <w:t>0.091 (0.031, 0.152), </w:t>
            </w:r>
            <w:r>
              <w:rPr>
                <w:rFonts w:ascii="Arial" w:eastAsia="Times New Roman" w:hAnsi="Arial" w:cs="Arial"/>
                <w:color w:val="000000"/>
                <w:kern w:val="0"/>
                <w:sz w:val="22"/>
                <w:szCs w:val="22"/>
                <w14:ligatures w14:val="none"/>
              </w:rPr>
              <w:t>p</w:t>
            </w:r>
            <w:r w:rsidRPr="00BF3DC1">
              <w:rPr>
                <w:rFonts w:ascii="Arial" w:eastAsia="Times New Roman" w:hAnsi="Arial" w:cs="Arial"/>
                <w:color w:val="000000"/>
                <w:kern w:val="0"/>
                <w:sz w:val="22"/>
                <w:szCs w:val="22"/>
                <w14:ligatures w14:val="none"/>
              </w:rPr>
              <w:t>=0.003, FDR=0.006</w:t>
            </w:r>
          </w:p>
        </w:tc>
      </w:tr>
      <w:tr w:rsidR="00BE40CD" w:rsidRPr="00BF3DC1" w:rsidTr="007B531A">
        <w:trPr>
          <w:trHeight w:val="300"/>
        </w:trPr>
        <w:tc>
          <w:tcPr>
            <w:tcW w:w="2690" w:type="dxa"/>
            <w:shd w:val="clear" w:color="auto" w:fill="auto"/>
            <w:noWrap/>
            <w:vAlign w:val="bottom"/>
            <w:hideMark/>
          </w:tcPr>
          <w:p w:rsidR="00BE40CD" w:rsidRPr="00BF3DC1"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BF3DC1">
              <w:rPr>
                <w:rFonts w:ascii="Arial" w:eastAsia="Times New Roman" w:hAnsi="Arial" w:cs="Arial"/>
                <w:color w:val="000000"/>
                <w:kern w:val="0"/>
                <w:sz w:val="22"/>
                <w:szCs w:val="22"/>
                <w14:ligatures w14:val="none"/>
              </w:rPr>
              <w:t>DNAm PhenoAge Acceleration Change</w:t>
            </w:r>
          </w:p>
        </w:tc>
        <w:tc>
          <w:tcPr>
            <w:tcW w:w="3103" w:type="dxa"/>
            <w:shd w:val="clear" w:color="auto" w:fill="auto"/>
            <w:noWrap/>
            <w:vAlign w:val="bottom"/>
            <w:hideMark/>
          </w:tcPr>
          <w:p w:rsidR="00BE40CD" w:rsidRPr="00BF3DC1"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BF3DC1">
              <w:rPr>
                <w:rFonts w:ascii="Arial" w:eastAsia="Times New Roman" w:hAnsi="Arial" w:cs="Arial"/>
                <w:color w:val="000000"/>
                <w:kern w:val="0"/>
                <w:sz w:val="22"/>
                <w:szCs w:val="22"/>
                <w14:ligatures w14:val="none"/>
              </w:rPr>
              <w:t>baseline folate linear</w:t>
            </w:r>
          </w:p>
        </w:tc>
        <w:tc>
          <w:tcPr>
            <w:tcW w:w="3547" w:type="dxa"/>
            <w:shd w:val="clear" w:color="auto" w:fill="auto"/>
            <w:noWrap/>
            <w:vAlign w:val="bottom"/>
            <w:hideMark/>
          </w:tcPr>
          <w:p w:rsidR="00BE40CD" w:rsidRPr="00BF3DC1"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BF3DC1">
              <w:rPr>
                <w:rFonts w:ascii="Arial" w:eastAsia="Times New Roman" w:hAnsi="Arial" w:cs="Arial"/>
                <w:color w:val="000000"/>
                <w:kern w:val="0"/>
                <w:sz w:val="22"/>
                <w:szCs w:val="22"/>
                <w14:ligatures w14:val="none"/>
              </w:rPr>
              <w:t>0.248 (-0.177, 0.673), </w:t>
            </w:r>
            <w:r>
              <w:rPr>
                <w:rFonts w:ascii="Arial" w:eastAsia="Times New Roman" w:hAnsi="Arial" w:cs="Arial"/>
                <w:color w:val="000000"/>
                <w:kern w:val="0"/>
                <w:sz w:val="22"/>
                <w:szCs w:val="22"/>
                <w14:ligatures w14:val="none"/>
              </w:rPr>
              <w:t>p</w:t>
            </w:r>
            <w:r w:rsidRPr="00BF3DC1">
              <w:rPr>
                <w:rFonts w:ascii="Arial" w:eastAsia="Times New Roman" w:hAnsi="Arial" w:cs="Arial"/>
                <w:color w:val="000000"/>
                <w:kern w:val="0"/>
                <w:sz w:val="22"/>
                <w:szCs w:val="22"/>
                <w14:ligatures w14:val="none"/>
              </w:rPr>
              <w:t>=0.253, FDR=0.944</w:t>
            </w:r>
          </w:p>
        </w:tc>
      </w:tr>
      <w:tr w:rsidR="00BE40CD" w:rsidRPr="00BF3DC1" w:rsidTr="007B531A">
        <w:trPr>
          <w:trHeight w:val="300"/>
        </w:trPr>
        <w:tc>
          <w:tcPr>
            <w:tcW w:w="2690" w:type="dxa"/>
            <w:shd w:val="clear" w:color="auto" w:fill="auto"/>
            <w:noWrap/>
            <w:vAlign w:val="bottom"/>
            <w:hideMark/>
          </w:tcPr>
          <w:p w:rsidR="00BE40CD" w:rsidRPr="00BF3DC1"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BF3DC1">
              <w:rPr>
                <w:rFonts w:ascii="Arial" w:eastAsia="Times New Roman" w:hAnsi="Arial" w:cs="Arial"/>
                <w:color w:val="000000"/>
                <w:kern w:val="0"/>
                <w:sz w:val="22"/>
                <w:szCs w:val="22"/>
                <w14:ligatures w14:val="none"/>
              </w:rPr>
              <w:t>DNAm PhenoAge Acceleration Change</w:t>
            </w:r>
          </w:p>
        </w:tc>
        <w:tc>
          <w:tcPr>
            <w:tcW w:w="3103" w:type="dxa"/>
            <w:shd w:val="clear" w:color="auto" w:fill="auto"/>
            <w:noWrap/>
            <w:vAlign w:val="bottom"/>
            <w:hideMark/>
          </w:tcPr>
          <w:p w:rsidR="00BE40CD" w:rsidRPr="00BF3DC1"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BF3DC1">
              <w:rPr>
                <w:rFonts w:ascii="Arial" w:eastAsia="Times New Roman" w:hAnsi="Arial" w:cs="Arial"/>
                <w:color w:val="000000"/>
                <w:kern w:val="0"/>
                <w:sz w:val="22"/>
                <w:szCs w:val="22"/>
                <w14:ligatures w14:val="none"/>
              </w:rPr>
              <w:t>baseline folate quadratic / non-linear test</w:t>
            </w:r>
          </w:p>
        </w:tc>
        <w:tc>
          <w:tcPr>
            <w:tcW w:w="3547" w:type="dxa"/>
            <w:shd w:val="clear" w:color="auto" w:fill="auto"/>
            <w:noWrap/>
            <w:vAlign w:val="bottom"/>
            <w:hideMark/>
          </w:tcPr>
          <w:p w:rsidR="00BE40CD" w:rsidRPr="00BF3DC1"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BF3DC1">
              <w:rPr>
                <w:rFonts w:ascii="Arial" w:eastAsia="Times New Roman" w:hAnsi="Arial" w:cs="Arial"/>
                <w:color w:val="000000"/>
                <w:kern w:val="0"/>
                <w:sz w:val="22"/>
                <w:szCs w:val="22"/>
                <w14:ligatures w14:val="none"/>
              </w:rPr>
              <w:t>-0.069 (-0.161, 0.023), </w:t>
            </w:r>
            <w:r>
              <w:rPr>
                <w:rFonts w:ascii="Arial" w:eastAsia="Times New Roman" w:hAnsi="Arial" w:cs="Arial"/>
                <w:color w:val="000000"/>
                <w:kern w:val="0"/>
                <w:sz w:val="22"/>
                <w:szCs w:val="22"/>
                <w14:ligatures w14:val="none"/>
              </w:rPr>
              <w:t>p</w:t>
            </w:r>
            <w:r w:rsidRPr="00BF3DC1">
              <w:rPr>
                <w:rFonts w:ascii="Arial" w:eastAsia="Times New Roman" w:hAnsi="Arial" w:cs="Arial"/>
                <w:color w:val="000000"/>
                <w:kern w:val="0"/>
                <w:sz w:val="22"/>
                <w:szCs w:val="22"/>
                <w14:ligatures w14:val="none"/>
              </w:rPr>
              <w:t>=0.143, FDR=0.570</w:t>
            </w:r>
          </w:p>
        </w:tc>
      </w:tr>
      <w:tr w:rsidR="00BE40CD" w:rsidRPr="00BF3DC1" w:rsidTr="007B531A">
        <w:trPr>
          <w:trHeight w:val="300"/>
        </w:trPr>
        <w:tc>
          <w:tcPr>
            <w:tcW w:w="2690" w:type="dxa"/>
            <w:shd w:val="clear" w:color="auto" w:fill="auto"/>
            <w:noWrap/>
            <w:vAlign w:val="bottom"/>
            <w:hideMark/>
          </w:tcPr>
          <w:p w:rsidR="00BE40CD" w:rsidRPr="00BF3DC1"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BF3DC1">
              <w:rPr>
                <w:rFonts w:ascii="Arial" w:eastAsia="Times New Roman" w:hAnsi="Arial" w:cs="Arial"/>
                <w:color w:val="000000"/>
                <w:kern w:val="0"/>
                <w:sz w:val="22"/>
                <w:szCs w:val="22"/>
                <w14:ligatures w14:val="none"/>
              </w:rPr>
              <w:t>DNAm PhenoAge Acceleration Change</w:t>
            </w:r>
          </w:p>
        </w:tc>
        <w:tc>
          <w:tcPr>
            <w:tcW w:w="3103" w:type="dxa"/>
            <w:shd w:val="clear" w:color="auto" w:fill="auto"/>
            <w:noWrap/>
            <w:vAlign w:val="bottom"/>
            <w:hideMark/>
          </w:tcPr>
          <w:p w:rsidR="00BE40CD" w:rsidRPr="00BF3DC1"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BF3DC1">
              <w:rPr>
                <w:rFonts w:ascii="Arial" w:eastAsia="Times New Roman" w:hAnsi="Arial" w:cs="Arial"/>
                <w:color w:val="000000"/>
                <w:kern w:val="0"/>
                <w:sz w:val="22"/>
                <w:szCs w:val="22"/>
                <w14:ligatures w14:val="none"/>
              </w:rPr>
              <w:t>folate change linear</w:t>
            </w:r>
          </w:p>
        </w:tc>
        <w:tc>
          <w:tcPr>
            <w:tcW w:w="3547" w:type="dxa"/>
            <w:shd w:val="clear" w:color="auto" w:fill="auto"/>
            <w:noWrap/>
            <w:vAlign w:val="bottom"/>
            <w:hideMark/>
          </w:tcPr>
          <w:p w:rsidR="00BE40CD" w:rsidRPr="00BF3DC1"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BF3DC1">
              <w:rPr>
                <w:rFonts w:ascii="Arial" w:eastAsia="Times New Roman" w:hAnsi="Arial" w:cs="Arial"/>
                <w:color w:val="000000"/>
                <w:kern w:val="0"/>
                <w:sz w:val="22"/>
                <w:szCs w:val="22"/>
                <w14:ligatures w14:val="none"/>
              </w:rPr>
              <w:t>-0.075 (-0.184, 0.033), </w:t>
            </w:r>
            <w:r>
              <w:rPr>
                <w:rFonts w:ascii="Arial" w:eastAsia="Times New Roman" w:hAnsi="Arial" w:cs="Arial"/>
                <w:color w:val="000000"/>
                <w:kern w:val="0"/>
                <w:sz w:val="22"/>
                <w:szCs w:val="22"/>
                <w14:ligatures w14:val="none"/>
              </w:rPr>
              <w:t>p</w:t>
            </w:r>
            <w:r w:rsidRPr="00BF3DC1">
              <w:rPr>
                <w:rFonts w:ascii="Arial" w:eastAsia="Times New Roman" w:hAnsi="Arial" w:cs="Arial"/>
                <w:color w:val="000000"/>
                <w:kern w:val="0"/>
                <w:sz w:val="22"/>
                <w:szCs w:val="22"/>
                <w14:ligatures w14:val="none"/>
              </w:rPr>
              <w:t>=0.174, FDR=0.232</w:t>
            </w:r>
          </w:p>
        </w:tc>
      </w:tr>
      <w:tr w:rsidR="00BE40CD" w:rsidRPr="00BF3DC1" w:rsidTr="007B531A">
        <w:trPr>
          <w:trHeight w:val="300"/>
        </w:trPr>
        <w:tc>
          <w:tcPr>
            <w:tcW w:w="2690" w:type="dxa"/>
            <w:shd w:val="clear" w:color="auto" w:fill="auto"/>
            <w:noWrap/>
            <w:vAlign w:val="bottom"/>
            <w:hideMark/>
          </w:tcPr>
          <w:p w:rsidR="00BE40CD" w:rsidRPr="00BF3DC1"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BF3DC1">
              <w:rPr>
                <w:rFonts w:ascii="Arial" w:eastAsia="Times New Roman" w:hAnsi="Arial" w:cs="Arial"/>
                <w:color w:val="000000"/>
                <w:kern w:val="0"/>
                <w:sz w:val="22"/>
                <w:szCs w:val="22"/>
                <w14:ligatures w14:val="none"/>
              </w:rPr>
              <w:t>DNAm PhenoAge Acceleration Change</w:t>
            </w:r>
          </w:p>
        </w:tc>
        <w:tc>
          <w:tcPr>
            <w:tcW w:w="3103" w:type="dxa"/>
            <w:shd w:val="clear" w:color="auto" w:fill="auto"/>
            <w:noWrap/>
            <w:vAlign w:val="bottom"/>
            <w:hideMark/>
          </w:tcPr>
          <w:p w:rsidR="00BE40CD" w:rsidRPr="00BF3DC1"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BF3DC1">
              <w:rPr>
                <w:rFonts w:ascii="Arial" w:eastAsia="Times New Roman" w:hAnsi="Arial" w:cs="Arial"/>
                <w:color w:val="000000"/>
                <w:kern w:val="0"/>
                <w:sz w:val="22"/>
                <w:szCs w:val="22"/>
                <w14:ligatures w14:val="none"/>
              </w:rPr>
              <w:t>folate change quadratic / non-linear test</w:t>
            </w:r>
          </w:p>
        </w:tc>
        <w:tc>
          <w:tcPr>
            <w:tcW w:w="3547" w:type="dxa"/>
            <w:shd w:val="clear" w:color="auto" w:fill="auto"/>
            <w:noWrap/>
            <w:vAlign w:val="bottom"/>
            <w:hideMark/>
          </w:tcPr>
          <w:p w:rsidR="00BE40CD" w:rsidRPr="00BF3DC1"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BF3DC1">
              <w:rPr>
                <w:rFonts w:ascii="Arial" w:eastAsia="Times New Roman" w:hAnsi="Arial" w:cs="Arial"/>
                <w:color w:val="000000"/>
                <w:kern w:val="0"/>
                <w:sz w:val="22"/>
                <w:szCs w:val="22"/>
                <w14:ligatures w14:val="none"/>
              </w:rPr>
              <w:t>0.115 (0.058, 0.172), </w:t>
            </w:r>
            <w:r>
              <w:rPr>
                <w:rFonts w:ascii="Arial" w:eastAsia="Times New Roman" w:hAnsi="Arial" w:cs="Arial"/>
                <w:color w:val="000000"/>
                <w:kern w:val="0"/>
                <w:sz w:val="22"/>
                <w:szCs w:val="22"/>
                <w14:ligatures w14:val="none"/>
              </w:rPr>
              <w:t>p</w:t>
            </w:r>
            <w:r w:rsidRPr="00BF3DC1">
              <w:rPr>
                <w:rFonts w:ascii="Arial" w:eastAsia="Times New Roman" w:hAnsi="Arial" w:cs="Arial"/>
                <w:color w:val="000000"/>
                <w:kern w:val="0"/>
                <w:sz w:val="22"/>
                <w:szCs w:val="22"/>
                <w14:ligatures w14:val="none"/>
              </w:rPr>
              <w:t>=&lt;0.001, FDR=&lt;0.001</w:t>
            </w:r>
          </w:p>
        </w:tc>
      </w:tr>
    </w:tbl>
    <w:p w:rsidR="00BE40CD" w:rsidRDefault="00BE40CD" w:rsidP="00BE40CD">
      <w:pPr>
        <w:spacing w:after="0" w:line="480" w:lineRule="auto"/>
        <w:ind w:right="-90"/>
        <w:jc w:val="both"/>
        <w:rPr>
          <w:rFonts w:ascii="Arial" w:hAnsi="Arial" w:cs="Arial"/>
          <w:color w:val="000000"/>
          <w:sz w:val="22"/>
          <w:szCs w:val="22"/>
        </w:rPr>
      </w:pPr>
      <w:r w:rsidRPr="00592AE4">
        <w:rPr>
          <w:rFonts w:ascii="Arial" w:hAnsi="Arial" w:cs="Arial"/>
          <w:b/>
          <w:bCs/>
          <w:color w:val="000000"/>
          <w:sz w:val="22"/>
          <w:szCs w:val="22"/>
        </w:rPr>
        <w:lastRenderedPageBreak/>
        <w:t>Notes:</w:t>
      </w:r>
      <w:r w:rsidRPr="00592AE4">
        <w:rPr>
          <w:rFonts w:ascii="Arial" w:hAnsi="Arial" w:cs="Arial"/>
          <w:color w:val="000000"/>
          <w:sz w:val="22"/>
          <w:szCs w:val="22"/>
        </w:rPr>
        <w:t xml:space="preserve"> </w:t>
      </w:r>
      <w:r w:rsidRPr="00CE04C6">
        <w:rPr>
          <w:rFonts w:ascii="Arial" w:hAnsi="Arial" w:cs="Arial"/>
          <w:color w:val="000000"/>
          <w:sz w:val="22"/>
          <w:szCs w:val="22"/>
        </w:rPr>
        <w:t>Models included linear and quadratic terms for baseline log</w:t>
      </w:r>
      <w:r w:rsidRPr="00CE04C6">
        <w:rPr>
          <w:rFonts w:ascii="Cambria Math" w:hAnsi="Cambria Math" w:cs="Cambria Math"/>
          <w:color w:val="000000"/>
          <w:sz w:val="22"/>
          <w:szCs w:val="22"/>
        </w:rPr>
        <w:t>₂</w:t>
      </w:r>
      <w:r w:rsidRPr="00CE04C6">
        <w:rPr>
          <w:rFonts w:ascii="Arial" w:hAnsi="Arial" w:cs="Arial"/>
          <w:color w:val="000000"/>
          <w:sz w:val="22"/>
          <w:szCs w:val="22"/>
        </w:rPr>
        <w:t>-transformed folate and change in log</w:t>
      </w:r>
      <w:r w:rsidRPr="00CE04C6">
        <w:rPr>
          <w:rFonts w:ascii="Cambria Math" w:hAnsi="Cambria Math" w:cs="Cambria Math"/>
          <w:color w:val="000000"/>
          <w:sz w:val="22"/>
          <w:szCs w:val="22"/>
        </w:rPr>
        <w:t>₂</w:t>
      </w:r>
      <w:r w:rsidRPr="00CE04C6">
        <w:rPr>
          <w:rFonts w:ascii="Arial" w:hAnsi="Arial" w:cs="Arial"/>
          <w:color w:val="000000"/>
          <w:sz w:val="22"/>
          <w:szCs w:val="22"/>
        </w:rPr>
        <w:t>-transformed folate from Wave 1 to Wave 2. Estimates represent adjusted regression coefficients and 95% confidence intervals using the same covariate adjustment set as the primary longitudinal DNA methylation clock analyses. FDR p-values were calculated using the Benjamini-Hochberg procedure across the four DNA methylation–based aging outcomes</w:t>
      </w:r>
      <w:r w:rsidRPr="00592AE4">
        <w:rPr>
          <w:rFonts w:ascii="Arial" w:hAnsi="Arial" w:cs="Arial"/>
          <w:color w:val="000000"/>
          <w:sz w:val="22"/>
          <w:szCs w:val="22"/>
        </w:rPr>
        <w:t>.</w:t>
      </w:r>
    </w:p>
    <w:p w:rsidR="00BE40CD" w:rsidRDefault="00BE40CD" w:rsidP="00BE40CD">
      <w:pPr>
        <w:spacing w:after="0" w:line="480" w:lineRule="auto"/>
        <w:ind w:right="-90"/>
        <w:jc w:val="both"/>
        <w:rPr>
          <w:rFonts w:ascii="Arial" w:hAnsi="Arial" w:cs="Arial"/>
          <w:color w:val="000000"/>
          <w:sz w:val="22"/>
          <w:szCs w:val="22"/>
        </w:rPr>
      </w:pPr>
    </w:p>
    <w:p w:rsidR="00BE40CD" w:rsidRDefault="00BE40CD" w:rsidP="00BE40CD">
      <w:pPr>
        <w:spacing w:after="0" w:line="480" w:lineRule="auto"/>
        <w:ind w:right="-90"/>
        <w:jc w:val="both"/>
        <w:rPr>
          <w:rFonts w:ascii="Arial" w:hAnsi="Arial" w:cs="Arial"/>
          <w:sz w:val="22"/>
          <w:szCs w:val="22"/>
        </w:rPr>
      </w:pPr>
      <w:r>
        <w:rPr>
          <w:rFonts w:ascii="Arial" w:hAnsi="Arial" w:cs="Arial"/>
          <w:b/>
          <w:bCs/>
          <w:color w:val="000000"/>
          <w:sz w:val="22"/>
          <w:szCs w:val="22"/>
        </w:rPr>
        <w:t>Supplementary</w:t>
      </w:r>
      <w:r w:rsidRPr="00D60DC4">
        <w:rPr>
          <w:rFonts w:ascii="Arial" w:hAnsi="Arial" w:cs="Arial"/>
          <w:b/>
          <w:bCs/>
          <w:sz w:val="22"/>
          <w:szCs w:val="22"/>
        </w:rPr>
        <w:t xml:space="preserve"> Figure </w:t>
      </w:r>
      <w:r>
        <w:rPr>
          <w:rFonts w:ascii="Arial" w:hAnsi="Arial" w:cs="Arial"/>
          <w:b/>
          <w:bCs/>
          <w:sz w:val="22"/>
          <w:szCs w:val="22"/>
        </w:rPr>
        <w:t>5</w:t>
      </w:r>
      <w:r w:rsidRPr="00D60DC4">
        <w:rPr>
          <w:rFonts w:ascii="Arial" w:hAnsi="Arial" w:cs="Arial"/>
          <w:b/>
          <w:bCs/>
          <w:sz w:val="22"/>
          <w:szCs w:val="22"/>
        </w:rPr>
        <w:t>.</w:t>
      </w:r>
      <w:r w:rsidRPr="00804FCF">
        <w:rPr>
          <w:rFonts w:ascii="Arial" w:hAnsi="Arial" w:cs="Arial"/>
          <w:b/>
          <w:bCs/>
          <w:sz w:val="22"/>
          <w:szCs w:val="22"/>
        </w:rPr>
        <w:t xml:space="preserve"> </w:t>
      </w:r>
      <w:r w:rsidRPr="00D96CC1">
        <w:rPr>
          <w:rFonts w:ascii="Arial" w:hAnsi="Arial" w:cs="Arial"/>
          <w:b/>
          <w:bCs/>
          <w:sz w:val="22"/>
          <w:szCs w:val="22"/>
        </w:rPr>
        <w:t>Non-linear associations of baseline folate with DNA methylation–based aging measures at Wave 1</w:t>
      </w:r>
    </w:p>
    <w:p w:rsidR="00BE40CD" w:rsidRDefault="00BE40CD" w:rsidP="00BE40CD">
      <w:pPr>
        <w:spacing w:line="480" w:lineRule="auto"/>
        <w:ind w:right="-90"/>
        <w:jc w:val="both"/>
        <w:rPr>
          <w:rFonts w:ascii="Arial" w:hAnsi="Arial" w:cs="Arial"/>
          <w:sz w:val="22"/>
          <w:szCs w:val="22"/>
        </w:rPr>
      </w:pPr>
      <w:r>
        <w:rPr>
          <w:noProof/>
          <w:lang w:eastAsia="en-US"/>
        </w:rPr>
        <w:drawing>
          <wp:inline distT="0" distB="0" distL="0" distR="0" wp14:anchorId="5C667A86" wp14:editId="62775C17">
            <wp:extent cx="5943600" cy="4295335"/>
            <wp:effectExtent l="0" t="0" r="0" b="0"/>
            <wp:docPr id="25" name="Picture 4">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47BBAEEB-3FC4-144E-BCDF-71EEFD69E04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47BBAEEB-3FC4-144E-BCDF-71EEFD69E04A}"/>
                        </a:ext>
                      </a:extLst>
                    </pic:cNvPr>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3477"/>
                    <a:stretch/>
                  </pic:blipFill>
                  <pic:spPr bwMode="auto">
                    <a:xfrm>
                      <a:off x="0" y="0"/>
                      <a:ext cx="5943600" cy="4295335"/>
                    </a:xfrm>
                    <a:prstGeom prst="rect">
                      <a:avLst/>
                    </a:prstGeom>
                    <a:noFill/>
                    <a:ln>
                      <a:noFill/>
                    </a:ln>
                    <a:extLst>
                      <a:ext uri="{53640926-AAD7-44D8-BBD7-CCE9431645EC}">
                        <a14:shadowObscured xmlns:a14="http://schemas.microsoft.com/office/drawing/2010/main"/>
                      </a:ext>
                    </a:extLst>
                  </pic:spPr>
                </pic:pic>
              </a:graphicData>
            </a:graphic>
          </wp:inline>
        </w:drawing>
      </w:r>
    </w:p>
    <w:p w:rsidR="00BE40CD" w:rsidRDefault="00BE40CD" w:rsidP="00BE40CD">
      <w:pPr>
        <w:spacing w:line="480" w:lineRule="auto"/>
        <w:ind w:right="-90"/>
        <w:jc w:val="both"/>
        <w:rPr>
          <w:rFonts w:ascii="Arial" w:hAnsi="Arial" w:cs="Arial"/>
          <w:sz w:val="22"/>
          <w:szCs w:val="22"/>
        </w:rPr>
      </w:pPr>
      <w:r w:rsidRPr="008A6850">
        <w:rPr>
          <w:rFonts w:ascii="Arial" w:hAnsi="Arial" w:cs="Arial"/>
          <w:b/>
          <w:bCs/>
          <w:sz w:val="22"/>
          <w:szCs w:val="22"/>
        </w:rPr>
        <w:t>Note:</w:t>
      </w:r>
      <w:r w:rsidRPr="008A6850">
        <w:rPr>
          <w:rFonts w:ascii="Arial" w:hAnsi="Arial" w:cs="Arial"/>
          <w:sz w:val="22"/>
          <w:szCs w:val="22"/>
        </w:rPr>
        <w:t xml:space="preserve"> </w:t>
      </w:r>
      <w:r w:rsidRPr="00D96CC1">
        <w:rPr>
          <w:rFonts w:ascii="Arial" w:hAnsi="Arial" w:cs="Arial"/>
          <w:sz w:val="22"/>
          <w:szCs w:val="22"/>
        </w:rPr>
        <w:t>Points represent individual participants. Fitted curves show the estimated associations between log</w:t>
      </w:r>
      <w:r w:rsidRPr="00D96CC1">
        <w:rPr>
          <w:rFonts w:ascii="Cambria Math" w:hAnsi="Cambria Math" w:cs="Cambria Math"/>
          <w:sz w:val="22"/>
          <w:szCs w:val="22"/>
        </w:rPr>
        <w:t>₂</w:t>
      </w:r>
      <w:r w:rsidRPr="00D96CC1">
        <w:rPr>
          <w:rFonts w:ascii="Arial" w:hAnsi="Arial" w:cs="Arial"/>
          <w:sz w:val="22"/>
          <w:szCs w:val="22"/>
        </w:rPr>
        <w:t xml:space="preserve">-transformed folate at Wave 1 and each DNA methylation–based aging measure at Wave 1. </w:t>
      </w:r>
    </w:p>
    <w:p w:rsidR="00BE40CD" w:rsidRDefault="00BE40CD" w:rsidP="00BE40CD">
      <w:pPr>
        <w:spacing w:after="0" w:line="480" w:lineRule="auto"/>
        <w:ind w:right="-90"/>
        <w:jc w:val="both"/>
        <w:rPr>
          <w:rFonts w:ascii="Arial" w:hAnsi="Arial" w:cs="Arial"/>
          <w:b/>
          <w:bCs/>
          <w:sz w:val="22"/>
          <w:szCs w:val="22"/>
        </w:rPr>
      </w:pPr>
      <w:r>
        <w:rPr>
          <w:rFonts w:ascii="Arial" w:hAnsi="Arial" w:cs="Arial"/>
          <w:b/>
          <w:bCs/>
          <w:color w:val="000000"/>
          <w:sz w:val="22"/>
          <w:szCs w:val="22"/>
        </w:rPr>
        <w:lastRenderedPageBreak/>
        <w:t>Supplementary</w:t>
      </w:r>
      <w:r w:rsidRPr="00C82623">
        <w:rPr>
          <w:rFonts w:ascii="Arial" w:hAnsi="Arial" w:cs="Arial"/>
          <w:b/>
          <w:bCs/>
          <w:sz w:val="22"/>
          <w:szCs w:val="22"/>
        </w:rPr>
        <w:t xml:space="preserve"> </w:t>
      </w:r>
      <w:r>
        <w:rPr>
          <w:rFonts w:ascii="Arial" w:hAnsi="Arial" w:cs="Arial"/>
          <w:b/>
          <w:bCs/>
          <w:sz w:val="22"/>
          <w:szCs w:val="22"/>
        </w:rPr>
        <w:t>6</w:t>
      </w:r>
      <w:r w:rsidRPr="00C82623">
        <w:rPr>
          <w:rFonts w:ascii="Arial" w:hAnsi="Arial" w:cs="Arial"/>
          <w:b/>
          <w:bCs/>
          <w:sz w:val="22"/>
          <w:szCs w:val="22"/>
        </w:rPr>
        <w:t xml:space="preserve">. </w:t>
      </w:r>
      <w:r w:rsidRPr="00D96CC1">
        <w:rPr>
          <w:rFonts w:ascii="Arial" w:hAnsi="Arial" w:cs="Arial"/>
          <w:b/>
          <w:bCs/>
          <w:sz w:val="22"/>
          <w:szCs w:val="22"/>
        </w:rPr>
        <w:t>Non-linear associations of folate change with changes in DNA methylation–based aging measures</w:t>
      </w:r>
      <w:r w:rsidRPr="00C82623">
        <w:rPr>
          <w:rFonts w:ascii="Arial" w:hAnsi="Arial" w:cs="Arial"/>
          <w:b/>
          <w:bCs/>
          <w:sz w:val="22"/>
          <w:szCs w:val="22"/>
        </w:rPr>
        <w:t>.</w:t>
      </w:r>
    </w:p>
    <w:p w:rsidR="00BE40CD" w:rsidRPr="007F569B" w:rsidRDefault="00BE40CD" w:rsidP="00BE40CD">
      <w:pPr>
        <w:spacing w:after="0" w:line="480" w:lineRule="auto"/>
        <w:ind w:right="-90"/>
        <w:jc w:val="both"/>
        <w:rPr>
          <w:rFonts w:ascii="Arial" w:hAnsi="Arial" w:cs="Arial"/>
          <w:color w:val="000000"/>
          <w:sz w:val="22"/>
          <w:szCs w:val="22"/>
        </w:rPr>
      </w:pPr>
      <w:r>
        <w:rPr>
          <w:noProof/>
          <w:lang w:eastAsia="en-US"/>
        </w:rPr>
        <w:drawing>
          <wp:inline distT="0" distB="0" distL="0" distR="0" wp14:anchorId="1814D066" wp14:editId="718B9E10">
            <wp:extent cx="5943600" cy="4322787"/>
            <wp:effectExtent l="0" t="0" r="0" b="1905"/>
            <wp:docPr id="27" name="Picture 5">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3E6CADC2-FA5F-81DA-438C-8BF1A4E3C75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3E6CADC2-FA5F-81DA-438C-8BF1A4E3C757}"/>
                        </a:ext>
                      </a:extLst>
                    </pic:cNvPr>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2999"/>
                    <a:stretch/>
                  </pic:blipFill>
                  <pic:spPr bwMode="auto">
                    <a:xfrm>
                      <a:off x="0" y="0"/>
                      <a:ext cx="5943600" cy="4322787"/>
                    </a:xfrm>
                    <a:prstGeom prst="rect">
                      <a:avLst/>
                    </a:prstGeom>
                    <a:noFill/>
                    <a:ln>
                      <a:noFill/>
                    </a:ln>
                    <a:extLst>
                      <a:ext uri="{53640926-AAD7-44D8-BBD7-CCE9431645EC}">
                        <a14:shadowObscured xmlns:a14="http://schemas.microsoft.com/office/drawing/2010/main"/>
                      </a:ext>
                    </a:extLst>
                  </pic:spPr>
                </pic:pic>
              </a:graphicData>
            </a:graphic>
          </wp:inline>
        </w:drawing>
      </w:r>
    </w:p>
    <w:p w:rsidR="00BE40CD" w:rsidRDefault="00BE40CD" w:rsidP="00BE40CD">
      <w:pPr>
        <w:spacing w:after="0" w:line="480" w:lineRule="auto"/>
        <w:ind w:right="-90"/>
        <w:jc w:val="both"/>
        <w:rPr>
          <w:rFonts w:ascii="Arial" w:hAnsi="Arial" w:cs="Arial"/>
          <w:color w:val="000000"/>
          <w:sz w:val="22"/>
          <w:szCs w:val="22"/>
        </w:rPr>
      </w:pPr>
      <w:r w:rsidRPr="007F569B">
        <w:rPr>
          <w:rFonts w:ascii="Arial" w:hAnsi="Arial" w:cs="Arial"/>
          <w:b/>
          <w:bCs/>
          <w:color w:val="000000"/>
          <w:sz w:val="22"/>
          <w:szCs w:val="22"/>
        </w:rPr>
        <w:t>Note:</w:t>
      </w:r>
      <w:r w:rsidRPr="007F569B">
        <w:rPr>
          <w:rFonts w:ascii="Arial" w:hAnsi="Arial" w:cs="Arial"/>
          <w:color w:val="000000"/>
          <w:sz w:val="22"/>
          <w:szCs w:val="22"/>
        </w:rPr>
        <w:t xml:space="preserve"> </w:t>
      </w:r>
      <w:r w:rsidRPr="00D96CC1">
        <w:rPr>
          <w:rFonts w:ascii="Arial" w:hAnsi="Arial" w:cs="Arial"/>
          <w:color w:val="000000"/>
          <w:sz w:val="22"/>
          <w:szCs w:val="22"/>
        </w:rPr>
        <w:t>Points represent individual participants. Fitted curves show the estimated associations between change in log</w:t>
      </w:r>
      <w:r w:rsidRPr="00D96CC1">
        <w:rPr>
          <w:rFonts w:ascii="Cambria Math" w:hAnsi="Cambria Math" w:cs="Cambria Math"/>
          <w:color w:val="000000"/>
          <w:sz w:val="22"/>
          <w:szCs w:val="22"/>
        </w:rPr>
        <w:t>₂</w:t>
      </w:r>
      <w:r w:rsidRPr="00D96CC1">
        <w:rPr>
          <w:rFonts w:ascii="Arial" w:hAnsi="Arial" w:cs="Arial"/>
          <w:color w:val="000000"/>
          <w:sz w:val="22"/>
          <w:szCs w:val="22"/>
        </w:rPr>
        <w:t xml:space="preserve">-transformed folate from Wave 1 to Wave 2 and changes in DNA methylation–based aging measures over follow-up. </w:t>
      </w:r>
    </w:p>
    <w:p w:rsidR="00BE40CD" w:rsidRDefault="00BE40CD" w:rsidP="00BE40CD">
      <w:pPr>
        <w:spacing w:after="0" w:line="480" w:lineRule="auto"/>
        <w:ind w:right="-90"/>
        <w:jc w:val="both"/>
        <w:rPr>
          <w:rFonts w:ascii="Arial" w:hAnsi="Arial" w:cs="Arial"/>
          <w:sz w:val="22"/>
          <w:szCs w:val="22"/>
        </w:rPr>
      </w:pPr>
    </w:p>
    <w:p w:rsidR="00BE40CD" w:rsidRDefault="00BE40CD" w:rsidP="00BE40CD">
      <w:pPr>
        <w:spacing w:after="0" w:line="480" w:lineRule="auto"/>
        <w:ind w:right="-90"/>
        <w:jc w:val="both"/>
        <w:rPr>
          <w:rFonts w:ascii="Arial" w:hAnsi="Arial" w:cs="Arial"/>
          <w:color w:val="000000"/>
          <w:sz w:val="22"/>
          <w:szCs w:val="22"/>
        </w:rPr>
      </w:pPr>
    </w:p>
    <w:p w:rsidR="00BE40CD" w:rsidRDefault="00BE40CD" w:rsidP="00BE40CD">
      <w:pPr>
        <w:spacing w:after="0" w:line="480" w:lineRule="auto"/>
        <w:ind w:right="-90"/>
        <w:jc w:val="both"/>
        <w:rPr>
          <w:rFonts w:ascii="Arial" w:hAnsi="Arial" w:cs="Arial"/>
          <w:color w:val="000000"/>
          <w:sz w:val="22"/>
          <w:szCs w:val="22"/>
        </w:rPr>
      </w:pPr>
    </w:p>
    <w:p w:rsidR="00BE40CD" w:rsidRDefault="00BE40CD" w:rsidP="00BE40CD">
      <w:pPr>
        <w:spacing w:after="0" w:line="480" w:lineRule="auto"/>
        <w:ind w:right="-90"/>
        <w:jc w:val="both"/>
        <w:rPr>
          <w:rFonts w:ascii="Arial" w:hAnsi="Arial" w:cs="Arial"/>
          <w:sz w:val="22"/>
          <w:szCs w:val="22"/>
        </w:rPr>
      </w:pPr>
      <w:r>
        <w:rPr>
          <w:rFonts w:ascii="Arial" w:hAnsi="Arial" w:cs="Arial"/>
          <w:b/>
          <w:bCs/>
          <w:color w:val="000000"/>
          <w:sz w:val="22"/>
          <w:szCs w:val="22"/>
        </w:rPr>
        <w:t xml:space="preserve">Supplementary </w:t>
      </w:r>
      <w:r w:rsidRPr="00592AE4">
        <w:rPr>
          <w:rFonts w:ascii="Arial" w:hAnsi="Arial" w:cs="Arial"/>
          <w:b/>
          <w:bCs/>
          <w:color w:val="000000"/>
          <w:sz w:val="22"/>
          <w:szCs w:val="22"/>
        </w:rPr>
        <w:t xml:space="preserve">Table </w:t>
      </w:r>
      <w:r>
        <w:rPr>
          <w:rFonts w:ascii="Arial" w:hAnsi="Arial" w:cs="Arial"/>
          <w:b/>
          <w:bCs/>
          <w:color w:val="000000"/>
          <w:sz w:val="22"/>
          <w:szCs w:val="22"/>
        </w:rPr>
        <w:t>11</w:t>
      </w:r>
      <w:r w:rsidRPr="00592AE4">
        <w:rPr>
          <w:rFonts w:ascii="Arial" w:hAnsi="Arial" w:cs="Arial"/>
          <w:b/>
          <w:bCs/>
          <w:color w:val="000000"/>
          <w:sz w:val="22"/>
          <w:szCs w:val="22"/>
        </w:rPr>
        <w:t>.</w:t>
      </w:r>
      <w:r w:rsidRPr="00592AE4">
        <w:rPr>
          <w:rFonts w:ascii="Arial" w:hAnsi="Arial" w:cs="Arial"/>
          <w:color w:val="000000"/>
          <w:sz w:val="22"/>
          <w:szCs w:val="22"/>
        </w:rPr>
        <w:t xml:space="preserve"> </w:t>
      </w:r>
      <w:r w:rsidRPr="004E4811">
        <w:rPr>
          <w:rFonts w:ascii="Arial" w:hAnsi="Arial" w:cs="Arial"/>
          <w:sz w:val="22"/>
          <w:szCs w:val="22"/>
        </w:rPr>
        <w:t>Associations of longitudinal transitions in one-carbon metabolism biomarker status with changes in Phenotypic Age acceleration</w:t>
      </w:r>
    </w:p>
    <w:tbl>
      <w:tblPr>
        <w:tblW w:w="9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1610"/>
        <w:gridCol w:w="2003"/>
        <w:gridCol w:w="2519"/>
        <w:gridCol w:w="3308"/>
      </w:tblGrid>
      <w:tr w:rsidR="00BE40CD" w:rsidRPr="006B598D" w:rsidTr="007B531A">
        <w:trPr>
          <w:trHeight w:val="300"/>
        </w:trPr>
        <w:tc>
          <w:tcPr>
            <w:tcW w:w="1610" w:type="dxa"/>
            <w:shd w:val="clear" w:color="auto" w:fill="FFFFFF" w:themeFill="background1"/>
            <w:noWrap/>
            <w:vAlign w:val="bottom"/>
            <w:hideMark/>
          </w:tcPr>
          <w:p w:rsidR="00BE40CD" w:rsidRPr="006B598D" w:rsidRDefault="00BE40CD" w:rsidP="007B531A">
            <w:pPr>
              <w:spacing w:after="0" w:line="240" w:lineRule="auto"/>
              <w:ind w:right="-90"/>
              <w:jc w:val="both"/>
              <w:rPr>
                <w:rFonts w:ascii="Arial" w:eastAsia="Times New Roman" w:hAnsi="Arial" w:cs="Arial"/>
                <w:b/>
                <w:bCs/>
                <w:color w:val="000000" w:themeColor="text1"/>
                <w:kern w:val="0"/>
                <w:sz w:val="22"/>
                <w:szCs w:val="22"/>
                <w14:ligatures w14:val="none"/>
              </w:rPr>
            </w:pPr>
            <w:r w:rsidRPr="006B598D">
              <w:rPr>
                <w:rFonts w:ascii="Arial" w:eastAsia="Times New Roman" w:hAnsi="Arial" w:cs="Arial"/>
                <w:b/>
                <w:bCs/>
                <w:color w:val="000000" w:themeColor="text1"/>
                <w:kern w:val="0"/>
                <w:sz w:val="22"/>
                <w:szCs w:val="22"/>
                <w14:ligatures w14:val="none"/>
              </w:rPr>
              <w:t>Biomarkers</w:t>
            </w:r>
          </w:p>
        </w:tc>
        <w:tc>
          <w:tcPr>
            <w:tcW w:w="2003" w:type="dxa"/>
            <w:shd w:val="clear" w:color="auto" w:fill="FFFFFF" w:themeFill="background1"/>
            <w:noWrap/>
            <w:vAlign w:val="bottom"/>
            <w:hideMark/>
          </w:tcPr>
          <w:p w:rsidR="00BE40CD" w:rsidRPr="006B598D" w:rsidRDefault="00BE40CD" w:rsidP="007B531A">
            <w:pPr>
              <w:spacing w:after="0" w:line="240" w:lineRule="auto"/>
              <w:ind w:right="-90"/>
              <w:jc w:val="both"/>
              <w:rPr>
                <w:rFonts w:ascii="Arial" w:eastAsia="Times New Roman" w:hAnsi="Arial" w:cs="Arial"/>
                <w:b/>
                <w:bCs/>
                <w:color w:val="000000" w:themeColor="text1"/>
                <w:kern w:val="0"/>
                <w:sz w:val="22"/>
                <w:szCs w:val="22"/>
                <w14:ligatures w14:val="none"/>
              </w:rPr>
            </w:pPr>
            <w:r w:rsidRPr="006B598D">
              <w:rPr>
                <w:rFonts w:ascii="Arial" w:eastAsia="Times New Roman" w:hAnsi="Arial" w:cs="Arial"/>
                <w:b/>
                <w:bCs/>
                <w:color w:val="000000" w:themeColor="text1"/>
                <w:kern w:val="0"/>
                <w:sz w:val="22"/>
                <w:szCs w:val="22"/>
                <w14:ligatures w14:val="none"/>
              </w:rPr>
              <w:t>Transition status</w:t>
            </w:r>
          </w:p>
        </w:tc>
        <w:tc>
          <w:tcPr>
            <w:tcW w:w="2519" w:type="dxa"/>
            <w:shd w:val="clear" w:color="auto" w:fill="FFFFFF" w:themeFill="background1"/>
            <w:noWrap/>
            <w:vAlign w:val="bottom"/>
            <w:hideMark/>
          </w:tcPr>
          <w:p w:rsidR="00BE40CD" w:rsidRPr="006B598D" w:rsidRDefault="00BE40CD" w:rsidP="007B531A">
            <w:pPr>
              <w:spacing w:after="0" w:line="240" w:lineRule="auto"/>
              <w:ind w:right="-90"/>
              <w:jc w:val="both"/>
              <w:rPr>
                <w:rFonts w:ascii="Arial" w:eastAsia="Times New Roman" w:hAnsi="Arial" w:cs="Arial"/>
                <w:b/>
                <w:bCs/>
                <w:color w:val="000000" w:themeColor="text1"/>
                <w:kern w:val="0"/>
                <w:sz w:val="22"/>
                <w:szCs w:val="22"/>
                <w14:ligatures w14:val="none"/>
              </w:rPr>
            </w:pPr>
            <w:r w:rsidRPr="006B598D">
              <w:rPr>
                <w:rFonts w:ascii="Arial" w:eastAsia="Times New Roman" w:hAnsi="Arial" w:cs="Arial"/>
                <w:b/>
                <w:bCs/>
                <w:color w:val="000000" w:themeColor="text1"/>
                <w:kern w:val="0"/>
                <w:sz w:val="22"/>
                <w:szCs w:val="22"/>
                <w14:ligatures w14:val="none"/>
              </w:rPr>
              <w:t>Models with all covariates</w:t>
            </w:r>
          </w:p>
        </w:tc>
        <w:tc>
          <w:tcPr>
            <w:tcW w:w="3308" w:type="dxa"/>
            <w:shd w:val="clear" w:color="auto" w:fill="FFFFFF" w:themeFill="background1"/>
            <w:noWrap/>
            <w:vAlign w:val="bottom"/>
            <w:hideMark/>
          </w:tcPr>
          <w:p w:rsidR="00BE40CD" w:rsidRPr="006B598D" w:rsidRDefault="00BE40CD" w:rsidP="007B531A">
            <w:pPr>
              <w:spacing w:after="0" w:line="240" w:lineRule="auto"/>
              <w:ind w:right="-90"/>
              <w:jc w:val="both"/>
              <w:rPr>
                <w:rFonts w:ascii="Arial" w:eastAsia="Times New Roman" w:hAnsi="Arial" w:cs="Arial"/>
                <w:b/>
                <w:bCs/>
                <w:color w:val="000000" w:themeColor="text1"/>
                <w:kern w:val="0"/>
                <w:sz w:val="22"/>
                <w:szCs w:val="22"/>
                <w14:ligatures w14:val="none"/>
              </w:rPr>
            </w:pPr>
            <w:r w:rsidRPr="006B598D">
              <w:rPr>
                <w:rFonts w:ascii="Arial" w:eastAsia="Times New Roman" w:hAnsi="Arial" w:cs="Arial"/>
                <w:b/>
                <w:bCs/>
                <w:color w:val="000000" w:themeColor="text1"/>
                <w:kern w:val="0"/>
                <w:sz w:val="22"/>
                <w:szCs w:val="22"/>
                <w14:ligatures w14:val="none"/>
              </w:rPr>
              <w:t>Additionally adjusted for lnCRP</w:t>
            </w:r>
          </w:p>
        </w:tc>
      </w:tr>
      <w:tr w:rsidR="00BE40CD" w:rsidRPr="006B598D" w:rsidTr="007B531A">
        <w:trPr>
          <w:trHeight w:val="300"/>
        </w:trPr>
        <w:tc>
          <w:tcPr>
            <w:tcW w:w="1610" w:type="dxa"/>
            <w:shd w:val="clear" w:color="auto" w:fill="FFFFFF" w:themeFill="background1"/>
            <w:noWrap/>
            <w:vAlign w:val="bottom"/>
            <w:hideMark/>
          </w:tcPr>
          <w:p w:rsidR="00BE40CD" w:rsidRPr="006B598D" w:rsidRDefault="00BE40CD" w:rsidP="007B531A">
            <w:pPr>
              <w:spacing w:after="0" w:line="240" w:lineRule="auto"/>
              <w:ind w:right="-90"/>
              <w:jc w:val="both"/>
              <w:rPr>
                <w:rFonts w:ascii="Arial" w:eastAsia="Times New Roman" w:hAnsi="Arial" w:cs="Arial"/>
                <w:color w:val="000000" w:themeColor="text1"/>
                <w:kern w:val="0"/>
                <w:sz w:val="22"/>
                <w:szCs w:val="22"/>
                <w14:ligatures w14:val="none"/>
              </w:rPr>
            </w:pPr>
            <w:r w:rsidRPr="006B598D">
              <w:rPr>
                <w:rFonts w:ascii="Arial" w:eastAsia="Times New Roman" w:hAnsi="Arial" w:cs="Arial"/>
                <w:color w:val="000000" w:themeColor="text1"/>
                <w:kern w:val="0"/>
                <w:sz w:val="22"/>
                <w:szCs w:val="22"/>
                <w14:ligatures w14:val="none"/>
              </w:rPr>
              <w:lastRenderedPageBreak/>
              <w:t>B12</w:t>
            </w:r>
          </w:p>
        </w:tc>
        <w:tc>
          <w:tcPr>
            <w:tcW w:w="2003" w:type="dxa"/>
            <w:shd w:val="clear" w:color="auto" w:fill="FFFFFF" w:themeFill="background1"/>
            <w:noWrap/>
            <w:vAlign w:val="bottom"/>
            <w:hideMark/>
          </w:tcPr>
          <w:p w:rsidR="00BE40CD" w:rsidRPr="006B598D" w:rsidRDefault="00BE40CD" w:rsidP="007B531A">
            <w:pPr>
              <w:spacing w:after="0" w:line="240" w:lineRule="auto"/>
              <w:ind w:right="-90"/>
              <w:jc w:val="both"/>
              <w:rPr>
                <w:rFonts w:ascii="Arial" w:eastAsia="Times New Roman" w:hAnsi="Arial" w:cs="Arial"/>
                <w:color w:val="000000" w:themeColor="text1"/>
                <w:kern w:val="0"/>
                <w:sz w:val="22"/>
                <w:szCs w:val="22"/>
                <w14:ligatures w14:val="none"/>
              </w:rPr>
            </w:pPr>
            <w:r w:rsidRPr="006B598D">
              <w:rPr>
                <w:rFonts w:ascii="Arial" w:eastAsia="Times New Roman" w:hAnsi="Arial" w:cs="Arial"/>
                <w:color w:val="000000" w:themeColor="text1"/>
                <w:kern w:val="0"/>
                <w:sz w:val="22"/>
                <w:szCs w:val="22"/>
                <w14:ligatures w14:val="none"/>
              </w:rPr>
              <w:t>Deficiency_w1 + Deficiency_w2</w:t>
            </w:r>
          </w:p>
        </w:tc>
        <w:tc>
          <w:tcPr>
            <w:tcW w:w="2519" w:type="dxa"/>
            <w:shd w:val="clear" w:color="auto" w:fill="FFFFFF" w:themeFill="background1"/>
            <w:noWrap/>
            <w:hideMark/>
          </w:tcPr>
          <w:p w:rsidR="00BE40CD" w:rsidRPr="006B598D" w:rsidRDefault="00BE40CD" w:rsidP="007B531A">
            <w:pPr>
              <w:spacing w:after="0" w:line="240" w:lineRule="auto"/>
              <w:ind w:right="-90"/>
              <w:jc w:val="both"/>
              <w:rPr>
                <w:rFonts w:ascii="Arial" w:eastAsia="Times New Roman" w:hAnsi="Arial" w:cs="Arial"/>
                <w:color w:val="000000" w:themeColor="text1"/>
                <w:kern w:val="0"/>
                <w:sz w:val="22"/>
                <w:szCs w:val="22"/>
                <w14:ligatures w14:val="none"/>
              </w:rPr>
            </w:pPr>
            <w:r w:rsidRPr="006B598D">
              <w:rPr>
                <w:rFonts w:ascii="Arial" w:hAnsi="Arial" w:cs="Arial"/>
                <w:color w:val="000000" w:themeColor="text1"/>
                <w:sz w:val="22"/>
                <w:szCs w:val="22"/>
              </w:rPr>
              <w:t>0.251 (−2.213, 2.715), p=0.842, FDR=0.842</w:t>
            </w:r>
          </w:p>
        </w:tc>
        <w:tc>
          <w:tcPr>
            <w:tcW w:w="3308" w:type="dxa"/>
            <w:shd w:val="clear" w:color="auto" w:fill="FFFFFF" w:themeFill="background1"/>
            <w:noWrap/>
            <w:hideMark/>
          </w:tcPr>
          <w:p w:rsidR="00BE40CD" w:rsidRPr="006B598D" w:rsidRDefault="00BE40CD" w:rsidP="007B531A">
            <w:pPr>
              <w:spacing w:after="0" w:line="240" w:lineRule="auto"/>
              <w:ind w:right="-90"/>
              <w:jc w:val="both"/>
              <w:rPr>
                <w:rFonts w:ascii="Arial" w:eastAsia="Times New Roman" w:hAnsi="Arial" w:cs="Arial"/>
                <w:color w:val="000000" w:themeColor="text1"/>
                <w:kern w:val="0"/>
                <w:sz w:val="22"/>
                <w:szCs w:val="22"/>
                <w14:ligatures w14:val="none"/>
              </w:rPr>
            </w:pPr>
            <w:r w:rsidRPr="006B598D">
              <w:rPr>
                <w:rFonts w:ascii="Arial" w:hAnsi="Arial" w:cs="Arial"/>
                <w:color w:val="000000" w:themeColor="text1"/>
                <w:sz w:val="22"/>
                <w:szCs w:val="22"/>
              </w:rPr>
              <w:t>0.261 (−2.203, 2.725), p=0.836, FDR=0.836</w:t>
            </w:r>
          </w:p>
        </w:tc>
      </w:tr>
      <w:tr w:rsidR="00BE40CD" w:rsidRPr="006B598D" w:rsidTr="007B531A">
        <w:trPr>
          <w:trHeight w:val="300"/>
        </w:trPr>
        <w:tc>
          <w:tcPr>
            <w:tcW w:w="1610" w:type="dxa"/>
            <w:shd w:val="clear" w:color="auto" w:fill="FFFFFF" w:themeFill="background1"/>
            <w:noWrap/>
            <w:vAlign w:val="bottom"/>
            <w:hideMark/>
          </w:tcPr>
          <w:p w:rsidR="00BE40CD" w:rsidRPr="006B598D" w:rsidRDefault="00BE40CD" w:rsidP="007B531A">
            <w:pPr>
              <w:spacing w:after="0" w:line="240" w:lineRule="auto"/>
              <w:ind w:right="-90"/>
              <w:jc w:val="both"/>
              <w:rPr>
                <w:rFonts w:ascii="Arial" w:eastAsia="Times New Roman" w:hAnsi="Arial" w:cs="Arial"/>
                <w:color w:val="000000" w:themeColor="text1"/>
                <w:kern w:val="0"/>
                <w:sz w:val="22"/>
                <w:szCs w:val="22"/>
                <w14:ligatures w14:val="none"/>
              </w:rPr>
            </w:pPr>
            <w:r w:rsidRPr="006B598D">
              <w:rPr>
                <w:rFonts w:ascii="Arial" w:eastAsia="Times New Roman" w:hAnsi="Arial" w:cs="Arial"/>
                <w:color w:val="000000" w:themeColor="text1"/>
                <w:kern w:val="0"/>
                <w:sz w:val="22"/>
                <w:szCs w:val="22"/>
                <w14:ligatures w14:val="none"/>
              </w:rPr>
              <w:t>B12</w:t>
            </w:r>
          </w:p>
        </w:tc>
        <w:tc>
          <w:tcPr>
            <w:tcW w:w="2003" w:type="dxa"/>
            <w:shd w:val="clear" w:color="auto" w:fill="FFFFFF" w:themeFill="background1"/>
            <w:noWrap/>
            <w:vAlign w:val="bottom"/>
            <w:hideMark/>
          </w:tcPr>
          <w:p w:rsidR="00BE40CD" w:rsidRPr="006B598D" w:rsidRDefault="00BE40CD" w:rsidP="007B531A">
            <w:pPr>
              <w:spacing w:after="0" w:line="240" w:lineRule="auto"/>
              <w:ind w:right="-90"/>
              <w:jc w:val="both"/>
              <w:rPr>
                <w:rFonts w:ascii="Arial" w:eastAsia="Times New Roman" w:hAnsi="Arial" w:cs="Arial"/>
                <w:color w:val="000000" w:themeColor="text1"/>
                <w:kern w:val="0"/>
                <w:sz w:val="22"/>
                <w:szCs w:val="22"/>
                <w14:ligatures w14:val="none"/>
              </w:rPr>
            </w:pPr>
            <w:r w:rsidRPr="006B598D">
              <w:rPr>
                <w:rFonts w:ascii="Arial" w:eastAsia="Times New Roman" w:hAnsi="Arial" w:cs="Arial"/>
                <w:color w:val="000000" w:themeColor="text1"/>
                <w:kern w:val="0"/>
                <w:sz w:val="22"/>
                <w:szCs w:val="22"/>
                <w14:ligatures w14:val="none"/>
              </w:rPr>
              <w:t>Deficiency_w1 + Normal_w2</w:t>
            </w:r>
          </w:p>
        </w:tc>
        <w:tc>
          <w:tcPr>
            <w:tcW w:w="2519" w:type="dxa"/>
            <w:shd w:val="clear" w:color="auto" w:fill="FFFFFF" w:themeFill="background1"/>
            <w:noWrap/>
            <w:hideMark/>
          </w:tcPr>
          <w:p w:rsidR="00BE40CD" w:rsidRPr="006B598D" w:rsidRDefault="00BE40CD" w:rsidP="007B531A">
            <w:pPr>
              <w:spacing w:after="0" w:line="240" w:lineRule="auto"/>
              <w:ind w:right="-90"/>
              <w:jc w:val="both"/>
              <w:rPr>
                <w:rFonts w:ascii="Arial" w:eastAsia="Times New Roman" w:hAnsi="Arial" w:cs="Arial"/>
                <w:color w:val="000000" w:themeColor="text1"/>
                <w:kern w:val="0"/>
                <w:sz w:val="22"/>
                <w:szCs w:val="22"/>
                <w14:ligatures w14:val="none"/>
              </w:rPr>
            </w:pPr>
            <w:r w:rsidRPr="006B598D">
              <w:rPr>
                <w:rFonts w:ascii="Arial" w:hAnsi="Arial" w:cs="Arial"/>
                <w:color w:val="000000" w:themeColor="text1"/>
                <w:sz w:val="22"/>
                <w:szCs w:val="22"/>
              </w:rPr>
              <w:t>−0.258 (−2.149, 1.632), p=0.789, FDR=0.987</w:t>
            </w:r>
          </w:p>
        </w:tc>
        <w:tc>
          <w:tcPr>
            <w:tcW w:w="3308" w:type="dxa"/>
            <w:shd w:val="clear" w:color="auto" w:fill="FFFFFF" w:themeFill="background1"/>
            <w:noWrap/>
            <w:hideMark/>
          </w:tcPr>
          <w:p w:rsidR="00BE40CD" w:rsidRPr="006B598D" w:rsidRDefault="00BE40CD" w:rsidP="007B531A">
            <w:pPr>
              <w:spacing w:after="0" w:line="240" w:lineRule="auto"/>
              <w:ind w:right="-90"/>
              <w:jc w:val="both"/>
              <w:rPr>
                <w:rFonts w:ascii="Arial" w:eastAsia="Times New Roman" w:hAnsi="Arial" w:cs="Arial"/>
                <w:color w:val="000000" w:themeColor="text1"/>
                <w:kern w:val="0"/>
                <w:sz w:val="22"/>
                <w:szCs w:val="22"/>
                <w14:ligatures w14:val="none"/>
              </w:rPr>
            </w:pPr>
            <w:r w:rsidRPr="006B598D">
              <w:rPr>
                <w:rFonts w:ascii="Arial" w:hAnsi="Arial" w:cs="Arial"/>
                <w:color w:val="000000" w:themeColor="text1"/>
                <w:sz w:val="22"/>
                <w:szCs w:val="22"/>
              </w:rPr>
              <w:t>−0.193 (−2.060, 1.674), p=0.839, FDR=0.858</w:t>
            </w:r>
          </w:p>
        </w:tc>
      </w:tr>
      <w:tr w:rsidR="00BE40CD" w:rsidRPr="006B598D" w:rsidTr="007B531A">
        <w:trPr>
          <w:trHeight w:val="300"/>
        </w:trPr>
        <w:tc>
          <w:tcPr>
            <w:tcW w:w="1610" w:type="dxa"/>
            <w:shd w:val="clear" w:color="auto" w:fill="FFFFFF" w:themeFill="background1"/>
            <w:noWrap/>
            <w:vAlign w:val="bottom"/>
            <w:hideMark/>
          </w:tcPr>
          <w:p w:rsidR="00BE40CD" w:rsidRPr="006B598D" w:rsidRDefault="00BE40CD" w:rsidP="007B531A">
            <w:pPr>
              <w:spacing w:after="0" w:line="240" w:lineRule="auto"/>
              <w:ind w:right="-90"/>
              <w:jc w:val="both"/>
              <w:rPr>
                <w:rFonts w:ascii="Arial" w:eastAsia="Times New Roman" w:hAnsi="Arial" w:cs="Arial"/>
                <w:color w:val="000000" w:themeColor="text1"/>
                <w:kern w:val="0"/>
                <w:sz w:val="22"/>
                <w:szCs w:val="22"/>
                <w14:ligatures w14:val="none"/>
              </w:rPr>
            </w:pPr>
            <w:r w:rsidRPr="006B598D">
              <w:rPr>
                <w:rFonts w:ascii="Arial" w:eastAsia="Times New Roman" w:hAnsi="Arial" w:cs="Arial"/>
                <w:color w:val="000000" w:themeColor="text1"/>
                <w:kern w:val="0"/>
                <w:sz w:val="22"/>
                <w:szCs w:val="22"/>
                <w14:ligatures w14:val="none"/>
              </w:rPr>
              <w:t>B12</w:t>
            </w:r>
          </w:p>
        </w:tc>
        <w:tc>
          <w:tcPr>
            <w:tcW w:w="2003" w:type="dxa"/>
            <w:shd w:val="clear" w:color="auto" w:fill="FFFFFF" w:themeFill="background1"/>
            <w:noWrap/>
            <w:vAlign w:val="bottom"/>
            <w:hideMark/>
          </w:tcPr>
          <w:p w:rsidR="00BE40CD" w:rsidRPr="006B598D" w:rsidRDefault="00BE40CD" w:rsidP="007B531A">
            <w:pPr>
              <w:spacing w:after="0" w:line="240" w:lineRule="auto"/>
              <w:ind w:right="-90"/>
              <w:jc w:val="both"/>
              <w:rPr>
                <w:rFonts w:ascii="Arial" w:eastAsia="Times New Roman" w:hAnsi="Arial" w:cs="Arial"/>
                <w:color w:val="000000" w:themeColor="text1"/>
                <w:kern w:val="0"/>
                <w:sz w:val="22"/>
                <w:szCs w:val="22"/>
                <w14:ligatures w14:val="none"/>
              </w:rPr>
            </w:pPr>
            <w:r w:rsidRPr="006B598D">
              <w:rPr>
                <w:rFonts w:ascii="Arial" w:eastAsia="Times New Roman" w:hAnsi="Arial" w:cs="Arial"/>
                <w:color w:val="000000" w:themeColor="text1"/>
                <w:kern w:val="0"/>
                <w:sz w:val="22"/>
                <w:szCs w:val="22"/>
                <w14:ligatures w14:val="none"/>
              </w:rPr>
              <w:t>Normal_w1 + Deficiency_w2</w:t>
            </w:r>
          </w:p>
        </w:tc>
        <w:tc>
          <w:tcPr>
            <w:tcW w:w="2519" w:type="dxa"/>
            <w:shd w:val="clear" w:color="auto" w:fill="FFFFFF" w:themeFill="background1"/>
            <w:noWrap/>
            <w:hideMark/>
          </w:tcPr>
          <w:p w:rsidR="00BE40CD" w:rsidRPr="006B598D" w:rsidRDefault="00BE40CD" w:rsidP="007B531A">
            <w:pPr>
              <w:spacing w:after="0" w:line="240" w:lineRule="auto"/>
              <w:ind w:right="-90"/>
              <w:jc w:val="both"/>
              <w:rPr>
                <w:rFonts w:ascii="Arial" w:eastAsia="Times New Roman" w:hAnsi="Arial" w:cs="Arial"/>
                <w:color w:val="000000" w:themeColor="text1"/>
                <w:kern w:val="0"/>
                <w:sz w:val="22"/>
                <w:szCs w:val="22"/>
                <w14:ligatures w14:val="none"/>
              </w:rPr>
            </w:pPr>
            <w:r w:rsidRPr="006B598D">
              <w:rPr>
                <w:rFonts w:ascii="Arial" w:hAnsi="Arial" w:cs="Arial"/>
                <w:color w:val="000000" w:themeColor="text1"/>
                <w:sz w:val="22"/>
                <w:szCs w:val="22"/>
              </w:rPr>
              <w:t>0.374 (−2.324, 3.071), p=0.786, FDR=0.786</w:t>
            </w:r>
          </w:p>
        </w:tc>
        <w:tc>
          <w:tcPr>
            <w:tcW w:w="3308" w:type="dxa"/>
            <w:shd w:val="clear" w:color="auto" w:fill="FFFFFF" w:themeFill="background1"/>
            <w:noWrap/>
            <w:hideMark/>
          </w:tcPr>
          <w:p w:rsidR="00BE40CD" w:rsidRPr="006B598D" w:rsidRDefault="00BE40CD" w:rsidP="007B531A">
            <w:pPr>
              <w:spacing w:after="0" w:line="240" w:lineRule="auto"/>
              <w:ind w:right="-90"/>
              <w:jc w:val="both"/>
              <w:rPr>
                <w:rFonts w:ascii="Arial" w:eastAsia="Times New Roman" w:hAnsi="Arial" w:cs="Arial"/>
                <w:color w:val="000000" w:themeColor="text1"/>
                <w:kern w:val="0"/>
                <w:sz w:val="22"/>
                <w:szCs w:val="22"/>
                <w14:ligatures w14:val="none"/>
              </w:rPr>
            </w:pPr>
            <w:r w:rsidRPr="006B598D">
              <w:rPr>
                <w:rFonts w:ascii="Arial" w:hAnsi="Arial" w:cs="Arial"/>
                <w:color w:val="000000" w:themeColor="text1"/>
                <w:sz w:val="22"/>
                <w:szCs w:val="22"/>
              </w:rPr>
              <w:t>0.460 (−2.140, 3.061), p=0.728, FDR=0.728</w:t>
            </w:r>
          </w:p>
        </w:tc>
      </w:tr>
      <w:tr w:rsidR="00BE40CD" w:rsidRPr="006B598D" w:rsidTr="007B531A">
        <w:trPr>
          <w:trHeight w:val="300"/>
        </w:trPr>
        <w:tc>
          <w:tcPr>
            <w:tcW w:w="1610" w:type="dxa"/>
            <w:shd w:val="clear" w:color="auto" w:fill="FFFFFF" w:themeFill="background1"/>
            <w:noWrap/>
            <w:vAlign w:val="bottom"/>
            <w:hideMark/>
          </w:tcPr>
          <w:p w:rsidR="00BE40CD" w:rsidRPr="006B598D" w:rsidRDefault="00BE40CD" w:rsidP="007B531A">
            <w:pPr>
              <w:spacing w:after="0" w:line="240" w:lineRule="auto"/>
              <w:ind w:right="-90"/>
              <w:jc w:val="both"/>
              <w:rPr>
                <w:rFonts w:ascii="Arial" w:eastAsia="Times New Roman" w:hAnsi="Arial" w:cs="Arial"/>
                <w:color w:val="000000" w:themeColor="text1"/>
                <w:kern w:val="0"/>
                <w:sz w:val="22"/>
                <w:szCs w:val="22"/>
                <w14:ligatures w14:val="none"/>
              </w:rPr>
            </w:pPr>
            <w:r w:rsidRPr="006B598D">
              <w:rPr>
                <w:rFonts w:ascii="Arial" w:eastAsia="Times New Roman" w:hAnsi="Arial" w:cs="Arial"/>
                <w:color w:val="000000" w:themeColor="text1"/>
                <w:kern w:val="0"/>
                <w:sz w:val="22"/>
                <w:szCs w:val="22"/>
                <w14:ligatures w14:val="none"/>
              </w:rPr>
              <w:t>Folate</w:t>
            </w:r>
          </w:p>
        </w:tc>
        <w:tc>
          <w:tcPr>
            <w:tcW w:w="2003" w:type="dxa"/>
            <w:shd w:val="clear" w:color="auto" w:fill="FFFFFF" w:themeFill="background1"/>
            <w:noWrap/>
            <w:vAlign w:val="bottom"/>
            <w:hideMark/>
          </w:tcPr>
          <w:p w:rsidR="00BE40CD" w:rsidRPr="006B598D" w:rsidRDefault="00BE40CD" w:rsidP="007B531A">
            <w:pPr>
              <w:spacing w:after="0" w:line="240" w:lineRule="auto"/>
              <w:ind w:right="-90"/>
              <w:jc w:val="both"/>
              <w:rPr>
                <w:rFonts w:ascii="Arial" w:eastAsia="Times New Roman" w:hAnsi="Arial" w:cs="Arial"/>
                <w:color w:val="000000" w:themeColor="text1"/>
                <w:kern w:val="0"/>
                <w:sz w:val="22"/>
                <w:szCs w:val="22"/>
                <w14:ligatures w14:val="none"/>
              </w:rPr>
            </w:pPr>
            <w:r w:rsidRPr="006B598D">
              <w:rPr>
                <w:rFonts w:ascii="Arial" w:eastAsia="Times New Roman" w:hAnsi="Arial" w:cs="Arial"/>
                <w:color w:val="000000" w:themeColor="text1"/>
                <w:kern w:val="0"/>
                <w:sz w:val="22"/>
                <w:szCs w:val="22"/>
                <w14:ligatures w14:val="none"/>
              </w:rPr>
              <w:t>Deficiency_w1 + Deficiency_w2</w:t>
            </w:r>
          </w:p>
        </w:tc>
        <w:tc>
          <w:tcPr>
            <w:tcW w:w="2519" w:type="dxa"/>
            <w:shd w:val="clear" w:color="auto" w:fill="FFFFFF" w:themeFill="background1"/>
            <w:noWrap/>
            <w:hideMark/>
          </w:tcPr>
          <w:p w:rsidR="00BE40CD" w:rsidRPr="006B598D" w:rsidRDefault="00BE40CD" w:rsidP="007B531A">
            <w:pPr>
              <w:spacing w:after="0" w:line="240" w:lineRule="auto"/>
              <w:ind w:right="-90"/>
              <w:jc w:val="both"/>
              <w:rPr>
                <w:rFonts w:ascii="Arial" w:eastAsia="Times New Roman" w:hAnsi="Arial" w:cs="Arial"/>
                <w:color w:val="000000" w:themeColor="text1"/>
                <w:kern w:val="0"/>
                <w:sz w:val="22"/>
                <w:szCs w:val="22"/>
                <w14:ligatures w14:val="none"/>
              </w:rPr>
            </w:pPr>
            <w:r w:rsidRPr="006B598D">
              <w:rPr>
                <w:rFonts w:ascii="Arial" w:hAnsi="Arial" w:cs="Arial"/>
                <w:color w:val="000000" w:themeColor="text1"/>
                <w:sz w:val="22"/>
                <w:szCs w:val="22"/>
              </w:rPr>
              <w:t>1.925 (−1.104, 4.954), p=0.213, FDR=0.319</w:t>
            </w:r>
          </w:p>
        </w:tc>
        <w:tc>
          <w:tcPr>
            <w:tcW w:w="3308" w:type="dxa"/>
            <w:shd w:val="clear" w:color="auto" w:fill="FFFFFF" w:themeFill="background1"/>
            <w:noWrap/>
            <w:hideMark/>
          </w:tcPr>
          <w:p w:rsidR="00BE40CD" w:rsidRPr="006B598D" w:rsidRDefault="00BE40CD" w:rsidP="007B531A">
            <w:pPr>
              <w:spacing w:after="0" w:line="240" w:lineRule="auto"/>
              <w:ind w:right="-90"/>
              <w:jc w:val="both"/>
              <w:rPr>
                <w:rFonts w:ascii="Arial" w:eastAsia="Times New Roman" w:hAnsi="Arial" w:cs="Arial"/>
                <w:color w:val="000000" w:themeColor="text1"/>
                <w:kern w:val="0"/>
                <w:sz w:val="22"/>
                <w:szCs w:val="22"/>
                <w14:ligatures w14:val="none"/>
              </w:rPr>
            </w:pPr>
            <w:r w:rsidRPr="006B598D">
              <w:rPr>
                <w:rFonts w:ascii="Arial" w:hAnsi="Arial" w:cs="Arial"/>
                <w:color w:val="000000" w:themeColor="text1"/>
                <w:sz w:val="22"/>
                <w:szCs w:val="22"/>
              </w:rPr>
              <w:t>1.804 (−1.185, 4.792), p=0.237, FDR=0.355</w:t>
            </w:r>
          </w:p>
        </w:tc>
      </w:tr>
      <w:tr w:rsidR="00BE40CD" w:rsidRPr="006B598D" w:rsidTr="007B531A">
        <w:trPr>
          <w:trHeight w:val="300"/>
        </w:trPr>
        <w:tc>
          <w:tcPr>
            <w:tcW w:w="1610" w:type="dxa"/>
            <w:shd w:val="clear" w:color="auto" w:fill="FFFFFF" w:themeFill="background1"/>
            <w:noWrap/>
            <w:vAlign w:val="bottom"/>
            <w:hideMark/>
          </w:tcPr>
          <w:p w:rsidR="00BE40CD" w:rsidRPr="006B598D" w:rsidRDefault="00BE40CD" w:rsidP="007B531A">
            <w:pPr>
              <w:spacing w:after="0" w:line="240" w:lineRule="auto"/>
              <w:ind w:right="-90"/>
              <w:jc w:val="both"/>
              <w:rPr>
                <w:rFonts w:ascii="Arial" w:eastAsia="Times New Roman" w:hAnsi="Arial" w:cs="Arial"/>
                <w:color w:val="000000" w:themeColor="text1"/>
                <w:kern w:val="0"/>
                <w:sz w:val="22"/>
                <w:szCs w:val="22"/>
                <w14:ligatures w14:val="none"/>
              </w:rPr>
            </w:pPr>
            <w:r w:rsidRPr="006B598D">
              <w:rPr>
                <w:rFonts w:ascii="Arial" w:eastAsia="Times New Roman" w:hAnsi="Arial" w:cs="Arial"/>
                <w:color w:val="000000" w:themeColor="text1"/>
                <w:kern w:val="0"/>
                <w:sz w:val="22"/>
                <w:szCs w:val="22"/>
                <w14:ligatures w14:val="none"/>
              </w:rPr>
              <w:t>Folate</w:t>
            </w:r>
          </w:p>
        </w:tc>
        <w:tc>
          <w:tcPr>
            <w:tcW w:w="2003" w:type="dxa"/>
            <w:shd w:val="clear" w:color="auto" w:fill="FFFFFF" w:themeFill="background1"/>
            <w:noWrap/>
            <w:vAlign w:val="bottom"/>
            <w:hideMark/>
          </w:tcPr>
          <w:p w:rsidR="00BE40CD" w:rsidRPr="006B598D" w:rsidRDefault="00BE40CD" w:rsidP="007B531A">
            <w:pPr>
              <w:spacing w:after="0" w:line="240" w:lineRule="auto"/>
              <w:ind w:right="-90"/>
              <w:jc w:val="both"/>
              <w:rPr>
                <w:rFonts w:ascii="Arial" w:eastAsia="Times New Roman" w:hAnsi="Arial" w:cs="Arial"/>
                <w:color w:val="000000" w:themeColor="text1"/>
                <w:kern w:val="0"/>
                <w:sz w:val="22"/>
                <w:szCs w:val="22"/>
                <w14:ligatures w14:val="none"/>
              </w:rPr>
            </w:pPr>
            <w:r w:rsidRPr="006B598D">
              <w:rPr>
                <w:rFonts w:ascii="Arial" w:eastAsia="Times New Roman" w:hAnsi="Arial" w:cs="Arial"/>
                <w:color w:val="000000" w:themeColor="text1"/>
                <w:kern w:val="0"/>
                <w:sz w:val="22"/>
                <w:szCs w:val="22"/>
                <w14:ligatures w14:val="none"/>
              </w:rPr>
              <w:t>Deficiency_w1 + Normal_w2</w:t>
            </w:r>
          </w:p>
        </w:tc>
        <w:tc>
          <w:tcPr>
            <w:tcW w:w="2519" w:type="dxa"/>
            <w:shd w:val="clear" w:color="auto" w:fill="FFFFFF" w:themeFill="background1"/>
            <w:noWrap/>
            <w:hideMark/>
          </w:tcPr>
          <w:p w:rsidR="00BE40CD" w:rsidRPr="006B598D" w:rsidRDefault="00BE40CD" w:rsidP="007B531A">
            <w:pPr>
              <w:spacing w:after="0" w:line="240" w:lineRule="auto"/>
              <w:ind w:right="-90"/>
              <w:jc w:val="both"/>
              <w:rPr>
                <w:rFonts w:ascii="Arial" w:eastAsia="Times New Roman" w:hAnsi="Arial" w:cs="Arial"/>
                <w:color w:val="000000" w:themeColor="text1"/>
                <w:kern w:val="0"/>
                <w:sz w:val="22"/>
                <w:szCs w:val="22"/>
                <w14:ligatures w14:val="none"/>
              </w:rPr>
            </w:pPr>
            <w:r w:rsidRPr="006B598D">
              <w:rPr>
                <w:rFonts w:ascii="Arial" w:hAnsi="Arial" w:cs="Arial"/>
                <w:color w:val="000000" w:themeColor="text1"/>
                <w:sz w:val="22"/>
                <w:szCs w:val="22"/>
              </w:rPr>
              <w:t>−1.566 (−4.219, 1.087), p=0.247, FDR=0.741</w:t>
            </w:r>
          </w:p>
        </w:tc>
        <w:tc>
          <w:tcPr>
            <w:tcW w:w="3308" w:type="dxa"/>
            <w:shd w:val="clear" w:color="auto" w:fill="FFFFFF" w:themeFill="background1"/>
            <w:noWrap/>
            <w:hideMark/>
          </w:tcPr>
          <w:p w:rsidR="00BE40CD" w:rsidRPr="006B598D" w:rsidRDefault="00BE40CD" w:rsidP="007B531A">
            <w:pPr>
              <w:spacing w:after="0" w:line="240" w:lineRule="auto"/>
              <w:ind w:right="-90"/>
              <w:jc w:val="both"/>
              <w:rPr>
                <w:rFonts w:ascii="Arial" w:eastAsia="Times New Roman" w:hAnsi="Arial" w:cs="Arial"/>
                <w:color w:val="000000" w:themeColor="text1"/>
                <w:kern w:val="0"/>
                <w:sz w:val="22"/>
                <w:szCs w:val="22"/>
                <w14:ligatures w14:val="none"/>
              </w:rPr>
            </w:pPr>
            <w:r w:rsidRPr="006B598D">
              <w:rPr>
                <w:rFonts w:ascii="Arial" w:hAnsi="Arial" w:cs="Arial"/>
                <w:color w:val="000000" w:themeColor="text1"/>
                <w:sz w:val="22"/>
                <w:szCs w:val="22"/>
              </w:rPr>
              <w:t>−1.613 (−4.279, 1.052), p=0.235, FDR=0.706</w:t>
            </w:r>
          </w:p>
        </w:tc>
      </w:tr>
      <w:tr w:rsidR="00BE40CD" w:rsidRPr="006B598D" w:rsidTr="007B531A">
        <w:trPr>
          <w:trHeight w:val="300"/>
        </w:trPr>
        <w:tc>
          <w:tcPr>
            <w:tcW w:w="1610" w:type="dxa"/>
            <w:shd w:val="clear" w:color="auto" w:fill="FFFFFF" w:themeFill="background1"/>
            <w:noWrap/>
            <w:vAlign w:val="bottom"/>
            <w:hideMark/>
          </w:tcPr>
          <w:p w:rsidR="00BE40CD" w:rsidRPr="006B598D" w:rsidRDefault="00BE40CD" w:rsidP="007B531A">
            <w:pPr>
              <w:spacing w:after="0" w:line="240" w:lineRule="auto"/>
              <w:ind w:right="-90"/>
              <w:jc w:val="both"/>
              <w:rPr>
                <w:rFonts w:ascii="Arial" w:eastAsia="Times New Roman" w:hAnsi="Arial" w:cs="Arial"/>
                <w:color w:val="000000" w:themeColor="text1"/>
                <w:kern w:val="0"/>
                <w:sz w:val="22"/>
                <w:szCs w:val="22"/>
                <w14:ligatures w14:val="none"/>
              </w:rPr>
            </w:pPr>
            <w:r w:rsidRPr="006B598D">
              <w:rPr>
                <w:rFonts w:ascii="Arial" w:eastAsia="Times New Roman" w:hAnsi="Arial" w:cs="Arial"/>
                <w:color w:val="000000" w:themeColor="text1"/>
                <w:kern w:val="0"/>
                <w:sz w:val="22"/>
                <w:szCs w:val="22"/>
                <w14:ligatures w14:val="none"/>
              </w:rPr>
              <w:t>Folate</w:t>
            </w:r>
          </w:p>
        </w:tc>
        <w:tc>
          <w:tcPr>
            <w:tcW w:w="2003" w:type="dxa"/>
            <w:shd w:val="clear" w:color="auto" w:fill="FFFFFF" w:themeFill="background1"/>
            <w:noWrap/>
            <w:vAlign w:val="bottom"/>
            <w:hideMark/>
          </w:tcPr>
          <w:p w:rsidR="00BE40CD" w:rsidRPr="006B598D" w:rsidRDefault="00BE40CD" w:rsidP="007B531A">
            <w:pPr>
              <w:spacing w:after="0" w:line="240" w:lineRule="auto"/>
              <w:ind w:right="-90"/>
              <w:jc w:val="both"/>
              <w:rPr>
                <w:rFonts w:ascii="Arial" w:eastAsia="Times New Roman" w:hAnsi="Arial" w:cs="Arial"/>
                <w:color w:val="000000" w:themeColor="text1"/>
                <w:kern w:val="0"/>
                <w:sz w:val="22"/>
                <w:szCs w:val="22"/>
                <w14:ligatures w14:val="none"/>
              </w:rPr>
            </w:pPr>
            <w:r w:rsidRPr="006B598D">
              <w:rPr>
                <w:rFonts w:ascii="Arial" w:eastAsia="Times New Roman" w:hAnsi="Arial" w:cs="Arial"/>
                <w:color w:val="000000" w:themeColor="text1"/>
                <w:kern w:val="0"/>
                <w:sz w:val="22"/>
                <w:szCs w:val="22"/>
                <w14:ligatures w14:val="none"/>
              </w:rPr>
              <w:t>Normal_w1 + Deficiency_w2</w:t>
            </w:r>
          </w:p>
        </w:tc>
        <w:tc>
          <w:tcPr>
            <w:tcW w:w="2519" w:type="dxa"/>
            <w:shd w:val="clear" w:color="auto" w:fill="FFFFFF" w:themeFill="background1"/>
            <w:noWrap/>
            <w:hideMark/>
          </w:tcPr>
          <w:p w:rsidR="00BE40CD" w:rsidRPr="006B598D" w:rsidRDefault="00BE40CD" w:rsidP="007B531A">
            <w:pPr>
              <w:spacing w:after="0" w:line="240" w:lineRule="auto"/>
              <w:ind w:right="-90"/>
              <w:jc w:val="both"/>
              <w:rPr>
                <w:rFonts w:ascii="Arial" w:eastAsia="Times New Roman" w:hAnsi="Arial" w:cs="Arial"/>
                <w:color w:val="000000" w:themeColor="text1"/>
                <w:kern w:val="0"/>
                <w:sz w:val="22"/>
                <w:szCs w:val="22"/>
                <w14:ligatures w14:val="none"/>
              </w:rPr>
            </w:pPr>
            <w:r w:rsidRPr="006B598D">
              <w:rPr>
                <w:rFonts w:ascii="Arial" w:hAnsi="Arial" w:cs="Arial"/>
                <w:color w:val="000000" w:themeColor="text1"/>
                <w:sz w:val="22"/>
                <w:szCs w:val="22"/>
              </w:rPr>
              <w:t>2.984 (0.092, 5.876), p=0.043, FDR=0.129</w:t>
            </w:r>
          </w:p>
        </w:tc>
        <w:tc>
          <w:tcPr>
            <w:tcW w:w="3308" w:type="dxa"/>
            <w:shd w:val="clear" w:color="auto" w:fill="FFFFFF" w:themeFill="background1"/>
            <w:noWrap/>
            <w:hideMark/>
          </w:tcPr>
          <w:p w:rsidR="00BE40CD" w:rsidRPr="006B598D" w:rsidRDefault="00BE40CD" w:rsidP="007B531A">
            <w:pPr>
              <w:spacing w:after="0" w:line="240" w:lineRule="auto"/>
              <w:ind w:right="-90"/>
              <w:jc w:val="both"/>
              <w:rPr>
                <w:rFonts w:ascii="Arial" w:eastAsia="Times New Roman" w:hAnsi="Arial" w:cs="Arial"/>
                <w:color w:val="000000" w:themeColor="text1"/>
                <w:kern w:val="0"/>
                <w:sz w:val="22"/>
                <w:szCs w:val="22"/>
                <w14:ligatures w14:val="none"/>
              </w:rPr>
            </w:pPr>
            <w:r w:rsidRPr="006B598D">
              <w:rPr>
                <w:rFonts w:ascii="Arial" w:hAnsi="Arial" w:cs="Arial"/>
                <w:color w:val="000000" w:themeColor="text1"/>
                <w:sz w:val="22"/>
                <w:szCs w:val="22"/>
              </w:rPr>
              <w:t>2.742 (−0.124, 5.608), p=0.061, FDR=0.107</w:t>
            </w:r>
          </w:p>
        </w:tc>
      </w:tr>
      <w:tr w:rsidR="00BE40CD" w:rsidRPr="006B598D" w:rsidTr="007B531A">
        <w:trPr>
          <w:trHeight w:val="300"/>
        </w:trPr>
        <w:tc>
          <w:tcPr>
            <w:tcW w:w="1610" w:type="dxa"/>
            <w:shd w:val="clear" w:color="auto" w:fill="FFFFFF" w:themeFill="background1"/>
            <w:noWrap/>
            <w:vAlign w:val="bottom"/>
            <w:hideMark/>
          </w:tcPr>
          <w:p w:rsidR="00BE40CD" w:rsidRPr="006B598D" w:rsidRDefault="00BE40CD" w:rsidP="007B531A">
            <w:pPr>
              <w:spacing w:after="0" w:line="240" w:lineRule="auto"/>
              <w:ind w:right="-90"/>
              <w:jc w:val="both"/>
              <w:rPr>
                <w:rFonts w:ascii="Arial" w:eastAsia="Times New Roman" w:hAnsi="Arial" w:cs="Arial"/>
                <w:color w:val="000000" w:themeColor="text1"/>
                <w:kern w:val="0"/>
                <w:sz w:val="22"/>
                <w:szCs w:val="22"/>
                <w14:ligatures w14:val="none"/>
              </w:rPr>
            </w:pPr>
            <w:r w:rsidRPr="006B598D">
              <w:rPr>
                <w:rFonts w:ascii="Arial" w:eastAsia="Times New Roman" w:hAnsi="Arial" w:cs="Arial"/>
                <w:color w:val="000000" w:themeColor="text1"/>
                <w:kern w:val="0"/>
                <w:sz w:val="22"/>
                <w:szCs w:val="22"/>
                <w14:ligatures w14:val="none"/>
              </w:rPr>
              <w:t>Homocysteine</w:t>
            </w:r>
          </w:p>
        </w:tc>
        <w:tc>
          <w:tcPr>
            <w:tcW w:w="2003" w:type="dxa"/>
            <w:shd w:val="clear" w:color="auto" w:fill="FFFFFF" w:themeFill="background1"/>
            <w:noWrap/>
            <w:vAlign w:val="bottom"/>
            <w:hideMark/>
          </w:tcPr>
          <w:p w:rsidR="00BE40CD" w:rsidRPr="006B598D" w:rsidRDefault="00BE40CD" w:rsidP="007B531A">
            <w:pPr>
              <w:spacing w:after="0" w:line="240" w:lineRule="auto"/>
              <w:ind w:right="-90"/>
              <w:jc w:val="both"/>
              <w:rPr>
                <w:rFonts w:ascii="Arial" w:eastAsia="Times New Roman" w:hAnsi="Arial" w:cs="Arial"/>
                <w:color w:val="000000" w:themeColor="text1"/>
                <w:kern w:val="0"/>
                <w:sz w:val="22"/>
                <w:szCs w:val="22"/>
                <w14:ligatures w14:val="none"/>
              </w:rPr>
            </w:pPr>
            <w:r w:rsidRPr="006B598D">
              <w:rPr>
                <w:rFonts w:ascii="Arial" w:eastAsia="Times New Roman" w:hAnsi="Arial" w:cs="Arial"/>
                <w:color w:val="000000" w:themeColor="text1"/>
                <w:kern w:val="0"/>
                <w:sz w:val="22"/>
                <w:szCs w:val="22"/>
                <w14:ligatures w14:val="none"/>
              </w:rPr>
              <w:t>Hyper_w1 + Hyper_w2</w:t>
            </w:r>
          </w:p>
        </w:tc>
        <w:tc>
          <w:tcPr>
            <w:tcW w:w="2519" w:type="dxa"/>
            <w:shd w:val="clear" w:color="auto" w:fill="FFFFFF" w:themeFill="background1"/>
            <w:noWrap/>
            <w:hideMark/>
          </w:tcPr>
          <w:p w:rsidR="00BE40CD" w:rsidRPr="006B598D" w:rsidRDefault="00BE40CD" w:rsidP="007B531A">
            <w:pPr>
              <w:spacing w:after="0" w:line="240" w:lineRule="auto"/>
              <w:ind w:right="-90"/>
              <w:jc w:val="both"/>
              <w:rPr>
                <w:rFonts w:ascii="Arial" w:eastAsia="Times New Roman" w:hAnsi="Arial" w:cs="Arial"/>
                <w:color w:val="000000" w:themeColor="text1"/>
                <w:kern w:val="0"/>
                <w:sz w:val="22"/>
                <w:szCs w:val="22"/>
                <w14:ligatures w14:val="none"/>
              </w:rPr>
            </w:pPr>
            <w:r w:rsidRPr="006B598D">
              <w:rPr>
                <w:rFonts w:ascii="Arial" w:hAnsi="Arial" w:cs="Arial"/>
                <w:color w:val="000000" w:themeColor="text1"/>
                <w:sz w:val="22"/>
                <w:szCs w:val="22"/>
              </w:rPr>
              <w:t>2.467 (0.342, 4.592), p=0.023, FDR=0.069</w:t>
            </w:r>
          </w:p>
        </w:tc>
        <w:tc>
          <w:tcPr>
            <w:tcW w:w="3308" w:type="dxa"/>
            <w:shd w:val="clear" w:color="auto" w:fill="FFFFFF" w:themeFill="background1"/>
            <w:noWrap/>
            <w:hideMark/>
          </w:tcPr>
          <w:p w:rsidR="00BE40CD" w:rsidRPr="006B598D" w:rsidRDefault="00BE40CD" w:rsidP="007B531A">
            <w:pPr>
              <w:spacing w:after="0" w:line="240" w:lineRule="auto"/>
              <w:ind w:right="-90"/>
              <w:jc w:val="both"/>
              <w:rPr>
                <w:rFonts w:ascii="Arial" w:eastAsia="Times New Roman" w:hAnsi="Arial" w:cs="Arial"/>
                <w:color w:val="000000" w:themeColor="text1"/>
                <w:kern w:val="0"/>
                <w:sz w:val="22"/>
                <w:szCs w:val="22"/>
                <w14:ligatures w14:val="none"/>
              </w:rPr>
            </w:pPr>
            <w:r w:rsidRPr="006B598D">
              <w:rPr>
                <w:rFonts w:ascii="Arial" w:hAnsi="Arial" w:cs="Arial"/>
                <w:color w:val="000000" w:themeColor="text1"/>
                <w:sz w:val="22"/>
                <w:szCs w:val="22"/>
              </w:rPr>
              <w:t>2.557 (0.447, 4.667), p=0.018, FDR=0.053</w:t>
            </w:r>
          </w:p>
        </w:tc>
      </w:tr>
      <w:tr w:rsidR="00BE40CD" w:rsidRPr="006B598D" w:rsidTr="007B531A">
        <w:trPr>
          <w:trHeight w:val="300"/>
        </w:trPr>
        <w:tc>
          <w:tcPr>
            <w:tcW w:w="1610" w:type="dxa"/>
            <w:shd w:val="clear" w:color="auto" w:fill="FFFFFF" w:themeFill="background1"/>
            <w:noWrap/>
            <w:vAlign w:val="bottom"/>
            <w:hideMark/>
          </w:tcPr>
          <w:p w:rsidR="00BE40CD" w:rsidRPr="006B598D" w:rsidRDefault="00BE40CD" w:rsidP="007B531A">
            <w:pPr>
              <w:spacing w:after="0" w:line="240" w:lineRule="auto"/>
              <w:ind w:right="-90"/>
              <w:jc w:val="both"/>
              <w:rPr>
                <w:rFonts w:ascii="Arial" w:eastAsia="Times New Roman" w:hAnsi="Arial" w:cs="Arial"/>
                <w:color w:val="000000" w:themeColor="text1"/>
                <w:kern w:val="0"/>
                <w:sz w:val="22"/>
                <w:szCs w:val="22"/>
                <w14:ligatures w14:val="none"/>
              </w:rPr>
            </w:pPr>
            <w:r w:rsidRPr="006B598D">
              <w:rPr>
                <w:rFonts w:ascii="Arial" w:eastAsia="Times New Roman" w:hAnsi="Arial" w:cs="Arial"/>
                <w:color w:val="000000" w:themeColor="text1"/>
                <w:kern w:val="0"/>
                <w:sz w:val="22"/>
                <w:szCs w:val="22"/>
                <w14:ligatures w14:val="none"/>
              </w:rPr>
              <w:t>Homocysteine</w:t>
            </w:r>
          </w:p>
        </w:tc>
        <w:tc>
          <w:tcPr>
            <w:tcW w:w="2003" w:type="dxa"/>
            <w:shd w:val="clear" w:color="auto" w:fill="FFFFFF" w:themeFill="background1"/>
            <w:noWrap/>
            <w:vAlign w:val="bottom"/>
            <w:hideMark/>
          </w:tcPr>
          <w:p w:rsidR="00BE40CD" w:rsidRPr="006B598D" w:rsidRDefault="00BE40CD" w:rsidP="007B531A">
            <w:pPr>
              <w:spacing w:after="0" w:line="240" w:lineRule="auto"/>
              <w:ind w:right="-90"/>
              <w:jc w:val="both"/>
              <w:rPr>
                <w:rFonts w:ascii="Arial" w:eastAsia="Times New Roman" w:hAnsi="Arial" w:cs="Arial"/>
                <w:color w:val="000000" w:themeColor="text1"/>
                <w:kern w:val="0"/>
                <w:sz w:val="22"/>
                <w:szCs w:val="22"/>
                <w14:ligatures w14:val="none"/>
              </w:rPr>
            </w:pPr>
            <w:r w:rsidRPr="006B598D">
              <w:rPr>
                <w:rFonts w:ascii="Arial" w:eastAsia="Times New Roman" w:hAnsi="Arial" w:cs="Arial"/>
                <w:color w:val="000000" w:themeColor="text1"/>
                <w:kern w:val="0"/>
                <w:sz w:val="22"/>
                <w:szCs w:val="22"/>
                <w14:ligatures w14:val="none"/>
              </w:rPr>
              <w:t>Hyper_w1 + Normal_w2</w:t>
            </w:r>
          </w:p>
        </w:tc>
        <w:tc>
          <w:tcPr>
            <w:tcW w:w="2519" w:type="dxa"/>
            <w:shd w:val="clear" w:color="auto" w:fill="FFFFFF" w:themeFill="background1"/>
            <w:noWrap/>
            <w:hideMark/>
          </w:tcPr>
          <w:p w:rsidR="00BE40CD" w:rsidRPr="006B598D" w:rsidRDefault="00BE40CD" w:rsidP="007B531A">
            <w:pPr>
              <w:spacing w:after="0" w:line="240" w:lineRule="auto"/>
              <w:ind w:right="-90"/>
              <w:jc w:val="both"/>
              <w:rPr>
                <w:rFonts w:ascii="Arial" w:eastAsia="Times New Roman" w:hAnsi="Arial" w:cs="Arial"/>
                <w:color w:val="000000" w:themeColor="text1"/>
                <w:kern w:val="0"/>
                <w:sz w:val="22"/>
                <w:szCs w:val="22"/>
                <w14:ligatures w14:val="none"/>
              </w:rPr>
            </w:pPr>
            <w:r w:rsidRPr="006B598D">
              <w:rPr>
                <w:rFonts w:ascii="Arial" w:hAnsi="Arial" w:cs="Arial"/>
                <w:color w:val="000000" w:themeColor="text1"/>
                <w:sz w:val="22"/>
                <w:szCs w:val="22"/>
              </w:rPr>
              <w:t>−0.018 (−2.223, 2.187), p=0.987, FDR=0.987</w:t>
            </w:r>
          </w:p>
        </w:tc>
        <w:tc>
          <w:tcPr>
            <w:tcW w:w="3308" w:type="dxa"/>
            <w:shd w:val="clear" w:color="auto" w:fill="FFFFFF" w:themeFill="background1"/>
            <w:noWrap/>
            <w:hideMark/>
          </w:tcPr>
          <w:p w:rsidR="00BE40CD" w:rsidRPr="006B598D" w:rsidRDefault="00BE40CD" w:rsidP="007B531A">
            <w:pPr>
              <w:spacing w:after="0" w:line="240" w:lineRule="auto"/>
              <w:ind w:right="-90"/>
              <w:jc w:val="both"/>
              <w:rPr>
                <w:rFonts w:ascii="Arial" w:eastAsia="Times New Roman" w:hAnsi="Arial" w:cs="Arial"/>
                <w:color w:val="000000" w:themeColor="text1"/>
                <w:kern w:val="0"/>
                <w:sz w:val="22"/>
                <w:szCs w:val="22"/>
                <w14:ligatures w14:val="none"/>
              </w:rPr>
            </w:pPr>
            <w:r w:rsidRPr="006B598D">
              <w:rPr>
                <w:rFonts w:ascii="Arial" w:hAnsi="Arial" w:cs="Arial"/>
                <w:color w:val="000000" w:themeColor="text1"/>
                <w:sz w:val="22"/>
                <w:szCs w:val="22"/>
              </w:rPr>
              <w:t>0.198 (−1.978, 2.375), p=0.858, FDR=0.858</w:t>
            </w:r>
          </w:p>
        </w:tc>
      </w:tr>
      <w:tr w:rsidR="00BE40CD" w:rsidRPr="006B598D" w:rsidTr="007B531A">
        <w:trPr>
          <w:trHeight w:val="300"/>
        </w:trPr>
        <w:tc>
          <w:tcPr>
            <w:tcW w:w="1610" w:type="dxa"/>
            <w:shd w:val="clear" w:color="auto" w:fill="FFFFFF" w:themeFill="background1"/>
            <w:noWrap/>
            <w:vAlign w:val="bottom"/>
            <w:hideMark/>
          </w:tcPr>
          <w:p w:rsidR="00BE40CD" w:rsidRPr="006B598D" w:rsidRDefault="00BE40CD" w:rsidP="007B531A">
            <w:pPr>
              <w:spacing w:after="0" w:line="240" w:lineRule="auto"/>
              <w:ind w:right="-90"/>
              <w:jc w:val="both"/>
              <w:rPr>
                <w:rFonts w:ascii="Arial" w:eastAsia="Times New Roman" w:hAnsi="Arial" w:cs="Arial"/>
                <w:color w:val="000000" w:themeColor="text1"/>
                <w:kern w:val="0"/>
                <w:sz w:val="22"/>
                <w:szCs w:val="22"/>
                <w14:ligatures w14:val="none"/>
              </w:rPr>
            </w:pPr>
            <w:r w:rsidRPr="006B598D">
              <w:rPr>
                <w:rFonts w:ascii="Arial" w:eastAsia="Times New Roman" w:hAnsi="Arial" w:cs="Arial"/>
                <w:color w:val="000000" w:themeColor="text1"/>
                <w:kern w:val="0"/>
                <w:sz w:val="22"/>
                <w:szCs w:val="22"/>
                <w14:ligatures w14:val="none"/>
              </w:rPr>
              <w:t>Homocysteine</w:t>
            </w:r>
          </w:p>
        </w:tc>
        <w:tc>
          <w:tcPr>
            <w:tcW w:w="2003" w:type="dxa"/>
            <w:shd w:val="clear" w:color="auto" w:fill="FFFFFF" w:themeFill="background1"/>
            <w:noWrap/>
            <w:vAlign w:val="bottom"/>
            <w:hideMark/>
          </w:tcPr>
          <w:p w:rsidR="00BE40CD" w:rsidRPr="006B598D" w:rsidRDefault="00BE40CD" w:rsidP="007B531A">
            <w:pPr>
              <w:spacing w:after="0" w:line="240" w:lineRule="auto"/>
              <w:ind w:right="-90"/>
              <w:jc w:val="both"/>
              <w:rPr>
                <w:rFonts w:ascii="Arial" w:eastAsia="Times New Roman" w:hAnsi="Arial" w:cs="Arial"/>
                <w:color w:val="000000" w:themeColor="text1"/>
                <w:kern w:val="0"/>
                <w:sz w:val="22"/>
                <w:szCs w:val="22"/>
                <w14:ligatures w14:val="none"/>
              </w:rPr>
            </w:pPr>
            <w:r w:rsidRPr="006B598D">
              <w:rPr>
                <w:rFonts w:ascii="Arial" w:eastAsia="Times New Roman" w:hAnsi="Arial" w:cs="Arial"/>
                <w:color w:val="000000" w:themeColor="text1"/>
                <w:kern w:val="0"/>
                <w:sz w:val="22"/>
                <w:szCs w:val="22"/>
                <w14:ligatures w14:val="none"/>
              </w:rPr>
              <w:t>Normal_w1 + Hyper_w2</w:t>
            </w:r>
          </w:p>
        </w:tc>
        <w:tc>
          <w:tcPr>
            <w:tcW w:w="2519" w:type="dxa"/>
            <w:shd w:val="clear" w:color="auto" w:fill="FFFFFF" w:themeFill="background1"/>
            <w:noWrap/>
            <w:hideMark/>
          </w:tcPr>
          <w:p w:rsidR="00BE40CD" w:rsidRPr="006B598D" w:rsidRDefault="00BE40CD" w:rsidP="007B531A">
            <w:pPr>
              <w:spacing w:after="0" w:line="240" w:lineRule="auto"/>
              <w:ind w:right="-90"/>
              <w:jc w:val="both"/>
              <w:rPr>
                <w:rFonts w:ascii="Arial" w:eastAsia="Times New Roman" w:hAnsi="Arial" w:cs="Arial"/>
                <w:color w:val="000000" w:themeColor="text1"/>
                <w:kern w:val="0"/>
                <w:sz w:val="22"/>
                <w:szCs w:val="22"/>
                <w14:ligatures w14:val="none"/>
              </w:rPr>
            </w:pPr>
            <w:r w:rsidRPr="006B598D">
              <w:rPr>
                <w:rFonts w:ascii="Arial" w:hAnsi="Arial" w:cs="Arial"/>
                <w:color w:val="000000" w:themeColor="text1"/>
                <w:sz w:val="22"/>
                <w:szCs w:val="22"/>
              </w:rPr>
              <w:t>1.582 (−0.231, 3.395), p=0.087, FDR=0.131</w:t>
            </w:r>
          </w:p>
        </w:tc>
        <w:tc>
          <w:tcPr>
            <w:tcW w:w="3308" w:type="dxa"/>
            <w:shd w:val="clear" w:color="auto" w:fill="FFFFFF" w:themeFill="background1"/>
            <w:noWrap/>
            <w:hideMark/>
          </w:tcPr>
          <w:p w:rsidR="00BE40CD" w:rsidRPr="006B598D" w:rsidRDefault="00BE40CD" w:rsidP="007B531A">
            <w:pPr>
              <w:spacing w:after="0" w:line="240" w:lineRule="auto"/>
              <w:ind w:right="-90"/>
              <w:jc w:val="both"/>
              <w:rPr>
                <w:rFonts w:ascii="Arial" w:eastAsia="Times New Roman" w:hAnsi="Arial" w:cs="Arial"/>
                <w:color w:val="000000" w:themeColor="text1"/>
                <w:kern w:val="0"/>
                <w:sz w:val="22"/>
                <w:szCs w:val="22"/>
                <w14:ligatures w14:val="none"/>
              </w:rPr>
            </w:pPr>
            <w:r w:rsidRPr="006B598D">
              <w:rPr>
                <w:rFonts w:ascii="Arial" w:hAnsi="Arial" w:cs="Arial"/>
                <w:color w:val="000000" w:themeColor="text1"/>
                <w:sz w:val="22"/>
                <w:szCs w:val="22"/>
              </w:rPr>
              <w:t>1.628 (−0.140, 3.397), p=0.071, FDR=0.107</w:t>
            </w:r>
          </w:p>
        </w:tc>
      </w:tr>
    </w:tbl>
    <w:p w:rsidR="00BE40CD" w:rsidRDefault="00BE40CD" w:rsidP="00BE40CD">
      <w:pPr>
        <w:spacing w:after="0" w:line="480" w:lineRule="auto"/>
        <w:ind w:right="-90"/>
        <w:jc w:val="both"/>
        <w:rPr>
          <w:rFonts w:ascii="Arial" w:hAnsi="Arial" w:cs="Arial"/>
          <w:color w:val="000000"/>
          <w:sz w:val="22"/>
          <w:szCs w:val="22"/>
        </w:rPr>
      </w:pPr>
      <w:r w:rsidRPr="00592AE4">
        <w:rPr>
          <w:rFonts w:ascii="Arial" w:hAnsi="Arial" w:cs="Arial"/>
          <w:b/>
          <w:bCs/>
          <w:color w:val="000000"/>
          <w:sz w:val="22"/>
          <w:szCs w:val="22"/>
        </w:rPr>
        <w:t>Notes:</w:t>
      </w:r>
      <w:r w:rsidRPr="00592AE4">
        <w:rPr>
          <w:rFonts w:ascii="Arial" w:hAnsi="Arial" w:cs="Arial"/>
          <w:color w:val="000000"/>
          <w:sz w:val="22"/>
          <w:szCs w:val="22"/>
        </w:rPr>
        <w:t xml:space="preserve"> </w:t>
      </w:r>
      <w:r w:rsidRPr="004E4811">
        <w:rPr>
          <w:rFonts w:ascii="Arial" w:hAnsi="Arial" w:cs="Arial"/>
          <w:color w:val="000000"/>
          <w:sz w:val="22"/>
          <w:szCs w:val="22"/>
        </w:rPr>
        <w:t>Estimates are survey-weighted linear regression coefficients (β) with 95% confidence intervals and represent differences in change in Phenotypic Age acceleration, in years, relative to participants with normal biomarker status at both waves. Biomarker status was defined using established clinical cut points. FDR values were calculated using the Benjamini–Hochberg procedure</w:t>
      </w:r>
      <w:r w:rsidRPr="00592AE4">
        <w:rPr>
          <w:rFonts w:ascii="Arial" w:hAnsi="Arial" w:cs="Arial"/>
          <w:color w:val="000000"/>
          <w:sz w:val="22"/>
          <w:szCs w:val="22"/>
        </w:rPr>
        <w:t>.</w:t>
      </w:r>
    </w:p>
    <w:p w:rsidR="00BE40CD" w:rsidRDefault="00BE40CD" w:rsidP="00BE40CD">
      <w:pPr>
        <w:spacing w:after="0" w:line="480" w:lineRule="auto"/>
        <w:ind w:right="-90"/>
        <w:jc w:val="both"/>
        <w:rPr>
          <w:rFonts w:ascii="Arial" w:hAnsi="Arial" w:cs="Arial"/>
          <w:color w:val="000000"/>
          <w:sz w:val="22"/>
          <w:szCs w:val="22"/>
        </w:rPr>
      </w:pPr>
    </w:p>
    <w:p w:rsidR="00BE40CD" w:rsidRDefault="00BE40CD" w:rsidP="00BE40CD">
      <w:pPr>
        <w:spacing w:after="0" w:line="480" w:lineRule="auto"/>
        <w:ind w:right="-90"/>
        <w:jc w:val="both"/>
        <w:rPr>
          <w:rFonts w:ascii="Arial" w:hAnsi="Arial" w:cs="Arial"/>
          <w:sz w:val="22"/>
          <w:szCs w:val="22"/>
        </w:rPr>
      </w:pPr>
      <w:r>
        <w:rPr>
          <w:rFonts w:ascii="Arial" w:hAnsi="Arial" w:cs="Arial"/>
          <w:b/>
          <w:bCs/>
          <w:color w:val="000000"/>
          <w:sz w:val="22"/>
          <w:szCs w:val="22"/>
        </w:rPr>
        <w:t xml:space="preserve">Supplementary </w:t>
      </w:r>
      <w:r w:rsidRPr="00592AE4">
        <w:rPr>
          <w:rFonts w:ascii="Arial" w:hAnsi="Arial" w:cs="Arial"/>
          <w:b/>
          <w:bCs/>
          <w:color w:val="000000"/>
          <w:sz w:val="22"/>
          <w:szCs w:val="22"/>
        </w:rPr>
        <w:t xml:space="preserve">Table </w:t>
      </w:r>
      <w:r>
        <w:rPr>
          <w:rFonts w:ascii="Arial" w:hAnsi="Arial" w:cs="Arial"/>
          <w:b/>
          <w:bCs/>
          <w:color w:val="000000"/>
          <w:sz w:val="22"/>
          <w:szCs w:val="22"/>
        </w:rPr>
        <w:t>12</w:t>
      </w:r>
      <w:r w:rsidRPr="00592AE4">
        <w:rPr>
          <w:rFonts w:ascii="Arial" w:hAnsi="Arial" w:cs="Arial"/>
          <w:b/>
          <w:bCs/>
          <w:color w:val="000000"/>
          <w:sz w:val="22"/>
          <w:szCs w:val="22"/>
        </w:rPr>
        <w:t>.</w:t>
      </w:r>
      <w:r w:rsidRPr="00592AE4">
        <w:rPr>
          <w:rFonts w:ascii="Arial" w:hAnsi="Arial" w:cs="Arial"/>
          <w:color w:val="000000"/>
          <w:sz w:val="22"/>
          <w:szCs w:val="22"/>
        </w:rPr>
        <w:t xml:space="preserve"> </w:t>
      </w:r>
      <w:r w:rsidRPr="003F24F4">
        <w:rPr>
          <w:rFonts w:ascii="Arial" w:hAnsi="Arial" w:cs="Arial"/>
          <w:sz w:val="22"/>
          <w:szCs w:val="22"/>
        </w:rPr>
        <w:t>Associations of longitudinal transitions in one-carbon metabolism biomarker status with changes in DNA methylation–based measures of biological aging</w:t>
      </w:r>
    </w:p>
    <w:tbl>
      <w:tblPr>
        <w:tblW w:w="9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70"/>
        <w:gridCol w:w="1710"/>
        <w:gridCol w:w="2160"/>
        <w:gridCol w:w="2238"/>
        <w:gridCol w:w="1992"/>
      </w:tblGrid>
      <w:tr w:rsidR="00BE40CD" w:rsidRPr="00456AB4" w:rsidTr="007B531A">
        <w:trPr>
          <w:trHeight w:val="300"/>
        </w:trPr>
        <w:tc>
          <w:tcPr>
            <w:tcW w:w="1070" w:type="dxa"/>
            <w:shd w:val="clear" w:color="auto" w:fill="FFFFFF" w:themeFill="background1"/>
            <w:noWrap/>
            <w:hideMark/>
          </w:tcPr>
          <w:p w:rsidR="00BE40CD" w:rsidRPr="006B598D" w:rsidRDefault="00BE40CD" w:rsidP="007B531A">
            <w:pPr>
              <w:spacing w:after="0" w:line="240" w:lineRule="auto"/>
              <w:ind w:right="-90"/>
              <w:jc w:val="both"/>
              <w:rPr>
                <w:rFonts w:ascii="Arial" w:eastAsia="Times New Roman" w:hAnsi="Arial" w:cs="Arial"/>
                <w:b/>
                <w:bCs/>
                <w:color w:val="000000" w:themeColor="text1"/>
                <w:kern w:val="0"/>
                <w:sz w:val="22"/>
                <w:szCs w:val="22"/>
                <w14:ligatures w14:val="none"/>
              </w:rPr>
            </w:pPr>
            <w:r w:rsidRPr="006B598D">
              <w:rPr>
                <w:rFonts w:ascii="Arial" w:hAnsi="Arial" w:cs="Arial"/>
                <w:b/>
                <w:bCs/>
                <w:color w:val="000000" w:themeColor="text1"/>
                <w:sz w:val="22"/>
                <w:szCs w:val="22"/>
              </w:rPr>
              <w:t>Biomarkers</w:t>
            </w:r>
          </w:p>
        </w:tc>
        <w:tc>
          <w:tcPr>
            <w:tcW w:w="1710" w:type="dxa"/>
            <w:shd w:val="clear" w:color="auto" w:fill="FFFFFF" w:themeFill="background1"/>
            <w:noWrap/>
          </w:tcPr>
          <w:p w:rsidR="00BE40CD" w:rsidRPr="006B598D" w:rsidRDefault="00BE40CD" w:rsidP="007B531A">
            <w:pPr>
              <w:spacing w:after="0" w:line="240" w:lineRule="auto"/>
              <w:ind w:right="-90"/>
              <w:jc w:val="both"/>
              <w:rPr>
                <w:rFonts w:ascii="Arial" w:eastAsia="Times New Roman" w:hAnsi="Arial" w:cs="Arial"/>
                <w:b/>
                <w:bCs/>
                <w:color w:val="000000" w:themeColor="text1"/>
                <w:kern w:val="0"/>
                <w:sz w:val="22"/>
                <w:szCs w:val="22"/>
                <w14:ligatures w14:val="none"/>
              </w:rPr>
            </w:pPr>
            <w:r w:rsidRPr="006B598D">
              <w:rPr>
                <w:rFonts w:ascii="Arial" w:hAnsi="Arial" w:cs="Arial"/>
                <w:b/>
                <w:bCs/>
                <w:color w:val="000000" w:themeColor="text1"/>
                <w:sz w:val="22"/>
                <w:szCs w:val="22"/>
              </w:rPr>
              <w:t>Transition status</w:t>
            </w:r>
          </w:p>
        </w:tc>
        <w:tc>
          <w:tcPr>
            <w:tcW w:w="2160" w:type="dxa"/>
            <w:shd w:val="clear" w:color="auto" w:fill="FFFFFF" w:themeFill="background1"/>
            <w:noWrap/>
          </w:tcPr>
          <w:p w:rsidR="00BE40CD" w:rsidRPr="006B598D" w:rsidRDefault="00BE40CD" w:rsidP="007B531A">
            <w:pPr>
              <w:spacing w:after="0" w:line="240" w:lineRule="auto"/>
              <w:ind w:right="-90"/>
              <w:jc w:val="both"/>
              <w:rPr>
                <w:rFonts w:ascii="Arial" w:eastAsia="Times New Roman" w:hAnsi="Arial" w:cs="Arial"/>
                <w:b/>
                <w:bCs/>
                <w:color w:val="000000" w:themeColor="text1"/>
                <w:kern w:val="0"/>
                <w:sz w:val="22"/>
                <w:szCs w:val="22"/>
                <w14:ligatures w14:val="none"/>
              </w:rPr>
            </w:pPr>
            <w:r w:rsidRPr="006B598D">
              <w:rPr>
                <w:rFonts w:ascii="Arial" w:eastAsia="Times New Roman" w:hAnsi="Arial" w:cs="Arial"/>
                <w:b/>
                <w:bCs/>
                <w:color w:val="000000" w:themeColor="text1"/>
                <w:kern w:val="0"/>
                <w:sz w:val="22"/>
                <w:szCs w:val="22"/>
                <w14:ligatures w14:val="none"/>
              </w:rPr>
              <w:t>Outcomes</w:t>
            </w:r>
          </w:p>
        </w:tc>
        <w:tc>
          <w:tcPr>
            <w:tcW w:w="2238" w:type="dxa"/>
            <w:shd w:val="clear" w:color="auto" w:fill="FFFFFF" w:themeFill="background1"/>
            <w:noWrap/>
            <w:hideMark/>
          </w:tcPr>
          <w:p w:rsidR="00BE40CD" w:rsidRPr="006B598D" w:rsidRDefault="00BE40CD" w:rsidP="007B531A">
            <w:pPr>
              <w:spacing w:after="0" w:line="240" w:lineRule="auto"/>
              <w:ind w:right="-90"/>
              <w:jc w:val="both"/>
              <w:rPr>
                <w:rFonts w:ascii="Arial" w:eastAsia="Times New Roman" w:hAnsi="Arial" w:cs="Arial"/>
                <w:b/>
                <w:bCs/>
                <w:color w:val="000000" w:themeColor="text1"/>
                <w:kern w:val="0"/>
                <w:sz w:val="22"/>
                <w:szCs w:val="22"/>
                <w14:ligatures w14:val="none"/>
              </w:rPr>
            </w:pPr>
            <w:r w:rsidRPr="006B598D">
              <w:rPr>
                <w:rFonts w:ascii="Arial" w:hAnsi="Arial" w:cs="Arial"/>
                <w:b/>
                <w:bCs/>
                <w:color w:val="000000" w:themeColor="text1"/>
                <w:sz w:val="22"/>
                <w:szCs w:val="22"/>
              </w:rPr>
              <w:t>Models with all covariates</w:t>
            </w:r>
          </w:p>
        </w:tc>
        <w:tc>
          <w:tcPr>
            <w:tcW w:w="1992" w:type="dxa"/>
            <w:shd w:val="clear" w:color="auto" w:fill="FFFFFF" w:themeFill="background1"/>
            <w:noWrap/>
            <w:hideMark/>
          </w:tcPr>
          <w:p w:rsidR="00BE40CD" w:rsidRPr="006B598D" w:rsidRDefault="00BE40CD" w:rsidP="007B531A">
            <w:pPr>
              <w:spacing w:after="0" w:line="240" w:lineRule="auto"/>
              <w:ind w:right="-90"/>
              <w:jc w:val="both"/>
              <w:rPr>
                <w:rFonts w:ascii="Arial" w:eastAsia="Times New Roman" w:hAnsi="Arial" w:cs="Arial"/>
                <w:b/>
                <w:bCs/>
                <w:color w:val="000000" w:themeColor="text1"/>
                <w:kern w:val="0"/>
                <w:sz w:val="22"/>
                <w:szCs w:val="22"/>
                <w14:ligatures w14:val="none"/>
              </w:rPr>
            </w:pPr>
            <w:r w:rsidRPr="006B598D">
              <w:rPr>
                <w:rFonts w:ascii="Arial" w:hAnsi="Arial" w:cs="Arial"/>
                <w:b/>
                <w:bCs/>
                <w:color w:val="000000" w:themeColor="text1"/>
                <w:sz w:val="22"/>
                <w:szCs w:val="22"/>
              </w:rPr>
              <w:t>Additionally adjusted for lnCRP</w:t>
            </w:r>
          </w:p>
        </w:tc>
      </w:tr>
      <w:tr w:rsidR="00BE40CD" w:rsidRPr="00456AB4" w:rsidTr="007B531A">
        <w:trPr>
          <w:trHeight w:val="300"/>
        </w:trPr>
        <w:tc>
          <w:tcPr>
            <w:tcW w:w="1070" w:type="dxa"/>
            <w:shd w:val="clear" w:color="auto" w:fill="FFFFFF" w:themeFill="background1"/>
            <w:noWrap/>
            <w:vAlign w:val="bottom"/>
            <w:hideMark/>
          </w:tcPr>
          <w:p w:rsidR="00BE40CD" w:rsidRPr="006B598D" w:rsidRDefault="00BE40CD" w:rsidP="007B531A">
            <w:pPr>
              <w:spacing w:after="0" w:line="240" w:lineRule="auto"/>
              <w:ind w:right="-90"/>
              <w:jc w:val="both"/>
              <w:rPr>
                <w:rFonts w:ascii="Arial" w:eastAsia="Times New Roman" w:hAnsi="Arial" w:cs="Arial"/>
                <w:color w:val="000000" w:themeColor="text1"/>
                <w:kern w:val="0"/>
                <w:sz w:val="22"/>
                <w:szCs w:val="22"/>
                <w14:ligatures w14:val="none"/>
              </w:rPr>
            </w:pPr>
            <w:r w:rsidRPr="006B598D">
              <w:rPr>
                <w:rFonts w:ascii="Arial" w:eastAsia="Times New Roman" w:hAnsi="Arial" w:cs="Arial"/>
                <w:color w:val="000000" w:themeColor="text1"/>
                <w:kern w:val="0"/>
                <w:sz w:val="22"/>
                <w:szCs w:val="22"/>
                <w14:ligatures w14:val="none"/>
              </w:rPr>
              <w:t>B12</w:t>
            </w:r>
          </w:p>
        </w:tc>
        <w:tc>
          <w:tcPr>
            <w:tcW w:w="1710" w:type="dxa"/>
            <w:shd w:val="clear" w:color="auto" w:fill="FFFFFF" w:themeFill="background1"/>
            <w:noWrap/>
            <w:vAlign w:val="bottom"/>
            <w:hideMark/>
          </w:tcPr>
          <w:p w:rsidR="00BE40CD" w:rsidRPr="006B598D" w:rsidRDefault="00BE40CD" w:rsidP="007B531A">
            <w:pPr>
              <w:spacing w:after="0" w:line="240" w:lineRule="auto"/>
              <w:ind w:right="-90"/>
              <w:jc w:val="both"/>
              <w:rPr>
                <w:rFonts w:ascii="Arial" w:eastAsia="Times New Roman" w:hAnsi="Arial" w:cs="Arial"/>
                <w:color w:val="000000" w:themeColor="text1"/>
                <w:kern w:val="0"/>
                <w:sz w:val="22"/>
                <w:szCs w:val="22"/>
                <w14:ligatures w14:val="none"/>
              </w:rPr>
            </w:pPr>
            <w:r w:rsidRPr="006B598D">
              <w:rPr>
                <w:rFonts w:ascii="Arial" w:eastAsia="Times New Roman" w:hAnsi="Arial" w:cs="Arial"/>
                <w:color w:val="000000" w:themeColor="text1"/>
                <w:kern w:val="0"/>
                <w:sz w:val="22"/>
                <w:szCs w:val="22"/>
                <w14:ligatures w14:val="none"/>
              </w:rPr>
              <w:t>Deficiency_w1 + Deficiency_w2</w:t>
            </w:r>
          </w:p>
        </w:tc>
        <w:tc>
          <w:tcPr>
            <w:tcW w:w="2160" w:type="dxa"/>
            <w:shd w:val="clear" w:color="auto" w:fill="FFFFFF" w:themeFill="background1"/>
            <w:noWrap/>
            <w:vAlign w:val="bottom"/>
            <w:hideMark/>
          </w:tcPr>
          <w:p w:rsidR="00BE40CD" w:rsidRPr="006B598D" w:rsidRDefault="00BE40CD" w:rsidP="007B531A">
            <w:pPr>
              <w:spacing w:after="0" w:line="240" w:lineRule="auto"/>
              <w:ind w:right="-90"/>
              <w:jc w:val="both"/>
              <w:rPr>
                <w:rFonts w:ascii="Arial" w:eastAsia="Times New Roman" w:hAnsi="Arial" w:cs="Arial"/>
                <w:color w:val="000000" w:themeColor="text1"/>
                <w:kern w:val="0"/>
                <w:sz w:val="22"/>
                <w:szCs w:val="22"/>
                <w14:ligatures w14:val="none"/>
              </w:rPr>
            </w:pPr>
            <w:r w:rsidRPr="006B598D">
              <w:rPr>
                <w:rFonts w:ascii="Arial" w:eastAsia="Times New Roman" w:hAnsi="Arial" w:cs="Arial"/>
                <w:color w:val="000000" w:themeColor="text1"/>
                <w:kern w:val="0"/>
                <w:sz w:val="22"/>
                <w:szCs w:val="22"/>
                <w14:ligatures w14:val="none"/>
              </w:rPr>
              <w:t>DNAm PhenoAge Acceleration Change</w:t>
            </w:r>
          </w:p>
        </w:tc>
        <w:tc>
          <w:tcPr>
            <w:tcW w:w="2238" w:type="dxa"/>
            <w:shd w:val="clear" w:color="auto" w:fill="FFFFFF" w:themeFill="background1"/>
            <w:noWrap/>
            <w:vAlign w:val="bottom"/>
            <w:hideMark/>
          </w:tcPr>
          <w:p w:rsidR="00BE40CD" w:rsidRPr="006B598D" w:rsidRDefault="00BE40CD" w:rsidP="007B531A">
            <w:pPr>
              <w:spacing w:after="0" w:line="240" w:lineRule="auto"/>
              <w:ind w:right="-90"/>
              <w:jc w:val="both"/>
              <w:rPr>
                <w:rFonts w:ascii="Arial" w:eastAsia="Times New Roman" w:hAnsi="Arial" w:cs="Arial"/>
                <w:color w:val="000000" w:themeColor="text1"/>
                <w:kern w:val="0"/>
                <w:sz w:val="22"/>
                <w:szCs w:val="22"/>
                <w14:ligatures w14:val="none"/>
              </w:rPr>
            </w:pPr>
            <w:r w:rsidRPr="006B598D">
              <w:rPr>
                <w:rFonts w:ascii="Arial" w:eastAsia="Times New Roman" w:hAnsi="Arial" w:cs="Arial"/>
                <w:color w:val="000000" w:themeColor="text1"/>
                <w:kern w:val="0"/>
                <w:sz w:val="22"/>
                <w:szCs w:val="22"/>
                <w14:ligatures w14:val="none"/>
              </w:rPr>
              <w:t>-0.067 (-0.356, 0.222), p=0.649, FDR=0.939</w:t>
            </w:r>
          </w:p>
        </w:tc>
        <w:tc>
          <w:tcPr>
            <w:tcW w:w="1992" w:type="dxa"/>
            <w:shd w:val="clear" w:color="auto" w:fill="FFFFFF" w:themeFill="background1"/>
            <w:noWrap/>
            <w:vAlign w:val="bottom"/>
            <w:hideMark/>
          </w:tcPr>
          <w:p w:rsidR="00BE40CD" w:rsidRPr="006B598D" w:rsidRDefault="00BE40CD" w:rsidP="007B531A">
            <w:pPr>
              <w:spacing w:after="0" w:line="240" w:lineRule="auto"/>
              <w:ind w:right="-90"/>
              <w:jc w:val="both"/>
              <w:rPr>
                <w:rFonts w:ascii="Arial" w:eastAsia="Times New Roman" w:hAnsi="Arial" w:cs="Arial"/>
                <w:color w:val="000000" w:themeColor="text1"/>
                <w:kern w:val="0"/>
                <w:sz w:val="22"/>
                <w:szCs w:val="22"/>
                <w14:ligatures w14:val="none"/>
              </w:rPr>
            </w:pPr>
            <w:r w:rsidRPr="006B598D">
              <w:rPr>
                <w:rFonts w:ascii="Arial" w:eastAsia="Times New Roman" w:hAnsi="Arial" w:cs="Arial"/>
                <w:color w:val="000000" w:themeColor="text1"/>
                <w:kern w:val="0"/>
                <w:sz w:val="22"/>
                <w:szCs w:val="22"/>
                <w14:ligatures w14:val="none"/>
              </w:rPr>
              <w:t>-0.068 (-0.358, 0.222), p=0.644, FDR=0.953</w:t>
            </w:r>
          </w:p>
        </w:tc>
      </w:tr>
      <w:tr w:rsidR="00BE40CD" w:rsidRPr="00456AB4" w:rsidTr="007B531A">
        <w:trPr>
          <w:trHeight w:val="300"/>
        </w:trPr>
        <w:tc>
          <w:tcPr>
            <w:tcW w:w="1070" w:type="dxa"/>
            <w:shd w:val="clear" w:color="auto" w:fill="auto"/>
            <w:noWrap/>
            <w:vAlign w:val="bottom"/>
            <w:hideMark/>
          </w:tcPr>
          <w:p w:rsidR="00BE40CD" w:rsidRPr="00DC198F"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DC198F">
              <w:rPr>
                <w:rFonts w:ascii="Arial" w:eastAsia="Times New Roman" w:hAnsi="Arial" w:cs="Arial"/>
                <w:color w:val="000000"/>
                <w:kern w:val="0"/>
                <w:sz w:val="22"/>
                <w:szCs w:val="22"/>
                <w14:ligatures w14:val="none"/>
              </w:rPr>
              <w:t>B12</w:t>
            </w:r>
          </w:p>
        </w:tc>
        <w:tc>
          <w:tcPr>
            <w:tcW w:w="1710" w:type="dxa"/>
            <w:shd w:val="clear" w:color="auto" w:fill="auto"/>
            <w:noWrap/>
            <w:vAlign w:val="bottom"/>
            <w:hideMark/>
          </w:tcPr>
          <w:p w:rsidR="00BE40CD" w:rsidRPr="00DC198F"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DC198F">
              <w:rPr>
                <w:rFonts w:ascii="Arial" w:eastAsia="Times New Roman" w:hAnsi="Arial" w:cs="Arial"/>
                <w:color w:val="000000"/>
                <w:kern w:val="0"/>
                <w:sz w:val="22"/>
                <w:szCs w:val="22"/>
                <w14:ligatures w14:val="none"/>
              </w:rPr>
              <w:t>Deficiency_w1 + Deficiency_w2</w:t>
            </w:r>
          </w:p>
        </w:tc>
        <w:tc>
          <w:tcPr>
            <w:tcW w:w="2160" w:type="dxa"/>
            <w:shd w:val="clear" w:color="auto" w:fill="auto"/>
            <w:noWrap/>
            <w:vAlign w:val="bottom"/>
            <w:hideMark/>
          </w:tcPr>
          <w:p w:rsidR="00BE40CD" w:rsidRPr="00DC198F"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DC198F">
              <w:rPr>
                <w:rFonts w:ascii="Arial" w:eastAsia="Times New Roman" w:hAnsi="Arial" w:cs="Arial"/>
                <w:color w:val="000000"/>
                <w:kern w:val="0"/>
                <w:sz w:val="22"/>
                <w:szCs w:val="22"/>
                <w14:ligatures w14:val="none"/>
              </w:rPr>
              <w:t>DunedinPACE Change</w:t>
            </w:r>
          </w:p>
        </w:tc>
        <w:tc>
          <w:tcPr>
            <w:tcW w:w="2238" w:type="dxa"/>
            <w:shd w:val="clear" w:color="auto" w:fill="auto"/>
            <w:noWrap/>
            <w:vAlign w:val="bottom"/>
            <w:hideMark/>
          </w:tcPr>
          <w:p w:rsidR="00BE40CD" w:rsidRPr="00DC198F"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DC198F">
              <w:rPr>
                <w:rFonts w:ascii="Arial" w:eastAsia="Times New Roman" w:hAnsi="Arial" w:cs="Arial"/>
                <w:color w:val="000000"/>
                <w:kern w:val="0"/>
                <w:sz w:val="22"/>
                <w:szCs w:val="22"/>
                <w14:ligatures w14:val="none"/>
              </w:rPr>
              <w:t xml:space="preserve">-0.012 (-0.310, 0.286), </w:t>
            </w:r>
            <w:r>
              <w:rPr>
                <w:rFonts w:ascii="Arial" w:eastAsia="Times New Roman" w:hAnsi="Arial" w:cs="Arial"/>
                <w:color w:val="000000"/>
                <w:kern w:val="0"/>
                <w:sz w:val="22"/>
                <w:szCs w:val="22"/>
                <w14:ligatures w14:val="none"/>
              </w:rPr>
              <w:t>p</w:t>
            </w:r>
            <w:r w:rsidRPr="00DC198F">
              <w:rPr>
                <w:rFonts w:ascii="Arial" w:eastAsia="Times New Roman" w:hAnsi="Arial" w:cs="Arial"/>
                <w:color w:val="000000"/>
                <w:kern w:val="0"/>
                <w:sz w:val="22"/>
                <w:szCs w:val="22"/>
                <w14:ligatures w14:val="none"/>
              </w:rPr>
              <w:t>=0.939, FDR=0.939</w:t>
            </w:r>
          </w:p>
        </w:tc>
        <w:tc>
          <w:tcPr>
            <w:tcW w:w="1992" w:type="dxa"/>
            <w:shd w:val="clear" w:color="auto" w:fill="auto"/>
            <w:noWrap/>
            <w:vAlign w:val="bottom"/>
            <w:hideMark/>
          </w:tcPr>
          <w:p w:rsidR="00BE40CD" w:rsidRPr="00DC198F"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DC198F">
              <w:rPr>
                <w:rFonts w:ascii="Arial" w:eastAsia="Times New Roman" w:hAnsi="Arial" w:cs="Arial"/>
                <w:color w:val="000000"/>
                <w:kern w:val="0"/>
                <w:sz w:val="22"/>
                <w:szCs w:val="22"/>
                <w14:ligatures w14:val="none"/>
              </w:rPr>
              <w:t xml:space="preserve">-0.019 (-0.312, 0.273), </w:t>
            </w:r>
            <w:r>
              <w:rPr>
                <w:rFonts w:ascii="Arial" w:eastAsia="Times New Roman" w:hAnsi="Arial" w:cs="Arial"/>
                <w:color w:val="000000"/>
                <w:kern w:val="0"/>
                <w:sz w:val="22"/>
                <w:szCs w:val="22"/>
                <w14:ligatures w14:val="none"/>
              </w:rPr>
              <w:t>p</w:t>
            </w:r>
            <w:r w:rsidRPr="00DC198F">
              <w:rPr>
                <w:rFonts w:ascii="Arial" w:eastAsia="Times New Roman" w:hAnsi="Arial" w:cs="Arial"/>
                <w:color w:val="000000"/>
                <w:kern w:val="0"/>
                <w:sz w:val="22"/>
                <w:szCs w:val="22"/>
                <w14:ligatures w14:val="none"/>
              </w:rPr>
              <w:t>=0.896, FDR=0.953</w:t>
            </w:r>
          </w:p>
        </w:tc>
      </w:tr>
      <w:tr w:rsidR="00BE40CD" w:rsidRPr="00456AB4" w:rsidTr="007B531A">
        <w:trPr>
          <w:trHeight w:val="300"/>
        </w:trPr>
        <w:tc>
          <w:tcPr>
            <w:tcW w:w="1070" w:type="dxa"/>
            <w:shd w:val="clear" w:color="auto" w:fill="auto"/>
            <w:noWrap/>
            <w:vAlign w:val="bottom"/>
            <w:hideMark/>
          </w:tcPr>
          <w:p w:rsidR="00BE40CD" w:rsidRPr="00DC198F"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DC198F">
              <w:rPr>
                <w:rFonts w:ascii="Arial" w:eastAsia="Times New Roman" w:hAnsi="Arial" w:cs="Arial"/>
                <w:color w:val="000000"/>
                <w:kern w:val="0"/>
                <w:sz w:val="22"/>
                <w:szCs w:val="22"/>
                <w14:ligatures w14:val="none"/>
              </w:rPr>
              <w:t>B12</w:t>
            </w:r>
          </w:p>
        </w:tc>
        <w:tc>
          <w:tcPr>
            <w:tcW w:w="1710" w:type="dxa"/>
            <w:shd w:val="clear" w:color="auto" w:fill="auto"/>
            <w:noWrap/>
            <w:vAlign w:val="bottom"/>
            <w:hideMark/>
          </w:tcPr>
          <w:p w:rsidR="00BE40CD" w:rsidRPr="00DC198F"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DC198F">
              <w:rPr>
                <w:rFonts w:ascii="Arial" w:eastAsia="Times New Roman" w:hAnsi="Arial" w:cs="Arial"/>
                <w:color w:val="000000"/>
                <w:kern w:val="0"/>
                <w:sz w:val="22"/>
                <w:szCs w:val="22"/>
                <w14:ligatures w14:val="none"/>
              </w:rPr>
              <w:t>Deficiency_w1 + Deficiency_w2</w:t>
            </w:r>
          </w:p>
        </w:tc>
        <w:tc>
          <w:tcPr>
            <w:tcW w:w="2160" w:type="dxa"/>
            <w:shd w:val="clear" w:color="auto" w:fill="auto"/>
            <w:noWrap/>
            <w:vAlign w:val="bottom"/>
            <w:hideMark/>
          </w:tcPr>
          <w:p w:rsidR="00BE40CD" w:rsidRPr="00DC198F"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DC198F">
              <w:rPr>
                <w:rFonts w:ascii="Arial" w:eastAsia="Times New Roman" w:hAnsi="Arial" w:cs="Arial"/>
                <w:color w:val="000000"/>
                <w:kern w:val="0"/>
                <w:sz w:val="22"/>
                <w:szCs w:val="22"/>
                <w14:ligatures w14:val="none"/>
              </w:rPr>
              <w:t>GrimAge v2 Acceleration Change</w:t>
            </w:r>
          </w:p>
        </w:tc>
        <w:tc>
          <w:tcPr>
            <w:tcW w:w="2238" w:type="dxa"/>
            <w:shd w:val="clear" w:color="auto" w:fill="auto"/>
            <w:noWrap/>
            <w:vAlign w:val="bottom"/>
            <w:hideMark/>
          </w:tcPr>
          <w:p w:rsidR="00BE40CD" w:rsidRPr="00DC198F"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DC198F">
              <w:rPr>
                <w:rFonts w:ascii="Arial" w:eastAsia="Times New Roman" w:hAnsi="Arial" w:cs="Arial"/>
                <w:color w:val="000000"/>
                <w:kern w:val="0"/>
                <w:sz w:val="22"/>
                <w:szCs w:val="22"/>
                <w14:ligatures w14:val="none"/>
              </w:rPr>
              <w:t xml:space="preserve">-0.047 (-0.342, 0.248), </w:t>
            </w:r>
            <w:r>
              <w:rPr>
                <w:rFonts w:ascii="Arial" w:eastAsia="Times New Roman" w:hAnsi="Arial" w:cs="Arial"/>
                <w:color w:val="000000"/>
                <w:kern w:val="0"/>
                <w:sz w:val="22"/>
                <w:szCs w:val="22"/>
                <w14:ligatures w14:val="none"/>
              </w:rPr>
              <w:t>p</w:t>
            </w:r>
            <w:r w:rsidRPr="00DC198F">
              <w:rPr>
                <w:rFonts w:ascii="Arial" w:eastAsia="Times New Roman" w:hAnsi="Arial" w:cs="Arial"/>
                <w:color w:val="000000"/>
                <w:kern w:val="0"/>
                <w:sz w:val="22"/>
                <w:szCs w:val="22"/>
                <w14:ligatures w14:val="none"/>
              </w:rPr>
              <w:t>=0.755, FDR=0.939</w:t>
            </w:r>
          </w:p>
        </w:tc>
        <w:tc>
          <w:tcPr>
            <w:tcW w:w="1992" w:type="dxa"/>
            <w:shd w:val="clear" w:color="auto" w:fill="auto"/>
            <w:noWrap/>
            <w:vAlign w:val="bottom"/>
            <w:hideMark/>
          </w:tcPr>
          <w:p w:rsidR="00BE40CD" w:rsidRPr="00DC198F"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DC198F">
              <w:rPr>
                <w:rFonts w:ascii="Arial" w:eastAsia="Times New Roman" w:hAnsi="Arial" w:cs="Arial"/>
                <w:color w:val="000000"/>
                <w:kern w:val="0"/>
                <w:sz w:val="22"/>
                <w:szCs w:val="22"/>
                <w14:ligatures w14:val="none"/>
              </w:rPr>
              <w:t xml:space="preserve">-0.054 (-0.343, 0.235), </w:t>
            </w:r>
            <w:r>
              <w:rPr>
                <w:rFonts w:ascii="Arial" w:eastAsia="Times New Roman" w:hAnsi="Arial" w:cs="Arial"/>
                <w:color w:val="000000"/>
                <w:kern w:val="0"/>
                <w:sz w:val="22"/>
                <w:szCs w:val="22"/>
                <w14:ligatures w14:val="none"/>
              </w:rPr>
              <w:t>p</w:t>
            </w:r>
            <w:r w:rsidRPr="00DC198F">
              <w:rPr>
                <w:rFonts w:ascii="Arial" w:eastAsia="Times New Roman" w:hAnsi="Arial" w:cs="Arial"/>
                <w:color w:val="000000"/>
                <w:kern w:val="0"/>
                <w:sz w:val="22"/>
                <w:szCs w:val="22"/>
                <w14:ligatures w14:val="none"/>
              </w:rPr>
              <w:t>=0.713, FDR=0.953</w:t>
            </w:r>
          </w:p>
        </w:tc>
      </w:tr>
      <w:tr w:rsidR="00BE40CD" w:rsidRPr="00456AB4" w:rsidTr="007B531A">
        <w:trPr>
          <w:trHeight w:val="300"/>
        </w:trPr>
        <w:tc>
          <w:tcPr>
            <w:tcW w:w="1070" w:type="dxa"/>
            <w:shd w:val="clear" w:color="auto" w:fill="auto"/>
            <w:noWrap/>
            <w:vAlign w:val="bottom"/>
            <w:hideMark/>
          </w:tcPr>
          <w:p w:rsidR="00BE40CD" w:rsidRPr="00DC198F"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DC198F">
              <w:rPr>
                <w:rFonts w:ascii="Arial" w:eastAsia="Times New Roman" w:hAnsi="Arial" w:cs="Arial"/>
                <w:color w:val="000000"/>
                <w:kern w:val="0"/>
                <w:sz w:val="22"/>
                <w:szCs w:val="22"/>
                <w14:ligatures w14:val="none"/>
              </w:rPr>
              <w:t>B12</w:t>
            </w:r>
          </w:p>
        </w:tc>
        <w:tc>
          <w:tcPr>
            <w:tcW w:w="1710" w:type="dxa"/>
            <w:shd w:val="clear" w:color="auto" w:fill="auto"/>
            <w:noWrap/>
            <w:vAlign w:val="bottom"/>
            <w:hideMark/>
          </w:tcPr>
          <w:p w:rsidR="00BE40CD" w:rsidRPr="00DC198F"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DC198F">
              <w:rPr>
                <w:rFonts w:ascii="Arial" w:eastAsia="Times New Roman" w:hAnsi="Arial" w:cs="Arial"/>
                <w:color w:val="000000"/>
                <w:kern w:val="0"/>
                <w:sz w:val="22"/>
                <w:szCs w:val="22"/>
                <w14:ligatures w14:val="none"/>
              </w:rPr>
              <w:t>Deficiency_w1 + Deficiency_w2</w:t>
            </w:r>
          </w:p>
        </w:tc>
        <w:tc>
          <w:tcPr>
            <w:tcW w:w="2160" w:type="dxa"/>
            <w:shd w:val="clear" w:color="auto" w:fill="auto"/>
            <w:noWrap/>
            <w:vAlign w:val="bottom"/>
            <w:hideMark/>
          </w:tcPr>
          <w:p w:rsidR="00BE40CD" w:rsidRPr="00DC198F"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DC198F">
              <w:rPr>
                <w:rFonts w:ascii="Arial" w:eastAsia="Times New Roman" w:hAnsi="Arial" w:cs="Arial"/>
                <w:color w:val="000000"/>
                <w:kern w:val="0"/>
                <w:sz w:val="22"/>
                <w:szCs w:val="22"/>
                <w14:ligatures w14:val="none"/>
              </w:rPr>
              <w:t>SystemsAge Acceleration Change</w:t>
            </w:r>
          </w:p>
        </w:tc>
        <w:tc>
          <w:tcPr>
            <w:tcW w:w="2238" w:type="dxa"/>
            <w:shd w:val="clear" w:color="auto" w:fill="auto"/>
            <w:noWrap/>
            <w:vAlign w:val="bottom"/>
            <w:hideMark/>
          </w:tcPr>
          <w:p w:rsidR="00BE40CD" w:rsidRPr="00DC198F"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DC198F">
              <w:rPr>
                <w:rFonts w:ascii="Arial" w:eastAsia="Times New Roman" w:hAnsi="Arial" w:cs="Arial"/>
                <w:color w:val="000000"/>
                <w:kern w:val="0"/>
                <w:sz w:val="22"/>
                <w:szCs w:val="22"/>
                <w14:ligatures w14:val="none"/>
              </w:rPr>
              <w:t xml:space="preserve">0.017 (-0.303, 0.336), </w:t>
            </w:r>
            <w:r>
              <w:rPr>
                <w:rFonts w:ascii="Arial" w:eastAsia="Times New Roman" w:hAnsi="Arial" w:cs="Arial"/>
                <w:color w:val="000000"/>
                <w:kern w:val="0"/>
                <w:sz w:val="22"/>
                <w:szCs w:val="22"/>
                <w14:ligatures w14:val="none"/>
              </w:rPr>
              <w:t>p</w:t>
            </w:r>
            <w:r w:rsidRPr="00DC198F">
              <w:rPr>
                <w:rFonts w:ascii="Arial" w:eastAsia="Times New Roman" w:hAnsi="Arial" w:cs="Arial"/>
                <w:color w:val="000000"/>
                <w:kern w:val="0"/>
                <w:sz w:val="22"/>
                <w:szCs w:val="22"/>
                <w14:ligatures w14:val="none"/>
              </w:rPr>
              <w:t>=0.917, FDR=0.939</w:t>
            </w:r>
          </w:p>
        </w:tc>
        <w:tc>
          <w:tcPr>
            <w:tcW w:w="1992" w:type="dxa"/>
            <w:shd w:val="clear" w:color="auto" w:fill="auto"/>
            <w:noWrap/>
            <w:vAlign w:val="bottom"/>
            <w:hideMark/>
          </w:tcPr>
          <w:p w:rsidR="00BE40CD" w:rsidRPr="00DC198F"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DC198F">
              <w:rPr>
                <w:rFonts w:ascii="Arial" w:eastAsia="Times New Roman" w:hAnsi="Arial" w:cs="Arial"/>
                <w:color w:val="000000"/>
                <w:kern w:val="0"/>
                <w:sz w:val="22"/>
                <w:szCs w:val="22"/>
                <w14:ligatures w14:val="none"/>
              </w:rPr>
              <w:t xml:space="preserve">0.010 (-0.307, 0.326), </w:t>
            </w:r>
            <w:r>
              <w:rPr>
                <w:rFonts w:ascii="Arial" w:eastAsia="Times New Roman" w:hAnsi="Arial" w:cs="Arial"/>
                <w:color w:val="000000"/>
                <w:kern w:val="0"/>
                <w:sz w:val="22"/>
                <w:szCs w:val="22"/>
                <w14:ligatures w14:val="none"/>
              </w:rPr>
              <w:t>p</w:t>
            </w:r>
            <w:r w:rsidRPr="00DC198F">
              <w:rPr>
                <w:rFonts w:ascii="Arial" w:eastAsia="Times New Roman" w:hAnsi="Arial" w:cs="Arial"/>
                <w:color w:val="000000"/>
                <w:kern w:val="0"/>
                <w:sz w:val="22"/>
                <w:szCs w:val="22"/>
                <w14:ligatures w14:val="none"/>
              </w:rPr>
              <w:t>=0.953, FDR=0.953</w:t>
            </w:r>
          </w:p>
        </w:tc>
      </w:tr>
      <w:tr w:rsidR="00BE40CD" w:rsidRPr="00456AB4" w:rsidTr="007B531A">
        <w:trPr>
          <w:trHeight w:val="300"/>
        </w:trPr>
        <w:tc>
          <w:tcPr>
            <w:tcW w:w="1070" w:type="dxa"/>
            <w:shd w:val="clear" w:color="auto" w:fill="auto"/>
            <w:noWrap/>
            <w:vAlign w:val="bottom"/>
            <w:hideMark/>
          </w:tcPr>
          <w:p w:rsidR="00BE40CD" w:rsidRPr="00DC198F"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DC198F">
              <w:rPr>
                <w:rFonts w:ascii="Arial" w:eastAsia="Times New Roman" w:hAnsi="Arial" w:cs="Arial"/>
                <w:color w:val="000000"/>
                <w:kern w:val="0"/>
                <w:sz w:val="22"/>
                <w:szCs w:val="22"/>
                <w14:ligatures w14:val="none"/>
              </w:rPr>
              <w:t>B12</w:t>
            </w:r>
          </w:p>
        </w:tc>
        <w:tc>
          <w:tcPr>
            <w:tcW w:w="1710" w:type="dxa"/>
            <w:shd w:val="clear" w:color="auto" w:fill="auto"/>
            <w:noWrap/>
            <w:vAlign w:val="bottom"/>
            <w:hideMark/>
          </w:tcPr>
          <w:p w:rsidR="00BE40CD" w:rsidRPr="00DC198F"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DC198F">
              <w:rPr>
                <w:rFonts w:ascii="Arial" w:eastAsia="Times New Roman" w:hAnsi="Arial" w:cs="Arial"/>
                <w:color w:val="000000"/>
                <w:kern w:val="0"/>
                <w:sz w:val="22"/>
                <w:szCs w:val="22"/>
                <w14:ligatures w14:val="none"/>
              </w:rPr>
              <w:t xml:space="preserve">Deficiency_w1 </w:t>
            </w:r>
            <w:r w:rsidRPr="00DC198F">
              <w:rPr>
                <w:rFonts w:ascii="Arial" w:eastAsia="Times New Roman" w:hAnsi="Arial" w:cs="Arial"/>
                <w:color w:val="000000"/>
                <w:kern w:val="0"/>
                <w:sz w:val="22"/>
                <w:szCs w:val="22"/>
                <w14:ligatures w14:val="none"/>
              </w:rPr>
              <w:lastRenderedPageBreak/>
              <w:t>+ Normal_w2</w:t>
            </w:r>
          </w:p>
        </w:tc>
        <w:tc>
          <w:tcPr>
            <w:tcW w:w="2160" w:type="dxa"/>
            <w:shd w:val="clear" w:color="auto" w:fill="auto"/>
            <w:noWrap/>
            <w:vAlign w:val="bottom"/>
            <w:hideMark/>
          </w:tcPr>
          <w:p w:rsidR="00BE40CD" w:rsidRPr="00DC198F"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DC198F">
              <w:rPr>
                <w:rFonts w:ascii="Arial" w:eastAsia="Times New Roman" w:hAnsi="Arial" w:cs="Arial"/>
                <w:color w:val="000000"/>
                <w:kern w:val="0"/>
                <w:sz w:val="22"/>
                <w:szCs w:val="22"/>
                <w14:ligatures w14:val="none"/>
              </w:rPr>
              <w:lastRenderedPageBreak/>
              <w:t xml:space="preserve">DNAm PhenoAge </w:t>
            </w:r>
            <w:r w:rsidRPr="00DC198F">
              <w:rPr>
                <w:rFonts w:ascii="Arial" w:eastAsia="Times New Roman" w:hAnsi="Arial" w:cs="Arial"/>
                <w:color w:val="000000"/>
                <w:kern w:val="0"/>
                <w:sz w:val="22"/>
                <w:szCs w:val="22"/>
                <w14:ligatures w14:val="none"/>
              </w:rPr>
              <w:lastRenderedPageBreak/>
              <w:t>Acceleration Change</w:t>
            </w:r>
          </w:p>
        </w:tc>
        <w:tc>
          <w:tcPr>
            <w:tcW w:w="2238" w:type="dxa"/>
            <w:shd w:val="clear" w:color="auto" w:fill="auto"/>
            <w:noWrap/>
            <w:vAlign w:val="bottom"/>
            <w:hideMark/>
          </w:tcPr>
          <w:p w:rsidR="00BE40CD" w:rsidRPr="00DC198F"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DC198F">
              <w:rPr>
                <w:rFonts w:ascii="Arial" w:eastAsia="Times New Roman" w:hAnsi="Arial" w:cs="Arial"/>
                <w:color w:val="000000"/>
                <w:kern w:val="0"/>
                <w:sz w:val="22"/>
                <w:szCs w:val="22"/>
                <w14:ligatures w14:val="none"/>
              </w:rPr>
              <w:lastRenderedPageBreak/>
              <w:t xml:space="preserve">0.194 (-0.080, </w:t>
            </w:r>
            <w:r w:rsidRPr="00DC198F">
              <w:rPr>
                <w:rFonts w:ascii="Arial" w:eastAsia="Times New Roman" w:hAnsi="Arial" w:cs="Arial"/>
                <w:color w:val="000000"/>
                <w:kern w:val="0"/>
                <w:sz w:val="22"/>
                <w:szCs w:val="22"/>
                <w14:ligatures w14:val="none"/>
              </w:rPr>
              <w:lastRenderedPageBreak/>
              <w:t xml:space="preserve">0.467), </w:t>
            </w:r>
            <w:r>
              <w:rPr>
                <w:rFonts w:ascii="Arial" w:eastAsia="Times New Roman" w:hAnsi="Arial" w:cs="Arial"/>
                <w:color w:val="000000"/>
                <w:kern w:val="0"/>
                <w:sz w:val="22"/>
                <w:szCs w:val="22"/>
                <w14:ligatures w14:val="none"/>
              </w:rPr>
              <w:t>p</w:t>
            </w:r>
            <w:r w:rsidRPr="00DC198F">
              <w:rPr>
                <w:rFonts w:ascii="Arial" w:eastAsia="Times New Roman" w:hAnsi="Arial" w:cs="Arial"/>
                <w:color w:val="000000"/>
                <w:kern w:val="0"/>
                <w:sz w:val="22"/>
                <w:szCs w:val="22"/>
                <w14:ligatures w14:val="none"/>
              </w:rPr>
              <w:t>=0.165, FDR=0.325</w:t>
            </w:r>
          </w:p>
        </w:tc>
        <w:tc>
          <w:tcPr>
            <w:tcW w:w="1992" w:type="dxa"/>
            <w:shd w:val="clear" w:color="auto" w:fill="auto"/>
            <w:noWrap/>
            <w:vAlign w:val="bottom"/>
            <w:hideMark/>
          </w:tcPr>
          <w:p w:rsidR="00BE40CD" w:rsidRPr="00DC198F"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DC198F">
              <w:rPr>
                <w:rFonts w:ascii="Arial" w:eastAsia="Times New Roman" w:hAnsi="Arial" w:cs="Arial"/>
                <w:color w:val="000000"/>
                <w:kern w:val="0"/>
                <w:sz w:val="22"/>
                <w:szCs w:val="22"/>
                <w14:ligatures w14:val="none"/>
              </w:rPr>
              <w:lastRenderedPageBreak/>
              <w:t xml:space="preserve">0.194 (-0.079, </w:t>
            </w:r>
            <w:r w:rsidRPr="00DC198F">
              <w:rPr>
                <w:rFonts w:ascii="Arial" w:eastAsia="Times New Roman" w:hAnsi="Arial" w:cs="Arial"/>
                <w:color w:val="000000"/>
                <w:kern w:val="0"/>
                <w:sz w:val="22"/>
                <w:szCs w:val="22"/>
                <w14:ligatures w14:val="none"/>
              </w:rPr>
              <w:lastRenderedPageBreak/>
              <w:t xml:space="preserve">0.468), </w:t>
            </w:r>
            <w:r>
              <w:rPr>
                <w:rFonts w:ascii="Arial" w:eastAsia="Times New Roman" w:hAnsi="Arial" w:cs="Arial"/>
                <w:color w:val="000000"/>
                <w:kern w:val="0"/>
                <w:sz w:val="22"/>
                <w:szCs w:val="22"/>
                <w14:ligatures w14:val="none"/>
              </w:rPr>
              <w:t>p</w:t>
            </w:r>
            <w:r w:rsidRPr="00DC198F">
              <w:rPr>
                <w:rFonts w:ascii="Arial" w:eastAsia="Times New Roman" w:hAnsi="Arial" w:cs="Arial"/>
                <w:color w:val="000000"/>
                <w:kern w:val="0"/>
                <w:sz w:val="22"/>
                <w:szCs w:val="22"/>
                <w14:ligatures w14:val="none"/>
              </w:rPr>
              <w:t>=0.164, FDR=0.308</w:t>
            </w:r>
          </w:p>
        </w:tc>
      </w:tr>
      <w:tr w:rsidR="00BE40CD" w:rsidRPr="00456AB4" w:rsidTr="007B531A">
        <w:trPr>
          <w:trHeight w:val="300"/>
        </w:trPr>
        <w:tc>
          <w:tcPr>
            <w:tcW w:w="1070" w:type="dxa"/>
            <w:shd w:val="clear" w:color="auto" w:fill="auto"/>
            <w:noWrap/>
            <w:vAlign w:val="bottom"/>
            <w:hideMark/>
          </w:tcPr>
          <w:p w:rsidR="00BE40CD" w:rsidRPr="00DC198F"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DC198F">
              <w:rPr>
                <w:rFonts w:ascii="Arial" w:eastAsia="Times New Roman" w:hAnsi="Arial" w:cs="Arial"/>
                <w:color w:val="000000"/>
                <w:kern w:val="0"/>
                <w:sz w:val="22"/>
                <w:szCs w:val="22"/>
                <w14:ligatures w14:val="none"/>
              </w:rPr>
              <w:lastRenderedPageBreak/>
              <w:t>B12</w:t>
            </w:r>
          </w:p>
        </w:tc>
        <w:tc>
          <w:tcPr>
            <w:tcW w:w="1710" w:type="dxa"/>
            <w:shd w:val="clear" w:color="auto" w:fill="auto"/>
            <w:noWrap/>
            <w:vAlign w:val="bottom"/>
            <w:hideMark/>
          </w:tcPr>
          <w:p w:rsidR="00BE40CD" w:rsidRPr="00DC198F"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DC198F">
              <w:rPr>
                <w:rFonts w:ascii="Arial" w:eastAsia="Times New Roman" w:hAnsi="Arial" w:cs="Arial"/>
                <w:color w:val="000000"/>
                <w:kern w:val="0"/>
                <w:sz w:val="22"/>
                <w:szCs w:val="22"/>
                <w14:ligatures w14:val="none"/>
              </w:rPr>
              <w:t>Deficiency_w1 + Normal_w2</w:t>
            </w:r>
          </w:p>
        </w:tc>
        <w:tc>
          <w:tcPr>
            <w:tcW w:w="2160" w:type="dxa"/>
            <w:shd w:val="clear" w:color="auto" w:fill="auto"/>
            <w:noWrap/>
            <w:vAlign w:val="bottom"/>
            <w:hideMark/>
          </w:tcPr>
          <w:p w:rsidR="00BE40CD" w:rsidRPr="00DC198F"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DC198F">
              <w:rPr>
                <w:rFonts w:ascii="Arial" w:eastAsia="Times New Roman" w:hAnsi="Arial" w:cs="Arial"/>
                <w:color w:val="000000"/>
                <w:kern w:val="0"/>
                <w:sz w:val="22"/>
                <w:szCs w:val="22"/>
                <w14:ligatures w14:val="none"/>
              </w:rPr>
              <w:t>DunedinPACE Change</w:t>
            </w:r>
          </w:p>
        </w:tc>
        <w:tc>
          <w:tcPr>
            <w:tcW w:w="2238" w:type="dxa"/>
            <w:shd w:val="clear" w:color="auto" w:fill="auto"/>
            <w:noWrap/>
            <w:vAlign w:val="bottom"/>
            <w:hideMark/>
          </w:tcPr>
          <w:p w:rsidR="00BE40CD" w:rsidRPr="00DC198F"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DC198F">
              <w:rPr>
                <w:rFonts w:ascii="Arial" w:eastAsia="Times New Roman" w:hAnsi="Arial" w:cs="Arial"/>
                <w:color w:val="000000"/>
                <w:kern w:val="0"/>
                <w:sz w:val="22"/>
                <w:szCs w:val="22"/>
                <w14:ligatures w14:val="none"/>
              </w:rPr>
              <w:t xml:space="preserve">0.108 (-0.206, 0.422), </w:t>
            </w:r>
            <w:r>
              <w:rPr>
                <w:rFonts w:ascii="Arial" w:eastAsia="Times New Roman" w:hAnsi="Arial" w:cs="Arial"/>
                <w:color w:val="000000"/>
                <w:kern w:val="0"/>
                <w:sz w:val="22"/>
                <w:szCs w:val="22"/>
                <w14:ligatures w14:val="none"/>
              </w:rPr>
              <w:t>p</w:t>
            </w:r>
            <w:r w:rsidRPr="00DC198F">
              <w:rPr>
                <w:rFonts w:ascii="Arial" w:eastAsia="Times New Roman" w:hAnsi="Arial" w:cs="Arial"/>
                <w:color w:val="000000"/>
                <w:kern w:val="0"/>
                <w:sz w:val="22"/>
                <w:szCs w:val="22"/>
                <w14:ligatures w14:val="none"/>
              </w:rPr>
              <w:t>=0.501, FDR=0.501</w:t>
            </w:r>
          </w:p>
        </w:tc>
        <w:tc>
          <w:tcPr>
            <w:tcW w:w="1992" w:type="dxa"/>
            <w:shd w:val="clear" w:color="auto" w:fill="auto"/>
            <w:noWrap/>
            <w:vAlign w:val="bottom"/>
            <w:hideMark/>
          </w:tcPr>
          <w:p w:rsidR="00BE40CD" w:rsidRPr="00DC198F"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DC198F">
              <w:rPr>
                <w:rFonts w:ascii="Arial" w:eastAsia="Times New Roman" w:hAnsi="Arial" w:cs="Arial"/>
                <w:color w:val="000000"/>
                <w:kern w:val="0"/>
                <w:sz w:val="22"/>
                <w:szCs w:val="22"/>
                <w14:ligatures w14:val="none"/>
              </w:rPr>
              <w:t xml:space="preserve">0.110 (-0.199, 0.420), </w:t>
            </w:r>
            <w:r>
              <w:rPr>
                <w:rFonts w:ascii="Arial" w:eastAsia="Times New Roman" w:hAnsi="Arial" w:cs="Arial"/>
                <w:color w:val="000000"/>
                <w:kern w:val="0"/>
                <w:sz w:val="22"/>
                <w:szCs w:val="22"/>
                <w14:ligatures w14:val="none"/>
              </w:rPr>
              <w:t>p</w:t>
            </w:r>
            <w:r w:rsidRPr="00DC198F">
              <w:rPr>
                <w:rFonts w:ascii="Arial" w:eastAsia="Times New Roman" w:hAnsi="Arial" w:cs="Arial"/>
                <w:color w:val="000000"/>
                <w:kern w:val="0"/>
                <w:sz w:val="22"/>
                <w:szCs w:val="22"/>
                <w14:ligatures w14:val="none"/>
              </w:rPr>
              <w:t>=0.484, FDR=0.484</w:t>
            </w:r>
          </w:p>
        </w:tc>
      </w:tr>
      <w:tr w:rsidR="00BE40CD" w:rsidRPr="00456AB4" w:rsidTr="007B531A">
        <w:trPr>
          <w:trHeight w:val="300"/>
        </w:trPr>
        <w:tc>
          <w:tcPr>
            <w:tcW w:w="1070" w:type="dxa"/>
            <w:shd w:val="clear" w:color="auto" w:fill="auto"/>
            <w:noWrap/>
            <w:vAlign w:val="bottom"/>
            <w:hideMark/>
          </w:tcPr>
          <w:p w:rsidR="00BE40CD" w:rsidRPr="00DC198F"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DC198F">
              <w:rPr>
                <w:rFonts w:ascii="Arial" w:eastAsia="Times New Roman" w:hAnsi="Arial" w:cs="Arial"/>
                <w:color w:val="000000"/>
                <w:kern w:val="0"/>
                <w:sz w:val="22"/>
                <w:szCs w:val="22"/>
                <w14:ligatures w14:val="none"/>
              </w:rPr>
              <w:t>B12</w:t>
            </w:r>
          </w:p>
        </w:tc>
        <w:tc>
          <w:tcPr>
            <w:tcW w:w="1710" w:type="dxa"/>
            <w:shd w:val="clear" w:color="auto" w:fill="auto"/>
            <w:noWrap/>
            <w:vAlign w:val="bottom"/>
            <w:hideMark/>
          </w:tcPr>
          <w:p w:rsidR="00BE40CD" w:rsidRPr="00DC198F"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DC198F">
              <w:rPr>
                <w:rFonts w:ascii="Arial" w:eastAsia="Times New Roman" w:hAnsi="Arial" w:cs="Arial"/>
                <w:color w:val="000000"/>
                <w:kern w:val="0"/>
                <w:sz w:val="22"/>
                <w:szCs w:val="22"/>
                <w14:ligatures w14:val="none"/>
              </w:rPr>
              <w:t>Deficiency_w1 + Normal_w2</w:t>
            </w:r>
          </w:p>
        </w:tc>
        <w:tc>
          <w:tcPr>
            <w:tcW w:w="2160" w:type="dxa"/>
            <w:shd w:val="clear" w:color="auto" w:fill="auto"/>
            <w:noWrap/>
            <w:vAlign w:val="bottom"/>
            <w:hideMark/>
          </w:tcPr>
          <w:p w:rsidR="00BE40CD" w:rsidRPr="00DC198F"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DC198F">
              <w:rPr>
                <w:rFonts w:ascii="Arial" w:eastAsia="Times New Roman" w:hAnsi="Arial" w:cs="Arial"/>
                <w:color w:val="000000"/>
                <w:kern w:val="0"/>
                <w:sz w:val="22"/>
                <w:szCs w:val="22"/>
                <w14:ligatures w14:val="none"/>
              </w:rPr>
              <w:t>GrimAge v2 Acceleration Change</w:t>
            </w:r>
          </w:p>
        </w:tc>
        <w:tc>
          <w:tcPr>
            <w:tcW w:w="2238" w:type="dxa"/>
            <w:shd w:val="clear" w:color="auto" w:fill="auto"/>
            <w:noWrap/>
            <w:vAlign w:val="bottom"/>
            <w:hideMark/>
          </w:tcPr>
          <w:p w:rsidR="00BE40CD" w:rsidRPr="00DC198F"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DC198F">
              <w:rPr>
                <w:rFonts w:ascii="Arial" w:eastAsia="Times New Roman" w:hAnsi="Arial" w:cs="Arial"/>
                <w:color w:val="000000"/>
                <w:kern w:val="0"/>
                <w:sz w:val="22"/>
                <w:szCs w:val="22"/>
                <w14:ligatures w14:val="none"/>
              </w:rPr>
              <w:t xml:space="preserve">0.267 (-0.028, 0.561), </w:t>
            </w:r>
            <w:r>
              <w:rPr>
                <w:rFonts w:ascii="Arial" w:eastAsia="Times New Roman" w:hAnsi="Arial" w:cs="Arial"/>
                <w:color w:val="000000"/>
                <w:kern w:val="0"/>
                <w:sz w:val="22"/>
                <w:szCs w:val="22"/>
                <w14:ligatures w14:val="none"/>
              </w:rPr>
              <w:t>p</w:t>
            </w:r>
            <w:r w:rsidRPr="00DC198F">
              <w:rPr>
                <w:rFonts w:ascii="Arial" w:eastAsia="Times New Roman" w:hAnsi="Arial" w:cs="Arial"/>
                <w:color w:val="000000"/>
                <w:kern w:val="0"/>
                <w:sz w:val="22"/>
                <w:szCs w:val="22"/>
                <w14:ligatures w14:val="none"/>
              </w:rPr>
              <w:t>=0.076, FDR=0.302</w:t>
            </w:r>
          </w:p>
        </w:tc>
        <w:tc>
          <w:tcPr>
            <w:tcW w:w="1992" w:type="dxa"/>
            <w:shd w:val="clear" w:color="auto" w:fill="auto"/>
            <w:noWrap/>
            <w:vAlign w:val="bottom"/>
            <w:hideMark/>
          </w:tcPr>
          <w:p w:rsidR="00BE40CD" w:rsidRPr="00DC198F"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DC198F">
              <w:rPr>
                <w:rFonts w:ascii="Arial" w:eastAsia="Times New Roman" w:hAnsi="Arial" w:cs="Arial"/>
                <w:color w:val="000000"/>
                <w:kern w:val="0"/>
                <w:sz w:val="22"/>
                <w:szCs w:val="22"/>
                <w14:ligatures w14:val="none"/>
              </w:rPr>
              <w:t xml:space="preserve">0.270 (-0.021, 0.560), </w:t>
            </w:r>
            <w:r>
              <w:rPr>
                <w:rFonts w:ascii="Arial" w:eastAsia="Times New Roman" w:hAnsi="Arial" w:cs="Arial"/>
                <w:color w:val="000000"/>
                <w:kern w:val="0"/>
                <w:sz w:val="22"/>
                <w:szCs w:val="22"/>
                <w14:ligatures w14:val="none"/>
              </w:rPr>
              <w:t>p</w:t>
            </w:r>
            <w:r w:rsidRPr="00DC198F">
              <w:rPr>
                <w:rFonts w:ascii="Arial" w:eastAsia="Times New Roman" w:hAnsi="Arial" w:cs="Arial"/>
                <w:color w:val="000000"/>
                <w:kern w:val="0"/>
                <w:sz w:val="22"/>
                <w:szCs w:val="22"/>
                <w14:ligatures w14:val="none"/>
              </w:rPr>
              <w:t>=0.069, FDR=0.275</w:t>
            </w:r>
          </w:p>
        </w:tc>
      </w:tr>
      <w:tr w:rsidR="00BE40CD" w:rsidRPr="00456AB4" w:rsidTr="007B531A">
        <w:trPr>
          <w:trHeight w:val="300"/>
        </w:trPr>
        <w:tc>
          <w:tcPr>
            <w:tcW w:w="1070" w:type="dxa"/>
            <w:shd w:val="clear" w:color="auto" w:fill="auto"/>
            <w:noWrap/>
            <w:vAlign w:val="bottom"/>
            <w:hideMark/>
          </w:tcPr>
          <w:p w:rsidR="00BE40CD" w:rsidRPr="00DC198F"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DC198F">
              <w:rPr>
                <w:rFonts w:ascii="Arial" w:eastAsia="Times New Roman" w:hAnsi="Arial" w:cs="Arial"/>
                <w:color w:val="000000"/>
                <w:kern w:val="0"/>
                <w:sz w:val="22"/>
                <w:szCs w:val="22"/>
                <w14:ligatures w14:val="none"/>
              </w:rPr>
              <w:t>B12</w:t>
            </w:r>
          </w:p>
        </w:tc>
        <w:tc>
          <w:tcPr>
            <w:tcW w:w="1710" w:type="dxa"/>
            <w:shd w:val="clear" w:color="auto" w:fill="auto"/>
            <w:noWrap/>
            <w:vAlign w:val="bottom"/>
            <w:hideMark/>
          </w:tcPr>
          <w:p w:rsidR="00BE40CD" w:rsidRPr="00DC198F"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DC198F">
              <w:rPr>
                <w:rFonts w:ascii="Arial" w:eastAsia="Times New Roman" w:hAnsi="Arial" w:cs="Arial"/>
                <w:color w:val="000000"/>
                <w:kern w:val="0"/>
                <w:sz w:val="22"/>
                <w:szCs w:val="22"/>
                <w14:ligatures w14:val="none"/>
              </w:rPr>
              <w:t>Deficiency_w1 + Normal_w2</w:t>
            </w:r>
          </w:p>
        </w:tc>
        <w:tc>
          <w:tcPr>
            <w:tcW w:w="2160" w:type="dxa"/>
            <w:shd w:val="clear" w:color="auto" w:fill="auto"/>
            <w:noWrap/>
            <w:vAlign w:val="bottom"/>
            <w:hideMark/>
          </w:tcPr>
          <w:p w:rsidR="00BE40CD" w:rsidRPr="00DC198F"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DC198F">
              <w:rPr>
                <w:rFonts w:ascii="Arial" w:eastAsia="Times New Roman" w:hAnsi="Arial" w:cs="Arial"/>
                <w:color w:val="000000"/>
                <w:kern w:val="0"/>
                <w:sz w:val="22"/>
                <w:szCs w:val="22"/>
                <w14:ligatures w14:val="none"/>
              </w:rPr>
              <w:t>SystemsAge Acceleration Change</w:t>
            </w:r>
          </w:p>
        </w:tc>
        <w:tc>
          <w:tcPr>
            <w:tcW w:w="2238" w:type="dxa"/>
            <w:shd w:val="clear" w:color="auto" w:fill="auto"/>
            <w:noWrap/>
            <w:vAlign w:val="bottom"/>
            <w:hideMark/>
          </w:tcPr>
          <w:p w:rsidR="00BE40CD" w:rsidRPr="00DC198F"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DC198F">
              <w:rPr>
                <w:rFonts w:ascii="Arial" w:eastAsia="Times New Roman" w:hAnsi="Arial" w:cs="Arial"/>
                <w:color w:val="000000"/>
                <w:kern w:val="0"/>
                <w:sz w:val="22"/>
                <w:szCs w:val="22"/>
                <w14:ligatures w14:val="none"/>
              </w:rPr>
              <w:t xml:space="preserve">0.185 (-0.127, 0.498), </w:t>
            </w:r>
            <w:r>
              <w:rPr>
                <w:rFonts w:ascii="Arial" w:eastAsia="Times New Roman" w:hAnsi="Arial" w:cs="Arial"/>
                <w:color w:val="000000"/>
                <w:kern w:val="0"/>
                <w:sz w:val="22"/>
                <w:szCs w:val="22"/>
                <w14:ligatures w14:val="none"/>
              </w:rPr>
              <w:t>p</w:t>
            </w:r>
            <w:r w:rsidRPr="00DC198F">
              <w:rPr>
                <w:rFonts w:ascii="Arial" w:eastAsia="Times New Roman" w:hAnsi="Arial" w:cs="Arial"/>
                <w:color w:val="000000"/>
                <w:kern w:val="0"/>
                <w:sz w:val="22"/>
                <w:szCs w:val="22"/>
                <w14:ligatures w14:val="none"/>
              </w:rPr>
              <w:t>=0.244, FDR=0.325</w:t>
            </w:r>
          </w:p>
        </w:tc>
        <w:tc>
          <w:tcPr>
            <w:tcW w:w="1992" w:type="dxa"/>
            <w:shd w:val="clear" w:color="auto" w:fill="auto"/>
            <w:noWrap/>
            <w:vAlign w:val="bottom"/>
            <w:hideMark/>
          </w:tcPr>
          <w:p w:rsidR="00BE40CD" w:rsidRPr="00DC198F"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DC198F">
              <w:rPr>
                <w:rFonts w:ascii="Arial" w:eastAsia="Times New Roman" w:hAnsi="Arial" w:cs="Arial"/>
                <w:color w:val="000000"/>
                <w:kern w:val="0"/>
                <w:sz w:val="22"/>
                <w:szCs w:val="22"/>
                <w14:ligatures w14:val="none"/>
              </w:rPr>
              <w:t xml:space="preserve">0.188 (-0.120, 0.497), </w:t>
            </w:r>
            <w:r>
              <w:rPr>
                <w:rFonts w:ascii="Arial" w:eastAsia="Times New Roman" w:hAnsi="Arial" w:cs="Arial"/>
                <w:color w:val="000000"/>
                <w:kern w:val="0"/>
                <w:sz w:val="22"/>
                <w:szCs w:val="22"/>
                <w14:ligatures w14:val="none"/>
              </w:rPr>
              <w:t>p</w:t>
            </w:r>
            <w:r w:rsidRPr="00DC198F">
              <w:rPr>
                <w:rFonts w:ascii="Arial" w:eastAsia="Times New Roman" w:hAnsi="Arial" w:cs="Arial"/>
                <w:color w:val="000000"/>
                <w:kern w:val="0"/>
                <w:sz w:val="22"/>
                <w:szCs w:val="22"/>
                <w14:ligatures w14:val="none"/>
              </w:rPr>
              <w:t>=0.231, FDR=0.308</w:t>
            </w:r>
          </w:p>
        </w:tc>
      </w:tr>
      <w:tr w:rsidR="00BE40CD" w:rsidRPr="00456AB4" w:rsidTr="007B531A">
        <w:trPr>
          <w:trHeight w:val="300"/>
        </w:trPr>
        <w:tc>
          <w:tcPr>
            <w:tcW w:w="1070" w:type="dxa"/>
            <w:shd w:val="clear" w:color="auto" w:fill="auto"/>
            <w:noWrap/>
            <w:vAlign w:val="bottom"/>
            <w:hideMark/>
          </w:tcPr>
          <w:p w:rsidR="00BE40CD" w:rsidRPr="00DC198F"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DC198F">
              <w:rPr>
                <w:rFonts w:ascii="Arial" w:eastAsia="Times New Roman" w:hAnsi="Arial" w:cs="Arial"/>
                <w:color w:val="000000"/>
                <w:kern w:val="0"/>
                <w:sz w:val="22"/>
                <w:szCs w:val="22"/>
                <w14:ligatures w14:val="none"/>
              </w:rPr>
              <w:t>B12</w:t>
            </w:r>
          </w:p>
        </w:tc>
        <w:tc>
          <w:tcPr>
            <w:tcW w:w="1710" w:type="dxa"/>
            <w:shd w:val="clear" w:color="auto" w:fill="auto"/>
            <w:noWrap/>
            <w:vAlign w:val="bottom"/>
            <w:hideMark/>
          </w:tcPr>
          <w:p w:rsidR="00BE40CD" w:rsidRPr="00DC198F"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DC198F">
              <w:rPr>
                <w:rFonts w:ascii="Arial" w:eastAsia="Times New Roman" w:hAnsi="Arial" w:cs="Arial"/>
                <w:color w:val="000000"/>
                <w:kern w:val="0"/>
                <w:sz w:val="22"/>
                <w:szCs w:val="22"/>
                <w14:ligatures w14:val="none"/>
              </w:rPr>
              <w:t>Normal_w1 + Deficiency_w2</w:t>
            </w:r>
          </w:p>
        </w:tc>
        <w:tc>
          <w:tcPr>
            <w:tcW w:w="2160" w:type="dxa"/>
            <w:shd w:val="clear" w:color="auto" w:fill="auto"/>
            <w:noWrap/>
            <w:vAlign w:val="bottom"/>
            <w:hideMark/>
          </w:tcPr>
          <w:p w:rsidR="00BE40CD" w:rsidRPr="00DC198F"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DC198F">
              <w:rPr>
                <w:rFonts w:ascii="Arial" w:eastAsia="Times New Roman" w:hAnsi="Arial" w:cs="Arial"/>
                <w:color w:val="000000"/>
                <w:kern w:val="0"/>
                <w:sz w:val="22"/>
                <w:szCs w:val="22"/>
                <w14:ligatures w14:val="none"/>
              </w:rPr>
              <w:t>DNAm PhenoAge Acceleration Change</w:t>
            </w:r>
          </w:p>
        </w:tc>
        <w:tc>
          <w:tcPr>
            <w:tcW w:w="2238" w:type="dxa"/>
            <w:shd w:val="clear" w:color="auto" w:fill="auto"/>
            <w:noWrap/>
            <w:vAlign w:val="bottom"/>
            <w:hideMark/>
          </w:tcPr>
          <w:p w:rsidR="00BE40CD" w:rsidRPr="00DC198F"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DC198F">
              <w:rPr>
                <w:rFonts w:ascii="Arial" w:eastAsia="Times New Roman" w:hAnsi="Arial" w:cs="Arial"/>
                <w:color w:val="000000"/>
                <w:kern w:val="0"/>
                <w:sz w:val="22"/>
                <w:szCs w:val="22"/>
                <w14:ligatures w14:val="none"/>
              </w:rPr>
              <w:t xml:space="preserve">0.092 (-0.329, 0.514), </w:t>
            </w:r>
            <w:r>
              <w:rPr>
                <w:rFonts w:ascii="Arial" w:eastAsia="Times New Roman" w:hAnsi="Arial" w:cs="Arial"/>
                <w:color w:val="000000"/>
                <w:kern w:val="0"/>
                <w:sz w:val="22"/>
                <w:szCs w:val="22"/>
                <w14:ligatures w14:val="none"/>
              </w:rPr>
              <w:t>p</w:t>
            </w:r>
            <w:r w:rsidRPr="00DC198F">
              <w:rPr>
                <w:rFonts w:ascii="Arial" w:eastAsia="Times New Roman" w:hAnsi="Arial" w:cs="Arial"/>
                <w:color w:val="000000"/>
                <w:kern w:val="0"/>
                <w:sz w:val="22"/>
                <w:szCs w:val="22"/>
                <w14:ligatures w14:val="none"/>
              </w:rPr>
              <w:t>=0.667, FDR=0.843</w:t>
            </w:r>
          </w:p>
        </w:tc>
        <w:tc>
          <w:tcPr>
            <w:tcW w:w="1992" w:type="dxa"/>
            <w:shd w:val="clear" w:color="auto" w:fill="auto"/>
            <w:noWrap/>
            <w:vAlign w:val="bottom"/>
            <w:hideMark/>
          </w:tcPr>
          <w:p w:rsidR="00BE40CD" w:rsidRPr="00DC198F"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DC198F">
              <w:rPr>
                <w:rFonts w:ascii="Arial" w:eastAsia="Times New Roman" w:hAnsi="Arial" w:cs="Arial"/>
                <w:color w:val="000000"/>
                <w:kern w:val="0"/>
                <w:sz w:val="22"/>
                <w:szCs w:val="22"/>
                <w14:ligatures w14:val="none"/>
              </w:rPr>
              <w:t xml:space="preserve">0.094 (-0.328, 0.516), </w:t>
            </w:r>
            <w:r>
              <w:rPr>
                <w:rFonts w:ascii="Arial" w:eastAsia="Times New Roman" w:hAnsi="Arial" w:cs="Arial"/>
                <w:color w:val="000000"/>
                <w:kern w:val="0"/>
                <w:sz w:val="22"/>
                <w:szCs w:val="22"/>
                <w14:ligatures w14:val="none"/>
              </w:rPr>
              <w:t>p</w:t>
            </w:r>
            <w:r w:rsidRPr="00DC198F">
              <w:rPr>
                <w:rFonts w:ascii="Arial" w:eastAsia="Times New Roman" w:hAnsi="Arial" w:cs="Arial"/>
                <w:color w:val="000000"/>
                <w:kern w:val="0"/>
                <w:sz w:val="22"/>
                <w:szCs w:val="22"/>
                <w14:ligatures w14:val="none"/>
              </w:rPr>
              <w:t>=0.662, FDR=0.805</w:t>
            </w:r>
          </w:p>
        </w:tc>
      </w:tr>
      <w:tr w:rsidR="00BE40CD" w:rsidRPr="00456AB4" w:rsidTr="007B531A">
        <w:trPr>
          <w:trHeight w:val="300"/>
        </w:trPr>
        <w:tc>
          <w:tcPr>
            <w:tcW w:w="1070" w:type="dxa"/>
            <w:shd w:val="clear" w:color="auto" w:fill="auto"/>
            <w:noWrap/>
            <w:vAlign w:val="bottom"/>
            <w:hideMark/>
          </w:tcPr>
          <w:p w:rsidR="00BE40CD" w:rsidRPr="00DC198F"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DC198F">
              <w:rPr>
                <w:rFonts w:ascii="Arial" w:eastAsia="Times New Roman" w:hAnsi="Arial" w:cs="Arial"/>
                <w:color w:val="000000"/>
                <w:kern w:val="0"/>
                <w:sz w:val="22"/>
                <w:szCs w:val="22"/>
                <w14:ligatures w14:val="none"/>
              </w:rPr>
              <w:t>B12</w:t>
            </w:r>
          </w:p>
        </w:tc>
        <w:tc>
          <w:tcPr>
            <w:tcW w:w="1710" w:type="dxa"/>
            <w:shd w:val="clear" w:color="auto" w:fill="auto"/>
            <w:noWrap/>
            <w:vAlign w:val="bottom"/>
            <w:hideMark/>
          </w:tcPr>
          <w:p w:rsidR="00BE40CD" w:rsidRPr="00DC198F"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DC198F">
              <w:rPr>
                <w:rFonts w:ascii="Arial" w:eastAsia="Times New Roman" w:hAnsi="Arial" w:cs="Arial"/>
                <w:color w:val="000000"/>
                <w:kern w:val="0"/>
                <w:sz w:val="22"/>
                <w:szCs w:val="22"/>
                <w14:ligatures w14:val="none"/>
              </w:rPr>
              <w:t>Normal_w1 + Deficiency_w2</w:t>
            </w:r>
          </w:p>
        </w:tc>
        <w:tc>
          <w:tcPr>
            <w:tcW w:w="2160" w:type="dxa"/>
            <w:shd w:val="clear" w:color="auto" w:fill="auto"/>
            <w:noWrap/>
            <w:vAlign w:val="bottom"/>
            <w:hideMark/>
          </w:tcPr>
          <w:p w:rsidR="00BE40CD" w:rsidRPr="00DC198F"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DC198F">
              <w:rPr>
                <w:rFonts w:ascii="Arial" w:eastAsia="Times New Roman" w:hAnsi="Arial" w:cs="Arial"/>
                <w:color w:val="000000"/>
                <w:kern w:val="0"/>
                <w:sz w:val="22"/>
                <w:szCs w:val="22"/>
                <w14:ligatures w14:val="none"/>
              </w:rPr>
              <w:t>DunedinPACE Change</w:t>
            </w:r>
          </w:p>
        </w:tc>
        <w:tc>
          <w:tcPr>
            <w:tcW w:w="2238" w:type="dxa"/>
            <w:shd w:val="clear" w:color="auto" w:fill="auto"/>
            <w:noWrap/>
            <w:vAlign w:val="bottom"/>
            <w:hideMark/>
          </w:tcPr>
          <w:p w:rsidR="00BE40CD" w:rsidRPr="00DC198F"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DC198F">
              <w:rPr>
                <w:rFonts w:ascii="Arial" w:eastAsia="Times New Roman" w:hAnsi="Arial" w:cs="Arial"/>
                <w:color w:val="000000"/>
                <w:kern w:val="0"/>
                <w:sz w:val="22"/>
                <w:szCs w:val="22"/>
                <w14:ligatures w14:val="none"/>
              </w:rPr>
              <w:t xml:space="preserve">0.040 (-0.361, 0.442), </w:t>
            </w:r>
            <w:r>
              <w:rPr>
                <w:rFonts w:ascii="Arial" w:eastAsia="Times New Roman" w:hAnsi="Arial" w:cs="Arial"/>
                <w:color w:val="000000"/>
                <w:kern w:val="0"/>
                <w:sz w:val="22"/>
                <w:szCs w:val="22"/>
                <w14:ligatures w14:val="none"/>
              </w:rPr>
              <w:t>p</w:t>
            </w:r>
            <w:r w:rsidRPr="00DC198F">
              <w:rPr>
                <w:rFonts w:ascii="Arial" w:eastAsia="Times New Roman" w:hAnsi="Arial" w:cs="Arial"/>
                <w:color w:val="000000"/>
                <w:kern w:val="0"/>
                <w:sz w:val="22"/>
                <w:szCs w:val="22"/>
                <w14:ligatures w14:val="none"/>
              </w:rPr>
              <w:t>=0.843, FDR=0.843</w:t>
            </w:r>
          </w:p>
        </w:tc>
        <w:tc>
          <w:tcPr>
            <w:tcW w:w="1992" w:type="dxa"/>
            <w:shd w:val="clear" w:color="auto" w:fill="auto"/>
            <w:noWrap/>
            <w:vAlign w:val="bottom"/>
            <w:hideMark/>
          </w:tcPr>
          <w:p w:rsidR="00BE40CD" w:rsidRPr="00DC198F"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DC198F">
              <w:rPr>
                <w:rFonts w:ascii="Arial" w:eastAsia="Times New Roman" w:hAnsi="Arial" w:cs="Arial"/>
                <w:color w:val="000000"/>
                <w:kern w:val="0"/>
                <w:sz w:val="22"/>
                <w:szCs w:val="22"/>
                <w14:ligatures w14:val="none"/>
              </w:rPr>
              <w:t>0.051 (-0.352, 0.453),</w:t>
            </w:r>
            <w:r>
              <w:rPr>
                <w:rFonts w:ascii="Arial" w:eastAsia="Times New Roman" w:hAnsi="Arial" w:cs="Arial"/>
                <w:color w:val="000000"/>
                <w:kern w:val="0"/>
                <w:sz w:val="22"/>
                <w:szCs w:val="22"/>
                <w14:ligatures w14:val="none"/>
              </w:rPr>
              <w:t xml:space="preserve"> p</w:t>
            </w:r>
            <w:r w:rsidRPr="00DC198F">
              <w:rPr>
                <w:rFonts w:ascii="Arial" w:eastAsia="Times New Roman" w:hAnsi="Arial" w:cs="Arial"/>
                <w:color w:val="000000"/>
                <w:kern w:val="0"/>
                <w:sz w:val="22"/>
                <w:szCs w:val="22"/>
                <w14:ligatures w14:val="none"/>
              </w:rPr>
              <w:t>=0.805, FDR=0.805</w:t>
            </w:r>
          </w:p>
        </w:tc>
      </w:tr>
      <w:tr w:rsidR="00BE40CD" w:rsidRPr="00456AB4" w:rsidTr="007B531A">
        <w:trPr>
          <w:trHeight w:val="300"/>
        </w:trPr>
        <w:tc>
          <w:tcPr>
            <w:tcW w:w="1070" w:type="dxa"/>
            <w:shd w:val="clear" w:color="auto" w:fill="auto"/>
            <w:noWrap/>
            <w:vAlign w:val="bottom"/>
            <w:hideMark/>
          </w:tcPr>
          <w:p w:rsidR="00BE40CD" w:rsidRPr="00DC198F"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DC198F">
              <w:rPr>
                <w:rFonts w:ascii="Arial" w:eastAsia="Times New Roman" w:hAnsi="Arial" w:cs="Arial"/>
                <w:color w:val="000000"/>
                <w:kern w:val="0"/>
                <w:sz w:val="22"/>
                <w:szCs w:val="22"/>
                <w14:ligatures w14:val="none"/>
              </w:rPr>
              <w:t>B12</w:t>
            </w:r>
          </w:p>
        </w:tc>
        <w:tc>
          <w:tcPr>
            <w:tcW w:w="1710" w:type="dxa"/>
            <w:shd w:val="clear" w:color="auto" w:fill="auto"/>
            <w:noWrap/>
            <w:vAlign w:val="bottom"/>
            <w:hideMark/>
          </w:tcPr>
          <w:p w:rsidR="00BE40CD" w:rsidRPr="00DC198F"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DC198F">
              <w:rPr>
                <w:rFonts w:ascii="Arial" w:eastAsia="Times New Roman" w:hAnsi="Arial" w:cs="Arial"/>
                <w:color w:val="000000"/>
                <w:kern w:val="0"/>
                <w:sz w:val="22"/>
                <w:szCs w:val="22"/>
                <w14:ligatures w14:val="none"/>
              </w:rPr>
              <w:t>Normal_w1 + Deficiency_w2</w:t>
            </w:r>
          </w:p>
        </w:tc>
        <w:tc>
          <w:tcPr>
            <w:tcW w:w="2160" w:type="dxa"/>
            <w:shd w:val="clear" w:color="auto" w:fill="auto"/>
            <w:noWrap/>
            <w:vAlign w:val="bottom"/>
            <w:hideMark/>
          </w:tcPr>
          <w:p w:rsidR="00BE40CD" w:rsidRPr="00DC198F"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DC198F">
              <w:rPr>
                <w:rFonts w:ascii="Arial" w:eastAsia="Times New Roman" w:hAnsi="Arial" w:cs="Arial"/>
                <w:color w:val="000000"/>
                <w:kern w:val="0"/>
                <w:sz w:val="22"/>
                <w:szCs w:val="22"/>
                <w14:ligatures w14:val="none"/>
              </w:rPr>
              <w:t>GrimAge v2 Acceleration Change</w:t>
            </w:r>
          </w:p>
        </w:tc>
        <w:tc>
          <w:tcPr>
            <w:tcW w:w="2238" w:type="dxa"/>
            <w:shd w:val="clear" w:color="auto" w:fill="auto"/>
            <w:noWrap/>
            <w:vAlign w:val="bottom"/>
            <w:hideMark/>
          </w:tcPr>
          <w:p w:rsidR="00BE40CD" w:rsidRPr="00DC198F"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DC198F">
              <w:rPr>
                <w:rFonts w:ascii="Arial" w:eastAsia="Times New Roman" w:hAnsi="Arial" w:cs="Arial"/>
                <w:color w:val="000000"/>
                <w:kern w:val="0"/>
                <w:sz w:val="22"/>
                <w:szCs w:val="22"/>
                <w14:ligatures w14:val="none"/>
              </w:rPr>
              <w:t xml:space="preserve">-0.102 (-0.462, 0.258), </w:t>
            </w:r>
            <w:r>
              <w:rPr>
                <w:rFonts w:ascii="Arial" w:eastAsia="Times New Roman" w:hAnsi="Arial" w:cs="Arial"/>
                <w:color w:val="000000"/>
                <w:kern w:val="0"/>
                <w:sz w:val="22"/>
                <w:szCs w:val="22"/>
                <w14:ligatures w14:val="none"/>
              </w:rPr>
              <w:t>p</w:t>
            </w:r>
            <w:r w:rsidRPr="00DC198F">
              <w:rPr>
                <w:rFonts w:ascii="Arial" w:eastAsia="Times New Roman" w:hAnsi="Arial" w:cs="Arial"/>
                <w:color w:val="000000"/>
                <w:kern w:val="0"/>
                <w:sz w:val="22"/>
                <w:szCs w:val="22"/>
                <w14:ligatures w14:val="none"/>
              </w:rPr>
              <w:t>=0.578, FDR=0.843</w:t>
            </w:r>
          </w:p>
        </w:tc>
        <w:tc>
          <w:tcPr>
            <w:tcW w:w="1992" w:type="dxa"/>
            <w:shd w:val="clear" w:color="auto" w:fill="auto"/>
            <w:noWrap/>
            <w:vAlign w:val="bottom"/>
            <w:hideMark/>
          </w:tcPr>
          <w:p w:rsidR="00BE40CD" w:rsidRPr="00DC198F"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DC198F">
              <w:rPr>
                <w:rFonts w:ascii="Arial" w:eastAsia="Times New Roman" w:hAnsi="Arial" w:cs="Arial"/>
                <w:color w:val="000000"/>
                <w:kern w:val="0"/>
                <w:sz w:val="22"/>
                <w:szCs w:val="22"/>
                <w14:ligatures w14:val="none"/>
              </w:rPr>
              <w:t xml:space="preserve">-0.093 (-0.438, 0.252), </w:t>
            </w:r>
            <w:r>
              <w:rPr>
                <w:rFonts w:ascii="Arial" w:eastAsia="Times New Roman" w:hAnsi="Arial" w:cs="Arial"/>
                <w:color w:val="000000"/>
                <w:kern w:val="0"/>
                <w:sz w:val="22"/>
                <w:szCs w:val="22"/>
                <w14:ligatures w14:val="none"/>
              </w:rPr>
              <w:t>p</w:t>
            </w:r>
            <w:r w:rsidRPr="00DC198F">
              <w:rPr>
                <w:rFonts w:ascii="Arial" w:eastAsia="Times New Roman" w:hAnsi="Arial" w:cs="Arial"/>
                <w:color w:val="000000"/>
                <w:kern w:val="0"/>
                <w:sz w:val="22"/>
                <w:szCs w:val="22"/>
                <w14:ligatures w14:val="none"/>
              </w:rPr>
              <w:t>=0.598, FDR=0.805</w:t>
            </w:r>
          </w:p>
        </w:tc>
      </w:tr>
      <w:tr w:rsidR="00BE40CD" w:rsidRPr="00456AB4" w:rsidTr="007B531A">
        <w:trPr>
          <w:trHeight w:val="300"/>
        </w:trPr>
        <w:tc>
          <w:tcPr>
            <w:tcW w:w="1070" w:type="dxa"/>
            <w:shd w:val="clear" w:color="auto" w:fill="auto"/>
            <w:noWrap/>
            <w:vAlign w:val="bottom"/>
            <w:hideMark/>
          </w:tcPr>
          <w:p w:rsidR="00BE40CD" w:rsidRPr="00DC198F"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DC198F">
              <w:rPr>
                <w:rFonts w:ascii="Arial" w:eastAsia="Times New Roman" w:hAnsi="Arial" w:cs="Arial"/>
                <w:color w:val="000000"/>
                <w:kern w:val="0"/>
                <w:sz w:val="22"/>
                <w:szCs w:val="22"/>
                <w14:ligatures w14:val="none"/>
              </w:rPr>
              <w:t>B12</w:t>
            </w:r>
          </w:p>
        </w:tc>
        <w:tc>
          <w:tcPr>
            <w:tcW w:w="1710" w:type="dxa"/>
            <w:shd w:val="clear" w:color="auto" w:fill="auto"/>
            <w:noWrap/>
            <w:vAlign w:val="bottom"/>
            <w:hideMark/>
          </w:tcPr>
          <w:p w:rsidR="00BE40CD" w:rsidRPr="00DC198F"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DC198F">
              <w:rPr>
                <w:rFonts w:ascii="Arial" w:eastAsia="Times New Roman" w:hAnsi="Arial" w:cs="Arial"/>
                <w:color w:val="000000"/>
                <w:kern w:val="0"/>
                <w:sz w:val="22"/>
                <w:szCs w:val="22"/>
                <w14:ligatures w14:val="none"/>
              </w:rPr>
              <w:t>Normal_w1 + Deficiency_w2</w:t>
            </w:r>
          </w:p>
        </w:tc>
        <w:tc>
          <w:tcPr>
            <w:tcW w:w="2160" w:type="dxa"/>
            <w:shd w:val="clear" w:color="auto" w:fill="auto"/>
            <w:noWrap/>
            <w:vAlign w:val="bottom"/>
            <w:hideMark/>
          </w:tcPr>
          <w:p w:rsidR="00BE40CD" w:rsidRPr="00DC198F"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DC198F">
              <w:rPr>
                <w:rFonts w:ascii="Arial" w:eastAsia="Times New Roman" w:hAnsi="Arial" w:cs="Arial"/>
                <w:color w:val="000000"/>
                <w:kern w:val="0"/>
                <w:sz w:val="22"/>
                <w:szCs w:val="22"/>
                <w14:ligatures w14:val="none"/>
              </w:rPr>
              <w:t>SystemsAge Acceleration Change</w:t>
            </w:r>
          </w:p>
        </w:tc>
        <w:tc>
          <w:tcPr>
            <w:tcW w:w="2238" w:type="dxa"/>
            <w:shd w:val="clear" w:color="auto" w:fill="auto"/>
            <w:noWrap/>
            <w:vAlign w:val="bottom"/>
            <w:hideMark/>
          </w:tcPr>
          <w:p w:rsidR="00BE40CD" w:rsidRPr="00DC198F"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DC198F">
              <w:rPr>
                <w:rFonts w:ascii="Arial" w:eastAsia="Times New Roman" w:hAnsi="Arial" w:cs="Arial"/>
                <w:color w:val="000000"/>
                <w:kern w:val="0"/>
                <w:sz w:val="22"/>
                <w:szCs w:val="22"/>
                <w14:ligatures w14:val="none"/>
              </w:rPr>
              <w:t xml:space="preserve">-0.125 (-0.384, 0.135), </w:t>
            </w:r>
            <w:r>
              <w:rPr>
                <w:rFonts w:ascii="Arial" w:eastAsia="Times New Roman" w:hAnsi="Arial" w:cs="Arial"/>
                <w:color w:val="000000"/>
                <w:kern w:val="0"/>
                <w:sz w:val="22"/>
                <w:szCs w:val="22"/>
                <w14:ligatures w14:val="none"/>
              </w:rPr>
              <w:t>p</w:t>
            </w:r>
            <w:r w:rsidRPr="00DC198F">
              <w:rPr>
                <w:rFonts w:ascii="Arial" w:eastAsia="Times New Roman" w:hAnsi="Arial" w:cs="Arial"/>
                <w:color w:val="000000"/>
                <w:kern w:val="0"/>
                <w:sz w:val="22"/>
                <w:szCs w:val="22"/>
                <w14:ligatures w14:val="none"/>
              </w:rPr>
              <w:t>=0.346, FDR=0.843</w:t>
            </w:r>
          </w:p>
        </w:tc>
        <w:tc>
          <w:tcPr>
            <w:tcW w:w="1992" w:type="dxa"/>
            <w:shd w:val="clear" w:color="auto" w:fill="auto"/>
            <w:noWrap/>
            <w:vAlign w:val="bottom"/>
            <w:hideMark/>
          </w:tcPr>
          <w:p w:rsidR="00BE40CD" w:rsidRPr="00DC198F"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DC198F">
              <w:rPr>
                <w:rFonts w:ascii="Arial" w:eastAsia="Times New Roman" w:hAnsi="Arial" w:cs="Arial"/>
                <w:color w:val="000000"/>
                <w:kern w:val="0"/>
                <w:sz w:val="22"/>
                <w:szCs w:val="22"/>
                <w14:ligatures w14:val="none"/>
              </w:rPr>
              <w:t xml:space="preserve">-0.115 (-0.371, 0.142), </w:t>
            </w:r>
            <w:r>
              <w:rPr>
                <w:rFonts w:ascii="Arial" w:eastAsia="Times New Roman" w:hAnsi="Arial" w:cs="Arial"/>
                <w:color w:val="000000"/>
                <w:kern w:val="0"/>
                <w:sz w:val="22"/>
                <w:szCs w:val="22"/>
                <w14:ligatures w14:val="none"/>
              </w:rPr>
              <w:t>p</w:t>
            </w:r>
            <w:r w:rsidRPr="00DC198F">
              <w:rPr>
                <w:rFonts w:ascii="Arial" w:eastAsia="Times New Roman" w:hAnsi="Arial" w:cs="Arial"/>
                <w:color w:val="000000"/>
                <w:kern w:val="0"/>
                <w:sz w:val="22"/>
                <w:szCs w:val="22"/>
                <w14:ligatures w14:val="none"/>
              </w:rPr>
              <w:t>=0.379, FDR=0.805</w:t>
            </w:r>
          </w:p>
        </w:tc>
      </w:tr>
      <w:tr w:rsidR="00BE40CD" w:rsidRPr="00456AB4" w:rsidTr="007B531A">
        <w:trPr>
          <w:trHeight w:val="300"/>
        </w:trPr>
        <w:tc>
          <w:tcPr>
            <w:tcW w:w="1070" w:type="dxa"/>
            <w:shd w:val="clear" w:color="auto" w:fill="auto"/>
            <w:noWrap/>
            <w:vAlign w:val="bottom"/>
            <w:hideMark/>
          </w:tcPr>
          <w:p w:rsidR="00BE40CD" w:rsidRPr="00DC198F"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DC198F">
              <w:rPr>
                <w:rFonts w:ascii="Arial" w:eastAsia="Times New Roman" w:hAnsi="Arial" w:cs="Arial"/>
                <w:color w:val="000000"/>
                <w:kern w:val="0"/>
                <w:sz w:val="22"/>
                <w:szCs w:val="22"/>
                <w14:ligatures w14:val="none"/>
              </w:rPr>
              <w:t>Folate</w:t>
            </w:r>
          </w:p>
        </w:tc>
        <w:tc>
          <w:tcPr>
            <w:tcW w:w="1710" w:type="dxa"/>
            <w:shd w:val="clear" w:color="auto" w:fill="auto"/>
            <w:noWrap/>
            <w:vAlign w:val="bottom"/>
            <w:hideMark/>
          </w:tcPr>
          <w:p w:rsidR="00BE40CD" w:rsidRPr="00DC198F"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DC198F">
              <w:rPr>
                <w:rFonts w:ascii="Arial" w:eastAsia="Times New Roman" w:hAnsi="Arial" w:cs="Arial"/>
                <w:color w:val="000000"/>
                <w:kern w:val="0"/>
                <w:sz w:val="22"/>
                <w:szCs w:val="22"/>
                <w14:ligatures w14:val="none"/>
              </w:rPr>
              <w:t>Deficiency_w1 + Deficiency_w2</w:t>
            </w:r>
          </w:p>
        </w:tc>
        <w:tc>
          <w:tcPr>
            <w:tcW w:w="2160" w:type="dxa"/>
            <w:shd w:val="clear" w:color="auto" w:fill="auto"/>
            <w:noWrap/>
            <w:vAlign w:val="bottom"/>
            <w:hideMark/>
          </w:tcPr>
          <w:p w:rsidR="00BE40CD" w:rsidRPr="00DC198F"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DC198F">
              <w:rPr>
                <w:rFonts w:ascii="Arial" w:eastAsia="Times New Roman" w:hAnsi="Arial" w:cs="Arial"/>
                <w:color w:val="000000"/>
                <w:kern w:val="0"/>
                <w:sz w:val="22"/>
                <w:szCs w:val="22"/>
                <w14:ligatures w14:val="none"/>
              </w:rPr>
              <w:t>DNAm PhenoAge Acceleration Change</w:t>
            </w:r>
          </w:p>
        </w:tc>
        <w:tc>
          <w:tcPr>
            <w:tcW w:w="2238" w:type="dxa"/>
            <w:shd w:val="clear" w:color="auto" w:fill="auto"/>
            <w:noWrap/>
            <w:vAlign w:val="bottom"/>
            <w:hideMark/>
          </w:tcPr>
          <w:p w:rsidR="00BE40CD" w:rsidRPr="00DC198F"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DC198F">
              <w:rPr>
                <w:rFonts w:ascii="Arial" w:eastAsia="Times New Roman" w:hAnsi="Arial" w:cs="Arial"/>
                <w:color w:val="000000"/>
                <w:kern w:val="0"/>
                <w:sz w:val="22"/>
                <w:szCs w:val="22"/>
                <w14:ligatures w14:val="none"/>
              </w:rPr>
              <w:t xml:space="preserve">0.037 (-0.349, 0.422), </w:t>
            </w:r>
            <w:r>
              <w:rPr>
                <w:rFonts w:ascii="Arial" w:eastAsia="Times New Roman" w:hAnsi="Arial" w:cs="Arial"/>
                <w:color w:val="000000"/>
                <w:kern w:val="0"/>
                <w:sz w:val="22"/>
                <w:szCs w:val="22"/>
                <w14:ligatures w14:val="none"/>
              </w:rPr>
              <w:t>p</w:t>
            </w:r>
            <w:r w:rsidRPr="00DC198F">
              <w:rPr>
                <w:rFonts w:ascii="Arial" w:eastAsia="Times New Roman" w:hAnsi="Arial" w:cs="Arial"/>
                <w:color w:val="000000"/>
                <w:kern w:val="0"/>
                <w:sz w:val="22"/>
                <w:szCs w:val="22"/>
                <w14:ligatures w14:val="none"/>
              </w:rPr>
              <w:t>=0.851, FDR=0.851</w:t>
            </w:r>
          </w:p>
        </w:tc>
        <w:tc>
          <w:tcPr>
            <w:tcW w:w="1992" w:type="dxa"/>
            <w:shd w:val="clear" w:color="auto" w:fill="auto"/>
            <w:noWrap/>
            <w:vAlign w:val="bottom"/>
            <w:hideMark/>
          </w:tcPr>
          <w:p w:rsidR="00BE40CD" w:rsidRPr="00DC198F"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DC198F">
              <w:rPr>
                <w:rFonts w:ascii="Arial" w:eastAsia="Times New Roman" w:hAnsi="Arial" w:cs="Arial"/>
                <w:color w:val="000000"/>
                <w:kern w:val="0"/>
                <w:sz w:val="22"/>
                <w:szCs w:val="22"/>
                <w14:ligatures w14:val="none"/>
              </w:rPr>
              <w:t xml:space="preserve">0.036 (-0.349, 0.421), </w:t>
            </w:r>
            <w:r>
              <w:rPr>
                <w:rFonts w:ascii="Arial" w:eastAsia="Times New Roman" w:hAnsi="Arial" w:cs="Arial"/>
                <w:color w:val="000000"/>
                <w:kern w:val="0"/>
                <w:sz w:val="22"/>
                <w:szCs w:val="22"/>
                <w14:ligatures w14:val="none"/>
              </w:rPr>
              <w:t>p</w:t>
            </w:r>
            <w:r w:rsidRPr="00DC198F">
              <w:rPr>
                <w:rFonts w:ascii="Arial" w:eastAsia="Times New Roman" w:hAnsi="Arial" w:cs="Arial"/>
                <w:color w:val="000000"/>
                <w:kern w:val="0"/>
                <w:sz w:val="22"/>
                <w:szCs w:val="22"/>
                <w14:ligatures w14:val="none"/>
              </w:rPr>
              <w:t>=0.854, FDR=0.854</w:t>
            </w:r>
          </w:p>
        </w:tc>
      </w:tr>
      <w:tr w:rsidR="00BE40CD" w:rsidRPr="00456AB4" w:rsidTr="007B531A">
        <w:trPr>
          <w:trHeight w:val="300"/>
        </w:trPr>
        <w:tc>
          <w:tcPr>
            <w:tcW w:w="1070" w:type="dxa"/>
            <w:shd w:val="clear" w:color="auto" w:fill="auto"/>
            <w:noWrap/>
            <w:vAlign w:val="bottom"/>
            <w:hideMark/>
          </w:tcPr>
          <w:p w:rsidR="00BE40CD" w:rsidRPr="00DC198F"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DC198F">
              <w:rPr>
                <w:rFonts w:ascii="Arial" w:eastAsia="Times New Roman" w:hAnsi="Arial" w:cs="Arial"/>
                <w:color w:val="000000"/>
                <w:kern w:val="0"/>
                <w:sz w:val="22"/>
                <w:szCs w:val="22"/>
                <w14:ligatures w14:val="none"/>
              </w:rPr>
              <w:t>Folate</w:t>
            </w:r>
          </w:p>
        </w:tc>
        <w:tc>
          <w:tcPr>
            <w:tcW w:w="1710" w:type="dxa"/>
            <w:shd w:val="clear" w:color="auto" w:fill="auto"/>
            <w:noWrap/>
            <w:vAlign w:val="bottom"/>
            <w:hideMark/>
          </w:tcPr>
          <w:p w:rsidR="00BE40CD" w:rsidRPr="00DC198F"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DC198F">
              <w:rPr>
                <w:rFonts w:ascii="Arial" w:eastAsia="Times New Roman" w:hAnsi="Arial" w:cs="Arial"/>
                <w:color w:val="000000"/>
                <w:kern w:val="0"/>
                <w:sz w:val="22"/>
                <w:szCs w:val="22"/>
                <w14:ligatures w14:val="none"/>
              </w:rPr>
              <w:t>Deficiency_w1 + Deficiency_w2</w:t>
            </w:r>
          </w:p>
        </w:tc>
        <w:tc>
          <w:tcPr>
            <w:tcW w:w="2160" w:type="dxa"/>
            <w:shd w:val="clear" w:color="auto" w:fill="auto"/>
            <w:noWrap/>
            <w:vAlign w:val="bottom"/>
            <w:hideMark/>
          </w:tcPr>
          <w:p w:rsidR="00BE40CD" w:rsidRPr="00DC198F"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DC198F">
              <w:rPr>
                <w:rFonts w:ascii="Arial" w:eastAsia="Times New Roman" w:hAnsi="Arial" w:cs="Arial"/>
                <w:color w:val="000000"/>
                <w:kern w:val="0"/>
                <w:sz w:val="22"/>
                <w:szCs w:val="22"/>
                <w14:ligatures w14:val="none"/>
              </w:rPr>
              <w:t>DunedinPACE Change</w:t>
            </w:r>
          </w:p>
        </w:tc>
        <w:tc>
          <w:tcPr>
            <w:tcW w:w="2238" w:type="dxa"/>
            <w:shd w:val="clear" w:color="auto" w:fill="auto"/>
            <w:noWrap/>
            <w:vAlign w:val="bottom"/>
            <w:hideMark/>
          </w:tcPr>
          <w:p w:rsidR="00BE40CD" w:rsidRPr="00DC198F"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DC198F">
              <w:rPr>
                <w:rFonts w:ascii="Arial" w:eastAsia="Times New Roman" w:hAnsi="Arial" w:cs="Arial"/>
                <w:color w:val="000000"/>
                <w:kern w:val="0"/>
                <w:sz w:val="22"/>
                <w:szCs w:val="22"/>
                <w14:ligatures w14:val="none"/>
              </w:rPr>
              <w:t xml:space="preserve">0.440 (-0.059, 0.939), </w:t>
            </w:r>
            <w:r>
              <w:rPr>
                <w:rFonts w:ascii="Arial" w:eastAsia="Times New Roman" w:hAnsi="Arial" w:cs="Arial"/>
                <w:color w:val="000000"/>
                <w:kern w:val="0"/>
                <w:sz w:val="22"/>
                <w:szCs w:val="22"/>
                <w14:ligatures w14:val="none"/>
              </w:rPr>
              <w:t>p</w:t>
            </w:r>
            <w:r w:rsidRPr="00DC198F">
              <w:rPr>
                <w:rFonts w:ascii="Arial" w:eastAsia="Times New Roman" w:hAnsi="Arial" w:cs="Arial"/>
                <w:color w:val="000000"/>
                <w:kern w:val="0"/>
                <w:sz w:val="22"/>
                <w:szCs w:val="22"/>
                <w14:ligatures w14:val="none"/>
              </w:rPr>
              <w:t>=0.084, FDR=0.168</w:t>
            </w:r>
          </w:p>
        </w:tc>
        <w:tc>
          <w:tcPr>
            <w:tcW w:w="1992" w:type="dxa"/>
            <w:shd w:val="clear" w:color="auto" w:fill="auto"/>
            <w:noWrap/>
            <w:vAlign w:val="bottom"/>
            <w:hideMark/>
          </w:tcPr>
          <w:p w:rsidR="00BE40CD" w:rsidRPr="00DC198F"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DC198F">
              <w:rPr>
                <w:rFonts w:ascii="Arial" w:eastAsia="Times New Roman" w:hAnsi="Arial" w:cs="Arial"/>
                <w:color w:val="000000"/>
                <w:kern w:val="0"/>
                <w:sz w:val="22"/>
                <w:szCs w:val="22"/>
                <w14:ligatures w14:val="none"/>
              </w:rPr>
              <w:t xml:space="preserve">0.430 (-0.082, 0.942), </w:t>
            </w:r>
            <w:r>
              <w:rPr>
                <w:rFonts w:ascii="Arial" w:eastAsia="Times New Roman" w:hAnsi="Arial" w:cs="Arial"/>
                <w:color w:val="000000"/>
                <w:kern w:val="0"/>
                <w:sz w:val="22"/>
                <w:szCs w:val="22"/>
                <w14:ligatures w14:val="none"/>
              </w:rPr>
              <w:t>p</w:t>
            </w:r>
            <w:r w:rsidRPr="00DC198F">
              <w:rPr>
                <w:rFonts w:ascii="Arial" w:eastAsia="Times New Roman" w:hAnsi="Arial" w:cs="Arial"/>
                <w:color w:val="000000"/>
                <w:kern w:val="0"/>
                <w:sz w:val="22"/>
                <w:szCs w:val="22"/>
                <w14:ligatures w14:val="none"/>
              </w:rPr>
              <w:t>=0.100, FDR=0.199</w:t>
            </w:r>
          </w:p>
        </w:tc>
      </w:tr>
      <w:tr w:rsidR="00BE40CD" w:rsidRPr="00456AB4" w:rsidTr="007B531A">
        <w:trPr>
          <w:trHeight w:val="300"/>
        </w:trPr>
        <w:tc>
          <w:tcPr>
            <w:tcW w:w="1070" w:type="dxa"/>
            <w:shd w:val="clear" w:color="auto" w:fill="auto"/>
            <w:noWrap/>
            <w:vAlign w:val="bottom"/>
            <w:hideMark/>
          </w:tcPr>
          <w:p w:rsidR="00BE40CD" w:rsidRPr="00DC198F"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DC198F">
              <w:rPr>
                <w:rFonts w:ascii="Arial" w:eastAsia="Times New Roman" w:hAnsi="Arial" w:cs="Arial"/>
                <w:color w:val="000000"/>
                <w:kern w:val="0"/>
                <w:sz w:val="22"/>
                <w:szCs w:val="22"/>
                <w14:ligatures w14:val="none"/>
              </w:rPr>
              <w:t>Folate</w:t>
            </w:r>
          </w:p>
        </w:tc>
        <w:tc>
          <w:tcPr>
            <w:tcW w:w="1710" w:type="dxa"/>
            <w:shd w:val="clear" w:color="auto" w:fill="auto"/>
            <w:noWrap/>
            <w:vAlign w:val="bottom"/>
            <w:hideMark/>
          </w:tcPr>
          <w:p w:rsidR="00BE40CD" w:rsidRPr="00DC198F"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DC198F">
              <w:rPr>
                <w:rFonts w:ascii="Arial" w:eastAsia="Times New Roman" w:hAnsi="Arial" w:cs="Arial"/>
                <w:color w:val="000000"/>
                <w:kern w:val="0"/>
                <w:sz w:val="22"/>
                <w:szCs w:val="22"/>
                <w14:ligatures w14:val="none"/>
              </w:rPr>
              <w:t>Deficiency_w1 + Deficiency_w2</w:t>
            </w:r>
          </w:p>
        </w:tc>
        <w:tc>
          <w:tcPr>
            <w:tcW w:w="2160" w:type="dxa"/>
            <w:shd w:val="clear" w:color="auto" w:fill="auto"/>
            <w:noWrap/>
            <w:vAlign w:val="bottom"/>
            <w:hideMark/>
          </w:tcPr>
          <w:p w:rsidR="00BE40CD" w:rsidRPr="00DC198F"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DC198F">
              <w:rPr>
                <w:rFonts w:ascii="Arial" w:eastAsia="Times New Roman" w:hAnsi="Arial" w:cs="Arial"/>
                <w:color w:val="000000"/>
                <w:kern w:val="0"/>
                <w:sz w:val="22"/>
                <w:szCs w:val="22"/>
                <w14:ligatures w14:val="none"/>
              </w:rPr>
              <w:t>GrimAge v2 Acceleration Change</w:t>
            </w:r>
          </w:p>
        </w:tc>
        <w:tc>
          <w:tcPr>
            <w:tcW w:w="2238" w:type="dxa"/>
            <w:shd w:val="clear" w:color="auto" w:fill="auto"/>
            <w:noWrap/>
            <w:vAlign w:val="bottom"/>
            <w:hideMark/>
          </w:tcPr>
          <w:p w:rsidR="00BE40CD" w:rsidRPr="00DC198F"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DC198F">
              <w:rPr>
                <w:rFonts w:ascii="Arial" w:eastAsia="Times New Roman" w:hAnsi="Arial" w:cs="Arial"/>
                <w:color w:val="000000"/>
                <w:kern w:val="0"/>
                <w:sz w:val="22"/>
                <w:szCs w:val="22"/>
                <w14:ligatures w14:val="none"/>
              </w:rPr>
              <w:t xml:space="preserve">0.345 (-0.207, 0.897), </w:t>
            </w:r>
            <w:r>
              <w:rPr>
                <w:rFonts w:ascii="Arial" w:eastAsia="Times New Roman" w:hAnsi="Arial" w:cs="Arial"/>
                <w:color w:val="000000"/>
                <w:kern w:val="0"/>
                <w:sz w:val="22"/>
                <w:szCs w:val="22"/>
                <w14:ligatures w14:val="none"/>
              </w:rPr>
              <w:t>p</w:t>
            </w:r>
            <w:r w:rsidRPr="00DC198F">
              <w:rPr>
                <w:rFonts w:ascii="Arial" w:eastAsia="Times New Roman" w:hAnsi="Arial" w:cs="Arial"/>
                <w:color w:val="000000"/>
                <w:kern w:val="0"/>
                <w:sz w:val="22"/>
                <w:szCs w:val="22"/>
                <w14:ligatures w14:val="none"/>
              </w:rPr>
              <w:t>=0.220, FDR=0.293</w:t>
            </w:r>
          </w:p>
        </w:tc>
        <w:tc>
          <w:tcPr>
            <w:tcW w:w="1992" w:type="dxa"/>
            <w:shd w:val="clear" w:color="auto" w:fill="auto"/>
            <w:noWrap/>
            <w:vAlign w:val="bottom"/>
            <w:hideMark/>
          </w:tcPr>
          <w:p w:rsidR="00BE40CD" w:rsidRPr="00DC198F"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DC198F">
              <w:rPr>
                <w:rFonts w:ascii="Arial" w:eastAsia="Times New Roman" w:hAnsi="Arial" w:cs="Arial"/>
                <w:color w:val="000000"/>
                <w:kern w:val="0"/>
                <w:sz w:val="22"/>
                <w:szCs w:val="22"/>
                <w14:ligatures w14:val="none"/>
              </w:rPr>
              <w:t xml:space="preserve">0.337 (-0.227, 0.901), </w:t>
            </w:r>
            <w:r>
              <w:rPr>
                <w:rFonts w:ascii="Arial" w:eastAsia="Times New Roman" w:hAnsi="Arial" w:cs="Arial"/>
                <w:color w:val="000000"/>
                <w:kern w:val="0"/>
                <w:sz w:val="22"/>
                <w:szCs w:val="22"/>
                <w14:ligatures w14:val="none"/>
              </w:rPr>
              <w:t>p</w:t>
            </w:r>
            <w:r w:rsidRPr="00DC198F">
              <w:rPr>
                <w:rFonts w:ascii="Arial" w:eastAsia="Times New Roman" w:hAnsi="Arial" w:cs="Arial"/>
                <w:color w:val="000000"/>
                <w:kern w:val="0"/>
                <w:sz w:val="22"/>
                <w:szCs w:val="22"/>
                <w14:ligatures w14:val="none"/>
              </w:rPr>
              <w:t>=0.242, FDR=0.322</w:t>
            </w:r>
          </w:p>
        </w:tc>
      </w:tr>
      <w:tr w:rsidR="00BE40CD" w:rsidRPr="00456AB4" w:rsidTr="007B531A">
        <w:trPr>
          <w:trHeight w:val="300"/>
        </w:trPr>
        <w:tc>
          <w:tcPr>
            <w:tcW w:w="1070" w:type="dxa"/>
            <w:shd w:val="clear" w:color="auto" w:fill="auto"/>
            <w:noWrap/>
            <w:vAlign w:val="bottom"/>
            <w:hideMark/>
          </w:tcPr>
          <w:p w:rsidR="00BE40CD" w:rsidRPr="00DC198F"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DC198F">
              <w:rPr>
                <w:rFonts w:ascii="Arial" w:eastAsia="Times New Roman" w:hAnsi="Arial" w:cs="Arial"/>
                <w:color w:val="000000"/>
                <w:kern w:val="0"/>
                <w:sz w:val="22"/>
                <w:szCs w:val="22"/>
                <w14:ligatures w14:val="none"/>
              </w:rPr>
              <w:t>Folate</w:t>
            </w:r>
          </w:p>
        </w:tc>
        <w:tc>
          <w:tcPr>
            <w:tcW w:w="1710" w:type="dxa"/>
            <w:shd w:val="clear" w:color="auto" w:fill="auto"/>
            <w:noWrap/>
            <w:vAlign w:val="bottom"/>
            <w:hideMark/>
          </w:tcPr>
          <w:p w:rsidR="00BE40CD" w:rsidRPr="00DC198F"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DC198F">
              <w:rPr>
                <w:rFonts w:ascii="Arial" w:eastAsia="Times New Roman" w:hAnsi="Arial" w:cs="Arial"/>
                <w:color w:val="000000"/>
                <w:kern w:val="0"/>
                <w:sz w:val="22"/>
                <w:szCs w:val="22"/>
                <w14:ligatures w14:val="none"/>
              </w:rPr>
              <w:t>Deficiency_w1 + Deficiency_w2</w:t>
            </w:r>
          </w:p>
        </w:tc>
        <w:tc>
          <w:tcPr>
            <w:tcW w:w="2160" w:type="dxa"/>
            <w:shd w:val="clear" w:color="auto" w:fill="auto"/>
            <w:noWrap/>
            <w:vAlign w:val="bottom"/>
            <w:hideMark/>
          </w:tcPr>
          <w:p w:rsidR="00BE40CD" w:rsidRPr="00DC198F"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DC198F">
              <w:rPr>
                <w:rFonts w:ascii="Arial" w:eastAsia="Times New Roman" w:hAnsi="Arial" w:cs="Arial"/>
                <w:color w:val="000000"/>
                <w:kern w:val="0"/>
                <w:sz w:val="22"/>
                <w:szCs w:val="22"/>
                <w14:ligatures w14:val="none"/>
              </w:rPr>
              <w:t>SystemsAge Acceleration Change</w:t>
            </w:r>
          </w:p>
        </w:tc>
        <w:tc>
          <w:tcPr>
            <w:tcW w:w="2238" w:type="dxa"/>
            <w:shd w:val="clear" w:color="auto" w:fill="auto"/>
            <w:noWrap/>
            <w:vAlign w:val="bottom"/>
            <w:hideMark/>
          </w:tcPr>
          <w:p w:rsidR="00BE40CD" w:rsidRPr="00DC198F"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DC198F">
              <w:rPr>
                <w:rFonts w:ascii="Arial" w:eastAsia="Times New Roman" w:hAnsi="Arial" w:cs="Arial"/>
                <w:color w:val="000000"/>
                <w:kern w:val="0"/>
                <w:sz w:val="22"/>
                <w:szCs w:val="22"/>
                <w14:ligatures w14:val="none"/>
              </w:rPr>
              <w:t xml:space="preserve">0.569 (0.019, 1.118), </w:t>
            </w:r>
            <w:r>
              <w:rPr>
                <w:rFonts w:ascii="Arial" w:eastAsia="Times New Roman" w:hAnsi="Arial" w:cs="Arial"/>
                <w:color w:val="000000"/>
                <w:kern w:val="0"/>
                <w:sz w:val="22"/>
                <w:szCs w:val="22"/>
                <w14:ligatures w14:val="none"/>
              </w:rPr>
              <w:t>p</w:t>
            </w:r>
            <w:r w:rsidRPr="00DC198F">
              <w:rPr>
                <w:rFonts w:ascii="Arial" w:eastAsia="Times New Roman" w:hAnsi="Arial" w:cs="Arial"/>
                <w:color w:val="000000"/>
                <w:kern w:val="0"/>
                <w:sz w:val="22"/>
                <w:szCs w:val="22"/>
                <w14:ligatures w14:val="none"/>
              </w:rPr>
              <w:t>=0.043, FDR=0.168</w:t>
            </w:r>
          </w:p>
        </w:tc>
        <w:tc>
          <w:tcPr>
            <w:tcW w:w="1992" w:type="dxa"/>
            <w:shd w:val="clear" w:color="auto" w:fill="auto"/>
            <w:noWrap/>
            <w:vAlign w:val="bottom"/>
            <w:hideMark/>
          </w:tcPr>
          <w:p w:rsidR="00BE40CD" w:rsidRPr="00DC198F"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DC198F">
              <w:rPr>
                <w:rFonts w:ascii="Arial" w:eastAsia="Times New Roman" w:hAnsi="Arial" w:cs="Arial"/>
                <w:color w:val="000000"/>
                <w:kern w:val="0"/>
                <w:sz w:val="22"/>
                <w:szCs w:val="22"/>
                <w14:ligatures w14:val="none"/>
              </w:rPr>
              <w:t xml:space="preserve">0.560 (-0.005, 1.124), </w:t>
            </w:r>
            <w:r>
              <w:rPr>
                <w:rFonts w:ascii="Arial" w:eastAsia="Times New Roman" w:hAnsi="Arial" w:cs="Arial"/>
                <w:color w:val="000000"/>
                <w:kern w:val="0"/>
                <w:sz w:val="22"/>
                <w:szCs w:val="22"/>
                <w14:ligatures w14:val="none"/>
              </w:rPr>
              <w:t>p</w:t>
            </w:r>
            <w:r w:rsidRPr="00DC198F">
              <w:rPr>
                <w:rFonts w:ascii="Arial" w:eastAsia="Times New Roman" w:hAnsi="Arial" w:cs="Arial"/>
                <w:color w:val="000000"/>
                <w:kern w:val="0"/>
                <w:sz w:val="22"/>
                <w:szCs w:val="22"/>
                <w14:ligatures w14:val="none"/>
              </w:rPr>
              <w:t>=0.052, FDR=0.199</w:t>
            </w:r>
          </w:p>
        </w:tc>
      </w:tr>
      <w:tr w:rsidR="00BE40CD" w:rsidRPr="00456AB4" w:rsidTr="007B531A">
        <w:trPr>
          <w:trHeight w:val="300"/>
        </w:trPr>
        <w:tc>
          <w:tcPr>
            <w:tcW w:w="1070" w:type="dxa"/>
            <w:shd w:val="clear" w:color="auto" w:fill="auto"/>
            <w:noWrap/>
            <w:vAlign w:val="bottom"/>
            <w:hideMark/>
          </w:tcPr>
          <w:p w:rsidR="00BE40CD" w:rsidRPr="00DC198F"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DC198F">
              <w:rPr>
                <w:rFonts w:ascii="Arial" w:eastAsia="Times New Roman" w:hAnsi="Arial" w:cs="Arial"/>
                <w:color w:val="000000"/>
                <w:kern w:val="0"/>
                <w:sz w:val="22"/>
                <w:szCs w:val="22"/>
                <w14:ligatures w14:val="none"/>
              </w:rPr>
              <w:t>Folate</w:t>
            </w:r>
          </w:p>
        </w:tc>
        <w:tc>
          <w:tcPr>
            <w:tcW w:w="1710" w:type="dxa"/>
            <w:shd w:val="clear" w:color="auto" w:fill="auto"/>
            <w:noWrap/>
            <w:vAlign w:val="bottom"/>
            <w:hideMark/>
          </w:tcPr>
          <w:p w:rsidR="00BE40CD" w:rsidRPr="00DC198F"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DC198F">
              <w:rPr>
                <w:rFonts w:ascii="Arial" w:eastAsia="Times New Roman" w:hAnsi="Arial" w:cs="Arial"/>
                <w:color w:val="000000"/>
                <w:kern w:val="0"/>
                <w:sz w:val="22"/>
                <w:szCs w:val="22"/>
                <w14:ligatures w14:val="none"/>
              </w:rPr>
              <w:t>Deficiency_w1 + Normal_w2</w:t>
            </w:r>
          </w:p>
        </w:tc>
        <w:tc>
          <w:tcPr>
            <w:tcW w:w="2160" w:type="dxa"/>
            <w:shd w:val="clear" w:color="auto" w:fill="auto"/>
            <w:noWrap/>
            <w:vAlign w:val="bottom"/>
            <w:hideMark/>
          </w:tcPr>
          <w:p w:rsidR="00BE40CD" w:rsidRPr="00DC198F"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DC198F">
              <w:rPr>
                <w:rFonts w:ascii="Arial" w:eastAsia="Times New Roman" w:hAnsi="Arial" w:cs="Arial"/>
                <w:color w:val="000000"/>
                <w:kern w:val="0"/>
                <w:sz w:val="22"/>
                <w:szCs w:val="22"/>
                <w14:ligatures w14:val="none"/>
              </w:rPr>
              <w:t>DNAm PhenoAge Acceleration Change</w:t>
            </w:r>
          </w:p>
        </w:tc>
        <w:tc>
          <w:tcPr>
            <w:tcW w:w="2238" w:type="dxa"/>
            <w:shd w:val="clear" w:color="auto" w:fill="auto"/>
            <w:noWrap/>
            <w:vAlign w:val="bottom"/>
            <w:hideMark/>
          </w:tcPr>
          <w:p w:rsidR="00BE40CD" w:rsidRPr="00DC198F"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DC198F">
              <w:rPr>
                <w:rFonts w:ascii="Arial" w:eastAsia="Times New Roman" w:hAnsi="Arial" w:cs="Arial"/>
                <w:color w:val="000000"/>
                <w:kern w:val="0"/>
                <w:sz w:val="22"/>
                <w:szCs w:val="22"/>
                <w14:ligatures w14:val="none"/>
              </w:rPr>
              <w:t xml:space="preserve">0.021 (-0.273, 0.315), </w:t>
            </w:r>
            <w:r>
              <w:rPr>
                <w:rFonts w:ascii="Arial" w:eastAsia="Times New Roman" w:hAnsi="Arial" w:cs="Arial"/>
                <w:color w:val="000000"/>
                <w:kern w:val="0"/>
                <w:sz w:val="22"/>
                <w:szCs w:val="22"/>
                <w14:ligatures w14:val="none"/>
              </w:rPr>
              <w:t>p</w:t>
            </w:r>
            <w:r w:rsidRPr="00DC198F">
              <w:rPr>
                <w:rFonts w:ascii="Arial" w:eastAsia="Times New Roman" w:hAnsi="Arial" w:cs="Arial"/>
                <w:color w:val="000000"/>
                <w:kern w:val="0"/>
                <w:sz w:val="22"/>
                <w:szCs w:val="22"/>
                <w14:ligatures w14:val="none"/>
              </w:rPr>
              <w:t>=0.889, FDR=0.984</w:t>
            </w:r>
          </w:p>
        </w:tc>
        <w:tc>
          <w:tcPr>
            <w:tcW w:w="1992" w:type="dxa"/>
            <w:shd w:val="clear" w:color="auto" w:fill="auto"/>
            <w:noWrap/>
            <w:vAlign w:val="bottom"/>
            <w:hideMark/>
          </w:tcPr>
          <w:p w:rsidR="00BE40CD" w:rsidRPr="00DC198F"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DC198F">
              <w:rPr>
                <w:rFonts w:ascii="Arial" w:eastAsia="Times New Roman" w:hAnsi="Arial" w:cs="Arial"/>
                <w:color w:val="000000"/>
                <w:kern w:val="0"/>
                <w:sz w:val="22"/>
                <w:szCs w:val="22"/>
                <w14:ligatures w14:val="none"/>
              </w:rPr>
              <w:t xml:space="preserve">0.022 (-0.273, 0.317), </w:t>
            </w:r>
            <w:r>
              <w:rPr>
                <w:rFonts w:ascii="Arial" w:eastAsia="Times New Roman" w:hAnsi="Arial" w:cs="Arial"/>
                <w:color w:val="000000"/>
                <w:kern w:val="0"/>
                <w:sz w:val="22"/>
                <w:szCs w:val="22"/>
                <w14:ligatures w14:val="none"/>
              </w:rPr>
              <w:t>p</w:t>
            </w:r>
            <w:r w:rsidRPr="00DC198F">
              <w:rPr>
                <w:rFonts w:ascii="Arial" w:eastAsia="Times New Roman" w:hAnsi="Arial" w:cs="Arial"/>
                <w:color w:val="000000"/>
                <w:kern w:val="0"/>
                <w:sz w:val="22"/>
                <w:szCs w:val="22"/>
                <w14:ligatures w14:val="none"/>
              </w:rPr>
              <w:t>=0.884, FDR=0.937</w:t>
            </w:r>
          </w:p>
        </w:tc>
      </w:tr>
      <w:tr w:rsidR="00BE40CD" w:rsidRPr="00456AB4" w:rsidTr="007B531A">
        <w:trPr>
          <w:trHeight w:val="300"/>
        </w:trPr>
        <w:tc>
          <w:tcPr>
            <w:tcW w:w="1070" w:type="dxa"/>
            <w:shd w:val="clear" w:color="auto" w:fill="auto"/>
            <w:noWrap/>
            <w:vAlign w:val="bottom"/>
            <w:hideMark/>
          </w:tcPr>
          <w:p w:rsidR="00BE40CD" w:rsidRPr="00DC198F"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DC198F">
              <w:rPr>
                <w:rFonts w:ascii="Arial" w:eastAsia="Times New Roman" w:hAnsi="Arial" w:cs="Arial"/>
                <w:color w:val="000000"/>
                <w:kern w:val="0"/>
                <w:sz w:val="22"/>
                <w:szCs w:val="22"/>
                <w14:ligatures w14:val="none"/>
              </w:rPr>
              <w:t>Folate</w:t>
            </w:r>
          </w:p>
        </w:tc>
        <w:tc>
          <w:tcPr>
            <w:tcW w:w="1710" w:type="dxa"/>
            <w:shd w:val="clear" w:color="auto" w:fill="auto"/>
            <w:noWrap/>
            <w:vAlign w:val="bottom"/>
            <w:hideMark/>
          </w:tcPr>
          <w:p w:rsidR="00BE40CD" w:rsidRPr="00DC198F"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DC198F">
              <w:rPr>
                <w:rFonts w:ascii="Arial" w:eastAsia="Times New Roman" w:hAnsi="Arial" w:cs="Arial"/>
                <w:color w:val="000000"/>
                <w:kern w:val="0"/>
                <w:sz w:val="22"/>
                <w:szCs w:val="22"/>
                <w14:ligatures w14:val="none"/>
              </w:rPr>
              <w:t>Deficiency_w1 + Normal_w2</w:t>
            </w:r>
          </w:p>
        </w:tc>
        <w:tc>
          <w:tcPr>
            <w:tcW w:w="2160" w:type="dxa"/>
            <w:shd w:val="clear" w:color="auto" w:fill="auto"/>
            <w:noWrap/>
            <w:vAlign w:val="bottom"/>
            <w:hideMark/>
          </w:tcPr>
          <w:p w:rsidR="00BE40CD" w:rsidRPr="00DC198F"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DC198F">
              <w:rPr>
                <w:rFonts w:ascii="Arial" w:eastAsia="Times New Roman" w:hAnsi="Arial" w:cs="Arial"/>
                <w:color w:val="000000"/>
                <w:kern w:val="0"/>
                <w:sz w:val="22"/>
                <w:szCs w:val="22"/>
                <w14:ligatures w14:val="none"/>
              </w:rPr>
              <w:t>DunedinPACE Change</w:t>
            </w:r>
          </w:p>
        </w:tc>
        <w:tc>
          <w:tcPr>
            <w:tcW w:w="2238" w:type="dxa"/>
            <w:shd w:val="clear" w:color="auto" w:fill="auto"/>
            <w:noWrap/>
            <w:vAlign w:val="bottom"/>
            <w:hideMark/>
          </w:tcPr>
          <w:p w:rsidR="00BE40CD" w:rsidRPr="00DC198F"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DC198F">
              <w:rPr>
                <w:rFonts w:ascii="Arial" w:eastAsia="Times New Roman" w:hAnsi="Arial" w:cs="Arial"/>
                <w:color w:val="000000"/>
                <w:kern w:val="0"/>
                <w:sz w:val="22"/>
                <w:szCs w:val="22"/>
                <w14:ligatures w14:val="none"/>
              </w:rPr>
              <w:t xml:space="preserve">-0.051 (-0.401, 0.299), </w:t>
            </w:r>
            <w:r>
              <w:rPr>
                <w:rFonts w:ascii="Arial" w:eastAsia="Times New Roman" w:hAnsi="Arial" w:cs="Arial"/>
                <w:color w:val="000000"/>
                <w:kern w:val="0"/>
                <w:sz w:val="22"/>
                <w:szCs w:val="22"/>
                <w14:ligatures w14:val="none"/>
              </w:rPr>
              <w:t>p</w:t>
            </w:r>
            <w:r w:rsidRPr="00DC198F">
              <w:rPr>
                <w:rFonts w:ascii="Arial" w:eastAsia="Times New Roman" w:hAnsi="Arial" w:cs="Arial"/>
                <w:color w:val="000000"/>
                <w:kern w:val="0"/>
                <w:sz w:val="22"/>
                <w:szCs w:val="22"/>
                <w14:ligatures w14:val="none"/>
              </w:rPr>
              <w:t>=0.774, FDR=0.984</w:t>
            </w:r>
          </w:p>
        </w:tc>
        <w:tc>
          <w:tcPr>
            <w:tcW w:w="1992" w:type="dxa"/>
            <w:shd w:val="clear" w:color="auto" w:fill="auto"/>
            <w:noWrap/>
            <w:vAlign w:val="bottom"/>
            <w:hideMark/>
          </w:tcPr>
          <w:p w:rsidR="00BE40CD" w:rsidRPr="00DC198F"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DC198F">
              <w:rPr>
                <w:rFonts w:ascii="Arial" w:eastAsia="Times New Roman" w:hAnsi="Arial" w:cs="Arial"/>
                <w:color w:val="000000"/>
                <w:kern w:val="0"/>
                <w:sz w:val="22"/>
                <w:szCs w:val="22"/>
                <w14:ligatures w14:val="none"/>
              </w:rPr>
              <w:t xml:space="preserve">-0.040 (-0.384, 0.304), </w:t>
            </w:r>
            <w:r>
              <w:rPr>
                <w:rFonts w:ascii="Arial" w:eastAsia="Times New Roman" w:hAnsi="Arial" w:cs="Arial"/>
                <w:color w:val="000000"/>
                <w:kern w:val="0"/>
                <w:sz w:val="22"/>
                <w:szCs w:val="22"/>
                <w14:ligatures w14:val="none"/>
              </w:rPr>
              <w:t>p</w:t>
            </w:r>
            <w:r w:rsidRPr="00DC198F">
              <w:rPr>
                <w:rFonts w:ascii="Arial" w:eastAsia="Times New Roman" w:hAnsi="Arial" w:cs="Arial"/>
                <w:color w:val="000000"/>
                <w:kern w:val="0"/>
                <w:sz w:val="22"/>
                <w:szCs w:val="22"/>
                <w14:ligatures w14:val="none"/>
              </w:rPr>
              <w:t>=0.818, FDR=0.937</w:t>
            </w:r>
          </w:p>
        </w:tc>
      </w:tr>
      <w:tr w:rsidR="00BE40CD" w:rsidRPr="00456AB4" w:rsidTr="007B531A">
        <w:trPr>
          <w:trHeight w:val="300"/>
        </w:trPr>
        <w:tc>
          <w:tcPr>
            <w:tcW w:w="1070" w:type="dxa"/>
            <w:shd w:val="clear" w:color="auto" w:fill="auto"/>
            <w:noWrap/>
            <w:vAlign w:val="bottom"/>
            <w:hideMark/>
          </w:tcPr>
          <w:p w:rsidR="00BE40CD" w:rsidRPr="00DC198F"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DC198F">
              <w:rPr>
                <w:rFonts w:ascii="Arial" w:eastAsia="Times New Roman" w:hAnsi="Arial" w:cs="Arial"/>
                <w:color w:val="000000"/>
                <w:kern w:val="0"/>
                <w:sz w:val="22"/>
                <w:szCs w:val="22"/>
                <w14:ligatures w14:val="none"/>
              </w:rPr>
              <w:t>Folate</w:t>
            </w:r>
          </w:p>
        </w:tc>
        <w:tc>
          <w:tcPr>
            <w:tcW w:w="1710" w:type="dxa"/>
            <w:shd w:val="clear" w:color="auto" w:fill="auto"/>
            <w:noWrap/>
            <w:vAlign w:val="bottom"/>
            <w:hideMark/>
          </w:tcPr>
          <w:p w:rsidR="00BE40CD" w:rsidRPr="00DC198F"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DC198F">
              <w:rPr>
                <w:rFonts w:ascii="Arial" w:eastAsia="Times New Roman" w:hAnsi="Arial" w:cs="Arial"/>
                <w:color w:val="000000"/>
                <w:kern w:val="0"/>
                <w:sz w:val="22"/>
                <w:szCs w:val="22"/>
                <w14:ligatures w14:val="none"/>
              </w:rPr>
              <w:t>Deficiency_w1 + Normal_w2</w:t>
            </w:r>
          </w:p>
        </w:tc>
        <w:tc>
          <w:tcPr>
            <w:tcW w:w="2160" w:type="dxa"/>
            <w:shd w:val="clear" w:color="auto" w:fill="auto"/>
            <w:noWrap/>
            <w:vAlign w:val="bottom"/>
            <w:hideMark/>
          </w:tcPr>
          <w:p w:rsidR="00BE40CD" w:rsidRPr="00DC198F"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DC198F">
              <w:rPr>
                <w:rFonts w:ascii="Arial" w:eastAsia="Times New Roman" w:hAnsi="Arial" w:cs="Arial"/>
                <w:color w:val="000000"/>
                <w:kern w:val="0"/>
                <w:sz w:val="22"/>
                <w:szCs w:val="22"/>
                <w14:ligatures w14:val="none"/>
              </w:rPr>
              <w:t>GrimAge v2 Acceleration Change</w:t>
            </w:r>
          </w:p>
        </w:tc>
        <w:tc>
          <w:tcPr>
            <w:tcW w:w="2238" w:type="dxa"/>
            <w:shd w:val="clear" w:color="auto" w:fill="auto"/>
            <w:noWrap/>
            <w:vAlign w:val="bottom"/>
            <w:hideMark/>
          </w:tcPr>
          <w:p w:rsidR="00BE40CD" w:rsidRPr="00DC198F"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DC198F">
              <w:rPr>
                <w:rFonts w:ascii="Arial" w:eastAsia="Times New Roman" w:hAnsi="Arial" w:cs="Arial"/>
                <w:color w:val="000000"/>
                <w:kern w:val="0"/>
                <w:sz w:val="22"/>
                <w:szCs w:val="22"/>
                <w14:ligatures w14:val="none"/>
              </w:rPr>
              <w:t xml:space="preserve">0.003 (-0.327, 0.334), </w:t>
            </w:r>
            <w:r>
              <w:rPr>
                <w:rFonts w:ascii="Arial" w:eastAsia="Times New Roman" w:hAnsi="Arial" w:cs="Arial"/>
                <w:color w:val="000000"/>
                <w:kern w:val="0"/>
                <w:sz w:val="22"/>
                <w:szCs w:val="22"/>
                <w14:ligatures w14:val="none"/>
              </w:rPr>
              <w:t>p</w:t>
            </w:r>
            <w:r w:rsidRPr="00DC198F">
              <w:rPr>
                <w:rFonts w:ascii="Arial" w:eastAsia="Times New Roman" w:hAnsi="Arial" w:cs="Arial"/>
                <w:color w:val="000000"/>
                <w:kern w:val="0"/>
                <w:sz w:val="22"/>
                <w:szCs w:val="22"/>
                <w14:ligatures w14:val="none"/>
              </w:rPr>
              <w:t>=0.984, FDR=0.984</w:t>
            </w:r>
          </w:p>
        </w:tc>
        <w:tc>
          <w:tcPr>
            <w:tcW w:w="1992" w:type="dxa"/>
            <w:shd w:val="clear" w:color="auto" w:fill="auto"/>
            <w:noWrap/>
            <w:vAlign w:val="bottom"/>
            <w:hideMark/>
          </w:tcPr>
          <w:p w:rsidR="00BE40CD" w:rsidRPr="00DC198F"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DC198F">
              <w:rPr>
                <w:rFonts w:ascii="Arial" w:eastAsia="Times New Roman" w:hAnsi="Arial" w:cs="Arial"/>
                <w:color w:val="000000"/>
                <w:kern w:val="0"/>
                <w:sz w:val="22"/>
                <w:szCs w:val="22"/>
                <w14:ligatures w14:val="none"/>
              </w:rPr>
              <w:t xml:space="preserve">0.013 (-0.314, 0.341), </w:t>
            </w:r>
            <w:r>
              <w:rPr>
                <w:rFonts w:ascii="Arial" w:eastAsia="Times New Roman" w:hAnsi="Arial" w:cs="Arial"/>
                <w:color w:val="000000"/>
                <w:kern w:val="0"/>
                <w:sz w:val="22"/>
                <w:szCs w:val="22"/>
                <w14:ligatures w14:val="none"/>
              </w:rPr>
              <w:t>p</w:t>
            </w:r>
            <w:r w:rsidRPr="00DC198F">
              <w:rPr>
                <w:rFonts w:ascii="Arial" w:eastAsia="Times New Roman" w:hAnsi="Arial" w:cs="Arial"/>
                <w:color w:val="000000"/>
                <w:kern w:val="0"/>
                <w:sz w:val="22"/>
                <w:szCs w:val="22"/>
                <w14:ligatures w14:val="none"/>
              </w:rPr>
              <w:t>=0.937, FDR=0.937</w:t>
            </w:r>
          </w:p>
        </w:tc>
      </w:tr>
      <w:tr w:rsidR="00BE40CD" w:rsidRPr="00456AB4" w:rsidTr="007B531A">
        <w:trPr>
          <w:trHeight w:val="300"/>
        </w:trPr>
        <w:tc>
          <w:tcPr>
            <w:tcW w:w="1070" w:type="dxa"/>
            <w:shd w:val="clear" w:color="auto" w:fill="auto"/>
            <w:noWrap/>
            <w:vAlign w:val="bottom"/>
            <w:hideMark/>
          </w:tcPr>
          <w:p w:rsidR="00BE40CD" w:rsidRPr="00DC198F"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DC198F">
              <w:rPr>
                <w:rFonts w:ascii="Arial" w:eastAsia="Times New Roman" w:hAnsi="Arial" w:cs="Arial"/>
                <w:color w:val="000000"/>
                <w:kern w:val="0"/>
                <w:sz w:val="22"/>
                <w:szCs w:val="22"/>
                <w14:ligatures w14:val="none"/>
              </w:rPr>
              <w:t>Folate</w:t>
            </w:r>
          </w:p>
        </w:tc>
        <w:tc>
          <w:tcPr>
            <w:tcW w:w="1710" w:type="dxa"/>
            <w:shd w:val="clear" w:color="auto" w:fill="auto"/>
            <w:noWrap/>
            <w:vAlign w:val="bottom"/>
            <w:hideMark/>
          </w:tcPr>
          <w:p w:rsidR="00BE40CD" w:rsidRPr="00DC198F"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DC198F">
              <w:rPr>
                <w:rFonts w:ascii="Arial" w:eastAsia="Times New Roman" w:hAnsi="Arial" w:cs="Arial"/>
                <w:color w:val="000000"/>
                <w:kern w:val="0"/>
                <w:sz w:val="22"/>
                <w:szCs w:val="22"/>
                <w14:ligatures w14:val="none"/>
              </w:rPr>
              <w:t>Deficiency_w1 + Normal_w2</w:t>
            </w:r>
          </w:p>
        </w:tc>
        <w:tc>
          <w:tcPr>
            <w:tcW w:w="2160" w:type="dxa"/>
            <w:shd w:val="clear" w:color="auto" w:fill="auto"/>
            <w:noWrap/>
            <w:vAlign w:val="bottom"/>
            <w:hideMark/>
          </w:tcPr>
          <w:p w:rsidR="00BE40CD" w:rsidRPr="00DC198F"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DC198F">
              <w:rPr>
                <w:rFonts w:ascii="Arial" w:eastAsia="Times New Roman" w:hAnsi="Arial" w:cs="Arial"/>
                <w:color w:val="000000"/>
                <w:kern w:val="0"/>
                <w:sz w:val="22"/>
                <w:szCs w:val="22"/>
                <w14:ligatures w14:val="none"/>
              </w:rPr>
              <w:t>SystemsAge Acceleration Change</w:t>
            </w:r>
          </w:p>
        </w:tc>
        <w:tc>
          <w:tcPr>
            <w:tcW w:w="2238" w:type="dxa"/>
            <w:shd w:val="clear" w:color="auto" w:fill="auto"/>
            <w:noWrap/>
            <w:vAlign w:val="bottom"/>
            <w:hideMark/>
          </w:tcPr>
          <w:p w:rsidR="00BE40CD" w:rsidRPr="00DC198F"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DC198F">
              <w:rPr>
                <w:rFonts w:ascii="Arial" w:eastAsia="Times New Roman" w:hAnsi="Arial" w:cs="Arial"/>
                <w:color w:val="000000"/>
                <w:kern w:val="0"/>
                <w:sz w:val="22"/>
                <w:szCs w:val="22"/>
                <w14:ligatures w14:val="none"/>
              </w:rPr>
              <w:t xml:space="preserve">0.130 (-0.187, 0.448), </w:t>
            </w:r>
            <w:r>
              <w:rPr>
                <w:rFonts w:ascii="Arial" w:eastAsia="Times New Roman" w:hAnsi="Arial" w:cs="Arial"/>
                <w:color w:val="000000"/>
                <w:kern w:val="0"/>
                <w:sz w:val="22"/>
                <w:szCs w:val="22"/>
                <w14:ligatures w14:val="none"/>
              </w:rPr>
              <w:t>p</w:t>
            </w:r>
            <w:r w:rsidRPr="00DC198F">
              <w:rPr>
                <w:rFonts w:ascii="Arial" w:eastAsia="Times New Roman" w:hAnsi="Arial" w:cs="Arial"/>
                <w:color w:val="000000"/>
                <w:kern w:val="0"/>
                <w:sz w:val="22"/>
                <w:szCs w:val="22"/>
                <w14:ligatures w14:val="none"/>
              </w:rPr>
              <w:t>=0.421, FDR=0.984</w:t>
            </w:r>
          </w:p>
        </w:tc>
        <w:tc>
          <w:tcPr>
            <w:tcW w:w="1992" w:type="dxa"/>
            <w:shd w:val="clear" w:color="auto" w:fill="auto"/>
            <w:noWrap/>
            <w:vAlign w:val="bottom"/>
            <w:hideMark/>
          </w:tcPr>
          <w:p w:rsidR="00BE40CD" w:rsidRPr="00DC198F"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DC198F">
              <w:rPr>
                <w:rFonts w:ascii="Arial" w:eastAsia="Times New Roman" w:hAnsi="Arial" w:cs="Arial"/>
                <w:color w:val="000000"/>
                <w:kern w:val="0"/>
                <w:sz w:val="22"/>
                <w:szCs w:val="22"/>
                <w14:ligatures w14:val="none"/>
              </w:rPr>
              <w:t xml:space="preserve">0.140 (-0.170, 0.450), </w:t>
            </w:r>
            <w:r>
              <w:rPr>
                <w:rFonts w:ascii="Arial" w:eastAsia="Times New Roman" w:hAnsi="Arial" w:cs="Arial"/>
                <w:color w:val="000000"/>
                <w:kern w:val="0"/>
                <w:sz w:val="22"/>
                <w:szCs w:val="22"/>
                <w14:ligatures w14:val="none"/>
              </w:rPr>
              <w:t>p</w:t>
            </w:r>
            <w:r w:rsidRPr="00DC198F">
              <w:rPr>
                <w:rFonts w:ascii="Arial" w:eastAsia="Times New Roman" w:hAnsi="Arial" w:cs="Arial"/>
                <w:color w:val="000000"/>
                <w:kern w:val="0"/>
                <w:sz w:val="22"/>
                <w:szCs w:val="22"/>
                <w14:ligatures w14:val="none"/>
              </w:rPr>
              <w:t>=0.375, FDR=0.937</w:t>
            </w:r>
          </w:p>
        </w:tc>
      </w:tr>
      <w:tr w:rsidR="00BE40CD" w:rsidRPr="00456AB4" w:rsidTr="007B531A">
        <w:trPr>
          <w:trHeight w:val="300"/>
        </w:trPr>
        <w:tc>
          <w:tcPr>
            <w:tcW w:w="1070" w:type="dxa"/>
            <w:shd w:val="clear" w:color="auto" w:fill="auto"/>
            <w:noWrap/>
            <w:vAlign w:val="bottom"/>
            <w:hideMark/>
          </w:tcPr>
          <w:p w:rsidR="00BE40CD" w:rsidRPr="00DC198F"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DC198F">
              <w:rPr>
                <w:rFonts w:ascii="Arial" w:eastAsia="Times New Roman" w:hAnsi="Arial" w:cs="Arial"/>
                <w:color w:val="000000"/>
                <w:kern w:val="0"/>
                <w:sz w:val="22"/>
                <w:szCs w:val="22"/>
                <w14:ligatures w14:val="none"/>
              </w:rPr>
              <w:t>Folate</w:t>
            </w:r>
          </w:p>
        </w:tc>
        <w:tc>
          <w:tcPr>
            <w:tcW w:w="1710" w:type="dxa"/>
            <w:shd w:val="clear" w:color="auto" w:fill="auto"/>
            <w:noWrap/>
            <w:vAlign w:val="bottom"/>
            <w:hideMark/>
          </w:tcPr>
          <w:p w:rsidR="00BE40CD" w:rsidRPr="00DC198F"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DC198F">
              <w:rPr>
                <w:rFonts w:ascii="Arial" w:eastAsia="Times New Roman" w:hAnsi="Arial" w:cs="Arial"/>
                <w:color w:val="000000"/>
                <w:kern w:val="0"/>
                <w:sz w:val="22"/>
                <w:szCs w:val="22"/>
                <w14:ligatures w14:val="none"/>
              </w:rPr>
              <w:t>Normal_w1 + Deficiency_w2</w:t>
            </w:r>
          </w:p>
        </w:tc>
        <w:tc>
          <w:tcPr>
            <w:tcW w:w="2160" w:type="dxa"/>
            <w:shd w:val="clear" w:color="auto" w:fill="auto"/>
            <w:noWrap/>
            <w:vAlign w:val="bottom"/>
            <w:hideMark/>
          </w:tcPr>
          <w:p w:rsidR="00BE40CD" w:rsidRPr="00DC198F"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DC198F">
              <w:rPr>
                <w:rFonts w:ascii="Arial" w:eastAsia="Times New Roman" w:hAnsi="Arial" w:cs="Arial"/>
                <w:color w:val="000000"/>
                <w:kern w:val="0"/>
                <w:sz w:val="22"/>
                <w:szCs w:val="22"/>
                <w14:ligatures w14:val="none"/>
              </w:rPr>
              <w:t>DNAm PhenoAge Acceleration Change</w:t>
            </w:r>
          </w:p>
        </w:tc>
        <w:tc>
          <w:tcPr>
            <w:tcW w:w="2238" w:type="dxa"/>
            <w:shd w:val="clear" w:color="auto" w:fill="auto"/>
            <w:noWrap/>
            <w:vAlign w:val="bottom"/>
            <w:hideMark/>
          </w:tcPr>
          <w:p w:rsidR="00BE40CD" w:rsidRPr="00DC198F"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DC198F">
              <w:rPr>
                <w:rFonts w:ascii="Arial" w:eastAsia="Times New Roman" w:hAnsi="Arial" w:cs="Arial"/>
                <w:color w:val="000000"/>
                <w:kern w:val="0"/>
                <w:sz w:val="22"/>
                <w:szCs w:val="22"/>
                <w14:ligatures w14:val="none"/>
              </w:rPr>
              <w:t xml:space="preserve">0.460 (0.095, 0.825), </w:t>
            </w:r>
            <w:r>
              <w:rPr>
                <w:rFonts w:ascii="Arial" w:eastAsia="Times New Roman" w:hAnsi="Arial" w:cs="Arial"/>
                <w:color w:val="000000"/>
                <w:kern w:val="0"/>
                <w:sz w:val="22"/>
                <w:szCs w:val="22"/>
                <w14:ligatures w14:val="none"/>
              </w:rPr>
              <w:t>p</w:t>
            </w:r>
            <w:r w:rsidRPr="00DC198F">
              <w:rPr>
                <w:rFonts w:ascii="Arial" w:eastAsia="Times New Roman" w:hAnsi="Arial" w:cs="Arial"/>
                <w:color w:val="000000"/>
                <w:kern w:val="0"/>
                <w:sz w:val="22"/>
                <w:szCs w:val="22"/>
                <w14:ligatures w14:val="none"/>
              </w:rPr>
              <w:t>=0.014, FDR=0.027</w:t>
            </w:r>
          </w:p>
        </w:tc>
        <w:tc>
          <w:tcPr>
            <w:tcW w:w="1992" w:type="dxa"/>
            <w:shd w:val="clear" w:color="auto" w:fill="auto"/>
            <w:noWrap/>
            <w:vAlign w:val="bottom"/>
            <w:hideMark/>
          </w:tcPr>
          <w:p w:rsidR="00BE40CD" w:rsidRPr="00DC198F"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DC198F">
              <w:rPr>
                <w:rFonts w:ascii="Arial" w:eastAsia="Times New Roman" w:hAnsi="Arial" w:cs="Arial"/>
                <w:color w:val="000000"/>
                <w:kern w:val="0"/>
                <w:sz w:val="22"/>
                <w:szCs w:val="22"/>
                <w14:ligatures w14:val="none"/>
              </w:rPr>
              <w:t xml:space="preserve">0.457 (0.091, 0.824), </w:t>
            </w:r>
            <w:r>
              <w:rPr>
                <w:rFonts w:ascii="Arial" w:eastAsia="Times New Roman" w:hAnsi="Arial" w:cs="Arial"/>
                <w:color w:val="000000"/>
                <w:kern w:val="0"/>
                <w:sz w:val="22"/>
                <w:szCs w:val="22"/>
                <w14:ligatures w14:val="none"/>
              </w:rPr>
              <w:t>p</w:t>
            </w:r>
            <w:r w:rsidRPr="00DC198F">
              <w:rPr>
                <w:rFonts w:ascii="Arial" w:eastAsia="Times New Roman" w:hAnsi="Arial" w:cs="Arial"/>
                <w:color w:val="000000"/>
                <w:kern w:val="0"/>
                <w:sz w:val="22"/>
                <w:szCs w:val="22"/>
                <w14:ligatures w14:val="none"/>
              </w:rPr>
              <w:t>=0.014, FDR=0.029</w:t>
            </w:r>
          </w:p>
        </w:tc>
      </w:tr>
      <w:tr w:rsidR="00BE40CD" w:rsidRPr="00456AB4" w:rsidTr="007B531A">
        <w:trPr>
          <w:trHeight w:val="300"/>
        </w:trPr>
        <w:tc>
          <w:tcPr>
            <w:tcW w:w="1070" w:type="dxa"/>
            <w:shd w:val="clear" w:color="auto" w:fill="auto"/>
            <w:noWrap/>
            <w:vAlign w:val="bottom"/>
            <w:hideMark/>
          </w:tcPr>
          <w:p w:rsidR="00BE40CD" w:rsidRPr="00DC198F"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DC198F">
              <w:rPr>
                <w:rFonts w:ascii="Arial" w:eastAsia="Times New Roman" w:hAnsi="Arial" w:cs="Arial"/>
                <w:color w:val="000000"/>
                <w:kern w:val="0"/>
                <w:sz w:val="22"/>
                <w:szCs w:val="22"/>
                <w14:ligatures w14:val="none"/>
              </w:rPr>
              <w:lastRenderedPageBreak/>
              <w:t>Folate</w:t>
            </w:r>
          </w:p>
        </w:tc>
        <w:tc>
          <w:tcPr>
            <w:tcW w:w="1710" w:type="dxa"/>
            <w:shd w:val="clear" w:color="auto" w:fill="auto"/>
            <w:noWrap/>
            <w:vAlign w:val="bottom"/>
            <w:hideMark/>
          </w:tcPr>
          <w:p w:rsidR="00BE40CD" w:rsidRPr="00DC198F"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DC198F">
              <w:rPr>
                <w:rFonts w:ascii="Arial" w:eastAsia="Times New Roman" w:hAnsi="Arial" w:cs="Arial"/>
                <w:color w:val="000000"/>
                <w:kern w:val="0"/>
                <w:sz w:val="22"/>
                <w:szCs w:val="22"/>
                <w14:ligatures w14:val="none"/>
              </w:rPr>
              <w:t>Normal_w1 + Deficiency_w2</w:t>
            </w:r>
          </w:p>
        </w:tc>
        <w:tc>
          <w:tcPr>
            <w:tcW w:w="2160" w:type="dxa"/>
            <w:shd w:val="clear" w:color="auto" w:fill="auto"/>
            <w:noWrap/>
            <w:vAlign w:val="bottom"/>
            <w:hideMark/>
          </w:tcPr>
          <w:p w:rsidR="00BE40CD" w:rsidRPr="00DC198F"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DC198F">
              <w:rPr>
                <w:rFonts w:ascii="Arial" w:eastAsia="Times New Roman" w:hAnsi="Arial" w:cs="Arial"/>
                <w:color w:val="000000"/>
                <w:kern w:val="0"/>
                <w:sz w:val="22"/>
                <w:szCs w:val="22"/>
                <w14:ligatures w14:val="none"/>
              </w:rPr>
              <w:t>DunedinPACE Change</w:t>
            </w:r>
          </w:p>
        </w:tc>
        <w:tc>
          <w:tcPr>
            <w:tcW w:w="2238" w:type="dxa"/>
            <w:shd w:val="clear" w:color="auto" w:fill="auto"/>
            <w:noWrap/>
            <w:vAlign w:val="bottom"/>
            <w:hideMark/>
          </w:tcPr>
          <w:p w:rsidR="00BE40CD" w:rsidRPr="00DC198F"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DC198F">
              <w:rPr>
                <w:rFonts w:ascii="Arial" w:eastAsia="Times New Roman" w:hAnsi="Arial" w:cs="Arial"/>
                <w:color w:val="000000"/>
                <w:kern w:val="0"/>
                <w:sz w:val="22"/>
                <w:szCs w:val="22"/>
                <w14:ligatures w14:val="none"/>
              </w:rPr>
              <w:t xml:space="preserve">0.416 (0.054, 0.778), </w:t>
            </w:r>
            <w:r>
              <w:rPr>
                <w:rFonts w:ascii="Arial" w:eastAsia="Times New Roman" w:hAnsi="Arial" w:cs="Arial"/>
                <w:color w:val="000000"/>
                <w:kern w:val="0"/>
                <w:sz w:val="22"/>
                <w:szCs w:val="22"/>
                <w14:ligatures w14:val="none"/>
              </w:rPr>
              <w:t>p</w:t>
            </w:r>
            <w:r w:rsidRPr="00DC198F">
              <w:rPr>
                <w:rFonts w:ascii="Arial" w:eastAsia="Times New Roman" w:hAnsi="Arial" w:cs="Arial"/>
                <w:color w:val="000000"/>
                <w:kern w:val="0"/>
                <w:sz w:val="22"/>
                <w:szCs w:val="22"/>
                <w14:ligatures w14:val="none"/>
              </w:rPr>
              <w:t>=0.024, FDR=0.033</w:t>
            </w:r>
          </w:p>
        </w:tc>
        <w:tc>
          <w:tcPr>
            <w:tcW w:w="1992" w:type="dxa"/>
            <w:shd w:val="clear" w:color="auto" w:fill="auto"/>
            <w:noWrap/>
            <w:vAlign w:val="bottom"/>
            <w:hideMark/>
          </w:tcPr>
          <w:p w:rsidR="00BE40CD" w:rsidRPr="00DC198F"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DC198F">
              <w:rPr>
                <w:rFonts w:ascii="Arial" w:eastAsia="Times New Roman" w:hAnsi="Arial" w:cs="Arial"/>
                <w:color w:val="000000"/>
                <w:kern w:val="0"/>
                <w:sz w:val="22"/>
                <w:szCs w:val="22"/>
                <w14:ligatures w14:val="none"/>
              </w:rPr>
              <w:t xml:space="preserve">0.387 (0.028, 0.746), </w:t>
            </w:r>
            <w:r>
              <w:rPr>
                <w:rFonts w:ascii="Arial" w:eastAsia="Times New Roman" w:hAnsi="Arial" w:cs="Arial"/>
                <w:color w:val="000000"/>
                <w:kern w:val="0"/>
                <w:sz w:val="22"/>
                <w:szCs w:val="22"/>
                <w14:ligatures w14:val="none"/>
              </w:rPr>
              <w:t>p</w:t>
            </w:r>
            <w:r w:rsidRPr="00DC198F">
              <w:rPr>
                <w:rFonts w:ascii="Arial" w:eastAsia="Times New Roman" w:hAnsi="Arial" w:cs="Arial"/>
                <w:color w:val="000000"/>
                <w:kern w:val="0"/>
                <w:sz w:val="22"/>
                <w:szCs w:val="22"/>
                <w14:ligatures w14:val="none"/>
              </w:rPr>
              <w:t>=0.035, FDR=0.046</w:t>
            </w:r>
          </w:p>
        </w:tc>
      </w:tr>
      <w:tr w:rsidR="00BE40CD" w:rsidRPr="00456AB4" w:rsidTr="007B531A">
        <w:trPr>
          <w:trHeight w:val="300"/>
        </w:trPr>
        <w:tc>
          <w:tcPr>
            <w:tcW w:w="1070" w:type="dxa"/>
            <w:shd w:val="clear" w:color="auto" w:fill="auto"/>
            <w:noWrap/>
            <w:vAlign w:val="bottom"/>
            <w:hideMark/>
          </w:tcPr>
          <w:p w:rsidR="00BE40CD" w:rsidRPr="00DC198F"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DC198F">
              <w:rPr>
                <w:rFonts w:ascii="Arial" w:eastAsia="Times New Roman" w:hAnsi="Arial" w:cs="Arial"/>
                <w:color w:val="000000"/>
                <w:kern w:val="0"/>
                <w:sz w:val="22"/>
                <w:szCs w:val="22"/>
                <w14:ligatures w14:val="none"/>
              </w:rPr>
              <w:t>Folate</w:t>
            </w:r>
          </w:p>
        </w:tc>
        <w:tc>
          <w:tcPr>
            <w:tcW w:w="1710" w:type="dxa"/>
            <w:shd w:val="clear" w:color="auto" w:fill="auto"/>
            <w:noWrap/>
            <w:vAlign w:val="bottom"/>
            <w:hideMark/>
          </w:tcPr>
          <w:p w:rsidR="00BE40CD" w:rsidRPr="00DC198F"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DC198F">
              <w:rPr>
                <w:rFonts w:ascii="Arial" w:eastAsia="Times New Roman" w:hAnsi="Arial" w:cs="Arial"/>
                <w:color w:val="000000"/>
                <w:kern w:val="0"/>
                <w:sz w:val="22"/>
                <w:szCs w:val="22"/>
                <w14:ligatures w14:val="none"/>
              </w:rPr>
              <w:t>Normal_w1 + Deficiency_w2</w:t>
            </w:r>
          </w:p>
        </w:tc>
        <w:tc>
          <w:tcPr>
            <w:tcW w:w="2160" w:type="dxa"/>
            <w:shd w:val="clear" w:color="auto" w:fill="auto"/>
            <w:noWrap/>
            <w:vAlign w:val="bottom"/>
            <w:hideMark/>
          </w:tcPr>
          <w:p w:rsidR="00BE40CD" w:rsidRPr="00DC198F"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DC198F">
              <w:rPr>
                <w:rFonts w:ascii="Arial" w:eastAsia="Times New Roman" w:hAnsi="Arial" w:cs="Arial"/>
                <w:color w:val="000000"/>
                <w:kern w:val="0"/>
                <w:sz w:val="22"/>
                <w:szCs w:val="22"/>
                <w14:ligatures w14:val="none"/>
              </w:rPr>
              <w:t>GrimAge v2 Acceleration Change</w:t>
            </w:r>
          </w:p>
        </w:tc>
        <w:tc>
          <w:tcPr>
            <w:tcW w:w="2238" w:type="dxa"/>
            <w:shd w:val="clear" w:color="auto" w:fill="auto"/>
            <w:noWrap/>
            <w:vAlign w:val="bottom"/>
            <w:hideMark/>
          </w:tcPr>
          <w:p w:rsidR="00BE40CD" w:rsidRPr="00DC198F"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DC198F">
              <w:rPr>
                <w:rFonts w:ascii="Arial" w:eastAsia="Times New Roman" w:hAnsi="Arial" w:cs="Arial"/>
                <w:color w:val="000000"/>
                <w:kern w:val="0"/>
                <w:sz w:val="22"/>
                <w:szCs w:val="22"/>
                <w14:ligatures w14:val="none"/>
              </w:rPr>
              <w:t xml:space="preserve">0.267 (-0.043, 0.578), </w:t>
            </w:r>
            <w:r>
              <w:rPr>
                <w:rFonts w:ascii="Arial" w:eastAsia="Times New Roman" w:hAnsi="Arial" w:cs="Arial"/>
                <w:color w:val="000000"/>
                <w:kern w:val="0"/>
                <w:sz w:val="22"/>
                <w:szCs w:val="22"/>
                <w14:ligatures w14:val="none"/>
              </w:rPr>
              <w:t>p</w:t>
            </w:r>
            <w:r w:rsidRPr="00DC198F">
              <w:rPr>
                <w:rFonts w:ascii="Arial" w:eastAsia="Times New Roman" w:hAnsi="Arial" w:cs="Arial"/>
                <w:color w:val="000000"/>
                <w:kern w:val="0"/>
                <w:sz w:val="22"/>
                <w:szCs w:val="22"/>
                <w14:ligatures w14:val="none"/>
              </w:rPr>
              <w:t>=0.092, FDR=0.092</w:t>
            </w:r>
          </w:p>
        </w:tc>
        <w:tc>
          <w:tcPr>
            <w:tcW w:w="1992" w:type="dxa"/>
            <w:shd w:val="clear" w:color="auto" w:fill="auto"/>
            <w:noWrap/>
            <w:vAlign w:val="bottom"/>
            <w:hideMark/>
          </w:tcPr>
          <w:p w:rsidR="00BE40CD" w:rsidRPr="00DC198F"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DC198F">
              <w:rPr>
                <w:rFonts w:ascii="Arial" w:eastAsia="Times New Roman" w:hAnsi="Arial" w:cs="Arial"/>
                <w:color w:val="000000"/>
                <w:kern w:val="0"/>
                <w:sz w:val="22"/>
                <w:szCs w:val="22"/>
                <w14:ligatures w14:val="none"/>
              </w:rPr>
              <w:t xml:space="preserve">0.242 (-0.071, 0.554), </w:t>
            </w:r>
            <w:r>
              <w:rPr>
                <w:rFonts w:ascii="Arial" w:eastAsia="Times New Roman" w:hAnsi="Arial" w:cs="Arial"/>
                <w:color w:val="000000"/>
                <w:kern w:val="0"/>
                <w:sz w:val="22"/>
                <w:szCs w:val="22"/>
                <w14:ligatures w14:val="none"/>
              </w:rPr>
              <w:t>p</w:t>
            </w:r>
            <w:r w:rsidRPr="00DC198F">
              <w:rPr>
                <w:rFonts w:ascii="Arial" w:eastAsia="Times New Roman" w:hAnsi="Arial" w:cs="Arial"/>
                <w:color w:val="000000"/>
                <w:kern w:val="0"/>
                <w:sz w:val="22"/>
                <w:szCs w:val="22"/>
                <w14:ligatures w14:val="none"/>
              </w:rPr>
              <w:t>=0.129, FDR=0.129</w:t>
            </w:r>
          </w:p>
        </w:tc>
      </w:tr>
      <w:tr w:rsidR="00BE40CD" w:rsidRPr="00456AB4" w:rsidTr="007B531A">
        <w:trPr>
          <w:trHeight w:val="300"/>
        </w:trPr>
        <w:tc>
          <w:tcPr>
            <w:tcW w:w="1070" w:type="dxa"/>
            <w:shd w:val="clear" w:color="auto" w:fill="auto"/>
            <w:noWrap/>
            <w:vAlign w:val="bottom"/>
            <w:hideMark/>
          </w:tcPr>
          <w:p w:rsidR="00BE40CD" w:rsidRPr="00DC198F"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DC198F">
              <w:rPr>
                <w:rFonts w:ascii="Arial" w:eastAsia="Times New Roman" w:hAnsi="Arial" w:cs="Arial"/>
                <w:color w:val="000000"/>
                <w:kern w:val="0"/>
                <w:sz w:val="22"/>
                <w:szCs w:val="22"/>
                <w14:ligatures w14:val="none"/>
              </w:rPr>
              <w:t>Folate</w:t>
            </w:r>
          </w:p>
        </w:tc>
        <w:tc>
          <w:tcPr>
            <w:tcW w:w="1710" w:type="dxa"/>
            <w:shd w:val="clear" w:color="auto" w:fill="auto"/>
            <w:noWrap/>
            <w:vAlign w:val="bottom"/>
            <w:hideMark/>
          </w:tcPr>
          <w:p w:rsidR="00BE40CD" w:rsidRPr="00DC198F"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DC198F">
              <w:rPr>
                <w:rFonts w:ascii="Arial" w:eastAsia="Times New Roman" w:hAnsi="Arial" w:cs="Arial"/>
                <w:color w:val="000000"/>
                <w:kern w:val="0"/>
                <w:sz w:val="22"/>
                <w:szCs w:val="22"/>
                <w14:ligatures w14:val="none"/>
              </w:rPr>
              <w:t>Normal_w1 + Deficiency_w2</w:t>
            </w:r>
          </w:p>
        </w:tc>
        <w:tc>
          <w:tcPr>
            <w:tcW w:w="2160" w:type="dxa"/>
            <w:shd w:val="clear" w:color="auto" w:fill="auto"/>
            <w:noWrap/>
            <w:vAlign w:val="bottom"/>
            <w:hideMark/>
          </w:tcPr>
          <w:p w:rsidR="00BE40CD" w:rsidRPr="00DC198F"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DC198F">
              <w:rPr>
                <w:rFonts w:ascii="Arial" w:eastAsia="Times New Roman" w:hAnsi="Arial" w:cs="Arial"/>
                <w:color w:val="000000"/>
                <w:kern w:val="0"/>
                <w:sz w:val="22"/>
                <w:szCs w:val="22"/>
                <w14:ligatures w14:val="none"/>
              </w:rPr>
              <w:t>SystemsAge Acceleration Change</w:t>
            </w:r>
          </w:p>
        </w:tc>
        <w:tc>
          <w:tcPr>
            <w:tcW w:w="2238" w:type="dxa"/>
            <w:shd w:val="clear" w:color="auto" w:fill="auto"/>
            <w:noWrap/>
            <w:vAlign w:val="bottom"/>
            <w:hideMark/>
          </w:tcPr>
          <w:p w:rsidR="00BE40CD" w:rsidRPr="00DC198F"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DC198F">
              <w:rPr>
                <w:rFonts w:ascii="Arial" w:eastAsia="Times New Roman" w:hAnsi="Arial" w:cs="Arial"/>
                <w:color w:val="000000"/>
                <w:kern w:val="0"/>
                <w:sz w:val="22"/>
                <w:szCs w:val="22"/>
                <w14:ligatures w14:val="none"/>
              </w:rPr>
              <w:t xml:space="preserve">0.710 (0.376, 1.044), </w:t>
            </w:r>
            <w:r>
              <w:rPr>
                <w:rFonts w:ascii="Arial" w:eastAsia="Times New Roman" w:hAnsi="Arial" w:cs="Arial"/>
                <w:color w:val="000000"/>
                <w:kern w:val="0"/>
                <w:sz w:val="22"/>
                <w:szCs w:val="22"/>
                <w14:ligatures w14:val="none"/>
              </w:rPr>
              <w:t>p</w:t>
            </w:r>
            <w:r w:rsidRPr="00DC198F">
              <w:rPr>
                <w:rFonts w:ascii="Arial" w:eastAsia="Times New Roman" w:hAnsi="Arial" w:cs="Arial"/>
                <w:color w:val="000000"/>
                <w:kern w:val="0"/>
                <w:sz w:val="22"/>
                <w:szCs w:val="22"/>
                <w14:ligatures w14:val="none"/>
              </w:rPr>
              <w:t>=&lt;0.001, FDR=&lt;0.001</w:t>
            </w:r>
          </w:p>
        </w:tc>
        <w:tc>
          <w:tcPr>
            <w:tcW w:w="1992" w:type="dxa"/>
            <w:shd w:val="clear" w:color="auto" w:fill="auto"/>
            <w:noWrap/>
            <w:vAlign w:val="bottom"/>
            <w:hideMark/>
          </w:tcPr>
          <w:p w:rsidR="00BE40CD" w:rsidRPr="00DC198F"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DC198F">
              <w:rPr>
                <w:rFonts w:ascii="Arial" w:eastAsia="Times New Roman" w:hAnsi="Arial" w:cs="Arial"/>
                <w:color w:val="000000"/>
                <w:kern w:val="0"/>
                <w:sz w:val="22"/>
                <w:szCs w:val="22"/>
                <w14:ligatures w14:val="none"/>
              </w:rPr>
              <w:t xml:space="preserve">0.684 (0.352, 1.015), </w:t>
            </w:r>
            <w:r>
              <w:rPr>
                <w:rFonts w:ascii="Arial" w:eastAsia="Times New Roman" w:hAnsi="Arial" w:cs="Arial"/>
                <w:color w:val="000000"/>
                <w:kern w:val="0"/>
                <w:sz w:val="22"/>
                <w:szCs w:val="22"/>
                <w14:ligatures w14:val="none"/>
              </w:rPr>
              <w:t>p</w:t>
            </w:r>
            <w:r w:rsidRPr="00DC198F">
              <w:rPr>
                <w:rFonts w:ascii="Arial" w:eastAsia="Times New Roman" w:hAnsi="Arial" w:cs="Arial"/>
                <w:color w:val="000000"/>
                <w:kern w:val="0"/>
                <w:sz w:val="22"/>
                <w:szCs w:val="22"/>
                <w14:ligatures w14:val="none"/>
              </w:rPr>
              <w:t>=&lt;0.001, FDR=&lt;0.001</w:t>
            </w:r>
          </w:p>
        </w:tc>
      </w:tr>
      <w:tr w:rsidR="00BE40CD" w:rsidRPr="00456AB4" w:rsidTr="007B531A">
        <w:trPr>
          <w:trHeight w:val="300"/>
        </w:trPr>
        <w:tc>
          <w:tcPr>
            <w:tcW w:w="1070" w:type="dxa"/>
            <w:shd w:val="clear" w:color="auto" w:fill="auto"/>
            <w:noWrap/>
            <w:vAlign w:val="bottom"/>
            <w:hideMark/>
          </w:tcPr>
          <w:p w:rsidR="00BE40CD" w:rsidRPr="00DC198F"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DC198F">
              <w:rPr>
                <w:rFonts w:ascii="Arial" w:eastAsia="Times New Roman" w:hAnsi="Arial" w:cs="Arial"/>
                <w:color w:val="000000"/>
                <w:kern w:val="0"/>
                <w:sz w:val="22"/>
                <w:szCs w:val="22"/>
                <w14:ligatures w14:val="none"/>
              </w:rPr>
              <w:t>Homocysteine</w:t>
            </w:r>
          </w:p>
        </w:tc>
        <w:tc>
          <w:tcPr>
            <w:tcW w:w="1710" w:type="dxa"/>
            <w:shd w:val="clear" w:color="auto" w:fill="auto"/>
            <w:noWrap/>
            <w:vAlign w:val="bottom"/>
            <w:hideMark/>
          </w:tcPr>
          <w:p w:rsidR="00BE40CD" w:rsidRPr="00DC198F"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DC198F">
              <w:rPr>
                <w:rFonts w:ascii="Arial" w:eastAsia="Times New Roman" w:hAnsi="Arial" w:cs="Arial"/>
                <w:color w:val="000000"/>
                <w:kern w:val="0"/>
                <w:sz w:val="22"/>
                <w:szCs w:val="22"/>
                <w14:ligatures w14:val="none"/>
              </w:rPr>
              <w:t>Hyper_w1 + Hyper_w2</w:t>
            </w:r>
          </w:p>
        </w:tc>
        <w:tc>
          <w:tcPr>
            <w:tcW w:w="2160" w:type="dxa"/>
            <w:shd w:val="clear" w:color="auto" w:fill="auto"/>
            <w:noWrap/>
            <w:vAlign w:val="bottom"/>
            <w:hideMark/>
          </w:tcPr>
          <w:p w:rsidR="00BE40CD" w:rsidRPr="00DC198F"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DC198F">
              <w:rPr>
                <w:rFonts w:ascii="Arial" w:eastAsia="Times New Roman" w:hAnsi="Arial" w:cs="Arial"/>
                <w:color w:val="000000"/>
                <w:kern w:val="0"/>
                <w:sz w:val="22"/>
                <w:szCs w:val="22"/>
                <w14:ligatures w14:val="none"/>
              </w:rPr>
              <w:t>DNAm PhenoAge Acceleration Change</w:t>
            </w:r>
          </w:p>
        </w:tc>
        <w:tc>
          <w:tcPr>
            <w:tcW w:w="2238" w:type="dxa"/>
            <w:shd w:val="clear" w:color="auto" w:fill="auto"/>
            <w:noWrap/>
            <w:vAlign w:val="bottom"/>
            <w:hideMark/>
          </w:tcPr>
          <w:p w:rsidR="00BE40CD" w:rsidRPr="00DC198F"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DC198F">
              <w:rPr>
                <w:rFonts w:ascii="Arial" w:eastAsia="Times New Roman" w:hAnsi="Arial" w:cs="Arial"/>
                <w:color w:val="000000"/>
                <w:kern w:val="0"/>
                <w:sz w:val="22"/>
                <w:szCs w:val="22"/>
                <w14:ligatures w14:val="none"/>
              </w:rPr>
              <w:t xml:space="preserve">-0.122 (-0.441, 0.196), </w:t>
            </w:r>
            <w:r>
              <w:rPr>
                <w:rFonts w:ascii="Arial" w:eastAsia="Times New Roman" w:hAnsi="Arial" w:cs="Arial"/>
                <w:color w:val="000000"/>
                <w:kern w:val="0"/>
                <w:sz w:val="22"/>
                <w:szCs w:val="22"/>
                <w14:ligatures w14:val="none"/>
              </w:rPr>
              <w:t>p</w:t>
            </w:r>
            <w:r w:rsidRPr="00DC198F">
              <w:rPr>
                <w:rFonts w:ascii="Arial" w:eastAsia="Times New Roman" w:hAnsi="Arial" w:cs="Arial"/>
                <w:color w:val="000000"/>
                <w:kern w:val="0"/>
                <w:sz w:val="22"/>
                <w:szCs w:val="22"/>
                <w14:ligatures w14:val="none"/>
              </w:rPr>
              <w:t>=0.451, FDR=0.691</w:t>
            </w:r>
          </w:p>
        </w:tc>
        <w:tc>
          <w:tcPr>
            <w:tcW w:w="1992" w:type="dxa"/>
            <w:shd w:val="clear" w:color="auto" w:fill="auto"/>
            <w:noWrap/>
            <w:vAlign w:val="bottom"/>
            <w:hideMark/>
          </w:tcPr>
          <w:p w:rsidR="00BE40CD" w:rsidRPr="00DC198F"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DC198F">
              <w:rPr>
                <w:rFonts w:ascii="Arial" w:eastAsia="Times New Roman" w:hAnsi="Arial" w:cs="Arial"/>
                <w:color w:val="000000"/>
                <w:kern w:val="0"/>
                <w:sz w:val="22"/>
                <w:szCs w:val="22"/>
                <w14:ligatures w14:val="none"/>
              </w:rPr>
              <w:t xml:space="preserve">-0.123 (-0.442, 0.195), </w:t>
            </w:r>
            <w:r>
              <w:rPr>
                <w:rFonts w:ascii="Arial" w:eastAsia="Times New Roman" w:hAnsi="Arial" w:cs="Arial"/>
                <w:color w:val="000000"/>
                <w:kern w:val="0"/>
                <w:sz w:val="22"/>
                <w:szCs w:val="22"/>
                <w14:ligatures w14:val="none"/>
              </w:rPr>
              <w:t>p</w:t>
            </w:r>
            <w:r w:rsidRPr="00DC198F">
              <w:rPr>
                <w:rFonts w:ascii="Arial" w:eastAsia="Times New Roman" w:hAnsi="Arial" w:cs="Arial"/>
                <w:color w:val="000000"/>
                <w:kern w:val="0"/>
                <w:sz w:val="22"/>
                <w:szCs w:val="22"/>
                <w14:ligatures w14:val="none"/>
              </w:rPr>
              <w:t>=0.447, FDR=0.726</w:t>
            </w:r>
          </w:p>
        </w:tc>
      </w:tr>
      <w:tr w:rsidR="00BE40CD" w:rsidRPr="00456AB4" w:rsidTr="007B531A">
        <w:trPr>
          <w:trHeight w:val="300"/>
        </w:trPr>
        <w:tc>
          <w:tcPr>
            <w:tcW w:w="1070" w:type="dxa"/>
            <w:shd w:val="clear" w:color="auto" w:fill="auto"/>
            <w:noWrap/>
            <w:vAlign w:val="bottom"/>
            <w:hideMark/>
          </w:tcPr>
          <w:p w:rsidR="00BE40CD" w:rsidRPr="00DC198F"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DC198F">
              <w:rPr>
                <w:rFonts w:ascii="Arial" w:eastAsia="Times New Roman" w:hAnsi="Arial" w:cs="Arial"/>
                <w:color w:val="000000"/>
                <w:kern w:val="0"/>
                <w:sz w:val="22"/>
                <w:szCs w:val="22"/>
                <w14:ligatures w14:val="none"/>
              </w:rPr>
              <w:t>Homocysteine</w:t>
            </w:r>
          </w:p>
        </w:tc>
        <w:tc>
          <w:tcPr>
            <w:tcW w:w="1710" w:type="dxa"/>
            <w:shd w:val="clear" w:color="auto" w:fill="auto"/>
            <w:noWrap/>
            <w:vAlign w:val="bottom"/>
            <w:hideMark/>
          </w:tcPr>
          <w:p w:rsidR="00BE40CD" w:rsidRPr="00DC198F"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DC198F">
              <w:rPr>
                <w:rFonts w:ascii="Arial" w:eastAsia="Times New Roman" w:hAnsi="Arial" w:cs="Arial"/>
                <w:color w:val="000000"/>
                <w:kern w:val="0"/>
                <w:sz w:val="22"/>
                <w:szCs w:val="22"/>
                <w14:ligatures w14:val="none"/>
              </w:rPr>
              <w:t>Hyper_w1 + Hyper_w2</w:t>
            </w:r>
          </w:p>
        </w:tc>
        <w:tc>
          <w:tcPr>
            <w:tcW w:w="2160" w:type="dxa"/>
            <w:shd w:val="clear" w:color="auto" w:fill="auto"/>
            <w:noWrap/>
            <w:vAlign w:val="bottom"/>
            <w:hideMark/>
          </w:tcPr>
          <w:p w:rsidR="00BE40CD" w:rsidRPr="00DC198F"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DC198F">
              <w:rPr>
                <w:rFonts w:ascii="Arial" w:eastAsia="Times New Roman" w:hAnsi="Arial" w:cs="Arial"/>
                <w:color w:val="000000"/>
                <w:kern w:val="0"/>
                <w:sz w:val="22"/>
                <w:szCs w:val="22"/>
                <w14:ligatures w14:val="none"/>
              </w:rPr>
              <w:t>DunedinPACE Change</w:t>
            </w:r>
          </w:p>
        </w:tc>
        <w:tc>
          <w:tcPr>
            <w:tcW w:w="2238" w:type="dxa"/>
            <w:shd w:val="clear" w:color="auto" w:fill="auto"/>
            <w:noWrap/>
            <w:vAlign w:val="bottom"/>
            <w:hideMark/>
          </w:tcPr>
          <w:p w:rsidR="00BE40CD" w:rsidRPr="00DC198F"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DC198F">
              <w:rPr>
                <w:rFonts w:ascii="Arial" w:eastAsia="Times New Roman" w:hAnsi="Arial" w:cs="Arial"/>
                <w:color w:val="000000"/>
                <w:kern w:val="0"/>
                <w:sz w:val="22"/>
                <w:szCs w:val="22"/>
                <w14:ligatures w14:val="none"/>
              </w:rPr>
              <w:t xml:space="preserve">-0.031 (-0.298, 0.235), </w:t>
            </w:r>
            <w:r>
              <w:rPr>
                <w:rFonts w:ascii="Arial" w:eastAsia="Times New Roman" w:hAnsi="Arial" w:cs="Arial"/>
                <w:color w:val="000000"/>
                <w:kern w:val="0"/>
                <w:sz w:val="22"/>
                <w:szCs w:val="22"/>
                <w14:ligatures w14:val="none"/>
              </w:rPr>
              <w:t>p</w:t>
            </w:r>
            <w:r w:rsidRPr="00DC198F">
              <w:rPr>
                <w:rFonts w:ascii="Arial" w:eastAsia="Times New Roman" w:hAnsi="Arial" w:cs="Arial"/>
                <w:color w:val="000000"/>
                <w:kern w:val="0"/>
                <w:sz w:val="22"/>
                <w:szCs w:val="22"/>
                <w14:ligatures w14:val="none"/>
              </w:rPr>
              <w:t>=0.817, FDR=0.817</w:t>
            </w:r>
          </w:p>
        </w:tc>
        <w:tc>
          <w:tcPr>
            <w:tcW w:w="1992" w:type="dxa"/>
            <w:shd w:val="clear" w:color="auto" w:fill="auto"/>
            <w:noWrap/>
            <w:vAlign w:val="bottom"/>
            <w:hideMark/>
          </w:tcPr>
          <w:p w:rsidR="00BE40CD" w:rsidRPr="00DC198F"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DC198F">
              <w:rPr>
                <w:rFonts w:ascii="Arial" w:eastAsia="Times New Roman" w:hAnsi="Arial" w:cs="Arial"/>
                <w:color w:val="000000"/>
                <w:kern w:val="0"/>
                <w:sz w:val="22"/>
                <w:szCs w:val="22"/>
                <w14:ligatures w14:val="none"/>
              </w:rPr>
              <w:t xml:space="preserve">-0.038 (-0.304, 0.228), </w:t>
            </w:r>
            <w:r>
              <w:rPr>
                <w:rFonts w:ascii="Arial" w:eastAsia="Times New Roman" w:hAnsi="Arial" w:cs="Arial"/>
                <w:color w:val="000000"/>
                <w:kern w:val="0"/>
                <w:sz w:val="22"/>
                <w:szCs w:val="22"/>
                <w14:ligatures w14:val="none"/>
              </w:rPr>
              <w:t>p</w:t>
            </w:r>
            <w:r w:rsidRPr="00DC198F">
              <w:rPr>
                <w:rFonts w:ascii="Arial" w:eastAsia="Times New Roman" w:hAnsi="Arial" w:cs="Arial"/>
                <w:color w:val="000000"/>
                <w:kern w:val="0"/>
                <w:sz w:val="22"/>
                <w:szCs w:val="22"/>
                <w14:ligatures w14:val="none"/>
              </w:rPr>
              <w:t>=0.778, FDR=0.778</w:t>
            </w:r>
          </w:p>
        </w:tc>
      </w:tr>
      <w:tr w:rsidR="00BE40CD" w:rsidRPr="00456AB4" w:rsidTr="007B531A">
        <w:trPr>
          <w:trHeight w:val="300"/>
        </w:trPr>
        <w:tc>
          <w:tcPr>
            <w:tcW w:w="1070" w:type="dxa"/>
            <w:shd w:val="clear" w:color="auto" w:fill="auto"/>
            <w:noWrap/>
            <w:vAlign w:val="bottom"/>
            <w:hideMark/>
          </w:tcPr>
          <w:p w:rsidR="00BE40CD" w:rsidRPr="00DC198F"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DC198F">
              <w:rPr>
                <w:rFonts w:ascii="Arial" w:eastAsia="Times New Roman" w:hAnsi="Arial" w:cs="Arial"/>
                <w:color w:val="000000"/>
                <w:kern w:val="0"/>
                <w:sz w:val="22"/>
                <w:szCs w:val="22"/>
                <w14:ligatures w14:val="none"/>
              </w:rPr>
              <w:t>Homocysteine</w:t>
            </w:r>
          </w:p>
        </w:tc>
        <w:tc>
          <w:tcPr>
            <w:tcW w:w="1710" w:type="dxa"/>
            <w:shd w:val="clear" w:color="auto" w:fill="auto"/>
            <w:noWrap/>
            <w:vAlign w:val="bottom"/>
            <w:hideMark/>
          </w:tcPr>
          <w:p w:rsidR="00BE40CD" w:rsidRPr="00DC198F"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DC198F">
              <w:rPr>
                <w:rFonts w:ascii="Arial" w:eastAsia="Times New Roman" w:hAnsi="Arial" w:cs="Arial"/>
                <w:color w:val="000000"/>
                <w:kern w:val="0"/>
                <w:sz w:val="22"/>
                <w:szCs w:val="22"/>
                <w14:ligatures w14:val="none"/>
              </w:rPr>
              <w:t>Hyper_w1 + Hyper_w2</w:t>
            </w:r>
          </w:p>
        </w:tc>
        <w:tc>
          <w:tcPr>
            <w:tcW w:w="2160" w:type="dxa"/>
            <w:shd w:val="clear" w:color="auto" w:fill="auto"/>
            <w:noWrap/>
            <w:vAlign w:val="bottom"/>
            <w:hideMark/>
          </w:tcPr>
          <w:p w:rsidR="00BE40CD" w:rsidRPr="00DC198F"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DC198F">
              <w:rPr>
                <w:rFonts w:ascii="Arial" w:eastAsia="Times New Roman" w:hAnsi="Arial" w:cs="Arial"/>
                <w:color w:val="000000"/>
                <w:kern w:val="0"/>
                <w:sz w:val="22"/>
                <w:szCs w:val="22"/>
                <w14:ligatures w14:val="none"/>
              </w:rPr>
              <w:t>GrimAge v2 Acceleration Change</w:t>
            </w:r>
          </w:p>
        </w:tc>
        <w:tc>
          <w:tcPr>
            <w:tcW w:w="2238" w:type="dxa"/>
            <w:shd w:val="clear" w:color="auto" w:fill="auto"/>
            <w:noWrap/>
            <w:vAlign w:val="bottom"/>
            <w:hideMark/>
          </w:tcPr>
          <w:p w:rsidR="00BE40CD" w:rsidRPr="00DC198F"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DC198F">
              <w:rPr>
                <w:rFonts w:ascii="Arial" w:eastAsia="Times New Roman" w:hAnsi="Arial" w:cs="Arial"/>
                <w:color w:val="000000"/>
                <w:kern w:val="0"/>
                <w:sz w:val="22"/>
                <w:szCs w:val="22"/>
                <w14:ligatures w14:val="none"/>
              </w:rPr>
              <w:t xml:space="preserve">-0.202 (-0.479, 0.075), </w:t>
            </w:r>
            <w:r>
              <w:rPr>
                <w:rFonts w:ascii="Arial" w:eastAsia="Times New Roman" w:hAnsi="Arial" w:cs="Arial"/>
                <w:color w:val="000000"/>
                <w:kern w:val="0"/>
                <w:sz w:val="22"/>
                <w:szCs w:val="22"/>
                <w14:ligatures w14:val="none"/>
              </w:rPr>
              <w:t>p</w:t>
            </w:r>
            <w:r w:rsidRPr="00DC198F">
              <w:rPr>
                <w:rFonts w:ascii="Arial" w:eastAsia="Times New Roman" w:hAnsi="Arial" w:cs="Arial"/>
                <w:color w:val="000000"/>
                <w:kern w:val="0"/>
                <w:sz w:val="22"/>
                <w:szCs w:val="22"/>
                <w14:ligatures w14:val="none"/>
              </w:rPr>
              <w:t>=0.153, FDR=0.612</w:t>
            </w:r>
          </w:p>
        </w:tc>
        <w:tc>
          <w:tcPr>
            <w:tcW w:w="1992" w:type="dxa"/>
            <w:shd w:val="clear" w:color="auto" w:fill="auto"/>
            <w:noWrap/>
            <w:vAlign w:val="bottom"/>
            <w:hideMark/>
          </w:tcPr>
          <w:p w:rsidR="00BE40CD" w:rsidRPr="00DC198F"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DC198F">
              <w:rPr>
                <w:rFonts w:ascii="Arial" w:eastAsia="Times New Roman" w:hAnsi="Arial" w:cs="Arial"/>
                <w:color w:val="000000"/>
                <w:kern w:val="0"/>
                <w:sz w:val="22"/>
                <w:szCs w:val="22"/>
                <w14:ligatures w14:val="none"/>
              </w:rPr>
              <w:t xml:space="preserve">-0.208 (-0.484, 0.068), </w:t>
            </w:r>
            <w:r>
              <w:rPr>
                <w:rFonts w:ascii="Arial" w:eastAsia="Times New Roman" w:hAnsi="Arial" w:cs="Arial"/>
                <w:color w:val="000000"/>
                <w:kern w:val="0"/>
                <w:sz w:val="22"/>
                <w:szCs w:val="22"/>
                <w14:ligatures w14:val="none"/>
              </w:rPr>
              <w:t>p</w:t>
            </w:r>
            <w:r w:rsidRPr="00DC198F">
              <w:rPr>
                <w:rFonts w:ascii="Arial" w:eastAsia="Times New Roman" w:hAnsi="Arial" w:cs="Arial"/>
                <w:color w:val="000000"/>
                <w:kern w:val="0"/>
                <w:sz w:val="22"/>
                <w:szCs w:val="22"/>
                <w14:ligatures w14:val="none"/>
              </w:rPr>
              <w:t>=0.139, FDR=0.556</w:t>
            </w:r>
          </w:p>
        </w:tc>
      </w:tr>
      <w:tr w:rsidR="00BE40CD" w:rsidRPr="00456AB4" w:rsidTr="007B531A">
        <w:trPr>
          <w:trHeight w:val="300"/>
        </w:trPr>
        <w:tc>
          <w:tcPr>
            <w:tcW w:w="1070" w:type="dxa"/>
            <w:shd w:val="clear" w:color="auto" w:fill="auto"/>
            <w:noWrap/>
            <w:vAlign w:val="bottom"/>
            <w:hideMark/>
          </w:tcPr>
          <w:p w:rsidR="00BE40CD" w:rsidRPr="00DC198F"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DC198F">
              <w:rPr>
                <w:rFonts w:ascii="Arial" w:eastAsia="Times New Roman" w:hAnsi="Arial" w:cs="Arial"/>
                <w:color w:val="000000"/>
                <w:kern w:val="0"/>
                <w:sz w:val="22"/>
                <w:szCs w:val="22"/>
                <w14:ligatures w14:val="none"/>
              </w:rPr>
              <w:t>Homocysteine</w:t>
            </w:r>
          </w:p>
        </w:tc>
        <w:tc>
          <w:tcPr>
            <w:tcW w:w="1710" w:type="dxa"/>
            <w:shd w:val="clear" w:color="auto" w:fill="auto"/>
            <w:noWrap/>
            <w:vAlign w:val="bottom"/>
            <w:hideMark/>
          </w:tcPr>
          <w:p w:rsidR="00BE40CD" w:rsidRPr="00DC198F"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DC198F">
              <w:rPr>
                <w:rFonts w:ascii="Arial" w:eastAsia="Times New Roman" w:hAnsi="Arial" w:cs="Arial"/>
                <w:color w:val="000000"/>
                <w:kern w:val="0"/>
                <w:sz w:val="22"/>
                <w:szCs w:val="22"/>
                <w14:ligatures w14:val="none"/>
              </w:rPr>
              <w:t>Hyper_w1 + Hyper_w2</w:t>
            </w:r>
          </w:p>
        </w:tc>
        <w:tc>
          <w:tcPr>
            <w:tcW w:w="2160" w:type="dxa"/>
            <w:shd w:val="clear" w:color="auto" w:fill="auto"/>
            <w:noWrap/>
            <w:vAlign w:val="bottom"/>
            <w:hideMark/>
          </w:tcPr>
          <w:p w:rsidR="00BE40CD" w:rsidRPr="00DC198F"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DC198F">
              <w:rPr>
                <w:rFonts w:ascii="Arial" w:eastAsia="Times New Roman" w:hAnsi="Arial" w:cs="Arial"/>
                <w:color w:val="000000"/>
                <w:kern w:val="0"/>
                <w:sz w:val="22"/>
                <w:szCs w:val="22"/>
                <w14:ligatures w14:val="none"/>
              </w:rPr>
              <w:t>SystemsAge Acceleration Change</w:t>
            </w:r>
          </w:p>
        </w:tc>
        <w:tc>
          <w:tcPr>
            <w:tcW w:w="2238" w:type="dxa"/>
            <w:shd w:val="clear" w:color="auto" w:fill="auto"/>
            <w:noWrap/>
            <w:vAlign w:val="bottom"/>
            <w:hideMark/>
          </w:tcPr>
          <w:p w:rsidR="00BE40CD" w:rsidRPr="00DC198F"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DC198F">
              <w:rPr>
                <w:rFonts w:ascii="Arial" w:eastAsia="Times New Roman" w:hAnsi="Arial" w:cs="Arial"/>
                <w:color w:val="000000"/>
                <w:kern w:val="0"/>
                <w:sz w:val="22"/>
                <w:szCs w:val="22"/>
                <w14:ligatures w14:val="none"/>
              </w:rPr>
              <w:t xml:space="preserve">0.093 (-0.190, 0.376), </w:t>
            </w:r>
            <w:r>
              <w:rPr>
                <w:rFonts w:ascii="Arial" w:eastAsia="Times New Roman" w:hAnsi="Arial" w:cs="Arial"/>
                <w:color w:val="000000"/>
                <w:kern w:val="0"/>
                <w:sz w:val="22"/>
                <w:szCs w:val="22"/>
                <w14:ligatures w14:val="none"/>
              </w:rPr>
              <w:t>p</w:t>
            </w:r>
            <w:r w:rsidRPr="00DC198F">
              <w:rPr>
                <w:rFonts w:ascii="Arial" w:eastAsia="Times New Roman" w:hAnsi="Arial" w:cs="Arial"/>
                <w:color w:val="000000"/>
                <w:kern w:val="0"/>
                <w:sz w:val="22"/>
                <w:szCs w:val="22"/>
                <w14:ligatures w14:val="none"/>
              </w:rPr>
              <w:t>=0.518, FDR=0.691</w:t>
            </w:r>
          </w:p>
        </w:tc>
        <w:tc>
          <w:tcPr>
            <w:tcW w:w="1992" w:type="dxa"/>
            <w:shd w:val="clear" w:color="auto" w:fill="auto"/>
            <w:noWrap/>
            <w:vAlign w:val="bottom"/>
            <w:hideMark/>
          </w:tcPr>
          <w:p w:rsidR="00BE40CD" w:rsidRPr="00DC198F"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DC198F">
              <w:rPr>
                <w:rFonts w:ascii="Arial" w:eastAsia="Times New Roman" w:hAnsi="Arial" w:cs="Arial"/>
                <w:color w:val="000000"/>
                <w:kern w:val="0"/>
                <w:sz w:val="22"/>
                <w:szCs w:val="22"/>
                <w14:ligatures w14:val="none"/>
              </w:rPr>
              <w:t xml:space="preserve">0.087 (-0.195, 0.369), </w:t>
            </w:r>
            <w:r>
              <w:rPr>
                <w:rFonts w:ascii="Arial" w:eastAsia="Times New Roman" w:hAnsi="Arial" w:cs="Arial"/>
                <w:color w:val="000000"/>
                <w:kern w:val="0"/>
                <w:sz w:val="22"/>
                <w:szCs w:val="22"/>
                <w14:ligatures w14:val="none"/>
              </w:rPr>
              <w:t>p</w:t>
            </w:r>
            <w:r w:rsidRPr="00DC198F">
              <w:rPr>
                <w:rFonts w:ascii="Arial" w:eastAsia="Times New Roman" w:hAnsi="Arial" w:cs="Arial"/>
                <w:color w:val="000000"/>
                <w:kern w:val="0"/>
                <w:sz w:val="22"/>
                <w:szCs w:val="22"/>
                <w14:ligatures w14:val="none"/>
              </w:rPr>
              <w:t>=0.544, FDR=0.726</w:t>
            </w:r>
          </w:p>
        </w:tc>
      </w:tr>
      <w:tr w:rsidR="00BE40CD" w:rsidRPr="00456AB4" w:rsidTr="007B531A">
        <w:trPr>
          <w:trHeight w:val="300"/>
        </w:trPr>
        <w:tc>
          <w:tcPr>
            <w:tcW w:w="1070" w:type="dxa"/>
            <w:shd w:val="clear" w:color="auto" w:fill="auto"/>
            <w:noWrap/>
            <w:vAlign w:val="bottom"/>
            <w:hideMark/>
          </w:tcPr>
          <w:p w:rsidR="00BE40CD" w:rsidRPr="00DC198F"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DC198F">
              <w:rPr>
                <w:rFonts w:ascii="Arial" w:eastAsia="Times New Roman" w:hAnsi="Arial" w:cs="Arial"/>
                <w:color w:val="000000"/>
                <w:kern w:val="0"/>
                <w:sz w:val="22"/>
                <w:szCs w:val="22"/>
                <w14:ligatures w14:val="none"/>
              </w:rPr>
              <w:t>Homocysteine</w:t>
            </w:r>
          </w:p>
        </w:tc>
        <w:tc>
          <w:tcPr>
            <w:tcW w:w="1710" w:type="dxa"/>
            <w:shd w:val="clear" w:color="auto" w:fill="auto"/>
            <w:noWrap/>
            <w:vAlign w:val="bottom"/>
            <w:hideMark/>
          </w:tcPr>
          <w:p w:rsidR="00BE40CD" w:rsidRPr="00DC198F"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DC198F">
              <w:rPr>
                <w:rFonts w:ascii="Arial" w:eastAsia="Times New Roman" w:hAnsi="Arial" w:cs="Arial"/>
                <w:color w:val="000000"/>
                <w:kern w:val="0"/>
                <w:sz w:val="22"/>
                <w:szCs w:val="22"/>
                <w14:ligatures w14:val="none"/>
              </w:rPr>
              <w:t>Hyper_w1 + Normal_w2</w:t>
            </w:r>
          </w:p>
        </w:tc>
        <w:tc>
          <w:tcPr>
            <w:tcW w:w="2160" w:type="dxa"/>
            <w:shd w:val="clear" w:color="auto" w:fill="auto"/>
            <w:noWrap/>
            <w:vAlign w:val="bottom"/>
            <w:hideMark/>
          </w:tcPr>
          <w:p w:rsidR="00BE40CD" w:rsidRPr="00DC198F"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DC198F">
              <w:rPr>
                <w:rFonts w:ascii="Arial" w:eastAsia="Times New Roman" w:hAnsi="Arial" w:cs="Arial"/>
                <w:color w:val="000000"/>
                <w:kern w:val="0"/>
                <w:sz w:val="22"/>
                <w:szCs w:val="22"/>
                <w14:ligatures w14:val="none"/>
              </w:rPr>
              <w:t>DNAm PhenoAge Acceleration Change</w:t>
            </w:r>
          </w:p>
        </w:tc>
        <w:tc>
          <w:tcPr>
            <w:tcW w:w="2238" w:type="dxa"/>
            <w:shd w:val="clear" w:color="auto" w:fill="auto"/>
            <w:noWrap/>
            <w:vAlign w:val="bottom"/>
            <w:hideMark/>
          </w:tcPr>
          <w:p w:rsidR="00BE40CD" w:rsidRPr="00DC198F"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DC198F">
              <w:rPr>
                <w:rFonts w:ascii="Arial" w:eastAsia="Times New Roman" w:hAnsi="Arial" w:cs="Arial"/>
                <w:color w:val="000000"/>
                <w:kern w:val="0"/>
                <w:sz w:val="22"/>
                <w:szCs w:val="22"/>
                <w14:ligatures w14:val="none"/>
              </w:rPr>
              <w:t xml:space="preserve">0.033 (-0.280, 0.346), </w:t>
            </w:r>
            <w:r>
              <w:rPr>
                <w:rFonts w:ascii="Arial" w:eastAsia="Times New Roman" w:hAnsi="Arial" w:cs="Arial"/>
                <w:color w:val="000000"/>
                <w:kern w:val="0"/>
                <w:sz w:val="22"/>
                <w:szCs w:val="22"/>
                <w14:ligatures w14:val="none"/>
              </w:rPr>
              <w:t>p</w:t>
            </w:r>
            <w:r w:rsidRPr="00DC198F">
              <w:rPr>
                <w:rFonts w:ascii="Arial" w:eastAsia="Times New Roman" w:hAnsi="Arial" w:cs="Arial"/>
                <w:color w:val="000000"/>
                <w:kern w:val="0"/>
                <w:sz w:val="22"/>
                <w:szCs w:val="22"/>
                <w14:ligatures w14:val="none"/>
              </w:rPr>
              <w:t>=0.836, FDR=0.836</w:t>
            </w:r>
          </w:p>
        </w:tc>
        <w:tc>
          <w:tcPr>
            <w:tcW w:w="1992" w:type="dxa"/>
            <w:shd w:val="clear" w:color="auto" w:fill="auto"/>
            <w:noWrap/>
            <w:vAlign w:val="bottom"/>
            <w:hideMark/>
          </w:tcPr>
          <w:p w:rsidR="00BE40CD" w:rsidRPr="00DC198F"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DC198F">
              <w:rPr>
                <w:rFonts w:ascii="Arial" w:eastAsia="Times New Roman" w:hAnsi="Arial" w:cs="Arial"/>
                <w:color w:val="000000"/>
                <w:kern w:val="0"/>
                <w:sz w:val="22"/>
                <w:szCs w:val="22"/>
                <w14:ligatures w14:val="none"/>
              </w:rPr>
              <w:t xml:space="preserve">0.036 (-0.276, 0.349), </w:t>
            </w:r>
            <w:r>
              <w:rPr>
                <w:rFonts w:ascii="Arial" w:eastAsia="Times New Roman" w:hAnsi="Arial" w:cs="Arial"/>
                <w:color w:val="000000"/>
                <w:kern w:val="0"/>
                <w:sz w:val="22"/>
                <w:szCs w:val="22"/>
                <w14:ligatures w14:val="none"/>
              </w:rPr>
              <w:t>p</w:t>
            </w:r>
            <w:r w:rsidRPr="00DC198F">
              <w:rPr>
                <w:rFonts w:ascii="Arial" w:eastAsia="Times New Roman" w:hAnsi="Arial" w:cs="Arial"/>
                <w:color w:val="000000"/>
                <w:kern w:val="0"/>
                <w:sz w:val="22"/>
                <w:szCs w:val="22"/>
                <w14:ligatures w14:val="none"/>
              </w:rPr>
              <w:t>=0.820, FDR=0.820</w:t>
            </w:r>
          </w:p>
        </w:tc>
      </w:tr>
      <w:tr w:rsidR="00BE40CD" w:rsidRPr="00456AB4" w:rsidTr="007B531A">
        <w:trPr>
          <w:trHeight w:val="300"/>
        </w:trPr>
        <w:tc>
          <w:tcPr>
            <w:tcW w:w="1070" w:type="dxa"/>
            <w:shd w:val="clear" w:color="auto" w:fill="auto"/>
            <w:noWrap/>
            <w:vAlign w:val="bottom"/>
            <w:hideMark/>
          </w:tcPr>
          <w:p w:rsidR="00BE40CD" w:rsidRPr="00DC198F"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DC198F">
              <w:rPr>
                <w:rFonts w:ascii="Arial" w:eastAsia="Times New Roman" w:hAnsi="Arial" w:cs="Arial"/>
                <w:color w:val="000000"/>
                <w:kern w:val="0"/>
                <w:sz w:val="22"/>
                <w:szCs w:val="22"/>
                <w14:ligatures w14:val="none"/>
              </w:rPr>
              <w:t>Homocysteine</w:t>
            </w:r>
          </w:p>
        </w:tc>
        <w:tc>
          <w:tcPr>
            <w:tcW w:w="1710" w:type="dxa"/>
            <w:shd w:val="clear" w:color="auto" w:fill="auto"/>
            <w:noWrap/>
            <w:vAlign w:val="bottom"/>
            <w:hideMark/>
          </w:tcPr>
          <w:p w:rsidR="00BE40CD" w:rsidRPr="00DC198F"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DC198F">
              <w:rPr>
                <w:rFonts w:ascii="Arial" w:eastAsia="Times New Roman" w:hAnsi="Arial" w:cs="Arial"/>
                <w:color w:val="000000"/>
                <w:kern w:val="0"/>
                <w:sz w:val="22"/>
                <w:szCs w:val="22"/>
                <w14:ligatures w14:val="none"/>
              </w:rPr>
              <w:t>Hyper_w1 + Normal_w2</w:t>
            </w:r>
          </w:p>
        </w:tc>
        <w:tc>
          <w:tcPr>
            <w:tcW w:w="2160" w:type="dxa"/>
            <w:shd w:val="clear" w:color="auto" w:fill="auto"/>
            <w:noWrap/>
            <w:vAlign w:val="bottom"/>
            <w:hideMark/>
          </w:tcPr>
          <w:p w:rsidR="00BE40CD" w:rsidRPr="00DC198F"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DC198F">
              <w:rPr>
                <w:rFonts w:ascii="Arial" w:eastAsia="Times New Roman" w:hAnsi="Arial" w:cs="Arial"/>
                <w:color w:val="000000"/>
                <w:kern w:val="0"/>
                <w:sz w:val="22"/>
                <w:szCs w:val="22"/>
                <w14:ligatures w14:val="none"/>
              </w:rPr>
              <w:t>DunedinPACE Change</w:t>
            </w:r>
          </w:p>
        </w:tc>
        <w:tc>
          <w:tcPr>
            <w:tcW w:w="2238" w:type="dxa"/>
            <w:shd w:val="clear" w:color="auto" w:fill="auto"/>
            <w:noWrap/>
            <w:vAlign w:val="bottom"/>
            <w:hideMark/>
          </w:tcPr>
          <w:p w:rsidR="00BE40CD" w:rsidRPr="00DC198F"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DC198F">
              <w:rPr>
                <w:rFonts w:ascii="Arial" w:eastAsia="Times New Roman" w:hAnsi="Arial" w:cs="Arial"/>
                <w:color w:val="000000"/>
                <w:kern w:val="0"/>
                <w:sz w:val="22"/>
                <w:szCs w:val="22"/>
                <w14:ligatures w14:val="none"/>
              </w:rPr>
              <w:t xml:space="preserve">0.057 (-0.238, 0.352), </w:t>
            </w:r>
            <w:r>
              <w:rPr>
                <w:rFonts w:ascii="Arial" w:eastAsia="Times New Roman" w:hAnsi="Arial" w:cs="Arial"/>
                <w:color w:val="000000"/>
                <w:kern w:val="0"/>
                <w:sz w:val="22"/>
                <w:szCs w:val="22"/>
                <w14:ligatures w14:val="none"/>
              </w:rPr>
              <w:t>p</w:t>
            </w:r>
            <w:r w:rsidRPr="00DC198F">
              <w:rPr>
                <w:rFonts w:ascii="Arial" w:eastAsia="Times New Roman" w:hAnsi="Arial" w:cs="Arial"/>
                <w:color w:val="000000"/>
                <w:kern w:val="0"/>
                <w:sz w:val="22"/>
                <w:szCs w:val="22"/>
                <w14:ligatures w14:val="none"/>
              </w:rPr>
              <w:t>=0.705, FDR=0.836</w:t>
            </w:r>
          </w:p>
        </w:tc>
        <w:tc>
          <w:tcPr>
            <w:tcW w:w="1992" w:type="dxa"/>
            <w:shd w:val="clear" w:color="auto" w:fill="auto"/>
            <w:noWrap/>
            <w:vAlign w:val="bottom"/>
            <w:hideMark/>
          </w:tcPr>
          <w:p w:rsidR="00BE40CD" w:rsidRPr="00DC198F"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DC198F">
              <w:rPr>
                <w:rFonts w:ascii="Arial" w:eastAsia="Times New Roman" w:hAnsi="Arial" w:cs="Arial"/>
                <w:color w:val="000000"/>
                <w:kern w:val="0"/>
                <w:sz w:val="22"/>
                <w:szCs w:val="22"/>
                <w14:ligatures w14:val="none"/>
              </w:rPr>
              <w:t xml:space="preserve">0.080 (-0.211, 0.370), </w:t>
            </w:r>
            <w:r>
              <w:rPr>
                <w:rFonts w:ascii="Arial" w:eastAsia="Times New Roman" w:hAnsi="Arial" w:cs="Arial"/>
                <w:color w:val="000000"/>
                <w:kern w:val="0"/>
                <w:sz w:val="22"/>
                <w:szCs w:val="22"/>
                <w14:ligatures w14:val="none"/>
              </w:rPr>
              <w:t>p</w:t>
            </w:r>
            <w:r w:rsidRPr="00DC198F">
              <w:rPr>
                <w:rFonts w:ascii="Arial" w:eastAsia="Times New Roman" w:hAnsi="Arial" w:cs="Arial"/>
                <w:color w:val="000000"/>
                <w:kern w:val="0"/>
                <w:sz w:val="22"/>
                <w:szCs w:val="22"/>
                <w14:ligatures w14:val="none"/>
              </w:rPr>
              <w:t>=0.589, FDR=0.786</w:t>
            </w:r>
          </w:p>
        </w:tc>
      </w:tr>
      <w:tr w:rsidR="00BE40CD" w:rsidRPr="00456AB4" w:rsidTr="007B531A">
        <w:trPr>
          <w:trHeight w:val="300"/>
        </w:trPr>
        <w:tc>
          <w:tcPr>
            <w:tcW w:w="1070" w:type="dxa"/>
            <w:shd w:val="clear" w:color="auto" w:fill="auto"/>
            <w:noWrap/>
            <w:vAlign w:val="bottom"/>
            <w:hideMark/>
          </w:tcPr>
          <w:p w:rsidR="00BE40CD" w:rsidRPr="00DC198F"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DC198F">
              <w:rPr>
                <w:rFonts w:ascii="Arial" w:eastAsia="Times New Roman" w:hAnsi="Arial" w:cs="Arial"/>
                <w:color w:val="000000"/>
                <w:kern w:val="0"/>
                <w:sz w:val="22"/>
                <w:szCs w:val="22"/>
                <w14:ligatures w14:val="none"/>
              </w:rPr>
              <w:t>Homocysteine</w:t>
            </w:r>
          </w:p>
        </w:tc>
        <w:tc>
          <w:tcPr>
            <w:tcW w:w="1710" w:type="dxa"/>
            <w:shd w:val="clear" w:color="auto" w:fill="auto"/>
            <w:noWrap/>
            <w:vAlign w:val="bottom"/>
            <w:hideMark/>
          </w:tcPr>
          <w:p w:rsidR="00BE40CD" w:rsidRPr="00DC198F"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DC198F">
              <w:rPr>
                <w:rFonts w:ascii="Arial" w:eastAsia="Times New Roman" w:hAnsi="Arial" w:cs="Arial"/>
                <w:color w:val="000000"/>
                <w:kern w:val="0"/>
                <w:sz w:val="22"/>
                <w:szCs w:val="22"/>
                <w14:ligatures w14:val="none"/>
              </w:rPr>
              <w:t>Hyper_w1 + Normal_w2</w:t>
            </w:r>
          </w:p>
        </w:tc>
        <w:tc>
          <w:tcPr>
            <w:tcW w:w="2160" w:type="dxa"/>
            <w:shd w:val="clear" w:color="auto" w:fill="auto"/>
            <w:noWrap/>
            <w:vAlign w:val="bottom"/>
            <w:hideMark/>
          </w:tcPr>
          <w:p w:rsidR="00BE40CD" w:rsidRPr="00DC198F"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DC198F">
              <w:rPr>
                <w:rFonts w:ascii="Arial" w:eastAsia="Times New Roman" w:hAnsi="Arial" w:cs="Arial"/>
                <w:color w:val="000000"/>
                <w:kern w:val="0"/>
                <w:sz w:val="22"/>
                <w:szCs w:val="22"/>
                <w14:ligatures w14:val="none"/>
              </w:rPr>
              <w:t>GrimAge v2 Acceleration Change</w:t>
            </w:r>
          </w:p>
        </w:tc>
        <w:tc>
          <w:tcPr>
            <w:tcW w:w="2238" w:type="dxa"/>
            <w:shd w:val="clear" w:color="auto" w:fill="auto"/>
            <w:noWrap/>
            <w:vAlign w:val="bottom"/>
            <w:hideMark/>
          </w:tcPr>
          <w:p w:rsidR="00BE40CD" w:rsidRPr="00DC198F"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DC198F">
              <w:rPr>
                <w:rFonts w:ascii="Arial" w:eastAsia="Times New Roman" w:hAnsi="Arial" w:cs="Arial"/>
                <w:color w:val="000000"/>
                <w:kern w:val="0"/>
                <w:sz w:val="22"/>
                <w:szCs w:val="22"/>
                <w14:ligatures w14:val="none"/>
              </w:rPr>
              <w:t xml:space="preserve">0.120 (-0.165, 0.405), </w:t>
            </w:r>
            <w:r>
              <w:rPr>
                <w:rFonts w:ascii="Arial" w:eastAsia="Times New Roman" w:hAnsi="Arial" w:cs="Arial"/>
                <w:color w:val="000000"/>
                <w:kern w:val="0"/>
                <w:sz w:val="22"/>
                <w:szCs w:val="22"/>
                <w14:ligatures w14:val="none"/>
              </w:rPr>
              <w:t>p</w:t>
            </w:r>
            <w:r w:rsidRPr="00DC198F">
              <w:rPr>
                <w:rFonts w:ascii="Arial" w:eastAsia="Times New Roman" w:hAnsi="Arial" w:cs="Arial"/>
                <w:color w:val="000000"/>
                <w:kern w:val="0"/>
                <w:sz w:val="22"/>
                <w:szCs w:val="22"/>
                <w14:ligatures w14:val="none"/>
              </w:rPr>
              <w:t>=0.407, FDR=0.836</w:t>
            </w:r>
          </w:p>
        </w:tc>
        <w:tc>
          <w:tcPr>
            <w:tcW w:w="1992" w:type="dxa"/>
            <w:shd w:val="clear" w:color="auto" w:fill="auto"/>
            <w:noWrap/>
            <w:vAlign w:val="bottom"/>
            <w:hideMark/>
          </w:tcPr>
          <w:p w:rsidR="00BE40CD" w:rsidRPr="00DC198F"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DC198F">
              <w:rPr>
                <w:rFonts w:ascii="Arial" w:eastAsia="Times New Roman" w:hAnsi="Arial" w:cs="Arial"/>
                <w:color w:val="000000"/>
                <w:kern w:val="0"/>
                <w:sz w:val="22"/>
                <w:szCs w:val="22"/>
                <w14:ligatures w14:val="none"/>
              </w:rPr>
              <w:t xml:space="preserve">0.142 (-0.140, 0.424), </w:t>
            </w:r>
            <w:r>
              <w:rPr>
                <w:rFonts w:ascii="Arial" w:eastAsia="Times New Roman" w:hAnsi="Arial" w:cs="Arial"/>
                <w:color w:val="000000"/>
                <w:kern w:val="0"/>
                <w:sz w:val="22"/>
                <w:szCs w:val="22"/>
                <w14:ligatures w14:val="none"/>
              </w:rPr>
              <w:t>p</w:t>
            </w:r>
            <w:r w:rsidRPr="00DC198F">
              <w:rPr>
                <w:rFonts w:ascii="Arial" w:eastAsia="Times New Roman" w:hAnsi="Arial" w:cs="Arial"/>
                <w:color w:val="000000"/>
                <w:kern w:val="0"/>
                <w:sz w:val="22"/>
                <w:szCs w:val="22"/>
                <w14:ligatures w14:val="none"/>
              </w:rPr>
              <w:t>=0.324, FDR=0.682</w:t>
            </w:r>
          </w:p>
        </w:tc>
      </w:tr>
      <w:tr w:rsidR="00BE40CD" w:rsidRPr="00456AB4" w:rsidTr="007B531A">
        <w:trPr>
          <w:trHeight w:val="300"/>
        </w:trPr>
        <w:tc>
          <w:tcPr>
            <w:tcW w:w="1070" w:type="dxa"/>
            <w:shd w:val="clear" w:color="auto" w:fill="auto"/>
            <w:noWrap/>
            <w:vAlign w:val="bottom"/>
            <w:hideMark/>
          </w:tcPr>
          <w:p w:rsidR="00BE40CD" w:rsidRPr="00DC198F"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DC198F">
              <w:rPr>
                <w:rFonts w:ascii="Arial" w:eastAsia="Times New Roman" w:hAnsi="Arial" w:cs="Arial"/>
                <w:color w:val="000000"/>
                <w:kern w:val="0"/>
                <w:sz w:val="22"/>
                <w:szCs w:val="22"/>
                <w14:ligatures w14:val="none"/>
              </w:rPr>
              <w:t>Homocysteine</w:t>
            </w:r>
          </w:p>
        </w:tc>
        <w:tc>
          <w:tcPr>
            <w:tcW w:w="1710" w:type="dxa"/>
            <w:shd w:val="clear" w:color="auto" w:fill="auto"/>
            <w:noWrap/>
            <w:vAlign w:val="bottom"/>
            <w:hideMark/>
          </w:tcPr>
          <w:p w:rsidR="00BE40CD" w:rsidRPr="00DC198F"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DC198F">
              <w:rPr>
                <w:rFonts w:ascii="Arial" w:eastAsia="Times New Roman" w:hAnsi="Arial" w:cs="Arial"/>
                <w:color w:val="000000"/>
                <w:kern w:val="0"/>
                <w:sz w:val="22"/>
                <w:szCs w:val="22"/>
                <w14:ligatures w14:val="none"/>
              </w:rPr>
              <w:t>Hyper_w1 + Normal_w2</w:t>
            </w:r>
          </w:p>
        </w:tc>
        <w:tc>
          <w:tcPr>
            <w:tcW w:w="2160" w:type="dxa"/>
            <w:shd w:val="clear" w:color="auto" w:fill="auto"/>
            <w:noWrap/>
            <w:vAlign w:val="bottom"/>
            <w:hideMark/>
          </w:tcPr>
          <w:p w:rsidR="00BE40CD" w:rsidRPr="00DC198F"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DC198F">
              <w:rPr>
                <w:rFonts w:ascii="Arial" w:eastAsia="Times New Roman" w:hAnsi="Arial" w:cs="Arial"/>
                <w:color w:val="000000"/>
                <w:kern w:val="0"/>
                <w:sz w:val="22"/>
                <w:szCs w:val="22"/>
                <w14:ligatures w14:val="none"/>
              </w:rPr>
              <w:t>SystemsAge Acceleration Change</w:t>
            </w:r>
          </w:p>
        </w:tc>
        <w:tc>
          <w:tcPr>
            <w:tcW w:w="2238" w:type="dxa"/>
            <w:shd w:val="clear" w:color="auto" w:fill="auto"/>
            <w:noWrap/>
            <w:vAlign w:val="bottom"/>
            <w:hideMark/>
          </w:tcPr>
          <w:p w:rsidR="00BE40CD" w:rsidRPr="00DC198F"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DC198F">
              <w:rPr>
                <w:rFonts w:ascii="Arial" w:eastAsia="Times New Roman" w:hAnsi="Arial" w:cs="Arial"/>
                <w:color w:val="000000"/>
                <w:kern w:val="0"/>
                <w:sz w:val="22"/>
                <w:szCs w:val="22"/>
                <w14:ligatures w14:val="none"/>
              </w:rPr>
              <w:t xml:space="preserve">0.119 (-0.174, 0.413), </w:t>
            </w:r>
            <w:r>
              <w:rPr>
                <w:rFonts w:ascii="Arial" w:eastAsia="Times New Roman" w:hAnsi="Arial" w:cs="Arial"/>
                <w:color w:val="000000"/>
                <w:kern w:val="0"/>
                <w:sz w:val="22"/>
                <w:szCs w:val="22"/>
                <w14:ligatures w14:val="none"/>
              </w:rPr>
              <w:t>p</w:t>
            </w:r>
            <w:r w:rsidRPr="00DC198F">
              <w:rPr>
                <w:rFonts w:ascii="Arial" w:eastAsia="Times New Roman" w:hAnsi="Arial" w:cs="Arial"/>
                <w:color w:val="000000"/>
                <w:kern w:val="0"/>
                <w:sz w:val="22"/>
                <w:szCs w:val="22"/>
                <w14:ligatures w14:val="none"/>
              </w:rPr>
              <w:t>=0.426, FDR=0.836</w:t>
            </w:r>
          </w:p>
        </w:tc>
        <w:tc>
          <w:tcPr>
            <w:tcW w:w="1992" w:type="dxa"/>
            <w:shd w:val="clear" w:color="auto" w:fill="auto"/>
            <w:noWrap/>
            <w:vAlign w:val="bottom"/>
            <w:hideMark/>
          </w:tcPr>
          <w:p w:rsidR="00BE40CD" w:rsidRPr="00DC198F"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DC198F">
              <w:rPr>
                <w:rFonts w:ascii="Arial" w:eastAsia="Times New Roman" w:hAnsi="Arial" w:cs="Arial"/>
                <w:color w:val="000000"/>
                <w:kern w:val="0"/>
                <w:sz w:val="22"/>
                <w:szCs w:val="22"/>
                <w14:ligatures w14:val="none"/>
              </w:rPr>
              <w:t xml:space="preserve">0.141 (-0.149, 0.431), </w:t>
            </w:r>
            <w:r>
              <w:rPr>
                <w:rFonts w:ascii="Arial" w:eastAsia="Times New Roman" w:hAnsi="Arial" w:cs="Arial"/>
                <w:color w:val="000000"/>
                <w:kern w:val="0"/>
                <w:sz w:val="22"/>
                <w:szCs w:val="22"/>
                <w14:ligatures w14:val="none"/>
              </w:rPr>
              <w:t>p</w:t>
            </w:r>
            <w:r w:rsidRPr="00DC198F">
              <w:rPr>
                <w:rFonts w:ascii="Arial" w:eastAsia="Times New Roman" w:hAnsi="Arial" w:cs="Arial"/>
                <w:color w:val="000000"/>
                <w:kern w:val="0"/>
                <w:sz w:val="22"/>
                <w:szCs w:val="22"/>
                <w14:ligatures w14:val="none"/>
              </w:rPr>
              <w:t>=0.341, FDR=0.682</w:t>
            </w:r>
          </w:p>
        </w:tc>
      </w:tr>
      <w:tr w:rsidR="00BE40CD" w:rsidRPr="00456AB4" w:rsidTr="007B531A">
        <w:trPr>
          <w:trHeight w:val="300"/>
        </w:trPr>
        <w:tc>
          <w:tcPr>
            <w:tcW w:w="1070" w:type="dxa"/>
            <w:shd w:val="clear" w:color="auto" w:fill="auto"/>
            <w:noWrap/>
            <w:vAlign w:val="bottom"/>
            <w:hideMark/>
          </w:tcPr>
          <w:p w:rsidR="00BE40CD" w:rsidRPr="00DC198F"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DC198F">
              <w:rPr>
                <w:rFonts w:ascii="Arial" w:eastAsia="Times New Roman" w:hAnsi="Arial" w:cs="Arial"/>
                <w:color w:val="000000"/>
                <w:kern w:val="0"/>
                <w:sz w:val="22"/>
                <w:szCs w:val="22"/>
                <w14:ligatures w14:val="none"/>
              </w:rPr>
              <w:t>Homocysteine</w:t>
            </w:r>
          </w:p>
        </w:tc>
        <w:tc>
          <w:tcPr>
            <w:tcW w:w="1710" w:type="dxa"/>
            <w:shd w:val="clear" w:color="auto" w:fill="auto"/>
            <w:noWrap/>
            <w:vAlign w:val="bottom"/>
            <w:hideMark/>
          </w:tcPr>
          <w:p w:rsidR="00BE40CD" w:rsidRPr="00DC198F"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DC198F">
              <w:rPr>
                <w:rFonts w:ascii="Arial" w:eastAsia="Times New Roman" w:hAnsi="Arial" w:cs="Arial"/>
                <w:color w:val="000000"/>
                <w:kern w:val="0"/>
                <w:sz w:val="22"/>
                <w:szCs w:val="22"/>
                <w14:ligatures w14:val="none"/>
              </w:rPr>
              <w:t>Normal_w1 + Hyper_w2</w:t>
            </w:r>
          </w:p>
        </w:tc>
        <w:tc>
          <w:tcPr>
            <w:tcW w:w="2160" w:type="dxa"/>
            <w:shd w:val="clear" w:color="auto" w:fill="auto"/>
            <w:noWrap/>
            <w:vAlign w:val="bottom"/>
            <w:hideMark/>
          </w:tcPr>
          <w:p w:rsidR="00BE40CD" w:rsidRPr="00DC198F"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DC198F">
              <w:rPr>
                <w:rFonts w:ascii="Arial" w:eastAsia="Times New Roman" w:hAnsi="Arial" w:cs="Arial"/>
                <w:color w:val="000000"/>
                <w:kern w:val="0"/>
                <w:sz w:val="22"/>
                <w:szCs w:val="22"/>
                <w14:ligatures w14:val="none"/>
              </w:rPr>
              <w:t>DNAm PhenoAge Acceleration Change</w:t>
            </w:r>
          </w:p>
        </w:tc>
        <w:tc>
          <w:tcPr>
            <w:tcW w:w="2238" w:type="dxa"/>
            <w:shd w:val="clear" w:color="auto" w:fill="auto"/>
            <w:noWrap/>
            <w:vAlign w:val="bottom"/>
            <w:hideMark/>
          </w:tcPr>
          <w:p w:rsidR="00BE40CD" w:rsidRPr="00DC198F"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DC198F">
              <w:rPr>
                <w:rFonts w:ascii="Arial" w:eastAsia="Times New Roman" w:hAnsi="Arial" w:cs="Arial"/>
                <w:color w:val="000000"/>
                <w:kern w:val="0"/>
                <w:sz w:val="22"/>
                <w:szCs w:val="22"/>
                <w14:ligatures w14:val="none"/>
              </w:rPr>
              <w:t xml:space="preserve">0.056 (-0.247, 0.359), </w:t>
            </w:r>
            <w:r>
              <w:rPr>
                <w:rFonts w:ascii="Arial" w:eastAsia="Times New Roman" w:hAnsi="Arial" w:cs="Arial"/>
                <w:color w:val="000000"/>
                <w:kern w:val="0"/>
                <w:sz w:val="22"/>
                <w:szCs w:val="22"/>
                <w14:ligatures w14:val="none"/>
              </w:rPr>
              <w:t>p</w:t>
            </w:r>
            <w:r w:rsidRPr="00DC198F">
              <w:rPr>
                <w:rFonts w:ascii="Arial" w:eastAsia="Times New Roman" w:hAnsi="Arial" w:cs="Arial"/>
                <w:color w:val="000000"/>
                <w:kern w:val="0"/>
                <w:sz w:val="22"/>
                <w:szCs w:val="22"/>
                <w14:ligatures w14:val="none"/>
              </w:rPr>
              <w:t>=0.717, FDR=0.717</w:t>
            </w:r>
          </w:p>
        </w:tc>
        <w:tc>
          <w:tcPr>
            <w:tcW w:w="1992" w:type="dxa"/>
            <w:shd w:val="clear" w:color="auto" w:fill="auto"/>
            <w:noWrap/>
            <w:vAlign w:val="bottom"/>
            <w:hideMark/>
          </w:tcPr>
          <w:p w:rsidR="00BE40CD" w:rsidRPr="00DC198F"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DC198F">
              <w:rPr>
                <w:rFonts w:ascii="Arial" w:eastAsia="Times New Roman" w:hAnsi="Arial" w:cs="Arial"/>
                <w:color w:val="000000"/>
                <w:kern w:val="0"/>
                <w:sz w:val="22"/>
                <w:szCs w:val="22"/>
                <w14:ligatures w14:val="none"/>
              </w:rPr>
              <w:t xml:space="preserve">0.055 (-0.248, 0.359), </w:t>
            </w:r>
            <w:r>
              <w:rPr>
                <w:rFonts w:ascii="Arial" w:eastAsia="Times New Roman" w:hAnsi="Arial" w:cs="Arial"/>
                <w:color w:val="000000"/>
                <w:kern w:val="0"/>
                <w:sz w:val="22"/>
                <w:szCs w:val="22"/>
                <w14:ligatures w14:val="none"/>
              </w:rPr>
              <w:t>p</w:t>
            </w:r>
            <w:r w:rsidRPr="00DC198F">
              <w:rPr>
                <w:rFonts w:ascii="Arial" w:eastAsia="Times New Roman" w:hAnsi="Arial" w:cs="Arial"/>
                <w:color w:val="000000"/>
                <w:kern w:val="0"/>
                <w:sz w:val="22"/>
                <w:szCs w:val="22"/>
                <w14:ligatures w14:val="none"/>
              </w:rPr>
              <w:t>=0.720, FDR=0.720</w:t>
            </w:r>
          </w:p>
        </w:tc>
      </w:tr>
      <w:tr w:rsidR="00BE40CD" w:rsidRPr="00456AB4" w:rsidTr="007B531A">
        <w:trPr>
          <w:trHeight w:val="300"/>
        </w:trPr>
        <w:tc>
          <w:tcPr>
            <w:tcW w:w="1070" w:type="dxa"/>
            <w:shd w:val="clear" w:color="auto" w:fill="auto"/>
            <w:noWrap/>
            <w:vAlign w:val="bottom"/>
            <w:hideMark/>
          </w:tcPr>
          <w:p w:rsidR="00BE40CD" w:rsidRPr="00DC198F"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DC198F">
              <w:rPr>
                <w:rFonts w:ascii="Arial" w:eastAsia="Times New Roman" w:hAnsi="Arial" w:cs="Arial"/>
                <w:color w:val="000000"/>
                <w:kern w:val="0"/>
                <w:sz w:val="22"/>
                <w:szCs w:val="22"/>
                <w14:ligatures w14:val="none"/>
              </w:rPr>
              <w:t>Homocysteine</w:t>
            </w:r>
          </w:p>
        </w:tc>
        <w:tc>
          <w:tcPr>
            <w:tcW w:w="1710" w:type="dxa"/>
            <w:shd w:val="clear" w:color="auto" w:fill="auto"/>
            <w:noWrap/>
            <w:vAlign w:val="bottom"/>
            <w:hideMark/>
          </w:tcPr>
          <w:p w:rsidR="00BE40CD" w:rsidRPr="00DC198F"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DC198F">
              <w:rPr>
                <w:rFonts w:ascii="Arial" w:eastAsia="Times New Roman" w:hAnsi="Arial" w:cs="Arial"/>
                <w:color w:val="000000"/>
                <w:kern w:val="0"/>
                <w:sz w:val="22"/>
                <w:szCs w:val="22"/>
                <w14:ligatures w14:val="none"/>
              </w:rPr>
              <w:t>Normal_w1 + Hyper_w2</w:t>
            </w:r>
          </w:p>
        </w:tc>
        <w:tc>
          <w:tcPr>
            <w:tcW w:w="2160" w:type="dxa"/>
            <w:shd w:val="clear" w:color="auto" w:fill="auto"/>
            <w:noWrap/>
            <w:vAlign w:val="bottom"/>
            <w:hideMark/>
          </w:tcPr>
          <w:p w:rsidR="00BE40CD" w:rsidRPr="00DC198F"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DC198F">
              <w:rPr>
                <w:rFonts w:ascii="Arial" w:eastAsia="Times New Roman" w:hAnsi="Arial" w:cs="Arial"/>
                <w:color w:val="000000"/>
                <w:kern w:val="0"/>
                <w:sz w:val="22"/>
                <w:szCs w:val="22"/>
                <w14:ligatures w14:val="none"/>
              </w:rPr>
              <w:t>DunedinPACE Change</w:t>
            </w:r>
          </w:p>
        </w:tc>
        <w:tc>
          <w:tcPr>
            <w:tcW w:w="2238" w:type="dxa"/>
            <w:shd w:val="clear" w:color="auto" w:fill="auto"/>
            <w:noWrap/>
            <w:vAlign w:val="bottom"/>
            <w:hideMark/>
          </w:tcPr>
          <w:p w:rsidR="00BE40CD" w:rsidRPr="00DC198F"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DC198F">
              <w:rPr>
                <w:rFonts w:ascii="Arial" w:eastAsia="Times New Roman" w:hAnsi="Arial" w:cs="Arial"/>
                <w:color w:val="000000"/>
                <w:kern w:val="0"/>
                <w:sz w:val="22"/>
                <w:szCs w:val="22"/>
                <w14:ligatures w14:val="none"/>
              </w:rPr>
              <w:t xml:space="preserve">0.387 (0.078, 0.695), </w:t>
            </w:r>
            <w:r>
              <w:rPr>
                <w:rFonts w:ascii="Arial" w:eastAsia="Times New Roman" w:hAnsi="Arial" w:cs="Arial"/>
                <w:color w:val="000000"/>
                <w:kern w:val="0"/>
                <w:sz w:val="22"/>
                <w:szCs w:val="22"/>
                <w14:ligatures w14:val="none"/>
              </w:rPr>
              <w:t>p</w:t>
            </w:r>
            <w:r w:rsidRPr="00DC198F">
              <w:rPr>
                <w:rFonts w:ascii="Arial" w:eastAsia="Times New Roman" w:hAnsi="Arial" w:cs="Arial"/>
                <w:color w:val="000000"/>
                <w:kern w:val="0"/>
                <w:sz w:val="22"/>
                <w:szCs w:val="22"/>
                <w14:ligatures w14:val="none"/>
              </w:rPr>
              <w:t>=0.014, FDR=0.056</w:t>
            </w:r>
          </w:p>
        </w:tc>
        <w:tc>
          <w:tcPr>
            <w:tcW w:w="1992" w:type="dxa"/>
            <w:shd w:val="clear" w:color="auto" w:fill="auto"/>
            <w:noWrap/>
            <w:vAlign w:val="bottom"/>
            <w:hideMark/>
          </w:tcPr>
          <w:p w:rsidR="00BE40CD" w:rsidRPr="00DC198F"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DC198F">
              <w:rPr>
                <w:rFonts w:ascii="Arial" w:eastAsia="Times New Roman" w:hAnsi="Arial" w:cs="Arial"/>
                <w:color w:val="000000"/>
                <w:kern w:val="0"/>
                <w:sz w:val="22"/>
                <w:szCs w:val="22"/>
                <w14:ligatures w14:val="none"/>
              </w:rPr>
              <w:t xml:space="preserve">0.383 (0.076, 0.691), </w:t>
            </w:r>
            <w:r>
              <w:rPr>
                <w:rFonts w:ascii="Arial" w:eastAsia="Times New Roman" w:hAnsi="Arial" w:cs="Arial"/>
                <w:color w:val="000000"/>
                <w:kern w:val="0"/>
                <w:sz w:val="22"/>
                <w:szCs w:val="22"/>
                <w14:ligatures w14:val="none"/>
              </w:rPr>
              <w:t>p</w:t>
            </w:r>
            <w:r w:rsidRPr="00DC198F">
              <w:rPr>
                <w:rFonts w:ascii="Arial" w:eastAsia="Times New Roman" w:hAnsi="Arial" w:cs="Arial"/>
                <w:color w:val="000000"/>
                <w:kern w:val="0"/>
                <w:sz w:val="22"/>
                <w:szCs w:val="22"/>
                <w14:ligatures w14:val="none"/>
              </w:rPr>
              <w:t>=0.015, FDR=0.059</w:t>
            </w:r>
          </w:p>
        </w:tc>
      </w:tr>
      <w:tr w:rsidR="00BE40CD" w:rsidRPr="00456AB4" w:rsidTr="007B531A">
        <w:trPr>
          <w:trHeight w:val="300"/>
        </w:trPr>
        <w:tc>
          <w:tcPr>
            <w:tcW w:w="1070" w:type="dxa"/>
            <w:shd w:val="clear" w:color="auto" w:fill="auto"/>
            <w:noWrap/>
            <w:vAlign w:val="bottom"/>
            <w:hideMark/>
          </w:tcPr>
          <w:p w:rsidR="00BE40CD" w:rsidRPr="00DC198F"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DC198F">
              <w:rPr>
                <w:rFonts w:ascii="Arial" w:eastAsia="Times New Roman" w:hAnsi="Arial" w:cs="Arial"/>
                <w:color w:val="000000"/>
                <w:kern w:val="0"/>
                <w:sz w:val="22"/>
                <w:szCs w:val="22"/>
                <w14:ligatures w14:val="none"/>
              </w:rPr>
              <w:t>Homocysteine</w:t>
            </w:r>
          </w:p>
        </w:tc>
        <w:tc>
          <w:tcPr>
            <w:tcW w:w="1710" w:type="dxa"/>
            <w:shd w:val="clear" w:color="auto" w:fill="auto"/>
            <w:noWrap/>
            <w:vAlign w:val="bottom"/>
            <w:hideMark/>
          </w:tcPr>
          <w:p w:rsidR="00BE40CD" w:rsidRPr="00DC198F"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DC198F">
              <w:rPr>
                <w:rFonts w:ascii="Arial" w:eastAsia="Times New Roman" w:hAnsi="Arial" w:cs="Arial"/>
                <w:color w:val="000000"/>
                <w:kern w:val="0"/>
                <w:sz w:val="22"/>
                <w:szCs w:val="22"/>
                <w14:ligatures w14:val="none"/>
              </w:rPr>
              <w:t>Normal_w1 + Hyper_w2</w:t>
            </w:r>
          </w:p>
        </w:tc>
        <w:tc>
          <w:tcPr>
            <w:tcW w:w="2160" w:type="dxa"/>
            <w:shd w:val="clear" w:color="auto" w:fill="auto"/>
            <w:noWrap/>
            <w:vAlign w:val="bottom"/>
            <w:hideMark/>
          </w:tcPr>
          <w:p w:rsidR="00BE40CD" w:rsidRPr="00DC198F"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DC198F">
              <w:rPr>
                <w:rFonts w:ascii="Arial" w:eastAsia="Times New Roman" w:hAnsi="Arial" w:cs="Arial"/>
                <w:color w:val="000000"/>
                <w:kern w:val="0"/>
                <w:sz w:val="22"/>
                <w:szCs w:val="22"/>
                <w14:ligatures w14:val="none"/>
              </w:rPr>
              <w:t>GrimAge v2 Acceleration Change</w:t>
            </w:r>
          </w:p>
        </w:tc>
        <w:tc>
          <w:tcPr>
            <w:tcW w:w="2238" w:type="dxa"/>
            <w:shd w:val="clear" w:color="auto" w:fill="auto"/>
            <w:noWrap/>
            <w:vAlign w:val="bottom"/>
            <w:hideMark/>
          </w:tcPr>
          <w:p w:rsidR="00BE40CD" w:rsidRPr="00DC198F"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DC198F">
              <w:rPr>
                <w:rFonts w:ascii="Arial" w:eastAsia="Times New Roman" w:hAnsi="Arial" w:cs="Arial"/>
                <w:color w:val="000000"/>
                <w:kern w:val="0"/>
                <w:sz w:val="22"/>
                <w:szCs w:val="22"/>
                <w14:ligatures w14:val="none"/>
              </w:rPr>
              <w:t xml:space="preserve">0.219 (-0.093, 0.530), </w:t>
            </w:r>
            <w:r>
              <w:rPr>
                <w:rFonts w:ascii="Arial" w:eastAsia="Times New Roman" w:hAnsi="Arial" w:cs="Arial"/>
                <w:color w:val="000000"/>
                <w:kern w:val="0"/>
                <w:sz w:val="22"/>
                <w:szCs w:val="22"/>
                <w14:ligatures w14:val="none"/>
              </w:rPr>
              <w:t>p</w:t>
            </w:r>
            <w:r w:rsidRPr="00DC198F">
              <w:rPr>
                <w:rFonts w:ascii="Arial" w:eastAsia="Times New Roman" w:hAnsi="Arial" w:cs="Arial"/>
                <w:color w:val="000000"/>
                <w:kern w:val="0"/>
                <w:sz w:val="22"/>
                <w:szCs w:val="22"/>
                <w14:ligatures w14:val="none"/>
              </w:rPr>
              <w:t>=0.168, FDR=0.224</w:t>
            </w:r>
          </w:p>
        </w:tc>
        <w:tc>
          <w:tcPr>
            <w:tcW w:w="1992" w:type="dxa"/>
            <w:shd w:val="clear" w:color="auto" w:fill="auto"/>
            <w:noWrap/>
            <w:vAlign w:val="bottom"/>
            <w:hideMark/>
          </w:tcPr>
          <w:p w:rsidR="00BE40CD" w:rsidRPr="00DC198F"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DC198F">
              <w:rPr>
                <w:rFonts w:ascii="Arial" w:eastAsia="Times New Roman" w:hAnsi="Arial" w:cs="Arial"/>
                <w:color w:val="000000"/>
                <w:kern w:val="0"/>
                <w:sz w:val="22"/>
                <w:szCs w:val="22"/>
                <w14:ligatures w14:val="none"/>
              </w:rPr>
              <w:t xml:space="preserve">0.216 (-0.088, 0.519), </w:t>
            </w:r>
            <w:r>
              <w:rPr>
                <w:rFonts w:ascii="Arial" w:eastAsia="Times New Roman" w:hAnsi="Arial" w:cs="Arial"/>
                <w:color w:val="000000"/>
                <w:kern w:val="0"/>
                <w:sz w:val="22"/>
                <w:szCs w:val="22"/>
                <w14:ligatures w14:val="none"/>
              </w:rPr>
              <w:t>p</w:t>
            </w:r>
            <w:r w:rsidRPr="00DC198F">
              <w:rPr>
                <w:rFonts w:ascii="Arial" w:eastAsia="Times New Roman" w:hAnsi="Arial" w:cs="Arial"/>
                <w:color w:val="000000"/>
                <w:kern w:val="0"/>
                <w:sz w:val="22"/>
                <w:szCs w:val="22"/>
                <w14:ligatures w14:val="none"/>
              </w:rPr>
              <w:t>=0.163, FDR=0.217</w:t>
            </w:r>
          </w:p>
        </w:tc>
      </w:tr>
      <w:tr w:rsidR="00BE40CD" w:rsidRPr="00456AB4" w:rsidTr="007B531A">
        <w:trPr>
          <w:trHeight w:val="300"/>
        </w:trPr>
        <w:tc>
          <w:tcPr>
            <w:tcW w:w="1070" w:type="dxa"/>
            <w:shd w:val="clear" w:color="auto" w:fill="auto"/>
            <w:noWrap/>
            <w:vAlign w:val="bottom"/>
            <w:hideMark/>
          </w:tcPr>
          <w:p w:rsidR="00BE40CD" w:rsidRPr="00DC198F"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DC198F">
              <w:rPr>
                <w:rFonts w:ascii="Arial" w:eastAsia="Times New Roman" w:hAnsi="Arial" w:cs="Arial"/>
                <w:color w:val="000000"/>
                <w:kern w:val="0"/>
                <w:sz w:val="22"/>
                <w:szCs w:val="22"/>
                <w14:ligatures w14:val="none"/>
              </w:rPr>
              <w:t>Homocysteine</w:t>
            </w:r>
          </w:p>
        </w:tc>
        <w:tc>
          <w:tcPr>
            <w:tcW w:w="1710" w:type="dxa"/>
            <w:shd w:val="clear" w:color="auto" w:fill="auto"/>
            <w:noWrap/>
            <w:vAlign w:val="bottom"/>
            <w:hideMark/>
          </w:tcPr>
          <w:p w:rsidR="00BE40CD" w:rsidRPr="00DC198F"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DC198F">
              <w:rPr>
                <w:rFonts w:ascii="Arial" w:eastAsia="Times New Roman" w:hAnsi="Arial" w:cs="Arial"/>
                <w:color w:val="000000"/>
                <w:kern w:val="0"/>
                <w:sz w:val="22"/>
                <w:szCs w:val="22"/>
                <w14:ligatures w14:val="none"/>
              </w:rPr>
              <w:t>Normal_w1 + Hyper_w2</w:t>
            </w:r>
          </w:p>
        </w:tc>
        <w:tc>
          <w:tcPr>
            <w:tcW w:w="2160" w:type="dxa"/>
            <w:shd w:val="clear" w:color="auto" w:fill="auto"/>
            <w:noWrap/>
            <w:vAlign w:val="bottom"/>
            <w:hideMark/>
          </w:tcPr>
          <w:p w:rsidR="00BE40CD" w:rsidRPr="00DC198F"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DC198F">
              <w:rPr>
                <w:rFonts w:ascii="Arial" w:eastAsia="Times New Roman" w:hAnsi="Arial" w:cs="Arial"/>
                <w:color w:val="000000"/>
                <w:kern w:val="0"/>
                <w:sz w:val="22"/>
                <w:szCs w:val="22"/>
                <w14:ligatures w14:val="none"/>
              </w:rPr>
              <w:t>SystemsAge Acceleration Change</w:t>
            </w:r>
          </w:p>
        </w:tc>
        <w:tc>
          <w:tcPr>
            <w:tcW w:w="2238" w:type="dxa"/>
            <w:shd w:val="clear" w:color="auto" w:fill="auto"/>
            <w:noWrap/>
            <w:vAlign w:val="bottom"/>
            <w:hideMark/>
          </w:tcPr>
          <w:p w:rsidR="00BE40CD" w:rsidRPr="00DC198F"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DC198F">
              <w:rPr>
                <w:rFonts w:ascii="Arial" w:eastAsia="Times New Roman" w:hAnsi="Arial" w:cs="Arial"/>
                <w:color w:val="000000"/>
                <w:kern w:val="0"/>
                <w:sz w:val="22"/>
                <w:szCs w:val="22"/>
                <w14:ligatures w14:val="none"/>
              </w:rPr>
              <w:t xml:space="preserve">0.249 (-0.082, 0.580), </w:t>
            </w:r>
            <w:r>
              <w:rPr>
                <w:rFonts w:ascii="Arial" w:eastAsia="Times New Roman" w:hAnsi="Arial" w:cs="Arial"/>
                <w:color w:val="000000"/>
                <w:kern w:val="0"/>
                <w:sz w:val="22"/>
                <w:szCs w:val="22"/>
                <w14:ligatures w14:val="none"/>
              </w:rPr>
              <w:t>p</w:t>
            </w:r>
            <w:r w:rsidRPr="00DC198F">
              <w:rPr>
                <w:rFonts w:ascii="Arial" w:eastAsia="Times New Roman" w:hAnsi="Arial" w:cs="Arial"/>
                <w:color w:val="000000"/>
                <w:kern w:val="0"/>
                <w:sz w:val="22"/>
                <w:szCs w:val="22"/>
                <w14:ligatures w14:val="none"/>
              </w:rPr>
              <w:t>=0.140, FDR=0.224</w:t>
            </w:r>
          </w:p>
        </w:tc>
        <w:tc>
          <w:tcPr>
            <w:tcW w:w="1992" w:type="dxa"/>
            <w:shd w:val="clear" w:color="auto" w:fill="auto"/>
            <w:noWrap/>
            <w:vAlign w:val="bottom"/>
            <w:hideMark/>
          </w:tcPr>
          <w:p w:rsidR="00BE40CD" w:rsidRPr="00DC198F"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DC198F">
              <w:rPr>
                <w:rFonts w:ascii="Arial" w:eastAsia="Times New Roman" w:hAnsi="Arial" w:cs="Arial"/>
                <w:color w:val="000000"/>
                <w:kern w:val="0"/>
                <w:sz w:val="22"/>
                <w:szCs w:val="22"/>
                <w14:ligatures w14:val="none"/>
              </w:rPr>
              <w:t xml:space="preserve">0.246 (-0.088, 0.580), </w:t>
            </w:r>
            <w:r>
              <w:rPr>
                <w:rFonts w:ascii="Arial" w:eastAsia="Times New Roman" w:hAnsi="Arial" w:cs="Arial"/>
                <w:color w:val="000000"/>
                <w:kern w:val="0"/>
                <w:sz w:val="22"/>
                <w:szCs w:val="22"/>
                <w14:ligatures w14:val="none"/>
              </w:rPr>
              <w:t>p</w:t>
            </w:r>
            <w:r w:rsidRPr="00DC198F">
              <w:rPr>
                <w:rFonts w:ascii="Arial" w:eastAsia="Times New Roman" w:hAnsi="Arial" w:cs="Arial"/>
                <w:color w:val="000000"/>
                <w:kern w:val="0"/>
                <w:sz w:val="22"/>
                <w:szCs w:val="22"/>
                <w14:ligatures w14:val="none"/>
              </w:rPr>
              <w:t>=0.149, FDR=0.217</w:t>
            </w:r>
          </w:p>
        </w:tc>
      </w:tr>
    </w:tbl>
    <w:p w:rsidR="00BE40CD" w:rsidRDefault="00BE40CD" w:rsidP="00BE40CD">
      <w:pPr>
        <w:spacing w:after="0" w:line="480" w:lineRule="auto"/>
        <w:ind w:right="-90"/>
        <w:jc w:val="both"/>
        <w:rPr>
          <w:rFonts w:ascii="Arial" w:hAnsi="Arial" w:cs="Arial"/>
          <w:color w:val="000000"/>
          <w:sz w:val="22"/>
          <w:szCs w:val="22"/>
        </w:rPr>
      </w:pPr>
      <w:r w:rsidRPr="00592AE4">
        <w:rPr>
          <w:rFonts w:ascii="Arial" w:hAnsi="Arial" w:cs="Arial"/>
          <w:b/>
          <w:bCs/>
          <w:color w:val="000000"/>
          <w:sz w:val="22"/>
          <w:szCs w:val="22"/>
        </w:rPr>
        <w:t>Notes:</w:t>
      </w:r>
      <w:r w:rsidRPr="00592AE4">
        <w:rPr>
          <w:rFonts w:ascii="Arial" w:hAnsi="Arial" w:cs="Arial"/>
          <w:color w:val="000000"/>
          <w:sz w:val="22"/>
          <w:szCs w:val="22"/>
        </w:rPr>
        <w:t xml:space="preserve"> </w:t>
      </w:r>
      <w:r w:rsidRPr="003F24F4">
        <w:rPr>
          <w:rFonts w:ascii="Arial" w:hAnsi="Arial" w:cs="Arial"/>
          <w:color w:val="000000"/>
          <w:sz w:val="22"/>
          <w:szCs w:val="22"/>
        </w:rPr>
        <w:t xml:space="preserve">Estimates are survey-weighted linear regression coefficients (β) with 95% confidence intervals and represent differences in changes in DNA methylation–based aging measures relative to participants with normal biomarker status at both waves. Biomarker status was defined </w:t>
      </w:r>
      <w:r w:rsidRPr="003F24F4">
        <w:rPr>
          <w:rFonts w:ascii="Arial" w:hAnsi="Arial" w:cs="Arial"/>
          <w:color w:val="000000"/>
          <w:sz w:val="22"/>
          <w:szCs w:val="22"/>
        </w:rPr>
        <w:lastRenderedPageBreak/>
        <w:t>using established clinical cut points. FDR values were calculated using the Benjamini–Hochberg procedure.</w:t>
      </w:r>
    </w:p>
    <w:p w:rsidR="00BE40CD" w:rsidRDefault="00BE40CD" w:rsidP="00BE40CD">
      <w:pPr>
        <w:spacing w:after="0" w:line="480" w:lineRule="auto"/>
        <w:ind w:right="-90"/>
        <w:jc w:val="both"/>
        <w:rPr>
          <w:rFonts w:ascii="Arial" w:hAnsi="Arial" w:cs="Arial"/>
          <w:sz w:val="22"/>
          <w:szCs w:val="22"/>
        </w:rPr>
      </w:pPr>
    </w:p>
    <w:p w:rsidR="00BE40CD" w:rsidRPr="00592AE4" w:rsidRDefault="00BE40CD" w:rsidP="00BE40CD">
      <w:pPr>
        <w:spacing w:after="0" w:line="480" w:lineRule="auto"/>
        <w:ind w:right="-90"/>
        <w:jc w:val="both"/>
        <w:rPr>
          <w:rFonts w:ascii="Arial" w:hAnsi="Arial" w:cs="Arial"/>
          <w:sz w:val="22"/>
          <w:szCs w:val="22"/>
        </w:rPr>
      </w:pPr>
      <w:r>
        <w:rPr>
          <w:rFonts w:ascii="Arial" w:hAnsi="Arial" w:cs="Arial"/>
          <w:b/>
          <w:bCs/>
          <w:sz w:val="22"/>
          <w:szCs w:val="22"/>
        </w:rPr>
        <w:t xml:space="preserve">Supplementary </w:t>
      </w:r>
      <w:r w:rsidRPr="00592AE4">
        <w:rPr>
          <w:rFonts w:ascii="Arial" w:hAnsi="Arial" w:cs="Arial"/>
          <w:b/>
          <w:bCs/>
          <w:sz w:val="22"/>
          <w:szCs w:val="22"/>
        </w:rPr>
        <w:t xml:space="preserve">Table </w:t>
      </w:r>
      <w:r>
        <w:rPr>
          <w:rFonts w:ascii="Arial" w:hAnsi="Arial" w:cs="Arial"/>
          <w:b/>
          <w:bCs/>
          <w:sz w:val="22"/>
          <w:szCs w:val="22"/>
        </w:rPr>
        <w:t>13</w:t>
      </w:r>
      <w:r w:rsidRPr="00592AE4">
        <w:rPr>
          <w:rFonts w:ascii="Arial" w:hAnsi="Arial" w:cs="Arial"/>
          <w:b/>
          <w:bCs/>
          <w:sz w:val="22"/>
          <w:szCs w:val="22"/>
        </w:rPr>
        <w:t>.</w:t>
      </w:r>
      <w:r w:rsidRPr="00592AE4">
        <w:rPr>
          <w:rFonts w:ascii="Arial" w:hAnsi="Arial" w:cs="Arial"/>
          <w:sz w:val="22"/>
          <w:szCs w:val="22"/>
        </w:rPr>
        <w:t xml:space="preserve"> Sample sizes for longitudinal one-carbon biomarker status transitions in phenotypic aging analyses</w:t>
      </w:r>
    </w:p>
    <w:tbl>
      <w:tblPr>
        <w:tblW w:w="10633" w:type="dxa"/>
        <w:tblInd w:w="-9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4A0" w:firstRow="1" w:lastRow="0" w:firstColumn="1" w:lastColumn="0" w:noHBand="0" w:noVBand="1"/>
      </w:tblPr>
      <w:tblGrid>
        <w:gridCol w:w="1521"/>
        <w:gridCol w:w="1998"/>
        <w:gridCol w:w="2283"/>
        <w:gridCol w:w="2283"/>
        <w:gridCol w:w="2548"/>
      </w:tblGrid>
      <w:tr w:rsidR="00BE40CD" w:rsidRPr="008E32DB" w:rsidTr="007B531A">
        <w:trPr>
          <w:trHeight w:val="186"/>
        </w:trPr>
        <w:tc>
          <w:tcPr>
            <w:tcW w:w="1269" w:type="dxa"/>
            <w:vMerge w:val="restart"/>
          </w:tcPr>
          <w:p w:rsidR="00BE40CD" w:rsidRPr="00592AE4" w:rsidRDefault="00BE40CD" w:rsidP="007B531A">
            <w:pPr>
              <w:spacing w:after="0" w:line="480" w:lineRule="auto"/>
              <w:ind w:right="-90"/>
              <w:jc w:val="both"/>
              <w:rPr>
                <w:rFonts w:ascii="Arial" w:eastAsia="Times New Roman" w:hAnsi="Arial" w:cs="Arial"/>
                <w:color w:val="000000"/>
                <w:kern w:val="0"/>
                <w:sz w:val="22"/>
                <w:szCs w:val="22"/>
                <w14:ligatures w14:val="none"/>
              </w:rPr>
            </w:pPr>
            <w:r w:rsidRPr="00592AE4">
              <w:rPr>
                <w:rFonts w:ascii="Arial" w:eastAsia="Times New Roman" w:hAnsi="Arial" w:cs="Arial"/>
                <w:color w:val="000000"/>
                <w:kern w:val="0"/>
                <w:sz w:val="22"/>
                <w:szCs w:val="22"/>
                <w14:ligatures w14:val="none"/>
              </w:rPr>
              <w:t xml:space="preserve">Homocysteine </w:t>
            </w:r>
          </w:p>
        </w:tc>
        <w:tc>
          <w:tcPr>
            <w:tcW w:w="2057" w:type="dxa"/>
          </w:tcPr>
          <w:p w:rsidR="00BE40CD" w:rsidRPr="00592AE4" w:rsidRDefault="00BE40CD" w:rsidP="007B531A">
            <w:pPr>
              <w:spacing w:after="0" w:line="480" w:lineRule="auto"/>
              <w:ind w:right="-90"/>
              <w:jc w:val="both"/>
              <w:rPr>
                <w:rFonts w:ascii="Arial" w:eastAsia="Times New Roman" w:hAnsi="Arial" w:cs="Arial"/>
                <w:color w:val="000000"/>
                <w:kern w:val="0"/>
                <w:sz w:val="22"/>
                <w:szCs w:val="22"/>
                <w14:ligatures w14:val="none"/>
              </w:rPr>
            </w:pPr>
            <w:r w:rsidRPr="00592AE4">
              <w:rPr>
                <w:rFonts w:ascii="Arial" w:eastAsia="Times New Roman" w:hAnsi="Arial" w:cs="Arial"/>
                <w:color w:val="000000"/>
                <w:kern w:val="0"/>
                <w:sz w:val="22"/>
                <w:szCs w:val="22"/>
                <w14:ligatures w14:val="none"/>
              </w:rPr>
              <w:t>Normal_v1 + Normal_v2</w:t>
            </w:r>
          </w:p>
        </w:tc>
        <w:tc>
          <w:tcPr>
            <w:tcW w:w="2341" w:type="dxa"/>
          </w:tcPr>
          <w:p w:rsidR="00BE40CD" w:rsidRPr="00592AE4" w:rsidRDefault="00BE40CD" w:rsidP="007B531A">
            <w:pPr>
              <w:spacing w:after="0" w:line="480" w:lineRule="auto"/>
              <w:ind w:right="-90"/>
              <w:jc w:val="both"/>
              <w:rPr>
                <w:rFonts w:ascii="Arial" w:eastAsia="Times New Roman" w:hAnsi="Arial" w:cs="Arial"/>
                <w:color w:val="000000"/>
                <w:kern w:val="0"/>
                <w:sz w:val="22"/>
                <w:szCs w:val="22"/>
                <w14:ligatures w14:val="none"/>
              </w:rPr>
            </w:pPr>
            <w:r w:rsidRPr="00592AE4">
              <w:rPr>
                <w:rFonts w:ascii="Arial" w:eastAsia="Times New Roman" w:hAnsi="Arial" w:cs="Arial"/>
                <w:color w:val="000000"/>
                <w:kern w:val="0"/>
                <w:sz w:val="22"/>
                <w:szCs w:val="22"/>
                <w14:ligatures w14:val="none"/>
              </w:rPr>
              <w:t>Normal_v1 + Hyper_v2</w:t>
            </w:r>
          </w:p>
        </w:tc>
        <w:tc>
          <w:tcPr>
            <w:tcW w:w="2341" w:type="dxa"/>
          </w:tcPr>
          <w:p w:rsidR="00BE40CD" w:rsidRPr="00592AE4" w:rsidRDefault="00BE40CD" w:rsidP="007B531A">
            <w:pPr>
              <w:spacing w:after="0" w:line="480" w:lineRule="auto"/>
              <w:ind w:right="-90"/>
              <w:jc w:val="both"/>
              <w:rPr>
                <w:rFonts w:ascii="Arial" w:eastAsia="Times New Roman" w:hAnsi="Arial" w:cs="Arial"/>
                <w:color w:val="000000"/>
                <w:kern w:val="0"/>
                <w:sz w:val="22"/>
                <w:szCs w:val="22"/>
                <w14:ligatures w14:val="none"/>
              </w:rPr>
            </w:pPr>
            <w:r w:rsidRPr="00592AE4">
              <w:rPr>
                <w:rFonts w:ascii="Arial" w:eastAsia="Times New Roman" w:hAnsi="Arial" w:cs="Arial"/>
                <w:color w:val="000000"/>
                <w:kern w:val="0"/>
                <w:sz w:val="22"/>
                <w:szCs w:val="22"/>
                <w14:ligatures w14:val="none"/>
              </w:rPr>
              <w:t>Hyper_v1 + Normal_v2</w:t>
            </w:r>
          </w:p>
        </w:tc>
        <w:tc>
          <w:tcPr>
            <w:tcW w:w="2625" w:type="dxa"/>
          </w:tcPr>
          <w:p w:rsidR="00BE40CD" w:rsidRPr="00592AE4" w:rsidRDefault="00BE40CD" w:rsidP="007B531A">
            <w:pPr>
              <w:spacing w:after="0" w:line="480" w:lineRule="auto"/>
              <w:ind w:right="-90"/>
              <w:jc w:val="both"/>
              <w:rPr>
                <w:rFonts w:ascii="Arial" w:eastAsia="Times New Roman" w:hAnsi="Arial" w:cs="Arial"/>
                <w:color w:val="000000"/>
                <w:kern w:val="0"/>
                <w:sz w:val="22"/>
                <w:szCs w:val="22"/>
                <w14:ligatures w14:val="none"/>
              </w:rPr>
            </w:pPr>
            <w:r w:rsidRPr="00592AE4">
              <w:rPr>
                <w:rFonts w:ascii="Arial" w:eastAsia="Times New Roman" w:hAnsi="Arial" w:cs="Arial"/>
                <w:color w:val="000000"/>
                <w:kern w:val="0"/>
                <w:sz w:val="22"/>
                <w:szCs w:val="22"/>
                <w14:ligatures w14:val="none"/>
              </w:rPr>
              <w:t>Hyper_v1 + Hyper_v2</w:t>
            </w:r>
          </w:p>
        </w:tc>
      </w:tr>
      <w:tr w:rsidR="00BE40CD" w:rsidRPr="008E32DB" w:rsidTr="007B531A">
        <w:trPr>
          <w:trHeight w:val="535"/>
        </w:trPr>
        <w:tc>
          <w:tcPr>
            <w:tcW w:w="1269" w:type="dxa"/>
            <w:vMerge/>
          </w:tcPr>
          <w:p w:rsidR="00BE40CD" w:rsidRPr="00592AE4" w:rsidRDefault="00BE40CD" w:rsidP="007B531A">
            <w:pPr>
              <w:spacing w:after="0" w:line="480" w:lineRule="auto"/>
              <w:ind w:right="-90"/>
              <w:jc w:val="both"/>
              <w:rPr>
                <w:rFonts w:ascii="Arial" w:eastAsia="Times New Roman" w:hAnsi="Arial" w:cs="Arial"/>
                <w:color w:val="000000"/>
                <w:kern w:val="0"/>
                <w:sz w:val="22"/>
                <w:szCs w:val="22"/>
                <w14:ligatures w14:val="none"/>
              </w:rPr>
            </w:pPr>
          </w:p>
        </w:tc>
        <w:tc>
          <w:tcPr>
            <w:tcW w:w="2057" w:type="dxa"/>
          </w:tcPr>
          <w:p w:rsidR="00BE40CD" w:rsidRPr="00592AE4" w:rsidRDefault="00BE40CD" w:rsidP="007B531A">
            <w:pPr>
              <w:spacing w:after="0" w:line="480" w:lineRule="auto"/>
              <w:ind w:right="-90"/>
              <w:jc w:val="both"/>
              <w:rPr>
                <w:rFonts w:ascii="Arial" w:eastAsia="Times New Roman" w:hAnsi="Arial" w:cs="Arial"/>
                <w:color w:val="000000"/>
                <w:kern w:val="0"/>
                <w:sz w:val="22"/>
                <w:szCs w:val="22"/>
                <w14:ligatures w14:val="none"/>
              </w:rPr>
            </w:pPr>
            <w:r w:rsidRPr="00592AE4">
              <w:rPr>
                <w:rFonts w:ascii="Arial" w:eastAsia="Times New Roman" w:hAnsi="Arial" w:cs="Arial"/>
                <w:color w:val="000000"/>
                <w:kern w:val="0"/>
                <w:sz w:val="22"/>
                <w:szCs w:val="22"/>
                <w14:ligatures w14:val="none"/>
              </w:rPr>
              <w:t>245</w:t>
            </w:r>
          </w:p>
        </w:tc>
        <w:tc>
          <w:tcPr>
            <w:tcW w:w="2341" w:type="dxa"/>
          </w:tcPr>
          <w:p w:rsidR="00BE40CD" w:rsidRPr="00592AE4" w:rsidRDefault="00BE40CD" w:rsidP="007B531A">
            <w:pPr>
              <w:spacing w:after="0" w:line="480" w:lineRule="auto"/>
              <w:ind w:right="-90"/>
              <w:jc w:val="both"/>
              <w:rPr>
                <w:rFonts w:ascii="Arial" w:eastAsia="Times New Roman" w:hAnsi="Arial" w:cs="Arial"/>
                <w:color w:val="000000"/>
                <w:kern w:val="0"/>
                <w:sz w:val="22"/>
                <w:szCs w:val="22"/>
                <w14:ligatures w14:val="none"/>
              </w:rPr>
            </w:pPr>
            <w:r w:rsidRPr="00592AE4">
              <w:rPr>
                <w:rFonts w:ascii="Arial" w:eastAsia="Times New Roman" w:hAnsi="Arial" w:cs="Arial"/>
                <w:color w:val="000000"/>
                <w:kern w:val="0"/>
                <w:sz w:val="22"/>
                <w:szCs w:val="22"/>
                <w14:ligatures w14:val="none"/>
              </w:rPr>
              <w:t>76</w:t>
            </w:r>
          </w:p>
        </w:tc>
        <w:tc>
          <w:tcPr>
            <w:tcW w:w="2341" w:type="dxa"/>
          </w:tcPr>
          <w:p w:rsidR="00BE40CD" w:rsidRPr="00592AE4" w:rsidRDefault="00BE40CD" w:rsidP="007B531A">
            <w:pPr>
              <w:spacing w:after="0" w:line="480" w:lineRule="auto"/>
              <w:ind w:right="-90"/>
              <w:jc w:val="both"/>
              <w:rPr>
                <w:rFonts w:ascii="Arial" w:eastAsia="Times New Roman" w:hAnsi="Arial" w:cs="Arial"/>
                <w:color w:val="000000"/>
                <w:kern w:val="0"/>
                <w:sz w:val="22"/>
                <w:szCs w:val="22"/>
                <w14:ligatures w14:val="none"/>
              </w:rPr>
            </w:pPr>
            <w:r w:rsidRPr="00592AE4">
              <w:rPr>
                <w:rFonts w:ascii="Arial" w:eastAsia="Times New Roman" w:hAnsi="Arial" w:cs="Arial"/>
                <w:color w:val="000000"/>
                <w:kern w:val="0"/>
                <w:sz w:val="22"/>
                <w:szCs w:val="22"/>
                <w14:ligatures w14:val="none"/>
              </w:rPr>
              <w:t>168</w:t>
            </w:r>
          </w:p>
        </w:tc>
        <w:tc>
          <w:tcPr>
            <w:tcW w:w="2625" w:type="dxa"/>
          </w:tcPr>
          <w:p w:rsidR="00BE40CD" w:rsidRPr="00592AE4" w:rsidRDefault="00BE40CD" w:rsidP="007B531A">
            <w:pPr>
              <w:spacing w:after="0" w:line="480" w:lineRule="auto"/>
              <w:ind w:right="-90"/>
              <w:jc w:val="both"/>
              <w:rPr>
                <w:rFonts w:ascii="Arial" w:eastAsia="Times New Roman" w:hAnsi="Arial" w:cs="Arial"/>
                <w:color w:val="000000"/>
                <w:kern w:val="0"/>
                <w:sz w:val="22"/>
                <w:szCs w:val="22"/>
                <w14:ligatures w14:val="none"/>
              </w:rPr>
            </w:pPr>
            <w:r w:rsidRPr="00592AE4">
              <w:rPr>
                <w:rFonts w:ascii="Arial" w:eastAsia="Times New Roman" w:hAnsi="Arial" w:cs="Arial"/>
                <w:color w:val="000000"/>
                <w:kern w:val="0"/>
                <w:sz w:val="22"/>
                <w:szCs w:val="22"/>
                <w14:ligatures w14:val="none"/>
              </w:rPr>
              <w:t>397</w:t>
            </w:r>
          </w:p>
        </w:tc>
      </w:tr>
      <w:tr w:rsidR="00BE40CD" w:rsidRPr="00592AE4" w:rsidTr="007B531A">
        <w:trPr>
          <w:trHeight w:val="254"/>
        </w:trPr>
        <w:tc>
          <w:tcPr>
            <w:tcW w:w="1269" w:type="dxa"/>
            <w:vMerge w:val="restart"/>
            <w:tcBorders>
              <w:top w:val="single" w:sz="8" w:space="0" w:color="000000"/>
              <w:left w:val="single" w:sz="8" w:space="0" w:color="000000"/>
              <w:right w:val="single" w:sz="8" w:space="0" w:color="000000"/>
            </w:tcBorders>
          </w:tcPr>
          <w:p w:rsidR="00BE40CD" w:rsidRPr="00592AE4" w:rsidRDefault="00BE40CD" w:rsidP="007B531A">
            <w:pPr>
              <w:spacing w:after="0" w:line="480" w:lineRule="auto"/>
              <w:ind w:right="-90"/>
              <w:jc w:val="both"/>
              <w:rPr>
                <w:rFonts w:ascii="Arial" w:eastAsia="Times New Roman" w:hAnsi="Arial" w:cs="Arial"/>
                <w:color w:val="000000"/>
                <w:kern w:val="0"/>
                <w:sz w:val="22"/>
                <w:szCs w:val="22"/>
                <w14:ligatures w14:val="none"/>
              </w:rPr>
            </w:pPr>
            <w:r w:rsidRPr="00592AE4">
              <w:rPr>
                <w:rFonts w:ascii="Arial" w:eastAsia="Times New Roman" w:hAnsi="Arial" w:cs="Arial"/>
                <w:color w:val="000000"/>
                <w:kern w:val="0"/>
                <w:sz w:val="22"/>
                <w:szCs w:val="22"/>
                <w14:ligatures w14:val="none"/>
              </w:rPr>
              <w:t>Folate</w:t>
            </w:r>
            <w:r>
              <w:rPr>
                <w:rFonts w:ascii="Arial" w:eastAsia="Times New Roman" w:hAnsi="Arial" w:cs="Arial"/>
                <w:color w:val="000000"/>
                <w:kern w:val="0"/>
                <w:sz w:val="22"/>
                <w:szCs w:val="22"/>
                <w14:ligatures w14:val="none"/>
              </w:rPr>
              <w:t xml:space="preserve"> </w:t>
            </w:r>
          </w:p>
        </w:tc>
        <w:tc>
          <w:tcPr>
            <w:tcW w:w="2057" w:type="dxa"/>
            <w:tcBorders>
              <w:top w:val="single" w:sz="8" w:space="0" w:color="000000"/>
              <w:left w:val="single" w:sz="8" w:space="0" w:color="000000"/>
              <w:bottom w:val="single" w:sz="8" w:space="0" w:color="000000"/>
              <w:right w:val="single" w:sz="8" w:space="0" w:color="000000"/>
            </w:tcBorders>
          </w:tcPr>
          <w:p w:rsidR="00BE40CD" w:rsidRPr="00592AE4" w:rsidRDefault="00BE40CD" w:rsidP="007B531A">
            <w:pPr>
              <w:spacing w:after="0" w:line="480" w:lineRule="auto"/>
              <w:ind w:right="-90"/>
              <w:jc w:val="both"/>
              <w:rPr>
                <w:rFonts w:ascii="Arial" w:eastAsia="Times New Roman" w:hAnsi="Arial" w:cs="Arial"/>
                <w:color w:val="000000"/>
                <w:kern w:val="0"/>
                <w:sz w:val="22"/>
                <w:szCs w:val="22"/>
                <w14:ligatures w14:val="none"/>
              </w:rPr>
            </w:pPr>
            <w:r w:rsidRPr="00592AE4">
              <w:rPr>
                <w:rFonts w:ascii="Arial" w:eastAsia="Times New Roman" w:hAnsi="Arial" w:cs="Arial"/>
                <w:color w:val="000000"/>
                <w:kern w:val="0"/>
                <w:sz w:val="22"/>
                <w:szCs w:val="22"/>
                <w14:ligatures w14:val="none"/>
              </w:rPr>
              <w:t>Normal_v1 + Normal_v2</w:t>
            </w:r>
          </w:p>
        </w:tc>
        <w:tc>
          <w:tcPr>
            <w:tcW w:w="2341" w:type="dxa"/>
            <w:tcBorders>
              <w:top w:val="single" w:sz="8" w:space="0" w:color="000000"/>
              <w:left w:val="single" w:sz="8" w:space="0" w:color="000000"/>
              <w:bottom w:val="single" w:sz="8" w:space="0" w:color="000000"/>
              <w:right w:val="single" w:sz="8" w:space="0" w:color="000000"/>
            </w:tcBorders>
          </w:tcPr>
          <w:p w:rsidR="00BE40CD" w:rsidRPr="00592AE4" w:rsidRDefault="00BE40CD" w:rsidP="007B531A">
            <w:pPr>
              <w:spacing w:after="0" w:line="480" w:lineRule="auto"/>
              <w:ind w:right="-90"/>
              <w:jc w:val="both"/>
              <w:rPr>
                <w:rFonts w:ascii="Arial" w:eastAsia="Times New Roman" w:hAnsi="Arial" w:cs="Arial"/>
                <w:color w:val="000000"/>
                <w:kern w:val="0"/>
                <w:sz w:val="22"/>
                <w:szCs w:val="22"/>
                <w14:ligatures w14:val="none"/>
              </w:rPr>
            </w:pPr>
            <w:r w:rsidRPr="00592AE4">
              <w:rPr>
                <w:rFonts w:ascii="Arial" w:eastAsia="Times New Roman" w:hAnsi="Arial" w:cs="Arial"/>
                <w:color w:val="000000"/>
                <w:kern w:val="0"/>
                <w:sz w:val="22"/>
                <w:szCs w:val="22"/>
                <w14:ligatures w14:val="none"/>
              </w:rPr>
              <w:t>Normal_v1 + Deficiency_v2</w:t>
            </w:r>
          </w:p>
        </w:tc>
        <w:tc>
          <w:tcPr>
            <w:tcW w:w="2341" w:type="dxa"/>
            <w:tcBorders>
              <w:top w:val="single" w:sz="8" w:space="0" w:color="000000"/>
              <w:left w:val="single" w:sz="8" w:space="0" w:color="000000"/>
              <w:bottom w:val="single" w:sz="8" w:space="0" w:color="000000"/>
              <w:right w:val="single" w:sz="8" w:space="0" w:color="000000"/>
            </w:tcBorders>
          </w:tcPr>
          <w:p w:rsidR="00BE40CD" w:rsidRPr="00592AE4" w:rsidRDefault="00BE40CD" w:rsidP="007B531A">
            <w:pPr>
              <w:spacing w:after="0" w:line="480" w:lineRule="auto"/>
              <w:ind w:right="-90"/>
              <w:jc w:val="both"/>
              <w:rPr>
                <w:rFonts w:ascii="Arial" w:eastAsia="Times New Roman" w:hAnsi="Arial" w:cs="Arial"/>
                <w:color w:val="000000"/>
                <w:kern w:val="0"/>
                <w:sz w:val="22"/>
                <w:szCs w:val="22"/>
                <w14:ligatures w14:val="none"/>
              </w:rPr>
            </w:pPr>
            <w:r w:rsidRPr="00592AE4">
              <w:rPr>
                <w:rFonts w:ascii="Arial" w:eastAsia="Times New Roman" w:hAnsi="Arial" w:cs="Arial"/>
                <w:color w:val="000000"/>
                <w:kern w:val="0"/>
                <w:sz w:val="22"/>
                <w:szCs w:val="22"/>
                <w14:ligatures w14:val="none"/>
              </w:rPr>
              <w:t>Deficiency_v1 + Normal_v2</w:t>
            </w:r>
          </w:p>
        </w:tc>
        <w:tc>
          <w:tcPr>
            <w:tcW w:w="2625" w:type="dxa"/>
            <w:tcBorders>
              <w:top w:val="single" w:sz="8" w:space="0" w:color="000000"/>
              <w:left w:val="single" w:sz="8" w:space="0" w:color="000000"/>
              <w:bottom w:val="single" w:sz="8" w:space="0" w:color="000000"/>
              <w:right w:val="single" w:sz="8" w:space="0" w:color="000000"/>
            </w:tcBorders>
          </w:tcPr>
          <w:p w:rsidR="00BE40CD" w:rsidRPr="00592AE4" w:rsidRDefault="00BE40CD" w:rsidP="007B531A">
            <w:pPr>
              <w:spacing w:after="0" w:line="480" w:lineRule="auto"/>
              <w:ind w:right="-90"/>
              <w:jc w:val="both"/>
              <w:rPr>
                <w:rFonts w:ascii="Arial" w:eastAsia="Times New Roman" w:hAnsi="Arial" w:cs="Arial"/>
                <w:color w:val="000000"/>
                <w:kern w:val="0"/>
                <w:sz w:val="22"/>
                <w:szCs w:val="22"/>
                <w14:ligatures w14:val="none"/>
              </w:rPr>
            </w:pPr>
            <w:r w:rsidRPr="00592AE4">
              <w:rPr>
                <w:rFonts w:ascii="Arial" w:eastAsia="Times New Roman" w:hAnsi="Arial" w:cs="Arial"/>
                <w:color w:val="000000"/>
                <w:kern w:val="0"/>
                <w:sz w:val="22"/>
                <w:szCs w:val="22"/>
                <w14:ligatures w14:val="none"/>
              </w:rPr>
              <w:t>Deficiency_v1 + Deficiency_v2</w:t>
            </w:r>
          </w:p>
        </w:tc>
      </w:tr>
      <w:tr w:rsidR="00BE40CD" w:rsidRPr="00592AE4" w:rsidTr="007B531A">
        <w:trPr>
          <w:trHeight w:val="535"/>
        </w:trPr>
        <w:tc>
          <w:tcPr>
            <w:tcW w:w="1269" w:type="dxa"/>
            <w:vMerge/>
            <w:tcBorders>
              <w:left w:val="single" w:sz="8" w:space="0" w:color="000000"/>
              <w:bottom w:val="single" w:sz="8" w:space="0" w:color="000000"/>
              <w:right w:val="single" w:sz="8" w:space="0" w:color="000000"/>
            </w:tcBorders>
          </w:tcPr>
          <w:p w:rsidR="00BE40CD" w:rsidRPr="00592AE4" w:rsidRDefault="00BE40CD" w:rsidP="007B531A">
            <w:pPr>
              <w:spacing w:after="0" w:line="480" w:lineRule="auto"/>
              <w:ind w:right="-90"/>
              <w:jc w:val="both"/>
              <w:rPr>
                <w:rFonts w:ascii="Arial" w:eastAsia="Times New Roman" w:hAnsi="Arial" w:cs="Arial"/>
                <w:color w:val="000000"/>
                <w:kern w:val="0"/>
                <w:sz w:val="22"/>
                <w:szCs w:val="22"/>
                <w14:ligatures w14:val="none"/>
              </w:rPr>
            </w:pPr>
          </w:p>
        </w:tc>
        <w:tc>
          <w:tcPr>
            <w:tcW w:w="2057" w:type="dxa"/>
            <w:tcBorders>
              <w:top w:val="single" w:sz="8" w:space="0" w:color="000000"/>
              <w:left w:val="single" w:sz="8" w:space="0" w:color="000000"/>
              <w:bottom w:val="single" w:sz="8" w:space="0" w:color="000000"/>
              <w:right w:val="single" w:sz="8" w:space="0" w:color="000000"/>
            </w:tcBorders>
          </w:tcPr>
          <w:p w:rsidR="00BE40CD" w:rsidRPr="00592AE4" w:rsidRDefault="00BE40CD" w:rsidP="007B531A">
            <w:pPr>
              <w:spacing w:after="0" w:line="480" w:lineRule="auto"/>
              <w:ind w:right="-90"/>
              <w:jc w:val="both"/>
              <w:rPr>
                <w:rFonts w:ascii="Arial" w:eastAsia="Times New Roman" w:hAnsi="Arial" w:cs="Arial"/>
                <w:color w:val="000000"/>
                <w:kern w:val="0"/>
                <w:sz w:val="22"/>
                <w:szCs w:val="22"/>
                <w14:ligatures w14:val="none"/>
              </w:rPr>
            </w:pPr>
            <w:r w:rsidRPr="00592AE4">
              <w:rPr>
                <w:rFonts w:ascii="Arial" w:eastAsia="Times New Roman" w:hAnsi="Arial" w:cs="Arial"/>
                <w:color w:val="000000"/>
                <w:kern w:val="0"/>
                <w:sz w:val="22"/>
                <w:szCs w:val="22"/>
                <w14:ligatures w14:val="none"/>
              </w:rPr>
              <w:t>723</w:t>
            </w:r>
          </w:p>
        </w:tc>
        <w:tc>
          <w:tcPr>
            <w:tcW w:w="2341" w:type="dxa"/>
            <w:tcBorders>
              <w:top w:val="single" w:sz="8" w:space="0" w:color="000000"/>
              <w:left w:val="single" w:sz="8" w:space="0" w:color="000000"/>
              <w:bottom w:val="single" w:sz="8" w:space="0" w:color="000000"/>
              <w:right w:val="single" w:sz="8" w:space="0" w:color="000000"/>
            </w:tcBorders>
          </w:tcPr>
          <w:p w:rsidR="00BE40CD" w:rsidRPr="00592AE4" w:rsidRDefault="00BE40CD" w:rsidP="007B531A">
            <w:pPr>
              <w:spacing w:after="0" w:line="480" w:lineRule="auto"/>
              <w:ind w:right="-90"/>
              <w:jc w:val="both"/>
              <w:rPr>
                <w:rFonts w:ascii="Arial" w:eastAsia="Times New Roman" w:hAnsi="Arial" w:cs="Arial"/>
                <w:color w:val="000000"/>
                <w:kern w:val="0"/>
                <w:sz w:val="22"/>
                <w:szCs w:val="22"/>
                <w14:ligatures w14:val="none"/>
              </w:rPr>
            </w:pPr>
            <w:r w:rsidRPr="00592AE4">
              <w:rPr>
                <w:rFonts w:ascii="Arial" w:eastAsia="Times New Roman" w:hAnsi="Arial" w:cs="Arial"/>
                <w:color w:val="000000"/>
                <w:kern w:val="0"/>
                <w:sz w:val="22"/>
                <w:szCs w:val="22"/>
                <w14:ligatures w14:val="none"/>
              </w:rPr>
              <w:t>60</w:t>
            </w:r>
          </w:p>
        </w:tc>
        <w:tc>
          <w:tcPr>
            <w:tcW w:w="2341" w:type="dxa"/>
            <w:tcBorders>
              <w:top w:val="single" w:sz="8" w:space="0" w:color="000000"/>
              <w:left w:val="single" w:sz="8" w:space="0" w:color="000000"/>
              <w:bottom w:val="single" w:sz="8" w:space="0" w:color="000000"/>
              <w:right w:val="single" w:sz="8" w:space="0" w:color="000000"/>
            </w:tcBorders>
          </w:tcPr>
          <w:p w:rsidR="00BE40CD" w:rsidRPr="00592AE4" w:rsidRDefault="00BE40CD" w:rsidP="007B531A">
            <w:pPr>
              <w:spacing w:after="0" w:line="480" w:lineRule="auto"/>
              <w:ind w:right="-90"/>
              <w:jc w:val="both"/>
              <w:rPr>
                <w:rFonts w:ascii="Arial" w:eastAsia="Times New Roman" w:hAnsi="Arial" w:cs="Arial"/>
                <w:color w:val="000000"/>
                <w:kern w:val="0"/>
                <w:sz w:val="22"/>
                <w:szCs w:val="22"/>
                <w14:ligatures w14:val="none"/>
              </w:rPr>
            </w:pPr>
            <w:r w:rsidRPr="00592AE4">
              <w:rPr>
                <w:rFonts w:ascii="Arial" w:eastAsia="Times New Roman" w:hAnsi="Arial" w:cs="Arial"/>
                <w:color w:val="000000"/>
                <w:kern w:val="0"/>
                <w:sz w:val="22"/>
                <w:szCs w:val="22"/>
                <w14:ligatures w14:val="none"/>
              </w:rPr>
              <w:t>70</w:t>
            </w:r>
          </w:p>
        </w:tc>
        <w:tc>
          <w:tcPr>
            <w:tcW w:w="2625" w:type="dxa"/>
            <w:tcBorders>
              <w:top w:val="single" w:sz="8" w:space="0" w:color="000000"/>
              <w:left w:val="single" w:sz="8" w:space="0" w:color="000000"/>
              <w:bottom w:val="single" w:sz="8" w:space="0" w:color="000000"/>
              <w:right w:val="single" w:sz="8" w:space="0" w:color="000000"/>
            </w:tcBorders>
          </w:tcPr>
          <w:p w:rsidR="00BE40CD" w:rsidRPr="00592AE4" w:rsidRDefault="00BE40CD" w:rsidP="007B531A">
            <w:pPr>
              <w:spacing w:after="0" w:line="480" w:lineRule="auto"/>
              <w:ind w:right="-90"/>
              <w:jc w:val="both"/>
              <w:rPr>
                <w:rFonts w:ascii="Arial" w:eastAsia="Times New Roman" w:hAnsi="Arial" w:cs="Arial"/>
                <w:color w:val="000000"/>
                <w:kern w:val="0"/>
                <w:sz w:val="22"/>
                <w:szCs w:val="22"/>
                <w14:ligatures w14:val="none"/>
              </w:rPr>
            </w:pPr>
            <w:r w:rsidRPr="00592AE4">
              <w:rPr>
                <w:rFonts w:ascii="Arial" w:eastAsia="Times New Roman" w:hAnsi="Arial" w:cs="Arial"/>
                <w:color w:val="000000"/>
                <w:kern w:val="0"/>
                <w:sz w:val="22"/>
                <w:szCs w:val="22"/>
                <w14:ligatures w14:val="none"/>
              </w:rPr>
              <w:t>33</w:t>
            </w:r>
          </w:p>
        </w:tc>
      </w:tr>
      <w:tr w:rsidR="00BE40CD" w:rsidRPr="00592AE4" w:rsidTr="007B531A">
        <w:trPr>
          <w:trHeight w:val="229"/>
        </w:trPr>
        <w:tc>
          <w:tcPr>
            <w:tcW w:w="1269" w:type="dxa"/>
            <w:vMerge w:val="restart"/>
            <w:tcBorders>
              <w:top w:val="single" w:sz="8" w:space="0" w:color="000000"/>
              <w:left w:val="single" w:sz="8" w:space="0" w:color="000000"/>
              <w:right w:val="single" w:sz="8" w:space="0" w:color="000000"/>
            </w:tcBorders>
          </w:tcPr>
          <w:p w:rsidR="00BE40CD" w:rsidRPr="00592AE4" w:rsidRDefault="00BE40CD" w:rsidP="007B531A">
            <w:pPr>
              <w:spacing w:after="0" w:line="480" w:lineRule="auto"/>
              <w:ind w:right="-90"/>
              <w:jc w:val="both"/>
              <w:rPr>
                <w:rFonts w:ascii="Arial" w:eastAsia="Times New Roman" w:hAnsi="Arial" w:cs="Arial"/>
                <w:color w:val="000000"/>
                <w:kern w:val="0"/>
                <w:sz w:val="22"/>
                <w:szCs w:val="22"/>
                <w14:ligatures w14:val="none"/>
              </w:rPr>
            </w:pPr>
            <w:r w:rsidRPr="00592AE4">
              <w:rPr>
                <w:rFonts w:ascii="Arial" w:eastAsia="Times New Roman" w:hAnsi="Arial" w:cs="Arial"/>
                <w:color w:val="000000"/>
                <w:kern w:val="0"/>
                <w:sz w:val="22"/>
                <w:szCs w:val="22"/>
                <w14:ligatures w14:val="none"/>
              </w:rPr>
              <w:t xml:space="preserve">Vitamin B12 </w:t>
            </w:r>
          </w:p>
        </w:tc>
        <w:tc>
          <w:tcPr>
            <w:tcW w:w="2057" w:type="dxa"/>
            <w:tcBorders>
              <w:top w:val="single" w:sz="8" w:space="0" w:color="000000"/>
              <w:left w:val="single" w:sz="8" w:space="0" w:color="000000"/>
              <w:bottom w:val="single" w:sz="8" w:space="0" w:color="000000"/>
              <w:right w:val="single" w:sz="8" w:space="0" w:color="000000"/>
            </w:tcBorders>
          </w:tcPr>
          <w:p w:rsidR="00BE40CD" w:rsidRPr="00592AE4" w:rsidRDefault="00BE40CD" w:rsidP="007B531A">
            <w:pPr>
              <w:spacing w:after="0" w:line="480" w:lineRule="auto"/>
              <w:ind w:right="-90"/>
              <w:jc w:val="both"/>
              <w:rPr>
                <w:rFonts w:ascii="Arial" w:eastAsia="Times New Roman" w:hAnsi="Arial" w:cs="Arial"/>
                <w:color w:val="000000"/>
                <w:kern w:val="0"/>
                <w:sz w:val="22"/>
                <w:szCs w:val="22"/>
                <w14:ligatures w14:val="none"/>
              </w:rPr>
            </w:pPr>
            <w:r w:rsidRPr="00592AE4">
              <w:rPr>
                <w:rFonts w:ascii="Arial" w:eastAsia="Times New Roman" w:hAnsi="Arial" w:cs="Arial"/>
                <w:color w:val="000000"/>
                <w:kern w:val="0"/>
                <w:sz w:val="22"/>
                <w:szCs w:val="22"/>
                <w14:ligatures w14:val="none"/>
              </w:rPr>
              <w:t>Normal_v1 + Normal_v2</w:t>
            </w:r>
          </w:p>
        </w:tc>
        <w:tc>
          <w:tcPr>
            <w:tcW w:w="2341" w:type="dxa"/>
            <w:tcBorders>
              <w:top w:val="single" w:sz="8" w:space="0" w:color="000000"/>
              <w:left w:val="single" w:sz="8" w:space="0" w:color="000000"/>
              <w:bottom w:val="single" w:sz="8" w:space="0" w:color="000000"/>
              <w:right w:val="single" w:sz="8" w:space="0" w:color="000000"/>
            </w:tcBorders>
          </w:tcPr>
          <w:p w:rsidR="00BE40CD" w:rsidRPr="00592AE4" w:rsidRDefault="00BE40CD" w:rsidP="007B531A">
            <w:pPr>
              <w:spacing w:after="0" w:line="480" w:lineRule="auto"/>
              <w:ind w:right="-90"/>
              <w:jc w:val="both"/>
              <w:rPr>
                <w:rFonts w:ascii="Arial" w:eastAsia="Times New Roman" w:hAnsi="Arial" w:cs="Arial"/>
                <w:color w:val="000000"/>
                <w:kern w:val="0"/>
                <w:sz w:val="22"/>
                <w:szCs w:val="22"/>
                <w14:ligatures w14:val="none"/>
              </w:rPr>
            </w:pPr>
            <w:r w:rsidRPr="00592AE4">
              <w:rPr>
                <w:rFonts w:ascii="Arial" w:eastAsia="Times New Roman" w:hAnsi="Arial" w:cs="Arial"/>
                <w:color w:val="000000"/>
                <w:kern w:val="0"/>
                <w:sz w:val="22"/>
                <w:szCs w:val="22"/>
                <w14:ligatures w14:val="none"/>
              </w:rPr>
              <w:t>Normal_v1 + Deficiency_v2</w:t>
            </w:r>
          </w:p>
        </w:tc>
        <w:tc>
          <w:tcPr>
            <w:tcW w:w="2341" w:type="dxa"/>
            <w:tcBorders>
              <w:top w:val="single" w:sz="8" w:space="0" w:color="000000"/>
              <w:left w:val="single" w:sz="8" w:space="0" w:color="000000"/>
              <w:bottom w:val="single" w:sz="8" w:space="0" w:color="000000"/>
              <w:right w:val="single" w:sz="8" w:space="0" w:color="000000"/>
            </w:tcBorders>
          </w:tcPr>
          <w:p w:rsidR="00BE40CD" w:rsidRPr="00592AE4" w:rsidRDefault="00BE40CD" w:rsidP="007B531A">
            <w:pPr>
              <w:spacing w:after="0" w:line="480" w:lineRule="auto"/>
              <w:ind w:right="-90"/>
              <w:jc w:val="both"/>
              <w:rPr>
                <w:rFonts w:ascii="Arial" w:eastAsia="Times New Roman" w:hAnsi="Arial" w:cs="Arial"/>
                <w:color w:val="000000"/>
                <w:kern w:val="0"/>
                <w:sz w:val="22"/>
                <w:szCs w:val="22"/>
                <w14:ligatures w14:val="none"/>
              </w:rPr>
            </w:pPr>
            <w:r w:rsidRPr="00592AE4">
              <w:rPr>
                <w:rFonts w:ascii="Arial" w:eastAsia="Times New Roman" w:hAnsi="Arial" w:cs="Arial"/>
                <w:color w:val="000000"/>
                <w:kern w:val="0"/>
                <w:sz w:val="22"/>
                <w:szCs w:val="22"/>
                <w14:ligatures w14:val="none"/>
              </w:rPr>
              <w:t>Deficiency_v1 + Normal_v2</w:t>
            </w:r>
          </w:p>
        </w:tc>
        <w:tc>
          <w:tcPr>
            <w:tcW w:w="2625" w:type="dxa"/>
            <w:tcBorders>
              <w:top w:val="single" w:sz="8" w:space="0" w:color="000000"/>
              <w:left w:val="single" w:sz="8" w:space="0" w:color="000000"/>
              <w:bottom w:val="single" w:sz="8" w:space="0" w:color="000000"/>
              <w:right w:val="single" w:sz="8" w:space="0" w:color="000000"/>
            </w:tcBorders>
          </w:tcPr>
          <w:p w:rsidR="00BE40CD" w:rsidRPr="00592AE4" w:rsidRDefault="00BE40CD" w:rsidP="007B531A">
            <w:pPr>
              <w:spacing w:after="0" w:line="480" w:lineRule="auto"/>
              <w:ind w:right="-90"/>
              <w:jc w:val="both"/>
              <w:rPr>
                <w:rFonts w:ascii="Arial" w:eastAsia="Times New Roman" w:hAnsi="Arial" w:cs="Arial"/>
                <w:color w:val="000000"/>
                <w:kern w:val="0"/>
                <w:sz w:val="22"/>
                <w:szCs w:val="22"/>
                <w14:ligatures w14:val="none"/>
              </w:rPr>
            </w:pPr>
            <w:r w:rsidRPr="00592AE4">
              <w:rPr>
                <w:rFonts w:ascii="Arial" w:eastAsia="Times New Roman" w:hAnsi="Arial" w:cs="Arial"/>
                <w:color w:val="000000"/>
                <w:kern w:val="0"/>
                <w:sz w:val="22"/>
                <w:szCs w:val="22"/>
                <w14:ligatures w14:val="none"/>
              </w:rPr>
              <w:t>Deficiency_v1 + Deficiency_v2</w:t>
            </w:r>
          </w:p>
        </w:tc>
      </w:tr>
      <w:tr w:rsidR="00BE40CD" w:rsidRPr="00592AE4" w:rsidTr="007B531A">
        <w:trPr>
          <w:trHeight w:val="229"/>
        </w:trPr>
        <w:tc>
          <w:tcPr>
            <w:tcW w:w="1269" w:type="dxa"/>
            <w:vMerge/>
            <w:tcBorders>
              <w:left w:val="single" w:sz="8" w:space="0" w:color="000000"/>
              <w:bottom w:val="single" w:sz="8" w:space="0" w:color="000000"/>
              <w:right w:val="single" w:sz="8" w:space="0" w:color="000000"/>
            </w:tcBorders>
          </w:tcPr>
          <w:p w:rsidR="00BE40CD" w:rsidRPr="00592AE4" w:rsidRDefault="00BE40CD" w:rsidP="007B531A">
            <w:pPr>
              <w:spacing w:after="0" w:line="480" w:lineRule="auto"/>
              <w:ind w:right="-90"/>
              <w:jc w:val="both"/>
              <w:rPr>
                <w:rFonts w:ascii="Arial" w:eastAsia="Times New Roman" w:hAnsi="Arial" w:cs="Arial"/>
                <w:color w:val="000000"/>
                <w:kern w:val="0"/>
                <w:sz w:val="22"/>
                <w:szCs w:val="22"/>
                <w14:ligatures w14:val="none"/>
              </w:rPr>
            </w:pPr>
          </w:p>
        </w:tc>
        <w:tc>
          <w:tcPr>
            <w:tcW w:w="2057" w:type="dxa"/>
            <w:tcBorders>
              <w:top w:val="single" w:sz="8" w:space="0" w:color="000000"/>
              <w:left w:val="single" w:sz="8" w:space="0" w:color="000000"/>
              <w:bottom w:val="single" w:sz="8" w:space="0" w:color="000000"/>
              <w:right w:val="single" w:sz="8" w:space="0" w:color="000000"/>
            </w:tcBorders>
          </w:tcPr>
          <w:p w:rsidR="00BE40CD" w:rsidRPr="00592AE4" w:rsidRDefault="00BE40CD" w:rsidP="007B531A">
            <w:pPr>
              <w:spacing w:after="0" w:line="480" w:lineRule="auto"/>
              <w:ind w:right="-90"/>
              <w:jc w:val="both"/>
              <w:rPr>
                <w:rFonts w:ascii="Arial" w:eastAsia="Times New Roman" w:hAnsi="Arial" w:cs="Arial"/>
                <w:color w:val="000000"/>
                <w:kern w:val="0"/>
                <w:sz w:val="22"/>
                <w:szCs w:val="22"/>
                <w14:ligatures w14:val="none"/>
              </w:rPr>
            </w:pPr>
            <w:r w:rsidRPr="00592AE4">
              <w:rPr>
                <w:rFonts w:ascii="Arial" w:eastAsia="Times New Roman" w:hAnsi="Arial" w:cs="Arial"/>
                <w:color w:val="000000"/>
                <w:kern w:val="0"/>
                <w:sz w:val="22"/>
                <w:szCs w:val="22"/>
                <w14:ligatures w14:val="none"/>
              </w:rPr>
              <w:t>502</w:t>
            </w:r>
          </w:p>
        </w:tc>
        <w:tc>
          <w:tcPr>
            <w:tcW w:w="2341" w:type="dxa"/>
            <w:tcBorders>
              <w:top w:val="single" w:sz="8" w:space="0" w:color="000000"/>
              <w:left w:val="single" w:sz="8" w:space="0" w:color="000000"/>
              <w:bottom w:val="single" w:sz="8" w:space="0" w:color="000000"/>
              <w:right w:val="single" w:sz="8" w:space="0" w:color="000000"/>
            </w:tcBorders>
          </w:tcPr>
          <w:p w:rsidR="00BE40CD" w:rsidRPr="00592AE4" w:rsidRDefault="00BE40CD" w:rsidP="007B531A">
            <w:pPr>
              <w:spacing w:after="0" w:line="480" w:lineRule="auto"/>
              <w:ind w:right="-90"/>
              <w:jc w:val="both"/>
              <w:rPr>
                <w:rFonts w:ascii="Arial" w:eastAsia="Times New Roman" w:hAnsi="Arial" w:cs="Arial"/>
                <w:color w:val="000000"/>
                <w:kern w:val="0"/>
                <w:sz w:val="22"/>
                <w:szCs w:val="22"/>
                <w14:ligatures w14:val="none"/>
              </w:rPr>
            </w:pPr>
            <w:r w:rsidRPr="00592AE4">
              <w:rPr>
                <w:rFonts w:ascii="Arial" w:eastAsia="Times New Roman" w:hAnsi="Arial" w:cs="Arial"/>
                <w:color w:val="000000"/>
                <w:kern w:val="0"/>
                <w:sz w:val="22"/>
                <w:szCs w:val="22"/>
                <w14:ligatures w14:val="none"/>
              </w:rPr>
              <w:t>53</w:t>
            </w:r>
          </w:p>
        </w:tc>
        <w:tc>
          <w:tcPr>
            <w:tcW w:w="2341" w:type="dxa"/>
            <w:tcBorders>
              <w:top w:val="single" w:sz="8" w:space="0" w:color="000000"/>
              <w:left w:val="single" w:sz="8" w:space="0" w:color="000000"/>
              <w:bottom w:val="single" w:sz="8" w:space="0" w:color="000000"/>
              <w:right w:val="single" w:sz="8" w:space="0" w:color="000000"/>
            </w:tcBorders>
          </w:tcPr>
          <w:p w:rsidR="00BE40CD" w:rsidRPr="00592AE4" w:rsidRDefault="00BE40CD" w:rsidP="007B531A">
            <w:pPr>
              <w:spacing w:after="0" w:line="480" w:lineRule="auto"/>
              <w:ind w:right="-90"/>
              <w:jc w:val="both"/>
              <w:rPr>
                <w:rFonts w:ascii="Arial" w:eastAsia="Times New Roman" w:hAnsi="Arial" w:cs="Arial"/>
                <w:color w:val="000000"/>
                <w:kern w:val="0"/>
                <w:sz w:val="22"/>
                <w:szCs w:val="22"/>
                <w14:ligatures w14:val="none"/>
              </w:rPr>
            </w:pPr>
            <w:r w:rsidRPr="00592AE4">
              <w:rPr>
                <w:rFonts w:ascii="Arial" w:eastAsia="Times New Roman" w:hAnsi="Arial" w:cs="Arial"/>
                <w:color w:val="000000"/>
                <w:kern w:val="0"/>
                <w:sz w:val="22"/>
                <w:szCs w:val="22"/>
                <w14:ligatures w14:val="none"/>
              </w:rPr>
              <w:t>180</w:t>
            </w:r>
          </w:p>
        </w:tc>
        <w:tc>
          <w:tcPr>
            <w:tcW w:w="2625" w:type="dxa"/>
            <w:tcBorders>
              <w:top w:val="single" w:sz="8" w:space="0" w:color="000000"/>
              <w:left w:val="single" w:sz="8" w:space="0" w:color="000000"/>
              <w:bottom w:val="single" w:sz="8" w:space="0" w:color="000000"/>
              <w:right w:val="single" w:sz="8" w:space="0" w:color="000000"/>
            </w:tcBorders>
          </w:tcPr>
          <w:p w:rsidR="00BE40CD" w:rsidRPr="00592AE4" w:rsidRDefault="00BE40CD" w:rsidP="007B531A">
            <w:pPr>
              <w:spacing w:after="0" w:line="480" w:lineRule="auto"/>
              <w:ind w:right="-90"/>
              <w:jc w:val="both"/>
              <w:rPr>
                <w:rFonts w:ascii="Arial" w:eastAsia="Times New Roman" w:hAnsi="Arial" w:cs="Arial"/>
                <w:color w:val="000000"/>
                <w:kern w:val="0"/>
                <w:sz w:val="22"/>
                <w:szCs w:val="22"/>
                <w14:ligatures w14:val="none"/>
              </w:rPr>
            </w:pPr>
            <w:r w:rsidRPr="00592AE4">
              <w:rPr>
                <w:rFonts w:ascii="Arial" w:eastAsia="Times New Roman" w:hAnsi="Arial" w:cs="Arial"/>
                <w:color w:val="000000"/>
                <w:kern w:val="0"/>
                <w:sz w:val="22"/>
                <w:szCs w:val="22"/>
                <w14:ligatures w14:val="none"/>
              </w:rPr>
              <w:t>151</w:t>
            </w:r>
          </w:p>
        </w:tc>
      </w:tr>
    </w:tbl>
    <w:p w:rsidR="00BE40CD" w:rsidRDefault="00BE40CD" w:rsidP="00BE40CD">
      <w:pPr>
        <w:spacing w:after="0" w:line="480" w:lineRule="auto"/>
        <w:ind w:right="-90"/>
        <w:jc w:val="both"/>
        <w:rPr>
          <w:rFonts w:ascii="Arial" w:hAnsi="Arial" w:cs="Arial"/>
          <w:sz w:val="22"/>
          <w:szCs w:val="22"/>
        </w:rPr>
      </w:pPr>
      <w:r w:rsidRPr="00592AE4">
        <w:rPr>
          <w:rFonts w:ascii="Arial" w:hAnsi="Arial" w:cs="Arial"/>
          <w:b/>
          <w:bCs/>
          <w:sz w:val="22"/>
          <w:szCs w:val="22"/>
        </w:rPr>
        <w:t>Note:</w:t>
      </w:r>
      <w:r w:rsidRPr="00592AE4">
        <w:rPr>
          <w:rFonts w:ascii="Arial" w:hAnsi="Arial" w:cs="Arial"/>
          <w:sz w:val="22"/>
          <w:szCs w:val="22"/>
        </w:rPr>
        <w:t xml:space="preserve"> This table presents the number of participants included in longitudinal analyses of Phenotypic Age acceleration, stratified by two-visit status transitions for homocysteine, folate, and vitamin B12 between Visit 1 and Visit 2. Biomarker status categories were defined using established clinical cut points: homocysteine &gt;16.2 µmol/L (hyperhomocysteinemia), folate &lt;3.0 ng/mL (deficiency), and vitamin B12 &lt;200 pg/mL (deficiency). Status transitions reflect persistent normal status, worsening, improvement, or persistent abnormal status across visits.</w:t>
      </w:r>
    </w:p>
    <w:p w:rsidR="00BE40CD" w:rsidRDefault="00BE40CD" w:rsidP="00BE40CD">
      <w:pPr>
        <w:spacing w:line="480" w:lineRule="auto"/>
        <w:ind w:right="-90"/>
        <w:jc w:val="both"/>
        <w:rPr>
          <w:rFonts w:ascii="Arial" w:hAnsi="Arial" w:cs="Arial"/>
          <w:sz w:val="22"/>
          <w:szCs w:val="22"/>
        </w:rPr>
      </w:pPr>
    </w:p>
    <w:p w:rsidR="00BE40CD" w:rsidRPr="00592AE4" w:rsidRDefault="00BE40CD" w:rsidP="00BE40CD">
      <w:pPr>
        <w:spacing w:after="0" w:line="480" w:lineRule="auto"/>
        <w:ind w:right="-90"/>
        <w:jc w:val="both"/>
        <w:rPr>
          <w:rFonts w:ascii="Arial" w:hAnsi="Arial" w:cs="Arial"/>
          <w:sz w:val="22"/>
          <w:szCs w:val="22"/>
        </w:rPr>
      </w:pPr>
      <w:r>
        <w:rPr>
          <w:rFonts w:ascii="Arial" w:hAnsi="Arial" w:cs="Arial"/>
          <w:b/>
          <w:bCs/>
          <w:sz w:val="22"/>
          <w:szCs w:val="22"/>
        </w:rPr>
        <w:t>Supplementary Table 14</w:t>
      </w:r>
      <w:r w:rsidRPr="00592AE4">
        <w:rPr>
          <w:rFonts w:ascii="Arial" w:hAnsi="Arial" w:cs="Arial"/>
          <w:b/>
          <w:bCs/>
          <w:sz w:val="22"/>
          <w:szCs w:val="22"/>
        </w:rPr>
        <w:t>.</w:t>
      </w:r>
      <w:r w:rsidRPr="00592AE4">
        <w:rPr>
          <w:rFonts w:ascii="Arial" w:hAnsi="Arial" w:cs="Arial"/>
          <w:sz w:val="22"/>
          <w:szCs w:val="22"/>
        </w:rPr>
        <w:t xml:space="preserve"> </w:t>
      </w:r>
      <w:r w:rsidRPr="00EE7BAF">
        <w:rPr>
          <w:rFonts w:ascii="Arial" w:hAnsi="Arial" w:cs="Arial"/>
          <w:b/>
          <w:bCs/>
          <w:sz w:val="22"/>
          <w:szCs w:val="22"/>
        </w:rPr>
        <w:t>Sample sizes for longitudinal one-carbon biomarker status transitions in epigenetic aging analyses</w:t>
      </w:r>
    </w:p>
    <w:tbl>
      <w:tblPr>
        <w:tblW w:w="10991" w:type="dxa"/>
        <w:tblInd w:w="-8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4A0" w:firstRow="1" w:lastRow="0" w:firstColumn="1" w:lastColumn="0" w:noHBand="0" w:noVBand="1"/>
      </w:tblPr>
      <w:tblGrid>
        <w:gridCol w:w="1520"/>
        <w:gridCol w:w="2142"/>
        <w:gridCol w:w="2374"/>
        <w:gridCol w:w="2377"/>
        <w:gridCol w:w="2578"/>
      </w:tblGrid>
      <w:tr w:rsidR="00BE40CD" w:rsidRPr="00592AE4" w:rsidTr="007B531A">
        <w:trPr>
          <w:trHeight w:val="260"/>
        </w:trPr>
        <w:tc>
          <w:tcPr>
            <w:tcW w:w="1311" w:type="dxa"/>
            <w:vMerge w:val="restart"/>
          </w:tcPr>
          <w:p w:rsidR="00BE40CD" w:rsidRPr="00592AE4" w:rsidRDefault="00BE40CD" w:rsidP="007B531A">
            <w:pPr>
              <w:spacing w:after="0" w:line="480" w:lineRule="auto"/>
              <w:ind w:right="-90"/>
              <w:jc w:val="both"/>
              <w:rPr>
                <w:rFonts w:ascii="Arial" w:eastAsia="Times New Roman" w:hAnsi="Arial" w:cs="Arial"/>
                <w:color w:val="000000"/>
                <w:kern w:val="0"/>
                <w:sz w:val="22"/>
                <w:szCs w:val="22"/>
                <w14:ligatures w14:val="none"/>
              </w:rPr>
            </w:pPr>
            <w:r w:rsidRPr="00592AE4">
              <w:rPr>
                <w:rFonts w:ascii="Arial" w:eastAsia="Times New Roman" w:hAnsi="Arial" w:cs="Arial"/>
                <w:color w:val="000000"/>
                <w:kern w:val="0"/>
                <w:sz w:val="22"/>
                <w:szCs w:val="22"/>
                <w14:ligatures w14:val="none"/>
              </w:rPr>
              <w:t xml:space="preserve">Homocysteine </w:t>
            </w:r>
          </w:p>
        </w:tc>
        <w:tc>
          <w:tcPr>
            <w:tcW w:w="2194" w:type="dxa"/>
          </w:tcPr>
          <w:p w:rsidR="00BE40CD" w:rsidRPr="00592AE4" w:rsidRDefault="00BE40CD" w:rsidP="007B531A">
            <w:pPr>
              <w:spacing w:after="0" w:line="480" w:lineRule="auto"/>
              <w:ind w:right="-90"/>
              <w:jc w:val="both"/>
              <w:rPr>
                <w:rFonts w:ascii="Arial" w:eastAsia="Times New Roman" w:hAnsi="Arial" w:cs="Arial"/>
                <w:color w:val="000000"/>
                <w:kern w:val="0"/>
                <w:sz w:val="22"/>
                <w:szCs w:val="22"/>
                <w14:ligatures w14:val="none"/>
              </w:rPr>
            </w:pPr>
            <w:r w:rsidRPr="00592AE4">
              <w:rPr>
                <w:rFonts w:ascii="Arial" w:eastAsia="Times New Roman" w:hAnsi="Arial" w:cs="Arial"/>
                <w:color w:val="000000"/>
                <w:kern w:val="0"/>
                <w:sz w:val="22"/>
                <w:szCs w:val="22"/>
                <w14:ligatures w14:val="none"/>
              </w:rPr>
              <w:t xml:space="preserve">Normal_v1 + </w:t>
            </w:r>
            <w:r w:rsidRPr="00592AE4">
              <w:rPr>
                <w:rFonts w:ascii="Arial" w:eastAsia="Times New Roman" w:hAnsi="Arial" w:cs="Arial"/>
                <w:color w:val="000000"/>
                <w:kern w:val="0"/>
                <w:sz w:val="22"/>
                <w:szCs w:val="22"/>
                <w14:ligatures w14:val="none"/>
              </w:rPr>
              <w:lastRenderedPageBreak/>
              <w:t>Normal_v2</w:t>
            </w:r>
          </w:p>
        </w:tc>
        <w:tc>
          <w:tcPr>
            <w:tcW w:w="2422" w:type="dxa"/>
          </w:tcPr>
          <w:p w:rsidR="00BE40CD" w:rsidRPr="00592AE4" w:rsidRDefault="00BE40CD" w:rsidP="007B531A">
            <w:pPr>
              <w:spacing w:after="0" w:line="480" w:lineRule="auto"/>
              <w:ind w:right="-90"/>
              <w:jc w:val="both"/>
              <w:rPr>
                <w:rFonts w:ascii="Arial" w:eastAsia="Times New Roman" w:hAnsi="Arial" w:cs="Arial"/>
                <w:color w:val="000000"/>
                <w:kern w:val="0"/>
                <w:sz w:val="22"/>
                <w:szCs w:val="22"/>
                <w14:ligatures w14:val="none"/>
              </w:rPr>
            </w:pPr>
            <w:r w:rsidRPr="00592AE4">
              <w:rPr>
                <w:rFonts w:ascii="Arial" w:eastAsia="Times New Roman" w:hAnsi="Arial" w:cs="Arial"/>
                <w:color w:val="000000"/>
                <w:kern w:val="0"/>
                <w:sz w:val="22"/>
                <w:szCs w:val="22"/>
                <w14:ligatures w14:val="none"/>
              </w:rPr>
              <w:lastRenderedPageBreak/>
              <w:t xml:space="preserve">Normal_v1 + </w:t>
            </w:r>
            <w:r w:rsidRPr="00592AE4">
              <w:rPr>
                <w:rFonts w:ascii="Arial" w:eastAsia="Times New Roman" w:hAnsi="Arial" w:cs="Arial"/>
                <w:color w:val="000000"/>
                <w:kern w:val="0"/>
                <w:sz w:val="22"/>
                <w:szCs w:val="22"/>
                <w14:ligatures w14:val="none"/>
              </w:rPr>
              <w:lastRenderedPageBreak/>
              <w:t>Hyper_v2</w:t>
            </w:r>
          </w:p>
        </w:tc>
        <w:tc>
          <w:tcPr>
            <w:tcW w:w="2426" w:type="dxa"/>
          </w:tcPr>
          <w:p w:rsidR="00BE40CD" w:rsidRPr="00592AE4" w:rsidRDefault="00BE40CD" w:rsidP="007B531A">
            <w:pPr>
              <w:spacing w:after="0" w:line="480" w:lineRule="auto"/>
              <w:ind w:right="-90"/>
              <w:jc w:val="both"/>
              <w:rPr>
                <w:rFonts w:ascii="Arial" w:eastAsia="Times New Roman" w:hAnsi="Arial" w:cs="Arial"/>
                <w:color w:val="000000"/>
                <w:kern w:val="0"/>
                <w:sz w:val="22"/>
                <w:szCs w:val="22"/>
                <w14:ligatures w14:val="none"/>
              </w:rPr>
            </w:pPr>
            <w:r w:rsidRPr="00592AE4">
              <w:rPr>
                <w:rFonts w:ascii="Arial" w:eastAsia="Times New Roman" w:hAnsi="Arial" w:cs="Arial"/>
                <w:color w:val="000000"/>
                <w:kern w:val="0"/>
                <w:sz w:val="22"/>
                <w:szCs w:val="22"/>
                <w14:ligatures w14:val="none"/>
              </w:rPr>
              <w:lastRenderedPageBreak/>
              <w:t xml:space="preserve">Hyper_v1 + </w:t>
            </w:r>
            <w:r w:rsidRPr="00592AE4">
              <w:rPr>
                <w:rFonts w:ascii="Arial" w:eastAsia="Times New Roman" w:hAnsi="Arial" w:cs="Arial"/>
                <w:color w:val="000000"/>
                <w:kern w:val="0"/>
                <w:sz w:val="22"/>
                <w:szCs w:val="22"/>
                <w14:ligatures w14:val="none"/>
              </w:rPr>
              <w:lastRenderedPageBreak/>
              <w:t>Normal_v2</w:t>
            </w:r>
          </w:p>
        </w:tc>
        <w:tc>
          <w:tcPr>
            <w:tcW w:w="2638" w:type="dxa"/>
          </w:tcPr>
          <w:p w:rsidR="00BE40CD" w:rsidRPr="00592AE4" w:rsidRDefault="00BE40CD" w:rsidP="007B531A">
            <w:pPr>
              <w:spacing w:after="0" w:line="480" w:lineRule="auto"/>
              <w:ind w:right="-90"/>
              <w:jc w:val="both"/>
              <w:rPr>
                <w:rFonts w:ascii="Arial" w:eastAsia="Times New Roman" w:hAnsi="Arial" w:cs="Arial"/>
                <w:color w:val="000000"/>
                <w:kern w:val="0"/>
                <w:sz w:val="22"/>
                <w:szCs w:val="22"/>
                <w14:ligatures w14:val="none"/>
              </w:rPr>
            </w:pPr>
            <w:r w:rsidRPr="00592AE4">
              <w:rPr>
                <w:rFonts w:ascii="Arial" w:eastAsia="Times New Roman" w:hAnsi="Arial" w:cs="Arial"/>
                <w:color w:val="000000"/>
                <w:kern w:val="0"/>
                <w:sz w:val="22"/>
                <w:szCs w:val="22"/>
                <w14:ligatures w14:val="none"/>
              </w:rPr>
              <w:lastRenderedPageBreak/>
              <w:t>Hyper_v1 + Hyper_v2</w:t>
            </w:r>
          </w:p>
        </w:tc>
      </w:tr>
      <w:tr w:rsidR="00BE40CD" w:rsidRPr="00592AE4" w:rsidTr="007B531A">
        <w:trPr>
          <w:trHeight w:val="268"/>
        </w:trPr>
        <w:tc>
          <w:tcPr>
            <w:tcW w:w="1311" w:type="dxa"/>
            <w:vMerge/>
          </w:tcPr>
          <w:p w:rsidR="00BE40CD" w:rsidRPr="00592AE4" w:rsidRDefault="00BE40CD" w:rsidP="007B531A">
            <w:pPr>
              <w:spacing w:after="0" w:line="480" w:lineRule="auto"/>
              <w:ind w:right="-90"/>
              <w:jc w:val="both"/>
              <w:rPr>
                <w:rFonts w:ascii="Arial" w:eastAsia="Times New Roman" w:hAnsi="Arial" w:cs="Arial"/>
                <w:color w:val="000000"/>
                <w:kern w:val="0"/>
                <w:sz w:val="22"/>
                <w:szCs w:val="22"/>
                <w14:ligatures w14:val="none"/>
              </w:rPr>
            </w:pPr>
          </w:p>
        </w:tc>
        <w:tc>
          <w:tcPr>
            <w:tcW w:w="2194" w:type="dxa"/>
          </w:tcPr>
          <w:p w:rsidR="00BE40CD" w:rsidRPr="00592AE4" w:rsidRDefault="00BE40CD" w:rsidP="007B531A">
            <w:pPr>
              <w:spacing w:after="0" w:line="480" w:lineRule="auto"/>
              <w:ind w:right="-90"/>
              <w:jc w:val="both"/>
              <w:rPr>
                <w:rFonts w:ascii="Arial" w:eastAsia="Times New Roman" w:hAnsi="Arial" w:cs="Arial"/>
                <w:color w:val="000000"/>
                <w:kern w:val="0"/>
                <w:sz w:val="22"/>
                <w:szCs w:val="22"/>
                <w14:ligatures w14:val="none"/>
              </w:rPr>
            </w:pPr>
            <w:r w:rsidRPr="00592AE4">
              <w:rPr>
                <w:rFonts w:ascii="Arial" w:eastAsia="Times New Roman" w:hAnsi="Arial" w:cs="Arial"/>
                <w:color w:val="000000"/>
                <w:kern w:val="0"/>
                <w:sz w:val="22"/>
                <w:szCs w:val="22"/>
                <w14:ligatures w14:val="none"/>
              </w:rPr>
              <w:t>146</w:t>
            </w:r>
          </w:p>
        </w:tc>
        <w:tc>
          <w:tcPr>
            <w:tcW w:w="2422" w:type="dxa"/>
          </w:tcPr>
          <w:p w:rsidR="00BE40CD" w:rsidRPr="00592AE4" w:rsidRDefault="00BE40CD" w:rsidP="007B531A">
            <w:pPr>
              <w:spacing w:after="0" w:line="480" w:lineRule="auto"/>
              <w:ind w:right="-90"/>
              <w:jc w:val="both"/>
              <w:rPr>
                <w:rFonts w:ascii="Arial" w:eastAsia="Times New Roman" w:hAnsi="Arial" w:cs="Arial"/>
                <w:color w:val="000000"/>
                <w:kern w:val="0"/>
                <w:sz w:val="22"/>
                <w:szCs w:val="22"/>
                <w14:ligatures w14:val="none"/>
              </w:rPr>
            </w:pPr>
            <w:r w:rsidRPr="00592AE4">
              <w:rPr>
                <w:rFonts w:ascii="Arial" w:eastAsia="Times New Roman" w:hAnsi="Arial" w:cs="Arial"/>
                <w:color w:val="000000"/>
                <w:kern w:val="0"/>
                <w:sz w:val="22"/>
                <w:szCs w:val="22"/>
                <w14:ligatures w14:val="none"/>
              </w:rPr>
              <w:t>47</w:t>
            </w:r>
          </w:p>
        </w:tc>
        <w:tc>
          <w:tcPr>
            <w:tcW w:w="2426" w:type="dxa"/>
          </w:tcPr>
          <w:p w:rsidR="00BE40CD" w:rsidRPr="00592AE4" w:rsidRDefault="00BE40CD" w:rsidP="007B531A">
            <w:pPr>
              <w:spacing w:after="0" w:line="480" w:lineRule="auto"/>
              <w:ind w:right="-90"/>
              <w:jc w:val="both"/>
              <w:rPr>
                <w:rFonts w:ascii="Arial" w:eastAsia="Times New Roman" w:hAnsi="Arial" w:cs="Arial"/>
                <w:color w:val="000000"/>
                <w:kern w:val="0"/>
                <w:sz w:val="22"/>
                <w:szCs w:val="22"/>
                <w14:ligatures w14:val="none"/>
              </w:rPr>
            </w:pPr>
            <w:r w:rsidRPr="00592AE4">
              <w:rPr>
                <w:rFonts w:ascii="Arial" w:eastAsia="Times New Roman" w:hAnsi="Arial" w:cs="Arial"/>
                <w:color w:val="000000"/>
                <w:kern w:val="0"/>
                <w:sz w:val="22"/>
                <w:szCs w:val="22"/>
                <w14:ligatures w14:val="none"/>
              </w:rPr>
              <w:t>115</w:t>
            </w:r>
          </w:p>
        </w:tc>
        <w:tc>
          <w:tcPr>
            <w:tcW w:w="2638" w:type="dxa"/>
          </w:tcPr>
          <w:p w:rsidR="00BE40CD" w:rsidRPr="00592AE4" w:rsidRDefault="00BE40CD" w:rsidP="007B531A">
            <w:pPr>
              <w:spacing w:after="0" w:line="480" w:lineRule="auto"/>
              <w:ind w:right="-90"/>
              <w:jc w:val="both"/>
              <w:rPr>
                <w:rFonts w:ascii="Arial" w:eastAsia="Times New Roman" w:hAnsi="Arial" w:cs="Arial"/>
                <w:color w:val="000000"/>
                <w:kern w:val="0"/>
                <w:sz w:val="22"/>
                <w:szCs w:val="22"/>
                <w14:ligatures w14:val="none"/>
              </w:rPr>
            </w:pPr>
            <w:r w:rsidRPr="00592AE4">
              <w:rPr>
                <w:rFonts w:ascii="Arial" w:eastAsia="Times New Roman" w:hAnsi="Arial" w:cs="Arial"/>
                <w:color w:val="000000"/>
                <w:kern w:val="0"/>
                <w:sz w:val="22"/>
                <w:szCs w:val="22"/>
                <w14:ligatures w14:val="none"/>
              </w:rPr>
              <w:t>275</w:t>
            </w:r>
          </w:p>
        </w:tc>
      </w:tr>
      <w:tr w:rsidR="00BE40CD" w:rsidRPr="00592AE4" w:rsidTr="007B531A">
        <w:trPr>
          <w:trHeight w:val="111"/>
        </w:trPr>
        <w:tc>
          <w:tcPr>
            <w:tcW w:w="1311" w:type="dxa"/>
            <w:vMerge w:val="restart"/>
          </w:tcPr>
          <w:p w:rsidR="00BE40CD" w:rsidRPr="00592AE4" w:rsidRDefault="00BE40CD" w:rsidP="007B531A">
            <w:pPr>
              <w:spacing w:after="0" w:line="480" w:lineRule="auto"/>
              <w:ind w:right="-90"/>
              <w:jc w:val="both"/>
              <w:rPr>
                <w:rFonts w:ascii="Arial" w:eastAsia="Times New Roman" w:hAnsi="Arial" w:cs="Arial"/>
                <w:color w:val="000000"/>
                <w:kern w:val="0"/>
                <w:sz w:val="22"/>
                <w:szCs w:val="22"/>
                <w14:ligatures w14:val="none"/>
              </w:rPr>
            </w:pPr>
            <w:r w:rsidRPr="00592AE4">
              <w:rPr>
                <w:rFonts w:ascii="Arial" w:eastAsia="Times New Roman" w:hAnsi="Arial" w:cs="Arial"/>
                <w:color w:val="000000"/>
                <w:kern w:val="0"/>
                <w:sz w:val="22"/>
                <w:szCs w:val="22"/>
                <w14:ligatures w14:val="none"/>
              </w:rPr>
              <w:t>Folate</w:t>
            </w:r>
          </w:p>
        </w:tc>
        <w:tc>
          <w:tcPr>
            <w:tcW w:w="2194" w:type="dxa"/>
          </w:tcPr>
          <w:p w:rsidR="00BE40CD" w:rsidRPr="00592AE4" w:rsidRDefault="00BE40CD" w:rsidP="007B531A">
            <w:pPr>
              <w:spacing w:after="0" w:line="480" w:lineRule="auto"/>
              <w:ind w:right="-90"/>
              <w:jc w:val="both"/>
              <w:rPr>
                <w:rFonts w:ascii="Arial" w:eastAsia="Times New Roman" w:hAnsi="Arial" w:cs="Arial"/>
                <w:color w:val="000000"/>
                <w:kern w:val="0"/>
                <w:sz w:val="22"/>
                <w:szCs w:val="22"/>
                <w14:ligatures w14:val="none"/>
              </w:rPr>
            </w:pPr>
            <w:r w:rsidRPr="00592AE4">
              <w:rPr>
                <w:rFonts w:ascii="Arial" w:eastAsia="Times New Roman" w:hAnsi="Arial" w:cs="Arial"/>
                <w:color w:val="000000"/>
                <w:kern w:val="0"/>
                <w:sz w:val="22"/>
                <w:szCs w:val="22"/>
                <w14:ligatures w14:val="none"/>
              </w:rPr>
              <w:t>Normal_v1 + Normal_v2</w:t>
            </w:r>
          </w:p>
        </w:tc>
        <w:tc>
          <w:tcPr>
            <w:tcW w:w="2422" w:type="dxa"/>
          </w:tcPr>
          <w:p w:rsidR="00BE40CD" w:rsidRPr="00592AE4" w:rsidRDefault="00BE40CD" w:rsidP="007B531A">
            <w:pPr>
              <w:spacing w:after="0" w:line="480" w:lineRule="auto"/>
              <w:ind w:right="-90"/>
              <w:jc w:val="both"/>
              <w:rPr>
                <w:rFonts w:ascii="Arial" w:eastAsia="Times New Roman" w:hAnsi="Arial" w:cs="Arial"/>
                <w:color w:val="000000"/>
                <w:kern w:val="0"/>
                <w:sz w:val="22"/>
                <w:szCs w:val="22"/>
                <w14:ligatures w14:val="none"/>
              </w:rPr>
            </w:pPr>
            <w:r w:rsidRPr="00592AE4">
              <w:rPr>
                <w:rFonts w:ascii="Arial" w:eastAsia="Times New Roman" w:hAnsi="Arial" w:cs="Arial"/>
                <w:color w:val="000000"/>
                <w:kern w:val="0"/>
                <w:sz w:val="22"/>
                <w:szCs w:val="22"/>
                <w14:ligatures w14:val="none"/>
              </w:rPr>
              <w:t>Normal_v1 + Deficiency_v2</w:t>
            </w:r>
          </w:p>
        </w:tc>
        <w:tc>
          <w:tcPr>
            <w:tcW w:w="2426" w:type="dxa"/>
          </w:tcPr>
          <w:p w:rsidR="00BE40CD" w:rsidRPr="00592AE4" w:rsidRDefault="00BE40CD" w:rsidP="007B531A">
            <w:pPr>
              <w:spacing w:after="0" w:line="480" w:lineRule="auto"/>
              <w:ind w:right="-90"/>
              <w:jc w:val="both"/>
              <w:rPr>
                <w:rFonts w:ascii="Arial" w:eastAsia="Times New Roman" w:hAnsi="Arial" w:cs="Arial"/>
                <w:color w:val="000000"/>
                <w:kern w:val="0"/>
                <w:sz w:val="22"/>
                <w:szCs w:val="22"/>
                <w14:ligatures w14:val="none"/>
              </w:rPr>
            </w:pPr>
            <w:r w:rsidRPr="00592AE4">
              <w:rPr>
                <w:rFonts w:ascii="Arial" w:eastAsia="Times New Roman" w:hAnsi="Arial" w:cs="Arial"/>
                <w:color w:val="000000"/>
                <w:kern w:val="0"/>
                <w:sz w:val="22"/>
                <w:szCs w:val="22"/>
                <w14:ligatures w14:val="none"/>
              </w:rPr>
              <w:t>Deficiency_v1 + Normal_v2</w:t>
            </w:r>
          </w:p>
        </w:tc>
        <w:tc>
          <w:tcPr>
            <w:tcW w:w="2638" w:type="dxa"/>
          </w:tcPr>
          <w:p w:rsidR="00BE40CD" w:rsidRPr="00592AE4" w:rsidRDefault="00BE40CD" w:rsidP="007B531A">
            <w:pPr>
              <w:spacing w:after="0" w:line="480" w:lineRule="auto"/>
              <w:ind w:right="-90"/>
              <w:jc w:val="both"/>
              <w:rPr>
                <w:rFonts w:ascii="Arial" w:eastAsia="Times New Roman" w:hAnsi="Arial" w:cs="Arial"/>
                <w:color w:val="000000"/>
                <w:kern w:val="0"/>
                <w:sz w:val="22"/>
                <w:szCs w:val="22"/>
                <w14:ligatures w14:val="none"/>
              </w:rPr>
            </w:pPr>
            <w:r w:rsidRPr="00592AE4">
              <w:rPr>
                <w:rFonts w:ascii="Arial" w:eastAsia="Times New Roman" w:hAnsi="Arial" w:cs="Arial"/>
                <w:color w:val="000000"/>
                <w:kern w:val="0"/>
                <w:sz w:val="22"/>
                <w:szCs w:val="22"/>
                <w14:ligatures w14:val="none"/>
              </w:rPr>
              <w:t>Deficiency_v1 + Deficiency_v2</w:t>
            </w:r>
          </w:p>
        </w:tc>
      </w:tr>
      <w:tr w:rsidR="00BE40CD" w:rsidRPr="00592AE4" w:rsidTr="007B531A">
        <w:trPr>
          <w:trHeight w:val="483"/>
        </w:trPr>
        <w:tc>
          <w:tcPr>
            <w:tcW w:w="1311" w:type="dxa"/>
            <w:vMerge/>
          </w:tcPr>
          <w:p w:rsidR="00BE40CD" w:rsidRPr="00592AE4" w:rsidRDefault="00BE40CD" w:rsidP="007B531A">
            <w:pPr>
              <w:spacing w:after="0" w:line="480" w:lineRule="auto"/>
              <w:ind w:right="-90"/>
              <w:jc w:val="both"/>
              <w:rPr>
                <w:rFonts w:ascii="Arial" w:eastAsia="Times New Roman" w:hAnsi="Arial" w:cs="Arial"/>
                <w:color w:val="000000"/>
                <w:kern w:val="0"/>
                <w:sz w:val="22"/>
                <w:szCs w:val="22"/>
                <w14:ligatures w14:val="none"/>
              </w:rPr>
            </w:pPr>
          </w:p>
        </w:tc>
        <w:tc>
          <w:tcPr>
            <w:tcW w:w="2194" w:type="dxa"/>
          </w:tcPr>
          <w:p w:rsidR="00BE40CD" w:rsidRPr="00592AE4" w:rsidRDefault="00BE40CD" w:rsidP="007B531A">
            <w:pPr>
              <w:spacing w:after="0" w:line="480" w:lineRule="auto"/>
              <w:ind w:right="-90"/>
              <w:jc w:val="both"/>
              <w:rPr>
                <w:rFonts w:ascii="Arial" w:eastAsia="Times New Roman" w:hAnsi="Arial" w:cs="Arial"/>
                <w:color w:val="000000"/>
                <w:kern w:val="0"/>
                <w:sz w:val="22"/>
                <w:szCs w:val="22"/>
                <w14:ligatures w14:val="none"/>
              </w:rPr>
            </w:pPr>
            <w:r w:rsidRPr="00592AE4">
              <w:rPr>
                <w:rFonts w:ascii="Arial" w:eastAsia="Times New Roman" w:hAnsi="Arial" w:cs="Arial"/>
                <w:color w:val="000000"/>
                <w:kern w:val="0"/>
                <w:sz w:val="22"/>
                <w:szCs w:val="22"/>
                <w14:ligatures w14:val="none"/>
              </w:rPr>
              <w:t>466</w:t>
            </w:r>
          </w:p>
        </w:tc>
        <w:tc>
          <w:tcPr>
            <w:tcW w:w="2422" w:type="dxa"/>
          </w:tcPr>
          <w:p w:rsidR="00BE40CD" w:rsidRPr="00592AE4" w:rsidRDefault="00BE40CD" w:rsidP="007B531A">
            <w:pPr>
              <w:spacing w:after="0" w:line="480" w:lineRule="auto"/>
              <w:ind w:right="-90"/>
              <w:jc w:val="both"/>
              <w:rPr>
                <w:rFonts w:ascii="Arial" w:eastAsia="Times New Roman" w:hAnsi="Arial" w:cs="Arial"/>
                <w:color w:val="000000"/>
                <w:kern w:val="0"/>
                <w:sz w:val="22"/>
                <w:szCs w:val="22"/>
                <w14:ligatures w14:val="none"/>
              </w:rPr>
            </w:pPr>
            <w:r w:rsidRPr="00592AE4">
              <w:rPr>
                <w:rFonts w:ascii="Arial" w:eastAsia="Times New Roman" w:hAnsi="Arial" w:cs="Arial"/>
                <w:color w:val="000000"/>
                <w:kern w:val="0"/>
                <w:sz w:val="22"/>
                <w:szCs w:val="22"/>
                <w14:ligatures w14:val="none"/>
              </w:rPr>
              <w:t>47</w:t>
            </w:r>
          </w:p>
        </w:tc>
        <w:tc>
          <w:tcPr>
            <w:tcW w:w="2426" w:type="dxa"/>
          </w:tcPr>
          <w:p w:rsidR="00BE40CD" w:rsidRPr="00592AE4" w:rsidRDefault="00BE40CD" w:rsidP="007B531A">
            <w:pPr>
              <w:spacing w:after="0" w:line="480" w:lineRule="auto"/>
              <w:ind w:right="-90"/>
              <w:jc w:val="both"/>
              <w:rPr>
                <w:rFonts w:ascii="Arial" w:eastAsia="Times New Roman" w:hAnsi="Arial" w:cs="Arial"/>
                <w:color w:val="000000"/>
                <w:kern w:val="0"/>
                <w:sz w:val="22"/>
                <w:szCs w:val="22"/>
                <w14:ligatures w14:val="none"/>
              </w:rPr>
            </w:pPr>
            <w:r w:rsidRPr="00592AE4">
              <w:rPr>
                <w:rFonts w:ascii="Arial" w:eastAsia="Times New Roman" w:hAnsi="Arial" w:cs="Arial"/>
                <w:color w:val="000000"/>
                <w:kern w:val="0"/>
                <w:sz w:val="22"/>
                <w:szCs w:val="22"/>
                <w14:ligatures w14:val="none"/>
              </w:rPr>
              <w:t>47</w:t>
            </w:r>
          </w:p>
        </w:tc>
        <w:tc>
          <w:tcPr>
            <w:tcW w:w="2638" w:type="dxa"/>
          </w:tcPr>
          <w:p w:rsidR="00BE40CD" w:rsidRPr="00592AE4" w:rsidRDefault="00BE40CD" w:rsidP="007B531A">
            <w:pPr>
              <w:spacing w:after="0" w:line="480" w:lineRule="auto"/>
              <w:ind w:right="-90"/>
              <w:jc w:val="both"/>
              <w:rPr>
                <w:rFonts w:ascii="Arial" w:eastAsia="Times New Roman" w:hAnsi="Arial" w:cs="Arial"/>
                <w:color w:val="000000"/>
                <w:kern w:val="0"/>
                <w:sz w:val="22"/>
                <w:szCs w:val="22"/>
                <w14:ligatures w14:val="none"/>
              </w:rPr>
            </w:pPr>
            <w:r w:rsidRPr="00592AE4">
              <w:rPr>
                <w:rFonts w:ascii="Arial" w:eastAsia="Times New Roman" w:hAnsi="Arial" w:cs="Arial"/>
                <w:color w:val="000000"/>
                <w:kern w:val="0"/>
                <w:sz w:val="22"/>
                <w:szCs w:val="22"/>
                <w14:ligatures w14:val="none"/>
              </w:rPr>
              <w:t>23</w:t>
            </w:r>
          </w:p>
        </w:tc>
      </w:tr>
      <w:tr w:rsidR="00BE40CD" w:rsidRPr="00592AE4" w:rsidTr="007B531A">
        <w:trPr>
          <w:trHeight w:val="312"/>
        </w:trPr>
        <w:tc>
          <w:tcPr>
            <w:tcW w:w="1311" w:type="dxa"/>
            <w:vMerge w:val="restart"/>
          </w:tcPr>
          <w:p w:rsidR="00BE40CD" w:rsidRPr="00592AE4" w:rsidRDefault="00BE40CD" w:rsidP="007B531A">
            <w:pPr>
              <w:spacing w:after="0" w:line="480" w:lineRule="auto"/>
              <w:ind w:right="-90"/>
              <w:jc w:val="both"/>
              <w:rPr>
                <w:rFonts w:ascii="Arial" w:eastAsia="Times New Roman" w:hAnsi="Arial" w:cs="Arial"/>
                <w:color w:val="000000"/>
                <w:kern w:val="0"/>
                <w:sz w:val="22"/>
                <w:szCs w:val="22"/>
                <w14:ligatures w14:val="none"/>
              </w:rPr>
            </w:pPr>
            <w:r w:rsidRPr="00592AE4">
              <w:rPr>
                <w:rFonts w:ascii="Arial" w:eastAsia="Times New Roman" w:hAnsi="Arial" w:cs="Arial"/>
                <w:color w:val="000000"/>
                <w:kern w:val="0"/>
                <w:sz w:val="22"/>
                <w:szCs w:val="22"/>
                <w14:ligatures w14:val="none"/>
              </w:rPr>
              <w:t xml:space="preserve">Vitamin B12 </w:t>
            </w:r>
          </w:p>
        </w:tc>
        <w:tc>
          <w:tcPr>
            <w:tcW w:w="2194" w:type="dxa"/>
          </w:tcPr>
          <w:p w:rsidR="00BE40CD" w:rsidRPr="00592AE4" w:rsidRDefault="00BE40CD" w:rsidP="007B531A">
            <w:pPr>
              <w:spacing w:after="0" w:line="480" w:lineRule="auto"/>
              <w:ind w:right="-90"/>
              <w:jc w:val="both"/>
              <w:rPr>
                <w:rFonts w:ascii="Arial" w:eastAsia="Times New Roman" w:hAnsi="Arial" w:cs="Arial"/>
                <w:color w:val="000000"/>
                <w:kern w:val="0"/>
                <w:sz w:val="22"/>
                <w:szCs w:val="22"/>
                <w14:ligatures w14:val="none"/>
              </w:rPr>
            </w:pPr>
            <w:r w:rsidRPr="00592AE4">
              <w:rPr>
                <w:rFonts w:ascii="Arial" w:eastAsia="Times New Roman" w:hAnsi="Arial" w:cs="Arial"/>
                <w:color w:val="000000"/>
                <w:kern w:val="0"/>
                <w:sz w:val="22"/>
                <w:szCs w:val="22"/>
                <w14:ligatures w14:val="none"/>
              </w:rPr>
              <w:t>Normal_v1 + Normal_v2</w:t>
            </w:r>
          </w:p>
        </w:tc>
        <w:tc>
          <w:tcPr>
            <w:tcW w:w="2422" w:type="dxa"/>
          </w:tcPr>
          <w:p w:rsidR="00BE40CD" w:rsidRPr="00592AE4" w:rsidRDefault="00BE40CD" w:rsidP="007B531A">
            <w:pPr>
              <w:spacing w:after="0" w:line="480" w:lineRule="auto"/>
              <w:ind w:right="-90"/>
              <w:jc w:val="both"/>
              <w:rPr>
                <w:rFonts w:ascii="Arial" w:eastAsia="Times New Roman" w:hAnsi="Arial" w:cs="Arial"/>
                <w:color w:val="000000"/>
                <w:kern w:val="0"/>
                <w:sz w:val="22"/>
                <w:szCs w:val="22"/>
                <w14:ligatures w14:val="none"/>
              </w:rPr>
            </w:pPr>
            <w:r w:rsidRPr="00592AE4">
              <w:rPr>
                <w:rFonts w:ascii="Arial" w:eastAsia="Times New Roman" w:hAnsi="Arial" w:cs="Arial"/>
                <w:color w:val="000000"/>
                <w:kern w:val="0"/>
                <w:sz w:val="22"/>
                <w:szCs w:val="22"/>
                <w14:ligatures w14:val="none"/>
              </w:rPr>
              <w:t>Normal_v1 + Deficiency_v2</w:t>
            </w:r>
          </w:p>
        </w:tc>
        <w:tc>
          <w:tcPr>
            <w:tcW w:w="2426" w:type="dxa"/>
          </w:tcPr>
          <w:p w:rsidR="00BE40CD" w:rsidRPr="00592AE4" w:rsidRDefault="00BE40CD" w:rsidP="007B531A">
            <w:pPr>
              <w:spacing w:after="0" w:line="480" w:lineRule="auto"/>
              <w:ind w:right="-90"/>
              <w:jc w:val="both"/>
              <w:rPr>
                <w:rFonts w:ascii="Arial" w:eastAsia="Times New Roman" w:hAnsi="Arial" w:cs="Arial"/>
                <w:color w:val="000000"/>
                <w:kern w:val="0"/>
                <w:sz w:val="22"/>
                <w:szCs w:val="22"/>
                <w14:ligatures w14:val="none"/>
              </w:rPr>
            </w:pPr>
            <w:r w:rsidRPr="00592AE4">
              <w:rPr>
                <w:rFonts w:ascii="Arial" w:eastAsia="Times New Roman" w:hAnsi="Arial" w:cs="Arial"/>
                <w:color w:val="000000"/>
                <w:kern w:val="0"/>
                <w:sz w:val="22"/>
                <w:szCs w:val="22"/>
                <w14:ligatures w14:val="none"/>
              </w:rPr>
              <w:t>Deficiency_v1 + Normal_v2</w:t>
            </w:r>
          </w:p>
        </w:tc>
        <w:tc>
          <w:tcPr>
            <w:tcW w:w="2638" w:type="dxa"/>
          </w:tcPr>
          <w:p w:rsidR="00BE40CD" w:rsidRPr="00592AE4" w:rsidRDefault="00BE40CD" w:rsidP="007B531A">
            <w:pPr>
              <w:spacing w:after="0" w:line="480" w:lineRule="auto"/>
              <w:ind w:right="-90"/>
              <w:jc w:val="both"/>
              <w:rPr>
                <w:rFonts w:ascii="Arial" w:eastAsia="Times New Roman" w:hAnsi="Arial" w:cs="Arial"/>
                <w:color w:val="000000"/>
                <w:kern w:val="0"/>
                <w:sz w:val="22"/>
                <w:szCs w:val="22"/>
                <w14:ligatures w14:val="none"/>
              </w:rPr>
            </w:pPr>
            <w:r w:rsidRPr="00592AE4">
              <w:rPr>
                <w:rFonts w:ascii="Arial" w:eastAsia="Times New Roman" w:hAnsi="Arial" w:cs="Arial"/>
                <w:color w:val="000000"/>
                <w:kern w:val="0"/>
                <w:sz w:val="22"/>
                <w:szCs w:val="22"/>
                <w14:ligatures w14:val="none"/>
              </w:rPr>
              <w:t>Deficiency_v1 + Deficiency_v2</w:t>
            </w:r>
          </w:p>
        </w:tc>
      </w:tr>
      <w:tr w:rsidR="00BE40CD" w:rsidRPr="00592AE4" w:rsidTr="007B531A">
        <w:trPr>
          <w:trHeight w:val="483"/>
        </w:trPr>
        <w:tc>
          <w:tcPr>
            <w:tcW w:w="1311" w:type="dxa"/>
            <w:vMerge/>
          </w:tcPr>
          <w:p w:rsidR="00BE40CD" w:rsidRPr="00592AE4" w:rsidRDefault="00BE40CD" w:rsidP="007B531A">
            <w:pPr>
              <w:spacing w:after="0" w:line="480" w:lineRule="auto"/>
              <w:ind w:right="-90"/>
              <w:jc w:val="both"/>
              <w:rPr>
                <w:rFonts w:ascii="Arial" w:eastAsia="Times New Roman" w:hAnsi="Arial" w:cs="Arial"/>
                <w:color w:val="000000"/>
                <w:kern w:val="0"/>
                <w:sz w:val="22"/>
                <w:szCs w:val="22"/>
                <w14:ligatures w14:val="none"/>
              </w:rPr>
            </w:pPr>
          </w:p>
        </w:tc>
        <w:tc>
          <w:tcPr>
            <w:tcW w:w="2194" w:type="dxa"/>
          </w:tcPr>
          <w:p w:rsidR="00BE40CD" w:rsidRPr="00592AE4" w:rsidRDefault="00BE40CD" w:rsidP="007B531A">
            <w:pPr>
              <w:spacing w:after="0" w:line="480" w:lineRule="auto"/>
              <w:ind w:right="-90"/>
              <w:jc w:val="both"/>
              <w:rPr>
                <w:rFonts w:ascii="Arial" w:eastAsia="Times New Roman" w:hAnsi="Arial" w:cs="Arial"/>
                <w:color w:val="000000"/>
                <w:kern w:val="0"/>
                <w:sz w:val="22"/>
                <w:szCs w:val="22"/>
                <w14:ligatures w14:val="none"/>
              </w:rPr>
            </w:pPr>
            <w:r w:rsidRPr="00592AE4">
              <w:rPr>
                <w:rFonts w:ascii="Arial" w:eastAsia="Times New Roman" w:hAnsi="Arial" w:cs="Arial"/>
                <w:color w:val="000000"/>
                <w:kern w:val="0"/>
                <w:sz w:val="22"/>
                <w:szCs w:val="22"/>
                <w14:ligatures w14:val="none"/>
              </w:rPr>
              <w:t>321</w:t>
            </w:r>
          </w:p>
        </w:tc>
        <w:tc>
          <w:tcPr>
            <w:tcW w:w="2422" w:type="dxa"/>
          </w:tcPr>
          <w:p w:rsidR="00BE40CD" w:rsidRPr="00592AE4" w:rsidRDefault="00BE40CD" w:rsidP="007B531A">
            <w:pPr>
              <w:spacing w:after="0" w:line="480" w:lineRule="auto"/>
              <w:ind w:right="-90"/>
              <w:jc w:val="both"/>
              <w:rPr>
                <w:rFonts w:ascii="Arial" w:eastAsia="Times New Roman" w:hAnsi="Arial" w:cs="Arial"/>
                <w:color w:val="000000"/>
                <w:kern w:val="0"/>
                <w:sz w:val="22"/>
                <w:szCs w:val="22"/>
                <w14:ligatures w14:val="none"/>
              </w:rPr>
            </w:pPr>
            <w:r w:rsidRPr="00592AE4">
              <w:rPr>
                <w:rFonts w:ascii="Arial" w:eastAsia="Times New Roman" w:hAnsi="Arial" w:cs="Arial"/>
                <w:color w:val="000000"/>
                <w:kern w:val="0"/>
                <w:sz w:val="22"/>
                <w:szCs w:val="22"/>
                <w14:ligatures w14:val="none"/>
              </w:rPr>
              <w:t>33</w:t>
            </w:r>
          </w:p>
        </w:tc>
        <w:tc>
          <w:tcPr>
            <w:tcW w:w="2426" w:type="dxa"/>
          </w:tcPr>
          <w:p w:rsidR="00BE40CD" w:rsidRPr="00592AE4" w:rsidRDefault="00BE40CD" w:rsidP="007B531A">
            <w:pPr>
              <w:spacing w:after="0" w:line="480" w:lineRule="auto"/>
              <w:ind w:right="-90"/>
              <w:jc w:val="both"/>
              <w:rPr>
                <w:rFonts w:ascii="Arial" w:eastAsia="Times New Roman" w:hAnsi="Arial" w:cs="Arial"/>
                <w:color w:val="000000"/>
                <w:kern w:val="0"/>
                <w:sz w:val="22"/>
                <w:szCs w:val="22"/>
                <w14:ligatures w14:val="none"/>
              </w:rPr>
            </w:pPr>
            <w:r w:rsidRPr="00592AE4">
              <w:rPr>
                <w:rFonts w:ascii="Arial" w:eastAsia="Times New Roman" w:hAnsi="Arial" w:cs="Arial"/>
                <w:color w:val="000000"/>
                <w:kern w:val="0"/>
                <w:sz w:val="22"/>
                <w:szCs w:val="22"/>
                <w14:ligatures w14:val="none"/>
              </w:rPr>
              <w:t>119</w:t>
            </w:r>
          </w:p>
        </w:tc>
        <w:tc>
          <w:tcPr>
            <w:tcW w:w="2638" w:type="dxa"/>
          </w:tcPr>
          <w:p w:rsidR="00BE40CD" w:rsidRPr="00592AE4" w:rsidRDefault="00BE40CD" w:rsidP="007B531A">
            <w:pPr>
              <w:spacing w:after="0" w:line="480" w:lineRule="auto"/>
              <w:ind w:right="-90"/>
              <w:jc w:val="both"/>
              <w:rPr>
                <w:rFonts w:ascii="Arial" w:eastAsia="Times New Roman" w:hAnsi="Arial" w:cs="Arial"/>
                <w:color w:val="000000"/>
                <w:kern w:val="0"/>
                <w:sz w:val="22"/>
                <w:szCs w:val="22"/>
                <w14:ligatures w14:val="none"/>
              </w:rPr>
            </w:pPr>
            <w:r w:rsidRPr="00592AE4">
              <w:rPr>
                <w:rFonts w:ascii="Arial" w:eastAsia="Times New Roman" w:hAnsi="Arial" w:cs="Arial"/>
                <w:color w:val="000000"/>
                <w:kern w:val="0"/>
                <w:sz w:val="22"/>
                <w:szCs w:val="22"/>
                <w14:ligatures w14:val="none"/>
              </w:rPr>
              <w:t>110</w:t>
            </w:r>
          </w:p>
        </w:tc>
      </w:tr>
    </w:tbl>
    <w:p w:rsidR="00BE40CD" w:rsidRDefault="00BE40CD" w:rsidP="00BE40CD">
      <w:pPr>
        <w:spacing w:after="0" w:line="480" w:lineRule="auto"/>
        <w:ind w:right="-90"/>
        <w:jc w:val="both"/>
        <w:rPr>
          <w:rFonts w:ascii="Arial" w:hAnsi="Arial" w:cs="Arial"/>
          <w:sz w:val="22"/>
          <w:szCs w:val="22"/>
        </w:rPr>
      </w:pPr>
      <w:r w:rsidRPr="00592AE4">
        <w:rPr>
          <w:rFonts w:ascii="Arial" w:hAnsi="Arial" w:cs="Arial"/>
          <w:b/>
          <w:bCs/>
          <w:sz w:val="22"/>
          <w:szCs w:val="22"/>
        </w:rPr>
        <w:t>Note:</w:t>
      </w:r>
      <w:r w:rsidRPr="00592AE4">
        <w:rPr>
          <w:rFonts w:ascii="Arial" w:hAnsi="Arial" w:cs="Arial"/>
          <w:sz w:val="22"/>
          <w:szCs w:val="22"/>
        </w:rPr>
        <w:t xml:space="preserve"> This table summarizes the number of participants included in longitudinal analyses of DNA methylation–based aging measures, stratified by two-visit status transitions for homocysteine, folate, and vitamin B12. Sample sizes differ from phenotypic aging analyses due to the availability of DNA methylation data at both visits. Biomarker cut points and transition definitions are identical to those used in phenotypic aging analyses.</w:t>
      </w:r>
    </w:p>
    <w:p w:rsidR="00BE40CD" w:rsidRDefault="00BE40CD" w:rsidP="00BE40CD">
      <w:pPr>
        <w:spacing w:after="0" w:line="480" w:lineRule="auto"/>
        <w:ind w:right="-90"/>
        <w:jc w:val="both"/>
        <w:rPr>
          <w:rFonts w:ascii="Arial" w:hAnsi="Arial" w:cs="Arial"/>
          <w:sz w:val="22"/>
          <w:szCs w:val="22"/>
        </w:rPr>
      </w:pPr>
    </w:p>
    <w:p w:rsidR="00BE40CD" w:rsidRPr="006B280B" w:rsidRDefault="00BE40CD" w:rsidP="00BE40CD">
      <w:pPr>
        <w:spacing w:after="0" w:line="480" w:lineRule="auto"/>
        <w:ind w:right="-90"/>
        <w:jc w:val="both"/>
        <w:rPr>
          <w:rFonts w:ascii="Arial" w:hAnsi="Arial" w:cs="Arial"/>
          <w:sz w:val="22"/>
          <w:szCs w:val="22"/>
        </w:rPr>
      </w:pPr>
      <w:r>
        <w:rPr>
          <w:rFonts w:ascii="Arial" w:hAnsi="Arial" w:cs="Arial"/>
          <w:b/>
          <w:bCs/>
          <w:sz w:val="22"/>
          <w:szCs w:val="22"/>
        </w:rPr>
        <w:t xml:space="preserve">Supplementary </w:t>
      </w:r>
      <w:r w:rsidRPr="00592AE4">
        <w:rPr>
          <w:rFonts w:ascii="Arial" w:hAnsi="Arial" w:cs="Arial"/>
          <w:b/>
          <w:bCs/>
          <w:sz w:val="22"/>
          <w:szCs w:val="22"/>
        </w:rPr>
        <w:t xml:space="preserve">Table </w:t>
      </w:r>
      <w:r>
        <w:rPr>
          <w:rFonts w:ascii="Arial" w:hAnsi="Arial" w:cs="Arial"/>
          <w:b/>
          <w:bCs/>
          <w:sz w:val="22"/>
          <w:szCs w:val="22"/>
        </w:rPr>
        <w:t>15</w:t>
      </w:r>
      <w:r w:rsidRPr="00592AE4">
        <w:rPr>
          <w:rFonts w:ascii="Arial" w:hAnsi="Arial" w:cs="Arial"/>
          <w:b/>
          <w:bCs/>
          <w:sz w:val="22"/>
          <w:szCs w:val="22"/>
        </w:rPr>
        <w:t>.</w:t>
      </w:r>
      <w:r w:rsidRPr="00592AE4">
        <w:rPr>
          <w:rFonts w:ascii="Arial" w:hAnsi="Arial" w:cs="Arial"/>
          <w:sz w:val="22"/>
          <w:szCs w:val="22"/>
        </w:rPr>
        <w:t xml:space="preserve"> </w:t>
      </w:r>
      <w:r w:rsidRPr="006B280B">
        <w:rPr>
          <w:rFonts w:ascii="Arial" w:hAnsi="Arial" w:cs="Arial"/>
          <w:sz w:val="22"/>
          <w:szCs w:val="22"/>
        </w:rPr>
        <w:t xml:space="preserve">Sex interaction effects for associations between changes in </w:t>
      </w:r>
      <w:r>
        <w:rPr>
          <w:rFonts w:ascii="Arial" w:hAnsi="Arial" w:cs="Arial"/>
          <w:sz w:val="22"/>
          <w:szCs w:val="22"/>
        </w:rPr>
        <w:t>1-C</w:t>
      </w:r>
      <w:r w:rsidRPr="006B280B">
        <w:rPr>
          <w:rFonts w:ascii="Arial" w:hAnsi="Arial" w:cs="Arial"/>
          <w:sz w:val="22"/>
          <w:szCs w:val="22"/>
        </w:rPr>
        <w:t xml:space="preserve"> metabolism biomarkers and change in PhenoAgeAccel</w:t>
      </w:r>
    </w:p>
    <w:p w:rsidR="00BE40CD" w:rsidRPr="00592AE4" w:rsidRDefault="00BE40CD" w:rsidP="00BE40CD">
      <w:pPr>
        <w:spacing w:after="0" w:line="480" w:lineRule="auto"/>
        <w:ind w:right="-90"/>
        <w:jc w:val="both"/>
        <w:rPr>
          <w:rFonts w:ascii="Arial" w:hAnsi="Arial" w:cs="Arial"/>
          <w:sz w:val="22"/>
          <w:szCs w:val="22"/>
        </w:rPr>
      </w:pPr>
    </w:p>
    <w:tbl>
      <w:tblPr>
        <w:tblW w:w="7320" w:type="dxa"/>
        <w:tblLayout w:type="fixed"/>
        <w:tblLook w:val="04A0" w:firstRow="1" w:lastRow="0" w:firstColumn="1" w:lastColumn="0" w:noHBand="0" w:noVBand="1"/>
      </w:tblPr>
      <w:tblGrid>
        <w:gridCol w:w="3660"/>
        <w:gridCol w:w="3660"/>
      </w:tblGrid>
      <w:tr w:rsidR="00BE40CD" w:rsidRPr="00C10EE9" w:rsidTr="007B531A">
        <w:trPr>
          <w:trHeight w:val="323"/>
        </w:trPr>
        <w:tc>
          <w:tcPr>
            <w:tcW w:w="3660" w:type="dxa"/>
            <w:tcBorders>
              <w:top w:val="single" w:sz="8" w:space="0" w:color="auto"/>
              <w:left w:val="single" w:sz="8" w:space="0" w:color="auto"/>
              <w:bottom w:val="single" w:sz="8" w:space="0" w:color="auto"/>
              <w:right w:val="single" w:sz="8" w:space="0" w:color="auto"/>
            </w:tcBorders>
          </w:tcPr>
          <w:p w:rsidR="00BE40CD" w:rsidRPr="006B598D" w:rsidRDefault="00BE40CD" w:rsidP="007B531A">
            <w:pPr>
              <w:spacing w:after="0" w:line="480" w:lineRule="auto"/>
              <w:ind w:right="-90"/>
              <w:jc w:val="both"/>
              <w:rPr>
                <w:rFonts w:ascii="Arial" w:eastAsia="Times New Roman" w:hAnsi="Arial" w:cs="Arial"/>
                <w:b/>
                <w:bCs/>
                <w:color w:val="000000"/>
                <w:kern w:val="0"/>
                <w:sz w:val="22"/>
                <w:szCs w:val="22"/>
                <w14:ligatures w14:val="none"/>
              </w:rPr>
            </w:pPr>
            <w:r w:rsidRPr="006B598D">
              <w:rPr>
                <w:rFonts w:ascii="Arial" w:hAnsi="Arial" w:cs="Arial"/>
                <w:b/>
                <w:bCs/>
                <w:sz w:val="22"/>
                <w:szCs w:val="22"/>
              </w:rPr>
              <w:t>Predictor</w:t>
            </w:r>
          </w:p>
        </w:tc>
        <w:tc>
          <w:tcPr>
            <w:tcW w:w="3660" w:type="dxa"/>
            <w:tcBorders>
              <w:top w:val="single" w:sz="8" w:space="0" w:color="auto"/>
              <w:left w:val="single" w:sz="8" w:space="0" w:color="auto"/>
              <w:bottom w:val="single" w:sz="8" w:space="0" w:color="auto"/>
              <w:right w:val="single" w:sz="8" w:space="0" w:color="auto"/>
            </w:tcBorders>
          </w:tcPr>
          <w:p w:rsidR="00BE40CD" w:rsidRPr="006B598D" w:rsidRDefault="00BE40CD" w:rsidP="007B531A">
            <w:pPr>
              <w:spacing w:after="0" w:line="480" w:lineRule="auto"/>
              <w:ind w:right="-90"/>
              <w:jc w:val="both"/>
              <w:rPr>
                <w:rFonts w:ascii="Arial" w:eastAsia="Times New Roman" w:hAnsi="Arial" w:cs="Arial"/>
                <w:b/>
                <w:bCs/>
                <w:color w:val="000000"/>
                <w:kern w:val="0"/>
                <w:sz w:val="22"/>
                <w:szCs w:val="22"/>
                <w14:ligatures w14:val="none"/>
              </w:rPr>
            </w:pPr>
            <w:r w:rsidRPr="006B598D">
              <w:rPr>
                <w:rFonts w:ascii="Arial" w:hAnsi="Arial" w:cs="Arial"/>
                <w:b/>
                <w:bCs/>
                <w:sz w:val="22"/>
                <w:szCs w:val="22"/>
              </w:rPr>
              <w:t>Change × Sex Effect</w:t>
            </w:r>
          </w:p>
        </w:tc>
      </w:tr>
      <w:tr w:rsidR="00BE40CD" w:rsidRPr="00C10EE9" w:rsidTr="007B531A">
        <w:trPr>
          <w:trHeight w:val="323"/>
        </w:trPr>
        <w:tc>
          <w:tcPr>
            <w:tcW w:w="3660" w:type="dxa"/>
            <w:tcBorders>
              <w:top w:val="nil"/>
              <w:left w:val="single" w:sz="8" w:space="0" w:color="auto"/>
              <w:bottom w:val="single" w:sz="8" w:space="0" w:color="auto"/>
              <w:right w:val="single" w:sz="8" w:space="0" w:color="auto"/>
            </w:tcBorders>
          </w:tcPr>
          <w:p w:rsidR="00BE40CD" w:rsidRPr="00592AE4" w:rsidRDefault="00BE40CD" w:rsidP="007B531A">
            <w:pPr>
              <w:spacing w:after="0" w:line="480" w:lineRule="auto"/>
              <w:ind w:right="-90"/>
              <w:jc w:val="both"/>
              <w:rPr>
                <w:rFonts w:ascii="Arial" w:eastAsia="Times New Roman" w:hAnsi="Arial" w:cs="Arial"/>
                <w:color w:val="000000"/>
                <w:kern w:val="0"/>
                <w:sz w:val="22"/>
                <w:szCs w:val="22"/>
                <w14:ligatures w14:val="none"/>
              </w:rPr>
            </w:pPr>
            <w:r w:rsidRPr="00C10EE9">
              <w:rPr>
                <w:rFonts w:ascii="Arial" w:hAnsi="Arial" w:cs="Arial"/>
                <w:sz w:val="22"/>
                <w:szCs w:val="22"/>
              </w:rPr>
              <w:t>B12</w:t>
            </w:r>
          </w:p>
        </w:tc>
        <w:tc>
          <w:tcPr>
            <w:tcW w:w="3660" w:type="dxa"/>
            <w:tcBorders>
              <w:top w:val="nil"/>
              <w:left w:val="single" w:sz="8" w:space="0" w:color="auto"/>
              <w:bottom w:val="single" w:sz="8" w:space="0" w:color="auto"/>
              <w:right w:val="single" w:sz="8" w:space="0" w:color="auto"/>
            </w:tcBorders>
          </w:tcPr>
          <w:p w:rsidR="00BE40CD" w:rsidRPr="00592AE4" w:rsidRDefault="00BE40CD" w:rsidP="007B531A">
            <w:pPr>
              <w:spacing w:after="0" w:line="480" w:lineRule="auto"/>
              <w:ind w:right="-90"/>
              <w:jc w:val="both"/>
              <w:rPr>
                <w:rFonts w:ascii="Arial" w:eastAsia="Times New Roman" w:hAnsi="Arial" w:cs="Arial"/>
                <w:color w:val="000000"/>
                <w:kern w:val="0"/>
                <w:sz w:val="22"/>
                <w:szCs w:val="22"/>
                <w14:ligatures w14:val="none"/>
              </w:rPr>
            </w:pPr>
            <w:r w:rsidRPr="00C10EE9">
              <w:rPr>
                <w:rFonts w:ascii="Arial" w:hAnsi="Arial" w:cs="Arial"/>
                <w:sz w:val="22"/>
                <w:szCs w:val="22"/>
              </w:rPr>
              <w:t>0.051 (-1.089, 1.191), p=0.930</w:t>
            </w:r>
          </w:p>
        </w:tc>
      </w:tr>
      <w:tr w:rsidR="00BE40CD" w:rsidRPr="00C10EE9" w:rsidTr="007B531A">
        <w:trPr>
          <w:trHeight w:val="323"/>
        </w:trPr>
        <w:tc>
          <w:tcPr>
            <w:tcW w:w="3660" w:type="dxa"/>
            <w:tcBorders>
              <w:top w:val="nil"/>
              <w:left w:val="single" w:sz="8" w:space="0" w:color="auto"/>
              <w:bottom w:val="single" w:sz="8" w:space="0" w:color="auto"/>
              <w:right w:val="single" w:sz="8" w:space="0" w:color="auto"/>
            </w:tcBorders>
          </w:tcPr>
          <w:p w:rsidR="00BE40CD" w:rsidRPr="00592AE4" w:rsidRDefault="00BE40CD" w:rsidP="007B531A">
            <w:pPr>
              <w:spacing w:after="0" w:line="480" w:lineRule="auto"/>
              <w:ind w:right="-90"/>
              <w:jc w:val="both"/>
              <w:rPr>
                <w:rFonts w:ascii="Arial" w:eastAsia="Times New Roman" w:hAnsi="Arial" w:cs="Arial"/>
                <w:color w:val="000000"/>
                <w:kern w:val="0"/>
                <w:sz w:val="22"/>
                <w:szCs w:val="22"/>
                <w14:ligatures w14:val="none"/>
              </w:rPr>
            </w:pPr>
            <w:r w:rsidRPr="00C10EE9">
              <w:rPr>
                <w:rFonts w:ascii="Arial" w:hAnsi="Arial" w:cs="Arial"/>
                <w:sz w:val="22"/>
                <w:szCs w:val="22"/>
              </w:rPr>
              <w:t>Folate</w:t>
            </w:r>
          </w:p>
        </w:tc>
        <w:tc>
          <w:tcPr>
            <w:tcW w:w="3660" w:type="dxa"/>
            <w:tcBorders>
              <w:top w:val="nil"/>
              <w:left w:val="single" w:sz="8" w:space="0" w:color="auto"/>
              <w:bottom w:val="single" w:sz="8" w:space="0" w:color="auto"/>
              <w:right w:val="single" w:sz="8" w:space="0" w:color="auto"/>
            </w:tcBorders>
          </w:tcPr>
          <w:p w:rsidR="00BE40CD" w:rsidRPr="00592AE4" w:rsidRDefault="00BE40CD" w:rsidP="007B531A">
            <w:pPr>
              <w:spacing w:after="0" w:line="480" w:lineRule="auto"/>
              <w:ind w:right="-90"/>
              <w:jc w:val="both"/>
              <w:rPr>
                <w:rFonts w:ascii="Arial" w:eastAsia="Times New Roman" w:hAnsi="Arial" w:cs="Arial"/>
                <w:color w:val="000000"/>
                <w:kern w:val="0"/>
                <w:sz w:val="22"/>
                <w:szCs w:val="22"/>
                <w14:ligatures w14:val="none"/>
              </w:rPr>
            </w:pPr>
            <w:r w:rsidRPr="00C10EE9">
              <w:rPr>
                <w:rFonts w:ascii="Arial" w:hAnsi="Arial" w:cs="Arial"/>
                <w:sz w:val="22"/>
                <w:szCs w:val="22"/>
              </w:rPr>
              <w:t>0.479 (-0.954, 1.911), p=0.512</w:t>
            </w:r>
          </w:p>
        </w:tc>
      </w:tr>
      <w:tr w:rsidR="00BE40CD" w:rsidRPr="00C10EE9" w:rsidTr="007B531A">
        <w:trPr>
          <w:trHeight w:val="323"/>
        </w:trPr>
        <w:tc>
          <w:tcPr>
            <w:tcW w:w="3660" w:type="dxa"/>
            <w:tcBorders>
              <w:top w:val="nil"/>
              <w:left w:val="single" w:sz="8" w:space="0" w:color="auto"/>
              <w:bottom w:val="single" w:sz="8" w:space="0" w:color="auto"/>
              <w:right w:val="single" w:sz="8" w:space="0" w:color="auto"/>
            </w:tcBorders>
          </w:tcPr>
          <w:p w:rsidR="00BE40CD" w:rsidRPr="00592AE4" w:rsidRDefault="00BE40CD" w:rsidP="007B531A">
            <w:pPr>
              <w:spacing w:after="0" w:line="480" w:lineRule="auto"/>
              <w:ind w:right="-90"/>
              <w:jc w:val="both"/>
              <w:rPr>
                <w:rFonts w:ascii="Arial" w:eastAsia="Times New Roman" w:hAnsi="Arial" w:cs="Arial"/>
                <w:color w:val="000000"/>
                <w:kern w:val="0"/>
                <w:sz w:val="22"/>
                <w:szCs w:val="22"/>
                <w14:ligatures w14:val="none"/>
              </w:rPr>
            </w:pPr>
            <w:r w:rsidRPr="00C10EE9">
              <w:rPr>
                <w:rFonts w:ascii="Arial" w:hAnsi="Arial" w:cs="Arial"/>
                <w:sz w:val="22"/>
                <w:szCs w:val="22"/>
              </w:rPr>
              <w:t>Homocysteine</w:t>
            </w:r>
          </w:p>
        </w:tc>
        <w:tc>
          <w:tcPr>
            <w:tcW w:w="3660" w:type="dxa"/>
            <w:tcBorders>
              <w:top w:val="nil"/>
              <w:left w:val="single" w:sz="8" w:space="0" w:color="auto"/>
              <w:bottom w:val="single" w:sz="8" w:space="0" w:color="auto"/>
              <w:right w:val="single" w:sz="8" w:space="0" w:color="auto"/>
            </w:tcBorders>
          </w:tcPr>
          <w:p w:rsidR="00BE40CD" w:rsidRPr="00592AE4" w:rsidRDefault="00BE40CD" w:rsidP="007B531A">
            <w:pPr>
              <w:spacing w:after="0" w:line="480" w:lineRule="auto"/>
              <w:ind w:right="-90"/>
              <w:jc w:val="both"/>
              <w:rPr>
                <w:rFonts w:ascii="Arial" w:eastAsia="Times New Roman" w:hAnsi="Arial" w:cs="Arial"/>
                <w:color w:val="000000"/>
                <w:kern w:val="0"/>
                <w:sz w:val="22"/>
                <w:szCs w:val="22"/>
                <w14:ligatures w14:val="none"/>
              </w:rPr>
            </w:pPr>
            <w:r w:rsidRPr="00C10EE9">
              <w:rPr>
                <w:rFonts w:ascii="Arial" w:hAnsi="Arial" w:cs="Arial"/>
                <w:sz w:val="22"/>
                <w:szCs w:val="22"/>
              </w:rPr>
              <w:t>0.485 (-1.657, 2.627), p=0.657</w:t>
            </w:r>
          </w:p>
        </w:tc>
      </w:tr>
    </w:tbl>
    <w:p w:rsidR="00BE40CD" w:rsidRDefault="00BE40CD" w:rsidP="00BE40CD">
      <w:pPr>
        <w:spacing w:after="0" w:line="480" w:lineRule="auto"/>
        <w:ind w:right="-90"/>
        <w:jc w:val="both"/>
        <w:rPr>
          <w:rFonts w:ascii="Arial" w:hAnsi="Arial" w:cs="Arial"/>
          <w:sz w:val="22"/>
          <w:szCs w:val="22"/>
        </w:rPr>
      </w:pPr>
      <w:r w:rsidRPr="00592AE4">
        <w:rPr>
          <w:rFonts w:ascii="Arial" w:hAnsi="Arial" w:cs="Arial"/>
          <w:b/>
          <w:bCs/>
          <w:sz w:val="22"/>
          <w:szCs w:val="22"/>
        </w:rPr>
        <w:t>Notes:</w:t>
      </w:r>
      <w:r w:rsidRPr="00592AE4">
        <w:rPr>
          <w:rFonts w:ascii="Arial" w:hAnsi="Arial" w:cs="Arial"/>
          <w:sz w:val="22"/>
          <w:szCs w:val="22"/>
        </w:rPr>
        <w:t xml:space="preserve"> Values represent regression coefficients (β) and 95% confidence intervals for the interaction term between biomarker change and sex in models examining associations with change in phenotypic age acceleration. Models were adjusted for baseline biomarker levels and covariates.</w:t>
      </w:r>
    </w:p>
    <w:p w:rsidR="00BE40CD" w:rsidRDefault="00BE40CD" w:rsidP="00BE40CD">
      <w:pPr>
        <w:spacing w:after="0" w:line="480" w:lineRule="auto"/>
        <w:ind w:right="-90"/>
        <w:jc w:val="both"/>
        <w:rPr>
          <w:rFonts w:ascii="Arial" w:hAnsi="Arial" w:cs="Arial"/>
          <w:sz w:val="22"/>
          <w:szCs w:val="22"/>
        </w:rPr>
      </w:pPr>
    </w:p>
    <w:p w:rsidR="00BE40CD" w:rsidRPr="009814DF" w:rsidRDefault="00BE40CD" w:rsidP="00BE40CD">
      <w:pPr>
        <w:spacing w:line="480" w:lineRule="auto"/>
        <w:ind w:right="-90"/>
        <w:jc w:val="both"/>
        <w:rPr>
          <w:rFonts w:ascii="Arial" w:hAnsi="Arial" w:cs="Arial"/>
          <w:sz w:val="22"/>
          <w:szCs w:val="22"/>
        </w:rPr>
      </w:pPr>
      <w:r>
        <w:rPr>
          <w:rFonts w:ascii="Arial" w:hAnsi="Arial" w:cs="Arial"/>
          <w:b/>
          <w:bCs/>
          <w:sz w:val="22"/>
          <w:szCs w:val="22"/>
        </w:rPr>
        <w:t xml:space="preserve">Supplementary </w:t>
      </w:r>
      <w:r w:rsidRPr="009814DF">
        <w:rPr>
          <w:rFonts w:ascii="Arial" w:hAnsi="Arial" w:cs="Arial"/>
          <w:b/>
          <w:bCs/>
          <w:sz w:val="22"/>
          <w:szCs w:val="22"/>
        </w:rPr>
        <w:t xml:space="preserve">Figure </w:t>
      </w:r>
      <w:r>
        <w:rPr>
          <w:rFonts w:ascii="Arial" w:hAnsi="Arial" w:cs="Arial"/>
          <w:b/>
          <w:bCs/>
          <w:sz w:val="22"/>
          <w:szCs w:val="22"/>
        </w:rPr>
        <w:t>7</w:t>
      </w:r>
      <w:r w:rsidRPr="00AD21C1">
        <w:rPr>
          <w:rFonts w:ascii="Arial" w:hAnsi="Arial" w:cs="Arial"/>
          <w:b/>
          <w:bCs/>
          <w:sz w:val="22"/>
          <w:szCs w:val="22"/>
        </w:rPr>
        <w:t xml:space="preserve">. Survey-weighted longitudinal associations between changes in one-carbon metabolism biomarkers and changes in PhenoAgeAccel between Visit 1 and Visit 2, overall and stratified by </w:t>
      </w:r>
      <w:r w:rsidRPr="00DC198F">
        <w:rPr>
          <w:rFonts w:ascii="Arial" w:hAnsi="Arial" w:cs="Arial"/>
          <w:b/>
          <w:bCs/>
          <w:sz w:val="22"/>
          <w:szCs w:val="22"/>
          <w:highlight w:val="yellow"/>
        </w:rPr>
        <w:t>sex</w:t>
      </w:r>
      <w:r w:rsidRPr="00AD21C1">
        <w:rPr>
          <w:rFonts w:ascii="Arial" w:hAnsi="Arial" w:cs="Arial"/>
          <w:b/>
          <w:bCs/>
          <w:sz w:val="22"/>
          <w:szCs w:val="22"/>
        </w:rPr>
        <w:t>.</w:t>
      </w:r>
    </w:p>
    <w:p w:rsidR="00BE40CD" w:rsidRPr="009814DF" w:rsidRDefault="00BE40CD" w:rsidP="00BE40CD">
      <w:pPr>
        <w:spacing w:line="480" w:lineRule="auto"/>
        <w:ind w:right="-90"/>
        <w:jc w:val="both"/>
        <w:rPr>
          <w:rFonts w:ascii="Arial" w:hAnsi="Arial" w:cs="Arial"/>
          <w:sz w:val="22"/>
          <w:szCs w:val="22"/>
        </w:rPr>
      </w:pPr>
      <w:r w:rsidRPr="009814DF">
        <w:rPr>
          <w:rFonts w:ascii="Arial" w:hAnsi="Arial" w:cs="Arial"/>
          <w:noProof/>
          <w:sz w:val="22"/>
          <w:szCs w:val="22"/>
          <w:lang w:eastAsia="en-US"/>
        </w:rPr>
        <w:drawing>
          <wp:inline distT="0" distB="0" distL="0" distR="0" wp14:anchorId="0AFA416D" wp14:editId="3DACAFBD">
            <wp:extent cx="5943600" cy="251714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943600" cy="2517140"/>
                    </a:xfrm>
                    <a:prstGeom prst="rect">
                      <a:avLst/>
                    </a:prstGeom>
                    <a:noFill/>
                    <a:ln>
                      <a:noFill/>
                    </a:ln>
                  </pic:spPr>
                </pic:pic>
              </a:graphicData>
            </a:graphic>
          </wp:inline>
        </w:drawing>
      </w:r>
    </w:p>
    <w:p w:rsidR="00BE40CD" w:rsidRDefault="00BE40CD" w:rsidP="00BE40CD">
      <w:pPr>
        <w:spacing w:line="480" w:lineRule="auto"/>
        <w:ind w:right="-90"/>
        <w:jc w:val="both"/>
        <w:rPr>
          <w:rFonts w:ascii="Arial" w:hAnsi="Arial" w:cs="Arial"/>
          <w:sz w:val="22"/>
          <w:szCs w:val="22"/>
        </w:rPr>
      </w:pPr>
      <w:r w:rsidRPr="009814DF">
        <w:rPr>
          <w:rFonts w:ascii="Arial" w:hAnsi="Arial" w:cs="Arial"/>
          <w:b/>
          <w:bCs/>
          <w:sz w:val="22"/>
          <w:szCs w:val="22"/>
        </w:rPr>
        <w:t>Note:</w:t>
      </w:r>
      <w:r w:rsidRPr="009814DF">
        <w:rPr>
          <w:rFonts w:ascii="Arial" w:hAnsi="Arial" w:cs="Arial"/>
          <w:sz w:val="22"/>
          <w:szCs w:val="22"/>
        </w:rPr>
        <w:t xml:space="preserve"> Points represent survey-weighted linear regression coefficients (β), and horizontal lines indicate 95% confidence intervals for the associations between within-person changes in vitamin B12, folate, and homocysteine and changes in Phenotypic Age Acceleration (PhenoAgeAccel) from Visit 1 to Visit 2</w:t>
      </w:r>
      <w:r>
        <w:rPr>
          <w:rFonts w:ascii="Arial" w:hAnsi="Arial" w:cs="Arial"/>
          <w:sz w:val="22"/>
          <w:szCs w:val="22"/>
        </w:rPr>
        <w:t>.</w:t>
      </w:r>
      <w:r w:rsidRPr="009814DF">
        <w:rPr>
          <w:rFonts w:ascii="Arial" w:hAnsi="Arial" w:cs="Arial"/>
          <w:sz w:val="22"/>
          <w:szCs w:val="22"/>
        </w:rPr>
        <w:t xml:space="preserve"> Estimates are shown for the overall sample and stratified by sex. Models were adjusted for baseline biomarker levels and covariates.</w:t>
      </w:r>
    </w:p>
    <w:p w:rsidR="00BE40CD" w:rsidRPr="00592AE4" w:rsidRDefault="00BE40CD" w:rsidP="00BE40CD">
      <w:pPr>
        <w:spacing w:after="0" w:line="480" w:lineRule="auto"/>
        <w:ind w:right="-90"/>
        <w:jc w:val="both"/>
        <w:rPr>
          <w:rFonts w:ascii="Arial" w:hAnsi="Arial" w:cs="Arial"/>
          <w:sz w:val="22"/>
          <w:szCs w:val="22"/>
        </w:rPr>
      </w:pPr>
    </w:p>
    <w:p w:rsidR="00BE40CD" w:rsidRPr="006B280B" w:rsidRDefault="00BE40CD" w:rsidP="00BE40CD">
      <w:pPr>
        <w:spacing w:after="0" w:line="480" w:lineRule="auto"/>
        <w:ind w:right="-90"/>
        <w:jc w:val="both"/>
        <w:rPr>
          <w:rFonts w:ascii="Arial" w:hAnsi="Arial" w:cs="Arial"/>
          <w:sz w:val="22"/>
          <w:szCs w:val="22"/>
        </w:rPr>
      </w:pPr>
      <w:r>
        <w:rPr>
          <w:rFonts w:ascii="Arial" w:hAnsi="Arial" w:cs="Arial"/>
          <w:b/>
          <w:bCs/>
          <w:color w:val="000000"/>
          <w:sz w:val="22"/>
          <w:szCs w:val="22"/>
        </w:rPr>
        <w:t xml:space="preserve">Supplementary </w:t>
      </w:r>
      <w:r w:rsidRPr="00592AE4">
        <w:rPr>
          <w:rFonts w:ascii="Arial" w:hAnsi="Arial" w:cs="Arial"/>
          <w:b/>
          <w:bCs/>
          <w:color w:val="000000"/>
          <w:sz w:val="22"/>
          <w:szCs w:val="22"/>
        </w:rPr>
        <w:t xml:space="preserve">Table </w:t>
      </w:r>
      <w:r>
        <w:rPr>
          <w:rFonts w:ascii="Arial" w:hAnsi="Arial" w:cs="Arial"/>
          <w:b/>
          <w:bCs/>
          <w:color w:val="000000"/>
          <w:sz w:val="22"/>
          <w:szCs w:val="22"/>
        </w:rPr>
        <w:t>16</w:t>
      </w:r>
      <w:r w:rsidRPr="00592AE4">
        <w:rPr>
          <w:rFonts w:ascii="Arial" w:hAnsi="Arial" w:cs="Arial"/>
          <w:b/>
          <w:bCs/>
          <w:color w:val="000000"/>
          <w:sz w:val="22"/>
          <w:szCs w:val="22"/>
        </w:rPr>
        <w:t>.</w:t>
      </w:r>
      <w:r w:rsidRPr="00592AE4">
        <w:rPr>
          <w:rFonts w:ascii="Arial" w:hAnsi="Arial" w:cs="Arial"/>
          <w:color w:val="000000"/>
          <w:sz w:val="22"/>
          <w:szCs w:val="22"/>
        </w:rPr>
        <w:t xml:space="preserve"> </w:t>
      </w:r>
      <w:r w:rsidRPr="006B280B">
        <w:rPr>
          <w:rFonts w:ascii="Arial" w:hAnsi="Arial" w:cs="Arial"/>
          <w:sz w:val="22"/>
          <w:szCs w:val="22"/>
        </w:rPr>
        <w:t xml:space="preserve">Sex interaction effects for associations between changes in </w:t>
      </w:r>
      <w:r>
        <w:rPr>
          <w:rFonts w:ascii="Arial" w:hAnsi="Arial" w:cs="Arial"/>
          <w:sz w:val="22"/>
          <w:szCs w:val="22"/>
        </w:rPr>
        <w:t>1-C</w:t>
      </w:r>
      <w:r w:rsidRPr="006B280B">
        <w:rPr>
          <w:rFonts w:ascii="Arial" w:hAnsi="Arial" w:cs="Arial"/>
          <w:sz w:val="22"/>
          <w:szCs w:val="22"/>
        </w:rPr>
        <w:t xml:space="preserve"> metabolism biomarkers and changes in </w:t>
      </w:r>
      <w:r>
        <w:rPr>
          <w:rFonts w:ascii="Arial" w:hAnsi="Arial" w:cs="Arial"/>
          <w:sz w:val="22"/>
          <w:szCs w:val="22"/>
        </w:rPr>
        <w:t>EAA</w:t>
      </w:r>
      <w:r w:rsidRPr="006B280B">
        <w:rPr>
          <w:rFonts w:ascii="Arial" w:hAnsi="Arial" w:cs="Arial"/>
          <w:sz w:val="22"/>
          <w:szCs w:val="22"/>
        </w:rPr>
        <w:t xml:space="preserve"> measures</w:t>
      </w:r>
    </w:p>
    <w:tbl>
      <w:tblPr>
        <w:tblW w:w="10659" w:type="dxa"/>
        <w:tblInd w:w="-550" w:type="dxa"/>
        <w:tblLayout w:type="fixed"/>
        <w:tblLook w:val="04A0" w:firstRow="1" w:lastRow="0" w:firstColumn="1" w:lastColumn="0" w:noHBand="0" w:noVBand="1"/>
      </w:tblPr>
      <w:tblGrid>
        <w:gridCol w:w="2060"/>
        <w:gridCol w:w="2797"/>
        <w:gridCol w:w="2901"/>
        <w:gridCol w:w="2901"/>
      </w:tblGrid>
      <w:tr w:rsidR="00BE40CD" w:rsidRPr="00C10EE9" w:rsidTr="007B531A">
        <w:trPr>
          <w:trHeight w:val="374"/>
        </w:trPr>
        <w:tc>
          <w:tcPr>
            <w:tcW w:w="2060" w:type="dxa"/>
            <w:tcBorders>
              <w:top w:val="single" w:sz="8" w:space="0" w:color="auto"/>
              <w:left w:val="single" w:sz="8" w:space="0" w:color="auto"/>
              <w:bottom w:val="single" w:sz="8" w:space="0" w:color="auto"/>
              <w:right w:val="single" w:sz="8" w:space="0" w:color="auto"/>
            </w:tcBorders>
            <w:noWrap/>
            <w:vAlign w:val="center"/>
            <w:hideMark/>
          </w:tcPr>
          <w:p w:rsidR="00BE40CD" w:rsidRPr="001B1ECE" w:rsidRDefault="00BE40CD" w:rsidP="007B531A">
            <w:pPr>
              <w:spacing w:after="0" w:line="240" w:lineRule="auto"/>
              <w:ind w:right="-90"/>
              <w:jc w:val="both"/>
              <w:rPr>
                <w:rFonts w:ascii="Arial" w:eastAsia="Times New Roman" w:hAnsi="Arial" w:cs="Arial"/>
                <w:b/>
                <w:bCs/>
                <w:color w:val="000000"/>
                <w:kern w:val="0"/>
                <w:sz w:val="22"/>
                <w:szCs w:val="22"/>
                <w14:ligatures w14:val="none"/>
              </w:rPr>
            </w:pPr>
            <w:r w:rsidRPr="001B1ECE">
              <w:rPr>
                <w:rFonts w:ascii="Arial" w:eastAsia="Times New Roman" w:hAnsi="Arial" w:cs="Arial"/>
                <w:b/>
                <w:bCs/>
                <w:color w:val="000000"/>
                <w:kern w:val="0"/>
                <w:sz w:val="22"/>
                <w:szCs w:val="22"/>
                <w14:ligatures w14:val="none"/>
              </w:rPr>
              <w:t>Outcome</w:t>
            </w:r>
          </w:p>
        </w:tc>
        <w:tc>
          <w:tcPr>
            <w:tcW w:w="2797" w:type="dxa"/>
            <w:tcBorders>
              <w:top w:val="single" w:sz="8" w:space="0" w:color="auto"/>
              <w:left w:val="nil"/>
              <w:bottom w:val="single" w:sz="8" w:space="0" w:color="auto"/>
              <w:right w:val="single" w:sz="8" w:space="0" w:color="auto"/>
            </w:tcBorders>
            <w:noWrap/>
            <w:vAlign w:val="center"/>
            <w:hideMark/>
          </w:tcPr>
          <w:p w:rsidR="00BE40CD" w:rsidRPr="001B1ECE" w:rsidRDefault="00BE40CD" w:rsidP="007B531A">
            <w:pPr>
              <w:spacing w:after="0" w:line="240" w:lineRule="auto"/>
              <w:ind w:right="-90"/>
              <w:jc w:val="both"/>
              <w:rPr>
                <w:rFonts w:ascii="Arial" w:eastAsia="Times New Roman" w:hAnsi="Arial" w:cs="Arial"/>
                <w:b/>
                <w:bCs/>
                <w:color w:val="000000"/>
                <w:kern w:val="0"/>
                <w:sz w:val="22"/>
                <w:szCs w:val="22"/>
                <w14:ligatures w14:val="none"/>
              </w:rPr>
            </w:pPr>
            <w:r w:rsidRPr="001B1ECE">
              <w:rPr>
                <w:rFonts w:ascii="Arial" w:eastAsia="Times New Roman" w:hAnsi="Arial" w:cs="Arial"/>
                <w:b/>
                <w:bCs/>
                <w:color w:val="000000"/>
                <w:kern w:val="0"/>
                <w:sz w:val="22"/>
                <w:szCs w:val="22"/>
                <w14:ligatures w14:val="none"/>
              </w:rPr>
              <w:t>Folate</w:t>
            </w:r>
          </w:p>
        </w:tc>
        <w:tc>
          <w:tcPr>
            <w:tcW w:w="2901" w:type="dxa"/>
            <w:tcBorders>
              <w:top w:val="single" w:sz="8" w:space="0" w:color="auto"/>
              <w:left w:val="nil"/>
              <w:bottom w:val="single" w:sz="8" w:space="0" w:color="auto"/>
              <w:right w:val="single" w:sz="8" w:space="0" w:color="auto"/>
            </w:tcBorders>
            <w:noWrap/>
            <w:vAlign w:val="center"/>
            <w:hideMark/>
          </w:tcPr>
          <w:p w:rsidR="00BE40CD" w:rsidRPr="001B1ECE" w:rsidRDefault="00BE40CD" w:rsidP="007B531A">
            <w:pPr>
              <w:spacing w:after="0" w:line="240" w:lineRule="auto"/>
              <w:ind w:right="-90"/>
              <w:jc w:val="both"/>
              <w:rPr>
                <w:rFonts w:ascii="Arial" w:eastAsia="Times New Roman" w:hAnsi="Arial" w:cs="Arial"/>
                <w:b/>
                <w:bCs/>
                <w:color w:val="000000"/>
                <w:kern w:val="0"/>
                <w:sz w:val="22"/>
                <w:szCs w:val="22"/>
                <w14:ligatures w14:val="none"/>
              </w:rPr>
            </w:pPr>
            <w:r w:rsidRPr="001B1ECE">
              <w:rPr>
                <w:rFonts w:ascii="Arial" w:eastAsia="Times New Roman" w:hAnsi="Arial" w:cs="Arial"/>
                <w:b/>
                <w:bCs/>
                <w:color w:val="000000"/>
                <w:kern w:val="0"/>
                <w:sz w:val="22"/>
                <w:szCs w:val="22"/>
                <w14:ligatures w14:val="none"/>
              </w:rPr>
              <w:t>Homocysteine</w:t>
            </w:r>
          </w:p>
        </w:tc>
        <w:tc>
          <w:tcPr>
            <w:tcW w:w="2901" w:type="dxa"/>
            <w:tcBorders>
              <w:top w:val="single" w:sz="8" w:space="0" w:color="auto"/>
              <w:left w:val="nil"/>
              <w:bottom w:val="single" w:sz="8" w:space="0" w:color="auto"/>
              <w:right w:val="single" w:sz="8" w:space="0" w:color="auto"/>
            </w:tcBorders>
            <w:noWrap/>
            <w:vAlign w:val="center"/>
            <w:hideMark/>
          </w:tcPr>
          <w:p w:rsidR="00BE40CD" w:rsidRPr="001B1ECE" w:rsidRDefault="00BE40CD" w:rsidP="007B531A">
            <w:pPr>
              <w:spacing w:after="0" w:line="240" w:lineRule="auto"/>
              <w:ind w:right="-90"/>
              <w:jc w:val="both"/>
              <w:rPr>
                <w:rFonts w:ascii="Arial" w:eastAsia="Times New Roman" w:hAnsi="Arial" w:cs="Arial"/>
                <w:b/>
                <w:bCs/>
                <w:color w:val="000000"/>
                <w:kern w:val="0"/>
                <w:sz w:val="22"/>
                <w:szCs w:val="22"/>
                <w14:ligatures w14:val="none"/>
              </w:rPr>
            </w:pPr>
            <w:r w:rsidRPr="001B1ECE">
              <w:rPr>
                <w:rFonts w:ascii="Arial" w:eastAsia="Times New Roman" w:hAnsi="Arial" w:cs="Arial"/>
                <w:b/>
                <w:bCs/>
                <w:color w:val="000000"/>
                <w:kern w:val="0"/>
                <w:sz w:val="22"/>
                <w:szCs w:val="22"/>
                <w14:ligatures w14:val="none"/>
              </w:rPr>
              <w:t>Vitamin B12</w:t>
            </w:r>
          </w:p>
        </w:tc>
      </w:tr>
      <w:tr w:rsidR="00BE40CD" w:rsidRPr="00C10EE9" w:rsidTr="007B531A">
        <w:trPr>
          <w:trHeight w:val="374"/>
        </w:trPr>
        <w:tc>
          <w:tcPr>
            <w:tcW w:w="2060" w:type="dxa"/>
            <w:tcBorders>
              <w:top w:val="nil"/>
              <w:left w:val="single" w:sz="8" w:space="0" w:color="auto"/>
              <w:bottom w:val="single" w:sz="8" w:space="0" w:color="auto"/>
              <w:right w:val="single" w:sz="8" w:space="0" w:color="auto"/>
            </w:tcBorders>
            <w:noWrap/>
            <w:vAlign w:val="center"/>
            <w:hideMark/>
          </w:tcPr>
          <w:p w:rsidR="00BE40CD" w:rsidRPr="001B1ECE" w:rsidRDefault="00BE40CD" w:rsidP="007B531A">
            <w:pPr>
              <w:spacing w:after="0" w:line="240" w:lineRule="auto"/>
              <w:ind w:right="-90"/>
              <w:jc w:val="both"/>
              <w:rPr>
                <w:rFonts w:ascii="Arial" w:eastAsia="Times New Roman" w:hAnsi="Arial" w:cs="Arial"/>
                <w:b/>
                <w:bCs/>
                <w:color w:val="000000"/>
                <w:kern w:val="0"/>
                <w:sz w:val="22"/>
                <w:szCs w:val="22"/>
                <w14:ligatures w14:val="none"/>
              </w:rPr>
            </w:pPr>
            <w:r w:rsidRPr="001B1ECE">
              <w:rPr>
                <w:rFonts w:ascii="Arial" w:eastAsia="Times New Roman" w:hAnsi="Arial" w:cs="Arial"/>
                <w:b/>
                <w:bCs/>
                <w:color w:val="000000"/>
                <w:kern w:val="0"/>
                <w:sz w:val="22"/>
                <w:szCs w:val="22"/>
                <w14:ligatures w14:val="none"/>
              </w:rPr>
              <w:t>DunedinPACE</w:t>
            </w:r>
          </w:p>
        </w:tc>
        <w:tc>
          <w:tcPr>
            <w:tcW w:w="2797" w:type="dxa"/>
            <w:tcBorders>
              <w:top w:val="nil"/>
              <w:left w:val="nil"/>
              <w:bottom w:val="single" w:sz="8" w:space="0" w:color="auto"/>
              <w:right w:val="single" w:sz="8" w:space="0" w:color="auto"/>
            </w:tcBorders>
            <w:noWrap/>
            <w:vAlign w:val="center"/>
          </w:tcPr>
          <w:p w:rsidR="00BE40CD" w:rsidRPr="00C10EE9" w:rsidRDefault="00BE40CD" w:rsidP="007B531A">
            <w:pPr>
              <w:spacing w:after="0" w:line="240" w:lineRule="auto"/>
              <w:ind w:right="-90"/>
              <w:jc w:val="both"/>
              <w:rPr>
                <w:rFonts w:ascii="Arial" w:eastAsia="Times New Roman" w:hAnsi="Arial" w:cs="Arial"/>
                <w:b/>
                <w:bCs/>
                <w:color w:val="000000"/>
                <w:kern w:val="0"/>
                <w:sz w:val="22"/>
                <w:szCs w:val="22"/>
                <w14:ligatures w14:val="none"/>
              </w:rPr>
            </w:pPr>
            <w:r w:rsidRPr="00C10EE9">
              <w:rPr>
                <w:rFonts w:ascii="Arial" w:eastAsia="Times New Roman" w:hAnsi="Arial" w:cs="Arial"/>
                <w:color w:val="000000"/>
                <w:kern w:val="0"/>
                <w:sz w:val="22"/>
                <w:szCs w:val="22"/>
                <w14:ligatures w14:val="none"/>
              </w:rPr>
              <w:t>-0.252 (-0.432, -0.073), </w:t>
            </w:r>
            <w:r w:rsidRPr="00C10EE9">
              <w:rPr>
                <w:rFonts w:ascii="Arial" w:eastAsia="Times New Roman" w:hAnsi="Arial" w:cs="Arial"/>
                <w:b/>
                <w:bCs/>
                <w:color w:val="000000"/>
                <w:kern w:val="0"/>
                <w:sz w:val="22"/>
                <w:szCs w:val="22"/>
                <w14:ligatures w14:val="none"/>
              </w:rPr>
              <w:t>P=0.006</w:t>
            </w:r>
          </w:p>
        </w:tc>
        <w:tc>
          <w:tcPr>
            <w:tcW w:w="2901" w:type="dxa"/>
            <w:tcBorders>
              <w:top w:val="nil"/>
              <w:left w:val="nil"/>
              <w:bottom w:val="single" w:sz="8" w:space="0" w:color="auto"/>
              <w:right w:val="single" w:sz="8" w:space="0" w:color="auto"/>
            </w:tcBorders>
            <w:noWrap/>
            <w:vAlign w:val="center"/>
          </w:tcPr>
          <w:p w:rsidR="00BE40CD" w:rsidRPr="00C10EE9"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C10EE9">
              <w:rPr>
                <w:rFonts w:ascii="Arial" w:eastAsia="Times New Roman" w:hAnsi="Arial" w:cs="Arial"/>
                <w:color w:val="000000"/>
                <w:kern w:val="0"/>
                <w:sz w:val="22"/>
                <w:szCs w:val="22"/>
                <w14:ligatures w14:val="none"/>
              </w:rPr>
              <w:t>0.164 (-0.149, 0.478), </w:t>
            </w:r>
            <w:r>
              <w:rPr>
                <w:rFonts w:ascii="Arial" w:eastAsia="Times New Roman" w:hAnsi="Arial" w:cs="Arial"/>
                <w:color w:val="000000"/>
                <w:kern w:val="0"/>
                <w:sz w:val="22"/>
                <w:szCs w:val="22"/>
                <w14:ligatures w14:val="none"/>
              </w:rPr>
              <w:t>p</w:t>
            </w:r>
            <w:r w:rsidRPr="00C10EE9">
              <w:rPr>
                <w:rFonts w:ascii="Arial" w:eastAsia="Times New Roman" w:hAnsi="Arial" w:cs="Arial"/>
                <w:color w:val="000000"/>
                <w:kern w:val="0"/>
                <w:sz w:val="22"/>
                <w:szCs w:val="22"/>
                <w14:ligatures w14:val="none"/>
              </w:rPr>
              <w:t>=0.304</w:t>
            </w:r>
          </w:p>
        </w:tc>
        <w:tc>
          <w:tcPr>
            <w:tcW w:w="2901" w:type="dxa"/>
            <w:tcBorders>
              <w:top w:val="nil"/>
              <w:left w:val="nil"/>
              <w:bottom w:val="single" w:sz="8" w:space="0" w:color="auto"/>
              <w:right w:val="single" w:sz="8" w:space="0" w:color="auto"/>
            </w:tcBorders>
            <w:noWrap/>
            <w:vAlign w:val="center"/>
          </w:tcPr>
          <w:p w:rsidR="00BE40CD" w:rsidRPr="00C10EE9"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C10EE9">
              <w:rPr>
                <w:rFonts w:ascii="Arial" w:eastAsia="Times New Roman" w:hAnsi="Arial" w:cs="Arial"/>
                <w:color w:val="000000"/>
                <w:kern w:val="0"/>
                <w:sz w:val="22"/>
                <w:szCs w:val="22"/>
                <w14:ligatures w14:val="none"/>
              </w:rPr>
              <w:t>0.079 (-0.076, 0.234), </w:t>
            </w:r>
            <w:r>
              <w:rPr>
                <w:rFonts w:ascii="Arial" w:eastAsia="Times New Roman" w:hAnsi="Arial" w:cs="Arial"/>
                <w:color w:val="000000"/>
                <w:kern w:val="0"/>
                <w:sz w:val="22"/>
                <w:szCs w:val="22"/>
                <w14:ligatures w14:val="none"/>
              </w:rPr>
              <w:t>p</w:t>
            </w:r>
            <w:r w:rsidRPr="00C10EE9">
              <w:rPr>
                <w:rFonts w:ascii="Arial" w:eastAsia="Times New Roman" w:hAnsi="Arial" w:cs="Arial"/>
                <w:color w:val="000000"/>
                <w:kern w:val="0"/>
                <w:sz w:val="22"/>
                <w:szCs w:val="22"/>
                <w14:ligatures w14:val="none"/>
              </w:rPr>
              <w:t>=0.320</w:t>
            </w:r>
          </w:p>
        </w:tc>
      </w:tr>
      <w:tr w:rsidR="00BE40CD" w:rsidRPr="00C10EE9" w:rsidTr="007B531A">
        <w:trPr>
          <w:trHeight w:val="374"/>
        </w:trPr>
        <w:tc>
          <w:tcPr>
            <w:tcW w:w="2060" w:type="dxa"/>
            <w:tcBorders>
              <w:top w:val="nil"/>
              <w:left w:val="single" w:sz="8" w:space="0" w:color="auto"/>
              <w:bottom w:val="single" w:sz="8" w:space="0" w:color="auto"/>
              <w:right w:val="single" w:sz="8" w:space="0" w:color="auto"/>
            </w:tcBorders>
            <w:noWrap/>
            <w:vAlign w:val="center"/>
            <w:hideMark/>
          </w:tcPr>
          <w:p w:rsidR="00BE40CD" w:rsidRPr="001B1ECE" w:rsidRDefault="00BE40CD" w:rsidP="007B531A">
            <w:pPr>
              <w:spacing w:after="0" w:line="240" w:lineRule="auto"/>
              <w:ind w:right="-90"/>
              <w:jc w:val="both"/>
              <w:rPr>
                <w:rFonts w:ascii="Arial" w:eastAsia="Times New Roman" w:hAnsi="Arial" w:cs="Arial"/>
                <w:b/>
                <w:bCs/>
                <w:color w:val="000000"/>
                <w:kern w:val="0"/>
                <w:sz w:val="22"/>
                <w:szCs w:val="22"/>
                <w14:ligatures w14:val="none"/>
              </w:rPr>
            </w:pPr>
            <w:r w:rsidRPr="001B1ECE">
              <w:rPr>
                <w:rFonts w:ascii="Arial" w:eastAsia="Times New Roman" w:hAnsi="Arial" w:cs="Arial"/>
                <w:b/>
                <w:bCs/>
                <w:color w:val="000000"/>
                <w:kern w:val="0"/>
                <w:sz w:val="22"/>
                <w:szCs w:val="22"/>
                <w14:ligatures w14:val="none"/>
              </w:rPr>
              <w:t>GrimAge2 Acceleration</w:t>
            </w:r>
          </w:p>
        </w:tc>
        <w:tc>
          <w:tcPr>
            <w:tcW w:w="2797" w:type="dxa"/>
            <w:tcBorders>
              <w:top w:val="nil"/>
              <w:left w:val="nil"/>
              <w:bottom w:val="single" w:sz="8" w:space="0" w:color="auto"/>
              <w:right w:val="single" w:sz="8" w:space="0" w:color="auto"/>
            </w:tcBorders>
            <w:noWrap/>
            <w:vAlign w:val="center"/>
          </w:tcPr>
          <w:p w:rsidR="00BE40CD" w:rsidRPr="00C10EE9"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C10EE9">
              <w:rPr>
                <w:rFonts w:ascii="Arial" w:eastAsia="Times New Roman" w:hAnsi="Arial" w:cs="Arial"/>
                <w:color w:val="000000"/>
                <w:kern w:val="0"/>
                <w:sz w:val="22"/>
                <w:szCs w:val="22"/>
                <w14:ligatures w14:val="none"/>
              </w:rPr>
              <w:t>0.001 (-0.158, 0.160), </w:t>
            </w:r>
            <w:r>
              <w:rPr>
                <w:rFonts w:ascii="Arial" w:eastAsia="Times New Roman" w:hAnsi="Arial" w:cs="Arial"/>
                <w:color w:val="000000"/>
                <w:kern w:val="0"/>
                <w:sz w:val="22"/>
                <w:szCs w:val="22"/>
                <w14:ligatures w14:val="none"/>
              </w:rPr>
              <w:t>p</w:t>
            </w:r>
            <w:r w:rsidRPr="00C10EE9">
              <w:rPr>
                <w:rFonts w:ascii="Arial" w:eastAsia="Times New Roman" w:hAnsi="Arial" w:cs="Arial"/>
                <w:color w:val="000000"/>
                <w:kern w:val="0"/>
                <w:sz w:val="22"/>
                <w:szCs w:val="22"/>
                <w14:ligatures w14:val="none"/>
              </w:rPr>
              <w:t>=0.991</w:t>
            </w:r>
          </w:p>
        </w:tc>
        <w:tc>
          <w:tcPr>
            <w:tcW w:w="2901" w:type="dxa"/>
            <w:tcBorders>
              <w:top w:val="nil"/>
              <w:left w:val="nil"/>
              <w:bottom w:val="single" w:sz="8" w:space="0" w:color="auto"/>
              <w:right w:val="single" w:sz="8" w:space="0" w:color="auto"/>
            </w:tcBorders>
            <w:noWrap/>
            <w:vAlign w:val="center"/>
          </w:tcPr>
          <w:p w:rsidR="00BE40CD" w:rsidRPr="00C10EE9"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C10EE9">
              <w:rPr>
                <w:rFonts w:ascii="Arial" w:eastAsia="Times New Roman" w:hAnsi="Arial" w:cs="Arial"/>
                <w:color w:val="000000"/>
                <w:kern w:val="0"/>
                <w:sz w:val="22"/>
                <w:szCs w:val="22"/>
                <w14:ligatures w14:val="none"/>
              </w:rPr>
              <w:t>0.087 (-0.193, 0.368), </w:t>
            </w:r>
            <w:r>
              <w:rPr>
                <w:rFonts w:ascii="Arial" w:eastAsia="Times New Roman" w:hAnsi="Arial" w:cs="Arial"/>
                <w:color w:val="000000"/>
                <w:kern w:val="0"/>
                <w:sz w:val="22"/>
                <w:szCs w:val="22"/>
                <w14:ligatures w14:val="none"/>
              </w:rPr>
              <w:t>p</w:t>
            </w:r>
            <w:r w:rsidRPr="00C10EE9">
              <w:rPr>
                <w:rFonts w:ascii="Arial" w:eastAsia="Times New Roman" w:hAnsi="Arial" w:cs="Arial"/>
                <w:color w:val="000000"/>
                <w:kern w:val="0"/>
                <w:sz w:val="22"/>
                <w:szCs w:val="22"/>
                <w14:ligatures w14:val="none"/>
              </w:rPr>
              <w:t>=0.541</w:t>
            </w:r>
          </w:p>
        </w:tc>
        <w:tc>
          <w:tcPr>
            <w:tcW w:w="2901" w:type="dxa"/>
            <w:tcBorders>
              <w:top w:val="nil"/>
              <w:left w:val="nil"/>
              <w:bottom w:val="single" w:sz="8" w:space="0" w:color="auto"/>
              <w:right w:val="single" w:sz="8" w:space="0" w:color="auto"/>
            </w:tcBorders>
            <w:noWrap/>
            <w:vAlign w:val="center"/>
          </w:tcPr>
          <w:p w:rsidR="00BE40CD" w:rsidRPr="00C10EE9"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C10EE9">
              <w:rPr>
                <w:rFonts w:ascii="Arial" w:eastAsia="Times New Roman" w:hAnsi="Arial" w:cs="Arial"/>
                <w:color w:val="000000"/>
                <w:kern w:val="0"/>
                <w:sz w:val="22"/>
                <w:szCs w:val="22"/>
                <w14:ligatures w14:val="none"/>
              </w:rPr>
              <w:t>-0.055 (-0.214, 0.104), </w:t>
            </w:r>
            <w:r>
              <w:rPr>
                <w:rFonts w:ascii="Arial" w:eastAsia="Times New Roman" w:hAnsi="Arial" w:cs="Arial"/>
                <w:color w:val="000000"/>
                <w:kern w:val="0"/>
                <w:sz w:val="22"/>
                <w:szCs w:val="22"/>
                <w14:ligatures w14:val="none"/>
              </w:rPr>
              <w:t>p</w:t>
            </w:r>
            <w:r w:rsidRPr="00C10EE9">
              <w:rPr>
                <w:rFonts w:ascii="Arial" w:eastAsia="Times New Roman" w:hAnsi="Arial" w:cs="Arial"/>
                <w:color w:val="000000"/>
                <w:kern w:val="0"/>
                <w:sz w:val="22"/>
                <w:szCs w:val="22"/>
                <w14:ligatures w14:val="none"/>
              </w:rPr>
              <w:t>=0.501</w:t>
            </w:r>
          </w:p>
        </w:tc>
      </w:tr>
      <w:tr w:rsidR="00BE40CD" w:rsidRPr="00C10EE9" w:rsidTr="007B531A">
        <w:trPr>
          <w:trHeight w:val="374"/>
        </w:trPr>
        <w:tc>
          <w:tcPr>
            <w:tcW w:w="2060" w:type="dxa"/>
            <w:tcBorders>
              <w:top w:val="nil"/>
              <w:left w:val="single" w:sz="8" w:space="0" w:color="auto"/>
              <w:bottom w:val="single" w:sz="8" w:space="0" w:color="auto"/>
              <w:right w:val="single" w:sz="8" w:space="0" w:color="auto"/>
            </w:tcBorders>
            <w:noWrap/>
            <w:vAlign w:val="center"/>
            <w:hideMark/>
          </w:tcPr>
          <w:p w:rsidR="00BE40CD" w:rsidRPr="001B1ECE" w:rsidRDefault="00BE40CD" w:rsidP="007B531A">
            <w:pPr>
              <w:spacing w:after="0" w:line="240" w:lineRule="auto"/>
              <w:ind w:right="-90"/>
              <w:jc w:val="both"/>
              <w:rPr>
                <w:rFonts w:ascii="Arial" w:eastAsia="Times New Roman" w:hAnsi="Arial" w:cs="Arial"/>
                <w:b/>
                <w:bCs/>
                <w:color w:val="000000"/>
                <w:kern w:val="0"/>
                <w:sz w:val="22"/>
                <w:szCs w:val="22"/>
                <w14:ligatures w14:val="none"/>
              </w:rPr>
            </w:pPr>
            <w:r w:rsidRPr="001B1ECE">
              <w:rPr>
                <w:rFonts w:ascii="Arial" w:eastAsia="Times New Roman" w:hAnsi="Arial" w:cs="Arial"/>
                <w:b/>
                <w:bCs/>
                <w:color w:val="000000"/>
                <w:kern w:val="0"/>
                <w:sz w:val="22"/>
                <w:szCs w:val="22"/>
                <w14:ligatures w14:val="none"/>
              </w:rPr>
              <w:t>SystemsAge Acceleration</w:t>
            </w:r>
          </w:p>
        </w:tc>
        <w:tc>
          <w:tcPr>
            <w:tcW w:w="2797" w:type="dxa"/>
            <w:tcBorders>
              <w:top w:val="nil"/>
              <w:left w:val="nil"/>
              <w:bottom w:val="single" w:sz="8" w:space="0" w:color="auto"/>
              <w:right w:val="single" w:sz="8" w:space="0" w:color="auto"/>
            </w:tcBorders>
            <w:noWrap/>
            <w:vAlign w:val="center"/>
          </w:tcPr>
          <w:p w:rsidR="00BE40CD" w:rsidRPr="00C10EE9" w:rsidRDefault="00BE40CD" w:rsidP="007B531A">
            <w:pPr>
              <w:spacing w:after="0" w:line="240" w:lineRule="auto"/>
              <w:ind w:right="-90"/>
              <w:jc w:val="both"/>
              <w:rPr>
                <w:rFonts w:ascii="Arial" w:eastAsia="Times New Roman" w:hAnsi="Arial" w:cs="Arial"/>
                <w:b/>
                <w:bCs/>
                <w:color w:val="000000"/>
                <w:kern w:val="0"/>
                <w:sz w:val="22"/>
                <w:szCs w:val="22"/>
                <w14:ligatures w14:val="none"/>
              </w:rPr>
            </w:pPr>
            <w:r w:rsidRPr="00C10EE9">
              <w:rPr>
                <w:rFonts w:ascii="Arial" w:eastAsia="Times New Roman" w:hAnsi="Arial" w:cs="Arial"/>
                <w:color w:val="000000"/>
                <w:kern w:val="0"/>
                <w:sz w:val="22"/>
                <w:szCs w:val="22"/>
                <w14:ligatures w14:val="none"/>
              </w:rPr>
              <w:t>-0.151 (-0.325, 0.024), </w:t>
            </w:r>
            <w:r>
              <w:rPr>
                <w:rFonts w:ascii="Arial" w:eastAsia="Times New Roman" w:hAnsi="Arial" w:cs="Arial"/>
                <w:color w:val="000000"/>
                <w:kern w:val="0"/>
                <w:sz w:val="22"/>
                <w:szCs w:val="22"/>
                <w14:ligatures w14:val="none"/>
              </w:rPr>
              <w:t>p</w:t>
            </w:r>
            <w:r w:rsidRPr="00C10EE9">
              <w:rPr>
                <w:rFonts w:ascii="Arial" w:eastAsia="Times New Roman" w:hAnsi="Arial" w:cs="Arial"/>
                <w:color w:val="000000"/>
                <w:kern w:val="0"/>
                <w:sz w:val="22"/>
                <w:szCs w:val="22"/>
                <w14:ligatures w14:val="none"/>
              </w:rPr>
              <w:t>=0.090</w:t>
            </w:r>
          </w:p>
        </w:tc>
        <w:tc>
          <w:tcPr>
            <w:tcW w:w="2901" w:type="dxa"/>
            <w:tcBorders>
              <w:top w:val="nil"/>
              <w:left w:val="nil"/>
              <w:bottom w:val="single" w:sz="8" w:space="0" w:color="auto"/>
              <w:right w:val="single" w:sz="8" w:space="0" w:color="auto"/>
            </w:tcBorders>
            <w:noWrap/>
            <w:vAlign w:val="center"/>
          </w:tcPr>
          <w:p w:rsidR="00BE40CD" w:rsidRPr="00C10EE9" w:rsidRDefault="00BE40CD" w:rsidP="007B531A">
            <w:pPr>
              <w:spacing w:after="0" w:line="240" w:lineRule="auto"/>
              <w:ind w:right="-90"/>
              <w:jc w:val="both"/>
              <w:rPr>
                <w:rFonts w:ascii="Arial" w:eastAsia="Times New Roman" w:hAnsi="Arial" w:cs="Arial"/>
                <w:b/>
                <w:bCs/>
                <w:color w:val="000000"/>
                <w:kern w:val="0"/>
                <w:sz w:val="22"/>
                <w:szCs w:val="22"/>
                <w14:ligatures w14:val="none"/>
              </w:rPr>
            </w:pPr>
            <w:r w:rsidRPr="00C10EE9">
              <w:rPr>
                <w:rFonts w:ascii="Arial" w:eastAsia="Times New Roman" w:hAnsi="Arial" w:cs="Arial"/>
                <w:color w:val="000000"/>
                <w:kern w:val="0"/>
                <w:sz w:val="22"/>
                <w:szCs w:val="22"/>
                <w14:ligatures w14:val="none"/>
              </w:rPr>
              <w:t>0.343 (0.097, 0.590), </w:t>
            </w:r>
            <w:r>
              <w:rPr>
                <w:rFonts w:ascii="Arial" w:eastAsia="Times New Roman" w:hAnsi="Arial" w:cs="Arial"/>
                <w:b/>
                <w:bCs/>
                <w:color w:val="000000"/>
                <w:kern w:val="0"/>
                <w:sz w:val="22"/>
                <w:szCs w:val="22"/>
                <w14:ligatures w14:val="none"/>
              </w:rPr>
              <w:t>p</w:t>
            </w:r>
            <w:r w:rsidRPr="00C10EE9">
              <w:rPr>
                <w:rFonts w:ascii="Arial" w:eastAsia="Times New Roman" w:hAnsi="Arial" w:cs="Arial"/>
                <w:b/>
                <w:bCs/>
                <w:color w:val="000000"/>
                <w:kern w:val="0"/>
                <w:sz w:val="22"/>
                <w:szCs w:val="22"/>
                <w14:ligatures w14:val="none"/>
              </w:rPr>
              <w:t>=0.006</w:t>
            </w:r>
          </w:p>
        </w:tc>
        <w:tc>
          <w:tcPr>
            <w:tcW w:w="2901" w:type="dxa"/>
            <w:tcBorders>
              <w:top w:val="nil"/>
              <w:left w:val="nil"/>
              <w:bottom w:val="single" w:sz="8" w:space="0" w:color="auto"/>
              <w:right w:val="single" w:sz="8" w:space="0" w:color="auto"/>
            </w:tcBorders>
            <w:noWrap/>
            <w:vAlign w:val="center"/>
          </w:tcPr>
          <w:p w:rsidR="00BE40CD" w:rsidRPr="00C10EE9"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C10EE9">
              <w:rPr>
                <w:rFonts w:ascii="Arial" w:eastAsia="Times New Roman" w:hAnsi="Arial" w:cs="Arial"/>
                <w:color w:val="000000"/>
                <w:kern w:val="0"/>
                <w:sz w:val="22"/>
                <w:szCs w:val="22"/>
                <w14:ligatures w14:val="none"/>
              </w:rPr>
              <w:t>-0.027 (-0.178, 0.124), </w:t>
            </w:r>
            <w:r>
              <w:rPr>
                <w:rFonts w:ascii="Arial" w:eastAsia="Times New Roman" w:hAnsi="Arial" w:cs="Arial"/>
                <w:color w:val="000000"/>
                <w:kern w:val="0"/>
                <w:sz w:val="22"/>
                <w:szCs w:val="22"/>
                <w14:ligatures w14:val="none"/>
              </w:rPr>
              <w:t>p</w:t>
            </w:r>
            <w:r w:rsidRPr="00C10EE9">
              <w:rPr>
                <w:rFonts w:ascii="Arial" w:eastAsia="Times New Roman" w:hAnsi="Arial" w:cs="Arial"/>
                <w:color w:val="000000"/>
                <w:kern w:val="0"/>
                <w:sz w:val="22"/>
                <w:szCs w:val="22"/>
                <w14:ligatures w14:val="none"/>
              </w:rPr>
              <w:t>=0.726</w:t>
            </w:r>
          </w:p>
        </w:tc>
      </w:tr>
      <w:tr w:rsidR="00BE40CD" w:rsidRPr="00C10EE9" w:rsidTr="007B531A">
        <w:trPr>
          <w:trHeight w:val="374"/>
        </w:trPr>
        <w:tc>
          <w:tcPr>
            <w:tcW w:w="2060" w:type="dxa"/>
            <w:tcBorders>
              <w:top w:val="nil"/>
              <w:left w:val="single" w:sz="8" w:space="0" w:color="auto"/>
              <w:bottom w:val="single" w:sz="8" w:space="0" w:color="auto"/>
              <w:right w:val="single" w:sz="8" w:space="0" w:color="auto"/>
            </w:tcBorders>
            <w:noWrap/>
            <w:vAlign w:val="center"/>
            <w:hideMark/>
          </w:tcPr>
          <w:p w:rsidR="00BE40CD" w:rsidRPr="001B1ECE" w:rsidRDefault="00BE40CD" w:rsidP="007B531A">
            <w:pPr>
              <w:spacing w:after="0" w:line="240" w:lineRule="auto"/>
              <w:ind w:right="-90"/>
              <w:jc w:val="both"/>
              <w:rPr>
                <w:rFonts w:ascii="Arial" w:eastAsia="Times New Roman" w:hAnsi="Arial" w:cs="Arial"/>
                <w:b/>
                <w:bCs/>
                <w:color w:val="000000"/>
                <w:kern w:val="0"/>
                <w:sz w:val="22"/>
                <w:szCs w:val="22"/>
                <w14:ligatures w14:val="none"/>
              </w:rPr>
            </w:pPr>
            <w:r w:rsidRPr="001B1ECE">
              <w:rPr>
                <w:rFonts w:ascii="Arial" w:eastAsia="Times New Roman" w:hAnsi="Arial" w:cs="Arial"/>
                <w:b/>
                <w:bCs/>
                <w:color w:val="000000"/>
                <w:kern w:val="0"/>
                <w:sz w:val="22"/>
                <w:szCs w:val="22"/>
                <w14:ligatures w14:val="none"/>
              </w:rPr>
              <w:lastRenderedPageBreak/>
              <w:t>PhenoAge Acceleration</w:t>
            </w:r>
          </w:p>
        </w:tc>
        <w:tc>
          <w:tcPr>
            <w:tcW w:w="2797" w:type="dxa"/>
            <w:tcBorders>
              <w:top w:val="nil"/>
              <w:left w:val="nil"/>
              <w:bottom w:val="single" w:sz="8" w:space="0" w:color="auto"/>
              <w:right w:val="single" w:sz="8" w:space="0" w:color="auto"/>
            </w:tcBorders>
            <w:noWrap/>
            <w:vAlign w:val="center"/>
          </w:tcPr>
          <w:p w:rsidR="00BE40CD" w:rsidRPr="00C10EE9"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C10EE9">
              <w:rPr>
                <w:rFonts w:ascii="Arial" w:eastAsia="Times New Roman" w:hAnsi="Arial" w:cs="Arial"/>
                <w:color w:val="000000"/>
                <w:kern w:val="0"/>
                <w:sz w:val="22"/>
                <w:szCs w:val="22"/>
                <w14:ligatures w14:val="none"/>
              </w:rPr>
              <w:t>0.061 (-0.115, 0.236), </w:t>
            </w:r>
            <w:r>
              <w:rPr>
                <w:rFonts w:ascii="Arial" w:eastAsia="Times New Roman" w:hAnsi="Arial" w:cs="Arial"/>
                <w:color w:val="000000"/>
                <w:kern w:val="0"/>
                <w:sz w:val="22"/>
                <w:szCs w:val="22"/>
                <w14:ligatures w14:val="none"/>
              </w:rPr>
              <w:t>p</w:t>
            </w:r>
            <w:r w:rsidRPr="00C10EE9">
              <w:rPr>
                <w:rFonts w:ascii="Arial" w:eastAsia="Times New Roman" w:hAnsi="Arial" w:cs="Arial"/>
                <w:color w:val="000000"/>
                <w:kern w:val="0"/>
                <w:sz w:val="22"/>
                <w:szCs w:val="22"/>
                <w14:ligatures w14:val="none"/>
              </w:rPr>
              <w:t>=0.500</w:t>
            </w:r>
          </w:p>
        </w:tc>
        <w:tc>
          <w:tcPr>
            <w:tcW w:w="2901" w:type="dxa"/>
            <w:tcBorders>
              <w:top w:val="nil"/>
              <w:left w:val="nil"/>
              <w:bottom w:val="single" w:sz="8" w:space="0" w:color="auto"/>
              <w:right w:val="single" w:sz="8" w:space="0" w:color="auto"/>
            </w:tcBorders>
            <w:noWrap/>
            <w:vAlign w:val="center"/>
          </w:tcPr>
          <w:p w:rsidR="00BE40CD" w:rsidRPr="00C10EE9"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C10EE9">
              <w:rPr>
                <w:rFonts w:ascii="Arial" w:eastAsia="Times New Roman" w:hAnsi="Arial" w:cs="Arial"/>
                <w:color w:val="000000"/>
                <w:kern w:val="0"/>
                <w:sz w:val="22"/>
                <w:szCs w:val="22"/>
                <w14:ligatures w14:val="none"/>
              </w:rPr>
              <w:t>0.159 (-0.100, 0.418), </w:t>
            </w:r>
            <w:r>
              <w:rPr>
                <w:rFonts w:ascii="Arial" w:eastAsia="Times New Roman" w:hAnsi="Arial" w:cs="Arial"/>
                <w:color w:val="000000"/>
                <w:kern w:val="0"/>
                <w:sz w:val="22"/>
                <w:szCs w:val="22"/>
                <w14:ligatures w14:val="none"/>
              </w:rPr>
              <w:t>p</w:t>
            </w:r>
            <w:r w:rsidRPr="00C10EE9">
              <w:rPr>
                <w:rFonts w:ascii="Arial" w:eastAsia="Times New Roman" w:hAnsi="Arial" w:cs="Arial"/>
                <w:color w:val="000000"/>
                <w:kern w:val="0"/>
                <w:sz w:val="22"/>
                <w:szCs w:val="22"/>
                <w14:ligatures w14:val="none"/>
              </w:rPr>
              <w:t>=0.228</w:t>
            </w:r>
          </w:p>
        </w:tc>
        <w:tc>
          <w:tcPr>
            <w:tcW w:w="2901" w:type="dxa"/>
            <w:tcBorders>
              <w:top w:val="nil"/>
              <w:left w:val="nil"/>
              <w:bottom w:val="single" w:sz="8" w:space="0" w:color="auto"/>
              <w:right w:val="single" w:sz="8" w:space="0" w:color="auto"/>
            </w:tcBorders>
            <w:noWrap/>
            <w:vAlign w:val="center"/>
          </w:tcPr>
          <w:p w:rsidR="00BE40CD" w:rsidRPr="00C10EE9" w:rsidRDefault="00BE40CD" w:rsidP="007B531A">
            <w:pPr>
              <w:spacing w:after="0" w:line="240" w:lineRule="auto"/>
              <w:ind w:right="-90"/>
              <w:jc w:val="both"/>
              <w:rPr>
                <w:rFonts w:ascii="Arial" w:eastAsia="Times New Roman" w:hAnsi="Arial" w:cs="Arial"/>
                <w:color w:val="000000"/>
                <w:kern w:val="0"/>
                <w:sz w:val="22"/>
                <w:szCs w:val="22"/>
                <w14:ligatures w14:val="none"/>
              </w:rPr>
            </w:pPr>
            <w:r w:rsidRPr="00C10EE9">
              <w:rPr>
                <w:rFonts w:ascii="Arial" w:eastAsia="Times New Roman" w:hAnsi="Arial" w:cs="Arial"/>
                <w:color w:val="000000"/>
                <w:kern w:val="0"/>
                <w:sz w:val="22"/>
                <w:szCs w:val="22"/>
                <w14:ligatures w14:val="none"/>
              </w:rPr>
              <w:t>-0.040 (-0.222, 0.142), </w:t>
            </w:r>
            <w:r>
              <w:rPr>
                <w:rFonts w:ascii="Arial" w:eastAsia="Times New Roman" w:hAnsi="Arial" w:cs="Arial"/>
                <w:color w:val="000000"/>
                <w:kern w:val="0"/>
                <w:sz w:val="22"/>
                <w:szCs w:val="22"/>
                <w14:ligatures w14:val="none"/>
              </w:rPr>
              <w:t>p</w:t>
            </w:r>
            <w:r w:rsidRPr="00C10EE9">
              <w:rPr>
                <w:rFonts w:ascii="Arial" w:eastAsia="Times New Roman" w:hAnsi="Arial" w:cs="Arial"/>
                <w:color w:val="000000"/>
                <w:kern w:val="0"/>
                <w:sz w:val="22"/>
                <w:szCs w:val="22"/>
                <w14:ligatures w14:val="none"/>
              </w:rPr>
              <w:t>=0.665</w:t>
            </w:r>
          </w:p>
        </w:tc>
      </w:tr>
    </w:tbl>
    <w:p w:rsidR="00BE40CD" w:rsidRPr="00C10EE9" w:rsidRDefault="00BE40CD" w:rsidP="00BE40CD">
      <w:pPr>
        <w:spacing w:after="0" w:line="480" w:lineRule="auto"/>
        <w:ind w:right="-90"/>
        <w:jc w:val="both"/>
        <w:rPr>
          <w:rFonts w:ascii="Arial" w:eastAsia="Times New Roman" w:hAnsi="Arial" w:cs="Arial"/>
          <w:color w:val="000000"/>
          <w:kern w:val="0"/>
          <w:sz w:val="22"/>
          <w:szCs w:val="22"/>
          <w14:ligatures w14:val="none"/>
        </w:rPr>
      </w:pPr>
    </w:p>
    <w:p w:rsidR="00BE40CD" w:rsidRDefault="00BE40CD" w:rsidP="00BE40CD">
      <w:pPr>
        <w:spacing w:after="0" w:line="480" w:lineRule="auto"/>
        <w:ind w:right="-90"/>
        <w:jc w:val="both"/>
        <w:rPr>
          <w:rFonts w:ascii="Arial" w:hAnsi="Arial" w:cs="Arial"/>
          <w:color w:val="000000"/>
          <w:sz w:val="22"/>
          <w:szCs w:val="22"/>
        </w:rPr>
      </w:pPr>
      <w:r w:rsidRPr="00592AE4">
        <w:rPr>
          <w:rFonts w:ascii="Arial" w:hAnsi="Arial" w:cs="Arial"/>
          <w:b/>
          <w:bCs/>
          <w:color w:val="000000"/>
          <w:sz w:val="22"/>
          <w:szCs w:val="22"/>
        </w:rPr>
        <w:t>Notes:</w:t>
      </w:r>
      <w:r w:rsidRPr="00592AE4">
        <w:rPr>
          <w:rFonts w:ascii="Arial" w:hAnsi="Arial" w:cs="Arial"/>
          <w:color w:val="000000"/>
          <w:sz w:val="22"/>
          <w:szCs w:val="22"/>
        </w:rPr>
        <w:t xml:space="preserve"> Values represent regression coefficients (β) and 95% confidence intervals for the interaction term between biomarker change and sex in models examining associations with changes in epigenetic age acceleration measures. Models were adjusted for baseline biomarker levels and covariates. Positive β indicates a stronger association in men relative to women.</w:t>
      </w:r>
    </w:p>
    <w:p w:rsidR="00BE40CD" w:rsidRDefault="00BE40CD" w:rsidP="00BE40CD">
      <w:pPr>
        <w:spacing w:after="0" w:line="480" w:lineRule="auto"/>
        <w:ind w:right="-90"/>
        <w:jc w:val="both"/>
        <w:rPr>
          <w:rFonts w:ascii="Arial" w:hAnsi="Arial" w:cs="Arial"/>
          <w:sz w:val="22"/>
          <w:szCs w:val="22"/>
        </w:rPr>
        <w:sectPr w:rsidR="00BE40CD" w:rsidSect="0040772F">
          <w:headerReference w:type="default" r:id="rId13"/>
          <w:pgSz w:w="12240" w:h="15840"/>
          <w:pgMar w:top="1440" w:right="1440" w:bottom="1440" w:left="1440" w:header="720" w:footer="720" w:gutter="0"/>
          <w:cols w:space="720"/>
          <w:docGrid w:linePitch="360"/>
        </w:sectPr>
      </w:pPr>
    </w:p>
    <w:p w:rsidR="00BE40CD" w:rsidRDefault="00BE40CD" w:rsidP="00BE40CD">
      <w:pPr>
        <w:spacing w:after="0" w:line="480" w:lineRule="auto"/>
        <w:ind w:right="-90"/>
        <w:jc w:val="both"/>
        <w:rPr>
          <w:rFonts w:ascii="Arial" w:hAnsi="Arial" w:cs="Arial"/>
          <w:sz w:val="22"/>
          <w:szCs w:val="22"/>
        </w:rPr>
      </w:pPr>
    </w:p>
    <w:p w:rsidR="00BE40CD" w:rsidRDefault="00BE40CD" w:rsidP="00BE40CD">
      <w:pPr>
        <w:spacing w:after="0" w:line="480" w:lineRule="auto"/>
        <w:ind w:right="-90"/>
        <w:jc w:val="both"/>
        <w:rPr>
          <w:rFonts w:ascii="Arial" w:hAnsi="Arial" w:cs="Arial"/>
          <w:b/>
          <w:bCs/>
          <w:color w:val="000000"/>
          <w:sz w:val="22"/>
          <w:szCs w:val="22"/>
        </w:rPr>
      </w:pPr>
    </w:p>
    <w:p w:rsidR="00BE40CD" w:rsidRDefault="00BE40CD" w:rsidP="00BE40CD">
      <w:pPr>
        <w:spacing w:after="0" w:line="480" w:lineRule="auto"/>
        <w:ind w:right="-90"/>
        <w:jc w:val="both"/>
        <w:rPr>
          <w:rFonts w:ascii="Arial" w:hAnsi="Arial" w:cs="Arial"/>
          <w:sz w:val="22"/>
          <w:szCs w:val="22"/>
        </w:rPr>
      </w:pPr>
      <w:r>
        <w:rPr>
          <w:rFonts w:ascii="Arial" w:hAnsi="Arial" w:cs="Arial"/>
          <w:b/>
          <w:bCs/>
          <w:color w:val="000000"/>
          <w:sz w:val="22"/>
          <w:szCs w:val="22"/>
        </w:rPr>
        <w:t xml:space="preserve">Supplementary </w:t>
      </w:r>
      <w:r w:rsidRPr="00592AE4">
        <w:rPr>
          <w:rFonts w:ascii="Arial" w:hAnsi="Arial" w:cs="Arial"/>
          <w:b/>
          <w:bCs/>
          <w:color w:val="000000"/>
          <w:sz w:val="22"/>
          <w:szCs w:val="22"/>
        </w:rPr>
        <w:t xml:space="preserve">Table </w:t>
      </w:r>
      <w:r>
        <w:rPr>
          <w:rFonts w:ascii="Arial" w:hAnsi="Arial" w:cs="Arial"/>
          <w:b/>
          <w:bCs/>
          <w:color w:val="000000"/>
          <w:sz w:val="22"/>
          <w:szCs w:val="22"/>
        </w:rPr>
        <w:t>17</w:t>
      </w:r>
      <w:r w:rsidRPr="00592AE4">
        <w:rPr>
          <w:rFonts w:ascii="Arial" w:hAnsi="Arial" w:cs="Arial"/>
          <w:b/>
          <w:bCs/>
          <w:color w:val="000000"/>
          <w:sz w:val="22"/>
          <w:szCs w:val="22"/>
        </w:rPr>
        <w:t>.</w:t>
      </w:r>
      <w:r w:rsidRPr="00592AE4">
        <w:rPr>
          <w:rFonts w:ascii="Arial" w:hAnsi="Arial" w:cs="Arial"/>
          <w:color w:val="000000"/>
          <w:sz w:val="22"/>
          <w:szCs w:val="22"/>
        </w:rPr>
        <w:t xml:space="preserve"> </w:t>
      </w:r>
      <w:r w:rsidRPr="00E3620F">
        <w:rPr>
          <w:rFonts w:ascii="Arial" w:hAnsi="Arial" w:cs="Arial"/>
          <w:sz w:val="22"/>
          <w:szCs w:val="22"/>
        </w:rPr>
        <w:t>Sex interactions in longitudinal associations of one-carbon metabolism biomarkers with changes in Phenotypic Age acceleration</w:t>
      </w:r>
    </w:p>
    <w:tbl>
      <w:tblPr>
        <w:tblW w:w="8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1610"/>
        <w:gridCol w:w="3472"/>
        <w:gridCol w:w="3638"/>
      </w:tblGrid>
      <w:tr w:rsidR="00BE40CD" w:rsidRPr="006B598D" w:rsidTr="007B531A">
        <w:trPr>
          <w:trHeight w:val="300"/>
        </w:trPr>
        <w:tc>
          <w:tcPr>
            <w:tcW w:w="1610" w:type="dxa"/>
            <w:shd w:val="clear" w:color="auto" w:fill="FFFFFF" w:themeFill="background1"/>
            <w:noWrap/>
            <w:vAlign w:val="bottom"/>
            <w:hideMark/>
          </w:tcPr>
          <w:p w:rsidR="00BE40CD" w:rsidRPr="006B598D" w:rsidRDefault="00BE40CD" w:rsidP="007B531A">
            <w:pPr>
              <w:spacing w:after="0" w:line="240" w:lineRule="auto"/>
              <w:ind w:right="-90"/>
              <w:jc w:val="both"/>
              <w:rPr>
                <w:rFonts w:ascii="Arial" w:eastAsia="Times New Roman" w:hAnsi="Arial" w:cs="Arial"/>
                <w:b/>
                <w:bCs/>
                <w:color w:val="000000" w:themeColor="text1"/>
                <w:kern w:val="0"/>
                <w:sz w:val="22"/>
                <w:szCs w:val="22"/>
                <w14:ligatures w14:val="none"/>
              </w:rPr>
            </w:pPr>
            <w:r w:rsidRPr="006B598D">
              <w:rPr>
                <w:rFonts w:ascii="Arial" w:eastAsia="Times New Roman" w:hAnsi="Arial" w:cs="Arial"/>
                <w:b/>
                <w:bCs/>
                <w:color w:val="000000" w:themeColor="text1"/>
                <w:kern w:val="0"/>
                <w:sz w:val="22"/>
                <w:szCs w:val="22"/>
                <w14:ligatures w14:val="none"/>
              </w:rPr>
              <w:t>Predictor</w:t>
            </w:r>
          </w:p>
        </w:tc>
        <w:tc>
          <w:tcPr>
            <w:tcW w:w="3472" w:type="dxa"/>
            <w:shd w:val="clear" w:color="auto" w:fill="FFFFFF" w:themeFill="background1"/>
            <w:noWrap/>
            <w:vAlign w:val="bottom"/>
            <w:hideMark/>
          </w:tcPr>
          <w:p w:rsidR="00BE40CD" w:rsidRPr="006B598D" w:rsidRDefault="00BE40CD" w:rsidP="007B531A">
            <w:pPr>
              <w:spacing w:after="0" w:line="240" w:lineRule="auto"/>
              <w:ind w:right="-90"/>
              <w:jc w:val="both"/>
              <w:rPr>
                <w:rFonts w:ascii="Arial" w:eastAsia="Times New Roman" w:hAnsi="Arial" w:cs="Arial"/>
                <w:b/>
                <w:bCs/>
                <w:color w:val="000000" w:themeColor="text1"/>
                <w:kern w:val="0"/>
                <w:sz w:val="22"/>
                <w:szCs w:val="22"/>
                <w14:ligatures w14:val="none"/>
              </w:rPr>
            </w:pPr>
            <w:r w:rsidRPr="006B598D">
              <w:rPr>
                <w:rFonts w:ascii="Arial" w:eastAsia="Times New Roman" w:hAnsi="Arial" w:cs="Arial"/>
                <w:b/>
                <w:bCs/>
                <w:color w:val="000000" w:themeColor="text1"/>
                <w:kern w:val="0"/>
                <w:sz w:val="22"/>
                <w:szCs w:val="22"/>
                <w14:ligatures w14:val="none"/>
              </w:rPr>
              <w:t>Models with all covariates</w:t>
            </w:r>
          </w:p>
        </w:tc>
        <w:tc>
          <w:tcPr>
            <w:tcW w:w="3638" w:type="dxa"/>
            <w:shd w:val="clear" w:color="auto" w:fill="FFFFFF" w:themeFill="background1"/>
            <w:noWrap/>
            <w:vAlign w:val="bottom"/>
            <w:hideMark/>
          </w:tcPr>
          <w:p w:rsidR="00BE40CD" w:rsidRPr="006B598D" w:rsidRDefault="00BE40CD" w:rsidP="007B531A">
            <w:pPr>
              <w:spacing w:after="0" w:line="240" w:lineRule="auto"/>
              <w:ind w:right="-90"/>
              <w:jc w:val="both"/>
              <w:rPr>
                <w:rFonts w:ascii="Arial" w:eastAsia="Times New Roman" w:hAnsi="Arial" w:cs="Arial"/>
                <w:b/>
                <w:bCs/>
                <w:color w:val="000000" w:themeColor="text1"/>
                <w:kern w:val="0"/>
                <w:sz w:val="22"/>
                <w:szCs w:val="22"/>
                <w14:ligatures w14:val="none"/>
              </w:rPr>
            </w:pPr>
            <w:r w:rsidRPr="006B598D">
              <w:rPr>
                <w:rFonts w:ascii="Arial" w:eastAsia="Times New Roman" w:hAnsi="Arial" w:cs="Arial"/>
                <w:b/>
                <w:bCs/>
                <w:color w:val="000000" w:themeColor="text1"/>
                <w:kern w:val="0"/>
                <w:sz w:val="22"/>
                <w:szCs w:val="22"/>
                <w14:ligatures w14:val="none"/>
              </w:rPr>
              <w:t>Additionally adjusted for lnCRP</w:t>
            </w:r>
          </w:p>
        </w:tc>
      </w:tr>
      <w:tr w:rsidR="00BE40CD" w:rsidRPr="006B598D" w:rsidTr="007B531A">
        <w:trPr>
          <w:trHeight w:val="300"/>
        </w:trPr>
        <w:tc>
          <w:tcPr>
            <w:tcW w:w="1610" w:type="dxa"/>
            <w:shd w:val="clear" w:color="auto" w:fill="FFFFFF" w:themeFill="background1"/>
            <w:noWrap/>
            <w:vAlign w:val="bottom"/>
            <w:hideMark/>
          </w:tcPr>
          <w:p w:rsidR="00BE40CD" w:rsidRPr="006B598D" w:rsidRDefault="00BE40CD" w:rsidP="007B531A">
            <w:pPr>
              <w:spacing w:after="0" w:line="240" w:lineRule="auto"/>
              <w:ind w:right="-90"/>
              <w:jc w:val="both"/>
              <w:rPr>
                <w:rFonts w:ascii="Arial" w:eastAsia="Times New Roman" w:hAnsi="Arial" w:cs="Arial"/>
                <w:color w:val="000000" w:themeColor="text1"/>
                <w:kern w:val="0"/>
                <w:sz w:val="22"/>
                <w:szCs w:val="22"/>
                <w14:ligatures w14:val="none"/>
              </w:rPr>
            </w:pPr>
            <w:r>
              <w:rPr>
                <w:rFonts w:ascii="Arial" w:eastAsia="Times New Roman" w:hAnsi="Arial" w:cs="Arial"/>
                <w:color w:val="000000" w:themeColor="text1"/>
                <w:kern w:val="0"/>
                <w:sz w:val="22"/>
                <w:szCs w:val="22"/>
                <w14:ligatures w14:val="none"/>
              </w:rPr>
              <w:t xml:space="preserve">Vitamin </w:t>
            </w:r>
            <w:r w:rsidRPr="006B598D">
              <w:rPr>
                <w:rFonts w:ascii="Arial" w:eastAsia="Times New Roman" w:hAnsi="Arial" w:cs="Arial"/>
                <w:color w:val="000000" w:themeColor="text1"/>
                <w:kern w:val="0"/>
                <w:sz w:val="22"/>
                <w:szCs w:val="22"/>
                <w14:ligatures w14:val="none"/>
              </w:rPr>
              <w:t>B12</w:t>
            </w:r>
          </w:p>
        </w:tc>
        <w:tc>
          <w:tcPr>
            <w:tcW w:w="3472" w:type="dxa"/>
            <w:shd w:val="clear" w:color="auto" w:fill="FFFFFF" w:themeFill="background1"/>
            <w:noWrap/>
            <w:hideMark/>
          </w:tcPr>
          <w:p w:rsidR="00BE40CD" w:rsidRPr="006B598D" w:rsidRDefault="00BE40CD" w:rsidP="007B531A">
            <w:pPr>
              <w:spacing w:after="0" w:line="240" w:lineRule="auto"/>
              <w:ind w:right="-90"/>
              <w:jc w:val="both"/>
              <w:rPr>
                <w:rFonts w:ascii="Arial" w:eastAsia="Times New Roman" w:hAnsi="Arial" w:cs="Arial"/>
                <w:color w:val="000000" w:themeColor="text1"/>
                <w:kern w:val="0"/>
                <w:sz w:val="22"/>
                <w:szCs w:val="22"/>
                <w14:ligatures w14:val="none"/>
              </w:rPr>
            </w:pPr>
            <w:r w:rsidRPr="006B598D">
              <w:rPr>
                <w:rFonts w:ascii="Arial" w:hAnsi="Arial" w:cs="Arial"/>
                <w:color w:val="000000" w:themeColor="text1"/>
                <w:sz w:val="22"/>
                <w:szCs w:val="22"/>
              </w:rPr>
              <w:t>0.046 (−1.092, 1.185), p=0.936, FDR=0.936</w:t>
            </w:r>
          </w:p>
        </w:tc>
        <w:tc>
          <w:tcPr>
            <w:tcW w:w="3638" w:type="dxa"/>
            <w:shd w:val="clear" w:color="auto" w:fill="FFFFFF" w:themeFill="background1"/>
            <w:noWrap/>
            <w:hideMark/>
          </w:tcPr>
          <w:p w:rsidR="00BE40CD" w:rsidRPr="006B598D" w:rsidRDefault="00BE40CD" w:rsidP="007B531A">
            <w:pPr>
              <w:spacing w:after="0" w:line="240" w:lineRule="auto"/>
              <w:ind w:right="-90"/>
              <w:jc w:val="both"/>
              <w:rPr>
                <w:rFonts w:ascii="Arial" w:eastAsia="Times New Roman" w:hAnsi="Arial" w:cs="Arial"/>
                <w:color w:val="000000" w:themeColor="text1"/>
                <w:kern w:val="0"/>
                <w:sz w:val="22"/>
                <w:szCs w:val="22"/>
                <w14:ligatures w14:val="none"/>
              </w:rPr>
            </w:pPr>
            <w:r w:rsidRPr="006B598D">
              <w:rPr>
                <w:rFonts w:ascii="Arial" w:hAnsi="Arial" w:cs="Arial"/>
                <w:color w:val="000000" w:themeColor="text1"/>
                <w:sz w:val="22"/>
                <w:szCs w:val="22"/>
              </w:rPr>
              <w:t>0.086 (−1.033, 1.205), p=0.880, FDR=0.880</w:t>
            </w:r>
          </w:p>
        </w:tc>
      </w:tr>
      <w:tr w:rsidR="00BE40CD" w:rsidRPr="006B598D" w:rsidTr="007B531A">
        <w:trPr>
          <w:trHeight w:val="300"/>
        </w:trPr>
        <w:tc>
          <w:tcPr>
            <w:tcW w:w="1610" w:type="dxa"/>
            <w:shd w:val="clear" w:color="auto" w:fill="FFFFFF" w:themeFill="background1"/>
            <w:noWrap/>
            <w:vAlign w:val="bottom"/>
            <w:hideMark/>
          </w:tcPr>
          <w:p w:rsidR="00BE40CD" w:rsidRPr="006B598D" w:rsidRDefault="00BE40CD" w:rsidP="007B531A">
            <w:pPr>
              <w:spacing w:after="0" w:line="240" w:lineRule="auto"/>
              <w:ind w:right="-90"/>
              <w:jc w:val="both"/>
              <w:rPr>
                <w:rFonts w:ascii="Arial" w:eastAsia="Times New Roman" w:hAnsi="Arial" w:cs="Arial"/>
                <w:color w:val="000000" w:themeColor="text1"/>
                <w:kern w:val="0"/>
                <w:sz w:val="22"/>
                <w:szCs w:val="22"/>
                <w14:ligatures w14:val="none"/>
              </w:rPr>
            </w:pPr>
            <w:r w:rsidRPr="006B598D">
              <w:rPr>
                <w:rFonts w:ascii="Arial" w:eastAsia="Times New Roman" w:hAnsi="Arial" w:cs="Arial"/>
                <w:color w:val="000000" w:themeColor="text1"/>
                <w:kern w:val="0"/>
                <w:sz w:val="22"/>
                <w:szCs w:val="22"/>
                <w14:ligatures w14:val="none"/>
              </w:rPr>
              <w:t>Folate</w:t>
            </w:r>
          </w:p>
        </w:tc>
        <w:tc>
          <w:tcPr>
            <w:tcW w:w="3472" w:type="dxa"/>
            <w:shd w:val="clear" w:color="auto" w:fill="FFFFFF" w:themeFill="background1"/>
            <w:noWrap/>
            <w:hideMark/>
          </w:tcPr>
          <w:p w:rsidR="00BE40CD" w:rsidRPr="006B598D" w:rsidRDefault="00BE40CD" w:rsidP="007B531A">
            <w:pPr>
              <w:spacing w:after="0" w:line="240" w:lineRule="auto"/>
              <w:ind w:right="-90"/>
              <w:jc w:val="both"/>
              <w:rPr>
                <w:rFonts w:ascii="Arial" w:eastAsia="Times New Roman" w:hAnsi="Arial" w:cs="Arial"/>
                <w:color w:val="000000" w:themeColor="text1"/>
                <w:kern w:val="0"/>
                <w:sz w:val="22"/>
                <w:szCs w:val="22"/>
                <w14:ligatures w14:val="none"/>
              </w:rPr>
            </w:pPr>
            <w:r w:rsidRPr="006B598D">
              <w:rPr>
                <w:rFonts w:ascii="Arial" w:hAnsi="Arial" w:cs="Arial"/>
                <w:color w:val="000000" w:themeColor="text1"/>
                <w:sz w:val="22"/>
                <w:szCs w:val="22"/>
              </w:rPr>
              <w:t>0.474 (−0.958, 1.906), p=0.516, FDR=0.936</w:t>
            </w:r>
          </w:p>
        </w:tc>
        <w:tc>
          <w:tcPr>
            <w:tcW w:w="3638" w:type="dxa"/>
            <w:shd w:val="clear" w:color="auto" w:fill="FFFFFF" w:themeFill="background1"/>
            <w:noWrap/>
            <w:hideMark/>
          </w:tcPr>
          <w:p w:rsidR="00BE40CD" w:rsidRPr="006B598D" w:rsidRDefault="00BE40CD" w:rsidP="007B531A">
            <w:pPr>
              <w:spacing w:after="0" w:line="240" w:lineRule="auto"/>
              <w:ind w:right="-90"/>
              <w:jc w:val="both"/>
              <w:rPr>
                <w:rFonts w:ascii="Arial" w:eastAsia="Times New Roman" w:hAnsi="Arial" w:cs="Arial"/>
                <w:color w:val="000000" w:themeColor="text1"/>
                <w:kern w:val="0"/>
                <w:sz w:val="22"/>
                <w:szCs w:val="22"/>
                <w14:ligatures w14:val="none"/>
              </w:rPr>
            </w:pPr>
            <w:r w:rsidRPr="006B598D">
              <w:rPr>
                <w:rFonts w:ascii="Arial" w:hAnsi="Arial" w:cs="Arial"/>
                <w:color w:val="000000" w:themeColor="text1"/>
                <w:sz w:val="22"/>
                <w:szCs w:val="22"/>
              </w:rPr>
              <w:t>0.456 (−0.968, 1.880), p=0.530, FDR=0.880</w:t>
            </w:r>
          </w:p>
        </w:tc>
      </w:tr>
      <w:tr w:rsidR="00BE40CD" w:rsidRPr="006B598D" w:rsidTr="007B531A">
        <w:trPr>
          <w:trHeight w:val="300"/>
        </w:trPr>
        <w:tc>
          <w:tcPr>
            <w:tcW w:w="1610" w:type="dxa"/>
            <w:shd w:val="clear" w:color="auto" w:fill="FFFFFF" w:themeFill="background1"/>
            <w:noWrap/>
            <w:vAlign w:val="bottom"/>
            <w:hideMark/>
          </w:tcPr>
          <w:p w:rsidR="00BE40CD" w:rsidRPr="006B598D" w:rsidRDefault="00BE40CD" w:rsidP="007B531A">
            <w:pPr>
              <w:spacing w:after="0" w:line="240" w:lineRule="auto"/>
              <w:ind w:right="-90"/>
              <w:jc w:val="both"/>
              <w:rPr>
                <w:rFonts w:ascii="Arial" w:eastAsia="Times New Roman" w:hAnsi="Arial" w:cs="Arial"/>
                <w:color w:val="000000" w:themeColor="text1"/>
                <w:kern w:val="0"/>
                <w:sz w:val="22"/>
                <w:szCs w:val="22"/>
                <w14:ligatures w14:val="none"/>
              </w:rPr>
            </w:pPr>
            <w:r w:rsidRPr="006B598D">
              <w:rPr>
                <w:rFonts w:ascii="Arial" w:eastAsia="Times New Roman" w:hAnsi="Arial" w:cs="Arial"/>
                <w:color w:val="000000" w:themeColor="text1"/>
                <w:kern w:val="0"/>
                <w:sz w:val="22"/>
                <w:szCs w:val="22"/>
                <w14:ligatures w14:val="none"/>
              </w:rPr>
              <w:t>Homocysteine</w:t>
            </w:r>
          </w:p>
        </w:tc>
        <w:tc>
          <w:tcPr>
            <w:tcW w:w="3472" w:type="dxa"/>
            <w:shd w:val="clear" w:color="auto" w:fill="FFFFFF" w:themeFill="background1"/>
            <w:noWrap/>
            <w:hideMark/>
          </w:tcPr>
          <w:p w:rsidR="00BE40CD" w:rsidRPr="006B598D" w:rsidRDefault="00BE40CD" w:rsidP="007B531A">
            <w:pPr>
              <w:spacing w:after="0" w:line="240" w:lineRule="auto"/>
              <w:ind w:right="-90"/>
              <w:jc w:val="both"/>
              <w:rPr>
                <w:rFonts w:ascii="Arial" w:eastAsia="Times New Roman" w:hAnsi="Arial" w:cs="Arial"/>
                <w:color w:val="000000" w:themeColor="text1"/>
                <w:kern w:val="0"/>
                <w:sz w:val="22"/>
                <w:szCs w:val="22"/>
                <w14:ligatures w14:val="none"/>
              </w:rPr>
            </w:pPr>
            <w:r w:rsidRPr="006B598D">
              <w:rPr>
                <w:rFonts w:ascii="Arial" w:hAnsi="Arial" w:cs="Arial"/>
                <w:color w:val="000000" w:themeColor="text1"/>
                <w:sz w:val="22"/>
                <w:szCs w:val="22"/>
              </w:rPr>
              <w:t>0.489 (−1.653, 2.630), p=0.654, FDR=0.936</w:t>
            </w:r>
          </w:p>
        </w:tc>
        <w:tc>
          <w:tcPr>
            <w:tcW w:w="3638" w:type="dxa"/>
            <w:shd w:val="clear" w:color="auto" w:fill="FFFFFF" w:themeFill="background1"/>
            <w:noWrap/>
            <w:hideMark/>
          </w:tcPr>
          <w:p w:rsidR="00BE40CD" w:rsidRPr="006B598D" w:rsidRDefault="00BE40CD" w:rsidP="007B531A">
            <w:pPr>
              <w:spacing w:after="0" w:line="240" w:lineRule="auto"/>
              <w:ind w:right="-90"/>
              <w:jc w:val="both"/>
              <w:rPr>
                <w:rFonts w:ascii="Arial" w:eastAsia="Times New Roman" w:hAnsi="Arial" w:cs="Arial"/>
                <w:color w:val="000000" w:themeColor="text1"/>
                <w:kern w:val="0"/>
                <w:sz w:val="22"/>
                <w:szCs w:val="22"/>
                <w14:ligatures w14:val="none"/>
              </w:rPr>
            </w:pPr>
            <w:r w:rsidRPr="006B598D">
              <w:rPr>
                <w:rFonts w:ascii="Arial" w:hAnsi="Arial" w:cs="Arial"/>
                <w:color w:val="000000" w:themeColor="text1"/>
                <w:sz w:val="22"/>
                <w:szCs w:val="22"/>
              </w:rPr>
              <w:t>0.394 (−1.726, 2.513), p=0.716, FDR=0.880</w:t>
            </w:r>
          </w:p>
        </w:tc>
      </w:tr>
    </w:tbl>
    <w:p w:rsidR="00BE40CD" w:rsidRDefault="00BE40CD" w:rsidP="00BE40CD">
      <w:pPr>
        <w:spacing w:after="0" w:line="480" w:lineRule="auto"/>
        <w:ind w:right="-90"/>
        <w:jc w:val="both"/>
        <w:rPr>
          <w:rFonts w:ascii="Arial" w:hAnsi="Arial" w:cs="Arial"/>
          <w:sz w:val="22"/>
          <w:szCs w:val="22"/>
        </w:rPr>
      </w:pPr>
      <w:r w:rsidRPr="00592AE4">
        <w:rPr>
          <w:rFonts w:ascii="Arial" w:hAnsi="Arial" w:cs="Arial"/>
          <w:b/>
          <w:bCs/>
          <w:color w:val="000000"/>
          <w:sz w:val="22"/>
          <w:szCs w:val="22"/>
        </w:rPr>
        <w:t>Notes:</w:t>
      </w:r>
      <w:r w:rsidRPr="00592AE4">
        <w:rPr>
          <w:rFonts w:ascii="Arial" w:hAnsi="Arial" w:cs="Arial"/>
          <w:color w:val="000000"/>
          <w:sz w:val="22"/>
          <w:szCs w:val="22"/>
        </w:rPr>
        <w:t xml:space="preserve"> </w:t>
      </w:r>
      <w:r w:rsidRPr="00E3620F">
        <w:rPr>
          <w:rFonts w:ascii="Arial" w:hAnsi="Arial" w:cs="Arial"/>
          <w:color w:val="000000"/>
          <w:sz w:val="22"/>
          <w:szCs w:val="22"/>
        </w:rPr>
        <w:t>Estimates are coefficients for the biomarker-change-by-sex interaction term from survey-weighted linear regression models. FDR values were calculated using the Benjamini–Hochberg procedure</w:t>
      </w:r>
      <w:r w:rsidRPr="00592AE4">
        <w:rPr>
          <w:rFonts w:ascii="Arial" w:hAnsi="Arial" w:cs="Arial"/>
          <w:color w:val="000000"/>
          <w:sz w:val="22"/>
          <w:szCs w:val="22"/>
        </w:rPr>
        <w:t>.</w:t>
      </w:r>
    </w:p>
    <w:p w:rsidR="00BE40CD" w:rsidRDefault="00BE40CD" w:rsidP="00BE40CD">
      <w:pPr>
        <w:spacing w:after="0" w:line="480" w:lineRule="auto"/>
        <w:ind w:right="-90"/>
        <w:jc w:val="both"/>
        <w:rPr>
          <w:rFonts w:ascii="Arial" w:hAnsi="Arial" w:cs="Arial"/>
          <w:sz w:val="22"/>
          <w:szCs w:val="22"/>
        </w:rPr>
      </w:pPr>
    </w:p>
    <w:p w:rsidR="00BE40CD" w:rsidRDefault="00BE40CD" w:rsidP="00BE40CD">
      <w:pPr>
        <w:spacing w:after="0" w:line="480" w:lineRule="auto"/>
        <w:ind w:right="-90"/>
        <w:jc w:val="both"/>
        <w:rPr>
          <w:rFonts w:ascii="Arial" w:hAnsi="Arial" w:cs="Arial"/>
          <w:sz w:val="22"/>
          <w:szCs w:val="22"/>
        </w:rPr>
      </w:pPr>
      <w:r>
        <w:rPr>
          <w:rFonts w:ascii="Arial" w:hAnsi="Arial" w:cs="Arial"/>
          <w:b/>
          <w:bCs/>
          <w:color w:val="000000"/>
          <w:sz w:val="22"/>
          <w:szCs w:val="22"/>
        </w:rPr>
        <w:t xml:space="preserve">Supplementary </w:t>
      </w:r>
      <w:r w:rsidRPr="00592AE4">
        <w:rPr>
          <w:rFonts w:ascii="Arial" w:hAnsi="Arial" w:cs="Arial"/>
          <w:b/>
          <w:bCs/>
          <w:color w:val="000000"/>
          <w:sz w:val="22"/>
          <w:szCs w:val="22"/>
        </w:rPr>
        <w:t xml:space="preserve">Table </w:t>
      </w:r>
      <w:r>
        <w:rPr>
          <w:rFonts w:ascii="Arial" w:hAnsi="Arial" w:cs="Arial"/>
          <w:b/>
          <w:bCs/>
          <w:color w:val="000000"/>
          <w:sz w:val="22"/>
          <w:szCs w:val="22"/>
        </w:rPr>
        <w:t>18</w:t>
      </w:r>
      <w:r w:rsidRPr="00592AE4">
        <w:rPr>
          <w:rFonts w:ascii="Arial" w:hAnsi="Arial" w:cs="Arial"/>
          <w:b/>
          <w:bCs/>
          <w:color w:val="000000"/>
          <w:sz w:val="22"/>
          <w:szCs w:val="22"/>
        </w:rPr>
        <w:t>.</w:t>
      </w:r>
      <w:r w:rsidRPr="00592AE4">
        <w:rPr>
          <w:rFonts w:ascii="Arial" w:hAnsi="Arial" w:cs="Arial"/>
          <w:color w:val="000000"/>
          <w:sz w:val="22"/>
          <w:szCs w:val="22"/>
        </w:rPr>
        <w:t xml:space="preserve"> </w:t>
      </w:r>
      <w:r w:rsidRPr="003F24F4">
        <w:rPr>
          <w:rFonts w:ascii="Arial" w:hAnsi="Arial" w:cs="Arial"/>
          <w:sz w:val="22"/>
          <w:szCs w:val="22"/>
        </w:rPr>
        <w:t>Sex interactions in longitudinal associations of one-carbon metabolism biomarkers with changes in DNA methylation–based measures of biological aging</w:t>
      </w:r>
    </w:p>
    <w:tbl>
      <w:tblPr>
        <w:tblW w:w="9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2337"/>
        <w:gridCol w:w="1610"/>
        <w:gridCol w:w="2653"/>
        <w:gridCol w:w="2653"/>
      </w:tblGrid>
      <w:tr w:rsidR="00BE40CD" w:rsidRPr="006B598D" w:rsidTr="007B531A">
        <w:trPr>
          <w:trHeight w:val="300"/>
        </w:trPr>
        <w:tc>
          <w:tcPr>
            <w:tcW w:w="2337" w:type="dxa"/>
            <w:shd w:val="clear" w:color="auto" w:fill="FFFFFF" w:themeFill="background1"/>
            <w:noWrap/>
            <w:vAlign w:val="bottom"/>
            <w:hideMark/>
          </w:tcPr>
          <w:p w:rsidR="00BE40CD" w:rsidRPr="006B598D" w:rsidRDefault="00BE40CD" w:rsidP="007B531A">
            <w:pPr>
              <w:spacing w:after="0" w:line="240" w:lineRule="auto"/>
              <w:ind w:right="-90"/>
              <w:jc w:val="both"/>
              <w:rPr>
                <w:rFonts w:ascii="Arial" w:eastAsia="Times New Roman" w:hAnsi="Arial" w:cs="Arial"/>
                <w:b/>
                <w:bCs/>
                <w:color w:val="000000" w:themeColor="text1"/>
                <w:kern w:val="0"/>
                <w:sz w:val="22"/>
                <w:szCs w:val="22"/>
                <w14:ligatures w14:val="none"/>
              </w:rPr>
            </w:pPr>
            <w:r w:rsidRPr="006B598D">
              <w:rPr>
                <w:rFonts w:ascii="Arial" w:eastAsia="Times New Roman" w:hAnsi="Arial" w:cs="Arial"/>
                <w:b/>
                <w:bCs/>
                <w:color w:val="000000" w:themeColor="text1"/>
                <w:kern w:val="0"/>
                <w:sz w:val="22"/>
                <w:szCs w:val="22"/>
                <w14:ligatures w14:val="none"/>
              </w:rPr>
              <w:t>Outcomes</w:t>
            </w:r>
          </w:p>
        </w:tc>
        <w:tc>
          <w:tcPr>
            <w:tcW w:w="1610" w:type="dxa"/>
            <w:shd w:val="clear" w:color="auto" w:fill="FFFFFF" w:themeFill="background1"/>
            <w:noWrap/>
            <w:vAlign w:val="bottom"/>
            <w:hideMark/>
          </w:tcPr>
          <w:p w:rsidR="00BE40CD" w:rsidRPr="006B598D" w:rsidRDefault="00BE40CD" w:rsidP="007B531A">
            <w:pPr>
              <w:spacing w:after="0" w:line="240" w:lineRule="auto"/>
              <w:ind w:right="-90"/>
              <w:jc w:val="both"/>
              <w:rPr>
                <w:rFonts w:ascii="Arial" w:eastAsia="Times New Roman" w:hAnsi="Arial" w:cs="Arial"/>
                <w:b/>
                <w:bCs/>
                <w:color w:val="000000" w:themeColor="text1"/>
                <w:kern w:val="0"/>
                <w:sz w:val="22"/>
                <w:szCs w:val="22"/>
                <w14:ligatures w14:val="none"/>
              </w:rPr>
            </w:pPr>
            <w:r w:rsidRPr="006B598D">
              <w:rPr>
                <w:rFonts w:ascii="Arial" w:eastAsia="Times New Roman" w:hAnsi="Arial" w:cs="Arial"/>
                <w:b/>
                <w:bCs/>
                <w:color w:val="000000" w:themeColor="text1"/>
                <w:kern w:val="0"/>
                <w:sz w:val="22"/>
                <w:szCs w:val="22"/>
                <w14:ligatures w14:val="none"/>
              </w:rPr>
              <w:t>Biomarkers</w:t>
            </w:r>
          </w:p>
        </w:tc>
        <w:tc>
          <w:tcPr>
            <w:tcW w:w="2653" w:type="dxa"/>
            <w:shd w:val="clear" w:color="auto" w:fill="FFFFFF" w:themeFill="background1"/>
            <w:noWrap/>
            <w:vAlign w:val="bottom"/>
            <w:hideMark/>
          </w:tcPr>
          <w:p w:rsidR="00BE40CD" w:rsidRPr="006B598D" w:rsidRDefault="00BE40CD" w:rsidP="007B531A">
            <w:pPr>
              <w:spacing w:after="0" w:line="240" w:lineRule="auto"/>
              <w:ind w:right="-90"/>
              <w:jc w:val="both"/>
              <w:rPr>
                <w:rFonts w:ascii="Arial" w:eastAsia="Times New Roman" w:hAnsi="Arial" w:cs="Arial"/>
                <w:b/>
                <w:bCs/>
                <w:color w:val="000000" w:themeColor="text1"/>
                <w:kern w:val="0"/>
                <w:sz w:val="22"/>
                <w:szCs w:val="22"/>
                <w14:ligatures w14:val="none"/>
              </w:rPr>
            </w:pPr>
            <w:r w:rsidRPr="006B598D">
              <w:rPr>
                <w:rFonts w:ascii="Arial" w:eastAsia="Times New Roman" w:hAnsi="Arial" w:cs="Arial"/>
                <w:b/>
                <w:bCs/>
                <w:color w:val="000000" w:themeColor="text1"/>
                <w:kern w:val="0"/>
                <w:sz w:val="22"/>
                <w:szCs w:val="22"/>
                <w14:ligatures w14:val="none"/>
              </w:rPr>
              <w:t>Models with all covariates</w:t>
            </w:r>
          </w:p>
        </w:tc>
        <w:tc>
          <w:tcPr>
            <w:tcW w:w="2653" w:type="dxa"/>
            <w:shd w:val="clear" w:color="auto" w:fill="FFFFFF" w:themeFill="background1"/>
            <w:noWrap/>
            <w:vAlign w:val="bottom"/>
            <w:hideMark/>
          </w:tcPr>
          <w:p w:rsidR="00BE40CD" w:rsidRPr="006B598D" w:rsidRDefault="00BE40CD" w:rsidP="007B531A">
            <w:pPr>
              <w:spacing w:after="0" w:line="240" w:lineRule="auto"/>
              <w:ind w:right="-90"/>
              <w:jc w:val="both"/>
              <w:rPr>
                <w:rFonts w:ascii="Arial" w:eastAsia="Times New Roman" w:hAnsi="Arial" w:cs="Arial"/>
                <w:b/>
                <w:bCs/>
                <w:color w:val="000000" w:themeColor="text1"/>
                <w:kern w:val="0"/>
                <w:sz w:val="22"/>
                <w:szCs w:val="22"/>
                <w14:ligatures w14:val="none"/>
              </w:rPr>
            </w:pPr>
            <w:r w:rsidRPr="006B598D">
              <w:rPr>
                <w:rFonts w:ascii="Arial" w:eastAsia="Times New Roman" w:hAnsi="Arial" w:cs="Arial"/>
                <w:b/>
                <w:bCs/>
                <w:color w:val="000000" w:themeColor="text1"/>
                <w:kern w:val="0"/>
                <w:sz w:val="22"/>
                <w:szCs w:val="22"/>
                <w14:ligatures w14:val="none"/>
              </w:rPr>
              <w:t>Additionally adjusted for lnCRP</w:t>
            </w:r>
          </w:p>
        </w:tc>
      </w:tr>
      <w:tr w:rsidR="00BE40CD" w:rsidRPr="006B598D" w:rsidTr="007B531A">
        <w:trPr>
          <w:trHeight w:val="300"/>
        </w:trPr>
        <w:tc>
          <w:tcPr>
            <w:tcW w:w="2337" w:type="dxa"/>
            <w:shd w:val="clear" w:color="auto" w:fill="FFFFFF" w:themeFill="background1"/>
            <w:noWrap/>
            <w:vAlign w:val="bottom"/>
            <w:hideMark/>
          </w:tcPr>
          <w:p w:rsidR="00BE40CD" w:rsidRPr="006B598D" w:rsidRDefault="00BE40CD" w:rsidP="007B531A">
            <w:pPr>
              <w:spacing w:after="0" w:line="240" w:lineRule="auto"/>
              <w:ind w:right="-90"/>
              <w:jc w:val="both"/>
              <w:rPr>
                <w:rFonts w:ascii="Arial" w:eastAsia="Times New Roman" w:hAnsi="Arial" w:cs="Arial"/>
                <w:color w:val="000000" w:themeColor="text1"/>
                <w:kern w:val="0"/>
                <w:sz w:val="22"/>
                <w:szCs w:val="22"/>
                <w14:ligatures w14:val="none"/>
              </w:rPr>
            </w:pPr>
            <w:r w:rsidRPr="006B598D">
              <w:rPr>
                <w:rFonts w:ascii="Arial" w:eastAsia="Times New Roman" w:hAnsi="Arial" w:cs="Arial"/>
                <w:color w:val="000000" w:themeColor="text1"/>
                <w:kern w:val="0"/>
                <w:sz w:val="22"/>
                <w:szCs w:val="22"/>
                <w14:ligatures w14:val="none"/>
              </w:rPr>
              <w:t>DNAm PhenoAge Acceleration Change</w:t>
            </w:r>
          </w:p>
        </w:tc>
        <w:tc>
          <w:tcPr>
            <w:tcW w:w="1610" w:type="dxa"/>
            <w:shd w:val="clear" w:color="auto" w:fill="FFFFFF" w:themeFill="background1"/>
            <w:noWrap/>
            <w:vAlign w:val="bottom"/>
            <w:hideMark/>
          </w:tcPr>
          <w:p w:rsidR="00BE40CD" w:rsidRPr="006B598D" w:rsidRDefault="00BE40CD" w:rsidP="007B531A">
            <w:pPr>
              <w:spacing w:after="0" w:line="240" w:lineRule="auto"/>
              <w:ind w:right="-90"/>
              <w:jc w:val="both"/>
              <w:rPr>
                <w:rFonts w:ascii="Arial" w:eastAsia="Times New Roman" w:hAnsi="Arial" w:cs="Arial"/>
                <w:color w:val="000000" w:themeColor="text1"/>
                <w:kern w:val="0"/>
                <w:sz w:val="22"/>
                <w:szCs w:val="22"/>
                <w14:ligatures w14:val="none"/>
              </w:rPr>
            </w:pPr>
            <w:r w:rsidRPr="006B598D">
              <w:rPr>
                <w:rFonts w:ascii="Arial" w:eastAsia="Times New Roman" w:hAnsi="Arial" w:cs="Arial"/>
                <w:color w:val="000000" w:themeColor="text1"/>
                <w:kern w:val="0"/>
                <w:sz w:val="22"/>
                <w:szCs w:val="22"/>
                <w14:ligatures w14:val="none"/>
              </w:rPr>
              <w:t>B12</w:t>
            </w:r>
          </w:p>
        </w:tc>
        <w:tc>
          <w:tcPr>
            <w:tcW w:w="2653" w:type="dxa"/>
            <w:shd w:val="clear" w:color="auto" w:fill="FFFFFF" w:themeFill="background1"/>
            <w:noWrap/>
            <w:vAlign w:val="bottom"/>
            <w:hideMark/>
          </w:tcPr>
          <w:p w:rsidR="00BE40CD" w:rsidRPr="006B598D" w:rsidRDefault="00BE40CD" w:rsidP="007B531A">
            <w:pPr>
              <w:spacing w:after="0" w:line="240" w:lineRule="auto"/>
              <w:ind w:right="-90"/>
              <w:jc w:val="both"/>
              <w:rPr>
                <w:rFonts w:ascii="Arial" w:eastAsia="Times New Roman" w:hAnsi="Arial" w:cs="Arial"/>
                <w:color w:val="000000" w:themeColor="text1"/>
                <w:kern w:val="0"/>
                <w:sz w:val="22"/>
                <w:szCs w:val="22"/>
                <w14:ligatures w14:val="none"/>
              </w:rPr>
            </w:pPr>
            <w:r w:rsidRPr="006B598D">
              <w:rPr>
                <w:rFonts w:ascii="Arial" w:eastAsia="Times New Roman" w:hAnsi="Arial" w:cs="Arial"/>
                <w:color w:val="000000" w:themeColor="text1"/>
                <w:kern w:val="0"/>
                <w:sz w:val="22"/>
                <w:szCs w:val="22"/>
                <w14:ligatures w14:val="none"/>
              </w:rPr>
              <w:t>-0.039 (-0.221, 0.143), p=0.674, FDR=0.728</w:t>
            </w:r>
          </w:p>
        </w:tc>
        <w:tc>
          <w:tcPr>
            <w:tcW w:w="2653" w:type="dxa"/>
            <w:shd w:val="clear" w:color="auto" w:fill="FFFFFF" w:themeFill="background1"/>
            <w:noWrap/>
            <w:vAlign w:val="bottom"/>
            <w:hideMark/>
          </w:tcPr>
          <w:p w:rsidR="00BE40CD" w:rsidRPr="006B598D" w:rsidRDefault="00BE40CD" w:rsidP="007B531A">
            <w:pPr>
              <w:spacing w:after="0" w:line="240" w:lineRule="auto"/>
              <w:ind w:right="-90"/>
              <w:jc w:val="both"/>
              <w:rPr>
                <w:rFonts w:ascii="Arial" w:eastAsia="Times New Roman" w:hAnsi="Arial" w:cs="Arial"/>
                <w:color w:val="000000" w:themeColor="text1"/>
                <w:kern w:val="0"/>
                <w:sz w:val="22"/>
                <w:szCs w:val="22"/>
                <w14:ligatures w14:val="none"/>
              </w:rPr>
            </w:pPr>
            <w:r w:rsidRPr="006B598D">
              <w:rPr>
                <w:rFonts w:ascii="Arial" w:eastAsia="Times New Roman" w:hAnsi="Arial" w:cs="Arial"/>
                <w:color w:val="000000" w:themeColor="text1"/>
                <w:kern w:val="0"/>
                <w:sz w:val="22"/>
                <w:szCs w:val="22"/>
                <w14:ligatures w14:val="none"/>
              </w:rPr>
              <w:t>-0.037 (-0.219, 0.145), p=0.688, FDR=0.864</w:t>
            </w:r>
          </w:p>
        </w:tc>
      </w:tr>
      <w:tr w:rsidR="00BE40CD" w:rsidRPr="006B598D" w:rsidTr="007B531A">
        <w:trPr>
          <w:trHeight w:val="300"/>
        </w:trPr>
        <w:tc>
          <w:tcPr>
            <w:tcW w:w="2337" w:type="dxa"/>
            <w:shd w:val="clear" w:color="auto" w:fill="FFFFFF" w:themeFill="background1"/>
            <w:noWrap/>
            <w:vAlign w:val="bottom"/>
            <w:hideMark/>
          </w:tcPr>
          <w:p w:rsidR="00BE40CD" w:rsidRPr="006B598D" w:rsidRDefault="00BE40CD" w:rsidP="007B531A">
            <w:pPr>
              <w:spacing w:after="0" w:line="240" w:lineRule="auto"/>
              <w:ind w:right="-90"/>
              <w:jc w:val="both"/>
              <w:rPr>
                <w:rFonts w:ascii="Arial" w:eastAsia="Times New Roman" w:hAnsi="Arial" w:cs="Arial"/>
                <w:color w:val="000000" w:themeColor="text1"/>
                <w:kern w:val="0"/>
                <w:sz w:val="22"/>
                <w:szCs w:val="22"/>
                <w14:ligatures w14:val="none"/>
              </w:rPr>
            </w:pPr>
            <w:r w:rsidRPr="006B598D">
              <w:rPr>
                <w:rFonts w:ascii="Arial" w:eastAsia="Times New Roman" w:hAnsi="Arial" w:cs="Arial"/>
                <w:color w:val="000000" w:themeColor="text1"/>
                <w:kern w:val="0"/>
                <w:sz w:val="22"/>
                <w:szCs w:val="22"/>
                <w14:ligatures w14:val="none"/>
              </w:rPr>
              <w:t>DunedinPACE Change</w:t>
            </w:r>
          </w:p>
        </w:tc>
        <w:tc>
          <w:tcPr>
            <w:tcW w:w="1610" w:type="dxa"/>
            <w:shd w:val="clear" w:color="auto" w:fill="FFFFFF" w:themeFill="background1"/>
            <w:noWrap/>
            <w:vAlign w:val="bottom"/>
            <w:hideMark/>
          </w:tcPr>
          <w:p w:rsidR="00BE40CD" w:rsidRPr="006B598D" w:rsidRDefault="00BE40CD" w:rsidP="007B531A">
            <w:pPr>
              <w:spacing w:after="0" w:line="240" w:lineRule="auto"/>
              <w:ind w:right="-90"/>
              <w:jc w:val="both"/>
              <w:rPr>
                <w:rFonts w:ascii="Arial" w:eastAsia="Times New Roman" w:hAnsi="Arial" w:cs="Arial"/>
                <w:color w:val="000000" w:themeColor="text1"/>
                <w:kern w:val="0"/>
                <w:sz w:val="22"/>
                <w:szCs w:val="22"/>
                <w14:ligatures w14:val="none"/>
              </w:rPr>
            </w:pPr>
            <w:r w:rsidRPr="006B598D">
              <w:rPr>
                <w:rFonts w:ascii="Arial" w:eastAsia="Times New Roman" w:hAnsi="Arial" w:cs="Arial"/>
                <w:color w:val="000000" w:themeColor="text1"/>
                <w:kern w:val="0"/>
                <w:sz w:val="22"/>
                <w:szCs w:val="22"/>
                <w14:ligatures w14:val="none"/>
              </w:rPr>
              <w:t>B12</w:t>
            </w:r>
          </w:p>
        </w:tc>
        <w:tc>
          <w:tcPr>
            <w:tcW w:w="2653" w:type="dxa"/>
            <w:shd w:val="clear" w:color="auto" w:fill="FFFFFF" w:themeFill="background1"/>
            <w:noWrap/>
            <w:vAlign w:val="bottom"/>
            <w:hideMark/>
          </w:tcPr>
          <w:p w:rsidR="00BE40CD" w:rsidRPr="006B598D" w:rsidRDefault="00BE40CD" w:rsidP="007B531A">
            <w:pPr>
              <w:spacing w:after="0" w:line="240" w:lineRule="auto"/>
              <w:ind w:right="-90"/>
              <w:jc w:val="both"/>
              <w:rPr>
                <w:rFonts w:ascii="Arial" w:eastAsia="Times New Roman" w:hAnsi="Arial" w:cs="Arial"/>
                <w:color w:val="000000" w:themeColor="text1"/>
                <w:kern w:val="0"/>
                <w:sz w:val="22"/>
                <w:szCs w:val="22"/>
                <w14:ligatures w14:val="none"/>
              </w:rPr>
            </w:pPr>
            <w:r w:rsidRPr="006B598D">
              <w:rPr>
                <w:rFonts w:ascii="Arial" w:eastAsia="Times New Roman" w:hAnsi="Arial" w:cs="Arial"/>
                <w:color w:val="000000" w:themeColor="text1"/>
                <w:kern w:val="0"/>
                <w:sz w:val="22"/>
                <w:szCs w:val="22"/>
                <w14:ligatures w14:val="none"/>
              </w:rPr>
              <w:t>0.079 (-0.076, 0.234), p=0.319, FDR=0.728</w:t>
            </w:r>
          </w:p>
        </w:tc>
        <w:tc>
          <w:tcPr>
            <w:tcW w:w="2653" w:type="dxa"/>
            <w:shd w:val="clear" w:color="auto" w:fill="FFFFFF" w:themeFill="background1"/>
            <w:noWrap/>
            <w:vAlign w:val="bottom"/>
            <w:hideMark/>
          </w:tcPr>
          <w:p w:rsidR="00BE40CD" w:rsidRPr="006B598D" w:rsidRDefault="00BE40CD" w:rsidP="007B531A">
            <w:pPr>
              <w:spacing w:after="0" w:line="240" w:lineRule="auto"/>
              <w:ind w:right="-90"/>
              <w:jc w:val="both"/>
              <w:rPr>
                <w:rFonts w:ascii="Arial" w:eastAsia="Times New Roman" w:hAnsi="Arial" w:cs="Arial"/>
                <w:color w:val="000000" w:themeColor="text1"/>
                <w:kern w:val="0"/>
                <w:sz w:val="22"/>
                <w:szCs w:val="22"/>
                <w14:ligatures w14:val="none"/>
              </w:rPr>
            </w:pPr>
            <w:r w:rsidRPr="006B598D">
              <w:rPr>
                <w:rFonts w:ascii="Arial" w:eastAsia="Times New Roman" w:hAnsi="Arial" w:cs="Arial"/>
                <w:color w:val="000000" w:themeColor="text1"/>
                <w:kern w:val="0"/>
                <w:sz w:val="22"/>
                <w:szCs w:val="22"/>
                <w14:ligatures w14:val="none"/>
              </w:rPr>
              <w:t>0.093 (-0.062, 0.249), p=0.240, FDR=0.864</w:t>
            </w:r>
          </w:p>
        </w:tc>
      </w:tr>
      <w:tr w:rsidR="00BE40CD" w:rsidRPr="006B598D" w:rsidTr="007B531A">
        <w:trPr>
          <w:trHeight w:val="300"/>
        </w:trPr>
        <w:tc>
          <w:tcPr>
            <w:tcW w:w="2337" w:type="dxa"/>
            <w:shd w:val="clear" w:color="auto" w:fill="FFFFFF" w:themeFill="background1"/>
            <w:noWrap/>
            <w:vAlign w:val="bottom"/>
            <w:hideMark/>
          </w:tcPr>
          <w:p w:rsidR="00BE40CD" w:rsidRPr="006B598D" w:rsidRDefault="00BE40CD" w:rsidP="007B531A">
            <w:pPr>
              <w:spacing w:after="0" w:line="240" w:lineRule="auto"/>
              <w:ind w:right="-90"/>
              <w:jc w:val="both"/>
              <w:rPr>
                <w:rFonts w:ascii="Arial" w:eastAsia="Times New Roman" w:hAnsi="Arial" w:cs="Arial"/>
                <w:color w:val="000000" w:themeColor="text1"/>
                <w:kern w:val="0"/>
                <w:sz w:val="22"/>
                <w:szCs w:val="22"/>
                <w14:ligatures w14:val="none"/>
              </w:rPr>
            </w:pPr>
            <w:r w:rsidRPr="006B598D">
              <w:rPr>
                <w:rFonts w:ascii="Arial" w:eastAsia="Times New Roman" w:hAnsi="Arial" w:cs="Arial"/>
                <w:color w:val="000000" w:themeColor="text1"/>
                <w:kern w:val="0"/>
                <w:sz w:val="22"/>
                <w:szCs w:val="22"/>
                <w14:ligatures w14:val="none"/>
              </w:rPr>
              <w:t>GrimAge v2 Acceleration Change</w:t>
            </w:r>
          </w:p>
        </w:tc>
        <w:tc>
          <w:tcPr>
            <w:tcW w:w="1610" w:type="dxa"/>
            <w:shd w:val="clear" w:color="auto" w:fill="FFFFFF" w:themeFill="background1"/>
            <w:noWrap/>
            <w:vAlign w:val="bottom"/>
            <w:hideMark/>
          </w:tcPr>
          <w:p w:rsidR="00BE40CD" w:rsidRPr="006B598D" w:rsidRDefault="00BE40CD" w:rsidP="007B531A">
            <w:pPr>
              <w:spacing w:after="0" w:line="240" w:lineRule="auto"/>
              <w:ind w:right="-90"/>
              <w:jc w:val="both"/>
              <w:rPr>
                <w:rFonts w:ascii="Arial" w:eastAsia="Times New Roman" w:hAnsi="Arial" w:cs="Arial"/>
                <w:color w:val="000000" w:themeColor="text1"/>
                <w:kern w:val="0"/>
                <w:sz w:val="22"/>
                <w:szCs w:val="22"/>
                <w14:ligatures w14:val="none"/>
              </w:rPr>
            </w:pPr>
            <w:r w:rsidRPr="006B598D">
              <w:rPr>
                <w:rFonts w:ascii="Arial" w:eastAsia="Times New Roman" w:hAnsi="Arial" w:cs="Arial"/>
                <w:color w:val="000000" w:themeColor="text1"/>
                <w:kern w:val="0"/>
                <w:sz w:val="22"/>
                <w:szCs w:val="22"/>
                <w14:ligatures w14:val="none"/>
              </w:rPr>
              <w:t>B12</w:t>
            </w:r>
          </w:p>
        </w:tc>
        <w:tc>
          <w:tcPr>
            <w:tcW w:w="2653" w:type="dxa"/>
            <w:shd w:val="clear" w:color="auto" w:fill="FFFFFF" w:themeFill="background1"/>
            <w:noWrap/>
            <w:vAlign w:val="bottom"/>
            <w:hideMark/>
          </w:tcPr>
          <w:p w:rsidR="00BE40CD" w:rsidRPr="006B598D" w:rsidRDefault="00BE40CD" w:rsidP="007B531A">
            <w:pPr>
              <w:spacing w:after="0" w:line="240" w:lineRule="auto"/>
              <w:ind w:right="-90"/>
              <w:jc w:val="both"/>
              <w:rPr>
                <w:rFonts w:ascii="Arial" w:eastAsia="Times New Roman" w:hAnsi="Arial" w:cs="Arial"/>
                <w:color w:val="000000" w:themeColor="text1"/>
                <w:kern w:val="0"/>
                <w:sz w:val="22"/>
                <w:szCs w:val="22"/>
                <w14:ligatures w14:val="none"/>
              </w:rPr>
            </w:pPr>
            <w:r w:rsidRPr="006B598D">
              <w:rPr>
                <w:rFonts w:ascii="Arial" w:eastAsia="Times New Roman" w:hAnsi="Arial" w:cs="Arial"/>
                <w:color w:val="000000" w:themeColor="text1"/>
                <w:kern w:val="0"/>
                <w:sz w:val="22"/>
                <w:szCs w:val="22"/>
                <w14:ligatures w14:val="none"/>
              </w:rPr>
              <w:t>-0.054 (-0.214, 0.105), p=0.502, FDR=0.728</w:t>
            </w:r>
          </w:p>
        </w:tc>
        <w:tc>
          <w:tcPr>
            <w:tcW w:w="2653" w:type="dxa"/>
            <w:shd w:val="clear" w:color="auto" w:fill="FFFFFF" w:themeFill="background1"/>
            <w:noWrap/>
            <w:vAlign w:val="bottom"/>
            <w:hideMark/>
          </w:tcPr>
          <w:p w:rsidR="00BE40CD" w:rsidRPr="006B598D" w:rsidRDefault="00BE40CD" w:rsidP="007B531A">
            <w:pPr>
              <w:spacing w:after="0" w:line="240" w:lineRule="auto"/>
              <w:ind w:right="-90"/>
              <w:jc w:val="both"/>
              <w:rPr>
                <w:rFonts w:ascii="Arial" w:eastAsia="Times New Roman" w:hAnsi="Arial" w:cs="Arial"/>
                <w:color w:val="000000" w:themeColor="text1"/>
                <w:kern w:val="0"/>
                <w:sz w:val="22"/>
                <w:szCs w:val="22"/>
                <w14:ligatures w14:val="none"/>
              </w:rPr>
            </w:pPr>
            <w:r w:rsidRPr="006B598D">
              <w:rPr>
                <w:rFonts w:ascii="Arial" w:eastAsia="Times New Roman" w:hAnsi="Arial" w:cs="Arial"/>
                <w:color w:val="000000" w:themeColor="text1"/>
                <w:kern w:val="0"/>
                <w:sz w:val="22"/>
                <w:szCs w:val="22"/>
                <w14:ligatures w14:val="none"/>
              </w:rPr>
              <w:t>-0.042 (-0.198, 0.115), p=0.603, FDR=0.864</w:t>
            </w:r>
          </w:p>
        </w:tc>
      </w:tr>
      <w:tr w:rsidR="00BE40CD" w:rsidRPr="006B598D" w:rsidTr="007B531A">
        <w:trPr>
          <w:trHeight w:val="300"/>
        </w:trPr>
        <w:tc>
          <w:tcPr>
            <w:tcW w:w="2337" w:type="dxa"/>
            <w:shd w:val="clear" w:color="auto" w:fill="FFFFFF" w:themeFill="background1"/>
            <w:noWrap/>
            <w:vAlign w:val="bottom"/>
            <w:hideMark/>
          </w:tcPr>
          <w:p w:rsidR="00BE40CD" w:rsidRPr="006B598D" w:rsidRDefault="00BE40CD" w:rsidP="007B531A">
            <w:pPr>
              <w:spacing w:after="0" w:line="240" w:lineRule="auto"/>
              <w:ind w:right="-90"/>
              <w:jc w:val="both"/>
              <w:rPr>
                <w:rFonts w:ascii="Arial" w:eastAsia="Times New Roman" w:hAnsi="Arial" w:cs="Arial"/>
                <w:color w:val="000000" w:themeColor="text1"/>
                <w:kern w:val="0"/>
                <w:sz w:val="22"/>
                <w:szCs w:val="22"/>
                <w14:ligatures w14:val="none"/>
              </w:rPr>
            </w:pPr>
            <w:r w:rsidRPr="006B598D">
              <w:rPr>
                <w:rFonts w:ascii="Arial" w:eastAsia="Times New Roman" w:hAnsi="Arial" w:cs="Arial"/>
                <w:color w:val="000000" w:themeColor="text1"/>
                <w:kern w:val="0"/>
                <w:sz w:val="22"/>
                <w:szCs w:val="22"/>
                <w14:ligatures w14:val="none"/>
              </w:rPr>
              <w:t>SystemsAge Acceleration Change</w:t>
            </w:r>
          </w:p>
        </w:tc>
        <w:tc>
          <w:tcPr>
            <w:tcW w:w="1610" w:type="dxa"/>
            <w:shd w:val="clear" w:color="auto" w:fill="FFFFFF" w:themeFill="background1"/>
            <w:noWrap/>
            <w:vAlign w:val="bottom"/>
            <w:hideMark/>
          </w:tcPr>
          <w:p w:rsidR="00BE40CD" w:rsidRPr="006B598D" w:rsidRDefault="00BE40CD" w:rsidP="007B531A">
            <w:pPr>
              <w:spacing w:after="0" w:line="240" w:lineRule="auto"/>
              <w:ind w:right="-90"/>
              <w:jc w:val="both"/>
              <w:rPr>
                <w:rFonts w:ascii="Arial" w:eastAsia="Times New Roman" w:hAnsi="Arial" w:cs="Arial"/>
                <w:color w:val="000000" w:themeColor="text1"/>
                <w:kern w:val="0"/>
                <w:sz w:val="22"/>
                <w:szCs w:val="22"/>
                <w14:ligatures w14:val="none"/>
              </w:rPr>
            </w:pPr>
            <w:r w:rsidRPr="006B598D">
              <w:rPr>
                <w:rFonts w:ascii="Arial" w:eastAsia="Times New Roman" w:hAnsi="Arial" w:cs="Arial"/>
                <w:color w:val="000000" w:themeColor="text1"/>
                <w:kern w:val="0"/>
                <w:sz w:val="22"/>
                <w:szCs w:val="22"/>
                <w14:ligatures w14:val="none"/>
              </w:rPr>
              <w:t>B12</w:t>
            </w:r>
          </w:p>
        </w:tc>
        <w:tc>
          <w:tcPr>
            <w:tcW w:w="2653" w:type="dxa"/>
            <w:shd w:val="clear" w:color="auto" w:fill="FFFFFF" w:themeFill="background1"/>
            <w:noWrap/>
            <w:vAlign w:val="bottom"/>
            <w:hideMark/>
          </w:tcPr>
          <w:p w:rsidR="00BE40CD" w:rsidRPr="006B598D" w:rsidRDefault="00BE40CD" w:rsidP="007B531A">
            <w:pPr>
              <w:spacing w:after="0" w:line="240" w:lineRule="auto"/>
              <w:ind w:right="-90"/>
              <w:jc w:val="both"/>
              <w:rPr>
                <w:rFonts w:ascii="Arial" w:eastAsia="Times New Roman" w:hAnsi="Arial" w:cs="Arial"/>
                <w:color w:val="000000" w:themeColor="text1"/>
                <w:kern w:val="0"/>
                <w:sz w:val="22"/>
                <w:szCs w:val="22"/>
                <w14:ligatures w14:val="none"/>
              </w:rPr>
            </w:pPr>
            <w:r w:rsidRPr="006B598D">
              <w:rPr>
                <w:rFonts w:ascii="Arial" w:eastAsia="Times New Roman" w:hAnsi="Arial" w:cs="Arial"/>
                <w:color w:val="000000" w:themeColor="text1"/>
                <w:kern w:val="0"/>
                <w:sz w:val="22"/>
                <w:szCs w:val="22"/>
                <w14:ligatures w14:val="none"/>
              </w:rPr>
              <w:t>-0.027 (-0.178, 0.125), p=0.728, FDR=0.728</w:t>
            </w:r>
          </w:p>
        </w:tc>
        <w:tc>
          <w:tcPr>
            <w:tcW w:w="2653" w:type="dxa"/>
            <w:shd w:val="clear" w:color="auto" w:fill="FFFFFF" w:themeFill="background1"/>
            <w:noWrap/>
            <w:vAlign w:val="bottom"/>
            <w:hideMark/>
          </w:tcPr>
          <w:p w:rsidR="00BE40CD" w:rsidRPr="006B598D" w:rsidRDefault="00BE40CD" w:rsidP="007B531A">
            <w:pPr>
              <w:spacing w:after="0" w:line="240" w:lineRule="auto"/>
              <w:ind w:right="-90"/>
              <w:jc w:val="both"/>
              <w:rPr>
                <w:rFonts w:ascii="Arial" w:eastAsia="Times New Roman" w:hAnsi="Arial" w:cs="Arial"/>
                <w:color w:val="000000" w:themeColor="text1"/>
                <w:kern w:val="0"/>
                <w:sz w:val="22"/>
                <w:szCs w:val="22"/>
                <w14:ligatures w14:val="none"/>
              </w:rPr>
            </w:pPr>
            <w:r w:rsidRPr="006B598D">
              <w:rPr>
                <w:rFonts w:ascii="Arial" w:eastAsia="Times New Roman" w:hAnsi="Arial" w:cs="Arial"/>
                <w:color w:val="000000" w:themeColor="text1"/>
                <w:kern w:val="0"/>
                <w:sz w:val="22"/>
                <w:szCs w:val="22"/>
                <w14:ligatures w14:val="none"/>
              </w:rPr>
              <w:t>-0.013 (-0.165, 0.139), p=0.864, FDR=0.864</w:t>
            </w:r>
          </w:p>
        </w:tc>
      </w:tr>
      <w:tr w:rsidR="00BE40CD" w:rsidRPr="006B598D" w:rsidTr="007B531A">
        <w:trPr>
          <w:trHeight w:val="300"/>
        </w:trPr>
        <w:tc>
          <w:tcPr>
            <w:tcW w:w="2337" w:type="dxa"/>
            <w:shd w:val="clear" w:color="auto" w:fill="FFFFFF" w:themeFill="background1"/>
            <w:noWrap/>
            <w:vAlign w:val="bottom"/>
            <w:hideMark/>
          </w:tcPr>
          <w:p w:rsidR="00BE40CD" w:rsidRPr="006B598D" w:rsidRDefault="00BE40CD" w:rsidP="007B531A">
            <w:pPr>
              <w:spacing w:after="0" w:line="240" w:lineRule="auto"/>
              <w:ind w:right="-90"/>
              <w:jc w:val="both"/>
              <w:rPr>
                <w:rFonts w:ascii="Arial" w:eastAsia="Times New Roman" w:hAnsi="Arial" w:cs="Arial"/>
                <w:color w:val="000000" w:themeColor="text1"/>
                <w:kern w:val="0"/>
                <w:sz w:val="22"/>
                <w:szCs w:val="22"/>
                <w14:ligatures w14:val="none"/>
              </w:rPr>
            </w:pPr>
            <w:r w:rsidRPr="006B598D">
              <w:rPr>
                <w:rFonts w:ascii="Arial" w:eastAsia="Times New Roman" w:hAnsi="Arial" w:cs="Arial"/>
                <w:color w:val="000000" w:themeColor="text1"/>
                <w:kern w:val="0"/>
                <w:sz w:val="22"/>
                <w:szCs w:val="22"/>
                <w14:ligatures w14:val="none"/>
              </w:rPr>
              <w:t>DNAm PhenoAge Acceleration Change</w:t>
            </w:r>
          </w:p>
        </w:tc>
        <w:tc>
          <w:tcPr>
            <w:tcW w:w="1610" w:type="dxa"/>
            <w:shd w:val="clear" w:color="auto" w:fill="FFFFFF" w:themeFill="background1"/>
            <w:noWrap/>
            <w:vAlign w:val="bottom"/>
            <w:hideMark/>
          </w:tcPr>
          <w:p w:rsidR="00BE40CD" w:rsidRPr="006B598D" w:rsidRDefault="00BE40CD" w:rsidP="007B531A">
            <w:pPr>
              <w:spacing w:after="0" w:line="240" w:lineRule="auto"/>
              <w:ind w:right="-90"/>
              <w:jc w:val="both"/>
              <w:rPr>
                <w:rFonts w:ascii="Arial" w:eastAsia="Times New Roman" w:hAnsi="Arial" w:cs="Arial"/>
                <w:color w:val="000000" w:themeColor="text1"/>
                <w:kern w:val="0"/>
                <w:sz w:val="22"/>
                <w:szCs w:val="22"/>
                <w14:ligatures w14:val="none"/>
              </w:rPr>
            </w:pPr>
            <w:r w:rsidRPr="006B598D">
              <w:rPr>
                <w:rFonts w:ascii="Arial" w:eastAsia="Times New Roman" w:hAnsi="Arial" w:cs="Arial"/>
                <w:color w:val="000000" w:themeColor="text1"/>
                <w:kern w:val="0"/>
                <w:sz w:val="22"/>
                <w:szCs w:val="22"/>
                <w14:ligatures w14:val="none"/>
              </w:rPr>
              <w:t>Folate</w:t>
            </w:r>
          </w:p>
        </w:tc>
        <w:tc>
          <w:tcPr>
            <w:tcW w:w="2653" w:type="dxa"/>
            <w:shd w:val="clear" w:color="auto" w:fill="FFFFFF" w:themeFill="background1"/>
            <w:noWrap/>
            <w:vAlign w:val="bottom"/>
            <w:hideMark/>
          </w:tcPr>
          <w:p w:rsidR="00BE40CD" w:rsidRPr="006B598D" w:rsidRDefault="00BE40CD" w:rsidP="007B531A">
            <w:pPr>
              <w:spacing w:after="0" w:line="240" w:lineRule="auto"/>
              <w:ind w:right="-90"/>
              <w:jc w:val="both"/>
              <w:rPr>
                <w:rFonts w:ascii="Arial" w:eastAsia="Times New Roman" w:hAnsi="Arial" w:cs="Arial"/>
                <w:color w:val="000000" w:themeColor="text1"/>
                <w:kern w:val="0"/>
                <w:sz w:val="22"/>
                <w:szCs w:val="22"/>
                <w14:ligatures w14:val="none"/>
              </w:rPr>
            </w:pPr>
            <w:r w:rsidRPr="006B598D">
              <w:rPr>
                <w:rFonts w:ascii="Arial" w:eastAsia="Times New Roman" w:hAnsi="Arial" w:cs="Arial"/>
                <w:color w:val="000000" w:themeColor="text1"/>
                <w:kern w:val="0"/>
                <w:sz w:val="22"/>
                <w:szCs w:val="22"/>
                <w14:ligatures w14:val="none"/>
              </w:rPr>
              <w:t>0.061 (-0.115, 0.237), p=0.499, FDR=0.665</w:t>
            </w:r>
          </w:p>
        </w:tc>
        <w:tc>
          <w:tcPr>
            <w:tcW w:w="2653" w:type="dxa"/>
            <w:shd w:val="clear" w:color="auto" w:fill="FFFFFF" w:themeFill="background1"/>
            <w:noWrap/>
            <w:vAlign w:val="bottom"/>
            <w:hideMark/>
          </w:tcPr>
          <w:p w:rsidR="00BE40CD" w:rsidRPr="006B598D" w:rsidRDefault="00BE40CD" w:rsidP="007B531A">
            <w:pPr>
              <w:spacing w:after="0" w:line="240" w:lineRule="auto"/>
              <w:ind w:right="-90"/>
              <w:jc w:val="both"/>
              <w:rPr>
                <w:rFonts w:ascii="Arial" w:eastAsia="Times New Roman" w:hAnsi="Arial" w:cs="Arial"/>
                <w:color w:val="000000" w:themeColor="text1"/>
                <w:kern w:val="0"/>
                <w:sz w:val="22"/>
                <w:szCs w:val="22"/>
                <w14:ligatures w14:val="none"/>
              </w:rPr>
            </w:pPr>
            <w:r w:rsidRPr="006B598D">
              <w:rPr>
                <w:rFonts w:ascii="Arial" w:eastAsia="Times New Roman" w:hAnsi="Arial" w:cs="Arial"/>
                <w:color w:val="000000" w:themeColor="text1"/>
                <w:kern w:val="0"/>
                <w:sz w:val="22"/>
                <w:szCs w:val="22"/>
                <w14:ligatures w14:val="none"/>
              </w:rPr>
              <w:t>0.061 (-0.115, 0.236), p=0.498, FDR=0.664</w:t>
            </w:r>
          </w:p>
        </w:tc>
      </w:tr>
      <w:tr w:rsidR="00BE40CD" w:rsidRPr="006B598D" w:rsidTr="007B531A">
        <w:trPr>
          <w:trHeight w:val="300"/>
        </w:trPr>
        <w:tc>
          <w:tcPr>
            <w:tcW w:w="2337" w:type="dxa"/>
            <w:shd w:val="clear" w:color="auto" w:fill="FFFFFF" w:themeFill="background1"/>
            <w:noWrap/>
            <w:vAlign w:val="bottom"/>
            <w:hideMark/>
          </w:tcPr>
          <w:p w:rsidR="00BE40CD" w:rsidRPr="006B598D" w:rsidRDefault="00BE40CD" w:rsidP="007B531A">
            <w:pPr>
              <w:spacing w:after="0" w:line="240" w:lineRule="auto"/>
              <w:ind w:right="-90"/>
              <w:jc w:val="both"/>
              <w:rPr>
                <w:rFonts w:ascii="Arial" w:eastAsia="Times New Roman" w:hAnsi="Arial" w:cs="Arial"/>
                <w:color w:val="000000" w:themeColor="text1"/>
                <w:kern w:val="0"/>
                <w:sz w:val="22"/>
                <w:szCs w:val="22"/>
                <w14:ligatures w14:val="none"/>
              </w:rPr>
            </w:pPr>
            <w:r w:rsidRPr="006B598D">
              <w:rPr>
                <w:rFonts w:ascii="Arial" w:eastAsia="Times New Roman" w:hAnsi="Arial" w:cs="Arial"/>
                <w:color w:val="000000" w:themeColor="text1"/>
                <w:kern w:val="0"/>
                <w:sz w:val="22"/>
                <w:szCs w:val="22"/>
                <w14:ligatures w14:val="none"/>
              </w:rPr>
              <w:t>DunedinPACE Change</w:t>
            </w:r>
          </w:p>
        </w:tc>
        <w:tc>
          <w:tcPr>
            <w:tcW w:w="1610" w:type="dxa"/>
            <w:shd w:val="clear" w:color="auto" w:fill="FFFFFF" w:themeFill="background1"/>
            <w:noWrap/>
            <w:vAlign w:val="bottom"/>
            <w:hideMark/>
          </w:tcPr>
          <w:p w:rsidR="00BE40CD" w:rsidRPr="006B598D" w:rsidRDefault="00BE40CD" w:rsidP="007B531A">
            <w:pPr>
              <w:spacing w:after="0" w:line="240" w:lineRule="auto"/>
              <w:ind w:right="-90"/>
              <w:jc w:val="both"/>
              <w:rPr>
                <w:rFonts w:ascii="Arial" w:eastAsia="Times New Roman" w:hAnsi="Arial" w:cs="Arial"/>
                <w:color w:val="000000" w:themeColor="text1"/>
                <w:kern w:val="0"/>
                <w:sz w:val="22"/>
                <w:szCs w:val="22"/>
                <w14:ligatures w14:val="none"/>
              </w:rPr>
            </w:pPr>
            <w:r w:rsidRPr="006B598D">
              <w:rPr>
                <w:rFonts w:ascii="Arial" w:eastAsia="Times New Roman" w:hAnsi="Arial" w:cs="Arial"/>
                <w:color w:val="000000" w:themeColor="text1"/>
                <w:kern w:val="0"/>
                <w:sz w:val="22"/>
                <w:szCs w:val="22"/>
                <w14:ligatures w14:val="none"/>
              </w:rPr>
              <w:t>Folate</w:t>
            </w:r>
          </w:p>
        </w:tc>
        <w:tc>
          <w:tcPr>
            <w:tcW w:w="2653" w:type="dxa"/>
            <w:shd w:val="clear" w:color="auto" w:fill="FFFFFF" w:themeFill="background1"/>
            <w:noWrap/>
            <w:vAlign w:val="bottom"/>
            <w:hideMark/>
          </w:tcPr>
          <w:p w:rsidR="00BE40CD" w:rsidRPr="006B598D" w:rsidRDefault="00BE40CD" w:rsidP="007B531A">
            <w:pPr>
              <w:spacing w:after="0" w:line="240" w:lineRule="auto"/>
              <w:ind w:right="-90"/>
              <w:jc w:val="both"/>
              <w:rPr>
                <w:rFonts w:ascii="Arial" w:eastAsia="Times New Roman" w:hAnsi="Arial" w:cs="Arial"/>
                <w:color w:val="000000" w:themeColor="text1"/>
                <w:kern w:val="0"/>
                <w:sz w:val="22"/>
                <w:szCs w:val="22"/>
                <w14:ligatures w14:val="none"/>
              </w:rPr>
            </w:pPr>
            <w:r w:rsidRPr="006B598D">
              <w:rPr>
                <w:rFonts w:ascii="Arial" w:eastAsia="Times New Roman" w:hAnsi="Arial" w:cs="Arial"/>
                <w:color w:val="000000" w:themeColor="text1"/>
                <w:kern w:val="0"/>
                <w:sz w:val="22"/>
                <w:szCs w:val="22"/>
                <w14:ligatures w14:val="none"/>
              </w:rPr>
              <w:t>-0.252 (-0.433, -0.072), p=0.006, FDR=0.025</w:t>
            </w:r>
          </w:p>
        </w:tc>
        <w:tc>
          <w:tcPr>
            <w:tcW w:w="2653" w:type="dxa"/>
            <w:shd w:val="clear" w:color="auto" w:fill="FFFFFF" w:themeFill="background1"/>
            <w:noWrap/>
            <w:vAlign w:val="bottom"/>
            <w:hideMark/>
          </w:tcPr>
          <w:p w:rsidR="00BE40CD" w:rsidRPr="006B598D" w:rsidRDefault="00BE40CD" w:rsidP="007B531A">
            <w:pPr>
              <w:spacing w:after="0" w:line="240" w:lineRule="auto"/>
              <w:ind w:right="-90"/>
              <w:jc w:val="both"/>
              <w:rPr>
                <w:rFonts w:ascii="Arial" w:eastAsia="Times New Roman" w:hAnsi="Arial" w:cs="Arial"/>
                <w:color w:val="000000" w:themeColor="text1"/>
                <w:kern w:val="0"/>
                <w:sz w:val="22"/>
                <w:szCs w:val="22"/>
                <w14:ligatures w14:val="none"/>
              </w:rPr>
            </w:pPr>
            <w:r w:rsidRPr="006B598D">
              <w:rPr>
                <w:rFonts w:ascii="Arial" w:eastAsia="Times New Roman" w:hAnsi="Arial" w:cs="Arial"/>
                <w:color w:val="000000" w:themeColor="text1"/>
                <w:kern w:val="0"/>
                <w:sz w:val="22"/>
                <w:szCs w:val="22"/>
                <w14:ligatures w14:val="none"/>
              </w:rPr>
              <w:t>-0.253 (-0.429, -0.077), p=0.005, FDR=0.020</w:t>
            </w:r>
          </w:p>
        </w:tc>
      </w:tr>
      <w:tr w:rsidR="00BE40CD" w:rsidRPr="006B598D" w:rsidTr="007B531A">
        <w:trPr>
          <w:trHeight w:val="300"/>
        </w:trPr>
        <w:tc>
          <w:tcPr>
            <w:tcW w:w="2337" w:type="dxa"/>
            <w:shd w:val="clear" w:color="auto" w:fill="FFFFFF" w:themeFill="background1"/>
            <w:noWrap/>
            <w:vAlign w:val="bottom"/>
            <w:hideMark/>
          </w:tcPr>
          <w:p w:rsidR="00BE40CD" w:rsidRPr="006B598D" w:rsidRDefault="00BE40CD" w:rsidP="007B531A">
            <w:pPr>
              <w:spacing w:after="0" w:line="240" w:lineRule="auto"/>
              <w:ind w:right="-90"/>
              <w:jc w:val="both"/>
              <w:rPr>
                <w:rFonts w:ascii="Arial" w:eastAsia="Times New Roman" w:hAnsi="Arial" w:cs="Arial"/>
                <w:color w:val="000000" w:themeColor="text1"/>
                <w:kern w:val="0"/>
                <w:sz w:val="22"/>
                <w:szCs w:val="22"/>
                <w14:ligatures w14:val="none"/>
              </w:rPr>
            </w:pPr>
            <w:r w:rsidRPr="006B598D">
              <w:rPr>
                <w:rFonts w:ascii="Arial" w:eastAsia="Times New Roman" w:hAnsi="Arial" w:cs="Arial"/>
                <w:color w:val="000000" w:themeColor="text1"/>
                <w:kern w:val="0"/>
                <w:sz w:val="22"/>
                <w:szCs w:val="22"/>
                <w14:ligatures w14:val="none"/>
              </w:rPr>
              <w:t>GrimAge v2 Acceleration Change</w:t>
            </w:r>
          </w:p>
        </w:tc>
        <w:tc>
          <w:tcPr>
            <w:tcW w:w="1610" w:type="dxa"/>
            <w:shd w:val="clear" w:color="auto" w:fill="FFFFFF" w:themeFill="background1"/>
            <w:noWrap/>
            <w:vAlign w:val="bottom"/>
            <w:hideMark/>
          </w:tcPr>
          <w:p w:rsidR="00BE40CD" w:rsidRPr="006B598D" w:rsidRDefault="00BE40CD" w:rsidP="007B531A">
            <w:pPr>
              <w:spacing w:after="0" w:line="240" w:lineRule="auto"/>
              <w:ind w:right="-90"/>
              <w:jc w:val="both"/>
              <w:rPr>
                <w:rFonts w:ascii="Arial" w:eastAsia="Times New Roman" w:hAnsi="Arial" w:cs="Arial"/>
                <w:color w:val="000000" w:themeColor="text1"/>
                <w:kern w:val="0"/>
                <w:sz w:val="22"/>
                <w:szCs w:val="22"/>
                <w14:ligatures w14:val="none"/>
              </w:rPr>
            </w:pPr>
            <w:r w:rsidRPr="006B598D">
              <w:rPr>
                <w:rFonts w:ascii="Arial" w:eastAsia="Times New Roman" w:hAnsi="Arial" w:cs="Arial"/>
                <w:color w:val="000000" w:themeColor="text1"/>
                <w:kern w:val="0"/>
                <w:sz w:val="22"/>
                <w:szCs w:val="22"/>
                <w14:ligatures w14:val="none"/>
              </w:rPr>
              <w:t>Folate</w:t>
            </w:r>
          </w:p>
        </w:tc>
        <w:tc>
          <w:tcPr>
            <w:tcW w:w="2653" w:type="dxa"/>
            <w:shd w:val="clear" w:color="auto" w:fill="FFFFFF" w:themeFill="background1"/>
            <w:noWrap/>
            <w:vAlign w:val="bottom"/>
            <w:hideMark/>
          </w:tcPr>
          <w:p w:rsidR="00BE40CD" w:rsidRPr="006B598D" w:rsidRDefault="00BE40CD" w:rsidP="007B531A">
            <w:pPr>
              <w:spacing w:after="0" w:line="240" w:lineRule="auto"/>
              <w:ind w:right="-90"/>
              <w:jc w:val="both"/>
              <w:rPr>
                <w:rFonts w:ascii="Arial" w:eastAsia="Times New Roman" w:hAnsi="Arial" w:cs="Arial"/>
                <w:color w:val="000000" w:themeColor="text1"/>
                <w:kern w:val="0"/>
                <w:sz w:val="22"/>
                <w:szCs w:val="22"/>
                <w14:ligatures w14:val="none"/>
              </w:rPr>
            </w:pPr>
            <w:r w:rsidRPr="006B598D">
              <w:rPr>
                <w:rFonts w:ascii="Arial" w:eastAsia="Times New Roman" w:hAnsi="Arial" w:cs="Arial"/>
                <w:color w:val="000000" w:themeColor="text1"/>
                <w:kern w:val="0"/>
                <w:sz w:val="22"/>
                <w:szCs w:val="22"/>
                <w14:ligatures w14:val="none"/>
              </w:rPr>
              <w:t>0.001 (-0.159, 0.160), p=0.992, FDR=0.992</w:t>
            </w:r>
          </w:p>
        </w:tc>
        <w:tc>
          <w:tcPr>
            <w:tcW w:w="2653" w:type="dxa"/>
            <w:shd w:val="clear" w:color="auto" w:fill="FFFFFF" w:themeFill="background1"/>
            <w:noWrap/>
            <w:vAlign w:val="bottom"/>
            <w:hideMark/>
          </w:tcPr>
          <w:p w:rsidR="00BE40CD" w:rsidRPr="006B598D" w:rsidRDefault="00BE40CD" w:rsidP="007B531A">
            <w:pPr>
              <w:spacing w:after="0" w:line="240" w:lineRule="auto"/>
              <w:ind w:right="-90"/>
              <w:jc w:val="both"/>
              <w:rPr>
                <w:rFonts w:ascii="Arial" w:eastAsia="Times New Roman" w:hAnsi="Arial" w:cs="Arial"/>
                <w:color w:val="000000" w:themeColor="text1"/>
                <w:kern w:val="0"/>
                <w:sz w:val="22"/>
                <w:szCs w:val="22"/>
                <w14:ligatures w14:val="none"/>
              </w:rPr>
            </w:pPr>
            <w:r w:rsidRPr="006B598D">
              <w:rPr>
                <w:rFonts w:ascii="Arial" w:eastAsia="Times New Roman" w:hAnsi="Arial" w:cs="Arial"/>
                <w:color w:val="000000" w:themeColor="text1"/>
                <w:kern w:val="0"/>
                <w:sz w:val="22"/>
                <w:szCs w:val="22"/>
                <w14:ligatures w14:val="none"/>
              </w:rPr>
              <w:t>0.000 (-0.158, 0.158), p=0.999, FDR=0.999</w:t>
            </w:r>
          </w:p>
        </w:tc>
      </w:tr>
      <w:tr w:rsidR="00BE40CD" w:rsidRPr="006B598D" w:rsidTr="007B531A">
        <w:trPr>
          <w:trHeight w:val="300"/>
        </w:trPr>
        <w:tc>
          <w:tcPr>
            <w:tcW w:w="2337" w:type="dxa"/>
            <w:shd w:val="clear" w:color="auto" w:fill="FFFFFF" w:themeFill="background1"/>
            <w:noWrap/>
            <w:vAlign w:val="bottom"/>
            <w:hideMark/>
          </w:tcPr>
          <w:p w:rsidR="00BE40CD" w:rsidRPr="006B598D" w:rsidRDefault="00BE40CD" w:rsidP="007B531A">
            <w:pPr>
              <w:spacing w:after="0" w:line="240" w:lineRule="auto"/>
              <w:ind w:right="-90"/>
              <w:jc w:val="both"/>
              <w:rPr>
                <w:rFonts w:ascii="Arial" w:eastAsia="Times New Roman" w:hAnsi="Arial" w:cs="Arial"/>
                <w:color w:val="000000" w:themeColor="text1"/>
                <w:kern w:val="0"/>
                <w:sz w:val="22"/>
                <w:szCs w:val="22"/>
                <w14:ligatures w14:val="none"/>
              </w:rPr>
            </w:pPr>
            <w:r w:rsidRPr="006B598D">
              <w:rPr>
                <w:rFonts w:ascii="Arial" w:eastAsia="Times New Roman" w:hAnsi="Arial" w:cs="Arial"/>
                <w:color w:val="000000" w:themeColor="text1"/>
                <w:kern w:val="0"/>
                <w:sz w:val="22"/>
                <w:szCs w:val="22"/>
                <w14:ligatures w14:val="none"/>
              </w:rPr>
              <w:t>SystemsAge Acceleration Change</w:t>
            </w:r>
          </w:p>
        </w:tc>
        <w:tc>
          <w:tcPr>
            <w:tcW w:w="1610" w:type="dxa"/>
            <w:shd w:val="clear" w:color="auto" w:fill="FFFFFF" w:themeFill="background1"/>
            <w:noWrap/>
            <w:vAlign w:val="bottom"/>
            <w:hideMark/>
          </w:tcPr>
          <w:p w:rsidR="00BE40CD" w:rsidRPr="006B598D" w:rsidRDefault="00BE40CD" w:rsidP="007B531A">
            <w:pPr>
              <w:spacing w:after="0" w:line="240" w:lineRule="auto"/>
              <w:ind w:right="-90"/>
              <w:jc w:val="both"/>
              <w:rPr>
                <w:rFonts w:ascii="Arial" w:eastAsia="Times New Roman" w:hAnsi="Arial" w:cs="Arial"/>
                <w:color w:val="000000" w:themeColor="text1"/>
                <w:kern w:val="0"/>
                <w:sz w:val="22"/>
                <w:szCs w:val="22"/>
                <w14:ligatures w14:val="none"/>
              </w:rPr>
            </w:pPr>
            <w:r w:rsidRPr="006B598D">
              <w:rPr>
                <w:rFonts w:ascii="Arial" w:eastAsia="Times New Roman" w:hAnsi="Arial" w:cs="Arial"/>
                <w:color w:val="000000" w:themeColor="text1"/>
                <w:kern w:val="0"/>
                <w:sz w:val="22"/>
                <w:szCs w:val="22"/>
                <w14:ligatures w14:val="none"/>
              </w:rPr>
              <w:t>Folate</w:t>
            </w:r>
          </w:p>
        </w:tc>
        <w:tc>
          <w:tcPr>
            <w:tcW w:w="2653" w:type="dxa"/>
            <w:shd w:val="clear" w:color="auto" w:fill="FFFFFF" w:themeFill="background1"/>
            <w:noWrap/>
            <w:vAlign w:val="bottom"/>
            <w:hideMark/>
          </w:tcPr>
          <w:p w:rsidR="00BE40CD" w:rsidRPr="006B598D" w:rsidRDefault="00BE40CD" w:rsidP="007B531A">
            <w:pPr>
              <w:spacing w:after="0" w:line="240" w:lineRule="auto"/>
              <w:ind w:right="-90"/>
              <w:jc w:val="both"/>
              <w:rPr>
                <w:rFonts w:ascii="Arial" w:eastAsia="Times New Roman" w:hAnsi="Arial" w:cs="Arial"/>
                <w:color w:val="000000" w:themeColor="text1"/>
                <w:kern w:val="0"/>
                <w:sz w:val="22"/>
                <w:szCs w:val="22"/>
                <w14:ligatures w14:val="none"/>
              </w:rPr>
            </w:pPr>
            <w:r w:rsidRPr="006B598D">
              <w:rPr>
                <w:rFonts w:ascii="Arial" w:eastAsia="Times New Roman" w:hAnsi="Arial" w:cs="Arial"/>
                <w:color w:val="000000" w:themeColor="text1"/>
                <w:kern w:val="0"/>
                <w:sz w:val="22"/>
                <w:szCs w:val="22"/>
                <w14:ligatures w14:val="none"/>
              </w:rPr>
              <w:t>-0.151 (-0.326, 0.024), p=0.090, FDR=0.180</w:t>
            </w:r>
          </w:p>
        </w:tc>
        <w:tc>
          <w:tcPr>
            <w:tcW w:w="2653" w:type="dxa"/>
            <w:shd w:val="clear" w:color="auto" w:fill="FFFFFF" w:themeFill="background1"/>
            <w:noWrap/>
            <w:vAlign w:val="bottom"/>
            <w:hideMark/>
          </w:tcPr>
          <w:p w:rsidR="00BE40CD" w:rsidRPr="006B598D" w:rsidRDefault="00BE40CD" w:rsidP="007B531A">
            <w:pPr>
              <w:spacing w:after="0" w:line="240" w:lineRule="auto"/>
              <w:ind w:right="-90"/>
              <w:jc w:val="both"/>
              <w:rPr>
                <w:rFonts w:ascii="Arial" w:eastAsia="Times New Roman" w:hAnsi="Arial" w:cs="Arial"/>
                <w:color w:val="000000" w:themeColor="text1"/>
                <w:kern w:val="0"/>
                <w:sz w:val="22"/>
                <w:szCs w:val="22"/>
                <w14:ligatures w14:val="none"/>
              </w:rPr>
            </w:pPr>
            <w:r w:rsidRPr="006B598D">
              <w:rPr>
                <w:rFonts w:ascii="Arial" w:eastAsia="Times New Roman" w:hAnsi="Arial" w:cs="Arial"/>
                <w:color w:val="000000" w:themeColor="text1"/>
                <w:kern w:val="0"/>
                <w:sz w:val="22"/>
                <w:szCs w:val="22"/>
                <w14:ligatures w14:val="none"/>
              </w:rPr>
              <w:t>-0.152 (-0.322, 0.019), p=0.081, FDR=0.162</w:t>
            </w:r>
          </w:p>
        </w:tc>
      </w:tr>
      <w:tr w:rsidR="00BE40CD" w:rsidRPr="006B598D" w:rsidTr="007B531A">
        <w:trPr>
          <w:trHeight w:val="300"/>
        </w:trPr>
        <w:tc>
          <w:tcPr>
            <w:tcW w:w="2337" w:type="dxa"/>
            <w:shd w:val="clear" w:color="auto" w:fill="FFFFFF" w:themeFill="background1"/>
            <w:noWrap/>
            <w:vAlign w:val="bottom"/>
            <w:hideMark/>
          </w:tcPr>
          <w:p w:rsidR="00BE40CD" w:rsidRPr="006B598D" w:rsidRDefault="00BE40CD" w:rsidP="007B531A">
            <w:pPr>
              <w:spacing w:after="0" w:line="240" w:lineRule="auto"/>
              <w:ind w:right="-90"/>
              <w:jc w:val="both"/>
              <w:rPr>
                <w:rFonts w:ascii="Arial" w:eastAsia="Times New Roman" w:hAnsi="Arial" w:cs="Arial"/>
                <w:color w:val="000000" w:themeColor="text1"/>
                <w:kern w:val="0"/>
                <w:sz w:val="22"/>
                <w:szCs w:val="22"/>
                <w14:ligatures w14:val="none"/>
              </w:rPr>
            </w:pPr>
            <w:r w:rsidRPr="006B598D">
              <w:rPr>
                <w:rFonts w:ascii="Arial" w:eastAsia="Times New Roman" w:hAnsi="Arial" w:cs="Arial"/>
                <w:color w:val="000000" w:themeColor="text1"/>
                <w:kern w:val="0"/>
                <w:sz w:val="22"/>
                <w:szCs w:val="22"/>
                <w14:ligatures w14:val="none"/>
              </w:rPr>
              <w:t>DNAm PhenoAge Acceleration Change</w:t>
            </w:r>
          </w:p>
        </w:tc>
        <w:tc>
          <w:tcPr>
            <w:tcW w:w="1610" w:type="dxa"/>
            <w:shd w:val="clear" w:color="auto" w:fill="FFFFFF" w:themeFill="background1"/>
            <w:noWrap/>
            <w:vAlign w:val="bottom"/>
            <w:hideMark/>
          </w:tcPr>
          <w:p w:rsidR="00BE40CD" w:rsidRPr="006B598D" w:rsidRDefault="00BE40CD" w:rsidP="007B531A">
            <w:pPr>
              <w:spacing w:after="0" w:line="240" w:lineRule="auto"/>
              <w:ind w:right="-90"/>
              <w:jc w:val="both"/>
              <w:rPr>
                <w:rFonts w:ascii="Arial" w:eastAsia="Times New Roman" w:hAnsi="Arial" w:cs="Arial"/>
                <w:color w:val="000000" w:themeColor="text1"/>
                <w:kern w:val="0"/>
                <w:sz w:val="22"/>
                <w:szCs w:val="22"/>
                <w14:ligatures w14:val="none"/>
              </w:rPr>
            </w:pPr>
            <w:r w:rsidRPr="006B598D">
              <w:rPr>
                <w:rFonts w:ascii="Arial" w:eastAsia="Times New Roman" w:hAnsi="Arial" w:cs="Arial"/>
                <w:color w:val="000000" w:themeColor="text1"/>
                <w:kern w:val="0"/>
                <w:sz w:val="22"/>
                <w:szCs w:val="22"/>
                <w14:ligatures w14:val="none"/>
              </w:rPr>
              <w:t>Homocysteine</w:t>
            </w:r>
          </w:p>
        </w:tc>
        <w:tc>
          <w:tcPr>
            <w:tcW w:w="2653" w:type="dxa"/>
            <w:shd w:val="clear" w:color="auto" w:fill="FFFFFF" w:themeFill="background1"/>
            <w:noWrap/>
            <w:vAlign w:val="bottom"/>
            <w:hideMark/>
          </w:tcPr>
          <w:p w:rsidR="00BE40CD" w:rsidRPr="006B598D" w:rsidRDefault="00BE40CD" w:rsidP="007B531A">
            <w:pPr>
              <w:spacing w:after="0" w:line="240" w:lineRule="auto"/>
              <w:ind w:right="-90"/>
              <w:jc w:val="both"/>
              <w:rPr>
                <w:rFonts w:ascii="Arial" w:eastAsia="Times New Roman" w:hAnsi="Arial" w:cs="Arial"/>
                <w:color w:val="000000" w:themeColor="text1"/>
                <w:kern w:val="0"/>
                <w:sz w:val="22"/>
                <w:szCs w:val="22"/>
                <w14:ligatures w14:val="none"/>
              </w:rPr>
            </w:pPr>
            <w:r w:rsidRPr="006B598D">
              <w:rPr>
                <w:rFonts w:ascii="Arial" w:eastAsia="Times New Roman" w:hAnsi="Arial" w:cs="Arial"/>
                <w:color w:val="000000" w:themeColor="text1"/>
                <w:kern w:val="0"/>
                <w:sz w:val="22"/>
                <w:szCs w:val="22"/>
                <w14:ligatures w14:val="none"/>
              </w:rPr>
              <w:t>0.158 (-0.102, 0.417), p=0.233, FDR=0.408</w:t>
            </w:r>
          </w:p>
        </w:tc>
        <w:tc>
          <w:tcPr>
            <w:tcW w:w="2653" w:type="dxa"/>
            <w:shd w:val="clear" w:color="auto" w:fill="FFFFFF" w:themeFill="background1"/>
            <w:noWrap/>
            <w:vAlign w:val="bottom"/>
            <w:hideMark/>
          </w:tcPr>
          <w:p w:rsidR="00BE40CD" w:rsidRPr="006B598D" w:rsidRDefault="00BE40CD" w:rsidP="007B531A">
            <w:pPr>
              <w:spacing w:after="0" w:line="240" w:lineRule="auto"/>
              <w:ind w:right="-90"/>
              <w:jc w:val="both"/>
              <w:rPr>
                <w:rFonts w:ascii="Arial" w:eastAsia="Times New Roman" w:hAnsi="Arial" w:cs="Arial"/>
                <w:color w:val="000000" w:themeColor="text1"/>
                <w:kern w:val="0"/>
                <w:sz w:val="22"/>
                <w:szCs w:val="22"/>
                <w14:ligatures w14:val="none"/>
              </w:rPr>
            </w:pPr>
            <w:r w:rsidRPr="006B598D">
              <w:rPr>
                <w:rFonts w:ascii="Arial" w:eastAsia="Times New Roman" w:hAnsi="Arial" w:cs="Arial"/>
                <w:color w:val="000000" w:themeColor="text1"/>
                <w:kern w:val="0"/>
                <w:sz w:val="22"/>
                <w:szCs w:val="22"/>
                <w14:ligatures w14:val="none"/>
              </w:rPr>
              <w:t>0.156 (-0.104, 0.416), p=0.238, FDR=0.461</w:t>
            </w:r>
          </w:p>
        </w:tc>
      </w:tr>
      <w:tr w:rsidR="00BE40CD" w:rsidRPr="006B598D" w:rsidTr="007B531A">
        <w:trPr>
          <w:trHeight w:val="300"/>
        </w:trPr>
        <w:tc>
          <w:tcPr>
            <w:tcW w:w="2337" w:type="dxa"/>
            <w:shd w:val="clear" w:color="auto" w:fill="FFFFFF" w:themeFill="background1"/>
            <w:noWrap/>
            <w:vAlign w:val="bottom"/>
            <w:hideMark/>
          </w:tcPr>
          <w:p w:rsidR="00BE40CD" w:rsidRPr="006B598D" w:rsidRDefault="00BE40CD" w:rsidP="007B531A">
            <w:pPr>
              <w:spacing w:after="0" w:line="240" w:lineRule="auto"/>
              <w:ind w:right="-90"/>
              <w:jc w:val="both"/>
              <w:rPr>
                <w:rFonts w:ascii="Arial" w:eastAsia="Times New Roman" w:hAnsi="Arial" w:cs="Arial"/>
                <w:color w:val="000000" w:themeColor="text1"/>
                <w:kern w:val="0"/>
                <w:sz w:val="22"/>
                <w:szCs w:val="22"/>
                <w14:ligatures w14:val="none"/>
              </w:rPr>
            </w:pPr>
            <w:r w:rsidRPr="006B598D">
              <w:rPr>
                <w:rFonts w:ascii="Arial" w:eastAsia="Times New Roman" w:hAnsi="Arial" w:cs="Arial"/>
                <w:color w:val="000000" w:themeColor="text1"/>
                <w:kern w:val="0"/>
                <w:sz w:val="22"/>
                <w:szCs w:val="22"/>
                <w14:ligatures w14:val="none"/>
              </w:rPr>
              <w:t>DunedinPACE Change</w:t>
            </w:r>
          </w:p>
        </w:tc>
        <w:tc>
          <w:tcPr>
            <w:tcW w:w="1610" w:type="dxa"/>
            <w:shd w:val="clear" w:color="auto" w:fill="FFFFFF" w:themeFill="background1"/>
            <w:noWrap/>
            <w:vAlign w:val="bottom"/>
            <w:hideMark/>
          </w:tcPr>
          <w:p w:rsidR="00BE40CD" w:rsidRPr="006B598D" w:rsidRDefault="00BE40CD" w:rsidP="007B531A">
            <w:pPr>
              <w:spacing w:after="0" w:line="240" w:lineRule="auto"/>
              <w:ind w:right="-90"/>
              <w:jc w:val="both"/>
              <w:rPr>
                <w:rFonts w:ascii="Arial" w:eastAsia="Times New Roman" w:hAnsi="Arial" w:cs="Arial"/>
                <w:color w:val="000000" w:themeColor="text1"/>
                <w:kern w:val="0"/>
                <w:sz w:val="22"/>
                <w:szCs w:val="22"/>
                <w14:ligatures w14:val="none"/>
              </w:rPr>
            </w:pPr>
            <w:r w:rsidRPr="006B598D">
              <w:rPr>
                <w:rFonts w:ascii="Arial" w:eastAsia="Times New Roman" w:hAnsi="Arial" w:cs="Arial"/>
                <w:color w:val="000000" w:themeColor="text1"/>
                <w:kern w:val="0"/>
                <w:sz w:val="22"/>
                <w:szCs w:val="22"/>
                <w14:ligatures w14:val="none"/>
              </w:rPr>
              <w:t>Homocysteine</w:t>
            </w:r>
          </w:p>
        </w:tc>
        <w:tc>
          <w:tcPr>
            <w:tcW w:w="2653" w:type="dxa"/>
            <w:shd w:val="clear" w:color="auto" w:fill="FFFFFF" w:themeFill="background1"/>
            <w:noWrap/>
            <w:vAlign w:val="bottom"/>
            <w:hideMark/>
          </w:tcPr>
          <w:p w:rsidR="00BE40CD" w:rsidRPr="006B598D" w:rsidRDefault="00BE40CD" w:rsidP="007B531A">
            <w:pPr>
              <w:spacing w:after="0" w:line="240" w:lineRule="auto"/>
              <w:ind w:right="-90"/>
              <w:jc w:val="both"/>
              <w:rPr>
                <w:rFonts w:ascii="Arial" w:eastAsia="Times New Roman" w:hAnsi="Arial" w:cs="Arial"/>
                <w:color w:val="000000" w:themeColor="text1"/>
                <w:kern w:val="0"/>
                <w:sz w:val="22"/>
                <w:szCs w:val="22"/>
                <w14:ligatures w14:val="none"/>
              </w:rPr>
            </w:pPr>
            <w:r w:rsidRPr="006B598D">
              <w:rPr>
                <w:rFonts w:ascii="Arial" w:eastAsia="Times New Roman" w:hAnsi="Arial" w:cs="Arial"/>
                <w:color w:val="000000" w:themeColor="text1"/>
                <w:kern w:val="0"/>
                <w:sz w:val="22"/>
                <w:szCs w:val="22"/>
                <w14:ligatures w14:val="none"/>
              </w:rPr>
              <w:t>0.164 (-0.150, 0.478), p=0.306, FDR=0.408</w:t>
            </w:r>
          </w:p>
        </w:tc>
        <w:tc>
          <w:tcPr>
            <w:tcW w:w="2653" w:type="dxa"/>
            <w:shd w:val="clear" w:color="auto" w:fill="FFFFFF" w:themeFill="background1"/>
            <w:noWrap/>
            <w:vAlign w:val="bottom"/>
            <w:hideMark/>
          </w:tcPr>
          <w:p w:rsidR="00BE40CD" w:rsidRPr="006B598D" w:rsidRDefault="00BE40CD" w:rsidP="007B531A">
            <w:pPr>
              <w:spacing w:after="0" w:line="240" w:lineRule="auto"/>
              <w:ind w:right="-90"/>
              <w:jc w:val="both"/>
              <w:rPr>
                <w:rFonts w:ascii="Arial" w:eastAsia="Times New Roman" w:hAnsi="Arial" w:cs="Arial"/>
                <w:color w:val="000000" w:themeColor="text1"/>
                <w:kern w:val="0"/>
                <w:sz w:val="22"/>
                <w:szCs w:val="22"/>
                <w14:ligatures w14:val="none"/>
              </w:rPr>
            </w:pPr>
            <w:r w:rsidRPr="006B598D">
              <w:rPr>
                <w:rFonts w:ascii="Arial" w:eastAsia="Times New Roman" w:hAnsi="Arial" w:cs="Arial"/>
                <w:color w:val="000000" w:themeColor="text1"/>
                <w:kern w:val="0"/>
                <w:sz w:val="22"/>
                <w:szCs w:val="22"/>
                <w14:ligatures w14:val="none"/>
              </w:rPr>
              <w:t>0.148 (-0.160, 0.456), p=0.346, FDR=0.461</w:t>
            </w:r>
          </w:p>
        </w:tc>
      </w:tr>
      <w:tr w:rsidR="00BE40CD" w:rsidRPr="006B598D" w:rsidTr="007B531A">
        <w:trPr>
          <w:trHeight w:val="300"/>
        </w:trPr>
        <w:tc>
          <w:tcPr>
            <w:tcW w:w="2337" w:type="dxa"/>
            <w:shd w:val="clear" w:color="auto" w:fill="FFFFFF" w:themeFill="background1"/>
            <w:noWrap/>
            <w:vAlign w:val="bottom"/>
            <w:hideMark/>
          </w:tcPr>
          <w:p w:rsidR="00BE40CD" w:rsidRPr="006B598D" w:rsidRDefault="00BE40CD" w:rsidP="007B531A">
            <w:pPr>
              <w:spacing w:after="0" w:line="240" w:lineRule="auto"/>
              <w:ind w:right="-90"/>
              <w:jc w:val="both"/>
              <w:rPr>
                <w:rFonts w:ascii="Arial" w:eastAsia="Times New Roman" w:hAnsi="Arial" w:cs="Arial"/>
                <w:color w:val="000000" w:themeColor="text1"/>
                <w:kern w:val="0"/>
                <w:sz w:val="22"/>
                <w:szCs w:val="22"/>
                <w14:ligatures w14:val="none"/>
              </w:rPr>
            </w:pPr>
            <w:r w:rsidRPr="006B598D">
              <w:rPr>
                <w:rFonts w:ascii="Arial" w:eastAsia="Times New Roman" w:hAnsi="Arial" w:cs="Arial"/>
                <w:color w:val="000000" w:themeColor="text1"/>
                <w:kern w:val="0"/>
                <w:sz w:val="22"/>
                <w:szCs w:val="22"/>
                <w14:ligatures w14:val="none"/>
              </w:rPr>
              <w:t xml:space="preserve">GrimAge v2 </w:t>
            </w:r>
            <w:r w:rsidRPr="006B598D">
              <w:rPr>
                <w:rFonts w:ascii="Arial" w:eastAsia="Times New Roman" w:hAnsi="Arial" w:cs="Arial"/>
                <w:color w:val="000000" w:themeColor="text1"/>
                <w:kern w:val="0"/>
                <w:sz w:val="22"/>
                <w:szCs w:val="22"/>
                <w14:ligatures w14:val="none"/>
              </w:rPr>
              <w:lastRenderedPageBreak/>
              <w:t>Acceleration Change</w:t>
            </w:r>
          </w:p>
        </w:tc>
        <w:tc>
          <w:tcPr>
            <w:tcW w:w="1610" w:type="dxa"/>
            <w:shd w:val="clear" w:color="auto" w:fill="FFFFFF" w:themeFill="background1"/>
            <w:noWrap/>
            <w:vAlign w:val="bottom"/>
            <w:hideMark/>
          </w:tcPr>
          <w:p w:rsidR="00BE40CD" w:rsidRPr="006B598D" w:rsidRDefault="00BE40CD" w:rsidP="007B531A">
            <w:pPr>
              <w:spacing w:after="0" w:line="240" w:lineRule="auto"/>
              <w:ind w:right="-90"/>
              <w:jc w:val="both"/>
              <w:rPr>
                <w:rFonts w:ascii="Arial" w:eastAsia="Times New Roman" w:hAnsi="Arial" w:cs="Arial"/>
                <w:color w:val="000000" w:themeColor="text1"/>
                <w:kern w:val="0"/>
                <w:sz w:val="22"/>
                <w:szCs w:val="22"/>
                <w14:ligatures w14:val="none"/>
              </w:rPr>
            </w:pPr>
            <w:r w:rsidRPr="006B598D">
              <w:rPr>
                <w:rFonts w:ascii="Arial" w:eastAsia="Times New Roman" w:hAnsi="Arial" w:cs="Arial"/>
                <w:color w:val="000000" w:themeColor="text1"/>
                <w:kern w:val="0"/>
                <w:sz w:val="22"/>
                <w:szCs w:val="22"/>
                <w14:ligatures w14:val="none"/>
              </w:rPr>
              <w:lastRenderedPageBreak/>
              <w:t>Homocysteine</w:t>
            </w:r>
          </w:p>
        </w:tc>
        <w:tc>
          <w:tcPr>
            <w:tcW w:w="2653" w:type="dxa"/>
            <w:shd w:val="clear" w:color="auto" w:fill="FFFFFF" w:themeFill="background1"/>
            <w:noWrap/>
            <w:vAlign w:val="bottom"/>
            <w:hideMark/>
          </w:tcPr>
          <w:p w:rsidR="00BE40CD" w:rsidRPr="006B598D" w:rsidRDefault="00BE40CD" w:rsidP="007B531A">
            <w:pPr>
              <w:spacing w:after="0" w:line="240" w:lineRule="auto"/>
              <w:ind w:right="-90"/>
              <w:jc w:val="both"/>
              <w:rPr>
                <w:rFonts w:ascii="Arial" w:eastAsia="Times New Roman" w:hAnsi="Arial" w:cs="Arial"/>
                <w:color w:val="000000" w:themeColor="text1"/>
                <w:kern w:val="0"/>
                <w:sz w:val="22"/>
                <w:szCs w:val="22"/>
                <w14:ligatures w14:val="none"/>
              </w:rPr>
            </w:pPr>
            <w:r w:rsidRPr="006B598D">
              <w:rPr>
                <w:rFonts w:ascii="Arial" w:eastAsia="Times New Roman" w:hAnsi="Arial" w:cs="Arial"/>
                <w:color w:val="000000" w:themeColor="text1"/>
                <w:kern w:val="0"/>
                <w:sz w:val="22"/>
                <w:szCs w:val="22"/>
                <w14:ligatures w14:val="none"/>
              </w:rPr>
              <w:t xml:space="preserve">0.087 (-0.194, 0.368), </w:t>
            </w:r>
            <w:r w:rsidRPr="006B598D">
              <w:rPr>
                <w:rFonts w:ascii="Arial" w:eastAsia="Times New Roman" w:hAnsi="Arial" w:cs="Arial"/>
                <w:color w:val="000000" w:themeColor="text1"/>
                <w:kern w:val="0"/>
                <w:sz w:val="22"/>
                <w:szCs w:val="22"/>
                <w14:ligatures w14:val="none"/>
              </w:rPr>
              <w:lastRenderedPageBreak/>
              <w:t>p=0.543, FDR=0.543</w:t>
            </w:r>
          </w:p>
        </w:tc>
        <w:tc>
          <w:tcPr>
            <w:tcW w:w="2653" w:type="dxa"/>
            <w:shd w:val="clear" w:color="auto" w:fill="FFFFFF" w:themeFill="background1"/>
            <w:noWrap/>
            <w:vAlign w:val="bottom"/>
            <w:hideMark/>
          </w:tcPr>
          <w:p w:rsidR="00BE40CD" w:rsidRPr="006B598D" w:rsidRDefault="00BE40CD" w:rsidP="007B531A">
            <w:pPr>
              <w:spacing w:after="0" w:line="240" w:lineRule="auto"/>
              <w:ind w:right="-90"/>
              <w:jc w:val="both"/>
              <w:rPr>
                <w:rFonts w:ascii="Arial" w:eastAsia="Times New Roman" w:hAnsi="Arial" w:cs="Arial"/>
                <w:color w:val="000000" w:themeColor="text1"/>
                <w:kern w:val="0"/>
                <w:sz w:val="22"/>
                <w:szCs w:val="22"/>
                <w14:ligatures w14:val="none"/>
              </w:rPr>
            </w:pPr>
            <w:r w:rsidRPr="006B598D">
              <w:rPr>
                <w:rFonts w:ascii="Arial" w:eastAsia="Times New Roman" w:hAnsi="Arial" w:cs="Arial"/>
                <w:color w:val="000000" w:themeColor="text1"/>
                <w:kern w:val="0"/>
                <w:sz w:val="22"/>
                <w:szCs w:val="22"/>
                <w14:ligatures w14:val="none"/>
              </w:rPr>
              <w:lastRenderedPageBreak/>
              <w:t xml:space="preserve">0.073 (-0.204, 0.349), </w:t>
            </w:r>
            <w:r w:rsidRPr="006B598D">
              <w:rPr>
                <w:rFonts w:ascii="Arial" w:eastAsia="Times New Roman" w:hAnsi="Arial" w:cs="Arial"/>
                <w:color w:val="000000" w:themeColor="text1"/>
                <w:kern w:val="0"/>
                <w:sz w:val="22"/>
                <w:szCs w:val="22"/>
                <w14:ligatures w14:val="none"/>
              </w:rPr>
              <w:lastRenderedPageBreak/>
              <w:t>p=0.605, FDR=0.605</w:t>
            </w:r>
          </w:p>
        </w:tc>
      </w:tr>
      <w:tr w:rsidR="00BE40CD" w:rsidRPr="006B598D" w:rsidTr="007B531A">
        <w:trPr>
          <w:trHeight w:val="300"/>
        </w:trPr>
        <w:tc>
          <w:tcPr>
            <w:tcW w:w="2337" w:type="dxa"/>
            <w:shd w:val="clear" w:color="auto" w:fill="FFFFFF" w:themeFill="background1"/>
            <w:noWrap/>
            <w:vAlign w:val="bottom"/>
            <w:hideMark/>
          </w:tcPr>
          <w:p w:rsidR="00BE40CD" w:rsidRPr="006B598D" w:rsidRDefault="00BE40CD" w:rsidP="007B531A">
            <w:pPr>
              <w:spacing w:after="0" w:line="240" w:lineRule="auto"/>
              <w:ind w:right="-90"/>
              <w:jc w:val="both"/>
              <w:rPr>
                <w:rFonts w:ascii="Arial" w:eastAsia="Times New Roman" w:hAnsi="Arial" w:cs="Arial"/>
                <w:color w:val="000000" w:themeColor="text1"/>
                <w:kern w:val="0"/>
                <w:sz w:val="22"/>
                <w:szCs w:val="22"/>
                <w14:ligatures w14:val="none"/>
              </w:rPr>
            </w:pPr>
            <w:r w:rsidRPr="006B598D">
              <w:rPr>
                <w:rFonts w:ascii="Arial" w:eastAsia="Times New Roman" w:hAnsi="Arial" w:cs="Arial"/>
                <w:color w:val="000000" w:themeColor="text1"/>
                <w:kern w:val="0"/>
                <w:sz w:val="22"/>
                <w:szCs w:val="22"/>
                <w14:ligatures w14:val="none"/>
              </w:rPr>
              <w:lastRenderedPageBreak/>
              <w:t>SystemsAge Acceleration Change</w:t>
            </w:r>
          </w:p>
        </w:tc>
        <w:tc>
          <w:tcPr>
            <w:tcW w:w="1610" w:type="dxa"/>
            <w:shd w:val="clear" w:color="auto" w:fill="FFFFFF" w:themeFill="background1"/>
            <w:noWrap/>
            <w:vAlign w:val="bottom"/>
            <w:hideMark/>
          </w:tcPr>
          <w:p w:rsidR="00BE40CD" w:rsidRPr="006B598D" w:rsidRDefault="00BE40CD" w:rsidP="007B531A">
            <w:pPr>
              <w:spacing w:after="0" w:line="240" w:lineRule="auto"/>
              <w:ind w:right="-90"/>
              <w:jc w:val="both"/>
              <w:rPr>
                <w:rFonts w:ascii="Arial" w:eastAsia="Times New Roman" w:hAnsi="Arial" w:cs="Arial"/>
                <w:color w:val="000000" w:themeColor="text1"/>
                <w:kern w:val="0"/>
                <w:sz w:val="22"/>
                <w:szCs w:val="22"/>
                <w14:ligatures w14:val="none"/>
              </w:rPr>
            </w:pPr>
            <w:r w:rsidRPr="006B598D">
              <w:rPr>
                <w:rFonts w:ascii="Arial" w:eastAsia="Times New Roman" w:hAnsi="Arial" w:cs="Arial"/>
                <w:color w:val="000000" w:themeColor="text1"/>
                <w:kern w:val="0"/>
                <w:sz w:val="22"/>
                <w:szCs w:val="22"/>
                <w14:ligatures w14:val="none"/>
              </w:rPr>
              <w:t>Homocysteine</w:t>
            </w:r>
          </w:p>
        </w:tc>
        <w:tc>
          <w:tcPr>
            <w:tcW w:w="2653" w:type="dxa"/>
            <w:shd w:val="clear" w:color="auto" w:fill="FFFFFF" w:themeFill="background1"/>
            <w:noWrap/>
            <w:vAlign w:val="bottom"/>
            <w:hideMark/>
          </w:tcPr>
          <w:p w:rsidR="00BE40CD" w:rsidRPr="006B598D" w:rsidRDefault="00BE40CD" w:rsidP="007B531A">
            <w:pPr>
              <w:spacing w:after="0" w:line="240" w:lineRule="auto"/>
              <w:ind w:right="-90"/>
              <w:jc w:val="both"/>
              <w:rPr>
                <w:rFonts w:ascii="Arial" w:eastAsia="Times New Roman" w:hAnsi="Arial" w:cs="Arial"/>
                <w:color w:val="000000" w:themeColor="text1"/>
                <w:kern w:val="0"/>
                <w:sz w:val="22"/>
                <w:szCs w:val="22"/>
                <w14:ligatures w14:val="none"/>
              </w:rPr>
            </w:pPr>
            <w:r w:rsidRPr="006B598D">
              <w:rPr>
                <w:rFonts w:ascii="Arial" w:eastAsia="Times New Roman" w:hAnsi="Arial" w:cs="Arial"/>
                <w:color w:val="000000" w:themeColor="text1"/>
                <w:kern w:val="0"/>
                <w:sz w:val="22"/>
                <w:szCs w:val="22"/>
                <w14:ligatures w14:val="none"/>
              </w:rPr>
              <w:t>0.343 (0.096, 0.590), p=0.007, FDR=0.026</w:t>
            </w:r>
          </w:p>
        </w:tc>
        <w:tc>
          <w:tcPr>
            <w:tcW w:w="2653" w:type="dxa"/>
            <w:shd w:val="clear" w:color="auto" w:fill="FFFFFF" w:themeFill="background1"/>
            <w:noWrap/>
            <w:vAlign w:val="bottom"/>
            <w:hideMark/>
          </w:tcPr>
          <w:p w:rsidR="00BE40CD" w:rsidRPr="006B598D" w:rsidRDefault="00BE40CD" w:rsidP="007B531A">
            <w:pPr>
              <w:spacing w:after="0" w:line="240" w:lineRule="auto"/>
              <w:ind w:right="-90"/>
              <w:jc w:val="both"/>
              <w:rPr>
                <w:rFonts w:ascii="Arial" w:eastAsia="Times New Roman" w:hAnsi="Arial" w:cs="Arial"/>
                <w:color w:val="000000" w:themeColor="text1"/>
                <w:kern w:val="0"/>
                <w:sz w:val="22"/>
                <w:szCs w:val="22"/>
                <w14:ligatures w14:val="none"/>
              </w:rPr>
            </w:pPr>
            <w:r w:rsidRPr="006B598D">
              <w:rPr>
                <w:rFonts w:ascii="Arial" w:eastAsia="Times New Roman" w:hAnsi="Arial" w:cs="Arial"/>
                <w:color w:val="000000" w:themeColor="text1"/>
                <w:kern w:val="0"/>
                <w:sz w:val="22"/>
                <w:szCs w:val="22"/>
                <w14:ligatures w14:val="none"/>
              </w:rPr>
              <w:t>0.328 (0.081, 0.575), p=0.009, FDR=0.037</w:t>
            </w:r>
          </w:p>
        </w:tc>
      </w:tr>
    </w:tbl>
    <w:p w:rsidR="00BE40CD" w:rsidRDefault="00BE40CD" w:rsidP="00BE40CD">
      <w:pPr>
        <w:spacing w:after="0" w:line="480" w:lineRule="auto"/>
        <w:ind w:right="-90"/>
        <w:jc w:val="both"/>
        <w:rPr>
          <w:rFonts w:ascii="Arial" w:hAnsi="Arial" w:cs="Arial"/>
          <w:color w:val="000000"/>
          <w:sz w:val="22"/>
          <w:szCs w:val="22"/>
        </w:rPr>
      </w:pPr>
      <w:r w:rsidRPr="00592AE4">
        <w:rPr>
          <w:rFonts w:ascii="Arial" w:hAnsi="Arial" w:cs="Arial"/>
          <w:b/>
          <w:bCs/>
          <w:color w:val="000000"/>
          <w:sz w:val="22"/>
          <w:szCs w:val="22"/>
        </w:rPr>
        <w:t>Notes:</w:t>
      </w:r>
      <w:r w:rsidRPr="00592AE4">
        <w:rPr>
          <w:rFonts w:ascii="Arial" w:hAnsi="Arial" w:cs="Arial"/>
          <w:color w:val="000000"/>
          <w:sz w:val="22"/>
          <w:szCs w:val="22"/>
        </w:rPr>
        <w:t xml:space="preserve"> </w:t>
      </w:r>
      <w:r w:rsidRPr="003F24F4">
        <w:rPr>
          <w:rFonts w:ascii="Arial" w:hAnsi="Arial" w:cs="Arial"/>
          <w:color w:val="000000"/>
          <w:sz w:val="22"/>
          <w:szCs w:val="22"/>
        </w:rPr>
        <w:t>Estimates are coefficients for the biomarker-change-by-sex interaction term from survey-weighted longitudinal regression models. FDR values were calculated across the four aging measures separately for each biomarker using the Benjamini–Hochberg procedure.</w:t>
      </w:r>
    </w:p>
    <w:p w:rsidR="00BE40CD" w:rsidRDefault="00BE40CD" w:rsidP="00BE40CD">
      <w:pPr>
        <w:spacing w:after="0" w:line="480" w:lineRule="auto"/>
        <w:ind w:right="-90"/>
        <w:jc w:val="both"/>
        <w:rPr>
          <w:rFonts w:ascii="Arial" w:hAnsi="Arial" w:cs="Arial"/>
          <w:color w:val="000000"/>
          <w:sz w:val="22"/>
          <w:szCs w:val="22"/>
        </w:rPr>
      </w:pPr>
    </w:p>
    <w:p w:rsidR="000367AB" w:rsidRDefault="00BE40CD">
      <w:bookmarkStart w:id="0" w:name="_GoBack"/>
      <w:bookmarkEnd w:id="0"/>
    </w:p>
    <w:sectPr w:rsidR="000367A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53933934"/>
      <w:docPartObj>
        <w:docPartGallery w:val="Page Numbers (Top of Page)"/>
        <w:docPartUnique/>
      </w:docPartObj>
    </w:sdtPr>
    <w:sdtEndPr>
      <w:rPr>
        <w:noProof/>
      </w:rPr>
    </w:sdtEndPr>
    <w:sdtContent>
      <w:p w:rsidR="00322791" w:rsidRDefault="00BE40CD">
        <w:pPr>
          <w:pStyle w:val="Header"/>
          <w:jc w:val="right"/>
        </w:pPr>
        <w:r>
          <w:fldChar w:fldCharType="begin"/>
        </w:r>
        <w:r>
          <w:instrText xml:space="preserve"> PAGE   \* MERGEFORMAT </w:instrText>
        </w:r>
        <w:r>
          <w:fldChar w:fldCharType="separate"/>
        </w:r>
        <w:r>
          <w:rPr>
            <w:noProof/>
          </w:rPr>
          <w:t>22</w:t>
        </w:r>
        <w:r>
          <w:rPr>
            <w:noProof/>
          </w:rPr>
          <w:fldChar w:fldCharType="end"/>
        </w:r>
      </w:p>
    </w:sdtContent>
  </w:sdt>
  <w:p w:rsidR="00322791" w:rsidRDefault="00BE40C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A446E"/>
    <w:multiLevelType w:val="multilevel"/>
    <w:tmpl w:val="C442A846"/>
    <w:lvl w:ilvl="0">
      <w:numFmt w:val="decimal"/>
      <w:lvlText w:val="%1.0"/>
      <w:lvlJc w:val="left"/>
      <w:pPr>
        <w:ind w:left="580" w:hanging="580"/>
      </w:pPr>
      <w:rPr>
        <w:rFonts w:hint="default"/>
      </w:rPr>
    </w:lvl>
    <w:lvl w:ilvl="1">
      <w:start w:val="1"/>
      <w:numFmt w:val="decimalZero"/>
      <w:lvlText w:val="%1.%2"/>
      <w:lvlJc w:val="left"/>
      <w:pPr>
        <w:ind w:left="1300" w:hanging="5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nsid w:val="1B4C6EB6"/>
    <w:multiLevelType w:val="multilevel"/>
    <w:tmpl w:val="061E1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0454EEC"/>
    <w:multiLevelType w:val="multilevel"/>
    <w:tmpl w:val="CEDEC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9C94E50"/>
    <w:multiLevelType w:val="hybridMultilevel"/>
    <w:tmpl w:val="130863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6D262C7"/>
    <w:multiLevelType w:val="multilevel"/>
    <w:tmpl w:val="62642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6"/>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40CD"/>
    <w:rsid w:val="00002176"/>
    <w:rsid w:val="000161CD"/>
    <w:rsid w:val="00024EC6"/>
    <w:rsid w:val="00026EAF"/>
    <w:rsid w:val="00063026"/>
    <w:rsid w:val="00070525"/>
    <w:rsid w:val="00074707"/>
    <w:rsid w:val="0007757C"/>
    <w:rsid w:val="0009349E"/>
    <w:rsid w:val="000A04F9"/>
    <w:rsid w:val="000B0BDA"/>
    <w:rsid w:val="000B2DEB"/>
    <w:rsid w:val="000D0078"/>
    <w:rsid w:val="000E3481"/>
    <w:rsid w:val="000E67BD"/>
    <w:rsid w:val="000E7AFA"/>
    <w:rsid w:val="000F6EC3"/>
    <w:rsid w:val="00100FD6"/>
    <w:rsid w:val="00125053"/>
    <w:rsid w:val="00151A10"/>
    <w:rsid w:val="0016284E"/>
    <w:rsid w:val="00166668"/>
    <w:rsid w:val="00171210"/>
    <w:rsid w:val="00177354"/>
    <w:rsid w:val="00190194"/>
    <w:rsid w:val="001979F8"/>
    <w:rsid w:val="00197AFE"/>
    <w:rsid w:val="00197BDB"/>
    <w:rsid w:val="00197DD0"/>
    <w:rsid w:val="001A1845"/>
    <w:rsid w:val="001A47E2"/>
    <w:rsid w:val="001B0F5D"/>
    <w:rsid w:val="001C4CD3"/>
    <w:rsid w:val="001D3165"/>
    <w:rsid w:val="001F4934"/>
    <w:rsid w:val="00202024"/>
    <w:rsid w:val="002063F8"/>
    <w:rsid w:val="002069DF"/>
    <w:rsid w:val="002203F7"/>
    <w:rsid w:val="00231CE2"/>
    <w:rsid w:val="00232BE5"/>
    <w:rsid w:val="002517A5"/>
    <w:rsid w:val="00251F6B"/>
    <w:rsid w:val="002617A9"/>
    <w:rsid w:val="00267924"/>
    <w:rsid w:val="00272213"/>
    <w:rsid w:val="00273583"/>
    <w:rsid w:val="002869E1"/>
    <w:rsid w:val="00287CFB"/>
    <w:rsid w:val="002B3BFC"/>
    <w:rsid w:val="002B672F"/>
    <w:rsid w:val="002B748B"/>
    <w:rsid w:val="002C0FBB"/>
    <w:rsid w:val="002C3B5C"/>
    <w:rsid w:val="002C5C9F"/>
    <w:rsid w:val="002C5D4D"/>
    <w:rsid w:val="002D31AF"/>
    <w:rsid w:val="002D4917"/>
    <w:rsid w:val="002E5C18"/>
    <w:rsid w:val="002F049F"/>
    <w:rsid w:val="00307394"/>
    <w:rsid w:val="00312286"/>
    <w:rsid w:val="003249BC"/>
    <w:rsid w:val="00336FA2"/>
    <w:rsid w:val="00347CE8"/>
    <w:rsid w:val="00351AA2"/>
    <w:rsid w:val="00351CD2"/>
    <w:rsid w:val="003565A5"/>
    <w:rsid w:val="00361FF6"/>
    <w:rsid w:val="003A2269"/>
    <w:rsid w:val="003A62EB"/>
    <w:rsid w:val="003B02FB"/>
    <w:rsid w:val="003C683F"/>
    <w:rsid w:val="003D7BEA"/>
    <w:rsid w:val="003F12F2"/>
    <w:rsid w:val="003F4D7A"/>
    <w:rsid w:val="003F6E68"/>
    <w:rsid w:val="00404BCD"/>
    <w:rsid w:val="004218E7"/>
    <w:rsid w:val="00443681"/>
    <w:rsid w:val="00461905"/>
    <w:rsid w:val="00464186"/>
    <w:rsid w:val="00473EFA"/>
    <w:rsid w:val="00487B91"/>
    <w:rsid w:val="00491F1B"/>
    <w:rsid w:val="00497777"/>
    <w:rsid w:val="004A4C20"/>
    <w:rsid w:val="004C6557"/>
    <w:rsid w:val="004E307B"/>
    <w:rsid w:val="004F3E3D"/>
    <w:rsid w:val="00502EE6"/>
    <w:rsid w:val="00512FBE"/>
    <w:rsid w:val="00517B51"/>
    <w:rsid w:val="00521553"/>
    <w:rsid w:val="00523CEF"/>
    <w:rsid w:val="0053338F"/>
    <w:rsid w:val="005922D3"/>
    <w:rsid w:val="005952F3"/>
    <w:rsid w:val="005B1CBE"/>
    <w:rsid w:val="005C3DF9"/>
    <w:rsid w:val="005C4557"/>
    <w:rsid w:val="005D0D46"/>
    <w:rsid w:val="005D71D8"/>
    <w:rsid w:val="006203F3"/>
    <w:rsid w:val="006204FC"/>
    <w:rsid w:val="00622C70"/>
    <w:rsid w:val="0062488D"/>
    <w:rsid w:val="006271E3"/>
    <w:rsid w:val="00633DD2"/>
    <w:rsid w:val="006476D8"/>
    <w:rsid w:val="0066263A"/>
    <w:rsid w:val="006651AA"/>
    <w:rsid w:val="006656DE"/>
    <w:rsid w:val="00670629"/>
    <w:rsid w:val="00671BDC"/>
    <w:rsid w:val="00680873"/>
    <w:rsid w:val="0069077B"/>
    <w:rsid w:val="0069651C"/>
    <w:rsid w:val="00697AD4"/>
    <w:rsid w:val="006A4508"/>
    <w:rsid w:val="006B0AEC"/>
    <w:rsid w:val="006B293F"/>
    <w:rsid w:val="006C0D24"/>
    <w:rsid w:val="006C3AE6"/>
    <w:rsid w:val="007171D9"/>
    <w:rsid w:val="00726B42"/>
    <w:rsid w:val="00734326"/>
    <w:rsid w:val="007359D0"/>
    <w:rsid w:val="00737036"/>
    <w:rsid w:val="00742590"/>
    <w:rsid w:val="00753CAD"/>
    <w:rsid w:val="00771246"/>
    <w:rsid w:val="0077423F"/>
    <w:rsid w:val="00785CB0"/>
    <w:rsid w:val="007908AE"/>
    <w:rsid w:val="00797C76"/>
    <w:rsid w:val="007A2294"/>
    <w:rsid w:val="007A51A0"/>
    <w:rsid w:val="007A60BF"/>
    <w:rsid w:val="007B2785"/>
    <w:rsid w:val="007C1D69"/>
    <w:rsid w:val="007C3091"/>
    <w:rsid w:val="007C3A89"/>
    <w:rsid w:val="007F39BD"/>
    <w:rsid w:val="008066A8"/>
    <w:rsid w:val="00815483"/>
    <w:rsid w:val="00822502"/>
    <w:rsid w:val="008529F9"/>
    <w:rsid w:val="008657FA"/>
    <w:rsid w:val="0087210B"/>
    <w:rsid w:val="00872E85"/>
    <w:rsid w:val="00874C10"/>
    <w:rsid w:val="00880FE3"/>
    <w:rsid w:val="008827BC"/>
    <w:rsid w:val="00896A1F"/>
    <w:rsid w:val="008A3B23"/>
    <w:rsid w:val="008A3CA0"/>
    <w:rsid w:val="008B2FEA"/>
    <w:rsid w:val="008B3422"/>
    <w:rsid w:val="008B6B46"/>
    <w:rsid w:val="008C0E35"/>
    <w:rsid w:val="008C6275"/>
    <w:rsid w:val="008C693F"/>
    <w:rsid w:val="008D0454"/>
    <w:rsid w:val="008D169E"/>
    <w:rsid w:val="008E63FE"/>
    <w:rsid w:val="00900ED7"/>
    <w:rsid w:val="009017E5"/>
    <w:rsid w:val="00906A0F"/>
    <w:rsid w:val="009140B1"/>
    <w:rsid w:val="009149BD"/>
    <w:rsid w:val="00915281"/>
    <w:rsid w:val="009221D9"/>
    <w:rsid w:val="009370F9"/>
    <w:rsid w:val="009402FD"/>
    <w:rsid w:val="00951E6D"/>
    <w:rsid w:val="0096183B"/>
    <w:rsid w:val="00972BA9"/>
    <w:rsid w:val="00983658"/>
    <w:rsid w:val="009849A6"/>
    <w:rsid w:val="00984DA6"/>
    <w:rsid w:val="00986594"/>
    <w:rsid w:val="009871CC"/>
    <w:rsid w:val="0099237D"/>
    <w:rsid w:val="009937C4"/>
    <w:rsid w:val="0099491E"/>
    <w:rsid w:val="009A4D9D"/>
    <w:rsid w:val="009C10AA"/>
    <w:rsid w:val="009C261F"/>
    <w:rsid w:val="009C3C19"/>
    <w:rsid w:val="009C4F81"/>
    <w:rsid w:val="009C6031"/>
    <w:rsid w:val="009C7060"/>
    <w:rsid w:val="009D1EFD"/>
    <w:rsid w:val="009D31D0"/>
    <w:rsid w:val="009E3493"/>
    <w:rsid w:val="009F41A8"/>
    <w:rsid w:val="00A0420A"/>
    <w:rsid w:val="00A237B1"/>
    <w:rsid w:val="00A26C1D"/>
    <w:rsid w:val="00A273FF"/>
    <w:rsid w:val="00A47F03"/>
    <w:rsid w:val="00A50822"/>
    <w:rsid w:val="00A56EEA"/>
    <w:rsid w:val="00A9619F"/>
    <w:rsid w:val="00AA1C86"/>
    <w:rsid w:val="00AA734A"/>
    <w:rsid w:val="00AB18B9"/>
    <w:rsid w:val="00AC25F5"/>
    <w:rsid w:val="00AC306C"/>
    <w:rsid w:val="00AC4272"/>
    <w:rsid w:val="00AC4A2D"/>
    <w:rsid w:val="00AC6A63"/>
    <w:rsid w:val="00AC7C84"/>
    <w:rsid w:val="00AD29C8"/>
    <w:rsid w:val="00AD65C7"/>
    <w:rsid w:val="00AE1309"/>
    <w:rsid w:val="00B007D9"/>
    <w:rsid w:val="00B11363"/>
    <w:rsid w:val="00B12097"/>
    <w:rsid w:val="00B146B8"/>
    <w:rsid w:val="00B200B0"/>
    <w:rsid w:val="00B27BE6"/>
    <w:rsid w:val="00B50507"/>
    <w:rsid w:val="00B54B82"/>
    <w:rsid w:val="00B55760"/>
    <w:rsid w:val="00B55BBD"/>
    <w:rsid w:val="00B86848"/>
    <w:rsid w:val="00BA4D4F"/>
    <w:rsid w:val="00BA66A5"/>
    <w:rsid w:val="00BA6CDF"/>
    <w:rsid w:val="00BA76ED"/>
    <w:rsid w:val="00BB0606"/>
    <w:rsid w:val="00BB23B8"/>
    <w:rsid w:val="00BC070D"/>
    <w:rsid w:val="00BD3F71"/>
    <w:rsid w:val="00BE40CD"/>
    <w:rsid w:val="00C12493"/>
    <w:rsid w:val="00C2069D"/>
    <w:rsid w:val="00C32F64"/>
    <w:rsid w:val="00C33AF5"/>
    <w:rsid w:val="00C3549B"/>
    <w:rsid w:val="00C46680"/>
    <w:rsid w:val="00C52779"/>
    <w:rsid w:val="00C53A68"/>
    <w:rsid w:val="00C5635A"/>
    <w:rsid w:val="00C6256F"/>
    <w:rsid w:val="00C62EB9"/>
    <w:rsid w:val="00C71756"/>
    <w:rsid w:val="00C71A53"/>
    <w:rsid w:val="00C72CCD"/>
    <w:rsid w:val="00C76DEA"/>
    <w:rsid w:val="00C8061D"/>
    <w:rsid w:val="00C82598"/>
    <w:rsid w:val="00C86C75"/>
    <w:rsid w:val="00C87364"/>
    <w:rsid w:val="00CA4AC6"/>
    <w:rsid w:val="00CB5181"/>
    <w:rsid w:val="00CC194E"/>
    <w:rsid w:val="00CC4278"/>
    <w:rsid w:val="00CD6C91"/>
    <w:rsid w:val="00CE312B"/>
    <w:rsid w:val="00CE4F33"/>
    <w:rsid w:val="00CF4451"/>
    <w:rsid w:val="00CF7A9D"/>
    <w:rsid w:val="00D140EF"/>
    <w:rsid w:val="00D335DB"/>
    <w:rsid w:val="00D33988"/>
    <w:rsid w:val="00D5341A"/>
    <w:rsid w:val="00D648A4"/>
    <w:rsid w:val="00D658CC"/>
    <w:rsid w:val="00D85B3A"/>
    <w:rsid w:val="00D914F0"/>
    <w:rsid w:val="00D922CE"/>
    <w:rsid w:val="00DA2FBE"/>
    <w:rsid w:val="00DA3FD9"/>
    <w:rsid w:val="00DB1B81"/>
    <w:rsid w:val="00DB3C9E"/>
    <w:rsid w:val="00DD3C0A"/>
    <w:rsid w:val="00DD5DDD"/>
    <w:rsid w:val="00DE20E4"/>
    <w:rsid w:val="00E0501A"/>
    <w:rsid w:val="00E1405D"/>
    <w:rsid w:val="00E20797"/>
    <w:rsid w:val="00E266F5"/>
    <w:rsid w:val="00E32E4D"/>
    <w:rsid w:val="00E41B8A"/>
    <w:rsid w:val="00E52374"/>
    <w:rsid w:val="00E534E5"/>
    <w:rsid w:val="00E650E7"/>
    <w:rsid w:val="00E66573"/>
    <w:rsid w:val="00E75FA9"/>
    <w:rsid w:val="00E96C16"/>
    <w:rsid w:val="00EA478E"/>
    <w:rsid w:val="00EC119F"/>
    <w:rsid w:val="00EC5DA2"/>
    <w:rsid w:val="00EE2CEF"/>
    <w:rsid w:val="00EE7895"/>
    <w:rsid w:val="00EF1986"/>
    <w:rsid w:val="00EF6695"/>
    <w:rsid w:val="00EF7B57"/>
    <w:rsid w:val="00F0364E"/>
    <w:rsid w:val="00F076E1"/>
    <w:rsid w:val="00F671B2"/>
    <w:rsid w:val="00F757F5"/>
    <w:rsid w:val="00F81D08"/>
    <w:rsid w:val="00FA5212"/>
    <w:rsid w:val="00FB00F0"/>
    <w:rsid w:val="00FC38A4"/>
    <w:rsid w:val="00FD4873"/>
    <w:rsid w:val="00FD4F9D"/>
    <w:rsid w:val="00FD79C8"/>
    <w:rsid w:val="00FF645B"/>
    <w:rsid w:val="00FF71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40CD"/>
    <w:pPr>
      <w:spacing w:after="160" w:line="278" w:lineRule="auto"/>
    </w:pPr>
    <w:rPr>
      <w:rFonts w:eastAsiaTheme="minorEastAsia"/>
      <w:kern w:val="2"/>
      <w:sz w:val="24"/>
      <w:szCs w:val="24"/>
      <w:lang w:eastAsia="zh-CN"/>
      <w14:ligatures w14:val="standardContextual"/>
    </w:rPr>
  </w:style>
  <w:style w:type="paragraph" w:styleId="Heading1">
    <w:name w:val="heading 1"/>
    <w:basedOn w:val="Normal"/>
    <w:next w:val="Normal"/>
    <w:link w:val="Heading1Char"/>
    <w:uiPriority w:val="9"/>
    <w:qFormat/>
    <w:rsid w:val="00BE40CD"/>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BE40CD"/>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BE40CD"/>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BE40CD"/>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BE40CD"/>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BE40C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E40C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E40C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E40C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40CD"/>
    <w:rPr>
      <w:rFonts w:asciiTheme="majorHAnsi" w:eastAsiaTheme="majorEastAsia" w:hAnsiTheme="majorHAnsi" w:cstheme="majorBidi"/>
      <w:color w:val="365F91" w:themeColor="accent1" w:themeShade="BF"/>
      <w:kern w:val="2"/>
      <w:sz w:val="40"/>
      <w:szCs w:val="40"/>
      <w:lang w:eastAsia="zh-CN"/>
      <w14:ligatures w14:val="standardContextual"/>
    </w:rPr>
  </w:style>
  <w:style w:type="character" w:customStyle="1" w:styleId="Heading2Char">
    <w:name w:val="Heading 2 Char"/>
    <w:basedOn w:val="DefaultParagraphFont"/>
    <w:link w:val="Heading2"/>
    <w:uiPriority w:val="9"/>
    <w:semiHidden/>
    <w:rsid w:val="00BE40CD"/>
    <w:rPr>
      <w:rFonts w:asciiTheme="majorHAnsi" w:eastAsiaTheme="majorEastAsia" w:hAnsiTheme="majorHAnsi" w:cstheme="majorBidi"/>
      <w:color w:val="365F91" w:themeColor="accent1" w:themeShade="BF"/>
      <w:kern w:val="2"/>
      <w:sz w:val="32"/>
      <w:szCs w:val="32"/>
      <w:lang w:eastAsia="zh-CN"/>
      <w14:ligatures w14:val="standardContextual"/>
    </w:rPr>
  </w:style>
  <w:style w:type="character" w:customStyle="1" w:styleId="Heading3Char">
    <w:name w:val="Heading 3 Char"/>
    <w:basedOn w:val="DefaultParagraphFont"/>
    <w:link w:val="Heading3"/>
    <w:uiPriority w:val="9"/>
    <w:semiHidden/>
    <w:rsid w:val="00BE40CD"/>
    <w:rPr>
      <w:rFonts w:eastAsiaTheme="majorEastAsia" w:cstheme="majorBidi"/>
      <w:color w:val="365F91" w:themeColor="accent1" w:themeShade="BF"/>
      <w:kern w:val="2"/>
      <w:sz w:val="28"/>
      <w:szCs w:val="28"/>
      <w:lang w:eastAsia="zh-CN"/>
      <w14:ligatures w14:val="standardContextual"/>
    </w:rPr>
  </w:style>
  <w:style w:type="character" w:customStyle="1" w:styleId="Heading4Char">
    <w:name w:val="Heading 4 Char"/>
    <w:basedOn w:val="DefaultParagraphFont"/>
    <w:link w:val="Heading4"/>
    <w:uiPriority w:val="9"/>
    <w:semiHidden/>
    <w:rsid w:val="00BE40CD"/>
    <w:rPr>
      <w:rFonts w:eastAsiaTheme="majorEastAsia" w:cstheme="majorBidi"/>
      <w:i/>
      <w:iCs/>
      <w:color w:val="365F91" w:themeColor="accent1" w:themeShade="BF"/>
      <w:kern w:val="2"/>
      <w:sz w:val="24"/>
      <w:szCs w:val="24"/>
      <w:lang w:eastAsia="zh-CN"/>
      <w14:ligatures w14:val="standardContextual"/>
    </w:rPr>
  </w:style>
  <w:style w:type="character" w:customStyle="1" w:styleId="Heading5Char">
    <w:name w:val="Heading 5 Char"/>
    <w:basedOn w:val="DefaultParagraphFont"/>
    <w:link w:val="Heading5"/>
    <w:uiPriority w:val="9"/>
    <w:semiHidden/>
    <w:rsid w:val="00BE40CD"/>
    <w:rPr>
      <w:rFonts w:eastAsiaTheme="majorEastAsia" w:cstheme="majorBidi"/>
      <w:color w:val="365F91" w:themeColor="accent1" w:themeShade="BF"/>
      <w:kern w:val="2"/>
      <w:sz w:val="24"/>
      <w:szCs w:val="24"/>
      <w:lang w:eastAsia="zh-CN"/>
      <w14:ligatures w14:val="standardContextual"/>
    </w:rPr>
  </w:style>
  <w:style w:type="character" w:customStyle="1" w:styleId="Heading6Char">
    <w:name w:val="Heading 6 Char"/>
    <w:basedOn w:val="DefaultParagraphFont"/>
    <w:link w:val="Heading6"/>
    <w:uiPriority w:val="9"/>
    <w:semiHidden/>
    <w:rsid w:val="00BE40CD"/>
    <w:rPr>
      <w:rFonts w:eastAsiaTheme="majorEastAsia" w:cstheme="majorBidi"/>
      <w:i/>
      <w:iCs/>
      <w:color w:val="595959" w:themeColor="text1" w:themeTint="A6"/>
      <w:kern w:val="2"/>
      <w:sz w:val="24"/>
      <w:szCs w:val="24"/>
      <w:lang w:eastAsia="zh-CN"/>
      <w14:ligatures w14:val="standardContextual"/>
    </w:rPr>
  </w:style>
  <w:style w:type="character" w:customStyle="1" w:styleId="Heading7Char">
    <w:name w:val="Heading 7 Char"/>
    <w:basedOn w:val="DefaultParagraphFont"/>
    <w:link w:val="Heading7"/>
    <w:uiPriority w:val="9"/>
    <w:semiHidden/>
    <w:rsid w:val="00BE40CD"/>
    <w:rPr>
      <w:rFonts w:eastAsiaTheme="majorEastAsia" w:cstheme="majorBidi"/>
      <w:color w:val="595959" w:themeColor="text1" w:themeTint="A6"/>
      <w:kern w:val="2"/>
      <w:sz w:val="24"/>
      <w:szCs w:val="24"/>
      <w:lang w:eastAsia="zh-CN"/>
      <w14:ligatures w14:val="standardContextual"/>
    </w:rPr>
  </w:style>
  <w:style w:type="character" w:customStyle="1" w:styleId="Heading8Char">
    <w:name w:val="Heading 8 Char"/>
    <w:basedOn w:val="DefaultParagraphFont"/>
    <w:link w:val="Heading8"/>
    <w:uiPriority w:val="9"/>
    <w:semiHidden/>
    <w:rsid w:val="00BE40CD"/>
    <w:rPr>
      <w:rFonts w:eastAsiaTheme="majorEastAsia" w:cstheme="majorBidi"/>
      <w:i/>
      <w:iCs/>
      <w:color w:val="272727" w:themeColor="text1" w:themeTint="D8"/>
      <w:kern w:val="2"/>
      <w:sz w:val="24"/>
      <w:szCs w:val="24"/>
      <w:lang w:eastAsia="zh-CN"/>
      <w14:ligatures w14:val="standardContextual"/>
    </w:rPr>
  </w:style>
  <w:style w:type="character" w:customStyle="1" w:styleId="Heading9Char">
    <w:name w:val="Heading 9 Char"/>
    <w:basedOn w:val="DefaultParagraphFont"/>
    <w:link w:val="Heading9"/>
    <w:uiPriority w:val="9"/>
    <w:semiHidden/>
    <w:rsid w:val="00BE40CD"/>
    <w:rPr>
      <w:rFonts w:eastAsiaTheme="majorEastAsia" w:cstheme="majorBidi"/>
      <w:color w:val="272727" w:themeColor="text1" w:themeTint="D8"/>
      <w:kern w:val="2"/>
      <w:sz w:val="24"/>
      <w:szCs w:val="24"/>
      <w:lang w:eastAsia="zh-CN"/>
      <w14:ligatures w14:val="standardContextual"/>
    </w:rPr>
  </w:style>
  <w:style w:type="paragraph" w:styleId="Title">
    <w:name w:val="Title"/>
    <w:basedOn w:val="Normal"/>
    <w:next w:val="Normal"/>
    <w:link w:val="TitleChar"/>
    <w:uiPriority w:val="10"/>
    <w:qFormat/>
    <w:rsid w:val="00BE40C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E40CD"/>
    <w:rPr>
      <w:rFonts w:asciiTheme="majorHAnsi" w:eastAsiaTheme="majorEastAsia" w:hAnsiTheme="majorHAnsi" w:cstheme="majorBidi"/>
      <w:spacing w:val="-10"/>
      <w:kern w:val="28"/>
      <w:sz w:val="56"/>
      <w:szCs w:val="56"/>
      <w:lang w:eastAsia="zh-CN"/>
      <w14:ligatures w14:val="standardContextual"/>
    </w:rPr>
  </w:style>
  <w:style w:type="paragraph" w:styleId="Subtitle">
    <w:name w:val="Subtitle"/>
    <w:basedOn w:val="Normal"/>
    <w:next w:val="Normal"/>
    <w:link w:val="SubtitleChar"/>
    <w:uiPriority w:val="11"/>
    <w:qFormat/>
    <w:rsid w:val="00BE40C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E40CD"/>
    <w:rPr>
      <w:rFonts w:eastAsiaTheme="majorEastAsia" w:cstheme="majorBidi"/>
      <w:color w:val="595959" w:themeColor="text1" w:themeTint="A6"/>
      <w:spacing w:val="15"/>
      <w:kern w:val="2"/>
      <w:sz w:val="28"/>
      <w:szCs w:val="28"/>
      <w:lang w:eastAsia="zh-CN"/>
      <w14:ligatures w14:val="standardContextual"/>
    </w:rPr>
  </w:style>
  <w:style w:type="paragraph" w:styleId="Quote">
    <w:name w:val="Quote"/>
    <w:basedOn w:val="Normal"/>
    <w:next w:val="Normal"/>
    <w:link w:val="QuoteChar"/>
    <w:uiPriority w:val="29"/>
    <w:qFormat/>
    <w:rsid w:val="00BE40CD"/>
    <w:pPr>
      <w:spacing w:before="160"/>
      <w:jc w:val="center"/>
    </w:pPr>
    <w:rPr>
      <w:i/>
      <w:iCs/>
      <w:color w:val="404040" w:themeColor="text1" w:themeTint="BF"/>
    </w:rPr>
  </w:style>
  <w:style w:type="character" w:customStyle="1" w:styleId="QuoteChar">
    <w:name w:val="Quote Char"/>
    <w:basedOn w:val="DefaultParagraphFont"/>
    <w:link w:val="Quote"/>
    <w:uiPriority w:val="29"/>
    <w:rsid w:val="00BE40CD"/>
    <w:rPr>
      <w:rFonts w:eastAsiaTheme="minorEastAsia"/>
      <w:i/>
      <w:iCs/>
      <w:color w:val="404040" w:themeColor="text1" w:themeTint="BF"/>
      <w:kern w:val="2"/>
      <w:sz w:val="24"/>
      <w:szCs w:val="24"/>
      <w:lang w:eastAsia="zh-CN"/>
      <w14:ligatures w14:val="standardContextual"/>
    </w:rPr>
  </w:style>
  <w:style w:type="paragraph" w:styleId="ListParagraph">
    <w:name w:val="List Paragraph"/>
    <w:basedOn w:val="Normal"/>
    <w:uiPriority w:val="34"/>
    <w:qFormat/>
    <w:rsid w:val="00BE40CD"/>
    <w:pPr>
      <w:ind w:left="720"/>
      <w:contextualSpacing/>
    </w:pPr>
  </w:style>
  <w:style w:type="character" w:styleId="IntenseEmphasis">
    <w:name w:val="Intense Emphasis"/>
    <w:basedOn w:val="DefaultParagraphFont"/>
    <w:uiPriority w:val="21"/>
    <w:qFormat/>
    <w:rsid w:val="00BE40CD"/>
    <w:rPr>
      <w:i/>
      <w:iCs/>
      <w:color w:val="365F91" w:themeColor="accent1" w:themeShade="BF"/>
    </w:rPr>
  </w:style>
  <w:style w:type="paragraph" w:styleId="IntenseQuote">
    <w:name w:val="Intense Quote"/>
    <w:basedOn w:val="Normal"/>
    <w:next w:val="Normal"/>
    <w:link w:val="IntenseQuoteChar"/>
    <w:uiPriority w:val="30"/>
    <w:qFormat/>
    <w:rsid w:val="00BE40CD"/>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BE40CD"/>
    <w:rPr>
      <w:rFonts w:eastAsiaTheme="minorEastAsia"/>
      <w:i/>
      <w:iCs/>
      <w:color w:val="365F91" w:themeColor="accent1" w:themeShade="BF"/>
      <w:kern w:val="2"/>
      <w:sz w:val="24"/>
      <w:szCs w:val="24"/>
      <w:lang w:eastAsia="zh-CN"/>
      <w14:ligatures w14:val="standardContextual"/>
    </w:rPr>
  </w:style>
  <w:style w:type="character" w:styleId="IntenseReference">
    <w:name w:val="Intense Reference"/>
    <w:basedOn w:val="DefaultParagraphFont"/>
    <w:uiPriority w:val="32"/>
    <w:qFormat/>
    <w:rsid w:val="00BE40CD"/>
    <w:rPr>
      <w:b/>
      <w:bCs/>
      <w:smallCaps/>
      <w:color w:val="365F91" w:themeColor="accent1" w:themeShade="BF"/>
      <w:spacing w:val="5"/>
    </w:rPr>
  </w:style>
  <w:style w:type="paragraph" w:customStyle="1" w:styleId="EndNoteBibliographyTitle">
    <w:name w:val="EndNote Bibliography Title"/>
    <w:basedOn w:val="Normal"/>
    <w:link w:val="EndNoteBibliographyTitleChar"/>
    <w:rsid w:val="00BE40CD"/>
    <w:pPr>
      <w:spacing w:after="0"/>
      <w:jc w:val="center"/>
    </w:pPr>
    <w:rPr>
      <w:rFonts w:ascii="Aptos" w:hAnsi="Aptos"/>
      <w:noProof/>
    </w:rPr>
  </w:style>
  <w:style w:type="character" w:customStyle="1" w:styleId="EndNoteBibliographyTitleChar">
    <w:name w:val="EndNote Bibliography Title Char"/>
    <w:basedOn w:val="DefaultParagraphFont"/>
    <w:link w:val="EndNoteBibliographyTitle"/>
    <w:rsid w:val="00BE40CD"/>
    <w:rPr>
      <w:rFonts w:ascii="Aptos" w:eastAsiaTheme="minorEastAsia" w:hAnsi="Aptos"/>
      <w:noProof/>
      <w:kern w:val="2"/>
      <w:sz w:val="24"/>
      <w:szCs w:val="24"/>
      <w:lang w:eastAsia="zh-CN"/>
      <w14:ligatures w14:val="standardContextual"/>
    </w:rPr>
  </w:style>
  <w:style w:type="paragraph" w:customStyle="1" w:styleId="EndNoteBibliography">
    <w:name w:val="EndNote Bibliography"/>
    <w:basedOn w:val="Normal"/>
    <w:link w:val="EndNoteBibliographyChar"/>
    <w:rsid w:val="00BE40CD"/>
    <w:pPr>
      <w:spacing w:line="240" w:lineRule="auto"/>
    </w:pPr>
    <w:rPr>
      <w:rFonts w:ascii="Aptos" w:hAnsi="Aptos"/>
      <w:noProof/>
    </w:rPr>
  </w:style>
  <w:style w:type="character" w:customStyle="1" w:styleId="EndNoteBibliographyChar">
    <w:name w:val="EndNote Bibliography Char"/>
    <w:basedOn w:val="DefaultParagraphFont"/>
    <w:link w:val="EndNoteBibliography"/>
    <w:rsid w:val="00BE40CD"/>
    <w:rPr>
      <w:rFonts w:ascii="Aptos" w:eastAsiaTheme="minorEastAsia" w:hAnsi="Aptos"/>
      <w:noProof/>
      <w:kern w:val="2"/>
      <w:sz w:val="24"/>
      <w:szCs w:val="24"/>
      <w:lang w:eastAsia="zh-CN"/>
      <w14:ligatures w14:val="standardContextual"/>
    </w:rPr>
  </w:style>
  <w:style w:type="character" w:styleId="Hyperlink">
    <w:name w:val="Hyperlink"/>
    <w:basedOn w:val="DefaultParagraphFont"/>
    <w:uiPriority w:val="99"/>
    <w:unhideWhenUsed/>
    <w:rsid w:val="00BE40CD"/>
    <w:rPr>
      <w:color w:val="0000FF" w:themeColor="hyperlink"/>
      <w:u w:val="single"/>
    </w:rPr>
  </w:style>
  <w:style w:type="character" w:customStyle="1" w:styleId="UnresolvedMention">
    <w:name w:val="Unresolved Mention"/>
    <w:basedOn w:val="DefaultParagraphFont"/>
    <w:uiPriority w:val="99"/>
    <w:semiHidden/>
    <w:unhideWhenUsed/>
    <w:rsid w:val="00BE40CD"/>
    <w:rPr>
      <w:color w:val="605E5C"/>
      <w:shd w:val="clear" w:color="auto" w:fill="E1DFDD"/>
    </w:rPr>
  </w:style>
  <w:style w:type="paragraph" w:styleId="Revision">
    <w:name w:val="Revision"/>
    <w:hidden/>
    <w:uiPriority w:val="99"/>
    <w:semiHidden/>
    <w:rsid w:val="00BE40CD"/>
    <w:pPr>
      <w:spacing w:after="0" w:line="240" w:lineRule="auto"/>
    </w:pPr>
    <w:rPr>
      <w:rFonts w:eastAsiaTheme="minorEastAsia"/>
      <w:kern w:val="2"/>
      <w:sz w:val="24"/>
      <w:szCs w:val="24"/>
      <w:lang w:eastAsia="zh-CN"/>
      <w14:ligatures w14:val="standardContextual"/>
    </w:rPr>
  </w:style>
  <w:style w:type="character" w:styleId="FollowedHyperlink">
    <w:name w:val="FollowedHyperlink"/>
    <w:basedOn w:val="DefaultParagraphFont"/>
    <w:uiPriority w:val="99"/>
    <w:semiHidden/>
    <w:unhideWhenUsed/>
    <w:rsid w:val="00BE40CD"/>
    <w:rPr>
      <w:color w:val="800080" w:themeColor="followedHyperlink"/>
      <w:u w:val="single"/>
    </w:rPr>
  </w:style>
  <w:style w:type="character" w:styleId="CommentReference">
    <w:name w:val="annotation reference"/>
    <w:basedOn w:val="DefaultParagraphFont"/>
    <w:uiPriority w:val="99"/>
    <w:semiHidden/>
    <w:unhideWhenUsed/>
    <w:rsid w:val="00BE40CD"/>
    <w:rPr>
      <w:sz w:val="16"/>
      <w:szCs w:val="16"/>
    </w:rPr>
  </w:style>
  <w:style w:type="paragraph" w:styleId="CommentText">
    <w:name w:val="annotation text"/>
    <w:basedOn w:val="Normal"/>
    <w:link w:val="CommentTextChar"/>
    <w:uiPriority w:val="99"/>
    <w:unhideWhenUsed/>
    <w:rsid w:val="00BE40CD"/>
    <w:pPr>
      <w:spacing w:line="240" w:lineRule="auto"/>
    </w:pPr>
    <w:rPr>
      <w:sz w:val="20"/>
      <w:szCs w:val="20"/>
    </w:rPr>
  </w:style>
  <w:style w:type="character" w:customStyle="1" w:styleId="CommentTextChar">
    <w:name w:val="Comment Text Char"/>
    <w:basedOn w:val="DefaultParagraphFont"/>
    <w:link w:val="CommentText"/>
    <w:uiPriority w:val="99"/>
    <w:rsid w:val="00BE40CD"/>
    <w:rPr>
      <w:rFonts w:eastAsiaTheme="minorEastAsia"/>
      <w:kern w:val="2"/>
      <w:sz w:val="20"/>
      <w:szCs w:val="20"/>
      <w:lang w:eastAsia="zh-CN"/>
      <w14:ligatures w14:val="standardContextual"/>
    </w:rPr>
  </w:style>
  <w:style w:type="paragraph" w:styleId="CommentSubject">
    <w:name w:val="annotation subject"/>
    <w:basedOn w:val="CommentText"/>
    <w:next w:val="CommentText"/>
    <w:link w:val="CommentSubjectChar"/>
    <w:uiPriority w:val="99"/>
    <w:semiHidden/>
    <w:unhideWhenUsed/>
    <w:rsid w:val="00BE40CD"/>
    <w:rPr>
      <w:b/>
      <w:bCs/>
    </w:rPr>
  </w:style>
  <w:style w:type="character" w:customStyle="1" w:styleId="CommentSubjectChar">
    <w:name w:val="Comment Subject Char"/>
    <w:basedOn w:val="CommentTextChar"/>
    <w:link w:val="CommentSubject"/>
    <w:uiPriority w:val="99"/>
    <w:semiHidden/>
    <w:rsid w:val="00BE40CD"/>
    <w:rPr>
      <w:rFonts w:eastAsiaTheme="minorEastAsia"/>
      <w:b/>
      <w:bCs/>
      <w:kern w:val="2"/>
      <w:sz w:val="20"/>
      <w:szCs w:val="20"/>
      <w:lang w:eastAsia="zh-CN"/>
      <w14:ligatures w14:val="standardContextual"/>
    </w:rPr>
  </w:style>
  <w:style w:type="paragraph" w:styleId="BodyText">
    <w:name w:val="Body Text"/>
    <w:basedOn w:val="Normal"/>
    <w:link w:val="BodyTextChar"/>
    <w:uiPriority w:val="1"/>
    <w:qFormat/>
    <w:rsid w:val="00BE40CD"/>
    <w:pPr>
      <w:widowControl w:val="0"/>
      <w:autoSpaceDE w:val="0"/>
      <w:autoSpaceDN w:val="0"/>
      <w:spacing w:after="0" w:line="240" w:lineRule="auto"/>
    </w:pPr>
    <w:rPr>
      <w:rFonts w:ascii="Arial" w:eastAsia="Arial" w:hAnsi="Arial" w:cs="Arial"/>
      <w:kern w:val="0"/>
      <w:sz w:val="22"/>
      <w:szCs w:val="22"/>
      <w:lang w:eastAsia="en-US"/>
      <w14:ligatures w14:val="none"/>
    </w:rPr>
  </w:style>
  <w:style w:type="character" w:customStyle="1" w:styleId="BodyTextChar">
    <w:name w:val="Body Text Char"/>
    <w:basedOn w:val="DefaultParagraphFont"/>
    <w:link w:val="BodyText"/>
    <w:uiPriority w:val="1"/>
    <w:rsid w:val="00BE40CD"/>
    <w:rPr>
      <w:rFonts w:ascii="Arial" w:eastAsia="Arial" w:hAnsi="Arial" w:cs="Arial"/>
    </w:rPr>
  </w:style>
  <w:style w:type="character" w:styleId="Strong">
    <w:name w:val="Strong"/>
    <w:basedOn w:val="DefaultParagraphFont"/>
    <w:uiPriority w:val="22"/>
    <w:qFormat/>
    <w:rsid w:val="00BE40CD"/>
    <w:rPr>
      <w:b/>
      <w:bCs/>
    </w:rPr>
  </w:style>
  <w:style w:type="paragraph" w:styleId="NormalWeb">
    <w:name w:val="Normal (Web)"/>
    <w:basedOn w:val="Normal"/>
    <w:uiPriority w:val="99"/>
    <w:semiHidden/>
    <w:unhideWhenUsed/>
    <w:rsid w:val="00BE40CD"/>
    <w:rPr>
      <w:rFonts w:ascii="Times New Roman" w:hAnsi="Times New Roman" w:cs="Times New Roman"/>
    </w:rPr>
  </w:style>
  <w:style w:type="table" w:styleId="TableGrid">
    <w:name w:val="Table Grid"/>
    <w:basedOn w:val="TableNormal"/>
    <w:uiPriority w:val="39"/>
    <w:rsid w:val="00BE40CD"/>
    <w:pPr>
      <w:spacing w:after="0" w:line="240" w:lineRule="auto"/>
    </w:pPr>
    <w:rPr>
      <w:rFonts w:eastAsiaTheme="minorEastAsia"/>
      <w:kern w:val="2"/>
      <w:sz w:val="24"/>
      <w:szCs w:val="24"/>
      <w:lang w:eastAsia="zh-C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E40C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E40CD"/>
    <w:rPr>
      <w:rFonts w:eastAsiaTheme="minorEastAsia"/>
      <w:kern w:val="2"/>
      <w:sz w:val="24"/>
      <w:szCs w:val="24"/>
      <w:lang w:eastAsia="zh-CN"/>
      <w14:ligatures w14:val="standardContextual"/>
    </w:rPr>
  </w:style>
  <w:style w:type="paragraph" w:styleId="Footer">
    <w:name w:val="footer"/>
    <w:basedOn w:val="Normal"/>
    <w:link w:val="FooterChar"/>
    <w:uiPriority w:val="99"/>
    <w:unhideWhenUsed/>
    <w:rsid w:val="00BE40C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E40CD"/>
    <w:rPr>
      <w:rFonts w:eastAsiaTheme="minorEastAsia"/>
      <w:kern w:val="2"/>
      <w:sz w:val="24"/>
      <w:szCs w:val="24"/>
      <w:lang w:eastAsia="zh-CN"/>
      <w14:ligatures w14:val="standardContextual"/>
    </w:rPr>
  </w:style>
  <w:style w:type="paragraph" w:styleId="BalloonText">
    <w:name w:val="Balloon Text"/>
    <w:basedOn w:val="Normal"/>
    <w:link w:val="BalloonTextChar"/>
    <w:uiPriority w:val="99"/>
    <w:semiHidden/>
    <w:unhideWhenUsed/>
    <w:rsid w:val="00BE40C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E40CD"/>
    <w:rPr>
      <w:rFonts w:ascii="Tahoma" w:eastAsiaTheme="minorEastAsia" w:hAnsi="Tahoma" w:cs="Tahoma"/>
      <w:kern w:val="2"/>
      <w:sz w:val="16"/>
      <w:szCs w:val="16"/>
      <w:lang w:eastAsia="zh-CN"/>
      <w14:ligatures w14:val="standardContextua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40CD"/>
    <w:pPr>
      <w:spacing w:after="160" w:line="278" w:lineRule="auto"/>
    </w:pPr>
    <w:rPr>
      <w:rFonts w:eastAsiaTheme="minorEastAsia"/>
      <w:kern w:val="2"/>
      <w:sz w:val="24"/>
      <w:szCs w:val="24"/>
      <w:lang w:eastAsia="zh-CN"/>
      <w14:ligatures w14:val="standardContextual"/>
    </w:rPr>
  </w:style>
  <w:style w:type="paragraph" w:styleId="Heading1">
    <w:name w:val="heading 1"/>
    <w:basedOn w:val="Normal"/>
    <w:next w:val="Normal"/>
    <w:link w:val="Heading1Char"/>
    <w:uiPriority w:val="9"/>
    <w:qFormat/>
    <w:rsid w:val="00BE40CD"/>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BE40CD"/>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BE40CD"/>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BE40CD"/>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BE40CD"/>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BE40C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E40C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E40C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E40C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40CD"/>
    <w:rPr>
      <w:rFonts w:asciiTheme="majorHAnsi" w:eastAsiaTheme="majorEastAsia" w:hAnsiTheme="majorHAnsi" w:cstheme="majorBidi"/>
      <w:color w:val="365F91" w:themeColor="accent1" w:themeShade="BF"/>
      <w:kern w:val="2"/>
      <w:sz w:val="40"/>
      <w:szCs w:val="40"/>
      <w:lang w:eastAsia="zh-CN"/>
      <w14:ligatures w14:val="standardContextual"/>
    </w:rPr>
  </w:style>
  <w:style w:type="character" w:customStyle="1" w:styleId="Heading2Char">
    <w:name w:val="Heading 2 Char"/>
    <w:basedOn w:val="DefaultParagraphFont"/>
    <w:link w:val="Heading2"/>
    <w:uiPriority w:val="9"/>
    <w:semiHidden/>
    <w:rsid w:val="00BE40CD"/>
    <w:rPr>
      <w:rFonts w:asciiTheme="majorHAnsi" w:eastAsiaTheme="majorEastAsia" w:hAnsiTheme="majorHAnsi" w:cstheme="majorBidi"/>
      <w:color w:val="365F91" w:themeColor="accent1" w:themeShade="BF"/>
      <w:kern w:val="2"/>
      <w:sz w:val="32"/>
      <w:szCs w:val="32"/>
      <w:lang w:eastAsia="zh-CN"/>
      <w14:ligatures w14:val="standardContextual"/>
    </w:rPr>
  </w:style>
  <w:style w:type="character" w:customStyle="1" w:styleId="Heading3Char">
    <w:name w:val="Heading 3 Char"/>
    <w:basedOn w:val="DefaultParagraphFont"/>
    <w:link w:val="Heading3"/>
    <w:uiPriority w:val="9"/>
    <w:semiHidden/>
    <w:rsid w:val="00BE40CD"/>
    <w:rPr>
      <w:rFonts w:eastAsiaTheme="majorEastAsia" w:cstheme="majorBidi"/>
      <w:color w:val="365F91" w:themeColor="accent1" w:themeShade="BF"/>
      <w:kern w:val="2"/>
      <w:sz w:val="28"/>
      <w:szCs w:val="28"/>
      <w:lang w:eastAsia="zh-CN"/>
      <w14:ligatures w14:val="standardContextual"/>
    </w:rPr>
  </w:style>
  <w:style w:type="character" w:customStyle="1" w:styleId="Heading4Char">
    <w:name w:val="Heading 4 Char"/>
    <w:basedOn w:val="DefaultParagraphFont"/>
    <w:link w:val="Heading4"/>
    <w:uiPriority w:val="9"/>
    <w:semiHidden/>
    <w:rsid w:val="00BE40CD"/>
    <w:rPr>
      <w:rFonts w:eastAsiaTheme="majorEastAsia" w:cstheme="majorBidi"/>
      <w:i/>
      <w:iCs/>
      <w:color w:val="365F91" w:themeColor="accent1" w:themeShade="BF"/>
      <w:kern w:val="2"/>
      <w:sz w:val="24"/>
      <w:szCs w:val="24"/>
      <w:lang w:eastAsia="zh-CN"/>
      <w14:ligatures w14:val="standardContextual"/>
    </w:rPr>
  </w:style>
  <w:style w:type="character" w:customStyle="1" w:styleId="Heading5Char">
    <w:name w:val="Heading 5 Char"/>
    <w:basedOn w:val="DefaultParagraphFont"/>
    <w:link w:val="Heading5"/>
    <w:uiPriority w:val="9"/>
    <w:semiHidden/>
    <w:rsid w:val="00BE40CD"/>
    <w:rPr>
      <w:rFonts w:eastAsiaTheme="majorEastAsia" w:cstheme="majorBidi"/>
      <w:color w:val="365F91" w:themeColor="accent1" w:themeShade="BF"/>
      <w:kern w:val="2"/>
      <w:sz w:val="24"/>
      <w:szCs w:val="24"/>
      <w:lang w:eastAsia="zh-CN"/>
      <w14:ligatures w14:val="standardContextual"/>
    </w:rPr>
  </w:style>
  <w:style w:type="character" w:customStyle="1" w:styleId="Heading6Char">
    <w:name w:val="Heading 6 Char"/>
    <w:basedOn w:val="DefaultParagraphFont"/>
    <w:link w:val="Heading6"/>
    <w:uiPriority w:val="9"/>
    <w:semiHidden/>
    <w:rsid w:val="00BE40CD"/>
    <w:rPr>
      <w:rFonts w:eastAsiaTheme="majorEastAsia" w:cstheme="majorBidi"/>
      <w:i/>
      <w:iCs/>
      <w:color w:val="595959" w:themeColor="text1" w:themeTint="A6"/>
      <w:kern w:val="2"/>
      <w:sz w:val="24"/>
      <w:szCs w:val="24"/>
      <w:lang w:eastAsia="zh-CN"/>
      <w14:ligatures w14:val="standardContextual"/>
    </w:rPr>
  </w:style>
  <w:style w:type="character" w:customStyle="1" w:styleId="Heading7Char">
    <w:name w:val="Heading 7 Char"/>
    <w:basedOn w:val="DefaultParagraphFont"/>
    <w:link w:val="Heading7"/>
    <w:uiPriority w:val="9"/>
    <w:semiHidden/>
    <w:rsid w:val="00BE40CD"/>
    <w:rPr>
      <w:rFonts w:eastAsiaTheme="majorEastAsia" w:cstheme="majorBidi"/>
      <w:color w:val="595959" w:themeColor="text1" w:themeTint="A6"/>
      <w:kern w:val="2"/>
      <w:sz w:val="24"/>
      <w:szCs w:val="24"/>
      <w:lang w:eastAsia="zh-CN"/>
      <w14:ligatures w14:val="standardContextual"/>
    </w:rPr>
  </w:style>
  <w:style w:type="character" w:customStyle="1" w:styleId="Heading8Char">
    <w:name w:val="Heading 8 Char"/>
    <w:basedOn w:val="DefaultParagraphFont"/>
    <w:link w:val="Heading8"/>
    <w:uiPriority w:val="9"/>
    <w:semiHidden/>
    <w:rsid w:val="00BE40CD"/>
    <w:rPr>
      <w:rFonts w:eastAsiaTheme="majorEastAsia" w:cstheme="majorBidi"/>
      <w:i/>
      <w:iCs/>
      <w:color w:val="272727" w:themeColor="text1" w:themeTint="D8"/>
      <w:kern w:val="2"/>
      <w:sz w:val="24"/>
      <w:szCs w:val="24"/>
      <w:lang w:eastAsia="zh-CN"/>
      <w14:ligatures w14:val="standardContextual"/>
    </w:rPr>
  </w:style>
  <w:style w:type="character" w:customStyle="1" w:styleId="Heading9Char">
    <w:name w:val="Heading 9 Char"/>
    <w:basedOn w:val="DefaultParagraphFont"/>
    <w:link w:val="Heading9"/>
    <w:uiPriority w:val="9"/>
    <w:semiHidden/>
    <w:rsid w:val="00BE40CD"/>
    <w:rPr>
      <w:rFonts w:eastAsiaTheme="majorEastAsia" w:cstheme="majorBidi"/>
      <w:color w:val="272727" w:themeColor="text1" w:themeTint="D8"/>
      <w:kern w:val="2"/>
      <w:sz w:val="24"/>
      <w:szCs w:val="24"/>
      <w:lang w:eastAsia="zh-CN"/>
      <w14:ligatures w14:val="standardContextual"/>
    </w:rPr>
  </w:style>
  <w:style w:type="paragraph" w:styleId="Title">
    <w:name w:val="Title"/>
    <w:basedOn w:val="Normal"/>
    <w:next w:val="Normal"/>
    <w:link w:val="TitleChar"/>
    <w:uiPriority w:val="10"/>
    <w:qFormat/>
    <w:rsid w:val="00BE40C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E40CD"/>
    <w:rPr>
      <w:rFonts w:asciiTheme="majorHAnsi" w:eastAsiaTheme="majorEastAsia" w:hAnsiTheme="majorHAnsi" w:cstheme="majorBidi"/>
      <w:spacing w:val="-10"/>
      <w:kern w:val="28"/>
      <w:sz w:val="56"/>
      <w:szCs w:val="56"/>
      <w:lang w:eastAsia="zh-CN"/>
      <w14:ligatures w14:val="standardContextual"/>
    </w:rPr>
  </w:style>
  <w:style w:type="paragraph" w:styleId="Subtitle">
    <w:name w:val="Subtitle"/>
    <w:basedOn w:val="Normal"/>
    <w:next w:val="Normal"/>
    <w:link w:val="SubtitleChar"/>
    <w:uiPriority w:val="11"/>
    <w:qFormat/>
    <w:rsid w:val="00BE40C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E40CD"/>
    <w:rPr>
      <w:rFonts w:eastAsiaTheme="majorEastAsia" w:cstheme="majorBidi"/>
      <w:color w:val="595959" w:themeColor="text1" w:themeTint="A6"/>
      <w:spacing w:val="15"/>
      <w:kern w:val="2"/>
      <w:sz w:val="28"/>
      <w:szCs w:val="28"/>
      <w:lang w:eastAsia="zh-CN"/>
      <w14:ligatures w14:val="standardContextual"/>
    </w:rPr>
  </w:style>
  <w:style w:type="paragraph" w:styleId="Quote">
    <w:name w:val="Quote"/>
    <w:basedOn w:val="Normal"/>
    <w:next w:val="Normal"/>
    <w:link w:val="QuoteChar"/>
    <w:uiPriority w:val="29"/>
    <w:qFormat/>
    <w:rsid w:val="00BE40CD"/>
    <w:pPr>
      <w:spacing w:before="160"/>
      <w:jc w:val="center"/>
    </w:pPr>
    <w:rPr>
      <w:i/>
      <w:iCs/>
      <w:color w:val="404040" w:themeColor="text1" w:themeTint="BF"/>
    </w:rPr>
  </w:style>
  <w:style w:type="character" w:customStyle="1" w:styleId="QuoteChar">
    <w:name w:val="Quote Char"/>
    <w:basedOn w:val="DefaultParagraphFont"/>
    <w:link w:val="Quote"/>
    <w:uiPriority w:val="29"/>
    <w:rsid w:val="00BE40CD"/>
    <w:rPr>
      <w:rFonts w:eastAsiaTheme="minorEastAsia"/>
      <w:i/>
      <w:iCs/>
      <w:color w:val="404040" w:themeColor="text1" w:themeTint="BF"/>
      <w:kern w:val="2"/>
      <w:sz w:val="24"/>
      <w:szCs w:val="24"/>
      <w:lang w:eastAsia="zh-CN"/>
      <w14:ligatures w14:val="standardContextual"/>
    </w:rPr>
  </w:style>
  <w:style w:type="paragraph" w:styleId="ListParagraph">
    <w:name w:val="List Paragraph"/>
    <w:basedOn w:val="Normal"/>
    <w:uiPriority w:val="34"/>
    <w:qFormat/>
    <w:rsid w:val="00BE40CD"/>
    <w:pPr>
      <w:ind w:left="720"/>
      <w:contextualSpacing/>
    </w:pPr>
  </w:style>
  <w:style w:type="character" w:styleId="IntenseEmphasis">
    <w:name w:val="Intense Emphasis"/>
    <w:basedOn w:val="DefaultParagraphFont"/>
    <w:uiPriority w:val="21"/>
    <w:qFormat/>
    <w:rsid w:val="00BE40CD"/>
    <w:rPr>
      <w:i/>
      <w:iCs/>
      <w:color w:val="365F91" w:themeColor="accent1" w:themeShade="BF"/>
    </w:rPr>
  </w:style>
  <w:style w:type="paragraph" w:styleId="IntenseQuote">
    <w:name w:val="Intense Quote"/>
    <w:basedOn w:val="Normal"/>
    <w:next w:val="Normal"/>
    <w:link w:val="IntenseQuoteChar"/>
    <w:uiPriority w:val="30"/>
    <w:qFormat/>
    <w:rsid w:val="00BE40CD"/>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BE40CD"/>
    <w:rPr>
      <w:rFonts w:eastAsiaTheme="minorEastAsia"/>
      <w:i/>
      <w:iCs/>
      <w:color w:val="365F91" w:themeColor="accent1" w:themeShade="BF"/>
      <w:kern w:val="2"/>
      <w:sz w:val="24"/>
      <w:szCs w:val="24"/>
      <w:lang w:eastAsia="zh-CN"/>
      <w14:ligatures w14:val="standardContextual"/>
    </w:rPr>
  </w:style>
  <w:style w:type="character" w:styleId="IntenseReference">
    <w:name w:val="Intense Reference"/>
    <w:basedOn w:val="DefaultParagraphFont"/>
    <w:uiPriority w:val="32"/>
    <w:qFormat/>
    <w:rsid w:val="00BE40CD"/>
    <w:rPr>
      <w:b/>
      <w:bCs/>
      <w:smallCaps/>
      <w:color w:val="365F91" w:themeColor="accent1" w:themeShade="BF"/>
      <w:spacing w:val="5"/>
    </w:rPr>
  </w:style>
  <w:style w:type="paragraph" w:customStyle="1" w:styleId="EndNoteBibliographyTitle">
    <w:name w:val="EndNote Bibliography Title"/>
    <w:basedOn w:val="Normal"/>
    <w:link w:val="EndNoteBibliographyTitleChar"/>
    <w:rsid w:val="00BE40CD"/>
    <w:pPr>
      <w:spacing w:after="0"/>
      <w:jc w:val="center"/>
    </w:pPr>
    <w:rPr>
      <w:rFonts w:ascii="Aptos" w:hAnsi="Aptos"/>
      <w:noProof/>
    </w:rPr>
  </w:style>
  <w:style w:type="character" w:customStyle="1" w:styleId="EndNoteBibliographyTitleChar">
    <w:name w:val="EndNote Bibliography Title Char"/>
    <w:basedOn w:val="DefaultParagraphFont"/>
    <w:link w:val="EndNoteBibliographyTitle"/>
    <w:rsid w:val="00BE40CD"/>
    <w:rPr>
      <w:rFonts w:ascii="Aptos" w:eastAsiaTheme="minorEastAsia" w:hAnsi="Aptos"/>
      <w:noProof/>
      <w:kern w:val="2"/>
      <w:sz w:val="24"/>
      <w:szCs w:val="24"/>
      <w:lang w:eastAsia="zh-CN"/>
      <w14:ligatures w14:val="standardContextual"/>
    </w:rPr>
  </w:style>
  <w:style w:type="paragraph" w:customStyle="1" w:styleId="EndNoteBibliography">
    <w:name w:val="EndNote Bibliography"/>
    <w:basedOn w:val="Normal"/>
    <w:link w:val="EndNoteBibliographyChar"/>
    <w:rsid w:val="00BE40CD"/>
    <w:pPr>
      <w:spacing w:line="240" w:lineRule="auto"/>
    </w:pPr>
    <w:rPr>
      <w:rFonts w:ascii="Aptos" w:hAnsi="Aptos"/>
      <w:noProof/>
    </w:rPr>
  </w:style>
  <w:style w:type="character" w:customStyle="1" w:styleId="EndNoteBibliographyChar">
    <w:name w:val="EndNote Bibliography Char"/>
    <w:basedOn w:val="DefaultParagraphFont"/>
    <w:link w:val="EndNoteBibliography"/>
    <w:rsid w:val="00BE40CD"/>
    <w:rPr>
      <w:rFonts w:ascii="Aptos" w:eastAsiaTheme="minorEastAsia" w:hAnsi="Aptos"/>
      <w:noProof/>
      <w:kern w:val="2"/>
      <w:sz w:val="24"/>
      <w:szCs w:val="24"/>
      <w:lang w:eastAsia="zh-CN"/>
      <w14:ligatures w14:val="standardContextual"/>
    </w:rPr>
  </w:style>
  <w:style w:type="character" w:styleId="Hyperlink">
    <w:name w:val="Hyperlink"/>
    <w:basedOn w:val="DefaultParagraphFont"/>
    <w:uiPriority w:val="99"/>
    <w:unhideWhenUsed/>
    <w:rsid w:val="00BE40CD"/>
    <w:rPr>
      <w:color w:val="0000FF" w:themeColor="hyperlink"/>
      <w:u w:val="single"/>
    </w:rPr>
  </w:style>
  <w:style w:type="character" w:customStyle="1" w:styleId="UnresolvedMention">
    <w:name w:val="Unresolved Mention"/>
    <w:basedOn w:val="DefaultParagraphFont"/>
    <w:uiPriority w:val="99"/>
    <w:semiHidden/>
    <w:unhideWhenUsed/>
    <w:rsid w:val="00BE40CD"/>
    <w:rPr>
      <w:color w:val="605E5C"/>
      <w:shd w:val="clear" w:color="auto" w:fill="E1DFDD"/>
    </w:rPr>
  </w:style>
  <w:style w:type="paragraph" w:styleId="Revision">
    <w:name w:val="Revision"/>
    <w:hidden/>
    <w:uiPriority w:val="99"/>
    <w:semiHidden/>
    <w:rsid w:val="00BE40CD"/>
    <w:pPr>
      <w:spacing w:after="0" w:line="240" w:lineRule="auto"/>
    </w:pPr>
    <w:rPr>
      <w:rFonts w:eastAsiaTheme="minorEastAsia"/>
      <w:kern w:val="2"/>
      <w:sz w:val="24"/>
      <w:szCs w:val="24"/>
      <w:lang w:eastAsia="zh-CN"/>
      <w14:ligatures w14:val="standardContextual"/>
    </w:rPr>
  </w:style>
  <w:style w:type="character" w:styleId="FollowedHyperlink">
    <w:name w:val="FollowedHyperlink"/>
    <w:basedOn w:val="DefaultParagraphFont"/>
    <w:uiPriority w:val="99"/>
    <w:semiHidden/>
    <w:unhideWhenUsed/>
    <w:rsid w:val="00BE40CD"/>
    <w:rPr>
      <w:color w:val="800080" w:themeColor="followedHyperlink"/>
      <w:u w:val="single"/>
    </w:rPr>
  </w:style>
  <w:style w:type="character" w:styleId="CommentReference">
    <w:name w:val="annotation reference"/>
    <w:basedOn w:val="DefaultParagraphFont"/>
    <w:uiPriority w:val="99"/>
    <w:semiHidden/>
    <w:unhideWhenUsed/>
    <w:rsid w:val="00BE40CD"/>
    <w:rPr>
      <w:sz w:val="16"/>
      <w:szCs w:val="16"/>
    </w:rPr>
  </w:style>
  <w:style w:type="paragraph" w:styleId="CommentText">
    <w:name w:val="annotation text"/>
    <w:basedOn w:val="Normal"/>
    <w:link w:val="CommentTextChar"/>
    <w:uiPriority w:val="99"/>
    <w:unhideWhenUsed/>
    <w:rsid w:val="00BE40CD"/>
    <w:pPr>
      <w:spacing w:line="240" w:lineRule="auto"/>
    </w:pPr>
    <w:rPr>
      <w:sz w:val="20"/>
      <w:szCs w:val="20"/>
    </w:rPr>
  </w:style>
  <w:style w:type="character" w:customStyle="1" w:styleId="CommentTextChar">
    <w:name w:val="Comment Text Char"/>
    <w:basedOn w:val="DefaultParagraphFont"/>
    <w:link w:val="CommentText"/>
    <w:uiPriority w:val="99"/>
    <w:rsid w:val="00BE40CD"/>
    <w:rPr>
      <w:rFonts w:eastAsiaTheme="minorEastAsia"/>
      <w:kern w:val="2"/>
      <w:sz w:val="20"/>
      <w:szCs w:val="20"/>
      <w:lang w:eastAsia="zh-CN"/>
      <w14:ligatures w14:val="standardContextual"/>
    </w:rPr>
  </w:style>
  <w:style w:type="paragraph" w:styleId="CommentSubject">
    <w:name w:val="annotation subject"/>
    <w:basedOn w:val="CommentText"/>
    <w:next w:val="CommentText"/>
    <w:link w:val="CommentSubjectChar"/>
    <w:uiPriority w:val="99"/>
    <w:semiHidden/>
    <w:unhideWhenUsed/>
    <w:rsid w:val="00BE40CD"/>
    <w:rPr>
      <w:b/>
      <w:bCs/>
    </w:rPr>
  </w:style>
  <w:style w:type="character" w:customStyle="1" w:styleId="CommentSubjectChar">
    <w:name w:val="Comment Subject Char"/>
    <w:basedOn w:val="CommentTextChar"/>
    <w:link w:val="CommentSubject"/>
    <w:uiPriority w:val="99"/>
    <w:semiHidden/>
    <w:rsid w:val="00BE40CD"/>
    <w:rPr>
      <w:rFonts w:eastAsiaTheme="minorEastAsia"/>
      <w:b/>
      <w:bCs/>
      <w:kern w:val="2"/>
      <w:sz w:val="20"/>
      <w:szCs w:val="20"/>
      <w:lang w:eastAsia="zh-CN"/>
      <w14:ligatures w14:val="standardContextual"/>
    </w:rPr>
  </w:style>
  <w:style w:type="paragraph" w:styleId="BodyText">
    <w:name w:val="Body Text"/>
    <w:basedOn w:val="Normal"/>
    <w:link w:val="BodyTextChar"/>
    <w:uiPriority w:val="1"/>
    <w:qFormat/>
    <w:rsid w:val="00BE40CD"/>
    <w:pPr>
      <w:widowControl w:val="0"/>
      <w:autoSpaceDE w:val="0"/>
      <w:autoSpaceDN w:val="0"/>
      <w:spacing w:after="0" w:line="240" w:lineRule="auto"/>
    </w:pPr>
    <w:rPr>
      <w:rFonts w:ascii="Arial" w:eastAsia="Arial" w:hAnsi="Arial" w:cs="Arial"/>
      <w:kern w:val="0"/>
      <w:sz w:val="22"/>
      <w:szCs w:val="22"/>
      <w:lang w:eastAsia="en-US"/>
      <w14:ligatures w14:val="none"/>
    </w:rPr>
  </w:style>
  <w:style w:type="character" w:customStyle="1" w:styleId="BodyTextChar">
    <w:name w:val="Body Text Char"/>
    <w:basedOn w:val="DefaultParagraphFont"/>
    <w:link w:val="BodyText"/>
    <w:uiPriority w:val="1"/>
    <w:rsid w:val="00BE40CD"/>
    <w:rPr>
      <w:rFonts w:ascii="Arial" w:eastAsia="Arial" w:hAnsi="Arial" w:cs="Arial"/>
    </w:rPr>
  </w:style>
  <w:style w:type="character" w:styleId="Strong">
    <w:name w:val="Strong"/>
    <w:basedOn w:val="DefaultParagraphFont"/>
    <w:uiPriority w:val="22"/>
    <w:qFormat/>
    <w:rsid w:val="00BE40CD"/>
    <w:rPr>
      <w:b/>
      <w:bCs/>
    </w:rPr>
  </w:style>
  <w:style w:type="paragraph" w:styleId="NormalWeb">
    <w:name w:val="Normal (Web)"/>
    <w:basedOn w:val="Normal"/>
    <w:uiPriority w:val="99"/>
    <w:semiHidden/>
    <w:unhideWhenUsed/>
    <w:rsid w:val="00BE40CD"/>
    <w:rPr>
      <w:rFonts w:ascii="Times New Roman" w:hAnsi="Times New Roman" w:cs="Times New Roman"/>
    </w:rPr>
  </w:style>
  <w:style w:type="table" w:styleId="TableGrid">
    <w:name w:val="Table Grid"/>
    <w:basedOn w:val="TableNormal"/>
    <w:uiPriority w:val="39"/>
    <w:rsid w:val="00BE40CD"/>
    <w:pPr>
      <w:spacing w:after="0" w:line="240" w:lineRule="auto"/>
    </w:pPr>
    <w:rPr>
      <w:rFonts w:eastAsiaTheme="minorEastAsia"/>
      <w:kern w:val="2"/>
      <w:sz w:val="24"/>
      <w:szCs w:val="24"/>
      <w:lang w:eastAsia="zh-C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E40C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E40CD"/>
    <w:rPr>
      <w:rFonts w:eastAsiaTheme="minorEastAsia"/>
      <w:kern w:val="2"/>
      <w:sz w:val="24"/>
      <w:szCs w:val="24"/>
      <w:lang w:eastAsia="zh-CN"/>
      <w14:ligatures w14:val="standardContextual"/>
    </w:rPr>
  </w:style>
  <w:style w:type="paragraph" w:styleId="Footer">
    <w:name w:val="footer"/>
    <w:basedOn w:val="Normal"/>
    <w:link w:val="FooterChar"/>
    <w:uiPriority w:val="99"/>
    <w:unhideWhenUsed/>
    <w:rsid w:val="00BE40C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E40CD"/>
    <w:rPr>
      <w:rFonts w:eastAsiaTheme="minorEastAsia"/>
      <w:kern w:val="2"/>
      <w:sz w:val="24"/>
      <w:szCs w:val="24"/>
      <w:lang w:eastAsia="zh-CN"/>
      <w14:ligatures w14:val="standardContextual"/>
    </w:rPr>
  </w:style>
  <w:style w:type="paragraph" w:styleId="BalloonText">
    <w:name w:val="Balloon Text"/>
    <w:basedOn w:val="Normal"/>
    <w:link w:val="BalloonTextChar"/>
    <w:uiPriority w:val="99"/>
    <w:semiHidden/>
    <w:unhideWhenUsed/>
    <w:rsid w:val="00BE40C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E40CD"/>
    <w:rPr>
      <w:rFonts w:ascii="Tahoma" w:eastAsiaTheme="minorEastAsia" w:hAnsi="Tahoma" w:cs="Tahoma"/>
      <w:kern w:val="2"/>
      <w:sz w:val="16"/>
      <w:szCs w:val="16"/>
      <w:lang w:eastAsia="zh-CN"/>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22</Pages>
  <Words>4728</Words>
  <Characters>26950</Characters>
  <Application>Microsoft Office Word</Application>
  <DocSecurity>0</DocSecurity>
  <Lines>224</Lines>
  <Paragraphs>63</Paragraphs>
  <ScaleCrop>false</ScaleCrop>
  <Company/>
  <LinksUpToDate>false</LinksUpToDate>
  <CharactersWithSpaces>31615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Mell Rose Balasabas Vallaso</dc:creator>
  <cp:lastModifiedBy>Mell Rose Balasabas Vallaso</cp:lastModifiedBy>
  <cp:revision>1</cp:revision>
  <dcterms:created xsi:type="dcterms:W3CDTF">2026-08-31T05:54:00Z</dcterms:created>
  <dcterms:modified xsi:type="dcterms:W3CDTF">2026-08-31T05:54:00Z</dcterms:modified>
</cp:coreProperties>
</file>