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8855" w14:textId="180344C4" w:rsidR="0023465E" w:rsidRPr="00CB22AD" w:rsidRDefault="0023465E" w:rsidP="00A02366">
      <w:pPr>
        <w:rPr>
          <w:rFonts w:ascii="Times New Roman" w:hAnsi="Times New Roman" w:cs="Times New Roman"/>
          <w:b/>
          <w:bCs/>
          <w:sz w:val="24"/>
        </w:rPr>
      </w:pPr>
      <w:r w:rsidRPr="00CB22AD">
        <w:rPr>
          <w:rFonts w:ascii="Times New Roman" w:hAnsi="Times New Roman" w:cs="Times New Roman"/>
          <w:b/>
          <w:bCs/>
          <w:sz w:val="24"/>
        </w:rPr>
        <w:t xml:space="preserve">Table S1a </w:t>
      </w:r>
      <w:r w:rsidR="00A02366" w:rsidRPr="00CB22AD">
        <w:rPr>
          <w:rFonts w:ascii="Times New Roman" w:hAnsi="Times New Roman" w:cs="Times New Roman"/>
          <w:b/>
          <w:bCs/>
          <w:sz w:val="24"/>
        </w:rPr>
        <w:t>Task-evoked changes in oxygenated hemoglobin (ΔHbO</w:t>
      </w:r>
      <w:r w:rsidR="00A02366" w:rsidRPr="00CB22AD">
        <w:rPr>
          <w:rFonts w:ascii="Times New Roman" w:hAnsi="Times New Roman" w:cs="Times New Roman"/>
          <w:b/>
          <w:bCs/>
          <w:sz w:val="24"/>
          <w:vertAlign w:val="subscript"/>
        </w:rPr>
        <w:t>2</w:t>
      </w:r>
      <w:r w:rsidR="00A02366" w:rsidRPr="00CB22AD">
        <w:rPr>
          <w:rFonts w:ascii="Times New Roman" w:hAnsi="Times New Roman" w:cs="Times New Roman"/>
          <w:b/>
          <w:bCs/>
          <w:sz w:val="24"/>
        </w:rPr>
        <w:t>, 5-40 s) across ROIs in HOAs and MMD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1557"/>
        <w:gridCol w:w="1142"/>
        <w:gridCol w:w="1869"/>
        <w:gridCol w:w="1518"/>
        <w:gridCol w:w="1026"/>
        <w:gridCol w:w="878"/>
        <w:gridCol w:w="1300"/>
        <w:gridCol w:w="878"/>
        <w:gridCol w:w="878"/>
        <w:gridCol w:w="1303"/>
        <w:gridCol w:w="878"/>
        <w:gridCol w:w="881"/>
        <w:gridCol w:w="1290"/>
      </w:tblGrid>
      <w:tr w:rsidR="0023465E" w:rsidRPr="00CB22AD" w14:paraId="7491EA45" w14:textId="77777777" w:rsidTr="00CB22AD">
        <w:trPr>
          <w:trHeight w:val="276"/>
          <w:jc w:val="center"/>
        </w:trPr>
        <w:tc>
          <w:tcPr>
            <w:tcW w:w="506" w:type="pct"/>
            <w:vMerge w:val="restart"/>
            <w:tcBorders>
              <w:top w:val="single" w:sz="12" w:space="0" w:color="auto"/>
            </w:tcBorders>
            <w:noWrap/>
          </w:tcPr>
          <w:p w14:paraId="7BA80B8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ROI</w:t>
            </w:r>
          </w:p>
        </w:tc>
        <w:tc>
          <w:tcPr>
            <w:tcW w:w="371" w:type="pct"/>
            <w:vMerge w:val="restart"/>
            <w:tcBorders>
              <w:top w:val="single" w:sz="12" w:space="0" w:color="auto"/>
            </w:tcBorders>
          </w:tcPr>
          <w:p w14:paraId="78CF346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Task</w:t>
            </w:r>
          </w:p>
        </w:tc>
        <w:tc>
          <w:tcPr>
            <w:tcW w:w="1099" w:type="pct"/>
            <w:gridSpan w:val="2"/>
            <w:tcBorders>
              <w:top w:val="single" w:sz="12" w:space="0" w:color="auto"/>
            </w:tcBorders>
          </w:tcPr>
          <w:p w14:paraId="401A1EB9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40" w:type="pct"/>
            <w:gridSpan w:val="3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451967D0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Task</w:t>
            </w:r>
          </w:p>
        </w:tc>
        <w:tc>
          <w:tcPr>
            <w:tcW w:w="993" w:type="pct"/>
            <w:gridSpan w:val="3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7AB070C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Group</w:t>
            </w:r>
          </w:p>
        </w:tc>
        <w:tc>
          <w:tcPr>
            <w:tcW w:w="990" w:type="pct"/>
            <w:gridSpan w:val="3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5DE3507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Interaction</w:t>
            </w:r>
          </w:p>
        </w:tc>
      </w:tr>
      <w:tr w:rsidR="008A4375" w:rsidRPr="00CB22AD" w14:paraId="00C392CF" w14:textId="77777777" w:rsidTr="00CB22AD">
        <w:trPr>
          <w:trHeight w:val="276"/>
          <w:jc w:val="center"/>
        </w:trPr>
        <w:tc>
          <w:tcPr>
            <w:tcW w:w="506" w:type="pct"/>
            <w:vMerge/>
            <w:tcBorders>
              <w:bottom w:val="single" w:sz="6" w:space="0" w:color="auto"/>
            </w:tcBorders>
            <w:noWrap/>
          </w:tcPr>
          <w:p w14:paraId="1CD55680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  <w:vMerge/>
            <w:tcBorders>
              <w:bottom w:val="single" w:sz="6" w:space="0" w:color="auto"/>
            </w:tcBorders>
          </w:tcPr>
          <w:p w14:paraId="3F6422A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607" w:type="pct"/>
            <w:tcBorders>
              <w:top w:val="single" w:sz="6" w:space="0" w:color="auto"/>
              <w:bottom w:val="single" w:sz="6" w:space="0" w:color="auto"/>
            </w:tcBorders>
          </w:tcPr>
          <w:p w14:paraId="7F9306D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HOA</w:t>
            </w:r>
          </w:p>
        </w:tc>
        <w:tc>
          <w:tcPr>
            <w:tcW w:w="493" w:type="pct"/>
            <w:tcBorders>
              <w:top w:val="single" w:sz="6" w:space="0" w:color="auto"/>
              <w:bottom w:val="single" w:sz="6" w:space="0" w:color="auto"/>
            </w:tcBorders>
          </w:tcPr>
          <w:p w14:paraId="467A1E3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MMD</w:t>
            </w:r>
          </w:p>
        </w:tc>
        <w:tc>
          <w:tcPr>
            <w:tcW w:w="333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55E672D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285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04D128F5" w14:textId="04D8354C" w:rsidR="0023465E" w:rsidRPr="00CB22AD" w:rsidRDefault="001C68B7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  <w:r w:rsidR="0023465E"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422" w:type="pct"/>
            <w:tcBorders>
              <w:top w:val="single" w:sz="6" w:space="0" w:color="auto"/>
              <w:bottom w:val="single" w:sz="6" w:space="0" w:color="auto"/>
            </w:tcBorders>
          </w:tcPr>
          <w:p w14:paraId="671CF9F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sz w:val="24"/>
                <w14:ligatures w14:val="none"/>
              </w:rPr>
              <w:t>η²</w:t>
            </w:r>
          </w:p>
        </w:tc>
        <w:tc>
          <w:tcPr>
            <w:tcW w:w="285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5DAE9D6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285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0EDA1B85" w14:textId="6C0ED024" w:rsidR="0023465E" w:rsidRPr="00CB22AD" w:rsidRDefault="001C68B7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bottom w:val="single" w:sz="6" w:space="0" w:color="auto"/>
            </w:tcBorders>
          </w:tcPr>
          <w:p w14:paraId="605E644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sz w:val="24"/>
                <w14:ligatures w14:val="none"/>
              </w:rPr>
              <w:t>η²</w:t>
            </w:r>
          </w:p>
        </w:tc>
        <w:tc>
          <w:tcPr>
            <w:tcW w:w="285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2039E30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286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67C6E785" w14:textId="23575882" w:rsidR="0023465E" w:rsidRPr="00CB22AD" w:rsidRDefault="001C68B7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</w:p>
        </w:tc>
        <w:tc>
          <w:tcPr>
            <w:tcW w:w="419" w:type="pct"/>
            <w:tcBorders>
              <w:top w:val="single" w:sz="6" w:space="0" w:color="auto"/>
              <w:bottom w:val="single" w:sz="6" w:space="0" w:color="auto"/>
            </w:tcBorders>
          </w:tcPr>
          <w:p w14:paraId="54ACB5B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sz w:val="24"/>
                <w14:ligatures w14:val="none"/>
              </w:rPr>
              <w:t>η²</w:t>
            </w:r>
          </w:p>
        </w:tc>
      </w:tr>
      <w:tr w:rsidR="008A4375" w:rsidRPr="00CB22AD" w14:paraId="7FE86ACD" w14:textId="77777777" w:rsidTr="00CB22AD">
        <w:trPr>
          <w:trHeight w:val="49"/>
          <w:jc w:val="center"/>
        </w:trPr>
        <w:tc>
          <w:tcPr>
            <w:tcW w:w="506" w:type="pct"/>
            <w:tcBorders>
              <w:top w:val="single" w:sz="6" w:space="0" w:color="auto"/>
              <w:bottom w:val="nil"/>
            </w:tcBorders>
            <w:noWrap/>
          </w:tcPr>
          <w:p w14:paraId="69E3CF8F" w14:textId="31FB97CE" w:rsidR="0023465E" w:rsidRPr="00CB22AD" w:rsidRDefault="008A4375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Right </w:t>
            </w:r>
            <w:r w:rsidR="0023465E" w:rsidRPr="00CB22AD">
              <w:rPr>
                <w:rFonts w:ascii="Times New Roman" w:hAnsi="Times New Roman" w:cs="Times New Roman"/>
                <w:sz w:val="24"/>
              </w:rPr>
              <w:t>DLPFC</w:t>
            </w:r>
          </w:p>
        </w:tc>
        <w:tc>
          <w:tcPr>
            <w:tcW w:w="371" w:type="pct"/>
            <w:tcBorders>
              <w:top w:val="single" w:sz="6" w:space="0" w:color="auto"/>
              <w:bottom w:val="nil"/>
            </w:tcBorders>
          </w:tcPr>
          <w:p w14:paraId="639EA246" w14:textId="3D507005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  <w:tcBorders>
              <w:top w:val="single" w:sz="6" w:space="0" w:color="auto"/>
              <w:bottom w:val="nil"/>
            </w:tcBorders>
          </w:tcPr>
          <w:p w14:paraId="57C4505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0.014 (0.127)</w:t>
            </w:r>
          </w:p>
        </w:tc>
        <w:tc>
          <w:tcPr>
            <w:tcW w:w="493" w:type="pct"/>
            <w:tcBorders>
              <w:top w:val="single" w:sz="6" w:space="0" w:color="auto"/>
              <w:bottom w:val="nil"/>
            </w:tcBorders>
          </w:tcPr>
          <w:p w14:paraId="214BE01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0.125 (0.142)</w:t>
            </w:r>
          </w:p>
        </w:tc>
        <w:tc>
          <w:tcPr>
            <w:tcW w:w="333" w:type="pct"/>
            <w:tcBorders>
              <w:top w:val="single" w:sz="6" w:space="0" w:color="auto"/>
              <w:bottom w:val="nil"/>
            </w:tcBorders>
            <w:noWrap/>
          </w:tcPr>
          <w:p w14:paraId="76DFD5A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0.197</w:t>
            </w:r>
          </w:p>
        </w:tc>
        <w:tc>
          <w:tcPr>
            <w:tcW w:w="285" w:type="pct"/>
            <w:tcBorders>
              <w:top w:val="single" w:sz="6" w:space="0" w:color="auto"/>
              <w:bottom w:val="nil"/>
            </w:tcBorders>
            <w:noWrap/>
          </w:tcPr>
          <w:p w14:paraId="04151E1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0.658</w:t>
            </w:r>
          </w:p>
        </w:tc>
        <w:tc>
          <w:tcPr>
            <w:tcW w:w="422" w:type="pct"/>
            <w:tcBorders>
              <w:top w:val="single" w:sz="6" w:space="0" w:color="auto"/>
              <w:bottom w:val="nil"/>
            </w:tcBorders>
          </w:tcPr>
          <w:p w14:paraId="39306D3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0.004</w:t>
            </w:r>
          </w:p>
        </w:tc>
        <w:tc>
          <w:tcPr>
            <w:tcW w:w="285" w:type="pct"/>
            <w:tcBorders>
              <w:top w:val="single" w:sz="6" w:space="0" w:color="auto"/>
              <w:bottom w:val="nil"/>
            </w:tcBorders>
            <w:noWrap/>
          </w:tcPr>
          <w:p w14:paraId="11DB93EE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2.293</w:t>
            </w:r>
          </w:p>
        </w:tc>
        <w:tc>
          <w:tcPr>
            <w:tcW w:w="285" w:type="pct"/>
            <w:tcBorders>
              <w:top w:val="single" w:sz="6" w:space="0" w:color="auto"/>
              <w:bottom w:val="nil"/>
            </w:tcBorders>
            <w:noWrap/>
          </w:tcPr>
          <w:p w14:paraId="2FC6D1F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0.712</w:t>
            </w:r>
          </w:p>
        </w:tc>
        <w:tc>
          <w:tcPr>
            <w:tcW w:w="422" w:type="pct"/>
            <w:tcBorders>
              <w:top w:val="single" w:sz="6" w:space="0" w:color="auto"/>
              <w:bottom w:val="nil"/>
            </w:tcBorders>
          </w:tcPr>
          <w:p w14:paraId="7972265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0.047</w:t>
            </w:r>
          </w:p>
        </w:tc>
        <w:tc>
          <w:tcPr>
            <w:tcW w:w="285" w:type="pct"/>
            <w:tcBorders>
              <w:top w:val="single" w:sz="6" w:space="0" w:color="auto"/>
              <w:bottom w:val="nil"/>
            </w:tcBorders>
            <w:noWrap/>
          </w:tcPr>
          <w:p w14:paraId="2B36564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16.062</w:t>
            </w:r>
          </w:p>
        </w:tc>
        <w:tc>
          <w:tcPr>
            <w:tcW w:w="286" w:type="pct"/>
            <w:tcBorders>
              <w:top w:val="single" w:sz="6" w:space="0" w:color="auto"/>
              <w:bottom w:val="nil"/>
            </w:tcBorders>
            <w:noWrap/>
          </w:tcPr>
          <w:p w14:paraId="5E9917A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  <w:t>0.002</w:t>
            </w:r>
          </w:p>
        </w:tc>
        <w:tc>
          <w:tcPr>
            <w:tcW w:w="419" w:type="pct"/>
            <w:tcBorders>
              <w:top w:val="single" w:sz="6" w:space="0" w:color="auto"/>
              <w:bottom w:val="nil"/>
            </w:tcBorders>
          </w:tcPr>
          <w:p w14:paraId="322CE8B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0.246</w:t>
            </w:r>
          </w:p>
        </w:tc>
      </w:tr>
      <w:tr w:rsidR="008A4375" w:rsidRPr="00CB22AD" w14:paraId="18941DB5" w14:textId="77777777" w:rsidTr="00CB22AD">
        <w:trPr>
          <w:trHeight w:val="276"/>
          <w:jc w:val="center"/>
        </w:trPr>
        <w:tc>
          <w:tcPr>
            <w:tcW w:w="506" w:type="pct"/>
            <w:tcBorders>
              <w:top w:val="nil"/>
              <w:bottom w:val="nil"/>
            </w:tcBorders>
            <w:noWrap/>
          </w:tcPr>
          <w:p w14:paraId="12562EC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0F4CC516" w14:textId="51E652A6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14:paraId="0F31931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0.065 (0.165)</w:t>
            </w:r>
          </w:p>
        </w:tc>
        <w:tc>
          <w:tcPr>
            <w:tcW w:w="493" w:type="pct"/>
            <w:tcBorders>
              <w:top w:val="nil"/>
              <w:bottom w:val="nil"/>
            </w:tcBorders>
          </w:tcPr>
          <w:p w14:paraId="7BE4B8B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0.067 (0.134)</w:t>
            </w:r>
          </w:p>
        </w:tc>
        <w:tc>
          <w:tcPr>
            <w:tcW w:w="333" w:type="pct"/>
            <w:tcBorders>
              <w:top w:val="nil"/>
              <w:bottom w:val="nil"/>
            </w:tcBorders>
            <w:noWrap/>
          </w:tcPr>
          <w:p w14:paraId="10900D4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tcBorders>
              <w:top w:val="nil"/>
              <w:bottom w:val="nil"/>
            </w:tcBorders>
            <w:noWrap/>
          </w:tcPr>
          <w:p w14:paraId="0159C50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  <w:tcBorders>
              <w:top w:val="nil"/>
              <w:bottom w:val="nil"/>
            </w:tcBorders>
          </w:tcPr>
          <w:p w14:paraId="6BE8FA9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tcBorders>
              <w:top w:val="nil"/>
              <w:bottom w:val="nil"/>
            </w:tcBorders>
            <w:noWrap/>
          </w:tcPr>
          <w:p w14:paraId="63E1F9D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tcBorders>
              <w:top w:val="nil"/>
              <w:bottom w:val="nil"/>
            </w:tcBorders>
            <w:noWrap/>
          </w:tcPr>
          <w:p w14:paraId="6F39F4F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  <w:tcBorders>
              <w:top w:val="nil"/>
              <w:bottom w:val="nil"/>
            </w:tcBorders>
          </w:tcPr>
          <w:p w14:paraId="1D783F8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tcBorders>
              <w:top w:val="nil"/>
              <w:bottom w:val="nil"/>
            </w:tcBorders>
            <w:noWrap/>
          </w:tcPr>
          <w:p w14:paraId="2929680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tcBorders>
              <w:top w:val="nil"/>
              <w:bottom w:val="nil"/>
            </w:tcBorders>
            <w:noWrap/>
          </w:tcPr>
          <w:p w14:paraId="3488631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  <w:tcBorders>
              <w:top w:val="nil"/>
              <w:bottom w:val="nil"/>
            </w:tcBorders>
          </w:tcPr>
          <w:p w14:paraId="6F4DD93E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718790E3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054457BD" w14:textId="017034F6" w:rsidR="0023465E" w:rsidRPr="00CB22AD" w:rsidRDefault="008A4375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Left </w:t>
            </w:r>
            <w:r w:rsidR="0023465E" w:rsidRPr="00CB22AD">
              <w:rPr>
                <w:rFonts w:ascii="Times New Roman" w:hAnsi="Times New Roman" w:cs="Times New Roman"/>
                <w:sz w:val="24"/>
              </w:rPr>
              <w:t>DLPFC</w:t>
            </w:r>
          </w:p>
        </w:tc>
        <w:tc>
          <w:tcPr>
            <w:tcW w:w="371" w:type="pct"/>
          </w:tcPr>
          <w:p w14:paraId="29E69CDE" w14:textId="0BFD8293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0F1CB4C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0.045 (0.116)</w:t>
            </w:r>
          </w:p>
        </w:tc>
        <w:tc>
          <w:tcPr>
            <w:tcW w:w="493" w:type="pct"/>
          </w:tcPr>
          <w:p w14:paraId="5B4F549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0.112 (0.168)</w:t>
            </w:r>
          </w:p>
        </w:tc>
        <w:tc>
          <w:tcPr>
            <w:tcW w:w="333" w:type="pct"/>
            <w:noWrap/>
          </w:tcPr>
          <w:p w14:paraId="0D6CDDB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8.624</w:t>
            </w:r>
          </w:p>
        </w:tc>
        <w:tc>
          <w:tcPr>
            <w:tcW w:w="285" w:type="pct"/>
            <w:noWrap/>
          </w:tcPr>
          <w:p w14:paraId="2482FD3E" w14:textId="72E7D86A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  <w:t>0.039</w:t>
            </w:r>
          </w:p>
        </w:tc>
        <w:tc>
          <w:tcPr>
            <w:tcW w:w="422" w:type="pct"/>
          </w:tcPr>
          <w:p w14:paraId="5039F0B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0.149</w:t>
            </w:r>
          </w:p>
        </w:tc>
        <w:tc>
          <w:tcPr>
            <w:tcW w:w="285" w:type="pct"/>
            <w:noWrap/>
          </w:tcPr>
          <w:p w14:paraId="59D56BD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1.577</w:t>
            </w:r>
          </w:p>
        </w:tc>
        <w:tc>
          <w:tcPr>
            <w:tcW w:w="285" w:type="pct"/>
            <w:noWrap/>
          </w:tcPr>
          <w:p w14:paraId="6B97B1A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0.782</w:t>
            </w:r>
          </w:p>
        </w:tc>
        <w:tc>
          <w:tcPr>
            <w:tcW w:w="422" w:type="pct"/>
          </w:tcPr>
          <w:p w14:paraId="358778F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0.032</w:t>
            </w:r>
          </w:p>
        </w:tc>
        <w:tc>
          <w:tcPr>
            <w:tcW w:w="285" w:type="pct"/>
            <w:noWrap/>
          </w:tcPr>
          <w:p w14:paraId="293843D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1.889</w:t>
            </w:r>
          </w:p>
        </w:tc>
        <w:tc>
          <w:tcPr>
            <w:tcW w:w="286" w:type="pct"/>
            <w:noWrap/>
          </w:tcPr>
          <w:p w14:paraId="6E8E899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0.468</w:t>
            </w:r>
          </w:p>
        </w:tc>
        <w:tc>
          <w:tcPr>
            <w:tcW w:w="419" w:type="pct"/>
          </w:tcPr>
          <w:p w14:paraId="6D40FF1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0.037</w:t>
            </w:r>
          </w:p>
        </w:tc>
      </w:tr>
      <w:tr w:rsidR="008A4375" w:rsidRPr="00CB22AD" w14:paraId="7226733E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78CE4BD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1D3FC521" w14:textId="1786F3D5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327A56F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0.095 (0.159)</w:t>
            </w:r>
          </w:p>
        </w:tc>
        <w:tc>
          <w:tcPr>
            <w:tcW w:w="493" w:type="pct"/>
          </w:tcPr>
          <w:p w14:paraId="1A67CCC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0.092 (0.138)</w:t>
            </w:r>
          </w:p>
        </w:tc>
        <w:tc>
          <w:tcPr>
            <w:tcW w:w="333" w:type="pct"/>
            <w:noWrap/>
          </w:tcPr>
          <w:p w14:paraId="1B27AFD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C923BE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7111C4FE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1BF329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2F03CCE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3FD886C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0B8018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5E1F3B1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6F2B7B4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1555B2BF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482000F1" w14:textId="4E19CDA3" w:rsidR="0023465E" w:rsidRPr="00CB22AD" w:rsidRDefault="008A4375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Right </w:t>
            </w:r>
            <w:r w:rsidR="0023465E" w:rsidRPr="00CB22AD">
              <w:rPr>
                <w:rFonts w:ascii="Times New Roman" w:hAnsi="Times New Roman" w:cs="Times New Roman"/>
                <w:sz w:val="24"/>
              </w:rPr>
              <w:t>FPPFC</w:t>
            </w:r>
          </w:p>
        </w:tc>
        <w:tc>
          <w:tcPr>
            <w:tcW w:w="371" w:type="pct"/>
          </w:tcPr>
          <w:p w14:paraId="0ED0FB4A" w14:textId="2F44EF39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0245024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0.050 (0.183)</w:t>
            </w:r>
          </w:p>
        </w:tc>
        <w:tc>
          <w:tcPr>
            <w:tcW w:w="493" w:type="pct"/>
          </w:tcPr>
          <w:p w14:paraId="2C7520B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0.096 (0.147)</w:t>
            </w:r>
          </w:p>
        </w:tc>
        <w:tc>
          <w:tcPr>
            <w:tcW w:w="333" w:type="pct"/>
            <w:noWrap/>
          </w:tcPr>
          <w:p w14:paraId="24747B1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1.108</w:t>
            </w:r>
          </w:p>
        </w:tc>
        <w:tc>
          <w:tcPr>
            <w:tcW w:w="285" w:type="pct"/>
            <w:noWrap/>
          </w:tcPr>
          <w:p w14:paraId="23A3598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0.476</w:t>
            </w:r>
          </w:p>
        </w:tc>
        <w:tc>
          <w:tcPr>
            <w:tcW w:w="422" w:type="pct"/>
          </w:tcPr>
          <w:p w14:paraId="4CAE7C0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0.022</w:t>
            </w:r>
          </w:p>
        </w:tc>
        <w:tc>
          <w:tcPr>
            <w:tcW w:w="285" w:type="pct"/>
            <w:noWrap/>
          </w:tcPr>
          <w:p w14:paraId="5CD8757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0.490</w:t>
            </w:r>
          </w:p>
        </w:tc>
        <w:tc>
          <w:tcPr>
            <w:tcW w:w="285" w:type="pct"/>
            <w:noWrap/>
          </w:tcPr>
          <w:p w14:paraId="771FA2D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0.711</w:t>
            </w:r>
          </w:p>
        </w:tc>
        <w:tc>
          <w:tcPr>
            <w:tcW w:w="422" w:type="pct"/>
          </w:tcPr>
          <w:p w14:paraId="13B7AE1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0.010</w:t>
            </w:r>
          </w:p>
        </w:tc>
        <w:tc>
          <w:tcPr>
            <w:tcW w:w="285" w:type="pct"/>
            <w:noWrap/>
          </w:tcPr>
          <w:p w14:paraId="089E45A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0.001</w:t>
            </w:r>
          </w:p>
        </w:tc>
        <w:tc>
          <w:tcPr>
            <w:tcW w:w="286" w:type="pct"/>
            <w:noWrap/>
          </w:tcPr>
          <w:p w14:paraId="3AE2F25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0.978</w:t>
            </w:r>
          </w:p>
        </w:tc>
        <w:tc>
          <w:tcPr>
            <w:tcW w:w="419" w:type="pct"/>
          </w:tcPr>
          <w:p w14:paraId="2F77787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&lt; 0.001</w:t>
            </w:r>
          </w:p>
        </w:tc>
      </w:tr>
      <w:tr w:rsidR="008A4375" w:rsidRPr="00CB22AD" w14:paraId="7E010C49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13B6F55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6CF008E3" w14:textId="029A2412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4F91E25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0.094 (0.159)</w:t>
            </w:r>
          </w:p>
        </w:tc>
        <w:tc>
          <w:tcPr>
            <w:tcW w:w="493" w:type="pct"/>
          </w:tcPr>
          <w:p w14:paraId="2AA47FB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0.117 (0.124)</w:t>
            </w:r>
          </w:p>
        </w:tc>
        <w:tc>
          <w:tcPr>
            <w:tcW w:w="333" w:type="pct"/>
            <w:noWrap/>
          </w:tcPr>
          <w:p w14:paraId="03C46919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2100A0D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30278A9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7FC699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296BC28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2612E53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3DEFB0C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2F5E185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47D97F9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4F457EC1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09414874" w14:textId="2026E4AA" w:rsidR="0023465E" w:rsidRPr="00CB22AD" w:rsidRDefault="008A4375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Left </w:t>
            </w:r>
            <w:r w:rsidR="0023465E" w:rsidRPr="00CB22AD">
              <w:rPr>
                <w:rFonts w:ascii="Times New Roman" w:hAnsi="Times New Roman" w:cs="Times New Roman"/>
                <w:sz w:val="24"/>
              </w:rPr>
              <w:t>FPPFC</w:t>
            </w:r>
          </w:p>
        </w:tc>
        <w:tc>
          <w:tcPr>
            <w:tcW w:w="371" w:type="pct"/>
          </w:tcPr>
          <w:p w14:paraId="28854E67" w14:textId="6E66692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1D1D8B1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0.031 (0.182)</w:t>
            </w:r>
          </w:p>
        </w:tc>
        <w:tc>
          <w:tcPr>
            <w:tcW w:w="493" w:type="pct"/>
          </w:tcPr>
          <w:p w14:paraId="116E3B7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0.078 (0.168)</w:t>
            </w:r>
          </w:p>
        </w:tc>
        <w:tc>
          <w:tcPr>
            <w:tcW w:w="333" w:type="pct"/>
            <w:noWrap/>
          </w:tcPr>
          <w:p w14:paraId="4CEB0D1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4.585</w:t>
            </w:r>
          </w:p>
        </w:tc>
        <w:tc>
          <w:tcPr>
            <w:tcW w:w="285" w:type="pct"/>
            <w:noWrap/>
          </w:tcPr>
          <w:p w14:paraId="7062A15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0.149</w:t>
            </w:r>
          </w:p>
        </w:tc>
        <w:tc>
          <w:tcPr>
            <w:tcW w:w="422" w:type="pct"/>
          </w:tcPr>
          <w:p w14:paraId="12D4935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0.085</w:t>
            </w:r>
          </w:p>
        </w:tc>
        <w:tc>
          <w:tcPr>
            <w:tcW w:w="285" w:type="pct"/>
            <w:noWrap/>
          </w:tcPr>
          <w:p w14:paraId="00248F6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0.760</w:t>
            </w:r>
          </w:p>
        </w:tc>
        <w:tc>
          <w:tcPr>
            <w:tcW w:w="285" w:type="pct"/>
            <w:noWrap/>
          </w:tcPr>
          <w:p w14:paraId="159F0BE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0.720</w:t>
            </w:r>
          </w:p>
        </w:tc>
        <w:tc>
          <w:tcPr>
            <w:tcW w:w="422" w:type="pct"/>
          </w:tcPr>
          <w:p w14:paraId="1197BB4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0.015</w:t>
            </w:r>
          </w:p>
        </w:tc>
        <w:tc>
          <w:tcPr>
            <w:tcW w:w="285" w:type="pct"/>
            <w:noWrap/>
          </w:tcPr>
          <w:p w14:paraId="04F8D41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0.762</w:t>
            </w:r>
          </w:p>
        </w:tc>
        <w:tc>
          <w:tcPr>
            <w:tcW w:w="286" w:type="pct"/>
            <w:noWrap/>
          </w:tcPr>
          <w:p w14:paraId="58ED49F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0.619</w:t>
            </w:r>
          </w:p>
        </w:tc>
        <w:tc>
          <w:tcPr>
            <w:tcW w:w="419" w:type="pct"/>
          </w:tcPr>
          <w:p w14:paraId="223B129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0.015</w:t>
            </w:r>
          </w:p>
        </w:tc>
      </w:tr>
      <w:tr w:rsidR="008A4375" w:rsidRPr="00CB22AD" w14:paraId="2DF71EDD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381C7FA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385A7686" w14:textId="69DCFA39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0181BD6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0.056 (0.179)</w:t>
            </w:r>
          </w:p>
        </w:tc>
        <w:tc>
          <w:tcPr>
            <w:tcW w:w="493" w:type="pct"/>
          </w:tcPr>
          <w:p w14:paraId="694B361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0.081 (0.156)</w:t>
            </w:r>
          </w:p>
        </w:tc>
        <w:tc>
          <w:tcPr>
            <w:tcW w:w="333" w:type="pct"/>
            <w:noWrap/>
          </w:tcPr>
          <w:p w14:paraId="0567C46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8E5E4B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2683A5F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2382767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F0720C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2F82181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2CE2E600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179E57F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30A1103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46354479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7C67CFCF" w14:textId="14D55040" w:rsidR="0023465E" w:rsidRPr="00CB22AD" w:rsidRDefault="008A4375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Right </w:t>
            </w:r>
            <w:r w:rsidR="0023465E" w:rsidRPr="00CB22AD">
              <w:rPr>
                <w:rFonts w:ascii="Times New Roman" w:hAnsi="Times New Roman" w:cs="Times New Roman"/>
                <w:sz w:val="24"/>
              </w:rPr>
              <w:t>VLPFC</w:t>
            </w:r>
          </w:p>
        </w:tc>
        <w:tc>
          <w:tcPr>
            <w:tcW w:w="371" w:type="pct"/>
          </w:tcPr>
          <w:p w14:paraId="359C3C00" w14:textId="5D78539E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45B692F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0.049 (0.108)</w:t>
            </w:r>
          </w:p>
        </w:tc>
        <w:tc>
          <w:tcPr>
            <w:tcW w:w="493" w:type="pct"/>
          </w:tcPr>
          <w:p w14:paraId="08309B5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0.066 (0.171)</w:t>
            </w:r>
          </w:p>
        </w:tc>
        <w:tc>
          <w:tcPr>
            <w:tcW w:w="333" w:type="pct"/>
            <w:noWrap/>
          </w:tcPr>
          <w:p w14:paraId="4BC5413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0.483</w:t>
            </w:r>
          </w:p>
        </w:tc>
        <w:tc>
          <w:tcPr>
            <w:tcW w:w="285" w:type="pct"/>
            <w:noWrap/>
          </w:tcPr>
          <w:p w14:paraId="69647DB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0.567</w:t>
            </w:r>
          </w:p>
        </w:tc>
        <w:tc>
          <w:tcPr>
            <w:tcW w:w="422" w:type="pct"/>
          </w:tcPr>
          <w:p w14:paraId="4F37333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0.010</w:t>
            </w:r>
          </w:p>
        </w:tc>
        <w:tc>
          <w:tcPr>
            <w:tcW w:w="285" w:type="pct"/>
            <w:noWrap/>
          </w:tcPr>
          <w:p w14:paraId="13B584A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0.747</w:t>
            </w:r>
          </w:p>
        </w:tc>
        <w:tc>
          <w:tcPr>
            <w:tcW w:w="285" w:type="pct"/>
            <w:noWrap/>
          </w:tcPr>
          <w:p w14:paraId="35ADC35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0.723</w:t>
            </w:r>
          </w:p>
        </w:tc>
        <w:tc>
          <w:tcPr>
            <w:tcW w:w="422" w:type="pct"/>
          </w:tcPr>
          <w:p w14:paraId="662AE86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0.016</w:t>
            </w:r>
          </w:p>
        </w:tc>
        <w:tc>
          <w:tcPr>
            <w:tcW w:w="285" w:type="pct"/>
            <w:noWrap/>
          </w:tcPr>
          <w:p w14:paraId="1723439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0.302</w:t>
            </w:r>
          </w:p>
        </w:tc>
        <w:tc>
          <w:tcPr>
            <w:tcW w:w="286" w:type="pct"/>
            <w:noWrap/>
          </w:tcPr>
          <w:p w14:paraId="3EE4AED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0.780</w:t>
            </w:r>
          </w:p>
        </w:tc>
        <w:tc>
          <w:tcPr>
            <w:tcW w:w="419" w:type="pct"/>
          </w:tcPr>
          <w:p w14:paraId="6614C77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0.006</w:t>
            </w:r>
          </w:p>
        </w:tc>
      </w:tr>
      <w:tr w:rsidR="008A4375" w:rsidRPr="00CB22AD" w14:paraId="3751FF4F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0490B5C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3E9AEC70" w14:textId="6C2CB85A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586D474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0.063 (0.160)</w:t>
            </w:r>
          </w:p>
        </w:tc>
        <w:tc>
          <w:tcPr>
            <w:tcW w:w="493" w:type="pct"/>
          </w:tcPr>
          <w:p w14:paraId="73551ACE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0.076 (0.145)</w:t>
            </w:r>
          </w:p>
        </w:tc>
        <w:tc>
          <w:tcPr>
            <w:tcW w:w="333" w:type="pct"/>
            <w:noWrap/>
          </w:tcPr>
          <w:p w14:paraId="22F235C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41056D7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0844DF6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53B00E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39D93C0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5F3A08A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06C1CE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5E9DC95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66431A3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4BD30A3A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5FBC442D" w14:textId="0F1F0DAD" w:rsidR="0023465E" w:rsidRPr="00CB22AD" w:rsidRDefault="008A4375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Left </w:t>
            </w:r>
            <w:r w:rsidR="0023465E" w:rsidRPr="00CB22AD">
              <w:rPr>
                <w:rFonts w:ascii="Times New Roman" w:hAnsi="Times New Roman" w:cs="Times New Roman"/>
                <w:sz w:val="24"/>
              </w:rPr>
              <w:t>VLPFC</w:t>
            </w:r>
          </w:p>
        </w:tc>
        <w:tc>
          <w:tcPr>
            <w:tcW w:w="371" w:type="pct"/>
          </w:tcPr>
          <w:p w14:paraId="54906151" w14:textId="10B4760A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41F23AA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0.047 (0.154)</w:t>
            </w:r>
          </w:p>
        </w:tc>
        <w:tc>
          <w:tcPr>
            <w:tcW w:w="493" w:type="pct"/>
          </w:tcPr>
          <w:p w14:paraId="04C073B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0.045 (0.156)</w:t>
            </w:r>
          </w:p>
        </w:tc>
        <w:tc>
          <w:tcPr>
            <w:tcW w:w="333" w:type="pct"/>
            <w:noWrap/>
          </w:tcPr>
          <w:p w14:paraId="662491B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2.784</w:t>
            </w:r>
          </w:p>
        </w:tc>
        <w:tc>
          <w:tcPr>
            <w:tcW w:w="285" w:type="pct"/>
            <w:noWrap/>
          </w:tcPr>
          <w:p w14:paraId="23F70FF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0.271</w:t>
            </w:r>
          </w:p>
        </w:tc>
        <w:tc>
          <w:tcPr>
            <w:tcW w:w="422" w:type="pct"/>
          </w:tcPr>
          <w:p w14:paraId="582B710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0.054</w:t>
            </w:r>
          </w:p>
        </w:tc>
        <w:tc>
          <w:tcPr>
            <w:tcW w:w="285" w:type="pct"/>
            <w:noWrap/>
          </w:tcPr>
          <w:p w14:paraId="159D247E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0.220</w:t>
            </w:r>
          </w:p>
        </w:tc>
        <w:tc>
          <w:tcPr>
            <w:tcW w:w="285" w:type="pct"/>
            <w:noWrap/>
          </w:tcPr>
          <w:p w14:paraId="488DB9A9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0.733</w:t>
            </w:r>
          </w:p>
        </w:tc>
        <w:tc>
          <w:tcPr>
            <w:tcW w:w="422" w:type="pct"/>
          </w:tcPr>
          <w:p w14:paraId="0018519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0.005</w:t>
            </w:r>
          </w:p>
        </w:tc>
        <w:tc>
          <w:tcPr>
            <w:tcW w:w="285" w:type="pct"/>
            <w:noWrap/>
          </w:tcPr>
          <w:p w14:paraId="3FFF462E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3.363</w:t>
            </w:r>
          </w:p>
        </w:tc>
        <w:tc>
          <w:tcPr>
            <w:tcW w:w="286" w:type="pct"/>
            <w:noWrap/>
          </w:tcPr>
          <w:p w14:paraId="3F34264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0.291</w:t>
            </w:r>
          </w:p>
        </w:tc>
        <w:tc>
          <w:tcPr>
            <w:tcW w:w="419" w:type="pct"/>
          </w:tcPr>
          <w:p w14:paraId="4EAC876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0.064</w:t>
            </w:r>
          </w:p>
        </w:tc>
      </w:tr>
      <w:tr w:rsidR="008A4375" w:rsidRPr="00CB22AD" w14:paraId="41D752E6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7A3C396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7373C2B7" w14:textId="76211633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3B01E8A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0.081 (0.231)</w:t>
            </w:r>
          </w:p>
        </w:tc>
        <w:tc>
          <w:tcPr>
            <w:tcW w:w="493" w:type="pct"/>
          </w:tcPr>
          <w:p w14:paraId="534655F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0.074 (0.133)</w:t>
            </w:r>
          </w:p>
        </w:tc>
        <w:tc>
          <w:tcPr>
            <w:tcW w:w="333" w:type="pct"/>
            <w:noWrap/>
          </w:tcPr>
          <w:p w14:paraId="4C5C804E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13B3042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55B43C5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E7CABF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0FDD864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40746AE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4D36842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3F788A49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0E5DDC4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1F503A16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7C941E9D" w14:textId="56745614" w:rsidR="0023465E" w:rsidRPr="00CB22AD" w:rsidRDefault="008A4375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Right </w:t>
            </w:r>
            <w:r w:rsidR="0023465E" w:rsidRPr="00CB22AD">
              <w:rPr>
                <w:rFonts w:ascii="Times New Roman" w:hAnsi="Times New Roman" w:cs="Times New Roman"/>
                <w:sz w:val="24"/>
              </w:rPr>
              <w:t>OFC</w:t>
            </w:r>
          </w:p>
        </w:tc>
        <w:tc>
          <w:tcPr>
            <w:tcW w:w="371" w:type="pct"/>
          </w:tcPr>
          <w:p w14:paraId="59675DCD" w14:textId="6E5DA80C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6D86698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0.107 (0.156)</w:t>
            </w:r>
          </w:p>
        </w:tc>
        <w:tc>
          <w:tcPr>
            <w:tcW w:w="493" w:type="pct"/>
          </w:tcPr>
          <w:p w14:paraId="588C0529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0.120 (0.162)</w:t>
            </w:r>
          </w:p>
        </w:tc>
        <w:tc>
          <w:tcPr>
            <w:tcW w:w="333" w:type="pct"/>
            <w:noWrap/>
          </w:tcPr>
          <w:p w14:paraId="0EAEE5E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1.117</w:t>
            </w:r>
          </w:p>
        </w:tc>
        <w:tc>
          <w:tcPr>
            <w:tcW w:w="285" w:type="pct"/>
            <w:noWrap/>
          </w:tcPr>
          <w:p w14:paraId="66B70AB0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0.476</w:t>
            </w:r>
          </w:p>
        </w:tc>
        <w:tc>
          <w:tcPr>
            <w:tcW w:w="422" w:type="pct"/>
          </w:tcPr>
          <w:p w14:paraId="1721E31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0.022</w:t>
            </w:r>
          </w:p>
        </w:tc>
        <w:tc>
          <w:tcPr>
            <w:tcW w:w="285" w:type="pct"/>
            <w:noWrap/>
          </w:tcPr>
          <w:p w14:paraId="0A12E64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0.052</w:t>
            </w:r>
          </w:p>
        </w:tc>
        <w:tc>
          <w:tcPr>
            <w:tcW w:w="285" w:type="pct"/>
            <w:noWrap/>
          </w:tcPr>
          <w:p w14:paraId="1219906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0.822</w:t>
            </w:r>
          </w:p>
        </w:tc>
        <w:tc>
          <w:tcPr>
            <w:tcW w:w="422" w:type="pct"/>
          </w:tcPr>
          <w:p w14:paraId="79C5B25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0.001</w:t>
            </w:r>
          </w:p>
        </w:tc>
        <w:tc>
          <w:tcPr>
            <w:tcW w:w="285" w:type="pct"/>
            <w:noWrap/>
          </w:tcPr>
          <w:p w14:paraId="30583F53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0.167</w:t>
            </w:r>
          </w:p>
        </w:tc>
        <w:tc>
          <w:tcPr>
            <w:tcW w:w="286" w:type="pct"/>
            <w:noWrap/>
          </w:tcPr>
          <w:p w14:paraId="44822D2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0.782</w:t>
            </w:r>
          </w:p>
        </w:tc>
        <w:tc>
          <w:tcPr>
            <w:tcW w:w="419" w:type="pct"/>
          </w:tcPr>
          <w:p w14:paraId="510A9DB0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0.003</w:t>
            </w:r>
          </w:p>
        </w:tc>
      </w:tr>
      <w:tr w:rsidR="008A4375" w:rsidRPr="00CB22AD" w14:paraId="18768296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63D12CF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6AB6EACD" w14:textId="1A04C893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065AA9F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0.108 (0.190)</w:t>
            </w:r>
          </w:p>
        </w:tc>
        <w:tc>
          <w:tcPr>
            <w:tcW w:w="493" w:type="pct"/>
          </w:tcPr>
          <w:p w14:paraId="5F374D5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0.158 (0.158)</w:t>
            </w:r>
          </w:p>
        </w:tc>
        <w:tc>
          <w:tcPr>
            <w:tcW w:w="333" w:type="pct"/>
            <w:noWrap/>
          </w:tcPr>
          <w:p w14:paraId="679F9A1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0E72BC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6F86B5A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1DF38B0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232970C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07D81E9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091B603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7A46655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79AA61C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1466B895" w14:textId="77777777" w:rsidTr="00CB22AD">
        <w:trPr>
          <w:trHeight w:val="150"/>
          <w:jc w:val="center"/>
        </w:trPr>
        <w:tc>
          <w:tcPr>
            <w:tcW w:w="506" w:type="pct"/>
            <w:noWrap/>
          </w:tcPr>
          <w:p w14:paraId="157C863E" w14:textId="355C5700" w:rsidR="0023465E" w:rsidRPr="00CB22AD" w:rsidRDefault="008A4375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Left </w:t>
            </w:r>
            <w:r w:rsidR="0023465E" w:rsidRPr="00CB22AD">
              <w:rPr>
                <w:rFonts w:ascii="Times New Roman" w:hAnsi="Times New Roman" w:cs="Times New Roman"/>
                <w:sz w:val="24"/>
              </w:rPr>
              <w:t>OFC</w:t>
            </w:r>
          </w:p>
        </w:tc>
        <w:tc>
          <w:tcPr>
            <w:tcW w:w="371" w:type="pct"/>
          </w:tcPr>
          <w:p w14:paraId="6536B284" w14:textId="448F7EC0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7E6B626B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0.074 (0.176)</w:t>
            </w:r>
          </w:p>
        </w:tc>
        <w:tc>
          <w:tcPr>
            <w:tcW w:w="493" w:type="pct"/>
          </w:tcPr>
          <w:p w14:paraId="78AB955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0.144 (0.165)</w:t>
            </w:r>
          </w:p>
        </w:tc>
        <w:tc>
          <w:tcPr>
            <w:tcW w:w="333" w:type="pct"/>
            <w:noWrap/>
          </w:tcPr>
          <w:p w14:paraId="698DD93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0.470</w:t>
            </w:r>
          </w:p>
        </w:tc>
        <w:tc>
          <w:tcPr>
            <w:tcW w:w="285" w:type="pct"/>
            <w:noWrap/>
          </w:tcPr>
          <w:p w14:paraId="01D3EBE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0.567</w:t>
            </w:r>
          </w:p>
        </w:tc>
        <w:tc>
          <w:tcPr>
            <w:tcW w:w="422" w:type="pct"/>
          </w:tcPr>
          <w:p w14:paraId="3A0CCDB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0.010</w:t>
            </w:r>
          </w:p>
        </w:tc>
        <w:tc>
          <w:tcPr>
            <w:tcW w:w="285" w:type="pct"/>
            <w:noWrap/>
          </w:tcPr>
          <w:p w14:paraId="183D8B9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0.393</w:t>
            </w:r>
          </w:p>
        </w:tc>
        <w:tc>
          <w:tcPr>
            <w:tcW w:w="285" w:type="pct"/>
            <w:noWrap/>
          </w:tcPr>
          <w:p w14:paraId="0C2074E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0.742</w:t>
            </w:r>
          </w:p>
        </w:tc>
        <w:tc>
          <w:tcPr>
            <w:tcW w:w="422" w:type="pct"/>
          </w:tcPr>
          <w:p w14:paraId="54325880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0.010</w:t>
            </w:r>
          </w:p>
        </w:tc>
        <w:tc>
          <w:tcPr>
            <w:tcW w:w="285" w:type="pct"/>
            <w:noWrap/>
          </w:tcPr>
          <w:p w14:paraId="2A7A0D6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1.355</w:t>
            </w:r>
          </w:p>
        </w:tc>
        <w:tc>
          <w:tcPr>
            <w:tcW w:w="286" w:type="pct"/>
            <w:noWrap/>
          </w:tcPr>
          <w:p w14:paraId="276004C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0.782</w:t>
            </w:r>
          </w:p>
        </w:tc>
        <w:tc>
          <w:tcPr>
            <w:tcW w:w="419" w:type="pct"/>
          </w:tcPr>
          <w:p w14:paraId="29A40529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0.027</w:t>
            </w:r>
          </w:p>
        </w:tc>
      </w:tr>
      <w:tr w:rsidR="008A4375" w:rsidRPr="00CB22AD" w14:paraId="17D577ED" w14:textId="77777777" w:rsidTr="00CB22AD">
        <w:trPr>
          <w:trHeight w:val="276"/>
          <w:jc w:val="center"/>
        </w:trPr>
        <w:tc>
          <w:tcPr>
            <w:tcW w:w="506" w:type="pct"/>
            <w:noWrap/>
          </w:tcPr>
          <w:p w14:paraId="43C3F8EE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5031A345" w14:textId="4FFE734D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</w:t>
            </w:r>
            <w:r w:rsidR="008A4375" w:rsidRPr="00CB22AD"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607" w:type="pct"/>
          </w:tcPr>
          <w:p w14:paraId="1B515B9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0.101 (0.157)</w:t>
            </w:r>
          </w:p>
        </w:tc>
        <w:tc>
          <w:tcPr>
            <w:tcW w:w="493" w:type="pct"/>
          </w:tcPr>
          <w:p w14:paraId="1B34962A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0.138 (0.139)</w:t>
            </w:r>
          </w:p>
        </w:tc>
        <w:tc>
          <w:tcPr>
            <w:tcW w:w="333" w:type="pct"/>
            <w:noWrap/>
          </w:tcPr>
          <w:p w14:paraId="4B7193F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F4621E0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EE0000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208E829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1634AA2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D6F949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EE0000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3CA3840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680DA67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6EB8D2FD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EE0000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43831BFC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</w:tbl>
    <w:p w14:paraId="73668FB8" w14:textId="1831A8F0" w:rsidR="0023465E" w:rsidRPr="00CB22AD" w:rsidRDefault="00CB22AD" w:rsidP="00C60C46">
      <w:pPr>
        <w:spacing w:after="0"/>
        <w:rPr>
          <w:rFonts w:ascii="Times New Roman" w:hAnsi="Times New Roman" w:cs="Times New Roman"/>
          <w:sz w:val="24"/>
        </w:rPr>
      </w:pPr>
      <w:r w:rsidRPr="00CB22AD">
        <w:rPr>
          <w:rFonts w:ascii="Times New Roman" w:hAnsi="Times New Roman" w:cs="Times New Roman"/>
          <w:sz w:val="24"/>
        </w:rPr>
        <w:t>N</w:t>
      </w:r>
      <w:r w:rsidRPr="00CB22AD">
        <w:rPr>
          <w:rFonts w:ascii="Times New Roman" w:hAnsi="Times New Roman" w:cs="Times New Roman" w:hint="eastAsia"/>
          <w:sz w:val="24"/>
        </w:rPr>
        <w:t>ote</w:t>
      </w:r>
      <w:r w:rsidRPr="00CB22AD">
        <w:rPr>
          <w:rFonts w:ascii="Times New Roman" w:hAnsi="Times New Roman" w:cs="Times New Roman"/>
          <w:sz w:val="24"/>
        </w:rPr>
        <w:t>.</w:t>
      </w:r>
      <w:r w:rsidRPr="00CB22AD">
        <w:rPr>
          <w:rFonts w:ascii="Times New Roman" w:hAnsi="Times New Roman" w:cs="Times New Roman" w:hint="eastAsia"/>
          <w:sz w:val="24"/>
        </w:rPr>
        <w:t xml:space="preserve"> </w:t>
      </w:r>
      <w:r w:rsidR="000C01D8" w:rsidRPr="00CB22AD">
        <w:rPr>
          <w:rFonts w:ascii="Times New Roman" w:hAnsi="Times New Roman" w:cs="Times New Roman"/>
          <w:sz w:val="24"/>
        </w:rPr>
        <w:t xml:space="preserve">DLPFC, Dorsolateral Prefrontal Cortex; VLPFC, Ventrolateral Prefrontal Cortex; FPPFC, Frontopolar Cortex; OFC, Orbitofrontal Cortex; </w:t>
      </w:r>
      <w:r w:rsidR="00C60C46" w:rsidRPr="00CB22AD">
        <w:rPr>
          <w:rFonts w:ascii="Times New Roman" w:hAnsi="Times New Roman" w:cs="Times New Roman" w:hint="eastAsia"/>
          <w:sz w:val="24"/>
        </w:rPr>
        <w:t xml:space="preserve">SST; simple stepping task; CST, choice stepping task; </w:t>
      </w:r>
      <w:r w:rsidR="007A4EEF" w:rsidRPr="00CB22AD">
        <w:rPr>
          <w:rFonts w:ascii="Times New Roman" w:hAnsi="Times New Roman" w:cs="Times New Roman"/>
          <w:sz w:val="24"/>
        </w:rPr>
        <w:t>mild</w:t>
      </w:r>
      <w:r w:rsidR="007A4EEF" w:rsidRPr="00CB22AD">
        <w:rPr>
          <w:rFonts w:ascii="Times New Roman" w:hAnsi="Times New Roman" w:cs="Times New Roman"/>
          <w:sz w:val="24"/>
        </w:rPr>
        <w:noBreakHyphen/>
        <w:t>to</w:t>
      </w:r>
      <w:r w:rsidR="007A4EEF" w:rsidRPr="00CB22AD">
        <w:rPr>
          <w:rFonts w:ascii="Times New Roman" w:hAnsi="Times New Roman" w:cs="Times New Roman"/>
          <w:sz w:val="24"/>
        </w:rPr>
        <w:noBreakHyphen/>
        <w:t>moderate dementia;</w:t>
      </w:r>
      <w:r w:rsidR="007A4EEF" w:rsidRPr="00CB22AD">
        <w:rPr>
          <w:rFonts w:ascii="Times New Roman" w:hAnsi="Times New Roman" w:cs="Times New Roman" w:hint="eastAsia"/>
          <w:sz w:val="24"/>
        </w:rPr>
        <w:t xml:space="preserve"> HOA, healthy older adults; </w:t>
      </w:r>
      <w:r w:rsidR="00D55A55" w:rsidRPr="00CB22AD">
        <w:rPr>
          <w:rFonts w:ascii="Times New Roman" w:hAnsi="Times New Roman" w:cs="Times New Roman"/>
          <w:sz w:val="24"/>
        </w:rPr>
        <w:t xml:space="preserve">Values are mean (SD). </w:t>
      </w:r>
      <w:r w:rsidR="006301C0" w:rsidRPr="00CB22AD">
        <w:rPr>
          <w:rFonts w:ascii="Times New Roman" w:hAnsi="Times New Roman" w:cs="Times New Roman"/>
          <w:sz w:val="24"/>
        </w:rPr>
        <w:t>Partial eta-squared (</w:t>
      </w:r>
      <w:r w:rsidR="006301C0" w:rsidRPr="00CB22AD">
        <w:rPr>
          <w:rFonts w:ascii="Times New Roman" w:eastAsia="DengXian" w:hAnsi="Times New Roman" w:cs="Times New Roman"/>
          <w:sz w:val="24"/>
          <w14:ligatures w14:val="none"/>
        </w:rPr>
        <w:t>η²</w:t>
      </w:r>
      <w:r w:rsidR="006301C0" w:rsidRPr="00CB22AD">
        <w:rPr>
          <w:rFonts w:ascii="Times New Roman" w:hAnsi="Times New Roman" w:cs="Times New Roman"/>
          <w:sz w:val="24"/>
        </w:rPr>
        <w:t>) is reported as effect size</w:t>
      </w:r>
      <w:r w:rsidR="00BD205A" w:rsidRPr="00CB22AD">
        <w:rPr>
          <w:rFonts w:ascii="Times New Roman" w:hAnsi="Times New Roman" w:cs="Times New Roman" w:hint="eastAsia"/>
          <w:sz w:val="24"/>
        </w:rPr>
        <w:t>;</w:t>
      </w:r>
      <w:r w:rsidR="006301C0" w:rsidRPr="00CB22AD">
        <w:rPr>
          <w:rFonts w:ascii="Times New Roman" w:hAnsi="Times New Roman" w:cs="Times New Roman"/>
          <w:sz w:val="24"/>
        </w:rPr>
        <w:t xml:space="preserve"> </w:t>
      </w:r>
      <w:r w:rsidR="00D55A55" w:rsidRPr="00CB22AD">
        <w:rPr>
          <w:rFonts w:ascii="Times New Roman" w:hAnsi="Times New Roman" w:cs="Times New Roman"/>
          <w:sz w:val="24"/>
        </w:rPr>
        <w:t xml:space="preserve">P values </w:t>
      </w:r>
      <w:r w:rsidR="007A4EEF" w:rsidRPr="00CB22AD">
        <w:rPr>
          <w:rFonts w:ascii="Times New Roman" w:hAnsi="Times New Roman" w:cs="Times New Roman" w:hint="eastAsia"/>
          <w:sz w:val="24"/>
        </w:rPr>
        <w:t>were</w:t>
      </w:r>
      <w:r w:rsidR="00D55A55" w:rsidRPr="00CB22AD">
        <w:rPr>
          <w:rFonts w:ascii="Times New Roman" w:hAnsi="Times New Roman" w:cs="Times New Roman"/>
          <w:sz w:val="24"/>
        </w:rPr>
        <w:t xml:space="preserve"> FDR-adjusted across the 8 ROIs within each comparison set</w:t>
      </w:r>
      <w:r w:rsidR="000C01D8" w:rsidRPr="00CB22AD">
        <w:rPr>
          <w:rFonts w:ascii="Times New Roman" w:hAnsi="Times New Roman" w:cs="Times New Roman"/>
          <w:sz w:val="24"/>
        </w:rPr>
        <w:t>;</w:t>
      </w:r>
      <w:r w:rsidR="007A4EEF" w:rsidRPr="00CB22AD">
        <w:rPr>
          <w:rFonts w:ascii="Times New Roman" w:hAnsi="Times New Roman" w:cs="Times New Roman" w:hint="eastAsia"/>
          <w:sz w:val="24"/>
        </w:rPr>
        <w:t xml:space="preserve"> </w:t>
      </w:r>
      <w:r w:rsidR="008152C8" w:rsidRPr="00CB22AD">
        <w:rPr>
          <w:rFonts w:ascii="Times New Roman" w:hAnsi="Times New Roman" w:cs="Times New Roman"/>
          <w:b/>
          <w:bCs/>
          <w:sz w:val="24"/>
        </w:rPr>
        <w:t>BOLD</w:t>
      </w:r>
      <w:r w:rsidR="008152C8" w:rsidRPr="00CB22AD">
        <w:rPr>
          <w:rFonts w:ascii="Times New Roman" w:hAnsi="Times New Roman" w:cs="Times New Roman"/>
          <w:sz w:val="24"/>
        </w:rPr>
        <w:t xml:space="preserve"> indicates </w:t>
      </w:r>
      <w:proofErr w:type="spellStart"/>
      <w:r w:rsidR="008152C8" w:rsidRPr="00CB22AD">
        <w:rPr>
          <w:rFonts w:ascii="Times New Roman" w:hAnsi="Times New Roman" w:cs="Times New Roman"/>
          <w:i/>
          <w:iCs/>
          <w:sz w:val="24"/>
        </w:rPr>
        <w:t>p</w:t>
      </w:r>
      <w:r w:rsidR="000C01D8" w:rsidRPr="00CB22AD">
        <w:rPr>
          <w:rFonts w:ascii="Times New Roman" w:hAnsi="Times New Roman" w:cs="Times New Roman"/>
          <w:i/>
          <w:iCs/>
          <w:sz w:val="24"/>
        </w:rPr>
        <w:t>_fdr</w:t>
      </w:r>
      <w:proofErr w:type="spellEnd"/>
      <w:r w:rsidR="008152C8" w:rsidRPr="00CB22AD">
        <w:rPr>
          <w:rFonts w:ascii="Times New Roman" w:hAnsi="Times New Roman" w:cs="Times New Roman"/>
          <w:sz w:val="24"/>
        </w:rPr>
        <w:t xml:space="preserve"> &lt; 0.05</w:t>
      </w:r>
    </w:p>
    <w:p w14:paraId="5DB67215" w14:textId="77777777" w:rsidR="00D55A55" w:rsidRPr="00CB22AD" w:rsidRDefault="00D55A55" w:rsidP="0023465E">
      <w:pPr>
        <w:rPr>
          <w:rFonts w:ascii="Times New Roman" w:hAnsi="Times New Roman" w:cs="Times New Roman"/>
          <w:b/>
          <w:bCs/>
          <w:sz w:val="24"/>
        </w:rPr>
      </w:pPr>
    </w:p>
    <w:p w14:paraId="1524707B" w14:textId="77777777" w:rsidR="00043048" w:rsidRPr="00CB22AD" w:rsidRDefault="00043048" w:rsidP="0023465E">
      <w:pPr>
        <w:rPr>
          <w:rFonts w:ascii="Times New Roman" w:hAnsi="Times New Roman" w:cs="Times New Roman"/>
          <w:b/>
          <w:bCs/>
          <w:sz w:val="24"/>
        </w:rPr>
      </w:pPr>
    </w:p>
    <w:p w14:paraId="2EAD3C50" w14:textId="77777777" w:rsidR="001C68B7" w:rsidRPr="00CB22AD" w:rsidRDefault="001C68B7" w:rsidP="0023465E">
      <w:pPr>
        <w:rPr>
          <w:rFonts w:ascii="Times New Roman" w:hAnsi="Times New Roman" w:cs="Times New Roman"/>
          <w:b/>
          <w:bCs/>
          <w:sz w:val="24"/>
        </w:rPr>
      </w:pPr>
    </w:p>
    <w:p w14:paraId="71A29117" w14:textId="77777777" w:rsidR="001C68B7" w:rsidRPr="00CB22AD" w:rsidRDefault="001C68B7" w:rsidP="0023465E">
      <w:pPr>
        <w:rPr>
          <w:rFonts w:ascii="Times New Roman" w:hAnsi="Times New Roman" w:cs="Times New Roman"/>
          <w:b/>
          <w:bCs/>
          <w:sz w:val="24"/>
        </w:rPr>
      </w:pPr>
    </w:p>
    <w:p w14:paraId="493AB66D" w14:textId="77777777" w:rsidR="001C68B7" w:rsidRPr="00CB22AD" w:rsidRDefault="001C68B7" w:rsidP="0023465E">
      <w:pPr>
        <w:rPr>
          <w:rFonts w:ascii="Times New Roman" w:hAnsi="Times New Roman" w:cs="Times New Roman"/>
          <w:b/>
          <w:bCs/>
          <w:sz w:val="24"/>
        </w:rPr>
      </w:pPr>
    </w:p>
    <w:p w14:paraId="6BF4AA2D" w14:textId="77777777" w:rsidR="001C68B7" w:rsidRPr="00CB22AD" w:rsidRDefault="001C68B7" w:rsidP="0023465E">
      <w:pPr>
        <w:rPr>
          <w:rFonts w:ascii="Times New Roman" w:hAnsi="Times New Roman" w:cs="Times New Roman"/>
          <w:b/>
          <w:bCs/>
          <w:sz w:val="24"/>
        </w:rPr>
      </w:pPr>
    </w:p>
    <w:p w14:paraId="3569CDF1" w14:textId="3BBF8644" w:rsidR="00DB414F" w:rsidRPr="00CB22AD" w:rsidRDefault="00DB414F" w:rsidP="006E5E55">
      <w:pPr>
        <w:rPr>
          <w:rFonts w:ascii="Times New Roman" w:hAnsi="Times New Roman" w:cs="Times New Roman"/>
          <w:b/>
          <w:bCs/>
          <w:sz w:val="24"/>
        </w:rPr>
      </w:pPr>
      <w:r w:rsidRPr="00CB22AD">
        <w:rPr>
          <w:rFonts w:ascii="Times New Roman" w:hAnsi="Times New Roman" w:cs="Times New Roman"/>
          <w:b/>
          <w:bCs/>
          <w:sz w:val="24"/>
        </w:rPr>
        <w:lastRenderedPageBreak/>
        <w:t xml:space="preserve">Table S1b </w:t>
      </w:r>
      <w:r w:rsidR="006E5E55" w:rsidRPr="00CB22AD">
        <w:rPr>
          <w:rFonts w:ascii="Times New Roman" w:hAnsi="Times New Roman" w:cs="Times New Roman"/>
          <w:b/>
          <w:bCs/>
          <w:sz w:val="24"/>
        </w:rPr>
        <w:t>Post</w:t>
      </w:r>
      <w:r w:rsidR="00BC7723" w:rsidRPr="00CB22AD">
        <w:rPr>
          <w:rFonts w:ascii="Times New Roman" w:hAnsi="Times New Roman" w:cs="Times New Roman"/>
          <w:b/>
          <w:bCs/>
          <w:sz w:val="24"/>
        </w:rPr>
        <w:t xml:space="preserve"> </w:t>
      </w:r>
      <w:r w:rsidR="006E5E55" w:rsidRPr="00CB22AD">
        <w:rPr>
          <w:rFonts w:ascii="Times New Roman" w:hAnsi="Times New Roman" w:cs="Times New Roman"/>
          <w:b/>
          <w:bCs/>
          <w:sz w:val="24"/>
        </w:rPr>
        <w:t xml:space="preserve">hoc within- and between-group comparisons for ROI-based task-evoked brain activation </w:t>
      </w:r>
      <w:r w:rsidR="00E7716A" w:rsidRPr="00CB22AD">
        <w:rPr>
          <w:rFonts w:ascii="Times New Roman" w:hAnsi="Times New Roman" w:cs="Times New Roman"/>
          <w:b/>
          <w:bCs/>
          <w:sz w:val="24"/>
        </w:rPr>
        <w:t>(ΔHbO</w:t>
      </w:r>
      <w:r w:rsidR="00E7716A" w:rsidRPr="00CB22AD">
        <w:rPr>
          <w:rFonts w:ascii="Times New Roman" w:hAnsi="Times New Roman" w:cs="Times New Roman"/>
          <w:b/>
          <w:bCs/>
          <w:sz w:val="24"/>
          <w:vertAlign w:val="subscript"/>
        </w:rPr>
        <w:t>2</w:t>
      </w:r>
      <w:r w:rsidR="006E5E55" w:rsidRPr="00CB22AD">
        <w:rPr>
          <w:rFonts w:ascii="Times New Roman" w:hAnsi="Times New Roman" w:cs="Times New Roman"/>
          <w:b/>
          <w:bCs/>
          <w:sz w:val="24"/>
        </w:rPr>
        <w:t>, 5</w:t>
      </w:r>
      <w:r w:rsidR="00BC7723" w:rsidRPr="00CB22AD">
        <w:rPr>
          <w:rFonts w:ascii="Times New Roman" w:hAnsi="Times New Roman" w:cs="Times New Roman"/>
          <w:b/>
          <w:bCs/>
          <w:sz w:val="24"/>
        </w:rPr>
        <w:t>-</w:t>
      </w:r>
      <w:r w:rsidR="006E5E55" w:rsidRPr="00CB22AD">
        <w:rPr>
          <w:rFonts w:ascii="Times New Roman" w:hAnsi="Times New Roman" w:cs="Times New Roman"/>
          <w:b/>
          <w:bCs/>
          <w:sz w:val="24"/>
        </w:rPr>
        <w:t>40 s)</w:t>
      </w:r>
    </w:p>
    <w:tbl>
      <w:tblPr>
        <w:tblStyle w:val="ae"/>
        <w:tblW w:w="11095" w:type="dxa"/>
        <w:tblInd w:w="-5" w:type="dxa"/>
        <w:tblBorders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714"/>
        <w:gridCol w:w="924"/>
        <w:gridCol w:w="1325"/>
        <w:gridCol w:w="1415"/>
        <w:gridCol w:w="1325"/>
        <w:gridCol w:w="1118"/>
        <w:gridCol w:w="1789"/>
        <w:gridCol w:w="1485"/>
      </w:tblGrid>
      <w:tr w:rsidR="006E5E55" w:rsidRPr="00CB22AD" w14:paraId="6D56E58A" w14:textId="77777777" w:rsidTr="00A223ED">
        <w:trPr>
          <w:trHeight w:val="397"/>
        </w:trPr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</w:tcPr>
          <w:p w14:paraId="75011FA3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Regions of interest</w:t>
            </w:r>
          </w:p>
        </w:tc>
        <w:tc>
          <w:tcPr>
            <w:tcW w:w="9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7279B36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Task</w:t>
            </w:r>
          </w:p>
        </w:tc>
        <w:tc>
          <w:tcPr>
            <w:tcW w:w="518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29B9C50" w14:textId="70BBF6D2" w:rsidR="006E5E55" w:rsidRPr="00CB22AD" w:rsidRDefault="006E5E55" w:rsidP="00807EA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Within-group comparisons (CS</w:t>
            </w:r>
            <w:r w:rsidR="007372FE" w:rsidRPr="00CB22AD">
              <w:rPr>
                <w:rFonts w:ascii="Times New Roman" w:hAnsi="Times New Roman" w:cs="Times New Roman"/>
                <w:sz w:val="24"/>
              </w:rPr>
              <w:t>T</w:t>
            </w:r>
            <w:r w:rsidRPr="00CB22A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A4EEF" w:rsidRPr="00CB22AD">
              <w:rPr>
                <w:rFonts w:ascii="Times New Roman" w:hAnsi="Times New Roman" w:cs="Times New Roman" w:hint="eastAsia"/>
                <w:sz w:val="24"/>
              </w:rPr>
              <w:t>vs.</w:t>
            </w:r>
            <w:r w:rsidRPr="00CB22AD">
              <w:rPr>
                <w:rFonts w:ascii="Times New Roman" w:hAnsi="Times New Roman" w:cs="Times New Roman"/>
                <w:sz w:val="24"/>
              </w:rPr>
              <w:t xml:space="preserve"> SS</w:t>
            </w:r>
            <w:r w:rsidR="007372FE" w:rsidRPr="00CB22AD">
              <w:rPr>
                <w:rFonts w:ascii="Times New Roman" w:hAnsi="Times New Roman" w:cs="Times New Roman"/>
                <w:sz w:val="24"/>
              </w:rPr>
              <w:t>T</w:t>
            </w:r>
            <w:r w:rsidRPr="00CB22A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27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58610BFD" w14:textId="77777777" w:rsidR="007A4EEF" w:rsidRPr="00CB22AD" w:rsidRDefault="006E5E55" w:rsidP="00807EA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Between-group comparisons </w:t>
            </w:r>
          </w:p>
          <w:p w14:paraId="26C84DA1" w14:textId="3A03ED0E" w:rsidR="006E5E55" w:rsidRPr="00CB22AD" w:rsidRDefault="006E5E55" w:rsidP="00807EA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(MMD </w:t>
            </w:r>
            <w:r w:rsidR="007A4EEF" w:rsidRPr="00CB22AD">
              <w:rPr>
                <w:rFonts w:ascii="Times New Roman" w:hAnsi="Times New Roman" w:cs="Times New Roman" w:hint="eastAsia"/>
                <w:sz w:val="24"/>
              </w:rPr>
              <w:t>vs.</w:t>
            </w:r>
            <w:r w:rsidRPr="00CB22AD">
              <w:rPr>
                <w:rFonts w:ascii="Times New Roman" w:hAnsi="Times New Roman" w:cs="Times New Roman"/>
                <w:sz w:val="24"/>
              </w:rPr>
              <w:t xml:space="preserve"> HOA)</w:t>
            </w:r>
          </w:p>
        </w:tc>
      </w:tr>
      <w:tr w:rsidR="006E5E55" w:rsidRPr="00CB22AD" w14:paraId="2BE574C8" w14:textId="77777777" w:rsidTr="00CB22AD">
        <w:trPr>
          <w:trHeight w:val="397"/>
        </w:trPr>
        <w:tc>
          <w:tcPr>
            <w:tcW w:w="1714" w:type="dxa"/>
            <w:vMerge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9B0DDFD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5140FA51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536979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HOA group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0202D3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MMD group</w:t>
            </w:r>
          </w:p>
        </w:tc>
        <w:tc>
          <w:tcPr>
            <w:tcW w:w="3274" w:type="dxa"/>
            <w:gridSpan w:val="2"/>
            <w:vMerge/>
            <w:tcBorders>
              <w:top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333783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6E5E55" w:rsidRPr="00CB22AD" w14:paraId="53C6FCA4" w14:textId="77777777" w:rsidTr="00CB22AD">
        <w:trPr>
          <w:trHeight w:val="397"/>
        </w:trPr>
        <w:tc>
          <w:tcPr>
            <w:tcW w:w="1714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14:paraId="1CBDEE7B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  <w:vMerge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3D72A5A6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14:paraId="37BDA0FA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t value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</w:tcPr>
          <w:p w14:paraId="00D55577" w14:textId="4B53DC20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p_bonf</w:t>
            </w:r>
            <w:proofErr w:type="spellEnd"/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14:paraId="133C6404" w14:textId="77777777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t value</w:t>
            </w: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</w:tcPr>
          <w:p w14:paraId="0ED5A042" w14:textId="1B482E19" w:rsidR="006E5E55" w:rsidRPr="00CB22AD" w:rsidRDefault="006E5E55" w:rsidP="00807EA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p_bonf</w:t>
            </w:r>
            <w:proofErr w:type="spellEnd"/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3471C8CD" w14:textId="77777777" w:rsidR="006E5E55" w:rsidRPr="00CB22AD" w:rsidRDefault="006E5E55" w:rsidP="00807EAD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t value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C3120E1" w14:textId="6A6473B4" w:rsidR="006E5E55" w:rsidRPr="00CB22AD" w:rsidRDefault="006E5E55" w:rsidP="00807EAD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p_bonf</w:t>
            </w:r>
            <w:proofErr w:type="spellEnd"/>
          </w:p>
        </w:tc>
      </w:tr>
      <w:tr w:rsidR="006E5E55" w:rsidRPr="00CB22AD" w14:paraId="483A0E20" w14:textId="77777777" w:rsidTr="00CB22AD">
        <w:trPr>
          <w:trHeight w:val="2"/>
        </w:trPr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FFFFFF" w:themeColor="background1"/>
            </w:tcBorders>
          </w:tcPr>
          <w:p w14:paraId="324ADC36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DLPFC</w:t>
            </w:r>
          </w:p>
          <w:p w14:paraId="13D6F7CF" w14:textId="24A392FE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</w:tcBorders>
          </w:tcPr>
          <w:p w14:paraId="38ED8249" w14:textId="61DF5D9C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</w:tcBorders>
          </w:tcPr>
          <w:p w14:paraId="6BE7BD84" w14:textId="58F02B00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3.181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</w:tcBorders>
          </w:tcPr>
          <w:p w14:paraId="249E0F13" w14:textId="00ECED70" w:rsidR="006E5E55" w:rsidRPr="00CB22AD" w:rsidRDefault="006E5E55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0.005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</w:tcBorders>
          </w:tcPr>
          <w:p w14:paraId="5EB50200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-2.494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</w:tcBorders>
          </w:tcPr>
          <w:p w14:paraId="547B2735" w14:textId="31638FA6" w:rsidR="006E5E55" w:rsidRPr="00CB22AD" w:rsidRDefault="006E5E55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0.032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139BF798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3.164</w:t>
            </w:r>
          </w:p>
        </w:tc>
        <w:tc>
          <w:tcPr>
            <w:tcW w:w="1485" w:type="dxa"/>
            <w:tcBorders>
              <w:top w:val="single" w:sz="4" w:space="0" w:color="auto"/>
              <w:right w:val="single" w:sz="4" w:space="0" w:color="FFFFFF" w:themeColor="background1"/>
            </w:tcBorders>
          </w:tcPr>
          <w:p w14:paraId="1160C389" w14:textId="4C3BE8EC" w:rsidR="006E5E55" w:rsidRPr="00CB22AD" w:rsidRDefault="006E5E55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0.005</w:t>
            </w:r>
          </w:p>
        </w:tc>
      </w:tr>
      <w:tr w:rsidR="006E5E55" w:rsidRPr="00CB22AD" w14:paraId="2503C69B" w14:textId="77777777" w:rsidTr="00CB22AD">
        <w:trPr>
          <w:trHeight w:val="2"/>
        </w:trPr>
        <w:tc>
          <w:tcPr>
            <w:tcW w:w="1714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763CB3A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  <w:tcBorders>
              <w:bottom w:val="single" w:sz="4" w:space="0" w:color="FFFFFF" w:themeColor="background1"/>
            </w:tcBorders>
          </w:tcPr>
          <w:p w14:paraId="11C5A35B" w14:textId="7EBCFE6B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25" w:type="dxa"/>
            <w:vMerge/>
            <w:tcBorders>
              <w:bottom w:val="single" w:sz="4" w:space="0" w:color="FFFFFF" w:themeColor="background1"/>
            </w:tcBorders>
          </w:tcPr>
          <w:p w14:paraId="14EB9142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5" w:type="dxa"/>
            <w:vMerge/>
            <w:tcBorders>
              <w:bottom w:val="single" w:sz="4" w:space="0" w:color="FFFFFF" w:themeColor="background1"/>
            </w:tcBorders>
          </w:tcPr>
          <w:p w14:paraId="2C30584F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5" w:type="dxa"/>
            <w:vMerge/>
            <w:tcBorders>
              <w:bottom w:val="single" w:sz="4" w:space="0" w:color="FFFFFF" w:themeColor="background1"/>
            </w:tcBorders>
          </w:tcPr>
          <w:p w14:paraId="55B8A58A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8" w:type="dxa"/>
            <w:vMerge/>
            <w:tcBorders>
              <w:bottom w:val="single" w:sz="4" w:space="0" w:color="FFFFFF" w:themeColor="background1"/>
            </w:tcBorders>
          </w:tcPr>
          <w:p w14:paraId="27B38CF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9" w:type="dxa"/>
            <w:tcBorders>
              <w:bottom w:val="single" w:sz="4" w:space="0" w:color="FFFFFF" w:themeColor="background1"/>
            </w:tcBorders>
          </w:tcPr>
          <w:p w14:paraId="2E34379A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-0.463</w:t>
            </w:r>
          </w:p>
        </w:tc>
        <w:tc>
          <w:tcPr>
            <w:tcW w:w="1485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45CE30" w14:textId="0778A40C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0.863</w:t>
            </w:r>
          </w:p>
        </w:tc>
      </w:tr>
      <w:tr w:rsidR="006E5E55" w:rsidRPr="00CB22AD" w14:paraId="3D9724CF" w14:textId="77777777" w:rsidTr="00CB22AD">
        <w:trPr>
          <w:trHeight w:val="2"/>
        </w:trPr>
        <w:tc>
          <w:tcPr>
            <w:tcW w:w="1714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5F76A67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DLPFC</w:t>
            </w:r>
          </w:p>
          <w:p w14:paraId="1CE6E082" w14:textId="5429B7A2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FFFFFF" w:themeColor="background1"/>
            </w:tcBorders>
          </w:tcPr>
          <w:p w14:paraId="603F978B" w14:textId="4D65D9E5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25" w:type="dxa"/>
            <w:vMerge w:val="restart"/>
            <w:tcBorders>
              <w:top w:val="single" w:sz="4" w:space="0" w:color="FFFFFF" w:themeColor="background1"/>
            </w:tcBorders>
          </w:tcPr>
          <w:p w14:paraId="72709D0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3.080</w:t>
            </w:r>
          </w:p>
        </w:tc>
        <w:tc>
          <w:tcPr>
            <w:tcW w:w="1415" w:type="dxa"/>
            <w:vMerge w:val="restart"/>
            <w:tcBorders>
              <w:top w:val="single" w:sz="4" w:space="0" w:color="FFFFFF" w:themeColor="background1"/>
            </w:tcBorders>
          </w:tcPr>
          <w:p w14:paraId="39EC90E7" w14:textId="1C5D8ECC" w:rsidR="006E5E55" w:rsidRPr="00CB22AD" w:rsidRDefault="006E5E55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0.007</w:t>
            </w:r>
          </w:p>
        </w:tc>
        <w:tc>
          <w:tcPr>
            <w:tcW w:w="1325" w:type="dxa"/>
            <w:vMerge w:val="restart"/>
            <w:tcBorders>
              <w:top w:val="single" w:sz="4" w:space="0" w:color="FFFFFF" w:themeColor="background1"/>
            </w:tcBorders>
          </w:tcPr>
          <w:p w14:paraId="437FC67C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1.094</w:t>
            </w:r>
          </w:p>
        </w:tc>
        <w:tc>
          <w:tcPr>
            <w:tcW w:w="1118" w:type="dxa"/>
            <w:vMerge w:val="restart"/>
            <w:tcBorders>
              <w:top w:val="single" w:sz="4" w:space="0" w:color="FFFFFF" w:themeColor="background1"/>
            </w:tcBorders>
          </w:tcPr>
          <w:p w14:paraId="17EE515A" w14:textId="46E62D79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0.559</w:t>
            </w:r>
          </w:p>
        </w:tc>
        <w:tc>
          <w:tcPr>
            <w:tcW w:w="1789" w:type="dxa"/>
            <w:tcBorders>
              <w:top w:val="single" w:sz="4" w:space="0" w:color="FFFFFF" w:themeColor="background1"/>
            </w:tcBorders>
          </w:tcPr>
          <w:p w14:paraId="2CB3960E" w14:textId="6AD6D82F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1.757</w:t>
            </w:r>
          </w:p>
        </w:tc>
        <w:tc>
          <w:tcPr>
            <w:tcW w:w="148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00905EF2" w14:textId="21A3CC55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0.167</w:t>
            </w:r>
          </w:p>
        </w:tc>
      </w:tr>
      <w:tr w:rsidR="006E5E55" w:rsidRPr="00CB22AD" w14:paraId="62A3CC2B" w14:textId="77777777" w:rsidTr="00CB22AD">
        <w:trPr>
          <w:trHeight w:val="2"/>
        </w:trPr>
        <w:tc>
          <w:tcPr>
            <w:tcW w:w="1714" w:type="dxa"/>
            <w:vMerge/>
            <w:tcBorders>
              <w:left w:val="single" w:sz="4" w:space="0" w:color="FFFFFF" w:themeColor="background1"/>
            </w:tcBorders>
          </w:tcPr>
          <w:p w14:paraId="6A6BEA32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49047307" w14:textId="5BB30290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25" w:type="dxa"/>
            <w:vMerge/>
          </w:tcPr>
          <w:p w14:paraId="31F76958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5" w:type="dxa"/>
            <w:vMerge/>
          </w:tcPr>
          <w:p w14:paraId="7B912DE8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5" w:type="dxa"/>
            <w:vMerge/>
          </w:tcPr>
          <w:p w14:paraId="0B9B0E6D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8" w:type="dxa"/>
            <w:vMerge/>
          </w:tcPr>
          <w:p w14:paraId="568529DD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9" w:type="dxa"/>
          </w:tcPr>
          <w:p w14:paraId="4DA3DAF3" w14:textId="1E74C498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0.456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22138A0D" w14:textId="6F04B11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0.852</w:t>
            </w:r>
          </w:p>
        </w:tc>
      </w:tr>
      <w:tr w:rsidR="006E5E55" w:rsidRPr="00CB22AD" w14:paraId="37871CC9" w14:textId="77777777" w:rsidTr="00CB22AD">
        <w:trPr>
          <w:trHeight w:val="2"/>
        </w:trPr>
        <w:tc>
          <w:tcPr>
            <w:tcW w:w="1714" w:type="dxa"/>
            <w:vMerge w:val="restart"/>
            <w:tcBorders>
              <w:left w:val="single" w:sz="4" w:space="0" w:color="FFFFFF" w:themeColor="background1"/>
            </w:tcBorders>
          </w:tcPr>
          <w:p w14:paraId="69E6C656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FPPFC</w:t>
            </w:r>
          </w:p>
          <w:p w14:paraId="40DC7758" w14:textId="56F0AB41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64DB501F" w14:textId="3D2AE116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25" w:type="dxa"/>
            <w:vMerge w:val="restart"/>
          </w:tcPr>
          <w:p w14:paraId="78D79A42" w14:textId="5480F43C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0.732</w:t>
            </w:r>
          </w:p>
        </w:tc>
        <w:tc>
          <w:tcPr>
            <w:tcW w:w="1415" w:type="dxa"/>
            <w:vMerge w:val="restart"/>
          </w:tcPr>
          <w:p w14:paraId="0245CD6B" w14:textId="09A32A2C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0.935</w:t>
            </w:r>
          </w:p>
        </w:tc>
        <w:tc>
          <w:tcPr>
            <w:tcW w:w="1325" w:type="dxa"/>
            <w:vMerge w:val="restart"/>
          </w:tcPr>
          <w:p w14:paraId="4AE623AA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0.756</w:t>
            </w:r>
          </w:p>
        </w:tc>
        <w:tc>
          <w:tcPr>
            <w:tcW w:w="1118" w:type="dxa"/>
            <w:vMerge w:val="restart"/>
          </w:tcPr>
          <w:p w14:paraId="79F30786" w14:textId="6BB47BFE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0.906</w:t>
            </w:r>
          </w:p>
        </w:tc>
        <w:tc>
          <w:tcPr>
            <w:tcW w:w="1789" w:type="dxa"/>
          </w:tcPr>
          <w:p w14:paraId="7B749D8E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0.604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43CD56C8" w14:textId="66DD2A16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0.892</w:t>
            </w:r>
          </w:p>
        </w:tc>
      </w:tr>
      <w:tr w:rsidR="006E5E55" w:rsidRPr="00CB22AD" w14:paraId="2B70CABD" w14:textId="77777777" w:rsidTr="00CB22AD">
        <w:trPr>
          <w:trHeight w:val="2"/>
        </w:trPr>
        <w:tc>
          <w:tcPr>
            <w:tcW w:w="1714" w:type="dxa"/>
            <w:vMerge/>
            <w:tcBorders>
              <w:left w:val="single" w:sz="4" w:space="0" w:color="FFFFFF" w:themeColor="background1"/>
            </w:tcBorders>
          </w:tcPr>
          <w:p w14:paraId="55681499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14EB19A9" w14:textId="606478AC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25" w:type="dxa"/>
            <w:vMerge/>
          </w:tcPr>
          <w:p w14:paraId="4C585B3C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5" w:type="dxa"/>
            <w:vMerge/>
          </w:tcPr>
          <w:p w14:paraId="74B0EDFA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5" w:type="dxa"/>
            <w:vMerge/>
          </w:tcPr>
          <w:p w14:paraId="42A68037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8" w:type="dxa"/>
            <w:vMerge/>
          </w:tcPr>
          <w:p w14:paraId="08918325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9" w:type="dxa"/>
          </w:tcPr>
          <w:p w14:paraId="5160C8A7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0.630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08FEA0F0" w14:textId="44C25CF6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0.806</w:t>
            </w:r>
          </w:p>
        </w:tc>
      </w:tr>
      <w:tr w:rsidR="006E5E55" w:rsidRPr="00CB22AD" w14:paraId="1C39AD3E" w14:textId="77777777" w:rsidTr="00CB22AD">
        <w:trPr>
          <w:trHeight w:val="2"/>
        </w:trPr>
        <w:tc>
          <w:tcPr>
            <w:tcW w:w="1714" w:type="dxa"/>
            <w:vMerge w:val="restart"/>
            <w:tcBorders>
              <w:left w:val="single" w:sz="4" w:space="0" w:color="FFFFFF" w:themeColor="background1"/>
            </w:tcBorders>
          </w:tcPr>
          <w:p w14:paraId="476638A7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FPPFC</w:t>
            </w:r>
          </w:p>
          <w:p w14:paraId="211E8D4D" w14:textId="1B1D2020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2C1F983E" w14:textId="1CA29D0B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25" w:type="dxa"/>
            <w:vMerge w:val="restart"/>
          </w:tcPr>
          <w:p w14:paraId="1B8EAF4C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2.155</w:t>
            </w:r>
          </w:p>
        </w:tc>
        <w:tc>
          <w:tcPr>
            <w:tcW w:w="1415" w:type="dxa"/>
            <w:vMerge w:val="restart"/>
          </w:tcPr>
          <w:p w14:paraId="4BE7B300" w14:textId="5A8B9EBC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0.072</w:t>
            </w:r>
          </w:p>
        </w:tc>
        <w:tc>
          <w:tcPr>
            <w:tcW w:w="1325" w:type="dxa"/>
            <w:vMerge w:val="restart"/>
          </w:tcPr>
          <w:p w14:paraId="12CAF047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0.887</w:t>
            </w:r>
          </w:p>
        </w:tc>
        <w:tc>
          <w:tcPr>
            <w:tcW w:w="1118" w:type="dxa"/>
            <w:vMerge w:val="restart"/>
          </w:tcPr>
          <w:p w14:paraId="0E708F24" w14:textId="32417618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0.758</w:t>
            </w:r>
          </w:p>
        </w:tc>
        <w:tc>
          <w:tcPr>
            <w:tcW w:w="1789" w:type="dxa"/>
          </w:tcPr>
          <w:p w14:paraId="0F30062A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1.140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40692192" w14:textId="48B007F5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0.517</w:t>
            </w:r>
          </w:p>
        </w:tc>
      </w:tr>
      <w:tr w:rsidR="006E5E55" w:rsidRPr="00CB22AD" w14:paraId="56E2549D" w14:textId="77777777" w:rsidTr="00CB22AD">
        <w:trPr>
          <w:trHeight w:val="2"/>
        </w:trPr>
        <w:tc>
          <w:tcPr>
            <w:tcW w:w="1714" w:type="dxa"/>
            <w:vMerge/>
            <w:tcBorders>
              <w:left w:val="single" w:sz="4" w:space="0" w:color="FFFFFF" w:themeColor="background1"/>
            </w:tcBorders>
          </w:tcPr>
          <w:p w14:paraId="6BB7D6C6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06B74D10" w14:textId="40016C86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25" w:type="dxa"/>
            <w:vMerge/>
          </w:tcPr>
          <w:p w14:paraId="434FB97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5" w:type="dxa"/>
            <w:vMerge/>
          </w:tcPr>
          <w:p w14:paraId="648B877C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5" w:type="dxa"/>
            <w:vMerge/>
          </w:tcPr>
          <w:p w14:paraId="57D99E26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8" w:type="dxa"/>
            <w:vMerge/>
          </w:tcPr>
          <w:p w14:paraId="52950C8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9" w:type="dxa"/>
          </w:tcPr>
          <w:p w14:paraId="3B0F0A30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0.469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4B06972C" w14:textId="0ED235CA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0.851</w:t>
            </w:r>
          </w:p>
        </w:tc>
      </w:tr>
      <w:tr w:rsidR="006E5E55" w:rsidRPr="00CB22AD" w14:paraId="6F41E823" w14:textId="77777777" w:rsidTr="00CB22AD">
        <w:trPr>
          <w:trHeight w:val="2"/>
        </w:trPr>
        <w:tc>
          <w:tcPr>
            <w:tcW w:w="1714" w:type="dxa"/>
            <w:vMerge w:val="restart"/>
            <w:tcBorders>
              <w:left w:val="single" w:sz="4" w:space="0" w:color="FFFFFF" w:themeColor="background1"/>
            </w:tcBorders>
          </w:tcPr>
          <w:p w14:paraId="35B609C1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VLPFC</w:t>
            </w:r>
          </w:p>
          <w:p w14:paraId="43D4FEE0" w14:textId="428CFC40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5D42AA2B" w14:textId="3853E3DF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25" w:type="dxa"/>
            <w:vMerge w:val="restart"/>
          </w:tcPr>
          <w:p w14:paraId="313D369E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0.890</w:t>
            </w:r>
          </w:p>
        </w:tc>
        <w:tc>
          <w:tcPr>
            <w:tcW w:w="1415" w:type="dxa"/>
            <w:vMerge w:val="restart"/>
          </w:tcPr>
          <w:p w14:paraId="146508EB" w14:textId="7D32D836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0.756</w:t>
            </w:r>
          </w:p>
        </w:tc>
        <w:tc>
          <w:tcPr>
            <w:tcW w:w="1325" w:type="dxa"/>
            <w:vMerge w:val="restart"/>
          </w:tcPr>
          <w:p w14:paraId="0313D7B9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0.101</w:t>
            </w:r>
          </w:p>
        </w:tc>
        <w:tc>
          <w:tcPr>
            <w:tcW w:w="1118" w:type="dxa"/>
            <w:vMerge w:val="restart"/>
          </w:tcPr>
          <w:p w14:paraId="2B477819" w14:textId="2AEBC6E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789" w:type="dxa"/>
          </w:tcPr>
          <w:p w14:paraId="6FD73125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-0.575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2D855606" w14:textId="4B65E16B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0.995</w:t>
            </w:r>
          </w:p>
        </w:tc>
      </w:tr>
      <w:tr w:rsidR="006E5E55" w:rsidRPr="00CB22AD" w14:paraId="52767162" w14:textId="77777777" w:rsidTr="00CB22AD">
        <w:trPr>
          <w:trHeight w:val="2"/>
        </w:trPr>
        <w:tc>
          <w:tcPr>
            <w:tcW w:w="1714" w:type="dxa"/>
            <w:vMerge/>
            <w:tcBorders>
              <w:left w:val="single" w:sz="4" w:space="0" w:color="FFFFFF" w:themeColor="background1"/>
            </w:tcBorders>
          </w:tcPr>
          <w:p w14:paraId="4E737D40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3F98E7E0" w14:textId="5F4BE312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25" w:type="dxa"/>
            <w:vMerge/>
          </w:tcPr>
          <w:p w14:paraId="325A1B5C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5" w:type="dxa"/>
            <w:vMerge/>
          </w:tcPr>
          <w:p w14:paraId="45D8685F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5" w:type="dxa"/>
            <w:vMerge/>
          </w:tcPr>
          <w:p w14:paraId="1A28D716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8" w:type="dxa"/>
            <w:vMerge/>
          </w:tcPr>
          <w:p w14:paraId="2BD020EA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9" w:type="dxa"/>
          </w:tcPr>
          <w:p w14:paraId="6A8B7424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-1.012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02F37FB2" w14:textId="6259D853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0.632</w:t>
            </w:r>
          </w:p>
        </w:tc>
      </w:tr>
      <w:tr w:rsidR="006E5E55" w:rsidRPr="00CB22AD" w14:paraId="5E6DD3F6" w14:textId="77777777" w:rsidTr="00CB22AD">
        <w:trPr>
          <w:trHeight w:val="2"/>
        </w:trPr>
        <w:tc>
          <w:tcPr>
            <w:tcW w:w="1714" w:type="dxa"/>
            <w:vMerge w:val="restart"/>
            <w:tcBorders>
              <w:left w:val="single" w:sz="4" w:space="0" w:color="FFFFFF" w:themeColor="background1"/>
            </w:tcBorders>
          </w:tcPr>
          <w:p w14:paraId="694A5CE8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VLPFC</w:t>
            </w:r>
          </w:p>
          <w:p w14:paraId="24E88C68" w14:textId="6BCB1751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085F270F" w14:textId="78A384A5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25" w:type="dxa"/>
            <w:vMerge w:val="restart"/>
          </w:tcPr>
          <w:p w14:paraId="71B20AC1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2.503</w:t>
            </w:r>
          </w:p>
        </w:tc>
        <w:tc>
          <w:tcPr>
            <w:tcW w:w="1415" w:type="dxa"/>
            <w:vMerge w:val="restart"/>
          </w:tcPr>
          <w:p w14:paraId="5B4030EF" w14:textId="41EE36AE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0.051</w:t>
            </w:r>
          </w:p>
        </w:tc>
        <w:tc>
          <w:tcPr>
            <w:tcW w:w="1325" w:type="dxa"/>
            <w:vMerge w:val="restart"/>
          </w:tcPr>
          <w:p w14:paraId="48A22F45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-0.116</w:t>
            </w:r>
          </w:p>
        </w:tc>
        <w:tc>
          <w:tcPr>
            <w:tcW w:w="1118" w:type="dxa"/>
            <w:vMerge w:val="restart"/>
          </w:tcPr>
          <w:p w14:paraId="10FC39DE" w14:textId="7BB55389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789" w:type="dxa"/>
          </w:tcPr>
          <w:p w14:paraId="3744BE49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1.210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6344B8AE" w14:textId="7B9BB968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0.461</w:t>
            </w:r>
          </w:p>
        </w:tc>
      </w:tr>
      <w:tr w:rsidR="006E5E55" w:rsidRPr="00CB22AD" w14:paraId="3E80D7D4" w14:textId="77777777" w:rsidTr="00CB22AD">
        <w:trPr>
          <w:trHeight w:val="2"/>
        </w:trPr>
        <w:tc>
          <w:tcPr>
            <w:tcW w:w="1714" w:type="dxa"/>
            <w:vMerge/>
            <w:tcBorders>
              <w:left w:val="single" w:sz="4" w:space="0" w:color="FFFFFF" w:themeColor="background1"/>
            </w:tcBorders>
          </w:tcPr>
          <w:p w14:paraId="36695BA9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02EE2D54" w14:textId="7AB8BB89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25" w:type="dxa"/>
            <w:vMerge/>
          </w:tcPr>
          <w:p w14:paraId="6905076A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5" w:type="dxa"/>
            <w:vMerge/>
          </w:tcPr>
          <w:p w14:paraId="00FA518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5" w:type="dxa"/>
            <w:vMerge/>
          </w:tcPr>
          <w:p w14:paraId="1E16E16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8" w:type="dxa"/>
            <w:vMerge/>
          </w:tcPr>
          <w:p w14:paraId="6ED287E2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9" w:type="dxa"/>
          </w:tcPr>
          <w:p w14:paraId="1DB3CF6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-0.363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162903BB" w14:textId="1BF2D164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0.995</w:t>
            </w:r>
          </w:p>
        </w:tc>
      </w:tr>
      <w:tr w:rsidR="006E5E55" w:rsidRPr="00CB22AD" w14:paraId="3687B024" w14:textId="77777777" w:rsidTr="00CB22AD">
        <w:trPr>
          <w:trHeight w:val="2"/>
        </w:trPr>
        <w:tc>
          <w:tcPr>
            <w:tcW w:w="1714" w:type="dxa"/>
            <w:vMerge w:val="restart"/>
            <w:tcBorders>
              <w:left w:val="single" w:sz="4" w:space="0" w:color="FFFFFF" w:themeColor="background1"/>
            </w:tcBorders>
          </w:tcPr>
          <w:p w14:paraId="284A334C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OFC</w:t>
            </w:r>
          </w:p>
          <w:p w14:paraId="6FE4B103" w14:textId="2463EB64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3367A77E" w14:textId="30B5351A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25" w:type="dxa"/>
            <w:vMerge w:val="restart"/>
          </w:tcPr>
          <w:p w14:paraId="2393E1F4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0.463</w:t>
            </w:r>
          </w:p>
        </w:tc>
        <w:tc>
          <w:tcPr>
            <w:tcW w:w="1415" w:type="dxa"/>
            <w:vMerge w:val="restart"/>
          </w:tcPr>
          <w:p w14:paraId="7B5001CA" w14:textId="5FCF678F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325" w:type="dxa"/>
            <w:vMerge w:val="restart"/>
          </w:tcPr>
          <w:p w14:paraId="47618C68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1.025</w:t>
            </w:r>
          </w:p>
        </w:tc>
        <w:tc>
          <w:tcPr>
            <w:tcW w:w="1118" w:type="dxa"/>
            <w:vMerge w:val="restart"/>
          </w:tcPr>
          <w:p w14:paraId="04544C86" w14:textId="781097E1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0.620</w:t>
            </w:r>
          </w:p>
        </w:tc>
        <w:tc>
          <w:tcPr>
            <w:tcW w:w="1789" w:type="dxa"/>
          </w:tcPr>
          <w:p w14:paraId="310862E2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0.067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29C64667" w14:textId="0EC08869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6E5E55" w:rsidRPr="00CB22AD" w14:paraId="0B9C8CEA" w14:textId="77777777" w:rsidTr="00CB22AD">
        <w:trPr>
          <w:trHeight w:val="2"/>
        </w:trPr>
        <w:tc>
          <w:tcPr>
            <w:tcW w:w="1714" w:type="dxa"/>
            <w:vMerge/>
            <w:tcBorders>
              <w:left w:val="single" w:sz="4" w:space="0" w:color="FFFFFF" w:themeColor="background1"/>
            </w:tcBorders>
          </w:tcPr>
          <w:p w14:paraId="0E7D1CF0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70CBDE14" w14:textId="7BE67999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25" w:type="dxa"/>
            <w:vMerge/>
          </w:tcPr>
          <w:p w14:paraId="768120DD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5" w:type="dxa"/>
            <w:vMerge/>
          </w:tcPr>
          <w:p w14:paraId="52D6A8E8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5" w:type="dxa"/>
            <w:vMerge/>
          </w:tcPr>
          <w:p w14:paraId="101AB868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8" w:type="dxa"/>
            <w:vMerge/>
          </w:tcPr>
          <w:p w14:paraId="6C212560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9" w:type="dxa"/>
          </w:tcPr>
          <w:p w14:paraId="4EA3CB89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0.357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7CC423C1" w14:textId="1B41638F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0.995</w:t>
            </w:r>
          </w:p>
        </w:tc>
      </w:tr>
      <w:tr w:rsidR="006E5E55" w:rsidRPr="00CB22AD" w14:paraId="6091A732" w14:textId="77777777" w:rsidTr="00CB22AD">
        <w:trPr>
          <w:trHeight w:val="2"/>
        </w:trPr>
        <w:tc>
          <w:tcPr>
            <w:tcW w:w="1714" w:type="dxa"/>
            <w:vMerge w:val="restart"/>
            <w:tcBorders>
              <w:left w:val="single" w:sz="4" w:space="0" w:color="FFFFFF" w:themeColor="background1"/>
            </w:tcBorders>
          </w:tcPr>
          <w:p w14:paraId="0FD6B2C5" w14:textId="7E8DB35E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OFC</w:t>
            </w:r>
          </w:p>
        </w:tc>
        <w:tc>
          <w:tcPr>
            <w:tcW w:w="924" w:type="dxa"/>
          </w:tcPr>
          <w:p w14:paraId="3A94E72A" w14:textId="7F6B9052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25" w:type="dxa"/>
            <w:vMerge w:val="restart"/>
          </w:tcPr>
          <w:p w14:paraId="27EC7DF8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1.322</w:t>
            </w:r>
          </w:p>
        </w:tc>
        <w:tc>
          <w:tcPr>
            <w:tcW w:w="1415" w:type="dxa"/>
            <w:vMerge w:val="restart"/>
          </w:tcPr>
          <w:p w14:paraId="36A95CF9" w14:textId="0DFE0A48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0.385</w:t>
            </w:r>
          </w:p>
        </w:tc>
        <w:tc>
          <w:tcPr>
            <w:tcW w:w="1325" w:type="dxa"/>
            <w:vMerge w:val="restart"/>
          </w:tcPr>
          <w:p w14:paraId="1A609A0C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0.334</w:t>
            </w:r>
          </w:p>
        </w:tc>
        <w:tc>
          <w:tcPr>
            <w:tcW w:w="1118" w:type="dxa"/>
            <w:vMerge w:val="restart"/>
          </w:tcPr>
          <w:p w14:paraId="07026CD2" w14:textId="36E2599E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  <w:tc>
          <w:tcPr>
            <w:tcW w:w="1789" w:type="dxa"/>
          </w:tcPr>
          <w:p w14:paraId="03155915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1.042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65073539" w14:textId="740C2DCC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0.602</w:t>
            </w:r>
          </w:p>
        </w:tc>
      </w:tr>
      <w:tr w:rsidR="006E5E55" w:rsidRPr="00CB22AD" w14:paraId="38ABF686" w14:textId="77777777" w:rsidTr="00CB22AD">
        <w:trPr>
          <w:trHeight w:val="2"/>
        </w:trPr>
        <w:tc>
          <w:tcPr>
            <w:tcW w:w="1714" w:type="dxa"/>
            <w:vMerge/>
            <w:tcBorders>
              <w:left w:val="single" w:sz="4" w:space="0" w:color="FFFFFF" w:themeColor="background1"/>
            </w:tcBorders>
          </w:tcPr>
          <w:p w14:paraId="4EC811B0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24" w:type="dxa"/>
          </w:tcPr>
          <w:p w14:paraId="6C5B75AF" w14:textId="1A6986AC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25" w:type="dxa"/>
            <w:vMerge/>
          </w:tcPr>
          <w:p w14:paraId="769BEDB4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5" w:type="dxa"/>
            <w:vMerge/>
          </w:tcPr>
          <w:p w14:paraId="56FB1C7B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25" w:type="dxa"/>
            <w:vMerge/>
          </w:tcPr>
          <w:p w14:paraId="7A8091E4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8" w:type="dxa"/>
            <w:vMerge/>
          </w:tcPr>
          <w:p w14:paraId="3169D7A8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9" w:type="dxa"/>
          </w:tcPr>
          <w:p w14:paraId="44831D60" w14:textId="77777777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0.106</w:t>
            </w:r>
          </w:p>
        </w:tc>
        <w:tc>
          <w:tcPr>
            <w:tcW w:w="1485" w:type="dxa"/>
            <w:tcBorders>
              <w:right w:val="single" w:sz="4" w:space="0" w:color="FFFFFF" w:themeColor="background1"/>
            </w:tcBorders>
          </w:tcPr>
          <w:p w14:paraId="750AC171" w14:textId="1A4F1081" w:rsidR="006E5E55" w:rsidRPr="00CB22AD" w:rsidRDefault="006E5E55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</w:tbl>
    <w:p w14:paraId="1E80DC57" w14:textId="36C14229" w:rsidR="000C01D8" w:rsidRPr="00CB22AD" w:rsidRDefault="00CB22AD" w:rsidP="000C01D8">
      <w:pPr>
        <w:spacing w:after="0"/>
        <w:rPr>
          <w:rFonts w:ascii="Times New Roman" w:hAnsi="Times New Roman" w:cs="Times New Roman"/>
          <w:sz w:val="24"/>
        </w:rPr>
      </w:pPr>
      <w:r w:rsidRPr="00CB22AD">
        <w:rPr>
          <w:rFonts w:ascii="Times New Roman" w:hAnsi="Times New Roman" w:cs="Times New Roman"/>
          <w:sz w:val="24"/>
        </w:rPr>
        <w:t>N</w:t>
      </w:r>
      <w:r w:rsidRPr="00CB22AD">
        <w:rPr>
          <w:rFonts w:ascii="Times New Roman" w:hAnsi="Times New Roman" w:cs="Times New Roman" w:hint="eastAsia"/>
          <w:sz w:val="24"/>
        </w:rPr>
        <w:t>ote</w:t>
      </w:r>
      <w:r w:rsidRPr="00CB22AD">
        <w:rPr>
          <w:rFonts w:ascii="Times New Roman" w:hAnsi="Times New Roman" w:cs="Times New Roman"/>
          <w:sz w:val="24"/>
        </w:rPr>
        <w:t>.</w:t>
      </w:r>
      <w:r w:rsidRPr="00CB22AD">
        <w:rPr>
          <w:rFonts w:ascii="Times New Roman" w:hAnsi="Times New Roman" w:cs="Times New Roman" w:hint="eastAsia"/>
          <w:sz w:val="24"/>
        </w:rPr>
        <w:t xml:space="preserve"> </w:t>
      </w:r>
      <w:r w:rsidR="000C01D8" w:rsidRPr="00CB22AD">
        <w:rPr>
          <w:rFonts w:ascii="Times New Roman" w:hAnsi="Times New Roman" w:cs="Times New Roman"/>
          <w:sz w:val="24"/>
        </w:rPr>
        <w:t xml:space="preserve">DLPFC, Dorsolateral Prefrontal Cortex; VLPFC, Ventrolateral Prefrontal Cortex; FPPFC, Frontopolar Cortex; OFC, Orbitofrontal Cortex; </w:t>
      </w:r>
      <w:r w:rsidR="00C60C46" w:rsidRPr="00CB22AD">
        <w:rPr>
          <w:rFonts w:ascii="Times New Roman" w:hAnsi="Times New Roman" w:cs="Times New Roman" w:hint="eastAsia"/>
          <w:sz w:val="24"/>
        </w:rPr>
        <w:t xml:space="preserve">SST; simple stepping task; CST, choice stepping task; </w:t>
      </w:r>
      <w:r w:rsidR="007A4EEF" w:rsidRPr="00CB22AD">
        <w:rPr>
          <w:rFonts w:ascii="Times New Roman" w:hAnsi="Times New Roman" w:cs="Times New Roman"/>
          <w:sz w:val="24"/>
        </w:rPr>
        <w:t>mild</w:t>
      </w:r>
      <w:r w:rsidR="007A4EEF" w:rsidRPr="00CB22AD">
        <w:rPr>
          <w:rFonts w:ascii="Times New Roman" w:hAnsi="Times New Roman" w:cs="Times New Roman"/>
          <w:sz w:val="24"/>
        </w:rPr>
        <w:noBreakHyphen/>
        <w:t>to</w:t>
      </w:r>
      <w:r w:rsidR="007A4EEF" w:rsidRPr="00CB22AD">
        <w:rPr>
          <w:rFonts w:ascii="Times New Roman" w:hAnsi="Times New Roman" w:cs="Times New Roman"/>
          <w:sz w:val="24"/>
        </w:rPr>
        <w:noBreakHyphen/>
        <w:t>moderate dementia;</w:t>
      </w:r>
      <w:r w:rsidR="007A4EEF" w:rsidRPr="00CB22AD">
        <w:rPr>
          <w:rFonts w:ascii="Times New Roman" w:hAnsi="Times New Roman" w:cs="Times New Roman" w:hint="eastAsia"/>
          <w:sz w:val="24"/>
        </w:rPr>
        <w:t xml:space="preserve"> HOA, healthy older adults; </w:t>
      </w:r>
      <w:r w:rsidR="002775CE" w:rsidRPr="00CB22AD">
        <w:rPr>
          <w:rFonts w:ascii="Times New Roman" w:hAnsi="Times New Roman" w:cs="Times New Roman"/>
          <w:sz w:val="24"/>
        </w:rPr>
        <w:t xml:space="preserve">Positive t values </w:t>
      </w:r>
      <w:r w:rsidR="002775CE" w:rsidRPr="00CB22AD">
        <w:rPr>
          <w:rFonts w:ascii="Times New Roman" w:hAnsi="Times New Roman" w:cs="Times New Roman" w:hint="eastAsia"/>
          <w:sz w:val="24"/>
        </w:rPr>
        <w:t xml:space="preserve">in within-group comparison </w:t>
      </w:r>
      <w:r w:rsidR="002775CE" w:rsidRPr="00CB22AD">
        <w:rPr>
          <w:rFonts w:ascii="Times New Roman" w:hAnsi="Times New Roman" w:cs="Times New Roman"/>
          <w:sz w:val="24"/>
        </w:rPr>
        <w:t>indicate higher ΔHbO</w:t>
      </w:r>
      <w:r w:rsidR="002775CE" w:rsidRPr="00CB22AD">
        <w:rPr>
          <w:rFonts w:ascii="Times New Roman" w:hAnsi="Times New Roman" w:cs="Times New Roman"/>
          <w:sz w:val="24"/>
          <w:vertAlign w:val="subscript"/>
        </w:rPr>
        <w:t>2</w:t>
      </w:r>
      <w:r w:rsidR="002775CE" w:rsidRPr="00CB22AD">
        <w:rPr>
          <w:rFonts w:ascii="Times New Roman" w:hAnsi="Times New Roman" w:cs="Times New Roman"/>
          <w:sz w:val="24"/>
        </w:rPr>
        <w:t xml:space="preserve"> during CST than SST</w:t>
      </w:r>
      <w:r w:rsidR="000C01D8" w:rsidRPr="00CB22AD">
        <w:rPr>
          <w:rFonts w:ascii="Times New Roman" w:hAnsi="Times New Roman" w:cs="Times New Roman"/>
          <w:sz w:val="24"/>
        </w:rPr>
        <w:t xml:space="preserve">; </w:t>
      </w:r>
      <w:r w:rsidR="002775CE" w:rsidRPr="00CB22AD">
        <w:rPr>
          <w:rFonts w:ascii="Times New Roman" w:hAnsi="Times New Roman" w:cs="Times New Roman"/>
          <w:sz w:val="24"/>
        </w:rPr>
        <w:t xml:space="preserve">Positive t values </w:t>
      </w:r>
      <w:r w:rsidR="002775CE" w:rsidRPr="00CB22AD">
        <w:rPr>
          <w:rFonts w:ascii="Times New Roman" w:hAnsi="Times New Roman" w:cs="Times New Roman" w:hint="eastAsia"/>
          <w:sz w:val="24"/>
        </w:rPr>
        <w:t xml:space="preserve">in </w:t>
      </w:r>
      <w:r w:rsidR="007A4EEF" w:rsidRPr="00CB22AD">
        <w:rPr>
          <w:rFonts w:ascii="Times New Roman" w:hAnsi="Times New Roman" w:cs="Times New Roman" w:hint="eastAsia"/>
          <w:sz w:val="24"/>
        </w:rPr>
        <w:t>between</w:t>
      </w:r>
      <w:r w:rsidR="002775CE" w:rsidRPr="00CB22AD">
        <w:rPr>
          <w:rFonts w:ascii="Times New Roman" w:hAnsi="Times New Roman" w:cs="Times New Roman" w:hint="eastAsia"/>
          <w:sz w:val="24"/>
        </w:rPr>
        <w:t>-group comparison</w:t>
      </w:r>
      <w:r w:rsidR="00A223ED" w:rsidRPr="00CB22AD">
        <w:rPr>
          <w:rFonts w:ascii="Times New Roman" w:hAnsi="Times New Roman" w:cs="Times New Roman" w:hint="eastAsia"/>
          <w:sz w:val="24"/>
        </w:rPr>
        <w:t>s</w:t>
      </w:r>
      <w:r w:rsidR="002775CE" w:rsidRPr="00CB22AD">
        <w:rPr>
          <w:rFonts w:ascii="Times New Roman" w:hAnsi="Times New Roman" w:cs="Times New Roman" w:hint="eastAsia"/>
          <w:sz w:val="24"/>
        </w:rPr>
        <w:t xml:space="preserve"> </w:t>
      </w:r>
      <w:r w:rsidR="002775CE" w:rsidRPr="00CB22AD">
        <w:rPr>
          <w:rFonts w:ascii="Times New Roman" w:hAnsi="Times New Roman" w:cs="Times New Roman"/>
          <w:sz w:val="24"/>
        </w:rPr>
        <w:t>indicate higher ΔHbO</w:t>
      </w:r>
      <w:r w:rsidR="002775CE" w:rsidRPr="00CB22AD">
        <w:rPr>
          <w:rFonts w:ascii="Times New Roman" w:hAnsi="Times New Roman" w:cs="Times New Roman"/>
          <w:sz w:val="24"/>
          <w:vertAlign w:val="subscript"/>
        </w:rPr>
        <w:t>2</w:t>
      </w:r>
      <w:r w:rsidR="002775CE" w:rsidRPr="00CB22AD">
        <w:rPr>
          <w:rFonts w:ascii="Times New Roman" w:hAnsi="Times New Roman" w:cs="Times New Roman"/>
          <w:sz w:val="24"/>
        </w:rPr>
        <w:t xml:space="preserve"> </w:t>
      </w:r>
      <w:r w:rsidR="007A4EEF" w:rsidRPr="00CB22AD">
        <w:rPr>
          <w:rFonts w:ascii="Times New Roman" w:hAnsi="Times New Roman" w:cs="Times New Roman" w:hint="eastAsia"/>
          <w:sz w:val="24"/>
        </w:rPr>
        <w:t xml:space="preserve">in MMD than HOAs; </w:t>
      </w:r>
      <w:r w:rsidR="00BC7723" w:rsidRPr="00CB22AD">
        <w:rPr>
          <w:rFonts w:ascii="Times New Roman" w:hAnsi="Times New Roman" w:cs="Times New Roman"/>
          <w:sz w:val="24"/>
        </w:rPr>
        <w:t xml:space="preserve">P values </w:t>
      </w:r>
      <w:r w:rsidR="007A4EEF" w:rsidRPr="00CB22AD">
        <w:rPr>
          <w:rFonts w:ascii="Times New Roman" w:hAnsi="Times New Roman" w:cs="Times New Roman" w:hint="eastAsia"/>
          <w:sz w:val="24"/>
        </w:rPr>
        <w:t>were</w:t>
      </w:r>
      <w:r w:rsidR="00BC7723" w:rsidRPr="00CB22AD">
        <w:rPr>
          <w:rFonts w:ascii="Times New Roman" w:hAnsi="Times New Roman" w:cs="Times New Roman"/>
          <w:sz w:val="24"/>
        </w:rPr>
        <w:t xml:space="preserve"> Bonferroni-adjusted for post-hoc comparisons</w:t>
      </w:r>
      <w:r w:rsidR="007A4EEF" w:rsidRPr="00CB22AD">
        <w:rPr>
          <w:rFonts w:ascii="Times New Roman" w:hAnsi="Times New Roman" w:cs="Times New Roman" w:hint="eastAsia"/>
          <w:sz w:val="24"/>
        </w:rPr>
        <w:t xml:space="preserve">; </w:t>
      </w:r>
      <w:r w:rsidR="000C01D8" w:rsidRPr="00CB22AD">
        <w:rPr>
          <w:rFonts w:ascii="Times New Roman" w:hAnsi="Times New Roman" w:cs="Times New Roman"/>
          <w:b/>
          <w:bCs/>
          <w:sz w:val="24"/>
        </w:rPr>
        <w:t>BOLD</w:t>
      </w:r>
      <w:r w:rsidR="000C01D8" w:rsidRPr="00CB22AD">
        <w:rPr>
          <w:rFonts w:ascii="Times New Roman" w:hAnsi="Times New Roman" w:cs="Times New Roman"/>
          <w:sz w:val="24"/>
        </w:rPr>
        <w:t xml:space="preserve"> indicates </w:t>
      </w:r>
      <w:proofErr w:type="spellStart"/>
      <w:r w:rsidR="000C01D8" w:rsidRPr="00CB22AD">
        <w:rPr>
          <w:rFonts w:ascii="Times New Roman" w:hAnsi="Times New Roman" w:cs="Times New Roman"/>
          <w:i/>
          <w:iCs/>
          <w:sz w:val="24"/>
        </w:rPr>
        <w:t>p_bonf</w:t>
      </w:r>
      <w:proofErr w:type="spellEnd"/>
      <w:r w:rsidR="000C01D8" w:rsidRPr="00CB22AD">
        <w:rPr>
          <w:rFonts w:ascii="Times New Roman" w:hAnsi="Times New Roman" w:cs="Times New Roman"/>
          <w:sz w:val="24"/>
        </w:rPr>
        <w:t xml:space="preserve"> &lt; 0.05</w:t>
      </w:r>
    </w:p>
    <w:p w14:paraId="60B403C2" w14:textId="5091C5B4" w:rsidR="00910E06" w:rsidRPr="00CB22AD" w:rsidRDefault="00910E06" w:rsidP="0023465E">
      <w:pPr>
        <w:rPr>
          <w:rFonts w:ascii="Times New Roman" w:hAnsi="Times New Roman" w:cs="Times New Roman"/>
          <w:b/>
          <w:bCs/>
          <w:sz w:val="24"/>
        </w:rPr>
      </w:pPr>
    </w:p>
    <w:p w14:paraId="4AB6AFD9" w14:textId="77777777" w:rsidR="00C54621" w:rsidRPr="00CB22AD" w:rsidRDefault="00C54621" w:rsidP="0023465E">
      <w:pPr>
        <w:rPr>
          <w:rFonts w:ascii="Times New Roman" w:hAnsi="Times New Roman" w:cs="Times New Roman"/>
          <w:b/>
          <w:bCs/>
          <w:sz w:val="24"/>
        </w:rPr>
      </w:pPr>
    </w:p>
    <w:p w14:paraId="02E22E26" w14:textId="77777777" w:rsidR="001C68B7" w:rsidRPr="00CB22AD" w:rsidRDefault="001C68B7" w:rsidP="0023465E">
      <w:pPr>
        <w:rPr>
          <w:rFonts w:ascii="Times New Roman" w:hAnsi="Times New Roman" w:cs="Times New Roman"/>
          <w:b/>
          <w:bCs/>
          <w:sz w:val="24"/>
        </w:rPr>
      </w:pPr>
    </w:p>
    <w:p w14:paraId="6740A665" w14:textId="77777777" w:rsidR="007A4EEF" w:rsidRPr="00CB22AD" w:rsidRDefault="007A4EEF" w:rsidP="0023465E">
      <w:pPr>
        <w:rPr>
          <w:rFonts w:ascii="Times New Roman" w:hAnsi="Times New Roman" w:cs="Times New Roman"/>
          <w:b/>
          <w:bCs/>
          <w:sz w:val="24"/>
        </w:rPr>
      </w:pPr>
    </w:p>
    <w:p w14:paraId="7D3F3A77" w14:textId="7FA9C30D" w:rsidR="007A4EEF" w:rsidRPr="00CB22AD" w:rsidRDefault="007A4EEF" w:rsidP="007A4EEF">
      <w:pPr>
        <w:rPr>
          <w:rFonts w:ascii="Times New Roman" w:hAnsi="Times New Roman" w:cs="Times New Roman"/>
          <w:b/>
          <w:bCs/>
          <w:sz w:val="24"/>
        </w:rPr>
      </w:pPr>
      <w:r w:rsidRPr="00CB22AD">
        <w:rPr>
          <w:rFonts w:ascii="Times New Roman" w:hAnsi="Times New Roman" w:cs="Times New Roman"/>
          <w:b/>
          <w:bCs/>
          <w:sz w:val="24"/>
        </w:rPr>
        <w:lastRenderedPageBreak/>
        <w:t>Table S1</w:t>
      </w:r>
      <w:r w:rsidRPr="00CB22AD">
        <w:rPr>
          <w:rFonts w:ascii="Times New Roman" w:hAnsi="Times New Roman" w:cs="Times New Roman" w:hint="eastAsia"/>
          <w:b/>
          <w:bCs/>
          <w:sz w:val="24"/>
        </w:rPr>
        <w:t>c</w:t>
      </w:r>
      <w:r w:rsidRPr="00CB22AD">
        <w:rPr>
          <w:rFonts w:ascii="Times New Roman" w:hAnsi="Times New Roman" w:cs="Times New Roman"/>
          <w:b/>
          <w:bCs/>
          <w:sz w:val="24"/>
        </w:rPr>
        <w:t xml:space="preserve"> Task-evoked changes in oxygenated hemoglobin (ΔHbO</w:t>
      </w:r>
      <w:r w:rsidRPr="00CB22AD">
        <w:rPr>
          <w:rFonts w:ascii="Times New Roman" w:hAnsi="Times New Roman" w:cs="Times New Roman"/>
          <w:b/>
          <w:bCs/>
          <w:sz w:val="24"/>
          <w:vertAlign w:val="subscript"/>
        </w:rPr>
        <w:t>2</w:t>
      </w:r>
      <w:r w:rsidRPr="00CB22AD">
        <w:rPr>
          <w:rFonts w:ascii="Times New Roman" w:hAnsi="Times New Roman" w:cs="Times New Roman"/>
          <w:b/>
          <w:bCs/>
          <w:sz w:val="24"/>
        </w:rPr>
        <w:t>, 5-</w:t>
      </w:r>
      <w:r w:rsidRPr="00CB22AD">
        <w:rPr>
          <w:rFonts w:ascii="Times New Roman" w:hAnsi="Times New Roman" w:cs="Times New Roman" w:hint="eastAsia"/>
          <w:b/>
          <w:bCs/>
          <w:sz w:val="24"/>
        </w:rPr>
        <w:t>10</w:t>
      </w:r>
      <w:r w:rsidRPr="00CB22AD">
        <w:rPr>
          <w:rFonts w:ascii="Times New Roman" w:hAnsi="Times New Roman" w:cs="Times New Roman"/>
          <w:b/>
          <w:bCs/>
          <w:sz w:val="24"/>
        </w:rPr>
        <w:t xml:space="preserve"> s) across ROIs in HOAs and MMD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1557"/>
        <w:gridCol w:w="1142"/>
        <w:gridCol w:w="1869"/>
        <w:gridCol w:w="1518"/>
        <w:gridCol w:w="1026"/>
        <w:gridCol w:w="878"/>
        <w:gridCol w:w="1300"/>
        <w:gridCol w:w="878"/>
        <w:gridCol w:w="878"/>
        <w:gridCol w:w="1303"/>
        <w:gridCol w:w="878"/>
        <w:gridCol w:w="881"/>
        <w:gridCol w:w="1290"/>
      </w:tblGrid>
      <w:tr w:rsidR="0023465E" w:rsidRPr="00CB22AD" w14:paraId="13523338" w14:textId="77777777" w:rsidTr="007A4EEF">
        <w:trPr>
          <w:trHeight w:val="276"/>
          <w:jc w:val="center"/>
        </w:trPr>
        <w:tc>
          <w:tcPr>
            <w:tcW w:w="506" w:type="pct"/>
            <w:vMerge w:val="restart"/>
            <w:tcBorders>
              <w:top w:val="single" w:sz="12" w:space="0" w:color="auto"/>
            </w:tcBorders>
            <w:noWrap/>
          </w:tcPr>
          <w:p w14:paraId="7F86F0D5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宋体" w:hAnsi="Times New Roman" w:cs="Times New Roman"/>
                <w:kern w:val="0"/>
                <w:sz w:val="24"/>
                <w14:ligatures w14:val="none"/>
              </w:rPr>
              <w:t>ROI</w:t>
            </w:r>
          </w:p>
        </w:tc>
        <w:tc>
          <w:tcPr>
            <w:tcW w:w="371" w:type="pct"/>
            <w:vMerge w:val="restart"/>
            <w:tcBorders>
              <w:top w:val="single" w:sz="12" w:space="0" w:color="auto"/>
            </w:tcBorders>
          </w:tcPr>
          <w:p w14:paraId="76D20F3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Task</w:t>
            </w:r>
          </w:p>
        </w:tc>
        <w:tc>
          <w:tcPr>
            <w:tcW w:w="1100" w:type="pct"/>
            <w:gridSpan w:val="2"/>
            <w:tcBorders>
              <w:top w:val="single" w:sz="12" w:space="0" w:color="auto"/>
            </w:tcBorders>
          </w:tcPr>
          <w:p w14:paraId="739EAA49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1040" w:type="pct"/>
            <w:gridSpan w:val="3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28F7B5B9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Task</w:t>
            </w:r>
          </w:p>
        </w:tc>
        <w:tc>
          <w:tcPr>
            <w:tcW w:w="993" w:type="pct"/>
            <w:gridSpan w:val="3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42032FC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Group</w:t>
            </w:r>
          </w:p>
        </w:tc>
        <w:tc>
          <w:tcPr>
            <w:tcW w:w="990" w:type="pct"/>
            <w:gridSpan w:val="3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0F4CE0A1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Interaction</w:t>
            </w:r>
          </w:p>
        </w:tc>
      </w:tr>
      <w:tr w:rsidR="0023465E" w:rsidRPr="00CB22AD" w14:paraId="77790057" w14:textId="77777777" w:rsidTr="007A4EEF">
        <w:trPr>
          <w:trHeight w:val="276"/>
          <w:jc w:val="center"/>
        </w:trPr>
        <w:tc>
          <w:tcPr>
            <w:tcW w:w="506" w:type="pct"/>
            <w:vMerge/>
            <w:tcBorders>
              <w:bottom w:val="single" w:sz="6" w:space="0" w:color="auto"/>
            </w:tcBorders>
            <w:noWrap/>
          </w:tcPr>
          <w:p w14:paraId="53839DB2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  <w:vMerge/>
            <w:tcBorders>
              <w:bottom w:val="single" w:sz="6" w:space="0" w:color="auto"/>
            </w:tcBorders>
          </w:tcPr>
          <w:p w14:paraId="7B4591E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607" w:type="pct"/>
            <w:tcBorders>
              <w:top w:val="single" w:sz="6" w:space="0" w:color="auto"/>
              <w:bottom w:val="single" w:sz="6" w:space="0" w:color="auto"/>
            </w:tcBorders>
          </w:tcPr>
          <w:p w14:paraId="36FB1566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HOA</w:t>
            </w:r>
          </w:p>
        </w:tc>
        <w:tc>
          <w:tcPr>
            <w:tcW w:w="493" w:type="pct"/>
            <w:tcBorders>
              <w:top w:val="single" w:sz="6" w:space="0" w:color="auto"/>
              <w:bottom w:val="single" w:sz="6" w:space="0" w:color="auto"/>
            </w:tcBorders>
          </w:tcPr>
          <w:p w14:paraId="5970B2CF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MMD</w:t>
            </w:r>
          </w:p>
        </w:tc>
        <w:tc>
          <w:tcPr>
            <w:tcW w:w="333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53889759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285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3A231D9B" w14:textId="064FB965" w:rsidR="0023465E" w:rsidRPr="00CB22AD" w:rsidRDefault="001C68B7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</w:p>
        </w:tc>
        <w:tc>
          <w:tcPr>
            <w:tcW w:w="422" w:type="pct"/>
            <w:tcBorders>
              <w:top w:val="single" w:sz="6" w:space="0" w:color="auto"/>
              <w:bottom w:val="single" w:sz="6" w:space="0" w:color="auto"/>
            </w:tcBorders>
          </w:tcPr>
          <w:p w14:paraId="703388D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sz w:val="24"/>
                <w14:ligatures w14:val="none"/>
              </w:rPr>
              <w:t>η²</w:t>
            </w:r>
          </w:p>
        </w:tc>
        <w:tc>
          <w:tcPr>
            <w:tcW w:w="285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04158F87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285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4A2FE56A" w14:textId="714DEB12" w:rsidR="0023465E" w:rsidRPr="00CB22AD" w:rsidRDefault="001C68B7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</w:p>
        </w:tc>
        <w:tc>
          <w:tcPr>
            <w:tcW w:w="423" w:type="pct"/>
            <w:tcBorders>
              <w:top w:val="single" w:sz="6" w:space="0" w:color="auto"/>
              <w:bottom w:val="single" w:sz="6" w:space="0" w:color="auto"/>
            </w:tcBorders>
          </w:tcPr>
          <w:p w14:paraId="2A80F644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sz w:val="24"/>
                <w14:ligatures w14:val="none"/>
              </w:rPr>
              <w:t>η²</w:t>
            </w:r>
          </w:p>
        </w:tc>
        <w:tc>
          <w:tcPr>
            <w:tcW w:w="285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3074519E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286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796BD5BD" w14:textId="131878AD" w:rsidR="0023465E" w:rsidRPr="00CB22AD" w:rsidRDefault="001C68B7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</w:p>
        </w:tc>
        <w:tc>
          <w:tcPr>
            <w:tcW w:w="419" w:type="pct"/>
            <w:tcBorders>
              <w:top w:val="single" w:sz="6" w:space="0" w:color="auto"/>
              <w:bottom w:val="single" w:sz="6" w:space="0" w:color="auto"/>
            </w:tcBorders>
          </w:tcPr>
          <w:p w14:paraId="38F3AE78" w14:textId="77777777" w:rsidR="0023465E" w:rsidRPr="00CB22AD" w:rsidRDefault="0023465E" w:rsidP="00CF51A4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sz w:val="24"/>
                <w14:ligatures w14:val="none"/>
              </w:rPr>
              <w:t>η²</w:t>
            </w:r>
          </w:p>
        </w:tc>
      </w:tr>
      <w:tr w:rsidR="008A4375" w:rsidRPr="00CB22AD" w14:paraId="16DD8D36" w14:textId="77777777" w:rsidTr="007A4EEF">
        <w:trPr>
          <w:trHeight w:val="49"/>
          <w:jc w:val="center"/>
        </w:trPr>
        <w:tc>
          <w:tcPr>
            <w:tcW w:w="506" w:type="pct"/>
            <w:tcBorders>
              <w:top w:val="single" w:sz="6" w:space="0" w:color="auto"/>
              <w:bottom w:val="nil"/>
            </w:tcBorders>
            <w:noWrap/>
          </w:tcPr>
          <w:p w14:paraId="780F0622" w14:textId="221C95F3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DLPFC</w:t>
            </w:r>
          </w:p>
        </w:tc>
        <w:tc>
          <w:tcPr>
            <w:tcW w:w="371" w:type="pct"/>
            <w:tcBorders>
              <w:top w:val="single" w:sz="6" w:space="0" w:color="auto"/>
              <w:bottom w:val="nil"/>
            </w:tcBorders>
          </w:tcPr>
          <w:p w14:paraId="736B425B" w14:textId="761F3A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607" w:type="pct"/>
            <w:tcBorders>
              <w:top w:val="single" w:sz="6" w:space="0" w:color="auto"/>
              <w:bottom w:val="nil"/>
            </w:tcBorders>
          </w:tcPr>
          <w:p w14:paraId="74DD8E92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0.075 (0.212)</w:t>
            </w:r>
          </w:p>
        </w:tc>
        <w:tc>
          <w:tcPr>
            <w:tcW w:w="493" w:type="pct"/>
            <w:tcBorders>
              <w:top w:val="single" w:sz="6" w:space="0" w:color="auto"/>
              <w:bottom w:val="nil"/>
            </w:tcBorders>
          </w:tcPr>
          <w:p w14:paraId="72B37E6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0.215 (0.202)</w:t>
            </w:r>
          </w:p>
        </w:tc>
        <w:tc>
          <w:tcPr>
            <w:tcW w:w="333" w:type="pct"/>
            <w:tcBorders>
              <w:top w:val="single" w:sz="6" w:space="0" w:color="auto"/>
              <w:bottom w:val="nil"/>
            </w:tcBorders>
            <w:noWrap/>
          </w:tcPr>
          <w:p w14:paraId="6B064AD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3.465</w:t>
            </w:r>
          </w:p>
        </w:tc>
        <w:tc>
          <w:tcPr>
            <w:tcW w:w="285" w:type="pct"/>
            <w:tcBorders>
              <w:top w:val="single" w:sz="6" w:space="0" w:color="auto"/>
              <w:bottom w:val="nil"/>
            </w:tcBorders>
            <w:noWrap/>
          </w:tcPr>
          <w:p w14:paraId="6B72880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0.092</w:t>
            </w:r>
          </w:p>
        </w:tc>
        <w:tc>
          <w:tcPr>
            <w:tcW w:w="422" w:type="pct"/>
            <w:tcBorders>
              <w:top w:val="single" w:sz="6" w:space="0" w:color="auto"/>
              <w:bottom w:val="nil"/>
            </w:tcBorders>
          </w:tcPr>
          <w:p w14:paraId="23D85D1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0.066</w:t>
            </w:r>
          </w:p>
        </w:tc>
        <w:tc>
          <w:tcPr>
            <w:tcW w:w="285" w:type="pct"/>
            <w:tcBorders>
              <w:top w:val="single" w:sz="6" w:space="0" w:color="auto"/>
              <w:bottom w:val="nil"/>
            </w:tcBorders>
            <w:noWrap/>
          </w:tcPr>
          <w:p w14:paraId="3E78F7C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4.637</w:t>
            </w:r>
          </w:p>
        </w:tc>
        <w:tc>
          <w:tcPr>
            <w:tcW w:w="285" w:type="pct"/>
            <w:tcBorders>
              <w:top w:val="single" w:sz="6" w:space="0" w:color="auto"/>
              <w:bottom w:val="nil"/>
            </w:tcBorders>
            <w:noWrap/>
          </w:tcPr>
          <w:p w14:paraId="41C669C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0.292</w:t>
            </w:r>
          </w:p>
        </w:tc>
        <w:tc>
          <w:tcPr>
            <w:tcW w:w="423" w:type="pct"/>
            <w:tcBorders>
              <w:top w:val="single" w:sz="6" w:space="0" w:color="auto"/>
              <w:bottom w:val="nil"/>
            </w:tcBorders>
          </w:tcPr>
          <w:p w14:paraId="73D3F07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0.090</w:t>
            </w:r>
          </w:p>
        </w:tc>
        <w:tc>
          <w:tcPr>
            <w:tcW w:w="285" w:type="pct"/>
            <w:tcBorders>
              <w:top w:val="single" w:sz="6" w:space="0" w:color="auto"/>
              <w:bottom w:val="nil"/>
            </w:tcBorders>
            <w:noWrap/>
          </w:tcPr>
          <w:p w14:paraId="24BE1AB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11.768</w:t>
            </w:r>
          </w:p>
        </w:tc>
        <w:tc>
          <w:tcPr>
            <w:tcW w:w="286" w:type="pct"/>
            <w:tcBorders>
              <w:top w:val="single" w:sz="6" w:space="0" w:color="auto"/>
              <w:bottom w:val="nil"/>
            </w:tcBorders>
            <w:noWrap/>
          </w:tcPr>
          <w:p w14:paraId="2C14C65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  <w:t>0.009</w:t>
            </w:r>
          </w:p>
        </w:tc>
        <w:tc>
          <w:tcPr>
            <w:tcW w:w="419" w:type="pct"/>
            <w:tcBorders>
              <w:top w:val="single" w:sz="6" w:space="0" w:color="auto"/>
              <w:bottom w:val="nil"/>
            </w:tcBorders>
          </w:tcPr>
          <w:p w14:paraId="340AA15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0.194</w:t>
            </w:r>
          </w:p>
        </w:tc>
      </w:tr>
      <w:tr w:rsidR="008A4375" w:rsidRPr="00CB22AD" w14:paraId="2EF1E7BC" w14:textId="77777777" w:rsidTr="007A4EEF">
        <w:trPr>
          <w:trHeight w:val="276"/>
          <w:jc w:val="center"/>
        </w:trPr>
        <w:tc>
          <w:tcPr>
            <w:tcW w:w="506" w:type="pct"/>
            <w:tcBorders>
              <w:top w:val="nil"/>
              <w:bottom w:val="nil"/>
            </w:tcBorders>
            <w:noWrap/>
          </w:tcPr>
          <w:p w14:paraId="4C7EFFF9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bottom w:val="nil"/>
            </w:tcBorders>
          </w:tcPr>
          <w:p w14:paraId="3F2EC581" w14:textId="1AB5A58A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607" w:type="pct"/>
            <w:tcBorders>
              <w:top w:val="nil"/>
              <w:bottom w:val="nil"/>
            </w:tcBorders>
          </w:tcPr>
          <w:p w14:paraId="005BBBB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0.131 (0.215)</w:t>
            </w:r>
          </w:p>
        </w:tc>
        <w:tc>
          <w:tcPr>
            <w:tcW w:w="493" w:type="pct"/>
            <w:tcBorders>
              <w:top w:val="nil"/>
              <w:bottom w:val="nil"/>
            </w:tcBorders>
          </w:tcPr>
          <w:p w14:paraId="5A3DD4E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0.142 (0.166)</w:t>
            </w:r>
          </w:p>
        </w:tc>
        <w:tc>
          <w:tcPr>
            <w:tcW w:w="333" w:type="pct"/>
            <w:tcBorders>
              <w:top w:val="nil"/>
              <w:bottom w:val="nil"/>
            </w:tcBorders>
            <w:noWrap/>
          </w:tcPr>
          <w:p w14:paraId="111E090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tcBorders>
              <w:top w:val="nil"/>
              <w:bottom w:val="nil"/>
            </w:tcBorders>
            <w:noWrap/>
          </w:tcPr>
          <w:p w14:paraId="484C0DC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  <w:tcBorders>
              <w:top w:val="nil"/>
              <w:bottom w:val="nil"/>
            </w:tcBorders>
          </w:tcPr>
          <w:p w14:paraId="28B88D4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tcBorders>
              <w:top w:val="nil"/>
              <w:bottom w:val="nil"/>
            </w:tcBorders>
            <w:noWrap/>
          </w:tcPr>
          <w:p w14:paraId="4B102F9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tcBorders>
              <w:top w:val="nil"/>
              <w:bottom w:val="nil"/>
            </w:tcBorders>
            <w:noWrap/>
          </w:tcPr>
          <w:p w14:paraId="46FF5F92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3" w:type="pct"/>
            <w:tcBorders>
              <w:top w:val="nil"/>
              <w:bottom w:val="nil"/>
            </w:tcBorders>
          </w:tcPr>
          <w:p w14:paraId="4E022D18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tcBorders>
              <w:top w:val="nil"/>
              <w:bottom w:val="nil"/>
            </w:tcBorders>
            <w:noWrap/>
          </w:tcPr>
          <w:p w14:paraId="4488CF6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tcBorders>
              <w:top w:val="nil"/>
              <w:bottom w:val="nil"/>
            </w:tcBorders>
            <w:noWrap/>
          </w:tcPr>
          <w:p w14:paraId="4F88980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  <w:tcBorders>
              <w:top w:val="nil"/>
              <w:bottom w:val="nil"/>
            </w:tcBorders>
          </w:tcPr>
          <w:p w14:paraId="463D0B9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4E5DACA0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1153EF44" w14:textId="591F45F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DLPFC</w:t>
            </w:r>
          </w:p>
        </w:tc>
        <w:tc>
          <w:tcPr>
            <w:tcW w:w="371" w:type="pct"/>
          </w:tcPr>
          <w:p w14:paraId="5C0EC09E" w14:textId="1C363886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607" w:type="pct"/>
          </w:tcPr>
          <w:p w14:paraId="3D00611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0.062 (0.187)</w:t>
            </w:r>
          </w:p>
        </w:tc>
        <w:tc>
          <w:tcPr>
            <w:tcW w:w="493" w:type="pct"/>
          </w:tcPr>
          <w:p w14:paraId="5299743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0.148 (0.223)</w:t>
            </w:r>
          </w:p>
        </w:tc>
        <w:tc>
          <w:tcPr>
            <w:tcW w:w="333" w:type="pct"/>
            <w:noWrap/>
          </w:tcPr>
          <w:p w14:paraId="640C390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12.865</w:t>
            </w:r>
          </w:p>
        </w:tc>
        <w:tc>
          <w:tcPr>
            <w:tcW w:w="285" w:type="pct"/>
            <w:noWrap/>
          </w:tcPr>
          <w:p w14:paraId="43F55DB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  <w:t>0.006</w:t>
            </w:r>
          </w:p>
        </w:tc>
        <w:tc>
          <w:tcPr>
            <w:tcW w:w="422" w:type="pct"/>
          </w:tcPr>
          <w:p w14:paraId="371A40C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0.208</w:t>
            </w:r>
          </w:p>
        </w:tc>
        <w:tc>
          <w:tcPr>
            <w:tcW w:w="285" w:type="pct"/>
            <w:noWrap/>
          </w:tcPr>
          <w:p w14:paraId="0534DF3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0.044</w:t>
            </w:r>
          </w:p>
        </w:tc>
        <w:tc>
          <w:tcPr>
            <w:tcW w:w="285" w:type="pct"/>
            <w:noWrap/>
          </w:tcPr>
          <w:p w14:paraId="5863827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0.780</w:t>
            </w:r>
          </w:p>
        </w:tc>
        <w:tc>
          <w:tcPr>
            <w:tcW w:w="423" w:type="pct"/>
          </w:tcPr>
          <w:p w14:paraId="7C91E2E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0.002</w:t>
            </w:r>
          </w:p>
        </w:tc>
        <w:tc>
          <w:tcPr>
            <w:tcW w:w="285" w:type="pct"/>
            <w:noWrap/>
          </w:tcPr>
          <w:p w14:paraId="03B9BA0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3.797</w:t>
            </w:r>
          </w:p>
        </w:tc>
        <w:tc>
          <w:tcPr>
            <w:tcW w:w="286" w:type="pct"/>
            <w:noWrap/>
          </w:tcPr>
          <w:p w14:paraId="0722E57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0.114</w:t>
            </w:r>
          </w:p>
        </w:tc>
        <w:tc>
          <w:tcPr>
            <w:tcW w:w="419" w:type="pct"/>
          </w:tcPr>
          <w:p w14:paraId="60CA5CF9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0.072</w:t>
            </w:r>
          </w:p>
        </w:tc>
      </w:tr>
      <w:tr w:rsidR="008A4375" w:rsidRPr="00CB22AD" w14:paraId="1438FE28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7AB44CB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71F0EDF6" w14:textId="4AEB80D0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607" w:type="pct"/>
          </w:tcPr>
          <w:p w14:paraId="42E5E79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0.177 (0.197)</w:t>
            </w:r>
          </w:p>
        </w:tc>
        <w:tc>
          <w:tcPr>
            <w:tcW w:w="493" w:type="pct"/>
          </w:tcPr>
          <w:p w14:paraId="08F22AA8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0.151 (0.186)</w:t>
            </w:r>
          </w:p>
        </w:tc>
        <w:tc>
          <w:tcPr>
            <w:tcW w:w="333" w:type="pct"/>
            <w:noWrap/>
          </w:tcPr>
          <w:p w14:paraId="4D5B153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3A4ADDC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652B684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4D4D044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1EA8E085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3" w:type="pct"/>
          </w:tcPr>
          <w:p w14:paraId="4FBA1CE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31F42B9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7F3990A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5E7045F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69D2A8C3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697B0DCF" w14:textId="713AFE4A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FPPFC</w:t>
            </w:r>
          </w:p>
        </w:tc>
        <w:tc>
          <w:tcPr>
            <w:tcW w:w="371" w:type="pct"/>
          </w:tcPr>
          <w:p w14:paraId="30CDB0C4" w14:textId="346D6483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607" w:type="pct"/>
          </w:tcPr>
          <w:p w14:paraId="5E031EA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0.136 (0.229)</w:t>
            </w:r>
          </w:p>
        </w:tc>
        <w:tc>
          <w:tcPr>
            <w:tcW w:w="493" w:type="pct"/>
          </w:tcPr>
          <w:p w14:paraId="38BACEA5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0.144 (0.223)</w:t>
            </w:r>
          </w:p>
        </w:tc>
        <w:tc>
          <w:tcPr>
            <w:tcW w:w="333" w:type="pct"/>
            <w:noWrap/>
          </w:tcPr>
          <w:p w14:paraId="719666B5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4.342</w:t>
            </w:r>
          </w:p>
        </w:tc>
        <w:tc>
          <w:tcPr>
            <w:tcW w:w="285" w:type="pct"/>
            <w:noWrap/>
          </w:tcPr>
          <w:p w14:paraId="31EF14A2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0.068</w:t>
            </w:r>
          </w:p>
        </w:tc>
        <w:tc>
          <w:tcPr>
            <w:tcW w:w="422" w:type="pct"/>
          </w:tcPr>
          <w:p w14:paraId="3BF74D7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0.081</w:t>
            </w:r>
          </w:p>
        </w:tc>
        <w:tc>
          <w:tcPr>
            <w:tcW w:w="285" w:type="pct"/>
            <w:noWrap/>
          </w:tcPr>
          <w:p w14:paraId="1963941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0.013</w:t>
            </w:r>
          </w:p>
        </w:tc>
        <w:tc>
          <w:tcPr>
            <w:tcW w:w="285" w:type="pct"/>
            <w:noWrap/>
          </w:tcPr>
          <w:p w14:paraId="1C340EB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0.980</w:t>
            </w:r>
          </w:p>
        </w:tc>
        <w:tc>
          <w:tcPr>
            <w:tcW w:w="423" w:type="pct"/>
          </w:tcPr>
          <w:p w14:paraId="14265C3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0.001</w:t>
            </w:r>
          </w:p>
        </w:tc>
        <w:tc>
          <w:tcPr>
            <w:tcW w:w="285" w:type="pct"/>
            <w:noWrap/>
          </w:tcPr>
          <w:p w14:paraId="1EABEDD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4.355</w:t>
            </w:r>
          </w:p>
        </w:tc>
        <w:tc>
          <w:tcPr>
            <w:tcW w:w="286" w:type="pct"/>
            <w:noWrap/>
          </w:tcPr>
          <w:p w14:paraId="44CF23D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0.112</w:t>
            </w:r>
          </w:p>
        </w:tc>
        <w:tc>
          <w:tcPr>
            <w:tcW w:w="419" w:type="pct"/>
          </w:tcPr>
          <w:p w14:paraId="599FFDA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0.082</w:t>
            </w:r>
          </w:p>
        </w:tc>
      </w:tr>
      <w:tr w:rsidR="008A4375" w:rsidRPr="00CB22AD" w14:paraId="449D544D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51A12A6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2EE4FBBA" w14:textId="4F3733E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607" w:type="pct"/>
          </w:tcPr>
          <w:p w14:paraId="2199D288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0.211 (0.214)</w:t>
            </w:r>
          </w:p>
        </w:tc>
        <w:tc>
          <w:tcPr>
            <w:tcW w:w="493" w:type="pct"/>
          </w:tcPr>
          <w:p w14:paraId="252E7B95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0.151 (0.166)</w:t>
            </w:r>
          </w:p>
        </w:tc>
        <w:tc>
          <w:tcPr>
            <w:tcW w:w="333" w:type="pct"/>
            <w:noWrap/>
          </w:tcPr>
          <w:p w14:paraId="0347C43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340527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05A7A3A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0B3F008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0B0455B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3" w:type="pct"/>
          </w:tcPr>
          <w:p w14:paraId="405863E8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19FD97B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30B33369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65C7FF6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72C59378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62B7F7EB" w14:textId="7BA7B708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FPPFC</w:t>
            </w:r>
          </w:p>
        </w:tc>
        <w:tc>
          <w:tcPr>
            <w:tcW w:w="371" w:type="pct"/>
          </w:tcPr>
          <w:p w14:paraId="46AEEC6E" w14:textId="07078A8A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607" w:type="pct"/>
          </w:tcPr>
          <w:p w14:paraId="3FB10DA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0.084 (0.265)</w:t>
            </w:r>
          </w:p>
        </w:tc>
        <w:tc>
          <w:tcPr>
            <w:tcW w:w="493" w:type="pct"/>
          </w:tcPr>
          <w:p w14:paraId="06669E4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0.150 (0.249)</w:t>
            </w:r>
          </w:p>
        </w:tc>
        <w:tc>
          <w:tcPr>
            <w:tcW w:w="333" w:type="pct"/>
            <w:noWrap/>
          </w:tcPr>
          <w:p w14:paraId="29D21FD9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6.831</w:t>
            </w:r>
          </w:p>
        </w:tc>
        <w:tc>
          <w:tcPr>
            <w:tcW w:w="285" w:type="pct"/>
            <w:noWrap/>
          </w:tcPr>
          <w:p w14:paraId="7D1C817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  <w:t>0.030</w:t>
            </w:r>
          </w:p>
        </w:tc>
        <w:tc>
          <w:tcPr>
            <w:tcW w:w="422" w:type="pct"/>
          </w:tcPr>
          <w:p w14:paraId="499F0CC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0.122</w:t>
            </w:r>
          </w:p>
        </w:tc>
        <w:tc>
          <w:tcPr>
            <w:tcW w:w="285" w:type="pct"/>
            <w:noWrap/>
          </w:tcPr>
          <w:p w14:paraId="75B99BE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0.036</w:t>
            </w:r>
          </w:p>
        </w:tc>
        <w:tc>
          <w:tcPr>
            <w:tcW w:w="285" w:type="pct"/>
            <w:noWrap/>
          </w:tcPr>
          <w:p w14:paraId="6CA00CC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0.960</w:t>
            </w:r>
          </w:p>
        </w:tc>
        <w:tc>
          <w:tcPr>
            <w:tcW w:w="423" w:type="pct"/>
          </w:tcPr>
          <w:p w14:paraId="5316BF9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0.001</w:t>
            </w:r>
          </w:p>
        </w:tc>
        <w:tc>
          <w:tcPr>
            <w:tcW w:w="285" w:type="pct"/>
            <w:noWrap/>
          </w:tcPr>
          <w:p w14:paraId="2AC14F4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4.211</w:t>
            </w:r>
          </w:p>
        </w:tc>
        <w:tc>
          <w:tcPr>
            <w:tcW w:w="286" w:type="pct"/>
            <w:noWrap/>
          </w:tcPr>
          <w:p w14:paraId="550B834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0.079</w:t>
            </w:r>
          </w:p>
        </w:tc>
        <w:tc>
          <w:tcPr>
            <w:tcW w:w="419" w:type="pct"/>
          </w:tcPr>
          <w:p w14:paraId="35B819E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0.114</w:t>
            </w:r>
          </w:p>
        </w:tc>
      </w:tr>
      <w:tr w:rsidR="008A4375" w:rsidRPr="00CB22AD" w14:paraId="0DE812F1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20B74E6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33482109" w14:textId="7840D4C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607" w:type="pct"/>
          </w:tcPr>
          <w:p w14:paraId="712818A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0.146 (0.236)</w:t>
            </w:r>
          </w:p>
        </w:tc>
        <w:tc>
          <w:tcPr>
            <w:tcW w:w="493" w:type="pct"/>
          </w:tcPr>
          <w:p w14:paraId="2A46BC5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0.153 (0.218)</w:t>
            </w:r>
          </w:p>
        </w:tc>
        <w:tc>
          <w:tcPr>
            <w:tcW w:w="333" w:type="pct"/>
            <w:noWrap/>
          </w:tcPr>
          <w:p w14:paraId="76B3872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6054DC8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329DF0F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0319169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38A4620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3" w:type="pct"/>
          </w:tcPr>
          <w:p w14:paraId="155099C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0274F5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0F1B885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2E4AFD6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0B6F9D07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1B2B55B6" w14:textId="7AE60D50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VLPFC</w:t>
            </w:r>
          </w:p>
        </w:tc>
        <w:tc>
          <w:tcPr>
            <w:tcW w:w="371" w:type="pct"/>
          </w:tcPr>
          <w:p w14:paraId="6883D665" w14:textId="47BD7DE3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607" w:type="pct"/>
          </w:tcPr>
          <w:p w14:paraId="24C4D22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0.094 (0.160)</w:t>
            </w:r>
          </w:p>
        </w:tc>
        <w:tc>
          <w:tcPr>
            <w:tcW w:w="493" w:type="pct"/>
          </w:tcPr>
          <w:p w14:paraId="2DBE3C58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0.128 (0.244)</w:t>
            </w:r>
          </w:p>
        </w:tc>
        <w:tc>
          <w:tcPr>
            <w:tcW w:w="333" w:type="pct"/>
            <w:noWrap/>
          </w:tcPr>
          <w:p w14:paraId="761DB53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2.055</w:t>
            </w:r>
          </w:p>
        </w:tc>
        <w:tc>
          <w:tcPr>
            <w:tcW w:w="285" w:type="pct"/>
            <w:noWrap/>
          </w:tcPr>
          <w:p w14:paraId="6CBDD02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0.181</w:t>
            </w:r>
          </w:p>
        </w:tc>
        <w:tc>
          <w:tcPr>
            <w:tcW w:w="422" w:type="pct"/>
          </w:tcPr>
          <w:p w14:paraId="48E6510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0.040</w:t>
            </w:r>
          </w:p>
        </w:tc>
        <w:tc>
          <w:tcPr>
            <w:tcW w:w="285" w:type="pct"/>
            <w:noWrap/>
          </w:tcPr>
          <w:p w14:paraId="46BFB86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0.239</w:t>
            </w:r>
          </w:p>
        </w:tc>
        <w:tc>
          <w:tcPr>
            <w:tcW w:w="285" w:type="pct"/>
            <w:noWrap/>
          </w:tcPr>
          <w:p w14:paraId="441179F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0.627</w:t>
            </w:r>
          </w:p>
        </w:tc>
        <w:tc>
          <w:tcPr>
            <w:tcW w:w="423" w:type="pct"/>
          </w:tcPr>
          <w:p w14:paraId="6D7FF36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0.005</w:t>
            </w:r>
          </w:p>
        </w:tc>
        <w:tc>
          <w:tcPr>
            <w:tcW w:w="285" w:type="pct"/>
            <w:noWrap/>
          </w:tcPr>
          <w:p w14:paraId="60AABDD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2.453</w:t>
            </w:r>
          </w:p>
        </w:tc>
        <w:tc>
          <w:tcPr>
            <w:tcW w:w="286" w:type="pct"/>
            <w:noWrap/>
          </w:tcPr>
          <w:p w14:paraId="1141DD1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0.198</w:t>
            </w:r>
          </w:p>
        </w:tc>
        <w:tc>
          <w:tcPr>
            <w:tcW w:w="419" w:type="pct"/>
          </w:tcPr>
          <w:p w14:paraId="26CC6C9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0.048</w:t>
            </w:r>
          </w:p>
        </w:tc>
      </w:tr>
      <w:tr w:rsidR="008A4375" w:rsidRPr="00CB22AD" w14:paraId="2AED280F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53E7CEC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7EF4EC87" w14:textId="6C59EA8C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607" w:type="pct"/>
          </w:tcPr>
          <w:p w14:paraId="1522EC62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0.114 (0.245)</w:t>
            </w:r>
          </w:p>
        </w:tc>
        <w:tc>
          <w:tcPr>
            <w:tcW w:w="493" w:type="pct"/>
          </w:tcPr>
          <w:p w14:paraId="77D33075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0.143 (0.210)</w:t>
            </w:r>
          </w:p>
        </w:tc>
        <w:tc>
          <w:tcPr>
            <w:tcW w:w="333" w:type="pct"/>
            <w:noWrap/>
          </w:tcPr>
          <w:p w14:paraId="7BF6F5E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4C45AE5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283EE5D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10049B4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1BC6171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3" w:type="pct"/>
          </w:tcPr>
          <w:p w14:paraId="197173F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307AF96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78BE345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33E9C9B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1B95A807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67269D77" w14:textId="3395CD92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VLPFC</w:t>
            </w:r>
          </w:p>
        </w:tc>
        <w:tc>
          <w:tcPr>
            <w:tcW w:w="371" w:type="pct"/>
          </w:tcPr>
          <w:p w14:paraId="4F73CC26" w14:textId="0BB683FB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607" w:type="pct"/>
          </w:tcPr>
          <w:p w14:paraId="286BB98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0.083 (0.252)</w:t>
            </w:r>
          </w:p>
        </w:tc>
        <w:tc>
          <w:tcPr>
            <w:tcW w:w="493" w:type="pct"/>
          </w:tcPr>
          <w:p w14:paraId="47BA37B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0.089 (0.265)</w:t>
            </w:r>
          </w:p>
        </w:tc>
        <w:tc>
          <w:tcPr>
            <w:tcW w:w="333" w:type="pct"/>
            <w:noWrap/>
          </w:tcPr>
          <w:p w14:paraId="4DF7DA4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6.460</w:t>
            </w:r>
          </w:p>
        </w:tc>
        <w:tc>
          <w:tcPr>
            <w:tcW w:w="285" w:type="pct"/>
            <w:noWrap/>
          </w:tcPr>
          <w:p w14:paraId="387E4A49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  <w14:ligatures w14:val="none"/>
              </w:rPr>
              <w:t>0.030</w:t>
            </w:r>
          </w:p>
        </w:tc>
        <w:tc>
          <w:tcPr>
            <w:tcW w:w="422" w:type="pct"/>
          </w:tcPr>
          <w:p w14:paraId="5FF4A098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0.116</w:t>
            </w:r>
          </w:p>
        </w:tc>
        <w:tc>
          <w:tcPr>
            <w:tcW w:w="285" w:type="pct"/>
            <w:noWrap/>
          </w:tcPr>
          <w:p w14:paraId="46C1CB6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0.001</w:t>
            </w:r>
          </w:p>
        </w:tc>
        <w:tc>
          <w:tcPr>
            <w:tcW w:w="285" w:type="pct"/>
            <w:noWrap/>
          </w:tcPr>
          <w:p w14:paraId="13A4DC4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0.980</w:t>
            </w:r>
          </w:p>
        </w:tc>
        <w:tc>
          <w:tcPr>
            <w:tcW w:w="423" w:type="pct"/>
          </w:tcPr>
          <w:p w14:paraId="36A3499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&lt; 0.001</w:t>
            </w:r>
          </w:p>
        </w:tc>
        <w:tc>
          <w:tcPr>
            <w:tcW w:w="285" w:type="pct"/>
            <w:noWrap/>
          </w:tcPr>
          <w:p w14:paraId="3149F4E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0.818</w:t>
            </w:r>
          </w:p>
        </w:tc>
        <w:tc>
          <w:tcPr>
            <w:tcW w:w="286" w:type="pct"/>
            <w:noWrap/>
          </w:tcPr>
          <w:p w14:paraId="7D440DD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0.370</w:t>
            </w:r>
          </w:p>
        </w:tc>
        <w:tc>
          <w:tcPr>
            <w:tcW w:w="419" w:type="pct"/>
          </w:tcPr>
          <w:p w14:paraId="36D4C4F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0.016</w:t>
            </w:r>
          </w:p>
        </w:tc>
      </w:tr>
      <w:tr w:rsidR="008A4375" w:rsidRPr="00CB22AD" w14:paraId="5088420D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575BDC0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7A14B6F4" w14:textId="21AD3771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607" w:type="pct"/>
          </w:tcPr>
          <w:p w14:paraId="07BBBA9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0.135 (0.322)</w:t>
            </w:r>
          </w:p>
        </w:tc>
        <w:tc>
          <w:tcPr>
            <w:tcW w:w="493" w:type="pct"/>
          </w:tcPr>
          <w:p w14:paraId="47F2B1D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0.140 (0.273)</w:t>
            </w:r>
          </w:p>
        </w:tc>
        <w:tc>
          <w:tcPr>
            <w:tcW w:w="333" w:type="pct"/>
            <w:noWrap/>
          </w:tcPr>
          <w:p w14:paraId="449D3D4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F4595A7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0B8B09F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00A7B48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D28739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3" w:type="pct"/>
          </w:tcPr>
          <w:p w14:paraId="73E73A3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08B0A84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7C342EB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78F0FF8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3A5F84D7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165ABC60" w14:textId="276B126D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OFC</w:t>
            </w:r>
          </w:p>
        </w:tc>
        <w:tc>
          <w:tcPr>
            <w:tcW w:w="371" w:type="pct"/>
          </w:tcPr>
          <w:p w14:paraId="31F96593" w14:textId="3732CE3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607" w:type="pct"/>
          </w:tcPr>
          <w:p w14:paraId="47BA82C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0.179 (0.234)</w:t>
            </w:r>
          </w:p>
        </w:tc>
        <w:tc>
          <w:tcPr>
            <w:tcW w:w="493" w:type="pct"/>
          </w:tcPr>
          <w:p w14:paraId="593900D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0.219 (0.213)</w:t>
            </w:r>
          </w:p>
        </w:tc>
        <w:tc>
          <w:tcPr>
            <w:tcW w:w="333" w:type="pct"/>
            <w:noWrap/>
          </w:tcPr>
          <w:p w14:paraId="7AE1F01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0.801</w:t>
            </w:r>
          </w:p>
        </w:tc>
        <w:tc>
          <w:tcPr>
            <w:tcW w:w="285" w:type="pct"/>
            <w:noWrap/>
          </w:tcPr>
          <w:p w14:paraId="48C3FD0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0.375</w:t>
            </w:r>
          </w:p>
        </w:tc>
        <w:tc>
          <w:tcPr>
            <w:tcW w:w="422" w:type="pct"/>
          </w:tcPr>
          <w:p w14:paraId="21CF577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0.016</w:t>
            </w:r>
          </w:p>
        </w:tc>
        <w:tc>
          <w:tcPr>
            <w:tcW w:w="285" w:type="pct"/>
            <w:noWrap/>
          </w:tcPr>
          <w:p w14:paraId="2A5AC96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0.087</w:t>
            </w:r>
          </w:p>
        </w:tc>
        <w:tc>
          <w:tcPr>
            <w:tcW w:w="285" w:type="pct"/>
            <w:noWrap/>
          </w:tcPr>
          <w:p w14:paraId="77EDE44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0.780</w:t>
            </w:r>
          </w:p>
        </w:tc>
        <w:tc>
          <w:tcPr>
            <w:tcW w:w="423" w:type="pct"/>
          </w:tcPr>
          <w:p w14:paraId="7C5AC8B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0.002</w:t>
            </w:r>
          </w:p>
        </w:tc>
        <w:tc>
          <w:tcPr>
            <w:tcW w:w="285" w:type="pct"/>
            <w:noWrap/>
          </w:tcPr>
          <w:p w14:paraId="41D3D1C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1.593</w:t>
            </w:r>
          </w:p>
        </w:tc>
        <w:tc>
          <w:tcPr>
            <w:tcW w:w="286" w:type="pct"/>
            <w:noWrap/>
          </w:tcPr>
          <w:p w14:paraId="762488E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0.284</w:t>
            </w:r>
          </w:p>
        </w:tc>
        <w:tc>
          <w:tcPr>
            <w:tcW w:w="419" w:type="pct"/>
          </w:tcPr>
          <w:p w14:paraId="72A4E12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0.031</w:t>
            </w:r>
          </w:p>
        </w:tc>
      </w:tr>
      <w:tr w:rsidR="008A4375" w:rsidRPr="00CB22AD" w14:paraId="5EA4074E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7D7811E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0254D1E6" w14:textId="1CD4F300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607" w:type="pct"/>
          </w:tcPr>
          <w:p w14:paraId="0B05108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0.229 (0.235)</w:t>
            </w:r>
          </w:p>
        </w:tc>
        <w:tc>
          <w:tcPr>
            <w:tcW w:w="493" w:type="pct"/>
          </w:tcPr>
          <w:p w14:paraId="5C58498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0.270 (0.207)</w:t>
            </w:r>
          </w:p>
        </w:tc>
        <w:tc>
          <w:tcPr>
            <w:tcW w:w="333" w:type="pct"/>
            <w:noWrap/>
          </w:tcPr>
          <w:p w14:paraId="42090D15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047BBC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0AFB1F9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5EF72E6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4BBD1E9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3" w:type="pct"/>
          </w:tcPr>
          <w:p w14:paraId="314C08AF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4CF5FC6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13E0418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1D3D95A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  <w:tr w:rsidR="008A4375" w:rsidRPr="00CB22AD" w14:paraId="0E1D5000" w14:textId="77777777" w:rsidTr="007A4EEF">
        <w:trPr>
          <w:trHeight w:val="64"/>
          <w:jc w:val="center"/>
        </w:trPr>
        <w:tc>
          <w:tcPr>
            <w:tcW w:w="506" w:type="pct"/>
            <w:noWrap/>
          </w:tcPr>
          <w:p w14:paraId="55B92608" w14:textId="32AEA1AB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OFC</w:t>
            </w:r>
          </w:p>
        </w:tc>
        <w:tc>
          <w:tcPr>
            <w:tcW w:w="371" w:type="pct"/>
          </w:tcPr>
          <w:p w14:paraId="3AF4F3EC" w14:textId="7AAE178E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607" w:type="pct"/>
          </w:tcPr>
          <w:p w14:paraId="623E779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0.154 (0.166)</w:t>
            </w:r>
          </w:p>
        </w:tc>
        <w:tc>
          <w:tcPr>
            <w:tcW w:w="493" w:type="pct"/>
          </w:tcPr>
          <w:p w14:paraId="117F4B1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0.193 (0.228)</w:t>
            </w:r>
          </w:p>
        </w:tc>
        <w:tc>
          <w:tcPr>
            <w:tcW w:w="333" w:type="pct"/>
            <w:noWrap/>
          </w:tcPr>
          <w:p w14:paraId="5B70FD75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3.698</w:t>
            </w:r>
          </w:p>
        </w:tc>
        <w:tc>
          <w:tcPr>
            <w:tcW w:w="285" w:type="pct"/>
            <w:noWrap/>
          </w:tcPr>
          <w:p w14:paraId="18B8699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0.119</w:t>
            </w:r>
          </w:p>
        </w:tc>
        <w:tc>
          <w:tcPr>
            <w:tcW w:w="422" w:type="pct"/>
          </w:tcPr>
          <w:p w14:paraId="75B88C6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0.044</w:t>
            </w:r>
          </w:p>
        </w:tc>
        <w:tc>
          <w:tcPr>
            <w:tcW w:w="285" w:type="pct"/>
            <w:noWrap/>
          </w:tcPr>
          <w:p w14:paraId="43EEC8C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0.625</w:t>
            </w:r>
          </w:p>
        </w:tc>
        <w:tc>
          <w:tcPr>
            <w:tcW w:w="285" w:type="pct"/>
            <w:noWrap/>
          </w:tcPr>
          <w:p w14:paraId="3A9A0650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0.433</w:t>
            </w:r>
          </w:p>
        </w:tc>
        <w:tc>
          <w:tcPr>
            <w:tcW w:w="423" w:type="pct"/>
          </w:tcPr>
          <w:p w14:paraId="41F0FA7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0.013</w:t>
            </w:r>
          </w:p>
        </w:tc>
        <w:tc>
          <w:tcPr>
            <w:tcW w:w="285" w:type="pct"/>
            <w:noWrap/>
          </w:tcPr>
          <w:p w14:paraId="54C6559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0.929</w:t>
            </w:r>
          </w:p>
        </w:tc>
        <w:tc>
          <w:tcPr>
            <w:tcW w:w="286" w:type="pct"/>
            <w:noWrap/>
          </w:tcPr>
          <w:p w14:paraId="57CD7271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0.370</w:t>
            </w:r>
          </w:p>
        </w:tc>
        <w:tc>
          <w:tcPr>
            <w:tcW w:w="419" w:type="pct"/>
          </w:tcPr>
          <w:p w14:paraId="7FAC3FE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  <w:t>0.019</w:t>
            </w:r>
          </w:p>
        </w:tc>
      </w:tr>
      <w:tr w:rsidR="008A4375" w:rsidRPr="00CB22AD" w14:paraId="4271EE56" w14:textId="77777777" w:rsidTr="007A4EEF">
        <w:trPr>
          <w:trHeight w:val="276"/>
          <w:jc w:val="center"/>
        </w:trPr>
        <w:tc>
          <w:tcPr>
            <w:tcW w:w="506" w:type="pct"/>
            <w:noWrap/>
          </w:tcPr>
          <w:p w14:paraId="1592CED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371" w:type="pct"/>
          </w:tcPr>
          <w:p w14:paraId="3C16DD56" w14:textId="0FEAF019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607" w:type="pct"/>
          </w:tcPr>
          <w:p w14:paraId="5435F90B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0.200 (0.218)</w:t>
            </w:r>
          </w:p>
        </w:tc>
        <w:tc>
          <w:tcPr>
            <w:tcW w:w="493" w:type="pct"/>
          </w:tcPr>
          <w:p w14:paraId="359FFBCE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0.231 (0.168)</w:t>
            </w:r>
          </w:p>
        </w:tc>
        <w:tc>
          <w:tcPr>
            <w:tcW w:w="333" w:type="pct"/>
            <w:noWrap/>
          </w:tcPr>
          <w:p w14:paraId="558BDB6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716C3EBA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2" w:type="pct"/>
          </w:tcPr>
          <w:p w14:paraId="60AF56A3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419B88CD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06DBF54C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23" w:type="pct"/>
          </w:tcPr>
          <w:p w14:paraId="3F5E0966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5" w:type="pct"/>
            <w:noWrap/>
          </w:tcPr>
          <w:p w14:paraId="159B6F04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286" w:type="pct"/>
            <w:noWrap/>
          </w:tcPr>
          <w:p w14:paraId="06FEA195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  <w:tc>
          <w:tcPr>
            <w:tcW w:w="419" w:type="pct"/>
          </w:tcPr>
          <w:p w14:paraId="71897C49" w14:textId="77777777" w:rsidR="008A4375" w:rsidRPr="00CB22AD" w:rsidRDefault="008A4375" w:rsidP="008A4375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kern w:val="0"/>
                <w:sz w:val="24"/>
                <w14:ligatures w14:val="none"/>
              </w:rPr>
            </w:pPr>
          </w:p>
        </w:tc>
      </w:tr>
    </w:tbl>
    <w:p w14:paraId="56FC8BE8" w14:textId="2C203722" w:rsidR="004B748F" w:rsidRPr="00CB22AD" w:rsidRDefault="00CB22AD" w:rsidP="007A4EEF">
      <w:pPr>
        <w:spacing w:after="0"/>
        <w:rPr>
          <w:rFonts w:ascii="Times New Roman" w:hAnsi="Times New Roman" w:cs="Times New Roman"/>
          <w:sz w:val="24"/>
        </w:rPr>
      </w:pPr>
      <w:r w:rsidRPr="00CB22AD">
        <w:rPr>
          <w:rFonts w:ascii="Times New Roman" w:hAnsi="Times New Roman" w:cs="Times New Roman"/>
          <w:sz w:val="24"/>
        </w:rPr>
        <w:t>N</w:t>
      </w:r>
      <w:r w:rsidRPr="00CB22AD">
        <w:rPr>
          <w:rFonts w:ascii="Times New Roman" w:hAnsi="Times New Roman" w:cs="Times New Roman" w:hint="eastAsia"/>
          <w:sz w:val="24"/>
        </w:rPr>
        <w:t>ote</w:t>
      </w:r>
      <w:r w:rsidRPr="00CB22AD">
        <w:rPr>
          <w:rFonts w:ascii="Times New Roman" w:hAnsi="Times New Roman" w:cs="Times New Roman"/>
          <w:sz w:val="24"/>
        </w:rPr>
        <w:t>.</w:t>
      </w:r>
      <w:r w:rsidRPr="00CB22AD">
        <w:rPr>
          <w:rFonts w:ascii="Times New Roman" w:hAnsi="Times New Roman" w:cs="Times New Roman" w:hint="eastAsia"/>
          <w:sz w:val="24"/>
        </w:rPr>
        <w:t xml:space="preserve"> </w:t>
      </w:r>
      <w:r w:rsidR="007A4EEF" w:rsidRPr="00CB22AD">
        <w:rPr>
          <w:rFonts w:ascii="Times New Roman" w:hAnsi="Times New Roman" w:cs="Times New Roman"/>
          <w:sz w:val="24"/>
        </w:rPr>
        <w:t xml:space="preserve">DLPFC, Dorsolateral Prefrontal Cortex; VLPFC, Ventrolateral Prefrontal Cortex; FPPFC, Frontopolar Cortex; OFC, Orbitofrontal Cortex; </w:t>
      </w:r>
      <w:r w:rsidR="00C60C46" w:rsidRPr="00CB22AD">
        <w:rPr>
          <w:rFonts w:ascii="Times New Roman" w:hAnsi="Times New Roman" w:cs="Times New Roman" w:hint="eastAsia"/>
          <w:sz w:val="24"/>
        </w:rPr>
        <w:t xml:space="preserve">SST; simple stepping task; CST, choice stepping task; </w:t>
      </w:r>
      <w:r w:rsidR="007A4EEF" w:rsidRPr="00CB22AD">
        <w:rPr>
          <w:rFonts w:ascii="Times New Roman" w:hAnsi="Times New Roman" w:cs="Times New Roman"/>
          <w:sz w:val="24"/>
        </w:rPr>
        <w:t>MMD, mild</w:t>
      </w:r>
      <w:r w:rsidR="007A4EEF" w:rsidRPr="00CB22AD">
        <w:rPr>
          <w:rFonts w:ascii="Times New Roman" w:hAnsi="Times New Roman" w:cs="Times New Roman"/>
          <w:sz w:val="24"/>
        </w:rPr>
        <w:noBreakHyphen/>
        <w:t>to</w:t>
      </w:r>
      <w:r w:rsidR="007A4EEF" w:rsidRPr="00CB22AD">
        <w:rPr>
          <w:rFonts w:ascii="Times New Roman" w:hAnsi="Times New Roman" w:cs="Times New Roman"/>
          <w:sz w:val="24"/>
        </w:rPr>
        <w:noBreakHyphen/>
        <w:t>moderate dementia;</w:t>
      </w:r>
      <w:r w:rsidR="007A4EEF" w:rsidRPr="00CB22AD">
        <w:rPr>
          <w:rFonts w:ascii="Times New Roman" w:hAnsi="Times New Roman" w:cs="Times New Roman" w:hint="eastAsia"/>
          <w:sz w:val="24"/>
        </w:rPr>
        <w:t xml:space="preserve"> HOA, healthy older adults; </w:t>
      </w:r>
      <w:r w:rsidR="007A4EEF" w:rsidRPr="00CB22AD">
        <w:rPr>
          <w:rFonts w:ascii="Times New Roman" w:hAnsi="Times New Roman" w:cs="Times New Roman"/>
          <w:sz w:val="24"/>
        </w:rPr>
        <w:t>Values are mean (SD). Partial eta-squared (</w:t>
      </w:r>
      <w:r w:rsidR="007A4EEF" w:rsidRPr="00CB22AD">
        <w:rPr>
          <w:rFonts w:ascii="Times New Roman" w:eastAsia="DengXian" w:hAnsi="Times New Roman" w:cs="Times New Roman"/>
          <w:sz w:val="24"/>
          <w14:ligatures w14:val="none"/>
        </w:rPr>
        <w:t>η²</w:t>
      </w:r>
      <w:r w:rsidR="007A4EEF" w:rsidRPr="00CB22AD">
        <w:rPr>
          <w:rFonts w:ascii="Times New Roman" w:hAnsi="Times New Roman" w:cs="Times New Roman"/>
          <w:sz w:val="24"/>
        </w:rPr>
        <w:t>) is reported as effect size</w:t>
      </w:r>
      <w:r w:rsidR="00BD205A" w:rsidRPr="00CB22AD">
        <w:rPr>
          <w:rFonts w:ascii="Times New Roman" w:hAnsi="Times New Roman" w:cs="Times New Roman" w:hint="eastAsia"/>
          <w:sz w:val="24"/>
        </w:rPr>
        <w:t>;</w:t>
      </w:r>
      <w:r w:rsidR="007A4EEF" w:rsidRPr="00CB22AD">
        <w:rPr>
          <w:rFonts w:ascii="Times New Roman" w:hAnsi="Times New Roman" w:cs="Times New Roman"/>
          <w:sz w:val="24"/>
        </w:rPr>
        <w:t xml:space="preserve"> P values </w:t>
      </w:r>
      <w:r w:rsidR="007A4EEF" w:rsidRPr="00CB22AD">
        <w:rPr>
          <w:rFonts w:ascii="Times New Roman" w:hAnsi="Times New Roman" w:cs="Times New Roman" w:hint="eastAsia"/>
          <w:sz w:val="24"/>
        </w:rPr>
        <w:t>were</w:t>
      </w:r>
      <w:r w:rsidR="007A4EEF" w:rsidRPr="00CB22AD">
        <w:rPr>
          <w:rFonts w:ascii="Times New Roman" w:hAnsi="Times New Roman" w:cs="Times New Roman"/>
          <w:sz w:val="24"/>
        </w:rPr>
        <w:t xml:space="preserve"> FDR-adjusted across the 8 ROIs within each comparison set;</w:t>
      </w:r>
      <w:r w:rsidR="007A4EEF" w:rsidRPr="00CB22AD">
        <w:rPr>
          <w:rFonts w:ascii="Times New Roman" w:hAnsi="Times New Roman" w:cs="Times New Roman" w:hint="eastAsia"/>
          <w:sz w:val="24"/>
        </w:rPr>
        <w:t xml:space="preserve"> </w:t>
      </w:r>
      <w:r w:rsidR="007A4EEF" w:rsidRPr="00CB22AD">
        <w:rPr>
          <w:rFonts w:ascii="Times New Roman" w:hAnsi="Times New Roman" w:cs="Times New Roman"/>
          <w:b/>
          <w:bCs/>
          <w:sz w:val="24"/>
        </w:rPr>
        <w:t>BOLD</w:t>
      </w:r>
      <w:r w:rsidR="007A4EEF" w:rsidRPr="00CB22AD">
        <w:rPr>
          <w:rFonts w:ascii="Times New Roman" w:hAnsi="Times New Roman" w:cs="Times New Roman"/>
          <w:sz w:val="24"/>
        </w:rPr>
        <w:t xml:space="preserve"> indicates </w:t>
      </w:r>
      <w:proofErr w:type="spellStart"/>
      <w:r w:rsidR="007A4EEF" w:rsidRPr="00CB22AD">
        <w:rPr>
          <w:rFonts w:ascii="Times New Roman" w:hAnsi="Times New Roman" w:cs="Times New Roman"/>
          <w:i/>
          <w:iCs/>
          <w:sz w:val="24"/>
        </w:rPr>
        <w:t>p_fdr</w:t>
      </w:r>
      <w:proofErr w:type="spellEnd"/>
      <w:r w:rsidR="007A4EEF" w:rsidRPr="00CB22AD">
        <w:rPr>
          <w:rFonts w:ascii="Times New Roman" w:hAnsi="Times New Roman" w:cs="Times New Roman"/>
          <w:sz w:val="24"/>
        </w:rPr>
        <w:t xml:space="preserve"> &lt; 0.05</w:t>
      </w:r>
    </w:p>
    <w:p w14:paraId="1E92872A" w14:textId="77777777" w:rsidR="001C68B7" w:rsidRPr="00CB22AD" w:rsidRDefault="001C68B7" w:rsidP="0023465E">
      <w:pPr>
        <w:widowControl/>
        <w:rPr>
          <w:rFonts w:ascii="Times New Roman" w:hAnsi="Times New Roman" w:cs="Times New Roman"/>
          <w:sz w:val="24"/>
        </w:rPr>
      </w:pPr>
    </w:p>
    <w:p w14:paraId="2F3D0C23" w14:textId="77777777" w:rsidR="001C68B7" w:rsidRPr="00CB22AD" w:rsidRDefault="001C68B7" w:rsidP="0023465E">
      <w:pPr>
        <w:widowControl/>
        <w:rPr>
          <w:rFonts w:ascii="Times New Roman" w:hAnsi="Times New Roman" w:cs="Times New Roman"/>
          <w:sz w:val="24"/>
        </w:rPr>
      </w:pPr>
    </w:p>
    <w:p w14:paraId="39DEE1FD" w14:textId="77777777" w:rsidR="001C68B7" w:rsidRPr="00CB22AD" w:rsidRDefault="001C68B7" w:rsidP="0023465E">
      <w:pPr>
        <w:widowControl/>
        <w:rPr>
          <w:rFonts w:ascii="Times New Roman" w:hAnsi="Times New Roman" w:cs="Times New Roman"/>
          <w:sz w:val="24"/>
        </w:rPr>
      </w:pPr>
    </w:p>
    <w:p w14:paraId="36F789EE" w14:textId="77777777" w:rsidR="00C54621" w:rsidRPr="00CB22AD" w:rsidRDefault="00C54621" w:rsidP="0023465E">
      <w:pPr>
        <w:widowControl/>
        <w:rPr>
          <w:rFonts w:ascii="Times New Roman" w:hAnsi="Times New Roman" w:cs="Times New Roman"/>
          <w:sz w:val="24"/>
        </w:rPr>
      </w:pPr>
    </w:p>
    <w:p w14:paraId="706CD41D" w14:textId="77777777" w:rsidR="00EE7DD1" w:rsidRPr="00CB22AD" w:rsidRDefault="00EE7DD1" w:rsidP="0023465E">
      <w:pPr>
        <w:widowControl/>
        <w:rPr>
          <w:rFonts w:ascii="Times New Roman" w:hAnsi="Times New Roman" w:cs="Times New Roman"/>
          <w:sz w:val="24"/>
        </w:rPr>
      </w:pPr>
    </w:p>
    <w:p w14:paraId="4B99A622" w14:textId="77777777" w:rsidR="00EE7DD1" w:rsidRPr="00CB22AD" w:rsidRDefault="00EE7DD1" w:rsidP="0023465E">
      <w:pPr>
        <w:widowControl/>
        <w:rPr>
          <w:rFonts w:ascii="Times New Roman" w:hAnsi="Times New Roman" w:cs="Times New Roman"/>
          <w:sz w:val="24"/>
        </w:rPr>
      </w:pPr>
    </w:p>
    <w:p w14:paraId="45A0531E" w14:textId="6CB81605" w:rsidR="00A223ED" w:rsidRPr="00CB22AD" w:rsidRDefault="00A223ED" w:rsidP="00A223ED">
      <w:pPr>
        <w:rPr>
          <w:rFonts w:ascii="Times New Roman" w:hAnsi="Times New Roman" w:cs="Times New Roman"/>
          <w:b/>
          <w:bCs/>
          <w:sz w:val="24"/>
        </w:rPr>
      </w:pPr>
      <w:r w:rsidRPr="00CB22AD">
        <w:rPr>
          <w:rFonts w:ascii="Times New Roman" w:hAnsi="Times New Roman" w:cs="Times New Roman"/>
          <w:b/>
          <w:bCs/>
          <w:sz w:val="24"/>
        </w:rPr>
        <w:lastRenderedPageBreak/>
        <w:t>Table S1</w:t>
      </w:r>
      <w:r w:rsidRPr="00CB22AD">
        <w:rPr>
          <w:rFonts w:ascii="Times New Roman" w:hAnsi="Times New Roman" w:cs="Times New Roman" w:hint="eastAsia"/>
          <w:b/>
          <w:bCs/>
          <w:sz w:val="24"/>
        </w:rPr>
        <w:t>d</w:t>
      </w:r>
      <w:r w:rsidRPr="00CB22AD">
        <w:rPr>
          <w:rFonts w:ascii="Times New Roman" w:hAnsi="Times New Roman" w:cs="Times New Roman"/>
          <w:b/>
          <w:bCs/>
          <w:sz w:val="24"/>
        </w:rPr>
        <w:t xml:space="preserve"> Post hoc within- and between-group comparisons for ROI-based task-evoked brain activation (ΔHbO</w:t>
      </w:r>
      <w:r w:rsidRPr="00CB22AD">
        <w:rPr>
          <w:rFonts w:ascii="Times New Roman" w:hAnsi="Times New Roman" w:cs="Times New Roman"/>
          <w:b/>
          <w:bCs/>
          <w:sz w:val="24"/>
          <w:vertAlign w:val="subscript"/>
        </w:rPr>
        <w:t>2</w:t>
      </w:r>
      <w:r w:rsidRPr="00CB22AD">
        <w:rPr>
          <w:rFonts w:ascii="Times New Roman" w:hAnsi="Times New Roman" w:cs="Times New Roman"/>
          <w:b/>
          <w:bCs/>
          <w:sz w:val="24"/>
        </w:rPr>
        <w:t>, 5-</w:t>
      </w:r>
      <w:r w:rsidRPr="00CB22AD">
        <w:rPr>
          <w:rFonts w:ascii="Times New Roman" w:hAnsi="Times New Roman" w:cs="Times New Roman" w:hint="eastAsia"/>
          <w:b/>
          <w:bCs/>
          <w:sz w:val="24"/>
        </w:rPr>
        <w:t>10</w:t>
      </w:r>
      <w:r w:rsidRPr="00CB22AD">
        <w:rPr>
          <w:rFonts w:ascii="Times New Roman" w:hAnsi="Times New Roman" w:cs="Times New Roman"/>
          <w:b/>
          <w:bCs/>
          <w:sz w:val="24"/>
        </w:rPr>
        <w:t xml:space="preserve"> s)</w:t>
      </w:r>
    </w:p>
    <w:tbl>
      <w:tblPr>
        <w:tblStyle w:val="ae"/>
        <w:tblW w:w="11349" w:type="dxa"/>
        <w:tblInd w:w="-5" w:type="dxa"/>
        <w:tblLook w:val="04A0" w:firstRow="1" w:lastRow="0" w:firstColumn="1" w:lastColumn="0" w:noHBand="0" w:noVBand="1"/>
      </w:tblPr>
      <w:tblGrid>
        <w:gridCol w:w="1762"/>
        <w:gridCol w:w="948"/>
        <w:gridCol w:w="1379"/>
        <w:gridCol w:w="1380"/>
        <w:gridCol w:w="1283"/>
        <w:gridCol w:w="1140"/>
        <w:gridCol w:w="1714"/>
        <w:gridCol w:w="1743"/>
      </w:tblGrid>
      <w:tr w:rsidR="00A223ED" w:rsidRPr="00CB22AD" w14:paraId="211C5358" w14:textId="77777777" w:rsidTr="00A223ED">
        <w:trPr>
          <w:trHeight w:val="335"/>
        </w:trPr>
        <w:tc>
          <w:tcPr>
            <w:tcW w:w="1762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440D964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Regions of interest</w:t>
            </w:r>
          </w:p>
        </w:tc>
        <w:tc>
          <w:tcPr>
            <w:tcW w:w="948" w:type="dxa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6E0C2C5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Task</w:t>
            </w:r>
          </w:p>
        </w:tc>
        <w:tc>
          <w:tcPr>
            <w:tcW w:w="5182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5A1DB50" w14:textId="478DFFDA" w:rsidR="00A223ED" w:rsidRPr="00CB22AD" w:rsidRDefault="00A223ED" w:rsidP="00807EA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Within-group comparisons (CS</w:t>
            </w:r>
            <w:r w:rsidRPr="00CB22AD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CB22AD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B22AD">
              <w:rPr>
                <w:rFonts w:ascii="Times New Roman" w:hAnsi="Times New Roman" w:cs="Times New Roman" w:hint="eastAsia"/>
                <w:sz w:val="24"/>
              </w:rPr>
              <w:t>vs.</w:t>
            </w:r>
            <w:r w:rsidRPr="00CB22AD">
              <w:rPr>
                <w:rFonts w:ascii="Times New Roman" w:hAnsi="Times New Roman" w:cs="Times New Roman"/>
                <w:sz w:val="24"/>
              </w:rPr>
              <w:t xml:space="preserve"> SS</w:t>
            </w:r>
            <w:r w:rsidRPr="00CB22AD">
              <w:rPr>
                <w:rFonts w:ascii="Times New Roman" w:hAnsi="Times New Roman" w:cs="Times New Roman" w:hint="eastAsia"/>
                <w:sz w:val="24"/>
              </w:rPr>
              <w:t>T</w:t>
            </w:r>
            <w:r w:rsidRPr="00CB22A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457" w:type="dxa"/>
            <w:gridSpan w:val="2"/>
            <w:vMerge w:val="restart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D675B0A" w14:textId="77EAB31A" w:rsidR="00A223ED" w:rsidRPr="00CB22AD" w:rsidRDefault="00A223ED" w:rsidP="00807EA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Between-group comparisons (MMD </w:t>
            </w:r>
            <w:r w:rsidRPr="00CB22AD">
              <w:rPr>
                <w:rFonts w:ascii="Times New Roman" w:hAnsi="Times New Roman" w:cs="Times New Roman" w:hint="eastAsia"/>
                <w:sz w:val="24"/>
              </w:rPr>
              <w:t>vs.</w:t>
            </w:r>
            <w:r w:rsidRPr="00CB22AD">
              <w:rPr>
                <w:rFonts w:ascii="Times New Roman" w:hAnsi="Times New Roman" w:cs="Times New Roman"/>
                <w:sz w:val="24"/>
              </w:rPr>
              <w:t xml:space="preserve"> HOA)</w:t>
            </w:r>
          </w:p>
        </w:tc>
      </w:tr>
      <w:tr w:rsidR="00A223ED" w:rsidRPr="00CB22AD" w14:paraId="5BCA6D88" w14:textId="77777777" w:rsidTr="00CB22AD">
        <w:trPr>
          <w:trHeight w:val="335"/>
        </w:trPr>
        <w:tc>
          <w:tcPr>
            <w:tcW w:w="1762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6B62019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3FA43B6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59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BF9D568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HOA group</w:t>
            </w:r>
          </w:p>
        </w:tc>
        <w:tc>
          <w:tcPr>
            <w:tcW w:w="2423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A7CE082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MMD group</w:t>
            </w:r>
          </w:p>
        </w:tc>
        <w:tc>
          <w:tcPr>
            <w:tcW w:w="3457" w:type="dxa"/>
            <w:gridSpan w:val="2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BD9A04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223ED" w:rsidRPr="00CB22AD" w14:paraId="72A58EC1" w14:textId="77777777" w:rsidTr="00CB22AD">
        <w:trPr>
          <w:trHeight w:val="335"/>
        </w:trPr>
        <w:tc>
          <w:tcPr>
            <w:tcW w:w="1762" w:type="dxa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7FD8F1B0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0BCF3BC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84FF909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t value</w:t>
            </w:r>
          </w:p>
        </w:tc>
        <w:tc>
          <w:tcPr>
            <w:tcW w:w="138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F11BDC3" w14:textId="6333FD9E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p_bonf</w:t>
            </w:r>
            <w:proofErr w:type="spellEnd"/>
          </w:p>
        </w:tc>
        <w:tc>
          <w:tcPr>
            <w:tcW w:w="1283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6A9C678" w14:textId="77777777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t value</w:t>
            </w:r>
          </w:p>
        </w:tc>
        <w:tc>
          <w:tcPr>
            <w:tcW w:w="114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7A2FC142" w14:textId="6ED9C4FB" w:rsidR="00A223ED" w:rsidRPr="00CB22AD" w:rsidRDefault="00A223ED" w:rsidP="00807EAD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p_bonf</w:t>
            </w:r>
            <w:proofErr w:type="spellEnd"/>
          </w:p>
        </w:tc>
        <w:tc>
          <w:tcPr>
            <w:tcW w:w="1714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515EEC0" w14:textId="77777777" w:rsidR="00A223ED" w:rsidRPr="00CB22AD" w:rsidRDefault="00A223ED" w:rsidP="00807EAD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t value</w:t>
            </w:r>
          </w:p>
        </w:tc>
        <w:tc>
          <w:tcPr>
            <w:tcW w:w="1743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574F347" w14:textId="08C6A85F" w:rsidR="00A223ED" w:rsidRPr="00CB22AD" w:rsidRDefault="00A223ED" w:rsidP="00807EAD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p_bonf</w:t>
            </w:r>
            <w:proofErr w:type="spellEnd"/>
          </w:p>
        </w:tc>
      </w:tr>
      <w:tr w:rsidR="00A223ED" w:rsidRPr="00CB22AD" w14:paraId="140A6E27" w14:textId="77777777" w:rsidTr="00CB22AD">
        <w:trPr>
          <w:trHeight w:val="2"/>
        </w:trPr>
        <w:tc>
          <w:tcPr>
            <w:tcW w:w="1762" w:type="dxa"/>
            <w:vMerge w:val="restar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AEC25A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DLPFC</w:t>
            </w:r>
          </w:p>
          <w:p w14:paraId="54628982" w14:textId="76E6F76B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4222C1" w14:textId="6811CB75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79" w:type="dxa"/>
            <w:vMerge w:val="restar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6C5D87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3.779</w:t>
            </w:r>
          </w:p>
        </w:tc>
        <w:tc>
          <w:tcPr>
            <w:tcW w:w="1380" w:type="dxa"/>
            <w:vMerge w:val="restar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4CE441" w14:textId="77777777" w:rsidR="00A223ED" w:rsidRPr="00CB22AD" w:rsidRDefault="00A223ED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&lt; 0.001 ***</w:t>
            </w:r>
          </w:p>
        </w:tc>
        <w:tc>
          <w:tcPr>
            <w:tcW w:w="1283" w:type="dxa"/>
            <w:vMerge w:val="restar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DD4DC9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-1.099</w:t>
            </w:r>
          </w:p>
        </w:tc>
        <w:tc>
          <w:tcPr>
            <w:tcW w:w="1140" w:type="dxa"/>
            <w:vMerge w:val="restar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FDC606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0.277</w:t>
            </w:r>
          </w:p>
        </w:tc>
        <w:tc>
          <w:tcPr>
            <w:tcW w:w="171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A2C240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3.335</w:t>
            </w:r>
          </w:p>
        </w:tc>
        <w:tc>
          <w:tcPr>
            <w:tcW w:w="174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02E4A6" w14:textId="31B8B2C1" w:rsidR="00A223ED" w:rsidRPr="00CB22AD" w:rsidRDefault="00A223ED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0.003 **</w:t>
            </w:r>
          </w:p>
        </w:tc>
      </w:tr>
      <w:tr w:rsidR="00A223ED" w:rsidRPr="00CB22AD" w14:paraId="2BF479BA" w14:textId="77777777" w:rsidTr="00CB22AD">
        <w:trPr>
          <w:trHeight w:val="2"/>
        </w:trPr>
        <w:tc>
          <w:tcPr>
            <w:tcW w:w="176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308A55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37D99D" w14:textId="475E696E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7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A5F3FD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8E1863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4A61E3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9A05BA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DA7641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0.621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F7729B" w14:textId="10D8D7D2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0.838</w:t>
            </w:r>
          </w:p>
        </w:tc>
      </w:tr>
      <w:tr w:rsidR="00A223ED" w:rsidRPr="00CB22AD" w14:paraId="2AA70320" w14:textId="77777777" w:rsidTr="00CB22AD">
        <w:trPr>
          <w:trHeight w:val="2"/>
        </w:trPr>
        <w:tc>
          <w:tcPr>
            <w:tcW w:w="176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586D76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DLPFC</w:t>
            </w:r>
          </w:p>
          <w:p w14:paraId="5CEEB11B" w14:textId="7F93B374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C0D3F29" w14:textId="65390392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7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9B3AB4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3.953</w:t>
            </w:r>
          </w:p>
        </w:tc>
        <w:tc>
          <w:tcPr>
            <w:tcW w:w="138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27F0D9" w14:textId="77777777" w:rsidR="00A223ED" w:rsidRPr="00CB22AD" w:rsidRDefault="00A223ED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&lt; 0.001 ***</w:t>
            </w:r>
          </w:p>
        </w:tc>
        <w:tc>
          <w:tcPr>
            <w:tcW w:w="128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4F660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1.147</w:t>
            </w:r>
          </w:p>
        </w:tc>
        <w:tc>
          <w:tcPr>
            <w:tcW w:w="11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0B3440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0.257</w:t>
            </w: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E05D2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0.820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63970E" w14:textId="3D750143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0.973</w:t>
            </w:r>
          </w:p>
        </w:tc>
      </w:tr>
      <w:tr w:rsidR="00A223ED" w:rsidRPr="00CB22AD" w14:paraId="707EBDDE" w14:textId="77777777" w:rsidTr="00CB22AD">
        <w:trPr>
          <w:trHeight w:val="2"/>
        </w:trPr>
        <w:tc>
          <w:tcPr>
            <w:tcW w:w="176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2FB305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F3C333" w14:textId="6FB55021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7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570C5B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81E4F6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398C67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CC3FDC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BA98BD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-0.423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825EE1" w14:textId="07DD1693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223ED" w:rsidRPr="00CB22AD" w14:paraId="1B455F58" w14:textId="77777777" w:rsidTr="00CB22AD">
        <w:trPr>
          <w:trHeight w:val="2"/>
        </w:trPr>
        <w:tc>
          <w:tcPr>
            <w:tcW w:w="176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0B9D3D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FPPFC</w:t>
            </w:r>
          </w:p>
          <w:p w14:paraId="4946EF93" w14:textId="4FAE1940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61B30B" w14:textId="574AD916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7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3B2D91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2.978</w:t>
            </w:r>
          </w:p>
        </w:tc>
        <w:tc>
          <w:tcPr>
            <w:tcW w:w="138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4FF169" w14:textId="6C45756A" w:rsidR="00A223ED" w:rsidRPr="00CB22AD" w:rsidRDefault="00A223ED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0.009 **</w:t>
            </w:r>
          </w:p>
        </w:tc>
        <w:tc>
          <w:tcPr>
            <w:tcW w:w="128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ED2BE6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-0.002</w:t>
            </w:r>
          </w:p>
        </w:tc>
        <w:tc>
          <w:tcPr>
            <w:tcW w:w="11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B9FFD4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0.998</w:t>
            </w: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9849B9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1.015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5112A7" w14:textId="4260750F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0.627</w:t>
            </w:r>
          </w:p>
        </w:tc>
      </w:tr>
      <w:tr w:rsidR="00A223ED" w:rsidRPr="00CB22AD" w14:paraId="0E3129DF" w14:textId="77777777" w:rsidTr="00CB22AD">
        <w:trPr>
          <w:trHeight w:val="2"/>
        </w:trPr>
        <w:tc>
          <w:tcPr>
            <w:tcW w:w="176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67822B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F9853C" w14:textId="0C334482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7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AE164C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9A37EE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606287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DB0B04E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688351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-0.806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82923E" w14:textId="65117C5F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0.846</w:t>
            </w:r>
          </w:p>
        </w:tc>
      </w:tr>
      <w:tr w:rsidR="00A223ED" w:rsidRPr="00CB22AD" w14:paraId="26DD8EC2" w14:textId="77777777" w:rsidTr="00CB22AD">
        <w:trPr>
          <w:trHeight w:val="2"/>
        </w:trPr>
        <w:tc>
          <w:tcPr>
            <w:tcW w:w="176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833FD7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FPPFC</w:t>
            </w:r>
          </w:p>
          <w:p w14:paraId="0F1FFF38" w14:textId="643AA0B4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8ECB74" w14:textId="641B7C5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7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2E7EB7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3.332</w:t>
            </w:r>
          </w:p>
        </w:tc>
        <w:tc>
          <w:tcPr>
            <w:tcW w:w="138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C0160F" w14:textId="2C3562FD" w:rsidR="00A223ED" w:rsidRPr="00CB22AD" w:rsidRDefault="00A223ED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0.003 **</w:t>
            </w:r>
          </w:p>
        </w:tc>
        <w:tc>
          <w:tcPr>
            <w:tcW w:w="128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1B26A6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0.393</w:t>
            </w:r>
          </w:p>
        </w:tc>
        <w:tc>
          <w:tcPr>
            <w:tcW w:w="11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5A6890C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0.696</w:t>
            </w: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E4438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0.480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00B99D" w14:textId="683079D3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223ED" w:rsidRPr="00CB22AD" w14:paraId="430BDE53" w14:textId="77777777" w:rsidTr="00CB22AD">
        <w:trPr>
          <w:trHeight w:val="2"/>
        </w:trPr>
        <w:tc>
          <w:tcPr>
            <w:tcW w:w="176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BA7056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744E23" w14:textId="3534E49E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7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DD6144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E95C73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8C6D3C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477F40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E975AA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-0.841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53FC89" w14:textId="2E17BD55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0.704</w:t>
            </w:r>
          </w:p>
        </w:tc>
      </w:tr>
      <w:tr w:rsidR="00A223ED" w:rsidRPr="00CB22AD" w14:paraId="0E22A281" w14:textId="77777777" w:rsidTr="00CB22AD">
        <w:trPr>
          <w:trHeight w:val="2"/>
        </w:trPr>
        <w:tc>
          <w:tcPr>
            <w:tcW w:w="176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28DE07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VLPFC</w:t>
            </w:r>
          </w:p>
          <w:p w14:paraId="395CE5BA" w14:textId="06AEFF89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E5E6AA" w14:textId="5325FA7C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7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702D97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2.142</w:t>
            </w:r>
          </w:p>
        </w:tc>
        <w:tc>
          <w:tcPr>
            <w:tcW w:w="138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91BCD9" w14:textId="5920FF2B" w:rsidR="00A223ED" w:rsidRPr="0095414C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95414C">
              <w:rPr>
                <w:rFonts w:ascii="Times New Roman" w:hAnsi="Times New Roman" w:cs="Times New Roman"/>
                <w:sz w:val="24"/>
              </w:rPr>
              <w:t>0.074</w:t>
            </w:r>
          </w:p>
        </w:tc>
        <w:tc>
          <w:tcPr>
            <w:tcW w:w="128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00683C8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0.093</w:t>
            </w:r>
          </w:p>
        </w:tc>
        <w:tc>
          <w:tcPr>
            <w:tcW w:w="11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FA7D47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0.927</w:t>
            </w: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8A4DCBE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0.215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B53798" w14:textId="703053D3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223ED" w:rsidRPr="00CB22AD" w14:paraId="212C5FCE" w14:textId="77777777" w:rsidTr="00CB22AD">
        <w:trPr>
          <w:trHeight w:val="2"/>
        </w:trPr>
        <w:tc>
          <w:tcPr>
            <w:tcW w:w="176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C0F1F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210BA40" w14:textId="7A95BC02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7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8DECD9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C402F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B3B306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E7C479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6920E3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-1.102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1F7085" w14:textId="42927205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0.549</w:t>
            </w:r>
          </w:p>
        </w:tc>
      </w:tr>
      <w:tr w:rsidR="00A223ED" w:rsidRPr="00CB22AD" w14:paraId="5D00AD7A" w14:textId="77777777" w:rsidTr="00CB22AD">
        <w:trPr>
          <w:trHeight w:val="2"/>
        </w:trPr>
        <w:tc>
          <w:tcPr>
            <w:tcW w:w="176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3DCE7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VLPFC</w:t>
            </w:r>
          </w:p>
          <w:p w14:paraId="3E64323C" w14:textId="3D7247EB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E7FDD1" w14:textId="79532110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7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21A198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2.461</w:t>
            </w:r>
          </w:p>
        </w:tc>
        <w:tc>
          <w:tcPr>
            <w:tcW w:w="138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4111B3" w14:textId="2B733262" w:rsidR="00A223ED" w:rsidRPr="00CB22AD" w:rsidRDefault="00A223ED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0.035 *</w:t>
            </w:r>
          </w:p>
        </w:tc>
        <w:tc>
          <w:tcPr>
            <w:tcW w:w="128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50AC75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1.146</w:t>
            </w:r>
          </w:p>
        </w:tc>
        <w:tc>
          <w:tcPr>
            <w:tcW w:w="11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F4F9B2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0.257</w:t>
            </w: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1BD86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0.339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4B120F" w14:textId="46227986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223ED" w:rsidRPr="00CB22AD" w14:paraId="694EB445" w14:textId="77777777" w:rsidTr="00CB22AD">
        <w:trPr>
          <w:trHeight w:val="2"/>
        </w:trPr>
        <w:tc>
          <w:tcPr>
            <w:tcW w:w="176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0C0DF6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80A51B" w14:textId="7AFAF04C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7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C36DA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537FAE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3561D64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B23D72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EC407D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-0.292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72E1D7" w14:textId="7C39194E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223ED" w:rsidRPr="00CB22AD" w14:paraId="50717D62" w14:textId="77777777" w:rsidTr="00CB22AD">
        <w:trPr>
          <w:trHeight w:val="2"/>
        </w:trPr>
        <w:tc>
          <w:tcPr>
            <w:tcW w:w="176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34DC42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OFC</w:t>
            </w:r>
          </w:p>
          <w:p w14:paraId="0B6699A1" w14:textId="4C61638C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A2071CD" w14:textId="709AAACB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7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92385A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1.540</w:t>
            </w:r>
          </w:p>
        </w:tc>
        <w:tc>
          <w:tcPr>
            <w:tcW w:w="138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88A6E5" w14:textId="7A0DA71F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0.260</w:t>
            </w:r>
          </w:p>
        </w:tc>
        <w:tc>
          <w:tcPr>
            <w:tcW w:w="128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775CA2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-0.257</w:t>
            </w:r>
          </w:p>
        </w:tc>
        <w:tc>
          <w:tcPr>
            <w:tcW w:w="11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298A99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0.798</w:t>
            </w: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2B6B799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0.226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AE1BE9" w14:textId="6DC80FEF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  <w:tr w:rsidR="00A223ED" w:rsidRPr="00CB22AD" w14:paraId="706F4F74" w14:textId="77777777" w:rsidTr="00CB22AD">
        <w:trPr>
          <w:trHeight w:val="2"/>
        </w:trPr>
        <w:tc>
          <w:tcPr>
            <w:tcW w:w="176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E3EAE0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B657C9" w14:textId="5683665F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7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23BBC1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E6DDF0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DD1FB9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16C664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C59710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-0.769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410527" w14:textId="455911F6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0.889</w:t>
            </w:r>
          </w:p>
        </w:tc>
      </w:tr>
      <w:tr w:rsidR="00A223ED" w:rsidRPr="00CB22AD" w14:paraId="1ADE2696" w14:textId="77777777" w:rsidTr="00CB22AD">
        <w:trPr>
          <w:trHeight w:val="2"/>
        </w:trPr>
        <w:tc>
          <w:tcPr>
            <w:tcW w:w="1762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480E60" w14:textId="2D020D41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Left OFC</w:t>
            </w: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5C65BF" w14:textId="044C4FC0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1379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6CCE92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2.521</w:t>
            </w:r>
          </w:p>
        </w:tc>
        <w:tc>
          <w:tcPr>
            <w:tcW w:w="138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3D7708" w14:textId="2EDC2C2F" w:rsidR="00A223ED" w:rsidRPr="00CB22AD" w:rsidRDefault="00A223ED" w:rsidP="008A4375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0.030 *</w:t>
            </w:r>
          </w:p>
        </w:tc>
        <w:tc>
          <w:tcPr>
            <w:tcW w:w="1283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0C2607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1.086</w:t>
            </w:r>
          </w:p>
        </w:tc>
        <w:tc>
          <w:tcPr>
            <w:tcW w:w="1140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1BB641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0.283</w:t>
            </w: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A2BC20B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1.124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BFDF16" w14:textId="0C56428E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0.530</w:t>
            </w:r>
          </w:p>
        </w:tc>
      </w:tr>
      <w:tr w:rsidR="00A223ED" w:rsidRPr="00CB22AD" w14:paraId="5C34319E" w14:textId="77777777" w:rsidTr="00CB22AD">
        <w:trPr>
          <w:trHeight w:val="2"/>
        </w:trPr>
        <w:tc>
          <w:tcPr>
            <w:tcW w:w="1762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77B08EE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6127465" w14:textId="45965E8E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1379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CCE5701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8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EC9069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86CFE2F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8603C72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EFBC66B" w14:textId="77777777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0.308</w:t>
            </w:r>
          </w:p>
        </w:tc>
        <w:tc>
          <w:tcPr>
            <w:tcW w:w="17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BF7CB04" w14:textId="5A57EFE6" w:rsidR="00A223ED" w:rsidRPr="00CB22AD" w:rsidRDefault="00A223ED" w:rsidP="008A4375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</w:t>
            </w:r>
          </w:p>
        </w:tc>
      </w:tr>
    </w:tbl>
    <w:p w14:paraId="31C456C0" w14:textId="11292573" w:rsidR="005C60E8" w:rsidRPr="00CB22AD" w:rsidRDefault="00CB22AD" w:rsidP="00A223ED">
      <w:pPr>
        <w:spacing w:after="0"/>
        <w:rPr>
          <w:rFonts w:ascii="Times New Roman" w:hAnsi="Times New Roman" w:cs="Times New Roman"/>
          <w:sz w:val="24"/>
        </w:rPr>
      </w:pPr>
      <w:r w:rsidRPr="00CB22AD">
        <w:rPr>
          <w:rFonts w:ascii="Times New Roman" w:hAnsi="Times New Roman" w:cs="Times New Roman"/>
          <w:sz w:val="24"/>
        </w:rPr>
        <w:t>N</w:t>
      </w:r>
      <w:r w:rsidRPr="00CB22AD">
        <w:rPr>
          <w:rFonts w:ascii="Times New Roman" w:hAnsi="Times New Roman" w:cs="Times New Roman" w:hint="eastAsia"/>
          <w:sz w:val="24"/>
        </w:rPr>
        <w:t>ote</w:t>
      </w:r>
      <w:r w:rsidRPr="00CB22AD">
        <w:rPr>
          <w:rFonts w:ascii="Times New Roman" w:hAnsi="Times New Roman" w:cs="Times New Roman"/>
          <w:sz w:val="24"/>
        </w:rPr>
        <w:t>.</w:t>
      </w:r>
      <w:r w:rsidRPr="00CB22AD">
        <w:rPr>
          <w:rFonts w:ascii="Times New Roman" w:hAnsi="Times New Roman" w:cs="Times New Roman" w:hint="eastAsia"/>
          <w:sz w:val="24"/>
        </w:rPr>
        <w:t xml:space="preserve"> </w:t>
      </w:r>
      <w:r w:rsidR="00A223ED" w:rsidRPr="00CB22AD">
        <w:rPr>
          <w:rFonts w:ascii="Times New Roman" w:hAnsi="Times New Roman" w:cs="Times New Roman"/>
          <w:sz w:val="24"/>
        </w:rPr>
        <w:t xml:space="preserve">DLPFC, Dorsolateral Prefrontal Cortex; VLPFC, Ventrolateral Prefrontal Cortex; FPPFC, Frontopolar Cortex; OFC, Orbitofrontal Cortex; </w:t>
      </w:r>
      <w:r w:rsidR="00C60C46" w:rsidRPr="00CB22AD">
        <w:rPr>
          <w:rFonts w:ascii="Times New Roman" w:hAnsi="Times New Roman" w:cs="Times New Roman" w:hint="eastAsia"/>
          <w:sz w:val="24"/>
        </w:rPr>
        <w:t xml:space="preserve">SST; simple stepping task; CST, choice stepping task; </w:t>
      </w:r>
      <w:r w:rsidR="00A223ED" w:rsidRPr="00CB22AD">
        <w:rPr>
          <w:rFonts w:ascii="Times New Roman" w:hAnsi="Times New Roman" w:cs="Times New Roman"/>
          <w:sz w:val="24"/>
        </w:rPr>
        <w:t>mild</w:t>
      </w:r>
      <w:r w:rsidR="00A223ED" w:rsidRPr="00CB22AD">
        <w:rPr>
          <w:rFonts w:ascii="Times New Roman" w:hAnsi="Times New Roman" w:cs="Times New Roman"/>
          <w:sz w:val="24"/>
        </w:rPr>
        <w:noBreakHyphen/>
        <w:t>to</w:t>
      </w:r>
      <w:r w:rsidR="00A223ED" w:rsidRPr="00CB22AD">
        <w:rPr>
          <w:rFonts w:ascii="Times New Roman" w:hAnsi="Times New Roman" w:cs="Times New Roman"/>
          <w:sz w:val="24"/>
        </w:rPr>
        <w:noBreakHyphen/>
        <w:t>moderate dementia;</w:t>
      </w:r>
      <w:r w:rsidR="00A223ED" w:rsidRPr="00CB22AD">
        <w:rPr>
          <w:rFonts w:ascii="Times New Roman" w:hAnsi="Times New Roman" w:cs="Times New Roman" w:hint="eastAsia"/>
          <w:sz w:val="24"/>
        </w:rPr>
        <w:t xml:space="preserve"> HOA, healthy older adults; </w:t>
      </w:r>
      <w:r w:rsidR="00A223ED" w:rsidRPr="00CB22AD">
        <w:rPr>
          <w:rFonts w:ascii="Times New Roman" w:hAnsi="Times New Roman" w:cs="Times New Roman"/>
          <w:sz w:val="24"/>
        </w:rPr>
        <w:t xml:space="preserve">Positive t values </w:t>
      </w:r>
      <w:r w:rsidR="00A223ED" w:rsidRPr="00CB22AD">
        <w:rPr>
          <w:rFonts w:ascii="Times New Roman" w:hAnsi="Times New Roman" w:cs="Times New Roman" w:hint="eastAsia"/>
          <w:sz w:val="24"/>
        </w:rPr>
        <w:t xml:space="preserve">in within-group comparison </w:t>
      </w:r>
      <w:r w:rsidR="00A223ED" w:rsidRPr="00CB22AD">
        <w:rPr>
          <w:rFonts w:ascii="Times New Roman" w:hAnsi="Times New Roman" w:cs="Times New Roman"/>
          <w:sz w:val="24"/>
        </w:rPr>
        <w:t>indicate higher ΔHbO</w:t>
      </w:r>
      <w:r w:rsidR="00A223ED" w:rsidRPr="00CB22AD">
        <w:rPr>
          <w:rFonts w:ascii="Times New Roman" w:hAnsi="Times New Roman" w:cs="Times New Roman"/>
          <w:sz w:val="24"/>
          <w:vertAlign w:val="subscript"/>
        </w:rPr>
        <w:t>2</w:t>
      </w:r>
      <w:r w:rsidR="00A223ED" w:rsidRPr="00CB22AD">
        <w:rPr>
          <w:rFonts w:ascii="Times New Roman" w:hAnsi="Times New Roman" w:cs="Times New Roman"/>
          <w:sz w:val="24"/>
        </w:rPr>
        <w:t xml:space="preserve"> during CST than SST; Positive t values </w:t>
      </w:r>
      <w:r w:rsidR="00A223ED" w:rsidRPr="00CB22AD">
        <w:rPr>
          <w:rFonts w:ascii="Times New Roman" w:hAnsi="Times New Roman" w:cs="Times New Roman" w:hint="eastAsia"/>
          <w:sz w:val="24"/>
        </w:rPr>
        <w:t xml:space="preserve">in between-group comparisons </w:t>
      </w:r>
      <w:r w:rsidR="00A223ED" w:rsidRPr="00CB22AD">
        <w:rPr>
          <w:rFonts w:ascii="Times New Roman" w:hAnsi="Times New Roman" w:cs="Times New Roman"/>
          <w:sz w:val="24"/>
        </w:rPr>
        <w:t>indicate higher ΔHbO</w:t>
      </w:r>
      <w:r w:rsidR="00A223ED" w:rsidRPr="00CB22AD">
        <w:rPr>
          <w:rFonts w:ascii="Times New Roman" w:hAnsi="Times New Roman" w:cs="Times New Roman"/>
          <w:sz w:val="24"/>
          <w:vertAlign w:val="subscript"/>
        </w:rPr>
        <w:t>2</w:t>
      </w:r>
      <w:r w:rsidR="00A223ED" w:rsidRPr="00CB22AD">
        <w:rPr>
          <w:rFonts w:ascii="Times New Roman" w:hAnsi="Times New Roman" w:cs="Times New Roman"/>
          <w:sz w:val="24"/>
        </w:rPr>
        <w:t xml:space="preserve"> </w:t>
      </w:r>
      <w:r w:rsidR="00A223ED" w:rsidRPr="00CB22AD">
        <w:rPr>
          <w:rFonts w:ascii="Times New Roman" w:hAnsi="Times New Roman" w:cs="Times New Roman" w:hint="eastAsia"/>
          <w:sz w:val="24"/>
        </w:rPr>
        <w:t xml:space="preserve">in MMD than HOAs; </w:t>
      </w:r>
      <w:r w:rsidR="00A223ED" w:rsidRPr="00CB22AD">
        <w:rPr>
          <w:rFonts w:ascii="Times New Roman" w:hAnsi="Times New Roman" w:cs="Times New Roman"/>
          <w:sz w:val="24"/>
        </w:rPr>
        <w:t xml:space="preserve">P values </w:t>
      </w:r>
      <w:r w:rsidR="00A223ED" w:rsidRPr="00CB22AD">
        <w:rPr>
          <w:rFonts w:ascii="Times New Roman" w:hAnsi="Times New Roman" w:cs="Times New Roman" w:hint="eastAsia"/>
          <w:sz w:val="24"/>
        </w:rPr>
        <w:t>were</w:t>
      </w:r>
      <w:r w:rsidR="00A223ED" w:rsidRPr="00CB22AD">
        <w:rPr>
          <w:rFonts w:ascii="Times New Roman" w:hAnsi="Times New Roman" w:cs="Times New Roman"/>
          <w:sz w:val="24"/>
        </w:rPr>
        <w:t xml:space="preserve"> Bonferroni-adjusted for post-hoc comparisons</w:t>
      </w:r>
      <w:r w:rsidR="00A223ED" w:rsidRPr="00CB22AD">
        <w:rPr>
          <w:rFonts w:ascii="Times New Roman" w:hAnsi="Times New Roman" w:cs="Times New Roman" w:hint="eastAsia"/>
          <w:sz w:val="24"/>
        </w:rPr>
        <w:t xml:space="preserve">; </w:t>
      </w:r>
      <w:r w:rsidR="00A223ED" w:rsidRPr="00CB22AD">
        <w:rPr>
          <w:rFonts w:ascii="Times New Roman" w:hAnsi="Times New Roman" w:cs="Times New Roman"/>
          <w:b/>
          <w:bCs/>
          <w:sz w:val="24"/>
        </w:rPr>
        <w:t>BOLD</w:t>
      </w:r>
      <w:r w:rsidR="00A223ED" w:rsidRPr="00CB22AD">
        <w:rPr>
          <w:rFonts w:ascii="Times New Roman" w:hAnsi="Times New Roman" w:cs="Times New Roman"/>
          <w:sz w:val="24"/>
        </w:rPr>
        <w:t xml:space="preserve"> indicates </w:t>
      </w:r>
      <w:proofErr w:type="spellStart"/>
      <w:r w:rsidR="00A223ED" w:rsidRPr="00CB22AD">
        <w:rPr>
          <w:rFonts w:ascii="Times New Roman" w:hAnsi="Times New Roman" w:cs="Times New Roman"/>
          <w:i/>
          <w:iCs/>
          <w:sz w:val="24"/>
        </w:rPr>
        <w:t>p_bonf</w:t>
      </w:r>
      <w:proofErr w:type="spellEnd"/>
      <w:r w:rsidR="00A223ED" w:rsidRPr="00CB22AD">
        <w:rPr>
          <w:rFonts w:ascii="Times New Roman" w:hAnsi="Times New Roman" w:cs="Times New Roman"/>
          <w:sz w:val="24"/>
        </w:rPr>
        <w:t xml:space="preserve"> &lt; 0.05</w:t>
      </w:r>
    </w:p>
    <w:p w14:paraId="2B482FAA" w14:textId="77777777" w:rsidR="00121948" w:rsidRPr="00CB22AD" w:rsidRDefault="00121948" w:rsidP="00A223ED">
      <w:pPr>
        <w:spacing w:after="0"/>
        <w:rPr>
          <w:rFonts w:ascii="Times New Roman" w:hAnsi="Times New Roman" w:cs="Times New Roman"/>
          <w:sz w:val="24"/>
        </w:rPr>
      </w:pPr>
    </w:p>
    <w:p w14:paraId="7D9CC5F4" w14:textId="77777777" w:rsidR="00121948" w:rsidRPr="00CB22AD" w:rsidRDefault="00121948" w:rsidP="00A223ED">
      <w:pPr>
        <w:spacing w:after="0"/>
        <w:rPr>
          <w:rFonts w:ascii="Times New Roman" w:hAnsi="Times New Roman" w:cs="Times New Roman"/>
          <w:sz w:val="24"/>
        </w:rPr>
      </w:pPr>
    </w:p>
    <w:p w14:paraId="2D3EEE03" w14:textId="77777777" w:rsidR="00121948" w:rsidRPr="00CB22AD" w:rsidRDefault="00121948" w:rsidP="00A223ED">
      <w:pPr>
        <w:spacing w:after="0"/>
        <w:rPr>
          <w:rFonts w:ascii="Times New Roman" w:hAnsi="Times New Roman" w:cs="Times New Roman"/>
          <w:sz w:val="24"/>
        </w:rPr>
      </w:pPr>
    </w:p>
    <w:p w14:paraId="73B74C4D" w14:textId="77777777" w:rsidR="00121948" w:rsidRPr="00CB22AD" w:rsidRDefault="00121948" w:rsidP="00A223ED">
      <w:pPr>
        <w:spacing w:after="0"/>
        <w:rPr>
          <w:rFonts w:ascii="Times New Roman" w:hAnsi="Times New Roman" w:cs="Times New Roman"/>
          <w:sz w:val="24"/>
        </w:rPr>
      </w:pPr>
    </w:p>
    <w:p w14:paraId="776F75E3" w14:textId="77777777" w:rsidR="00121948" w:rsidRPr="00CB22AD" w:rsidRDefault="00121948" w:rsidP="00A223ED">
      <w:pPr>
        <w:spacing w:after="0"/>
        <w:rPr>
          <w:rFonts w:ascii="Times New Roman" w:hAnsi="Times New Roman" w:cs="Times New Roman"/>
          <w:sz w:val="24"/>
        </w:rPr>
      </w:pPr>
    </w:p>
    <w:p w14:paraId="5057E736" w14:textId="77777777" w:rsidR="00121948" w:rsidRPr="00CB22AD" w:rsidRDefault="00121948" w:rsidP="00A223ED">
      <w:pPr>
        <w:spacing w:after="0"/>
        <w:rPr>
          <w:rFonts w:ascii="Times New Roman" w:hAnsi="Times New Roman" w:cs="Times New Roman"/>
          <w:sz w:val="24"/>
        </w:rPr>
      </w:pPr>
    </w:p>
    <w:p w14:paraId="6B31930F" w14:textId="77777777" w:rsidR="00121948" w:rsidRPr="00CB22AD" w:rsidRDefault="00121948" w:rsidP="00121948">
      <w:pPr>
        <w:rPr>
          <w:rFonts w:ascii="Times New Roman" w:hAnsi="Times New Roman" w:cs="Times New Roman"/>
          <w:b/>
          <w:bCs/>
          <w:sz w:val="24"/>
        </w:rPr>
      </w:pPr>
      <w:r w:rsidRPr="00CB22AD">
        <w:rPr>
          <w:rFonts w:ascii="Times New Roman" w:hAnsi="Times New Roman" w:cs="Times New Roman"/>
          <w:b/>
          <w:bCs/>
          <w:sz w:val="24"/>
        </w:rPr>
        <w:lastRenderedPageBreak/>
        <w:t>Table S2a Task-evoked network topology properties in HOAs and MMD</w:t>
      </w:r>
    </w:p>
    <w:tbl>
      <w:tblPr>
        <w:tblW w:w="4986" w:type="pct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72"/>
        <w:gridCol w:w="804"/>
        <w:gridCol w:w="1479"/>
        <w:gridCol w:w="1625"/>
        <w:gridCol w:w="805"/>
        <w:gridCol w:w="805"/>
        <w:gridCol w:w="952"/>
        <w:gridCol w:w="943"/>
        <w:gridCol w:w="943"/>
        <w:gridCol w:w="949"/>
        <w:gridCol w:w="805"/>
        <w:gridCol w:w="805"/>
        <w:gridCol w:w="992"/>
        <w:gridCol w:w="832"/>
        <w:gridCol w:w="832"/>
        <w:gridCol w:w="1112"/>
      </w:tblGrid>
      <w:tr w:rsidR="00121948" w:rsidRPr="00CB22AD" w14:paraId="5F6F1A67" w14:textId="77777777" w:rsidTr="00CB22AD">
        <w:trPr>
          <w:trHeight w:val="213"/>
        </w:trPr>
        <w:tc>
          <w:tcPr>
            <w:tcW w:w="219" w:type="pct"/>
            <w:vMerge w:val="restart"/>
            <w:tcBorders>
              <w:top w:val="single" w:sz="12" w:space="0" w:color="auto"/>
            </w:tcBorders>
            <w:noWrap/>
          </w:tcPr>
          <w:p w14:paraId="67E3868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14:ligatures w14:val="none"/>
              </w:rPr>
              <w:t>ROI</w:t>
            </w:r>
          </w:p>
        </w:tc>
        <w:tc>
          <w:tcPr>
            <w:tcW w:w="262" w:type="pct"/>
            <w:vMerge w:val="restart"/>
            <w:tcBorders>
              <w:top w:val="single" w:sz="12" w:space="0" w:color="auto"/>
            </w:tcBorders>
          </w:tcPr>
          <w:p w14:paraId="1EABFDF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Task</w:t>
            </w:r>
          </w:p>
        </w:tc>
        <w:tc>
          <w:tcPr>
            <w:tcW w:w="1011" w:type="pct"/>
            <w:gridSpan w:val="2"/>
            <w:tcBorders>
              <w:top w:val="single" w:sz="12" w:space="0" w:color="auto"/>
            </w:tcBorders>
          </w:tcPr>
          <w:p w14:paraId="473AFDA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834" w:type="pct"/>
            <w:gridSpan w:val="3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3D2161A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Task</w:t>
            </w:r>
          </w:p>
        </w:tc>
        <w:tc>
          <w:tcPr>
            <w:tcW w:w="923" w:type="pct"/>
            <w:gridSpan w:val="3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44AC452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Group</w:t>
            </w:r>
          </w:p>
        </w:tc>
        <w:tc>
          <w:tcPr>
            <w:tcW w:w="847" w:type="pct"/>
            <w:gridSpan w:val="3"/>
            <w:tcBorders>
              <w:top w:val="single" w:sz="12" w:space="0" w:color="auto"/>
              <w:bottom w:val="single" w:sz="6" w:space="0" w:color="auto"/>
            </w:tcBorders>
            <w:noWrap/>
          </w:tcPr>
          <w:p w14:paraId="1FE5717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Interaction</w:t>
            </w:r>
          </w:p>
        </w:tc>
        <w:tc>
          <w:tcPr>
            <w:tcW w:w="904" w:type="pct"/>
            <w:gridSpan w:val="3"/>
            <w:tcBorders>
              <w:bottom w:val="single" w:sz="4" w:space="0" w:color="auto"/>
            </w:tcBorders>
          </w:tcPr>
          <w:p w14:paraId="403F821B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Age (covariable)</w:t>
            </w:r>
          </w:p>
        </w:tc>
      </w:tr>
      <w:tr w:rsidR="00121948" w:rsidRPr="00CB22AD" w14:paraId="77550FEF" w14:textId="77777777" w:rsidTr="00B0567E">
        <w:trPr>
          <w:trHeight w:val="213"/>
        </w:trPr>
        <w:tc>
          <w:tcPr>
            <w:tcW w:w="219" w:type="pct"/>
            <w:vMerge/>
            <w:tcBorders>
              <w:bottom w:val="single" w:sz="6" w:space="0" w:color="auto"/>
            </w:tcBorders>
            <w:noWrap/>
          </w:tcPr>
          <w:p w14:paraId="4454BE0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vMerge/>
            <w:tcBorders>
              <w:bottom w:val="single" w:sz="6" w:space="0" w:color="auto"/>
            </w:tcBorders>
          </w:tcPr>
          <w:p w14:paraId="020AFFDE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482" w:type="pct"/>
            <w:tcBorders>
              <w:top w:val="single" w:sz="6" w:space="0" w:color="auto"/>
              <w:bottom w:val="single" w:sz="6" w:space="0" w:color="auto"/>
            </w:tcBorders>
          </w:tcPr>
          <w:p w14:paraId="7B069BA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HOA</w:t>
            </w:r>
          </w:p>
        </w:tc>
        <w:tc>
          <w:tcPr>
            <w:tcW w:w="529" w:type="pct"/>
            <w:tcBorders>
              <w:top w:val="single" w:sz="6" w:space="0" w:color="auto"/>
              <w:bottom w:val="single" w:sz="6" w:space="0" w:color="auto"/>
            </w:tcBorders>
          </w:tcPr>
          <w:p w14:paraId="478E0B6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MMD</w:t>
            </w:r>
          </w:p>
        </w:tc>
        <w:tc>
          <w:tcPr>
            <w:tcW w:w="262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2F57F53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262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5C67ECF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310" w:type="pct"/>
            <w:tcBorders>
              <w:top w:val="single" w:sz="6" w:space="0" w:color="auto"/>
              <w:bottom w:val="single" w:sz="6" w:space="0" w:color="auto"/>
            </w:tcBorders>
          </w:tcPr>
          <w:p w14:paraId="19F9B3D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color w:val="000000" w:themeColor="text1"/>
                <w:sz w:val="24"/>
                <w14:ligatures w14:val="none"/>
              </w:rPr>
              <w:t>η²</w:t>
            </w:r>
          </w:p>
        </w:tc>
        <w:tc>
          <w:tcPr>
            <w:tcW w:w="307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1B75143A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307" w:type="pct"/>
            <w:tcBorders>
              <w:top w:val="single" w:sz="6" w:space="0" w:color="auto"/>
              <w:bottom w:val="single" w:sz="6" w:space="0" w:color="auto"/>
            </w:tcBorders>
            <w:noWrap/>
          </w:tcPr>
          <w:p w14:paraId="7595B5BB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309" w:type="pct"/>
            <w:tcBorders>
              <w:top w:val="single" w:sz="4" w:space="0" w:color="auto"/>
              <w:bottom w:val="single" w:sz="6" w:space="0" w:color="auto"/>
            </w:tcBorders>
          </w:tcPr>
          <w:p w14:paraId="0B69BDC6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color w:val="000000" w:themeColor="text1"/>
                <w:sz w:val="24"/>
                <w14:ligatures w14:val="none"/>
              </w:rPr>
              <w:t>η²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6" w:space="0" w:color="auto"/>
            </w:tcBorders>
            <w:noWrap/>
          </w:tcPr>
          <w:p w14:paraId="72A20BB3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262" w:type="pct"/>
            <w:tcBorders>
              <w:top w:val="single" w:sz="4" w:space="0" w:color="auto"/>
              <w:bottom w:val="single" w:sz="6" w:space="0" w:color="auto"/>
            </w:tcBorders>
            <w:noWrap/>
          </w:tcPr>
          <w:p w14:paraId="4DA7C9C3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6" w:space="0" w:color="auto"/>
            </w:tcBorders>
          </w:tcPr>
          <w:p w14:paraId="38F421D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color w:val="000000" w:themeColor="text1"/>
                <w:sz w:val="24"/>
                <w14:ligatures w14:val="none"/>
              </w:rPr>
              <w:t>η²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14:paraId="08C42E4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F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14:paraId="6930DB9E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>p_fdr</w:t>
            </w:r>
            <w:proofErr w:type="spellEnd"/>
            <w:r w:rsidRPr="00CB22AD">
              <w:rPr>
                <w:rFonts w:ascii="Times New Roman" w:eastAsia="DengXian" w:hAnsi="Times New Roman" w:cs="Times New Roman"/>
                <w:i/>
                <w:iCs/>
                <w:kern w:val="0"/>
                <w:sz w:val="24"/>
                <w14:ligatures w14:val="none"/>
              </w:rPr>
              <w:t xml:space="preserve"> </w:t>
            </w:r>
          </w:p>
        </w:tc>
        <w:tc>
          <w:tcPr>
            <w:tcW w:w="362" w:type="pct"/>
            <w:tcBorders>
              <w:top w:val="single" w:sz="4" w:space="0" w:color="auto"/>
              <w:bottom w:val="single" w:sz="4" w:space="0" w:color="auto"/>
            </w:tcBorders>
          </w:tcPr>
          <w:p w14:paraId="12663D9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 xml:space="preserve">Partial </w:t>
            </w:r>
            <w:r w:rsidRPr="00CB22AD">
              <w:rPr>
                <w:rFonts w:ascii="Times New Roman" w:eastAsia="DengXian" w:hAnsi="Times New Roman" w:cs="Times New Roman"/>
                <w:color w:val="000000" w:themeColor="text1"/>
                <w:sz w:val="24"/>
                <w14:ligatures w14:val="none"/>
              </w:rPr>
              <w:t>η²</w:t>
            </w:r>
          </w:p>
        </w:tc>
      </w:tr>
      <w:tr w:rsidR="00121948" w:rsidRPr="00CB22AD" w14:paraId="722553CA" w14:textId="77777777" w:rsidTr="00B0567E">
        <w:trPr>
          <w:trHeight w:val="32"/>
        </w:trPr>
        <w:tc>
          <w:tcPr>
            <w:tcW w:w="219" w:type="pct"/>
            <w:tcBorders>
              <w:top w:val="single" w:sz="6" w:space="0" w:color="auto"/>
              <w:bottom w:val="nil"/>
            </w:tcBorders>
            <w:noWrap/>
          </w:tcPr>
          <w:p w14:paraId="1551345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E</w:t>
            </w:r>
            <w:r w:rsidRPr="00CB22AD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</w:rPr>
              <w:t>g</w:t>
            </w:r>
          </w:p>
        </w:tc>
        <w:tc>
          <w:tcPr>
            <w:tcW w:w="262" w:type="pct"/>
            <w:tcBorders>
              <w:top w:val="single" w:sz="6" w:space="0" w:color="auto"/>
              <w:bottom w:val="nil"/>
            </w:tcBorders>
          </w:tcPr>
          <w:p w14:paraId="6752CD6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482" w:type="pct"/>
            <w:tcBorders>
              <w:top w:val="single" w:sz="6" w:space="0" w:color="auto"/>
              <w:bottom w:val="nil"/>
            </w:tcBorders>
          </w:tcPr>
          <w:p w14:paraId="6E9E6DF6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0.149 (0.021)</w:t>
            </w:r>
          </w:p>
        </w:tc>
        <w:tc>
          <w:tcPr>
            <w:tcW w:w="529" w:type="pct"/>
            <w:tcBorders>
              <w:top w:val="single" w:sz="6" w:space="0" w:color="auto"/>
              <w:bottom w:val="nil"/>
            </w:tcBorders>
          </w:tcPr>
          <w:p w14:paraId="4EED612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0.163 (0.015)</w:t>
            </w:r>
          </w:p>
        </w:tc>
        <w:tc>
          <w:tcPr>
            <w:tcW w:w="262" w:type="pct"/>
            <w:tcBorders>
              <w:top w:val="single" w:sz="6" w:space="0" w:color="auto"/>
              <w:bottom w:val="nil"/>
            </w:tcBorders>
            <w:noWrap/>
          </w:tcPr>
          <w:p w14:paraId="03B475C7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2.016</w:t>
            </w:r>
          </w:p>
        </w:tc>
        <w:tc>
          <w:tcPr>
            <w:tcW w:w="262" w:type="pct"/>
            <w:tcBorders>
              <w:top w:val="single" w:sz="6" w:space="0" w:color="auto"/>
              <w:bottom w:val="nil"/>
            </w:tcBorders>
            <w:noWrap/>
          </w:tcPr>
          <w:p w14:paraId="3D1702A6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0.224</w:t>
            </w:r>
          </w:p>
        </w:tc>
        <w:tc>
          <w:tcPr>
            <w:tcW w:w="310" w:type="pct"/>
            <w:tcBorders>
              <w:top w:val="single" w:sz="6" w:space="0" w:color="auto"/>
              <w:bottom w:val="nil"/>
            </w:tcBorders>
          </w:tcPr>
          <w:p w14:paraId="36CD6C5A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0.04</w:t>
            </w:r>
          </w:p>
        </w:tc>
        <w:tc>
          <w:tcPr>
            <w:tcW w:w="307" w:type="pct"/>
            <w:tcBorders>
              <w:top w:val="single" w:sz="6" w:space="0" w:color="auto"/>
              <w:bottom w:val="nil"/>
            </w:tcBorders>
            <w:noWrap/>
          </w:tcPr>
          <w:p w14:paraId="01C28E9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0.037</w:t>
            </w:r>
          </w:p>
        </w:tc>
        <w:tc>
          <w:tcPr>
            <w:tcW w:w="307" w:type="pct"/>
            <w:tcBorders>
              <w:top w:val="single" w:sz="6" w:space="0" w:color="auto"/>
              <w:bottom w:val="nil"/>
            </w:tcBorders>
            <w:noWrap/>
          </w:tcPr>
          <w:p w14:paraId="1FE40A4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0.848</w:t>
            </w:r>
          </w:p>
        </w:tc>
        <w:tc>
          <w:tcPr>
            <w:tcW w:w="309" w:type="pct"/>
            <w:tcBorders>
              <w:top w:val="single" w:sz="6" w:space="0" w:color="auto"/>
              <w:bottom w:val="nil"/>
            </w:tcBorders>
          </w:tcPr>
          <w:p w14:paraId="0A6BD33E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0.001</w:t>
            </w:r>
          </w:p>
        </w:tc>
        <w:tc>
          <w:tcPr>
            <w:tcW w:w="262" w:type="pct"/>
            <w:tcBorders>
              <w:top w:val="single" w:sz="6" w:space="0" w:color="auto"/>
              <w:bottom w:val="nil"/>
            </w:tcBorders>
            <w:noWrap/>
          </w:tcPr>
          <w:p w14:paraId="65939C8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2.096</w:t>
            </w:r>
          </w:p>
        </w:tc>
        <w:tc>
          <w:tcPr>
            <w:tcW w:w="262" w:type="pct"/>
            <w:tcBorders>
              <w:top w:val="single" w:sz="6" w:space="0" w:color="auto"/>
              <w:bottom w:val="nil"/>
            </w:tcBorders>
            <w:noWrap/>
          </w:tcPr>
          <w:p w14:paraId="6AE8F14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0.462</w:t>
            </w:r>
          </w:p>
        </w:tc>
        <w:tc>
          <w:tcPr>
            <w:tcW w:w="323" w:type="pct"/>
            <w:tcBorders>
              <w:top w:val="single" w:sz="6" w:space="0" w:color="auto"/>
              <w:bottom w:val="nil"/>
            </w:tcBorders>
          </w:tcPr>
          <w:p w14:paraId="057D5C3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0.041</w:t>
            </w:r>
          </w:p>
        </w:tc>
        <w:tc>
          <w:tcPr>
            <w:tcW w:w="271" w:type="pct"/>
            <w:tcBorders>
              <w:top w:val="single" w:sz="4" w:space="0" w:color="auto"/>
            </w:tcBorders>
          </w:tcPr>
          <w:p w14:paraId="35480DB0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7.750</w:t>
            </w:r>
          </w:p>
        </w:tc>
        <w:tc>
          <w:tcPr>
            <w:tcW w:w="271" w:type="pct"/>
            <w:tcBorders>
              <w:top w:val="single" w:sz="4" w:space="0" w:color="auto"/>
            </w:tcBorders>
          </w:tcPr>
          <w:p w14:paraId="2841F30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  <w:t>0.008</w:t>
            </w:r>
          </w:p>
        </w:tc>
        <w:tc>
          <w:tcPr>
            <w:tcW w:w="362" w:type="pct"/>
            <w:tcBorders>
              <w:top w:val="single" w:sz="4" w:space="0" w:color="auto"/>
            </w:tcBorders>
          </w:tcPr>
          <w:p w14:paraId="05142D9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0.14</w:t>
            </w:r>
          </w:p>
        </w:tc>
      </w:tr>
      <w:tr w:rsidR="00121948" w:rsidRPr="00CB22AD" w14:paraId="03168EC5" w14:textId="77777777" w:rsidTr="00B0567E">
        <w:trPr>
          <w:trHeight w:val="213"/>
        </w:trPr>
        <w:tc>
          <w:tcPr>
            <w:tcW w:w="219" w:type="pct"/>
            <w:tcBorders>
              <w:top w:val="nil"/>
              <w:bottom w:val="nil"/>
            </w:tcBorders>
            <w:noWrap/>
          </w:tcPr>
          <w:p w14:paraId="1D0C621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tcBorders>
              <w:top w:val="nil"/>
              <w:bottom w:val="nil"/>
            </w:tcBorders>
          </w:tcPr>
          <w:p w14:paraId="7F1C1A57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482" w:type="pct"/>
            <w:tcBorders>
              <w:top w:val="nil"/>
              <w:bottom w:val="nil"/>
            </w:tcBorders>
          </w:tcPr>
          <w:p w14:paraId="742B83D2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0.149 (0.022)</w:t>
            </w:r>
          </w:p>
        </w:tc>
        <w:tc>
          <w:tcPr>
            <w:tcW w:w="529" w:type="pct"/>
            <w:tcBorders>
              <w:top w:val="nil"/>
              <w:bottom w:val="nil"/>
            </w:tcBorders>
          </w:tcPr>
          <w:p w14:paraId="446D182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0.161 (0.015)</w:t>
            </w:r>
          </w:p>
        </w:tc>
        <w:tc>
          <w:tcPr>
            <w:tcW w:w="262" w:type="pct"/>
            <w:tcBorders>
              <w:top w:val="nil"/>
              <w:bottom w:val="nil"/>
            </w:tcBorders>
            <w:noWrap/>
          </w:tcPr>
          <w:p w14:paraId="2845978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tcBorders>
              <w:top w:val="nil"/>
              <w:bottom w:val="nil"/>
            </w:tcBorders>
            <w:noWrap/>
          </w:tcPr>
          <w:p w14:paraId="10D297F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10" w:type="pct"/>
            <w:tcBorders>
              <w:top w:val="nil"/>
              <w:bottom w:val="nil"/>
            </w:tcBorders>
          </w:tcPr>
          <w:p w14:paraId="7A1DBA7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7" w:type="pct"/>
            <w:tcBorders>
              <w:top w:val="nil"/>
              <w:bottom w:val="nil"/>
            </w:tcBorders>
            <w:noWrap/>
          </w:tcPr>
          <w:p w14:paraId="61878D92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7" w:type="pct"/>
            <w:tcBorders>
              <w:top w:val="nil"/>
              <w:bottom w:val="nil"/>
            </w:tcBorders>
            <w:noWrap/>
          </w:tcPr>
          <w:p w14:paraId="284EFD2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9" w:type="pct"/>
            <w:tcBorders>
              <w:top w:val="nil"/>
              <w:bottom w:val="nil"/>
            </w:tcBorders>
          </w:tcPr>
          <w:p w14:paraId="7953405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tcBorders>
              <w:top w:val="nil"/>
              <w:bottom w:val="nil"/>
            </w:tcBorders>
            <w:noWrap/>
          </w:tcPr>
          <w:p w14:paraId="09D96FFB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tcBorders>
              <w:top w:val="nil"/>
              <w:bottom w:val="nil"/>
            </w:tcBorders>
            <w:noWrap/>
          </w:tcPr>
          <w:p w14:paraId="75A9A036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23" w:type="pct"/>
            <w:tcBorders>
              <w:top w:val="nil"/>
              <w:bottom w:val="nil"/>
            </w:tcBorders>
          </w:tcPr>
          <w:p w14:paraId="0774220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71" w:type="pct"/>
          </w:tcPr>
          <w:p w14:paraId="0D49CA9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71" w:type="pct"/>
          </w:tcPr>
          <w:p w14:paraId="62EE0C92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62" w:type="pct"/>
          </w:tcPr>
          <w:p w14:paraId="616537B2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</w:tr>
      <w:tr w:rsidR="00121948" w:rsidRPr="00CB22AD" w14:paraId="7D3ED04C" w14:textId="77777777" w:rsidTr="00B0567E">
        <w:trPr>
          <w:trHeight w:val="213"/>
        </w:trPr>
        <w:tc>
          <w:tcPr>
            <w:tcW w:w="219" w:type="pct"/>
            <w:noWrap/>
          </w:tcPr>
          <w:p w14:paraId="136FCCA6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E</w:t>
            </w:r>
            <w:r w:rsidRPr="00CB22AD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</w:rPr>
              <w:t>loc</w:t>
            </w:r>
            <w:proofErr w:type="spellEnd"/>
          </w:p>
        </w:tc>
        <w:tc>
          <w:tcPr>
            <w:tcW w:w="262" w:type="pct"/>
          </w:tcPr>
          <w:p w14:paraId="430AAEC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482" w:type="pct"/>
          </w:tcPr>
          <w:p w14:paraId="0BE1160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0.235 (0.015)</w:t>
            </w:r>
          </w:p>
        </w:tc>
        <w:tc>
          <w:tcPr>
            <w:tcW w:w="529" w:type="pct"/>
          </w:tcPr>
          <w:p w14:paraId="5516509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0.251 (0.014)</w:t>
            </w:r>
          </w:p>
        </w:tc>
        <w:tc>
          <w:tcPr>
            <w:tcW w:w="262" w:type="pct"/>
            <w:noWrap/>
          </w:tcPr>
          <w:p w14:paraId="541FD44E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1.526</w:t>
            </w:r>
          </w:p>
        </w:tc>
        <w:tc>
          <w:tcPr>
            <w:tcW w:w="262" w:type="pct"/>
            <w:noWrap/>
          </w:tcPr>
          <w:p w14:paraId="6420876E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0.224</w:t>
            </w:r>
          </w:p>
        </w:tc>
        <w:tc>
          <w:tcPr>
            <w:tcW w:w="310" w:type="pct"/>
          </w:tcPr>
          <w:p w14:paraId="4EF871A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0.03</w:t>
            </w:r>
          </w:p>
        </w:tc>
        <w:tc>
          <w:tcPr>
            <w:tcW w:w="307" w:type="pct"/>
            <w:noWrap/>
          </w:tcPr>
          <w:p w14:paraId="2C2D2D0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2.628</w:t>
            </w:r>
          </w:p>
        </w:tc>
        <w:tc>
          <w:tcPr>
            <w:tcW w:w="307" w:type="pct"/>
            <w:noWrap/>
          </w:tcPr>
          <w:p w14:paraId="5C25F83B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0.18</w:t>
            </w:r>
          </w:p>
        </w:tc>
        <w:tc>
          <w:tcPr>
            <w:tcW w:w="309" w:type="pct"/>
          </w:tcPr>
          <w:p w14:paraId="37B0C53A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0.05</w:t>
            </w:r>
          </w:p>
        </w:tc>
        <w:tc>
          <w:tcPr>
            <w:tcW w:w="262" w:type="pct"/>
            <w:noWrap/>
          </w:tcPr>
          <w:p w14:paraId="138B1B17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0.033</w:t>
            </w:r>
          </w:p>
        </w:tc>
        <w:tc>
          <w:tcPr>
            <w:tcW w:w="262" w:type="pct"/>
            <w:noWrap/>
          </w:tcPr>
          <w:p w14:paraId="5A9AECB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0.857</w:t>
            </w:r>
          </w:p>
        </w:tc>
        <w:tc>
          <w:tcPr>
            <w:tcW w:w="323" w:type="pct"/>
          </w:tcPr>
          <w:p w14:paraId="0478EF06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0.001</w:t>
            </w:r>
          </w:p>
        </w:tc>
        <w:tc>
          <w:tcPr>
            <w:tcW w:w="271" w:type="pct"/>
          </w:tcPr>
          <w:p w14:paraId="2E765CE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6.624</w:t>
            </w:r>
          </w:p>
        </w:tc>
        <w:tc>
          <w:tcPr>
            <w:tcW w:w="271" w:type="pct"/>
          </w:tcPr>
          <w:p w14:paraId="0DD795D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  <w:t>0.01</w:t>
            </w:r>
            <w:r w:rsidRPr="00CB22AD">
              <w:rPr>
                <w:rFonts w:ascii="Times New Roman" w:eastAsia="DengXian" w:hAnsi="Times New Roman" w:cs="Times New Roman" w:hint="eastAsia"/>
                <w:b/>
                <w:bCs/>
                <w:color w:val="000000" w:themeColor="text1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362" w:type="pct"/>
          </w:tcPr>
          <w:p w14:paraId="229D07BE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0.13</w:t>
            </w:r>
          </w:p>
        </w:tc>
      </w:tr>
      <w:tr w:rsidR="00121948" w:rsidRPr="00CB22AD" w14:paraId="63685BFC" w14:textId="77777777" w:rsidTr="00B0567E">
        <w:trPr>
          <w:trHeight w:val="213"/>
        </w:trPr>
        <w:tc>
          <w:tcPr>
            <w:tcW w:w="219" w:type="pct"/>
            <w:noWrap/>
          </w:tcPr>
          <w:p w14:paraId="6DC9F05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</w:tcPr>
          <w:p w14:paraId="77170A4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482" w:type="pct"/>
          </w:tcPr>
          <w:p w14:paraId="49F1642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0.235 (0.015)</w:t>
            </w:r>
          </w:p>
        </w:tc>
        <w:tc>
          <w:tcPr>
            <w:tcW w:w="529" w:type="pct"/>
          </w:tcPr>
          <w:p w14:paraId="4C9C5F2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0.250 (0.013)</w:t>
            </w:r>
          </w:p>
        </w:tc>
        <w:tc>
          <w:tcPr>
            <w:tcW w:w="262" w:type="pct"/>
            <w:noWrap/>
          </w:tcPr>
          <w:p w14:paraId="25FBF28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noWrap/>
          </w:tcPr>
          <w:p w14:paraId="4D92F85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10" w:type="pct"/>
          </w:tcPr>
          <w:p w14:paraId="1A4DBAE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7" w:type="pct"/>
            <w:noWrap/>
          </w:tcPr>
          <w:p w14:paraId="33092570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7" w:type="pct"/>
            <w:noWrap/>
          </w:tcPr>
          <w:p w14:paraId="00EDFF86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9" w:type="pct"/>
          </w:tcPr>
          <w:p w14:paraId="4570763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noWrap/>
          </w:tcPr>
          <w:p w14:paraId="06751C1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noWrap/>
          </w:tcPr>
          <w:p w14:paraId="55C27A90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23" w:type="pct"/>
          </w:tcPr>
          <w:p w14:paraId="20E4BD9B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71" w:type="pct"/>
          </w:tcPr>
          <w:p w14:paraId="024AAE3E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71" w:type="pct"/>
          </w:tcPr>
          <w:p w14:paraId="060B2637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62" w:type="pct"/>
          </w:tcPr>
          <w:p w14:paraId="74C5CD7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</w:tr>
      <w:tr w:rsidR="00121948" w:rsidRPr="00CB22AD" w14:paraId="20FF5B73" w14:textId="77777777" w:rsidTr="00B0567E">
        <w:trPr>
          <w:trHeight w:val="113"/>
        </w:trPr>
        <w:tc>
          <w:tcPr>
            <w:tcW w:w="219" w:type="pct"/>
            <w:noWrap/>
          </w:tcPr>
          <w:p w14:paraId="359DB6BA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C</w:t>
            </w:r>
            <w:r w:rsidRPr="00CB22AD">
              <w:rPr>
                <w:rFonts w:ascii="Times New Roman" w:hAnsi="Times New Roman" w:cs="Times New Roman"/>
                <w:color w:val="000000" w:themeColor="text1"/>
                <w:sz w:val="24"/>
                <w:vertAlign w:val="subscript"/>
              </w:rPr>
              <w:t>p</w:t>
            </w:r>
          </w:p>
        </w:tc>
        <w:tc>
          <w:tcPr>
            <w:tcW w:w="262" w:type="pct"/>
          </w:tcPr>
          <w:p w14:paraId="7E77D1C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482" w:type="pct"/>
          </w:tcPr>
          <w:p w14:paraId="55B8128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0.200 (0.014)</w:t>
            </w:r>
          </w:p>
        </w:tc>
        <w:tc>
          <w:tcPr>
            <w:tcW w:w="529" w:type="pct"/>
          </w:tcPr>
          <w:p w14:paraId="11AB2D9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0.215 (0.011)</w:t>
            </w:r>
          </w:p>
        </w:tc>
        <w:tc>
          <w:tcPr>
            <w:tcW w:w="262" w:type="pct"/>
            <w:noWrap/>
          </w:tcPr>
          <w:p w14:paraId="6F00D950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1.517</w:t>
            </w:r>
          </w:p>
        </w:tc>
        <w:tc>
          <w:tcPr>
            <w:tcW w:w="262" w:type="pct"/>
            <w:noWrap/>
          </w:tcPr>
          <w:p w14:paraId="0E9DBBA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0.224</w:t>
            </w:r>
          </w:p>
        </w:tc>
        <w:tc>
          <w:tcPr>
            <w:tcW w:w="310" w:type="pct"/>
          </w:tcPr>
          <w:p w14:paraId="5434338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0.03</w:t>
            </w:r>
          </w:p>
        </w:tc>
        <w:tc>
          <w:tcPr>
            <w:tcW w:w="307" w:type="pct"/>
            <w:noWrap/>
          </w:tcPr>
          <w:p w14:paraId="71A8CD27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8.703</w:t>
            </w:r>
          </w:p>
        </w:tc>
        <w:tc>
          <w:tcPr>
            <w:tcW w:w="307" w:type="pct"/>
            <w:noWrap/>
          </w:tcPr>
          <w:p w14:paraId="73D3439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  <w:t>0.005</w:t>
            </w:r>
          </w:p>
        </w:tc>
        <w:tc>
          <w:tcPr>
            <w:tcW w:w="309" w:type="pct"/>
          </w:tcPr>
          <w:p w14:paraId="0AD4930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0.16</w:t>
            </w:r>
          </w:p>
        </w:tc>
        <w:tc>
          <w:tcPr>
            <w:tcW w:w="262" w:type="pct"/>
            <w:noWrap/>
          </w:tcPr>
          <w:p w14:paraId="181A578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0.323</w:t>
            </w:r>
          </w:p>
        </w:tc>
        <w:tc>
          <w:tcPr>
            <w:tcW w:w="262" w:type="pct"/>
            <w:noWrap/>
          </w:tcPr>
          <w:p w14:paraId="459CAEE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0.572</w:t>
            </w:r>
          </w:p>
        </w:tc>
        <w:tc>
          <w:tcPr>
            <w:tcW w:w="323" w:type="pct"/>
          </w:tcPr>
          <w:p w14:paraId="26EEE47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0.006</w:t>
            </w:r>
          </w:p>
        </w:tc>
        <w:tc>
          <w:tcPr>
            <w:tcW w:w="271" w:type="pct"/>
          </w:tcPr>
          <w:p w14:paraId="35BF1EBE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1.083</w:t>
            </w:r>
          </w:p>
        </w:tc>
        <w:tc>
          <w:tcPr>
            <w:tcW w:w="271" w:type="pct"/>
          </w:tcPr>
          <w:p w14:paraId="000B2862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0.303</w:t>
            </w:r>
          </w:p>
        </w:tc>
        <w:tc>
          <w:tcPr>
            <w:tcW w:w="362" w:type="pct"/>
          </w:tcPr>
          <w:p w14:paraId="4718E46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0.02</w:t>
            </w:r>
          </w:p>
        </w:tc>
      </w:tr>
      <w:tr w:rsidR="00121948" w:rsidRPr="00CB22AD" w14:paraId="2D0751DC" w14:textId="77777777" w:rsidTr="00B0567E">
        <w:trPr>
          <w:trHeight w:val="213"/>
        </w:trPr>
        <w:tc>
          <w:tcPr>
            <w:tcW w:w="219" w:type="pct"/>
            <w:noWrap/>
          </w:tcPr>
          <w:p w14:paraId="7F6420F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</w:tcPr>
          <w:p w14:paraId="3F50B96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482" w:type="pct"/>
          </w:tcPr>
          <w:p w14:paraId="16E5AE5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0.199 (0.015)</w:t>
            </w:r>
          </w:p>
        </w:tc>
        <w:tc>
          <w:tcPr>
            <w:tcW w:w="529" w:type="pct"/>
          </w:tcPr>
          <w:p w14:paraId="045EE8A0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0.215 (0.010)</w:t>
            </w:r>
          </w:p>
        </w:tc>
        <w:tc>
          <w:tcPr>
            <w:tcW w:w="262" w:type="pct"/>
            <w:noWrap/>
          </w:tcPr>
          <w:p w14:paraId="480EF680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noWrap/>
          </w:tcPr>
          <w:p w14:paraId="01136512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10" w:type="pct"/>
          </w:tcPr>
          <w:p w14:paraId="60190B7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7" w:type="pct"/>
            <w:noWrap/>
          </w:tcPr>
          <w:p w14:paraId="3BDA1A0B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7" w:type="pct"/>
            <w:noWrap/>
          </w:tcPr>
          <w:p w14:paraId="3925EB5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9" w:type="pct"/>
          </w:tcPr>
          <w:p w14:paraId="7EC15BA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noWrap/>
          </w:tcPr>
          <w:p w14:paraId="5AE66F6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noWrap/>
          </w:tcPr>
          <w:p w14:paraId="554CE34A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23" w:type="pct"/>
          </w:tcPr>
          <w:p w14:paraId="01B8670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71" w:type="pct"/>
          </w:tcPr>
          <w:p w14:paraId="1A56170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71" w:type="pct"/>
          </w:tcPr>
          <w:p w14:paraId="73BED91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62" w:type="pct"/>
          </w:tcPr>
          <w:p w14:paraId="7B9C0F63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</w:tr>
      <w:tr w:rsidR="00121948" w:rsidRPr="00CB22AD" w14:paraId="5A33A7EE" w14:textId="77777777" w:rsidTr="00B0567E">
        <w:trPr>
          <w:trHeight w:val="213"/>
        </w:trPr>
        <w:tc>
          <w:tcPr>
            <w:tcW w:w="219" w:type="pct"/>
            <w:noWrap/>
          </w:tcPr>
          <w:p w14:paraId="0CDC395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proofErr w:type="spellStart"/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L</w:t>
            </w: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:vertAlign w:val="subscript"/>
                <w14:ligatures w14:val="none"/>
              </w:rPr>
              <w:t>p</w:t>
            </w:r>
            <w:proofErr w:type="spellEnd"/>
          </w:p>
        </w:tc>
        <w:tc>
          <w:tcPr>
            <w:tcW w:w="262" w:type="pct"/>
          </w:tcPr>
          <w:p w14:paraId="779199D2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SST</w:t>
            </w:r>
          </w:p>
        </w:tc>
        <w:tc>
          <w:tcPr>
            <w:tcW w:w="482" w:type="pct"/>
          </w:tcPr>
          <w:p w14:paraId="27C702DA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1.14 (0.175)</w:t>
            </w:r>
          </w:p>
        </w:tc>
        <w:tc>
          <w:tcPr>
            <w:tcW w:w="529" w:type="pct"/>
          </w:tcPr>
          <w:p w14:paraId="18C53EE3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1.047 (0.106)</w:t>
            </w:r>
          </w:p>
        </w:tc>
        <w:tc>
          <w:tcPr>
            <w:tcW w:w="262" w:type="pct"/>
            <w:noWrap/>
          </w:tcPr>
          <w:p w14:paraId="620A4E33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1.41</w:t>
            </w:r>
          </w:p>
        </w:tc>
        <w:tc>
          <w:tcPr>
            <w:tcW w:w="262" w:type="pct"/>
            <w:noWrap/>
          </w:tcPr>
          <w:p w14:paraId="4066DC2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0.241</w:t>
            </w:r>
          </w:p>
        </w:tc>
        <w:tc>
          <w:tcPr>
            <w:tcW w:w="310" w:type="pct"/>
          </w:tcPr>
          <w:p w14:paraId="4518DE5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0.03</w:t>
            </w:r>
          </w:p>
        </w:tc>
        <w:tc>
          <w:tcPr>
            <w:tcW w:w="307" w:type="pct"/>
            <w:noWrap/>
          </w:tcPr>
          <w:p w14:paraId="6617B54E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0.015</w:t>
            </w:r>
          </w:p>
        </w:tc>
        <w:tc>
          <w:tcPr>
            <w:tcW w:w="307" w:type="pct"/>
            <w:noWrap/>
          </w:tcPr>
          <w:p w14:paraId="36936686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0.902</w:t>
            </w:r>
          </w:p>
        </w:tc>
        <w:tc>
          <w:tcPr>
            <w:tcW w:w="309" w:type="pct"/>
          </w:tcPr>
          <w:p w14:paraId="4FD0FFD1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&lt; 0.001</w:t>
            </w:r>
          </w:p>
        </w:tc>
        <w:tc>
          <w:tcPr>
            <w:tcW w:w="262" w:type="pct"/>
            <w:noWrap/>
          </w:tcPr>
          <w:p w14:paraId="1FF2C64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0.004</w:t>
            </w:r>
          </w:p>
        </w:tc>
        <w:tc>
          <w:tcPr>
            <w:tcW w:w="262" w:type="pct"/>
            <w:noWrap/>
          </w:tcPr>
          <w:p w14:paraId="3FAE357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0.95</w:t>
            </w:r>
          </w:p>
        </w:tc>
        <w:tc>
          <w:tcPr>
            <w:tcW w:w="323" w:type="pct"/>
          </w:tcPr>
          <w:p w14:paraId="1946DB1F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&lt; 0.001</w:t>
            </w:r>
          </w:p>
        </w:tc>
        <w:tc>
          <w:tcPr>
            <w:tcW w:w="271" w:type="pct"/>
          </w:tcPr>
          <w:p w14:paraId="4E50FE8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6.732</w:t>
            </w:r>
          </w:p>
        </w:tc>
        <w:tc>
          <w:tcPr>
            <w:tcW w:w="271" w:type="pct"/>
          </w:tcPr>
          <w:p w14:paraId="1440E80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b/>
                <w:bCs/>
                <w:color w:val="000000" w:themeColor="text1"/>
                <w:kern w:val="0"/>
                <w:sz w:val="24"/>
                <w14:ligatures w14:val="none"/>
              </w:rPr>
              <w:t>0.01</w:t>
            </w:r>
          </w:p>
        </w:tc>
        <w:tc>
          <w:tcPr>
            <w:tcW w:w="362" w:type="pct"/>
          </w:tcPr>
          <w:p w14:paraId="1911C808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  <w:r w:rsidRPr="00CB22AD"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  <w:t>0.1</w:t>
            </w:r>
            <w:r w:rsidRPr="00CB22AD">
              <w:rPr>
                <w:rFonts w:ascii="Times New Roman" w:eastAsia="DengXian" w:hAnsi="Times New Roman" w:cs="Times New Roman" w:hint="eastAsia"/>
                <w:color w:val="000000" w:themeColor="text1"/>
                <w:kern w:val="0"/>
                <w:sz w:val="24"/>
                <w14:ligatures w14:val="none"/>
              </w:rPr>
              <w:t>4</w:t>
            </w:r>
          </w:p>
        </w:tc>
      </w:tr>
      <w:tr w:rsidR="00121948" w:rsidRPr="00CB22AD" w14:paraId="3D90E309" w14:textId="77777777" w:rsidTr="00B0567E">
        <w:trPr>
          <w:trHeight w:val="213"/>
        </w:trPr>
        <w:tc>
          <w:tcPr>
            <w:tcW w:w="219" w:type="pct"/>
            <w:noWrap/>
          </w:tcPr>
          <w:p w14:paraId="0ABE4B2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</w:tcPr>
          <w:p w14:paraId="4156BE8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CST</w:t>
            </w:r>
          </w:p>
        </w:tc>
        <w:tc>
          <w:tcPr>
            <w:tcW w:w="482" w:type="pct"/>
          </w:tcPr>
          <w:p w14:paraId="37D868A9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1.148 (0.193)</w:t>
            </w:r>
          </w:p>
        </w:tc>
        <w:tc>
          <w:tcPr>
            <w:tcW w:w="529" w:type="pct"/>
          </w:tcPr>
          <w:p w14:paraId="0433DB8A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CB22AD">
              <w:rPr>
                <w:rFonts w:ascii="Times New Roman" w:hAnsi="Times New Roman" w:cs="Times New Roman"/>
                <w:color w:val="000000" w:themeColor="text1"/>
                <w:sz w:val="24"/>
              </w:rPr>
              <w:t>1.055 (0.099)</w:t>
            </w:r>
          </w:p>
        </w:tc>
        <w:tc>
          <w:tcPr>
            <w:tcW w:w="262" w:type="pct"/>
            <w:noWrap/>
          </w:tcPr>
          <w:p w14:paraId="5479DCD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noWrap/>
          </w:tcPr>
          <w:p w14:paraId="6219847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10" w:type="pct"/>
          </w:tcPr>
          <w:p w14:paraId="07FC703A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7" w:type="pct"/>
            <w:noWrap/>
          </w:tcPr>
          <w:p w14:paraId="7A6A191D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7" w:type="pct"/>
            <w:noWrap/>
          </w:tcPr>
          <w:p w14:paraId="535268A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09" w:type="pct"/>
          </w:tcPr>
          <w:p w14:paraId="1B854634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noWrap/>
          </w:tcPr>
          <w:p w14:paraId="62E2FE92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62" w:type="pct"/>
            <w:noWrap/>
          </w:tcPr>
          <w:p w14:paraId="394D246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23" w:type="pct"/>
          </w:tcPr>
          <w:p w14:paraId="5F7A0C1C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71" w:type="pct"/>
          </w:tcPr>
          <w:p w14:paraId="682F6AB5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271" w:type="pct"/>
          </w:tcPr>
          <w:p w14:paraId="7E1D881A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  <w:tc>
          <w:tcPr>
            <w:tcW w:w="362" w:type="pct"/>
          </w:tcPr>
          <w:p w14:paraId="4DFB524B" w14:textId="77777777" w:rsidR="00121948" w:rsidRPr="00CB22AD" w:rsidRDefault="00121948" w:rsidP="00B0567E">
            <w:pPr>
              <w:widowControl/>
              <w:spacing w:after="0" w:line="240" w:lineRule="auto"/>
              <w:rPr>
                <w:rFonts w:ascii="Times New Roman" w:eastAsia="DengXian" w:hAnsi="Times New Roman" w:cs="Times New Roman"/>
                <w:color w:val="000000" w:themeColor="text1"/>
                <w:kern w:val="0"/>
                <w:sz w:val="24"/>
                <w14:ligatures w14:val="none"/>
              </w:rPr>
            </w:pPr>
          </w:p>
        </w:tc>
      </w:tr>
    </w:tbl>
    <w:p w14:paraId="7A62974C" w14:textId="5DB5D0C3" w:rsidR="00121948" w:rsidRPr="00CB22AD" w:rsidRDefault="00CB22AD" w:rsidP="00121948">
      <w:pPr>
        <w:spacing w:after="0"/>
        <w:rPr>
          <w:rFonts w:ascii="Times New Roman" w:hAnsi="Times New Roman" w:cs="Times New Roman"/>
          <w:sz w:val="24"/>
        </w:rPr>
      </w:pPr>
      <w:r w:rsidRPr="00CB22AD">
        <w:rPr>
          <w:rFonts w:ascii="Times New Roman" w:hAnsi="Times New Roman" w:cs="Times New Roman"/>
          <w:sz w:val="24"/>
        </w:rPr>
        <w:t>N</w:t>
      </w:r>
      <w:r w:rsidRPr="00CB22AD">
        <w:rPr>
          <w:rFonts w:ascii="Times New Roman" w:hAnsi="Times New Roman" w:cs="Times New Roman" w:hint="eastAsia"/>
          <w:sz w:val="24"/>
        </w:rPr>
        <w:t>ote</w:t>
      </w:r>
      <w:r w:rsidRPr="00CB22AD">
        <w:rPr>
          <w:rFonts w:ascii="Times New Roman" w:hAnsi="Times New Roman" w:cs="Times New Roman"/>
          <w:sz w:val="24"/>
        </w:rPr>
        <w:t>.</w:t>
      </w:r>
      <w:r w:rsidRPr="00CB22AD">
        <w:rPr>
          <w:rFonts w:ascii="Times New Roman" w:hAnsi="Times New Roman" w:cs="Times New Roman" w:hint="eastAsia"/>
          <w:sz w:val="24"/>
        </w:rPr>
        <w:t xml:space="preserve"> </w:t>
      </w:r>
      <w:r w:rsidR="00121948" w:rsidRPr="00CB22AD">
        <w:rPr>
          <w:rFonts w:ascii="Times New Roman" w:hAnsi="Times New Roman" w:cs="Times New Roman"/>
          <w:sz w:val="24"/>
        </w:rPr>
        <w:t>SST; simple stepping task; CST, choice stepping task; mild</w:t>
      </w:r>
      <w:r w:rsidR="00121948" w:rsidRPr="00CB22AD">
        <w:rPr>
          <w:rFonts w:ascii="Times New Roman" w:hAnsi="Times New Roman" w:cs="Times New Roman"/>
          <w:sz w:val="24"/>
        </w:rPr>
        <w:noBreakHyphen/>
        <w:t>to</w:t>
      </w:r>
      <w:r w:rsidR="00121948" w:rsidRPr="00CB22AD">
        <w:rPr>
          <w:rFonts w:ascii="Times New Roman" w:hAnsi="Times New Roman" w:cs="Times New Roman"/>
          <w:sz w:val="24"/>
        </w:rPr>
        <w:noBreakHyphen/>
        <w:t>moderate dementia; HOA, healthy older adults; Values are mean (SD). Partial eta-squared (</w:t>
      </w:r>
      <w:r w:rsidR="00121948" w:rsidRPr="00CB22AD">
        <w:rPr>
          <w:rFonts w:ascii="Times New Roman" w:eastAsia="DengXian" w:hAnsi="Times New Roman" w:cs="Times New Roman"/>
          <w:sz w:val="24"/>
          <w14:ligatures w14:val="none"/>
        </w:rPr>
        <w:t>η²</w:t>
      </w:r>
      <w:r w:rsidR="00121948" w:rsidRPr="00CB22AD">
        <w:rPr>
          <w:rFonts w:ascii="Times New Roman" w:hAnsi="Times New Roman" w:cs="Times New Roman"/>
          <w:sz w:val="24"/>
        </w:rPr>
        <w:t xml:space="preserve">) is reported as effect size; P values were FDR-adjusted across the family of network topology metrics; </w:t>
      </w:r>
      <w:r w:rsidR="00121948" w:rsidRPr="00CB22AD">
        <w:rPr>
          <w:rFonts w:ascii="Times New Roman" w:hAnsi="Times New Roman" w:cs="Times New Roman"/>
          <w:b/>
          <w:bCs/>
          <w:sz w:val="24"/>
        </w:rPr>
        <w:t>BOLD</w:t>
      </w:r>
      <w:r w:rsidR="00121948" w:rsidRPr="00CB22AD">
        <w:rPr>
          <w:rFonts w:ascii="Times New Roman" w:hAnsi="Times New Roman" w:cs="Times New Roman"/>
          <w:sz w:val="24"/>
        </w:rPr>
        <w:t xml:space="preserve"> indicates </w:t>
      </w:r>
      <w:proofErr w:type="spellStart"/>
      <w:r w:rsidR="00121948" w:rsidRPr="00CB22AD">
        <w:rPr>
          <w:rFonts w:ascii="Times New Roman" w:hAnsi="Times New Roman" w:cs="Times New Roman"/>
          <w:i/>
          <w:iCs/>
          <w:sz w:val="24"/>
        </w:rPr>
        <w:t>p_fdr</w:t>
      </w:r>
      <w:proofErr w:type="spellEnd"/>
      <w:r w:rsidR="00121948" w:rsidRPr="00CB22AD">
        <w:rPr>
          <w:rFonts w:ascii="Times New Roman" w:hAnsi="Times New Roman" w:cs="Times New Roman"/>
          <w:sz w:val="24"/>
        </w:rPr>
        <w:t xml:space="preserve"> &lt; 0.05.</w:t>
      </w:r>
    </w:p>
    <w:p w14:paraId="3353464E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1CBCF661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1844AB20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1D65B3D5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61B0B79C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5380D594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108E7CEA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455AD0EF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480E35F1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64384593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5DD20F3D" w14:textId="77777777" w:rsidR="00121948" w:rsidRPr="00CB22AD" w:rsidRDefault="00121948" w:rsidP="00121948">
      <w:pPr>
        <w:rPr>
          <w:rFonts w:ascii="Times New Roman" w:hAnsi="Times New Roman" w:cs="Times New Roman"/>
          <w:sz w:val="24"/>
        </w:rPr>
      </w:pPr>
    </w:p>
    <w:p w14:paraId="5E9F7425" w14:textId="77777777" w:rsidR="00121948" w:rsidRPr="00CB22AD" w:rsidRDefault="00121948" w:rsidP="00121948">
      <w:pPr>
        <w:rPr>
          <w:rFonts w:ascii="Times New Roman" w:hAnsi="Times New Roman" w:cs="Times New Roman"/>
          <w:b/>
          <w:bCs/>
          <w:sz w:val="24"/>
        </w:rPr>
      </w:pPr>
      <w:r w:rsidRPr="00CB22AD">
        <w:rPr>
          <w:rFonts w:ascii="Times New Roman" w:hAnsi="Times New Roman" w:cs="Times New Roman"/>
          <w:b/>
          <w:bCs/>
          <w:sz w:val="24"/>
        </w:rPr>
        <w:lastRenderedPageBreak/>
        <w:t>Table S2b Hierarchical multiple regression predicting CSRT in the MMD group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1260"/>
        <w:gridCol w:w="1027"/>
        <w:gridCol w:w="1027"/>
        <w:gridCol w:w="1030"/>
        <w:gridCol w:w="1027"/>
        <w:gridCol w:w="1028"/>
        <w:gridCol w:w="1028"/>
        <w:gridCol w:w="1033"/>
        <w:gridCol w:w="1172"/>
        <w:gridCol w:w="1141"/>
        <w:gridCol w:w="992"/>
        <w:gridCol w:w="993"/>
      </w:tblGrid>
      <w:tr w:rsidR="00121948" w:rsidRPr="00CB22AD" w14:paraId="3CBA8C27" w14:textId="77777777" w:rsidTr="00B0567E">
        <w:trPr>
          <w:trHeight w:val="315"/>
        </w:trPr>
        <w:tc>
          <w:tcPr>
            <w:tcW w:w="241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37993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44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DFEA548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Model 1</w:t>
            </w:r>
          </w:p>
        </w:tc>
        <w:tc>
          <w:tcPr>
            <w:tcW w:w="4116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D17991D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Model 2</w:t>
            </w:r>
          </w:p>
        </w:tc>
        <w:tc>
          <w:tcPr>
            <w:tcW w:w="4298" w:type="dxa"/>
            <w:gridSpan w:val="4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D59E53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Model 3</w:t>
            </w:r>
          </w:p>
        </w:tc>
      </w:tr>
      <w:tr w:rsidR="00121948" w:rsidRPr="00CB22AD" w14:paraId="76B4E160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B9F779A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Variable</w:t>
            </w:r>
          </w:p>
        </w:tc>
        <w:tc>
          <w:tcPr>
            <w:tcW w:w="126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FBC3B1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B 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332D92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SE B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0C0E504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1030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31E8100" w14:textId="77777777" w:rsidR="00121948" w:rsidRPr="00CB22AD" w:rsidRDefault="00121948" w:rsidP="00B0567E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B22AD"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447BFD4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B </w:t>
            </w:r>
          </w:p>
        </w:tc>
        <w:tc>
          <w:tcPr>
            <w:tcW w:w="102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F97184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SE B</w:t>
            </w:r>
          </w:p>
        </w:tc>
        <w:tc>
          <w:tcPr>
            <w:tcW w:w="102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28A799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1033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5665E21" w14:textId="77777777" w:rsidR="00121948" w:rsidRPr="00CB22AD" w:rsidRDefault="00121948" w:rsidP="00B0567E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B22AD"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</w:p>
        </w:tc>
        <w:tc>
          <w:tcPr>
            <w:tcW w:w="1172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3360981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 xml:space="preserve">B </w:t>
            </w:r>
          </w:p>
        </w:tc>
        <w:tc>
          <w:tcPr>
            <w:tcW w:w="1141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B177AD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SE B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2ECFA5C7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β</w:t>
            </w:r>
          </w:p>
        </w:tc>
        <w:tc>
          <w:tcPr>
            <w:tcW w:w="993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F1794D0" w14:textId="77777777" w:rsidR="00121948" w:rsidRPr="00CB22AD" w:rsidRDefault="00121948" w:rsidP="00B0567E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CB22AD">
              <w:rPr>
                <w:rFonts w:ascii="Times New Roman" w:hAnsi="Times New Roman" w:cs="Times New Roman"/>
                <w:i/>
                <w:iCs/>
                <w:sz w:val="24"/>
              </w:rPr>
              <w:t>p</w:t>
            </w:r>
          </w:p>
        </w:tc>
      </w:tr>
      <w:tr w:rsidR="00121948" w:rsidRPr="00CB22AD" w14:paraId="185C8C11" w14:textId="77777777" w:rsidTr="00B0567E">
        <w:trPr>
          <w:trHeight w:val="303"/>
        </w:trPr>
        <w:tc>
          <w:tcPr>
            <w:tcW w:w="241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371CC9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Age (years)</w:t>
            </w:r>
          </w:p>
        </w:tc>
        <w:tc>
          <w:tcPr>
            <w:tcW w:w="126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57F6B4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-0.21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A02D4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0.726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F51CF7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-0.066</w:t>
            </w:r>
          </w:p>
        </w:tc>
        <w:tc>
          <w:tcPr>
            <w:tcW w:w="103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64D6FF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0.776</w:t>
            </w:r>
          </w:p>
        </w:tc>
        <w:tc>
          <w:tcPr>
            <w:tcW w:w="102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98AF0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-0.262</w:t>
            </w:r>
          </w:p>
        </w:tc>
        <w:tc>
          <w:tcPr>
            <w:tcW w:w="102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7EA65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0.75</w:t>
            </w:r>
          </w:p>
        </w:tc>
        <w:tc>
          <w:tcPr>
            <w:tcW w:w="102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BF0295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-0.083</w:t>
            </w:r>
          </w:p>
        </w:tc>
        <w:tc>
          <w:tcPr>
            <w:tcW w:w="103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D2FED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0.731</w:t>
            </w:r>
          </w:p>
        </w:tc>
        <w:tc>
          <w:tcPr>
            <w:tcW w:w="117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869F5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-0.221</w:t>
            </w:r>
          </w:p>
        </w:tc>
        <w:tc>
          <w:tcPr>
            <w:tcW w:w="114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9AEF3F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0.588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D9114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-0.07</w:t>
            </w:r>
          </w:p>
        </w:tc>
        <w:tc>
          <w:tcPr>
            <w:tcW w:w="99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790FB6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0.711</w:t>
            </w:r>
          </w:p>
        </w:tc>
      </w:tr>
      <w:tr w:rsidR="00121948" w:rsidRPr="00CB22AD" w14:paraId="6CBCE537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761E9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Education (years)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7FC24C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0.684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4DAFBC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1.602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5B75C5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0.096</w:t>
            </w: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C1E26D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0.674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1863F7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0.796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8BFB1A8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1.655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0F32FA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0.112</w:t>
            </w: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237C76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0.637</w:t>
            </w: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6A73F7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1.766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EF8DF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1.341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252DC5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0.249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59A287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0.205</w:t>
            </w:r>
          </w:p>
        </w:tc>
      </w:tr>
      <w:tr w:rsidR="00121948" w:rsidRPr="00CB22AD" w14:paraId="6E737496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B25675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MoCA score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AB9A8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-1.356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52EBBA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1.206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2A267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-0.257</w:t>
            </w: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13AD8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0.276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F3FFEA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-1.215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AD6384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1.268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CF789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-0.23</w:t>
            </w: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517887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0.351</w:t>
            </w: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89C264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-0.116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F326CF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1.051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249AAD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-0.022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4EE9F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0.913</w:t>
            </w:r>
          </w:p>
        </w:tc>
      </w:tr>
      <w:tr w:rsidR="00121948" w:rsidRPr="00CB22AD" w14:paraId="2A80FE0E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4C8AFD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Right DLPFC activation (</w:t>
            </w:r>
            <w:r w:rsidRPr="00CB22AD">
              <w:rPr>
                <w:rFonts w:ascii="Times New Roman" w:hAnsi="Times New Roman" w:cs="Times New Roman" w:hint="eastAsia"/>
                <w:sz w:val="24"/>
              </w:rPr>
              <w:t>mM.mm</w:t>
            </w:r>
            <w:r w:rsidRPr="00CB22AD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7CF4BC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9C5AE8F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C66AC1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FA60E6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64624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18.309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19ED1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38.426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8AA76C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0.115</w:t>
            </w: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9AC8A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0.640</w:t>
            </w: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1119F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1D19E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7692B9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CE78FB6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21948" w:rsidRPr="00CB22AD" w14:paraId="292D43BE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9F16C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Prefrontal C</w:t>
            </w:r>
            <w:r w:rsidRPr="00CB22AD">
              <w:rPr>
                <w:rFonts w:ascii="Times New Roman" w:hAnsi="Times New Roman" w:cs="Times New Roman"/>
                <w:sz w:val="24"/>
                <w:vertAlign w:val="subscript"/>
              </w:rPr>
              <w:t>p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38E8B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54599D1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A2AA3C4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D982ED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808714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CAE0F6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24F6E9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32135A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149F9C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-1432.1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3C103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444.05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47FC0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-0.649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9B9844" w14:textId="77777777" w:rsidR="00121948" w:rsidRPr="00CB22AD" w:rsidRDefault="00121948" w:rsidP="00B0567E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B22AD">
              <w:rPr>
                <w:rFonts w:ascii="Times New Roman" w:hAnsi="Times New Roman" w:cs="Times New Roman"/>
                <w:b/>
                <w:bCs/>
                <w:sz w:val="24"/>
              </w:rPr>
              <w:t>0.005</w:t>
            </w:r>
          </w:p>
        </w:tc>
      </w:tr>
      <w:tr w:rsidR="00121948" w:rsidRPr="00CB22AD" w14:paraId="47CB96C7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88C9E19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R</w:t>
            </w:r>
            <w:r w:rsidRPr="00CB22AD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9A094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0.088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62239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FB0514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FED231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D27A7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0.10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B01651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D55168A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4E8261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EC7955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0.444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F7B79F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4C57C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1D15C38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21948" w:rsidRPr="00CB22AD" w14:paraId="0A8049FE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64203D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Adjusted R</w:t>
            </w:r>
            <w:r w:rsidRPr="00CB22AD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35BD18" w14:textId="028E13C5" w:rsidR="003D54CB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-0.0</w:t>
            </w:r>
            <w:r w:rsidR="003D54CB">
              <w:rPr>
                <w:rFonts w:ascii="Times New Roman" w:hAnsi="Times New Roman" w:cs="Times New Roman" w:hint="eastAsia"/>
                <w:sz w:val="24"/>
              </w:rPr>
              <w:t>56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A4220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B9438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5F55C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696ED6" w14:textId="03DC39E4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-0.11</w:t>
            </w:r>
            <w:r w:rsidR="002F19C5">
              <w:rPr>
                <w:rFonts w:ascii="Times New Roman" w:hAnsi="Times New Roman" w:cs="Times New Roman" w:hint="eastAsia"/>
                <w:sz w:val="24"/>
              </w:rPr>
              <w:t>0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4CDB12D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12F659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C8181F5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6374BD" w14:textId="6C0E839E" w:rsidR="00121948" w:rsidRPr="00EC1C93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EC1C93">
              <w:rPr>
                <w:rFonts w:ascii="Times New Roman" w:hAnsi="Times New Roman" w:cs="Times New Roman"/>
                <w:sz w:val="24"/>
              </w:rPr>
              <w:t>0.</w:t>
            </w:r>
            <w:r w:rsidR="008C33B1" w:rsidRPr="00EC1C93">
              <w:rPr>
                <w:rFonts w:ascii="Times New Roman" w:hAnsi="Times New Roman" w:cs="Times New Roman" w:hint="eastAsia"/>
                <w:sz w:val="24"/>
              </w:rPr>
              <w:t>3</w:t>
            </w:r>
            <w:r w:rsidR="002F19C5">
              <w:rPr>
                <w:rFonts w:ascii="Times New Roman" w:hAnsi="Times New Roman" w:cs="Times New Roman" w:hint="eastAsia"/>
                <w:sz w:val="24"/>
              </w:rPr>
              <w:t>20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5823D3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745169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63F378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67FB" w:rsidRPr="00CB22AD" w14:paraId="4020DD90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6155300" w14:textId="1E3F7394" w:rsidR="007167FB" w:rsidRPr="007167FB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  <w:r w:rsidRPr="007167FB">
              <w:rPr>
                <w:rFonts w:ascii="Times New Roman" w:hAnsi="Times New Roman" w:cs="Times New Roman"/>
                <w:sz w:val="24"/>
              </w:rPr>
              <w:t>ΔR</w:t>
            </w:r>
            <w:r w:rsidRPr="007167FB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1E0E1A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0FD2E3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1A2755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B63ABB1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BE6789" w14:textId="0EF1CE31" w:rsidR="007167FB" w:rsidRPr="00CB22AD" w:rsidRDefault="006F7DFC" w:rsidP="00B056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0.012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96E27C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7BA894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FF2795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89E5599" w14:textId="78989604" w:rsidR="007167FB" w:rsidRPr="00EC1C93" w:rsidRDefault="006F7DFC" w:rsidP="00B0567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0.356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469996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7EE284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C49F53" w14:textId="77777777" w:rsidR="007167FB" w:rsidRPr="00CB22AD" w:rsidRDefault="007167FB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21948" w:rsidRPr="00CB22AD" w14:paraId="2FE6A8F6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A3517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F change for R</w:t>
            </w:r>
            <w:r w:rsidRPr="00CB22AD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78306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E66718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D0DBEB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593DE8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A8AA3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0.227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9633D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501D6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8568F1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179B93" w14:textId="77777777" w:rsidR="00121948" w:rsidRPr="00EC1C93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EC1C93">
              <w:rPr>
                <w:rFonts w:ascii="Times New Roman" w:hAnsi="Times New Roman" w:cs="Times New Roman"/>
                <w:sz w:val="24"/>
              </w:rPr>
              <w:t>10.40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B82ED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E8EEA8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1857A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21948" w:rsidRPr="00CB22AD" w14:paraId="1A8F8D09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ECA74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B22AD">
              <w:rPr>
                <w:rFonts w:ascii="Times New Roman" w:hAnsi="Times New Roman" w:cs="Times New Roman"/>
                <w:sz w:val="24"/>
              </w:rPr>
              <w:t>LogLik</w:t>
            </w:r>
            <w:proofErr w:type="spellEnd"/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DB2F2F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-95.73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ADDB5D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C56EF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3E5D41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8C85E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-95.58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FA5339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579D28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34CD24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9AEAE1A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-90.48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59F4F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1843B5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EA60C7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21948" w:rsidRPr="00CB22AD" w14:paraId="22C02C6B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22447A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AIC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A9A44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201.46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0F4AB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B17CE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10CB5C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056596C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203.16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B14545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BB5B6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AD86FC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2036D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192.95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AE54A1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9577E9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9F34FA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21948" w:rsidRPr="00CB22AD" w14:paraId="2DC2434A" w14:textId="77777777" w:rsidTr="00B0567E">
        <w:trPr>
          <w:trHeight w:val="315"/>
        </w:trPr>
        <w:tc>
          <w:tcPr>
            <w:tcW w:w="241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174D74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BIC</w:t>
            </w:r>
          </w:p>
        </w:tc>
        <w:tc>
          <w:tcPr>
            <w:tcW w:w="12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A742A98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206.91</w:t>
            </w: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592D499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CF2C115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7E611C1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043EBC2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209.71</w:t>
            </w: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8B858BB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2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30BCF3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3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FCD86E7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7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ABD107A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  <w:r w:rsidRPr="00CB22AD">
              <w:rPr>
                <w:rFonts w:ascii="Times New Roman" w:hAnsi="Times New Roman" w:cs="Times New Roman"/>
                <w:sz w:val="24"/>
              </w:rPr>
              <w:t>199.5</w:t>
            </w:r>
          </w:p>
        </w:tc>
        <w:tc>
          <w:tcPr>
            <w:tcW w:w="114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2DF9E0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8D7F33F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F9B8ECE" w14:textId="77777777" w:rsidR="00121948" w:rsidRPr="00CB22AD" w:rsidRDefault="00121948" w:rsidP="00B0567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09C282E" w14:textId="564EEB19" w:rsidR="00121948" w:rsidRPr="00CB22AD" w:rsidRDefault="00121948" w:rsidP="00121948">
      <w:pPr>
        <w:spacing w:after="0"/>
        <w:rPr>
          <w:rFonts w:ascii="Times New Roman" w:hAnsi="Times New Roman" w:cs="Times New Roman"/>
          <w:sz w:val="24"/>
        </w:rPr>
      </w:pPr>
      <w:r w:rsidRPr="00CB22AD">
        <w:rPr>
          <w:rFonts w:ascii="Times New Roman" w:hAnsi="Times New Roman" w:cs="Times New Roman"/>
          <w:sz w:val="24"/>
        </w:rPr>
        <w:t>N</w:t>
      </w:r>
      <w:r w:rsidR="00CB22AD" w:rsidRPr="00CB22AD">
        <w:rPr>
          <w:rFonts w:ascii="Times New Roman" w:hAnsi="Times New Roman" w:cs="Times New Roman" w:hint="eastAsia"/>
          <w:sz w:val="24"/>
        </w:rPr>
        <w:t>ote</w:t>
      </w:r>
      <w:r w:rsidRPr="00CB22AD">
        <w:rPr>
          <w:rFonts w:ascii="Times New Roman" w:hAnsi="Times New Roman" w:cs="Times New Roman"/>
          <w:sz w:val="24"/>
        </w:rPr>
        <w:t>.</w:t>
      </w:r>
      <w:r w:rsidRPr="00CB22AD">
        <w:rPr>
          <w:rFonts w:ascii="Times New Roman" w:hAnsi="Times New Roman" w:cs="Times New Roman" w:hint="eastAsia"/>
          <w:sz w:val="24"/>
        </w:rPr>
        <w:t xml:space="preserve"> </w:t>
      </w:r>
      <w:r w:rsidRPr="00CB22AD">
        <w:rPr>
          <w:rFonts w:ascii="Times New Roman" w:hAnsi="Times New Roman" w:cs="Times New Roman"/>
          <w:sz w:val="24"/>
        </w:rPr>
        <w:t xml:space="preserve">Model 1 included Age, Education, and MoCA; Model 2 additionally included right DLPFC activation; Model 3 additionally included prefrontal Cp. </w:t>
      </w:r>
    </w:p>
    <w:p w14:paraId="0C5AD66E" w14:textId="5367003D" w:rsidR="00C2522B" w:rsidRDefault="00121948" w:rsidP="00121948">
      <w:pPr>
        <w:spacing w:after="0"/>
        <w:rPr>
          <w:rFonts w:ascii="Times New Roman" w:hAnsi="Times New Roman" w:cs="Times New Roman"/>
          <w:sz w:val="24"/>
        </w:rPr>
        <w:sectPr w:rsidR="00C2522B" w:rsidSect="0023465E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CB22AD">
        <w:rPr>
          <w:rFonts w:ascii="Times New Roman" w:hAnsi="Times New Roman" w:cs="Times New Roman"/>
          <w:sz w:val="24"/>
        </w:rPr>
        <w:t>B</w:t>
      </w:r>
      <w:r w:rsidRPr="00CB22AD">
        <w:rPr>
          <w:rFonts w:ascii="Times New Roman" w:hAnsi="Times New Roman" w:cs="Times New Roman" w:hint="eastAsia"/>
          <w:sz w:val="24"/>
        </w:rPr>
        <w:t xml:space="preserve">, </w:t>
      </w:r>
      <w:r w:rsidRPr="00CB22AD">
        <w:rPr>
          <w:rFonts w:ascii="Times New Roman" w:hAnsi="Times New Roman" w:cs="Times New Roman"/>
          <w:sz w:val="24"/>
        </w:rPr>
        <w:t>unstandardized regression coefficient; SE</w:t>
      </w:r>
      <w:r w:rsidRPr="00CB22AD">
        <w:rPr>
          <w:rFonts w:ascii="Times New Roman" w:hAnsi="Times New Roman" w:cs="Times New Roman" w:hint="eastAsia"/>
          <w:sz w:val="24"/>
        </w:rPr>
        <w:t>,</w:t>
      </w:r>
      <w:r w:rsidRPr="00CB22AD">
        <w:rPr>
          <w:rFonts w:ascii="Times New Roman" w:hAnsi="Times New Roman" w:cs="Times New Roman"/>
          <w:sz w:val="24"/>
        </w:rPr>
        <w:t xml:space="preserve"> standard error; β</w:t>
      </w:r>
      <w:r w:rsidRPr="00CB22AD">
        <w:rPr>
          <w:rFonts w:ascii="Times New Roman" w:hAnsi="Times New Roman" w:cs="Times New Roman" w:hint="eastAsia"/>
          <w:sz w:val="24"/>
        </w:rPr>
        <w:t>,</w:t>
      </w:r>
      <w:r w:rsidRPr="00CB22AD">
        <w:rPr>
          <w:rFonts w:ascii="Times New Roman" w:hAnsi="Times New Roman" w:cs="Times New Roman"/>
          <w:sz w:val="24"/>
        </w:rPr>
        <w:t xml:space="preserve"> standardized coefficient</w:t>
      </w:r>
      <w:r w:rsidRPr="00CB22AD">
        <w:rPr>
          <w:rFonts w:ascii="Times New Roman" w:hAnsi="Times New Roman" w:cs="Times New Roman" w:hint="eastAsia"/>
          <w:sz w:val="24"/>
        </w:rPr>
        <w:t>;</w:t>
      </w:r>
      <w:r w:rsidRPr="00CB22AD">
        <w:rPr>
          <w:rFonts w:ascii="Times New Roman" w:hAnsi="Times New Roman" w:cs="Times New Roman"/>
          <w:sz w:val="24"/>
        </w:rPr>
        <w:t xml:space="preserve"> ΔR</w:t>
      </w:r>
      <w:r w:rsidRPr="00CB22AD">
        <w:rPr>
          <w:rFonts w:ascii="Times New Roman" w:hAnsi="Times New Roman" w:cs="Times New Roman"/>
          <w:sz w:val="24"/>
          <w:vertAlign w:val="superscript"/>
        </w:rPr>
        <w:t>2</w:t>
      </w:r>
      <w:r w:rsidRPr="00CB22AD">
        <w:rPr>
          <w:rFonts w:ascii="Times New Roman" w:hAnsi="Times New Roman" w:cs="Times New Roman" w:hint="eastAsia"/>
          <w:sz w:val="24"/>
        </w:rPr>
        <w:t xml:space="preserve"> </w:t>
      </w:r>
      <w:r w:rsidRPr="00CB22AD">
        <w:rPr>
          <w:rFonts w:ascii="Times New Roman" w:hAnsi="Times New Roman" w:cs="Times New Roman"/>
          <w:sz w:val="24"/>
        </w:rPr>
        <w:t>and the F change test indicate the incremental variance explained when adding predictors</w:t>
      </w:r>
      <w:r w:rsidRPr="00CB22AD">
        <w:rPr>
          <w:rFonts w:ascii="Times New Roman" w:hAnsi="Times New Roman" w:cs="Times New Roman" w:hint="eastAsia"/>
          <w:sz w:val="24"/>
        </w:rPr>
        <w:t>;</w:t>
      </w:r>
      <w:r w:rsidRPr="00CB22AD">
        <w:rPr>
          <w:rFonts w:ascii="Times New Roman" w:hAnsi="Times New Roman" w:cs="Times New Roman"/>
          <w:sz w:val="24"/>
        </w:rPr>
        <w:t xml:space="preserve"> AIC</w:t>
      </w:r>
      <w:r w:rsidRPr="00CB22AD">
        <w:rPr>
          <w:rFonts w:ascii="Times New Roman" w:hAnsi="Times New Roman" w:cs="Times New Roman" w:hint="eastAsia"/>
          <w:sz w:val="24"/>
        </w:rPr>
        <w:t xml:space="preserve">, </w:t>
      </w:r>
      <w:r w:rsidRPr="00CB22AD">
        <w:rPr>
          <w:rFonts w:ascii="Times New Roman" w:hAnsi="Times New Roman" w:cs="Times New Roman"/>
          <w:sz w:val="24"/>
        </w:rPr>
        <w:t>Akaike Information Criterion</w:t>
      </w:r>
      <w:r w:rsidRPr="00CB22AD">
        <w:rPr>
          <w:rFonts w:ascii="Times New Roman" w:hAnsi="Times New Roman" w:cs="Times New Roman" w:hint="eastAsia"/>
          <w:sz w:val="24"/>
        </w:rPr>
        <w:t>;</w:t>
      </w:r>
      <w:r w:rsidRPr="00CB22AD">
        <w:rPr>
          <w:rFonts w:ascii="Times New Roman" w:hAnsi="Times New Roman" w:cs="Times New Roman"/>
          <w:sz w:val="24"/>
        </w:rPr>
        <w:t xml:space="preserve"> </w:t>
      </w:r>
      <w:r w:rsidRPr="00CB22AD">
        <w:rPr>
          <w:rFonts w:ascii="Times New Roman" w:hAnsi="Times New Roman" w:cs="Times New Roman" w:hint="eastAsia"/>
          <w:sz w:val="24"/>
        </w:rPr>
        <w:t xml:space="preserve">BIC, </w:t>
      </w:r>
      <w:r w:rsidRPr="00CB22AD">
        <w:rPr>
          <w:rFonts w:ascii="Times New Roman" w:hAnsi="Times New Roman" w:cs="Times New Roman"/>
          <w:sz w:val="24"/>
        </w:rPr>
        <w:t xml:space="preserve">Bayesian Information Criterion; </w:t>
      </w:r>
      <w:proofErr w:type="spellStart"/>
      <w:r w:rsidRPr="00CB22AD">
        <w:rPr>
          <w:rFonts w:ascii="Times New Roman" w:hAnsi="Times New Roman" w:cs="Times New Roman"/>
          <w:sz w:val="24"/>
        </w:rPr>
        <w:t>LogLik</w:t>
      </w:r>
      <w:proofErr w:type="spellEnd"/>
      <w:r w:rsidRPr="00CB22AD">
        <w:rPr>
          <w:rFonts w:ascii="Times New Roman" w:hAnsi="Times New Roman" w:cs="Times New Roman" w:hint="eastAsia"/>
          <w:sz w:val="24"/>
        </w:rPr>
        <w:t>, L</w:t>
      </w:r>
      <w:r w:rsidRPr="00CB22AD">
        <w:rPr>
          <w:rFonts w:ascii="Times New Roman" w:hAnsi="Times New Roman" w:cs="Times New Roman"/>
          <w:sz w:val="24"/>
        </w:rPr>
        <w:t>og-likelih</w:t>
      </w:r>
      <w:r w:rsidR="002A6BEC">
        <w:rPr>
          <w:rFonts w:ascii="Times New Roman" w:hAnsi="Times New Roman" w:cs="Times New Roman" w:hint="eastAsia"/>
          <w:sz w:val="24"/>
        </w:rPr>
        <w:t>oo</w:t>
      </w:r>
      <w:r w:rsidR="006C4DBC">
        <w:rPr>
          <w:rFonts w:ascii="Times New Roman" w:hAnsi="Times New Roman" w:cs="Times New Roman" w:hint="eastAsia"/>
          <w:sz w:val="24"/>
        </w:rPr>
        <w:t>d.</w:t>
      </w:r>
    </w:p>
    <w:p w14:paraId="5806A068" w14:textId="31811933" w:rsidR="00CB22AD" w:rsidRPr="00CB22AD" w:rsidRDefault="00CB22AD" w:rsidP="006C4DBC">
      <w:pPr>
        <w:tabs>
          <w:tab w:val="center" w:pos="5233"/>
        </w:tabs>
        <w:rPr>
          <w:rFonts w:ascii="Times New Roman" w:hAnsi="Times New Roman" w:cs="Times New Roman"/>
          <w:sz w:val="24"/>
        </w:rPr>
      </w:pPr>
      <w:r w:rsidRPr="00CB22AD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524DB007" wp14:editId="5A35835D">
            <wp:extent cx="9387998" cy="7045037"/>
            <wp:effectExtent l="0" t="0" r="3810" b="3810"/>
            <wp:docPr id="19992945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5396" cy="708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DDA60" w14:textId="6523A945" w:rsidR="00057203" w:rsidRDefault="00CB22AD" w:rsidP="00E07AF5">
      <w:pPr>
        <w:spacing w:after="0"/>
        <w:ind w:left="1"/>
        <w:rPr>
          <w:rFonts w:ascii="Times New Roman" w:hAnsi="Times New Roman" w:cs="Times New Roman"/>
          <w:sz w:val="24"/>
        </w:rPr>
      </w:pPr>
      <w:r w:rsidRPr="00057203">
        <w:rPr>
          <w:rFonts w:ascii="Times New Roman" w:hAnsi="Times New Roman" w:cs="Times New Roman" w:hint="eastAsia"/>
          <w:b/>
          <w:bCs/>
          <w:sz w:val="24"/>
        </w:rPr>
        <w:lastRenderedPageBreak/>
        <w:t>Fig.</w:t>
      </w:r>
      <w:r w:rsidR="00057203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057203">
        <w:rPr>
          <w:rFonts w:ascii="Times New Roman" w:hAnsi="Times New Roman" w:cs="Times New Roman" w:hint="eastAsia"/>
          <w:b/>
          <w:bCs/>
          <w:sz w:val="24"/>
        </w:rPr>
        <w:t>S1</w:t>
      </w:r>
      <w:r w:rsidR="00A005C6">
        <w:rPr>
          <w:rFonts w:ascii="Times New Roman" w:hAnsi="Times New Roman" w:cs="Times New Roman" w:hint="eastAsia"/>
          <w:sz w:val="24"/>
        </w:rPr>
        <w:t xml:space="preserve"> </w:t>
      </w:r>
      <w:r w:rsidR="00A005C6" w:rsidRPr="00A005C6">
        <w:rPr>
          <w:rFonts w:ascii="Times New Roman" w:hAnsi="Times New Roman" w:cs="Times New Roman"/>
          <w:sz w:val="24"/>
        </w:rPr>
        <w:t>Hemodynamic responses during simple and choice stepping tasks in the HOA and MMD groups.</w:t>
      </w:r>
      <w:r w:rsidR="00E07AF5">
        <w:rPr>
          <w:rFonts w:ascii="Times New Roman" w:hAnsi="Times New Roman" w:cs="Times New Roman" w:hint="eastAsia"/>
          <w:sz w:val="24"/>
        </w:rPr>
        <w:t xml:space="preserve"> </w:t>
      </w:r>
      <w:r w:rsidR="00E07AF5" w:rsidRPr="00E07AF5">
        <w:rPr>
          <w:rFonts w:ascii="Times New Roman" w:hAnsi="Times New Roman" w:cs="Times New Roman"/>
          <w:b/>
          <w:bCs/>
          <w:sz w:val="24"/>
        </w:rPr>
        <w:t xml:space="preserve">(a). </w:t>
      </w:r>
      <w:r w:rsidR="00E07AF5" w:rsidRPr="00E07AF5">
        <w:rPr>
          <w:rFonts w:ascii="Times New Roman" w:hAnsi="Times New Roman" w:cs="Times New Roman"/>
          <w:sz w:val="24"/>
        </w:rPr>
        <w:t>Group-average time courses of oxygenated hemoglobin (HbO</w:t>
      </w:r>
      <w:r w:rsidR="00E07AF5" w:rsidRPr="00057203">
        <w:rPr>
          <w:rFonts w:ascii="Times New Roman" w:hAnsi="Times New Roman" w:cs="Times New Roman"/>
          <w:sz w:val="24"/>
          <w:vertAlign w:val="subscript"/>
        </w:rPr>
        <w:t>2</w:t>
      </w:r>
      <w:r w:rsidR="00E07AF5" w:rsidRPr="00E07AF5">
        <w:rPr>
          <w:rFonts w:ascii="Times New Roman" w:hAnsi="Times New Roman" w:cs="Times New Roman"/>
          <w:sz w:val="24"/>
        </w:rPr>
        <w:t>, red lines) and deoxygenated hemoglobin (</w:t>
      </w:r>
      <w:proofErr w:type="spellStart"/>
      <w:r w:rsidR="00E07AF5" w:rsidRPr="00E07AF5">
        <w:rPr>
          <w:rFonts w:ascii="Times New Roman" w:hAnsi="Times New Roman" w:cs="Times New Roman"/>
          <w:sz w:val="24"/>
        </w:rPr>
        <w:t>HbR</w:t>
      </w:r>
      <w:proofErr w:type="spellEnd"/>
      <w:r w:rsidR="00E07AF5" w:rsidRPr="00E07AF5">
        <w:rPr>
          <w:rFonts w:ascii="Times New Roman" w:hAnsi="Times New Roman" w:cs="Times New Roman"/>
          <w:sz w:val="24"/>
        </w:rPr>
        <w:t xml:space="preserve">, blue lines) concentration changes in the overall </w:t>
      </w:r>
      <w:r w:rsidR="00E07AF5">
        <w:rPr>
          <w:rFonts w:ascii="Times New Roman" w:hAnsi="Times New Roman" w:cs="Times New Roman" w:hint="eastAsia"/>
          <w:sz w:val="24"/>
        </w:rPr>
        <w:t>p</w:t>
      </w:r>
      <w:r w:rsidR="00E07AF5" w:rsidRPr="00E07AF5">
        <w:rPr>
          <w:rFonts w:ascii="Times New Roman" w:hAnsi="Times New Roman" w:cs="Times New Roman"/>
          <w:sz w:val="24"/>
        </w:rPr>
        <w:t>refrontal cortex, with means and standard errors illustrated. (b). Group-average time courses of HbO</w:t>
      </w:r>
      <w:r w:rsidR="00E07AF5" w:rsidRPr="00057203">
        <w:rPr>
          <w:rFonts w:ascii="Times New Roman" w:hAnsi="Times New Roman" w:cs="Times New Roman"/>
          <w:sz w:val="24"/>
          <w:vertAlign w:val="subscript"/>
        </w:rPr>
        <w:t>2</w:t>
      </w:r>
      <w:r w:rsidR="00E07AF5" w:rsidRPr="00E07AF5">
        <w:rPr>
          <w:rFonts w:ascii="Times New Roman" w:hAnsi="Times New Roman" w:cs="Times New Roman"/>
          <w:sz w:val="24"/>
        </w:rPr>
        <w:t xml:space="preserve"> changes in the eight regions of interest for both groups, with means and standard errors illustrated. (c). Scatter plot displaying the 2×2 mixed ANCOVA results; black symbols indicate the mean, and error bars represent the 95% confidence intervals. Abbreviations: DLPFC, Dorsolateral Prefrontal Cortex; VLPFC, Ventrolateral Prefrontal Cortex; FPPFC, Frontopolar Cortex; OFC, Orbitofrontal Cortex; HOA, healthy older adults; MMD, mild-to-moderate dementia; *: p &lt; 0.05, **: p &lt; 0.01</w:t>
      </w:r>
    </w:p>
    <w:p w14:paraId="0A390677" w14:textId="77777777" w:rsidR="00057203" w:rsidRDefault="00057203" w:rsidP="00E07AF5">
      <w:pPr>
        <w:spacing w:after="0"/>
        <w:ind w:left="1"/>
        <w:rPr>
          <w:rFonts w:ascii="Times New Roman" w:hAnsi="Times New Roman" w:cs="Times New Roman"/>
          <w:sz w:val="24"/>
        </w:rPr>
      </w:pPr>
    </w:p>
    <w:p w14:paraId="79F33B4F" w14:textId="77777777" w:rsidR="00057203" w:rsidRDefault="00057203" w:rsidP="00E07AF5">
      <w:pPr>
        <w:spacing w:after="0"/>
        <w:ind w:left="1"/>
        <w:rPr>
          <w:rFonts w:ascii="Times New Roman" w:hAnsi="Times New Roman" w:cs="Times New Roman"/>
          <w:sz w:val="24"/>
        </w:rPr>
      </w:pPr>
    </w:p>
    <w:p w14:paraId="165B5E2C" w14:textId="77777777" w:rsidR="00057203" w:rsidRDefault="00057203" w:rsidP="00E07AF5">
      <w:pPr>
        <w:spacing w:after="0"/>
        <w:ind w:left="1"/>
        <w:rPr>
          <w:rFonts w:ascii="Times New Roman" w:hAnsi="Times New Roman" w:cs="Times New Roman"/>
          <w:sz w:val="24"/>
        </w:rPr>
      </w:pPr>
    </w:p>
    <w:p w14:paraId="73BE7E04" w14:textId="77777777" w:rsidR="00057203" w:rsidRDefault="00057203" w:rsidP="00E07AF5">
      <w:pPr>
        <w:spacing w:after="0"/>
        <w:ind w:left="1"/>
        <w:rPr>
          <w:rFonts w:ascii="Times New Roman" w:hAnsi="Times New Roman" w:cs="Times New Roman"/>
          <w:sz w:val="24"/>
        </w:rPr>
      </w:pPr>
    </w:p>
    <w:p w14:paraId="7FF9BD68" w14:textId="5422C0B9" w:rsidR="00057203" w:rsidRDefault="003D4ECD" w:rsidP="00E07AF5">
      <w:pPr>
        <w:spacing w:after="0"/>
        <w:ind w:left="1"/>
        <w:rPr>
          <w:rFonts w:ascii="Times New Roman" w:hAnsi="Times New Roman" w:cs="Times New Roman"/>
          <w:sz w:val="24"/>
        </w:rPr>
      </w:pPr>
      <w:r w:rsidRPr="003D4ECD"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486A7F" wp14:editId="534B8DB8">
                <wp:simplePos x="0" y="0"/>
                <wp:positionH relativeFrom="column">
                  <wp:posOffset>7203440</wp:posOffset>
                </wp:positionH>
                <wp:positionV relativeFrom="paragraph">
                  <wp:posOffset>-123190</wp:posOffset>
                </wp:positionV>
                <wp:extent cx="433754" cy="410308"/>
                <wp:effectExtent l="0" t="0" r="0" b="0"/>
                <wp:wrapNone/>
                <wp:docPr id="21244442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54" cy="4103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B29B7" w14:textId="5BEC7DDA" w:rsidR="003D4ECD" w:rsidRPr="003D4ECD" w:rsidRDefault="003D4ECD" w:rsidP="003D4ECD">
                            <w:pPr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3D4ECD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b</w:t>
                            </w:r>
                            <w:r w:rsidRPr="003D4ECD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86A7F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567.2pt;margin-top:-9.7pt;width:34.15pt;height:32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" filled="f" stroked="f">
                <v:textbox>
                  <w:txbxContent>
                    <w:p w14:paraId="53CB29B7" w14:textId="5BEC7DDA" w:rsidR="003D4ECD" w:rsidRPr="003D4ECD" w:rsidRDefault="003D4ECD" w:rsidP="003D4ECD">
                      <w:pPr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3D4ECD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b</w:t>
                      </w:r>
                      <w:r w:rsidRPr="003D4ECD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3D4EC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B044B9" wp14:editId="2D3A7BD7">
                <wp:simplePos x="0" y="0"/>
                <wp:positionH relativeFrom="column">
                  <wp:posOffset>2174630</wp:posOffset>
                </wp:positionH>
                <wp:positionV relativeFrom="paragraph">
                  <wp:posOffset>-122995</wp:posOffset>
                </wp:positionV>
                <wp:extent cx="433754" cy="410308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54" cy="4103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86997" w14:textId="799F9F62" w:rsidR="003D4ECD" w:rsidRPr="003D4ECD" w:rsidRDefault="003D4ECD">
                            <w:pPr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3D4ECD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044B9" id="_x0000_s1027" type="#_x0000_t202" style="position:absolute;left:0;text-align:left;margin-left:171.25pt;margin-top:-9.7pt;width:34.15pt;height:32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" filled="f" stroked="f">
                <v:textbox>
                  <w:txbxContent>
                    <w:p w14:paraId="52E86997" w14:textId="799F9F62" w:rsidR="003D4ECD" w:rsidRPr="003D4ECD" w:rsidRDefault="003D4ECD">
                      <w:pPr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3D4ECD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CB22AD" w:rsidRPr="00CB22AD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35E1B5F" wp14:editId="266D55E8">
            <wp:extent cx="9768840" cy="4892040"/>
            <wp:effectExtent l="0" t="0" r="3810" b="3810"/>
            <wp:docPr id="4238639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8840" cy="489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4159A" w14:textId="009A5BAB" w:rsidR="00910FC7" w:rsidRPr="00910FC7" w:rsidRDefault="00057203" w:rsidP="00910FC7">
      <w:pPr>
        <w:spacing w:after="0"/>
        <w:ind w:leftChars="-1" w:hanging="2"/>
        <w:rPr>
          <w:rFonts w:ascii="Times New Roman" w:hAnsi="Times New Roman" w:cs="Times New Roman"/>
          <w:sz w:val="24"/>
        </w:rPr>
      </w:pPr>
      <w:r w:rsidRPr="00057203">
        <w:rPr>
          <w:rFonts w:ascii="Times New Roman" w:hAnsi="Times New Roman" w:cs="Times New Roman" w:hint="eastAsia"/>
          <w:b/>
          <w:bCs/>
          <w:sz w:val="24"/>
        </w:rPr>
        <w:t>Fig.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057203"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 w:hint="eastAsia"/>
          <w:b/>
          <w:bCs/>
          <w:sz w:val="24"/>
        </w:rPr>
        <w:t xml:space="preserve">2 </w:t>
      </w:r>
      <w:r w:rsidR="00910FC7" w:rsidRPr="00910FC7">
        <w:rPr>
          <w:rFonts w:ascii="Times New Roman" w:hAnsi="Times New Roman" w:cs="Times New Roman"/>
          <w:sz w:val="24"/>
        </w:rPr>
        <w:t>Group-level functional connectivity matrices for each group and task.</w:t>
      </w:r>
      <w:r w:rsidR="00910FC7" w:rsidRPr="00910FC7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910FC7" w:rsidRPr="00910FC7">
        <w:rPr>
          <w:rFonts w:ascii="Times New Roman" w:hAnsi="Times New Roman" w:cs="Times New Roman"/>
          <w:b/>
          <w:bCs/>
          <w:sz w:val="24"/>
        </w:rPr>
        <w:t>(a)</w:t>
      </w:r>
      <w:r w:rsidR="00910FC7" w:rsidRPr="00910FC7">
        <w:rPr>
          <w:rFonts w:ascii="Times New Roman" w:hAnsi="Times New Roman" w:cs="Times New Roman" w:hint="eastAsia"/>
          <w:b/>
          <w:bCs/>
          <w:sz w:val="24"/>
        </w:rPr>
        <w:t>.</w:t>
      </w:r>
      <w:r w:rsidR="00910FC7" w:rsidRPr="00910FC7">
        <w:rPr>
          <w:rFonts w:ascii="Times New Roman" w:hAnsi="Times New Roman" w:cs="Times New Roman"/>
          <w:sz w:val="24"/>
        </w:rPr>
        <w:t xml:space="preserve"> 48 × 48 channel-level functional connectivity matrices</w:t>
      </w:r>
      <w:r w:rsidR="008B2392">
        <w:rPr>
          <w:rFonts w:ascii="Times New Roman" w:hAnsi="Times New Roman" w:cs="Times New Roman" w:hint="eastAsia"/>
          <w:sz w:val="24"/>
        </w:rPr>
        <w:t>;</w:t>
      </w:r>
      <w:r w:rsidR="00910FC7" w:rsidRPr="00910FC7">
        <w:rPr>
          <w:rFonts w:ascii="Times New Roman" w:hAnsi="Times New Roman" w:cs="Times New Roman"/>
          <w:sz w:val="24"/>
        </w:rPr>
        <w:t xml:space="preserve"> The color bar indicates the </w:t>
      </w:r>
      <w:r w:rsidR="008B2392">
        <w:rPr>
          <w:rFonts w:ascii="Times New Roman" w:hAnsi="Times New Roman" w:cs="Times New Roman" w:hint="eastAsia"/>
          <w:sz w:val="24"/>
        </w:rPr>
        <w:t xml:space="preserve">Pearson </w:t>
      </w:r>
      <w:r w:rsidR="00910FC7" w:rsidRPr="00910FC7">
        <w:rPr>
          <w:rFonts w:ascii="Times New Roman" w:hAnsi="Times New Roman" w:cs="Times New Roman"/>
          <w:sz w:val="24"/>
        </w:rPr>
        <w:t>correlation coefficients</w:t>
      </w:r>
      <w:r w:rsidR="008B2392">
        <w:rPr>
          <w:rFonts w:ascii="Times New Roman" w:hAnsi="Times New Roman" w:cs="Times New Roman" w:hint="eastAsia"/>
          <w:sz w:val="24"/>
        </w:rPr>
        <w:t xml:space="preserve"> (</w:t>
      </w:r>
      <w:r w:rsidR="008B2392">
        <w:rPr>
          <w:rFonts w:ascii="Times New Roman" w:hAnsi="Times New Roman" w:cs="Times New Roman"/>
          <w:sz w:val="24"/>
        </w:rPr>
        <w:t>Pearson’s</w:t>
      </w:r>
      <w:r w:rsidR="008B2392">
        <w:rPr>
          <w:rFonts w:ascii="Times New Roman" w:hAnsi="Times New Roman" w:cs="Times New Roman" w:hint="eastAsia"/>
          <w:sz w:val="24"/>
        </w:rPr>
        <w:t xml:space="preserve"> r)</w:t>
      </w:r>
      <w:r w:rsidR="00910FC7" w:rsidRPr="00910FC7">
        <w:rPr>
          <w:rFonts w:ascii="Times New Roman" w:hAnsi="Times New Roman" w:cs="Times New Roman"/>
          <w:sz w:val="24"/>
        </w:rPr>
        <w:t xml:space="preserve"> between channel pairs, ranging from -1 (blue) to 1 (red).</w:t>
      </w:r>
      <w:r w:rsidR="00910FC7">
        <w:rPr>
          <w:rFonts w:ascii="Times New Roman" w:hAnsi="Times New Roman" w:cs="Times New Roman" w:hint="eastAsia"/>
          <w:sz w:val="24"/>
        </w:rPr>
        <w:t xml:space="preserve"> </w:t>
      </w:r>
      <w:r w:rsidR="00910FC7" w:rsidRPr="008B2392">
        <w:rPr>
          <w:rFonts w:ascii="Times New Roman" w:hAnsi="Times New Roman" w:cs="Times New Roman"/>
          <w:b/>
          <w:bCs/>
          <w:sz w:val="24"/>
        </w:rPr>
        <w:t>(b)</w:t>
      </w:r>
      <w:r w:rsidR="00910FC7" w:rsidRPr="008B2392">
        <w:rPr>
          <w:rFonts w:ascii="Times New Roman" w:hAnsi="Times New Roman" w:cs="Times New Roman" w:hint="eastAsia"/>
          <w:b/>
          <w:bCs/>
          <w:sz w:val="24"/>
        </w:rPr>
        <w:t>.</w:t>
      </w:r>
      <w:r w:rsidR="00910FC7" w:rsidRPr="008B2392">
        <w:rPr>
          <w:rFonts w:ascii="Times New Roman" w:hAnsi="Times New Roman" w:cs="Times New Roman"/>
          <w:b/>
          <w:bCs/>
          <w:sz w:val="24"/>
        </w:rPr>
        <w:t xml:space="preserve"> </w:t>
      </w:r>
      <w:r w:rsidR="00910FC7" w:rsidRPr="00910FC7">
        <w:rPr>
          <w:rFonts w:ascii="Times New Roman" w:hAnsi="Times New Roman" w:cs="Times New Roman"/>
          <w:sz w:val="24"/>
        </w:rPr>
        <w:t>8 × 8 region of interest (ROI)-level functional connectivity matrices</w:t>
      </w:r>
      <w:r w:rsidR="008B2392">
        <w:rPr>
          <w:rFonts w:ascii="Times New Roman" w:hAnsi="Times New Roman" w:cs="Times New Roman" w:hint="eastAsia"/>
          <w:sz w:val="24"/>
        </w:rPr>
        <w:t xml:space="preserve">, with </w:t>
      </w:r>
      <w:r w:rsidR="00910FC7" w:rsidRPr="00910FC7">
        <w:rPr>
          <w:rFonts w:ascii="Times New Roman" w:hAnsi="Times New Roman" w:cs="Times New Roman"/>
          <w:sz w:val="24"/>
        </w:rPr>
        <w:t xml:space="preserve">specific </w:t>
      </w:r>
      <w:r w:rsidR="008B2392">
        <w:rPr>
          <w:rFonts w:ascii="Times New Roman" w:hAnsi="Times New Roman" w:cs="Times New Roman" w:hint="eastAsia"/>
          <w:sz w:val="24"/>
        </w:rPr>
        <w:t xml:space="preserve">mean </w:t>
      </w:r>
      <w:r w:rsidR="008B2392">
        <w:rPr>
          <w:rFonts w:ascii="Times New Roman" w:hAnsi="Times New Roman" w:cs="Times New Roman"/>
          <w:sz w:val="24"/>
        </w:rPr>
        <w:t>Pearson’s</w:t>
      </w:r>
      <w:r w:rsidR="008B2392">
        <w:rPr>
          <w:rFonts w:ascii="Times New Roman" w:hAnsi="Times New Roman" w:cs="Times New Roman" w:hint="eastAsia"/>
          <w:sz w:val="24"/>
        </w:rPr>
        <w:t xml:space="preserve"> r </w:t>
      </w:r>
      <w:r w:rsidR="00910FC7" w:rsidRPr="00910FC7">
        <w:rPr>
          <w:rFonts w:ascii="Times New Roman" w:hAnsi="Times New Roman" w:cs="Times New Roman"/>
          <w:sz w:val="24"/>
        </w:rPr>
        <w:t xml:space="preserve">values </w:t>
      </w:r>
      <w:r w:rsidR="008B2392">
        <w:rPr>
          <w:rFonts w:ascii="Times New Roman" w:hAnsi="Times New Roman" w:cs="Times New Roman"/>
          <w:sz w:val="24"/>
        </w:rPr>
        <w:t>illustrated</w:t>
      </w:r>
      <w:r w:rsidR="00910FC7" w:rsidRPr="00910FC7">
        <w:rPr>
          <w:rFonts w:ascii="Times New Roman" w:hAnsi="Times New Roman" w:cs="Times New Roman"/>
          <w:sz w:val="24"/>
        </w:rPr>
        <w:t>. Abbreviations: R, right; L, left; DLPFC, dorsolateral prefrontal cortex; FPPFC, frontopolar prefrontal cortex; VLPFC, ventrolateral prefrontal cortex; OFC, orbitofrontal cortex</w:t>
      </w:r>
      <w:r w:rsidR="008B2392">
        <w:rPr>
          <w:rFonts w:ascii="Times New Roman" w:hAnsi="Times New Roman" w:cs="Times New Roman" w:hint="eastAsia"/>
          <w:sz w:val="24"/>
        </w:rPr>
        <w:t xml:space="preserve">; </w:t>
      </w:r>
      <w:r w:rsidR="008B2392" w:rsidRPr="00E07AF5">
        <w:rPr>
          <w:rFonts w:ascii="Times New Roman" w:hAnsi="Times New Roman" w:cs="Times New Roman"/>
          <w:sz w:val="24"/>
        </w:rPr>
        <w:t>HOA, healthy older adults; MMD, mild-to-moderate dementia</w:t>
      </w:r>
      <w:r w:rsidR="008B2392">
        <w:rPr>
          <w:rFonts w:ascii="Times New Roman" w:hAnsi="Times New Roman" w:cs="Times New Roman" w:hint="eastAsia"/>
          <w:sz w:val="24"/>
        </w:rPr>
        <w:t>.</w:t>
      </w:r>
    </w:p>
    <w:p w14:paraId="38B74DD4" w14:textId="4BB632AB" w:rsidR="00121948" w:rsidRDefault="003D4ECD" w:rsidP="003D4ECD">
      <w:pPr>
        <w:spacing w:after="0"/>
        <w:ind w:left="960" w:hangingChars="400" w:hanging="960"/>
        <w:jc w:val="center"/>
        <w:rPr>
          <w:rFonts w:ascii="Times New Roman" w:hAnsi="Times New Roman" w:cs="Times New Roman"/>
          <w:sz w:val="24"/>
        </w:rPr>
      </w:pPr>
      <w:r w:rsidRPr="003D4ECD"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7C2A563" wp14:editId="63FADD9D">
                <wp:simplePos x="0" y="0"/>
                <wp:positionH relativeFrom="column">
                  <wp:posOffset>105507</wp:posOffset>
                </wp:positionH>
                <wp:positionV relativeFrom="paragraph">
                  <wp:posOffset>2748915</wp:posOffset>
                </wp:positionV>
                <wp:extent cx="433754" cy="410308"/>
                <wp:effectExtent l="0" t="0" r="0" b="0"/>
                <wp:wrapNone/>
                <wp:docPr id="11444729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54" cy="4103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6A74F" w14:textId="77FC0E91" w:rsidR="003D4ECD" w:rsidRPr="003D4ECD" w:rsidRDefault="003D4ECD" w:rsidP="003D4ECD">
                            <w:pPr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3D4ECD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b</w:t>
                            </w:r>
                            <w:r w:rsidRPr="003D4ECD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2A563" id="_x0000_s1028" type="#_x0000_t202" style="position:absolute;left:0;text-align:left;margin-left:8.3pt;margin-top:216.45pt;width:34.15pt;height:32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" filled="f" stroked="f">
                <v:textbox>
                  <w:txbxContent>
                    <w:p w14:paraId="73C6A74F" w14:textId="77FC0E91" w:rsidR="003D4ECD" w:rsidRPr="003D4ECD" w:rsidRDefault="003D4ECD" w:rsidP="003D4ECD">
                      <w:pPr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3D4ECD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(</w:t>
                      </w:r>
                      <w:r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b</w:t>
                      </w:r>
                      <w:r w:rsidRPr="003D4ECD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3D4EC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B5B4708" wp14:editId="37C0CAA2">
                <wp:simplePos x="0" y="0"/>
                <wp:positionH relativeFrom="column">
                  <wp:posOffset>0</wp:posOffset>
                </wp:positionH>
                <wp:positionV relativeFrom="paragraph">
                  <wp:posOffset>5862</wp:posOffset>
                </wp:positionV>
                <wp:extent cx="433754" cy="410308"/>
                <wp:effectExtent l="0" t="0" r="0" b="0"/>
                <wp:wrapNone/>
                <wp:docPr id="203086478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754" cy="41030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50A96" w14:textId="77777777" w:rsidR="003D4ECD" w:rsidRPr="003D4ECD" w:rsidRDefault="003D4ECD" w:rsidP="003D4ECD">
                            <w:pPr>
                              <w:rPr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3D4ECD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8"/>
                              </w:rPr>
                              <w:t>(a)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B4708" id="_x0000_s1029" type="#_x0000_t202" style="position:absolute;left:0;text-align:left;margin-left:0;margin-top:.45pt;width:34.15pt;height:32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" filled="f" stroked="f">
                <v:textbox>
                  <w:txbxContent>
                    <w:p w14:paraId="1AA50A96" w14:textId="77777777" w:rsidR="003D4ECD" w:rsidRPr="003D4ECD" w:rsidRDefault="003D4ECD" w:rsidP="003D4ECD">
                      <w:pPr>
                        <w:rPr>
                          <w:b/>
                          <w:bCs/>
                          <w:sz w:val="24"/>
                          <w:szCs w:val="28"/>
                        </w:rPr>
                      </w:pPr>
                      <w:r w:rsidRPr="003D4ECD">
                        <w:rPr>
                          <w:rFonts w:hint="eastAsia"/>
                          <w:b/>
                          <w:bCs/>
                          <w:sz w:val="24"/>
                          <w:szCs w:val="28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CB22AD" w:rsidRPr="00CB22AD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C5FA527" wp14:editId="1BC7CA36">
            <wp:extent cx="9050215" cy="4947010"/>
            <wp:effectExtent l="0" t="0" r="0" b="6350"/>
            <wp:docPr id="4506871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30" b="113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7584" cy="4951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5EE5B" w14:textId="77777777" w:rsidR="00680C7E" w:rsidRDefault="008B2392" w:rsidP="00095C67">
      <w:pPr>
        <w:spacing w:after="0"/>
        <w:ind w:leftChars="-1" w:hanging="2"/>
        <w:rPr>
          <w:rFonts w:ascii="Times New Roman" w:hAnsi="Times New Roman" w:cs="Times New Roman"/>
          <w:sz w:val="24"/>
        </w:rPr>
        <w:sectPr w:rsidR="00680C7E" w:rsidSect="0023465E">
          <w:pgSz w:w="16838" w:h="11906" w:orient="landscape"/>
          <w:pgMar w:top="720" w:right="720" w:bottom="720" w:left="720" w:header="851" w:footer="992" w:gutter="0"/>
          <w:cols w:space="425"/>
          <w:docGrid w:type="lines" w:linePitch="312"/>
        </w:sectPr>
      </w:pPr>
      <w:r w:rsidRPr="008B2392">
        <w:rPr>
          <w:rFonts w:ascii="Times New Roman" w:hAnsi="Times New Roman" w:cs="Times New Roman" w:hint="eastAsia"/>
          <w:b/>
          <w:bCs/>
          <w:sz w:val="24"/>
        </w:rPr>
        <w:t xml:space="preserve">Fig. S3 </w:t>
      </w:r>
      <w:r w:rsidR="00CD4194" w:rsidRPr="00CD4194">
        <w:rPr>
          <w:rFonts w:ascii="Times New Roman" w:hAnsi="Times New Roman" w:cs="Times New Roman"/>
          <w:sz w:val="24"/>
        </w:rPr>
        <w:t>Correlations</w:t>
      </w:r>
      <w:r w:rsidR="00CD4194" w:rsidRPr="00CD4194">
        <w:rPr>
          <w:rFonts w:ascii="Times New Roman" w:hAnsi="Times New Roman" w:cs="Times New Roman" w:hint="eastAsia"/>
          <w:sz w:val="24"/>
        </w:rPr>
        <w:t xml:space="preserve"> among </w:t>
      </w:r>
      <w:r w:rsidR="00CD4194" w:rsidRPr="00CD4194">
        <w:rPr>
          <w:rFonts w:ascii="Times New Roman" w:hAnsi="Times New Roman" w:cs="Times New Roman"/>
          <w:sz w:val="24"/>
        </w:rPr>
        <w:t xml:space="preserve">age, </w:t>
      </w:r>
      <w:r w:rsidR="00CD4194" w:rsidRPr="00CD4194">
        <w:rPr>
          <w:rFonts w:ascii="Times New Roman" w:hAnsi="Times New Roman" w:cs="Times New Roman" w:hint="eastAsia"/>
          <w:sz w:val="24"/>
        </w:rPr>
        <w:t>prefrontal</w:t>
      </w:r>
      <w:r w:rsidR="00CD4194" w:rsidRPr="00CD4194">
        <w:rPr>
          <w:rFonts w:ascii="Times New Roman" w:hAnsi="Times New Roman" w:cs="Times New Roman"/>
          <w:sz w:val="24"/>
        </w:rPr>
        <w:t xml:space="preserve"> network metrics, and </w:t>
      </w:r>
      <w:r w:rsidR="00CD4194" w:rsidRPr="00CD4194">
        <w:rPr>
          <w:rFonts w:ascii="Times New Roman" w:hAnsi="Times New Roman" w:cs="Times New Roman" w:hint="eastAsia"/>
          <w:sz w:val="24"/>
        </w:rPr>
        <w:t xml:space="preserve">choice stepping </w:t>
      </w:r>
      <w:r w:rsidR="00CD4194" w:rsidRPr="00CD4194">
        <w:rPr>
          <w:rFonts w:ascii="Times New Roman" w:hAnsi="Times New Roman" w:cs="Times New Roman"/>
          <w:sz w:val="24"/>
        </w:rPr>
        <w:t>performance</w:t>
      </w:r>
      <w:r w:rsidR="00CD4194" w:rsidRPr="0010365A">
        <w:rPr>
          <w:rFonts w:ascii="Times New Roman" w:hAnsi="Times New Roman" w:cs="Times New Roman"/>
          <w:sz w:val="24"/>
        </w:rPr>
        <w:t>.</w:t>
      </w:r>
      <w:r w:rsidR="00CD4194" w:rsidRPr="00A01AF0">
        <w:rPr>
          <w:rFonts w:ascii="Times New Roman" w:hAnsi="Times New Roman" w:cs="Times New Roman" w:hint="eastAsia"/>
          <w:b/>
          <w:bCs/>
          <w:sz w:val="24"/>
        </w:rPr>
        <w:t xml:space="preserve"> (a). </w:t>
      </w:r>
      <w:r w:rsidR="00B3353A" w:rsidRPr="0010365A">
        <w:rPr>
          <w:rFonts w:ascii="Times New Roman" w:hAnsi="Times New Roman" w:cs="Times New Roman"/>
          <w:sz w:val="24"/>
        </w:rPr>
        <w:t xml:space="preserve">Scatter plots illustrating the relationships between age and </w:t>
      </w:r>
      <w:r w:rsidR="00B3353A" w:rsidRPr="0010365A">
        <w:rPr>
          <w:rFonts w:ascii="Times New Roman" w:hAnsi="Times New Roman" w:cs="Times New Roman" w:hint="eastAsia"/>
          <w:sz w:val="24"/>
        </w:rPr>
        <w:t xml:space="preserve">AUC values of </w:t>
      </w:r>
      <w:r w:rsidR="00B3353A" w:rsidRPr="0010365A">
        <w:rPr>
          <w:rFonts w:ascii="Times New Roman" w:hAnsi="Times New Roman" w:cs="Times New Roman"/>
          <w:sz w:val="24"/>
        </w:rPr>
        <w:t>network metrics</w:t>
      </w:r>
      <w:r w:rsidR="007F5C9F" w:rsidRPr="0010365A">
        <w:rPr>
          <w:rFonts w:ascii="Times New Roman" w:hAnsi="Times New Roman" w:cs="Times New Roman" w:hint="eastAsia"/>
          <w:sz w:val="24"/>
        </w:rPr>
        <w:t xml:space="preserve">; </w:t>
      </w:r>
      <w:r w:rsidR="007F5C9F" w:rsidRPr="0010365A">
        <w:rPr>
          <w:rFonts w:ascii="Times New Roman" w:hAnsi="Times New Roman" w:cs="Times New Roman"/>
          <w:sz w:val="24"/>
        </w:rPr>
        <w:t>Significant correlations were found only in the HOA group, with age positively correlated with</w:t>
      </w:r>
      <w:r w:rsidR="007F5C9F" w:rsidRPr="0010365A">
        <w:rPr>
          <w:rFonts w:ascii="Times New Roman" w:hAnsi="Times New Roman" w:cs="Times New Roman" w:hint="eastAsia"/>
          <w:sz w:val="24"/>
        </w:rPr>
        <w:t xml:space="preserve"> Eg, </w:t>
      </w:r>
      <w:proofErr w:type="spellStart"/>
      <w:r w:rsidR="007F5C9F" w:rsidRPr="0010365A">
        <w:rPr>
          <w:rFonts w:ascii="Times New Roman" w:hAnsi="Times New Roman" w:cs="Times New Roman" w:hint="eastAsia"/>
          <w:sz w:val="24"/>
        </w:rPr>
        <w:t>Eloc</w:t>
      </w:r>
      <w:proofErr w:type="spellEnd"/>
      <w:r w:rsidR="007F5C9F" w:rsidRPr="0010365A">
        <w:rPr>
          <w:rFonts w:ascii="Times New Roman" w:hAnsi="Times New Roman" w:cs="Times New Roman" w:hint="eastAsia"/>
          <w:sz w:val="24"/>
        </w:rPr>
        <w:t xml:space="preserve">, and </w:t>
      </w:r>
      <w:proofErr w:type="spellStart"/>
      <w:r w:rsidR="007F5C9F" w:rsidRPr="0010365A">
        <w:rPr>
          <w:rFonts w:ascii="Times New Roman" w:hAnsi="Times New Roman" w:cs="Times New Roman" w:hint="eastAsia"/>
          <w:sz w:val="24"/>
        </w:rPr>
        <w:t>Lp</w:t>
      </w:r>
      <w:proofErr w:type="spellEnd"/>
      <w:r w:rsidR="00AB4EBD" w:rsidRPr="0010365A">
        <w:rPr>
          <w:rFonts w:ascii="Times New Roman" w:hAnsi="Times New Roman" w:cs="Times New Roman" w:hint="eastAsia"/>
          <w:sz w:val="24"/>
        </w:rPr>
        <w:t xml:space="preserve">; </w:t>
      </w:r>
      <w:r w:rsidR="00AB4EBD" w:rsidRPr="0010365A">
        <w:rPr>
          <w:rFonts w:ascii="Times New Roman" w:hAnsi="Times New Roman" w:cs="Times New Roman"/>
          <w:sz w:val="24"/>
        </w:rPr>
        <w:t>The shaded areas indicate 95% confidence intervals. *</w:t>
      </w:r>
      <w:r w:rsidR="00FF5BD0">
        <w:rPr>
          <w:rFonts w:ascii="Times New Roman" w:hAnsi="Times New Roman" w:cs="Times New Roman" w:hint="eastAsia"/>
          <w:sz w:val="24"/>
        </w:rPr>
        <w:t>:</w:t>
      </w:r>
      <w:r w:rsidR="00AB4EBD" w:rsidRPr="0010365A">
        <w:rPr>
          <w:rFonts w:ascii="Times New Roman" w:hAnsi="Times New Roman" w:cs="Times New Roman" w:hint="eastAsia"/>
          <w:sz w:val="24"/>
        </w:rPr>
        <w:t xml:space="preserve"> </w:t>
      </w:r>
      <w:r w:rsidR="00AB4EBD" w:rsidRPr="00FF5BD0">
        <w:rPr>
          <w:rFonts w:ascii="Times New Roman" w:hAnsi="Times New Roman" w:cs="Times New Roman" w:hint="eastAsia"/>
          <w:i/>
          <w:iCs/>
          <w:sz w:val="24"/>
        </w:rPr>
        <w:t>p</w:t>
      </w:r>
      <w:r w:rsidR="00AB4EBD" w:rsidRPr="0010365A">
        <w:rPr>
          <w:rFonts w:ascii="Times New Roman" w:hAnsi="Times New Roman" w:cs="Times New Roman" w:hint="eastAsia"/>
          <w:sz w:val="24"/>
        </w:rPr>
        <w:t xml:space="preserve"> &lt; 0.05 (after </w:t>
      </w:r>
      <w:r w:rsidR="0010365A" w:rsidRPr="0010365A">
        <w:rPr>
          <w:rFonts w:ascii="Times New Roman" w:hAnsi="Times New Roman" w:cs="Times New Roman" w:hint="eastAsia"/>
          <w:sz w:val="24"/>
        </w:rPr>
        <w:t xml:space="preserve">FDR </w:t>
      </w:r>
      <w:r w:rsidR="00AB4EBD" w:rsidRPr="0010365A">
        <w:rPr>
          <w:rFonts w:ascii="Times New Roman" w:hAnsi="Times New Roman" w:cs="Times New Roman" w:hint="eastAsia"/>
          <w:sz w:val="24"/>
        </w:rPr>
        <w:t>corrected).</w:t>
      </w:r>
      <w:r w:rsidR="00FF5BD0">
        <w:rPr>
          <w:rFonts w:ascii="Times New Roman" w:hAnsi="Times New Roman" w:cs="Times New Roman" w:hint="eastAsia"/>
          <w:sz w:val="24"/>
        </w:rPr>
        <w:t xml:space="preserve"> </w:t>
      </w:r>
      <w:r w:rsidR="00FF5BD0" w:rsidRPr="00A01AF0">
        <w:rPr>
          <w:rFonts w:ascii="Times New Roman" w:hAnsi="Times New Roman" w:cs="Times New Roman" w:hint="eastAsia"/>
          <w:b/>
          <w:bCs/>
          <w:sz w:val="24"/>
        </w:rPr>
        <w:t xml:space="preserve">(b). </w:t>
      </w:r>
      <w:r w:rsidR="00EC7DB9" w:rsidRPr="00EC7DB9">
        <w:rPr>
          <w:rFonts w:ascii="Times New Roman" w:hAnsi="Times New Roman" w:cs="Times New Roman"/>
          <w:sz w:val="24"/>
        </w:rPr>
        <w:t>Scatter plots showing the associations between the network metrics and Choice Stepping Reaction Time (CSRT)</w:t>
      </w:r>
      <w:r w:rsidR="00EC7DB9">
        <w:rPr>
          <w:rFonts w:ascii="Times New Roman" w:hAnsi="Times New Roman" w:cs="Times New Roman" w:hint="eastAsia"/>
          <w:sz w:val="24"/>
        </w:rPr>
        <w:t xml:space="preserve">. </w:t>
      </w:r>
      <w:r w:rsidR="00095C67" w:rsidRPr="00095C67">
        <w:rPr>
          <w:rFonts w:ascii="Times New Roman" w:hAnsi="Times New Roman" w:cs="Times New Roman"/>
          <w:sz w:val="24"/>
        </w:rPr>
        <w:t>Abbreviations: AUC, area under the curve;</w:t>
      </w:r>
      <w:r w:rsidR="00095C67">
        <w:rPr>
          <w:rFonts w:ascii="Times New Roman" w:hAnsi="Times New Roman" w:cs="Times New Roman" w:hint="eastAsia"/>
          <w:sz w:val="24"/>
        </w:rPr>
        <w:t xml:space="preserve"> r, Pearson </w:t>
      </w:r>
      <w:r w:rsidR="00095C67" w:rsidRPr="00910FC7">
        <w:rPr>
          <w:rFonts w:ascii="Times New Roman" w:hAnsi="Times New Roman" w:cs="Times New Roman"/>
          <w:sz w:val="24"/>
        </w:rPr>
        <w:t xml:space="preserve">correlation </w:t>
      </w:r>
      <w:r w:rsidR="00095C67">
        <w:rPr>
          <w:rFonts w:ascii="Times New Roman" w:hAnsi="Times New Roman" w:cs="Times New Roman"/>
          <w:sz w:val="24"/>
        </w:rPr>
        <w:t>coefficient</w:t>
      </w:r>
      <w:r w:rsidR="00095C67">
        <w:rPr>
          <w:rFonts w:ascii="Times New Roman" w:hAnsi="Times New Roman" w:cs="Times New Roman" w:hint="eastAsia"/>
          <w:sz w:val="24"/>
        </w:rPr>
        <w:t xml:space="preserve">; </w:t>
      </w:r>
      <w:r w:rsidR="0044323D">
        <w:rPr>
          <w:rFonts w:ascii="Times New Roman" w:hAnsi="Times New Roman" w:cs="Times New Roman" w:hint="eastAsia"/>
          <w:sz w:val="24"/>
        </w:rPr>
        <w:t>E</w:t>
      </w:r>
      <w:r w:rsidR="0044323D" w:rsidRPr="00095C67">
        <w:rPr>
          <w:rFonts w:ascii="Times New Roman" w:hAnsi="Times New Roman" w:cs="Times New Roman" w:hint="eastAsia"/>
          <w:sz w:val="24"/>
          <w:vertAlign w:val="subscript"/>
        </w:rPr>
        <w:t>g</w:t>
      </w:r>
      <w:r w:rsidR="0044323D">
        <w:rPr>
          <w:rFonts w:ascii="Times New Roman" w:hAnsi="Times New Roman" w:cs="Times New Roman" w:hint="eastAsia"/>
          <w:sz w:val="24"/>
        </w:rPr>
        <w:t>, global efficiency</w:t>
      </w:r>
      <w:r w:rsidR="00095C67">
        <w:rPr>
          <w:rFonts w:ascii="Times New Roman" w:hAnsi="Times New Roman" w:cs="Times New Roman" w:hint="eastAsia"/>
          <w:sz w:val="24"/>
        </w:rPr>
        <w:t>;</w:t>
      </w:r>
      <w:r w:rsidR="0044323D"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 w:rsidR="0044323D">
        <w:rPr>
          <w:rFonts w:ascii="Times New Roman" w:hAnsi="Times New Roman" w:cs="Times New Roman" w:hint="eastAsia"/>
          <w:sz w:val="24"/>
        </w:rPr>
        <w:t>E</w:t>
      </w:r>
      <w:r w:rsidR="0044323D" w:rsidRPr="00095C67">
        <w:rPr>
          <w:rFonts w:ascii="Times New Roman" w:hAnsi="Times New Roman" w:cs="Times New Roman" w:hint="eastAsia"/>
          <w:sz w:val="24"/>
          <w:vertAlign w:val="subscript"/>
        </w:rPr>
        <w:t>loc</w:t>
      </w:r>
      <w:proofErr w:type="spellEnd"/>
      <w:r w:rsidR="0044323D">
        <w:rPr>
          <w:rFonts w:ascii="Times New Roman" w:hAnsi="Times New Roman" w:cs="Times New Roman" w:hint="eastAsia"/>
          <w:sz w:val="24"/>
        </w:rPr>
        <w:t>, local efficiency</w:t>
      </w:r>
      <w:r w:rsidR="00095C67">
        <w:rPr>
          <w:rFonts w:ascii="Times New Roman" w:hAnsi="Times New Roman" w:cs="Times New Roman" w:hint="eastAsia"/>
          <w:sz w:val="24"/>
        </w:rPr>
        <w:t xml:space="preserve">; </w:t>
      </w:r>
      <w:proofErr w:type="spellStart"/>
      <w:r w:rsidR="00095C67">
        <w:rPr>
          <w:rFonts w:ascii="Times New Roman" w:hAnsi="Times New Roman" w:cs="Times New Roman" w:hint="eastAsia"/>
          <w:sz w:val="24"/>
        </w:rPr>
        <w:t>L</w:t>
      </w:r>
      <w:r w:rsidR="00095C67" w:rsidRPr="00095C67">
        <w:rPr>
          <w:rFonts w:ascii="Times New Roman" w:hAnsi="Times New Roman" w:cs="Times New Roman" w:hint="eastAsia"/>
          <w:sz w:val="24"/>
          <w:vertAlign w:val="subscript"/>
        </w:rPr>
        <w:t>p</w:t>
      </w:r>
      <w:proofErr w:type="spellEnd"/>
      <w:r w:rsidR="00095C67">
        <w:rPr>
          <w:rFonts w:ascii="Times New Roman" w:hAnsi="Times New Roman" w:cs="Times New Roman" w:hint="eastAsia"/>
          <w:sz w:val="24"/>
        </w:rPr>
        <w:t xml:space="preserve">, </w:t>
      </w:r>
      <w:r w:rsidR="0044323D">
        <w:rPr>
          <w:rFonts w:ascii="Times New Roman" w:hAnsi="Times New Roman" w:cs="Times New Roman" w:hint="eastAsia"/>
          <w:sz w:val="24"/>
        </w:rPr>
        <w:t>c</w:t>
      </w:r>
      <w:r w:rsidR="0044323D" w:rsidRPr="00FF4B40">
        <w:rPr>
          <w:rFonts w:ascii="Times New Roman" w:hAnsi="Times New Roman" w:cs="Times New Roman"/>
          <w:sz w:val="24"/>
        </w:rPr>
        <w:t xml:space="preserve">haracteristic </w:t>
      </w:r>
      <w:r w:rsidR="0044323D">
        <w:rPr>
          <w:rFonts w:ascii="Times New Roman" w:hAnsi="Times New Roman" w:cs="Times New Roman" w:hint="eastAsia"/>
          <w:sz w:val="24"/>
        </w:rPr>
        <w:t>p</w:t>
      </w:r>
      <w:r w:rsidR="0044323D" w:rsidRPr="00FF4B40">
        <w:rPr>
          <w:rFonts w:ascii="Times New Roman" w:hAnsi="Times New Roman" w:cs="Times New Roman"/>
          <w:sz w:val="24"/>
        </w:rPr>
        <w:t xml:space="preserve">ath </w:t>
      </w:r>
      <w:r w:rsidR="0044323D">
        <w:rPr>
          <w:rFonts w:ascii="Times New Roman" w:hAnsi="Times New Roman" w:cs="Times New Roman" w:hint="eastAsia"/>
          <w:sz w:val="24"/>
        </w:rPr>
        <w:t>l</w:t>
      </w:r>
      <w:r w:rsidR="0044323D" w:rsidRPr="00FF4B40">
        <w:rPr>
          <w:rFonts w:ascii="Times New Roman" w:hAnsi="Times New Roman" w:cs="Times New Roman"/>
          <w:sz w:val="24"/>
        </w:rPr>
        <w:t>ength</w:t>
      </w:r>
      <w:r w:rsidR="00095C67">
        <w:rPr>
          <w:rFonts w:ascii="Times New Roman" w:hAnsi="Times New Roman" w:cs="Times New Roman" w:hint="eastAsia"/>
          <w:sz w:val="24"/>
        </w:rPr>
        <w:t xml:space="preserve">; </w:t>
      </w:r>
      <w:r w:rsidR="00095C67" w:rsidRPr="00E07AF5">
        <w:rPr>
          <w:rFonts w:ascii="Times New Roman" w:hAnsi="Times New Roman" w:cs="Times New Roman"/>
          <w:sz w:val="24"/>
        </w:rPr>
        <w:t>HOA, healthy older adults; MMD, mild-to-moderate dementia</w:t>
      </w:r>
      <w:r w:rsidR="00095C67">
        <w:rPr>
          <w:rFonts w:ascii="Times New Roman" w:hAnsi="Times New Roman" w:cs="Times New Roman" w:hint="eastAsia"/>
          <w:sz w:val="24"/>
        </w:rPr>
        <w:t>.</w:t>
      </w:r>
    </w:p>
    <w:p w14:paraId="43917CC4" w14:textId="0C6110CC" w:rsidR="008C2EE5" w:rsidRPr="007231CB" w:rsidRDefault="008C2EE5" w:rsidP="007231CB">
      <w:pPr>
        <w:rPr>
          <w:rFonts w:ascii="Times New Roman" w:hAnsi="Times New Roman" w:cs="Times New Roman" w:hint="eastAsia"/>
        </w:rPr>
      </w:pPr>
    </w:p>
    <w:p w14:paraId="5DBDC761" w14:textId="5496C6BA" w:rsidR="007231CB" w:rsidRPr="00FD45FA" w:rsidRDefault="007231CB" w:rsidP="00585630">
      <w:pPr>
        <w:jc w:val="center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752BC64" wp14:editId="2F4863D9">
            <wp:extent cx="3392557" cy="2722794"/>
            <wp:effectExtent l="0" t="0" r="0" b="0"/>
            <wp:docPr id="3461144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11442" name="图片 34611442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56" t="10622" r="8020" b="17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096" cy="2747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C4E42" w14:textId="657427BD" w:rsidR="008C2EE5" w:rsidRPr="00FA60E5" w:rsidRDefault="008C2EE5" w:rsidP="008C2EE5">
      <w:pPr>
        <w:spacing w:after="0"/>
        <w:ind w:leftChars="-1" w:hanging="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Fig. S4 </w:t>
      </w:r>
      <w:r w:rsidRPr="008C2EE5">
        <w:rPr>
          <w:rFonts w:ascii="Times New Roman" w:hAnsi="Times New Roman" w:cs="Times New Roman"/>
        </w:rPr>
        <w:t>Sensitivity analysis of the relationship between prefrontal Clustering Coefficient (</w:t>
      </w:r>
      <w:r w:rsidRPr="008C2EE5">
        <w:rPr>
          <w:rFonts w:ascii="Times New Roman" w:hAnsi="Times New Roman" w:cs="Times New Roman" w:hint="eastAsia"/>
        </w:rPr>
        <w:t>C</w:t>
      </w:r>
      <w:r w:rsidRPr="008C2EE5">
        <w:rPr>
          <w:rFonts w:ascii="Times New Roman" w:hAnsi="Times New Roman" w:cs="Times New Roman" w:hint="eastAsia"/>
          <w:vertAlign w:val="subscript"/>
        </w:rPr>
        <w:t>p</w:t>
      </w:r>
      <w:r w:rsidRPr="008C2EE5">
        <w:rPr>
          <w:rFonts w:ascii="Times New Roman" w:hAnsi="Times New Roman" w:cs="Times New Roman"/>
        </w:rPr>
        <w:t>) and choice stepping reaction time (CSRT) retaining all statistical outliers</w:t>
      </w:r>
      <w:r w:rsidRPr="008C2EE5">
        <w:rPr>
          <w:rFonts w:ascii="Times New Roman" w:hAnsi="Times New Roman" w:cs="Times New Roman" w:hint="eastAsia"/>
        </w:rPr>
        <w:t xml:space="preserve"> (</w:t>
      </w:r>
      <w:r w:rsidRPr="008C2EE5">
        <w:rPr>
          <w:rFonts w:ascii="Times New Roman" w:hAnsi="Times New Roman" w:cs="Times New Roman"/>
        </w:rPr>
        <w:t xml:space="preserve">flagged observations are highlighted in </w:t>
      </w:r>
      <w:r w:rsidRPr="00684460">
        <w:rPr>
          <w:rFonts w:ascii="Times New Roman" w:hAnsi="Times New Roman" w:cs="Times New Roman"/>
          <w:b/>
          <w:bCs/>
        </w:rPr>
        <w:t>black</w:t>
      </w:r>
      <w:r w:rsidR="009421E8">
        <w:rPr>
          <w:rFonts w:ascii="Times New Roman" w:hAnsi="Times New Roman" w:cs="Times New Roman" w:hint="eastAsia"/>
        </w:rPr>
        <w:t>;</w:t>
      </w:r>
      <w:r w:rsidR="009421E8" w:rsidRPr="009421E8">
        <w:rPr>
          <w:rFonts w:ascii="Times New Roman" w:hAnsi="Times New Roman" w:cs="Times New Roman"/>
        </w:rPr>
        <w:t xml:space="preserve"> HOA: n = 1</w:t>
      </w:r>
      <w:r w:rsidR="00ED0F54">
        <w:rPr>
          <w:rFonts w:ascii="Times New Roman" w:hAnsi="Times New Roman" w:cs="Times New Roman" w:hint="eastAsia"/>
        </w:rPr>
        <w:t>,</w:t>
      </w:r>
      <w:r w:rsidR="009421E8" w:rsidRPr="009421E8">
        <w:rPr>
          <w:rFonts w:ascii="Times New Roman" w:hAnsi="Times New Roman" w:cs="Times New Roman"/>
        </w:rPr>
        <w:t xml:space="preserve"> MMD: n = 2</w:t>
      </w:r>
      <w:r w:rsidRPr="008C2EE5">
        <w:rPr>
          <w:rFonts w:ascii="Times New Roman" w:hAnsi="Times New Roman" w:cs="Times New Roman" w:hint="eastAsia"/>
        </w:rPr>
        <w:t>).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7E7A60">
        <w:rPr>
          <w:rFonts w:ascii="Times New Roman" w:hAnsi="Times New Roman" w:cs="Times New Roman"/>
          <w:sz w:val="24"/>
        </w:rPr>
        <w:t xml:space="preserve">The association </w:t>
      </w:r>
      <w:r>
        <w:rPr>
          <w:rFonts w:ascii="Times New Roman" w:hAnsi="Times New Roman" w:cs="Times New Roman" w:hint="eastAsia"/>
          <w:sz w:val="24"/>
        </w:rPr>
        <w:t xml:space="preserve">in the MMD group </w:t>
      </w:r>
      <w:r w:rsidRPr="007E7A60">
        <w:rPr>
          <w:rFonts w:ascii="Times New Roman" w:hAnsi="Times New Roman" w:cs="Times New Roman"/>
          <w:sz w:val="24"/>
        </w:rPr>
        <w:t>remained significant when all flagged observations were retained</w:t>
      </w:r>
      <w:r w:rsidRPr="001A3CA0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 w:hint="eastAsia"/>
          <w:sz w:val="24"/>
        </w:rPr>
        <w:t xml:space="preserve">Pearson </w:t>
      </w:r>
      <w:r w:rsidRPr="00FD45FA">
        <w:rPr>
          <w:rFonts w:ascii="Times New Roman" w:hAnsi="Times New Roman" w:cs="Times New Roman"/>
          <w:i/>
          <w:iCs/>
          <w:sz w:val="24"/>
        </w:rPr>
        <w:t>r</w:t>
      </w:r>
      <w:r w:rsidRPr="00FD45FA">
        <w:rPr>
          <w:rFonts w:ascii="Times New Roman" w:hAnsi="Times New Roman" w:cs="Times New Roman"/>
          <w:sz w:val="24"/>
        </w:rPr>
        <w:t> = -0.56, </w:t>
      </w:r>
      <w:r w:rsidRPr="00FD45FA">
        <w:rPr>
          <w:rFonts w:ascii="Times New Roman" w:hAnsi="Times New Roman" w:cs="Times New Roman"/>
          <w:i/>
          <w:iCs/>
          <w:sz w:val="24"/>
        </w:rPr>
        <w:t>p</w:t>
      </w:r>
      <w:r w:rsidRPr="00FD45FA">
        <w:rPr>
          <w:rFonts w:ascii="Times New Roman" w:hAnsi="Times New Roman" w:cs="Times New Roman"/>
          <w:sz w:val="24"/>
        </w:rPr>
        <w:t> = 0.022, FDR-corrected</w:t>
      </w:r>
      <w:r w:rsidRPr="001A3CA0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3D1DB2">
        <w:rPr>
          <w:rFonts w:ascii="Times New Roman" w:hAnsi="Times New Roman" w:cs="Times New Roman"/>
          <w:sz w:val="24"/>
        </w:rPr>
        <w:t>results were consistent using a non-parametric correlation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A3CA0">
        <w:rPr>
          <w:rFonts w:ascii="Times New Roman" w:hAnsi="Times New Roman" w:cs="Times New Roman"/>
          <w:sz w:val="24"/>
        </w:rPr>
        <w:t>(</w:t>
      </w:r>
      <w:r w:rsidRPr="00DF7C14">
        <w:rPr>
          <w:rFonts w:ascii="Times New Roman" w:hAnsi="Times New Roman" w:cs="Times New Roman"/>
          <w:sz w:val="24"/>
        </w:rPr>
        <w:t xml:space="preserve">Spearman </w:t>
      </w:r>
      <w:r w:rsidRPr="00DF7C14">
        <w:rPr>
          <w:rFonts w:ascii="Cambria Math" w:hAnsi="Cambria Math" w:cs="Cambria Math"/>
          <w:sz w:val="24"/>
        </w:rPr>
        <w:t>𝜌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FD45FA">
        <w:rPr>
          <w:rFonts w:ascii="Times New Roman" w:hAnsi="Times New Roman" w:cs="Times New Roman"/>
          <w:sz w:val="24"/>
        </w:rPr>
        <w:t>= -0.</w:t>
      </w:r>
      <w:r>
        <w:rPr>
          <w:rFonts w:ascii="Times New Roman" w:hAnsi="Times New Roman" w:cs="Times New Roman" w:hint="eastAsia"/>
          <w:sz w:val="24"/>
        </w:rPr>
        <w:t>48</w:t>
      </w:r>
      <w:r w:rsidRPr="00FD45FA">
        <w:rPr>
          <w:rFonts w:ascii="Times New Roman" w:hAnsi="Times New Roman" w:cs="Times New Roman"/>
          <w:sz w:val="24"/>
        </w:rPr>
        <w:t>, </w:t>
      </w:r>
      <w:r w:rsidRPr="00FD45FA">
        <w:rPr>
          <w:rFonts w:ascii="Times New Roman" w:hAnsi="Times New Roman" w:cs="Times New Roman"/>
          <w:i/>
          <w:iCs/>
          <w:sz w:val="24"/>
        </w:rPr>
        <w:t>p</w:t>
      </w:r>
      <w:r w:rsidRPr="00FD45FA">
        <w:rPr>
          <w:rFonts w:ascii="Times New Roman" w:hAnsi="Times New Roman" w:cs="Times New Roman"/>
          <w:sz w:val="24"/>
        </w:rPr>
        <w:t> = 0.0</w:t>
      </w:r>
      <w:r>
        <w:rPr>
          <w:rFonts w:ascii="Times New Roman" w:hAnsi="Times New Roman" w:cs="Times New Roman" w:hint="eastAsia"/>
          <w:sz w:val="24"/>
        </w:rPr>
        <w:t>39</w:t>
      </w:r>
      <w:r w:rsidRPr="00FD45FA">
        <w:rPr>
          <w:rFonts w:ascii="Times New Roman" w:hAnsi="Times New Roman" w:cs="Times New Roman"/>
          <w:sz w:val="24"/>
        </w:rPr>
        <w:t>, FDR-corrected</w:t>
      </w:r>
      <w:r w:rsidRPr="001A3CA0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 w:hint="eastAsia"/>
          <w:sz w:val="24"/>
        </w:rPr>
        <w:t xml:space="preserve">. </w:t>
      </w:r>
      <w:r w:rsidRPr="00095C67">
        <w:rPr>
          <w:rFonts w:ascii="Times New Roman" w:hAnsi="Times New Roman" w:cs="Times New Roman"/>
          <w:sz w:val="24"/>
        </w:rPr>
        <w:t>Abbreviations: AUC, area under the curve</w:t>
      </w:r>
      <w:r>
        <w:rPr>
          <w:rFonts w:ascii="Times New Roman" w:hAnsi="Times New Roman" w:cs="Times New Roman" w:hint="eastAsia"/>
          <w:sz w:val="24"/>
        </w:rPr>
        <w:t xml:space="preserve">; </w:t>
      </w:r>
      <w:r w:rsidRPr="00E07AF5">
        <w:rPr>
          <w:rFonts w:ascii="Times New Roman" w:hAnsi="Times New Roman" w:cs="Times New Roman"/>
          <w:sz w:val="24"/>
        </w:rPr>
        <w:t>HOA, healthy older adults; MMD, mild-to-moderate dementia</w:t>
      </w:r>
      <w:r>
        <w:rPr>
          <w:rFonts w:ascii="Times New Roman" w:hAnsi="Times New Roman" w:cs="Times New Roman" w:hint="eastAsia"/>
          <w:sz w:val="24"/>
        </w:rPr>
        <w:t>.</w:t>
      </w:r>
    </w:p>
    <w:p w14:paraId="1EDD42B9" w14:textId="3615F253" w:rsidR="008B2392" w:rsidRPr="008C2EE5" w:rsidRDefault="008B2392" w:rsidP="00095C67">
      <w:pPr>
        <w:spacing w:after="0"/>
        <w:ind w:leftChars="-1" w:hanging="2"/>
        <w:rPr>
          <w:rFonts w:ascii="Times New Roman" w:hAnsi="Times New Roman" w:cs="Times New Roman"/>
          <w:sz w:val="24"/>
        </w:rPr>
      </w:pPr>
    </w:p>
    <w:sectPr w:rsidR="008B2392" w:rsidRPr="008C2EE5" w:rsidSect="00680C7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E"/>
    <w:rsid w:val="00043048"/>
    <w:rsid w:val="00057203"/>
    <w:rsid w:val="00080F14"/>
    <w:rsid w:val="00095C67"/>
    <w:rsid w:val="000B1797"/>
    <w:rsid w:val="000C01D8"/>
    <w:rsid w:val="0010365A"/>
    <w:rsid w:val="00121948"/>
    <w:rsid w:val="001456D1"/>
    <w:rsid w:val="001C68B7"/>
    <w:rsid w:val="00221A5A"/>
    <w:rsid w:val="00232B80"/>
    <w:rsid w:val="0023465E"/>
    <w:rsid w:val="00237CFC"/>
    <w:rsid w:val="002659A6"/>
    <w:rsid w:val="002775CE"/>
    <w:rsid w:val="00287AD3"/>
    <w:rsid w:val="002962B5"/>
    <w:rsid w:val="002A6BEC"/>
    <w:rsid w:val="002C7D37"/>
    <w:rsid w:val="002F19C5"/>
    <w:rsid w:val="00306F7D"/>
    <w:rsid w:val="003654B6"/>
    <w:rsid w:val="003D4ECD"/>
    <w:rsid w:val="003D54CB"/>
    <w:rsid w:val="003E45A9"/>
    <w:rsid w:val="00427766"/>
    <w:rsid w:val="0044323D"/>
    <w:rsid w:val="0044432C"/>
    <w:rsid w:val="004B748F"/>
    <w:rsid w:val="004F163F"/>
    <w:rsid w:val="0055164B"/>
    <w:rsid w:val="0056474E"/>
    <w:rsid w:val="00573C07"/>
    <w:rsid w:val="00585630"/>
    <w:rsid w:val="00595943"/>
    <w:rsid w:val="005A350C"/>
    <w:rsid w:val="005C60E8"/>
    <w:rsid w:val="00602C0C"/>
    <w:rsid w:val="00621BD9"/>
    <w:rsid w:val="006301C0"/>
    <w:rsid w:val="00630777"/>
    <w:rsid w:val="00670695"/>
    <w:rsid w:val="00680C7E"/>
    <w:rsid w:val="00684460"/>
    <w:rsid w:val="006B0FB9"/>
    <w:rsid w:val="006C4DBC"/>
    <w:rsid w:val="006C75FA"/>
    <w:rsid w:val="006E5E55"/>
    <w:rsid w:val="006F7DFC"/>
    <w:rsid w:val="007076A2"/>
    <w:rsid w:val="007167FB"/>
    <w:rsid w:val="007231CB"/>
    <w:rsid w:val="007372FE"/>
    <w:rsid w:val="0073764D"/>
    <w:rsid w:val="0079109B"/>
    <w:rsid w:val="007A4EEF"/>
    <w:rsid w:val="007D0445"/>
    <w:rsid w:val="007D1160"/>
    <w:rsid w:val="007D412A"/>
    <w:rsid w:val="007F5C9F"/>
    <w:rsid w:val="0080200D"/>
    <w:rsid w:val="00803634"/>
    <w:rsid w:val="00812EAD"/>
    <w:rsid w:val="008152C8"/>
    <w:rsid w:val="00864C46"/>
    <w:rsid w:val="00881004"/>
    <w:rsid w:val="008A4375"/>
    <w:rsid w:val="008B2392"/>
    <w:rsid w:val="008C2504"/>
    <w:rsid w:val="008C2EE5"/>
    <w:rsid w:val="008C33B1"/>
    <w:rsid w:val="008F46E0"/>
    <w:rsid w:val="00904E64"/>
    <w:rsid w:val="00910E06"/>
    <w:rsid w:val="00910FC7"/>
    <w:rsid w:val="009421E8"/>
    <w:rsid w:val="0094373F"/>
    <w:rsid w:val="0095414C"/>
    <w:rsid w:val="009B2688"/>
    <w:rsid w:val="009E2F65"/>
    <w:rsid w:val="00A005C6"/>
    <w:rsid w:val="00A01AF0"/>
    <w:rsid w:val="00A02366"/>
    <w:rsid w:val="00A144F6"/>
    <w:rsid w:val="00A223ED"/>
    <w:rsid w:val="00A66236"/>
    <w:rsid w:val="00A77A9F"/>
    <w:rsid w:val="00A836F1"/>
    <w:rsid w:val="00AA0545"/>
    <w:rsid w:val="00AB4EBD"/>
    <w:rsid w:val="00B12CC2"/>
    <w:rsid w:val="00B3353A"/>
    <w:rsid w:val="00B9273D"/>
    <w:rsid w:val="00BC4ACA"/>
    <w:rsid w:val="00BC7723"/>
    <w:rsid w:val="00BD205A"/>
    <w:rsid w:val="00C2522B"/>
    <w:rsid w:val="00C54621"/>
    <w:rsid w:val="00C60C46"/>
    <w:rsid w:val="00C83FCB"/>
    <w:rsid w:val="00CB22AD"/>
    <w:rsid w:val="00CB3EF1"/>
    <w:rsid w:val="00CD4194"/>
    <w:rsid w:val="00CD4BFF"/>
    <w:rsid w:val="00CE6DDE"/>
    <w:rsid w:val="00D03244"/>
    <w:rsid w:val="00D55A55"/>
    <w:rsid w:val="00D61D59"/>
    <w:rsid w:val="00D70AB7"/>
    <w:rsid w:val="00D70BF5"/>
    <w:rsid w:val="00D83B90"/>
    <w:rsid w:val="00DB414F"/>
    <w:rsid w:val="00DF0A84"/>
    <w:rsid w:val="00E07AF5"/>
    <w:rsid w:val="00E275E6"/>
    <w:rsid w:val="00E336DB"/>
    <w:rsid w:val="00E408A9"/>
    <w:rsid w:val="00E52526"/>
    <w:rsid w:val="00E7716A"/>
    <w:rsid w:val="00EC1C93"/>
    <w:rsid w:val="00EC7DB9"/>
    <w:rsid w:val="00ED0F54"/>
    <w:rsid w:val="00ED4A69"/>
    <w:rsid w:val="00ED5B01"/>
    <w:rsid w:val="00EE7DD1"/>
    <w:rsid w:val="00F3250C"/>
    <w:rsid w:val="00F870E0"/>
    <w:rsid w:val="00FE19FA"/>
    <w:rsid w:val="00FE2171"/>
    <w:rsid w:val="00FF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BF379"/>
  <w15:chartTrackingRefBased/>
  <w15:docId w15:val="{D7881BA1-64D9-40A3-84C0-B912492A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65E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46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4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46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465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465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465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465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465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465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3465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34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34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3465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3465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3465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346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346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346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346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34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46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346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4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346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46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465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4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3465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465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10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11</Pages>
  <Words>1638</Words>
  <Characters>9861</Characters>
  <Application>Microsoft Office Word</Application>
  <DocSecurity>0</DocSecurity>
  <Lines>176</Lines>
  <Paragraphs>58</Paragraphs>
  <ScaleCrop>false</ScaleCrop>
  <Company/>
  <LinksUpToDate>false</LinksUpToDate>
  <CharactersWithSpaces>11441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Jae [Student]</dc:creator>
  <cp:keywords/>
  <dc:description/>
  <cp:lastModifiedBy>LIU, Jae [Student]</cp:lastModifiedBy>
  <cp:revision>124</cp:revision>
  <dcterms:created xsi:type="dcterms:W3CDTF">2026-03-21T09:32:00Z</dcterms:created>
  <dcterms:modified xsi:type="dcterms:W3CDTF">2026-08-27T13:07:00Z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0a2ddbbf-9943-4257-a5eb-81f1aa86ba0a</vt:lpwstr>
  </property>
</Properties>
</file>