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4953" w14:textId="77777777" w:rsidR="00A004A7" w:rsidRPr="00333E8F" w:rsidRDefault="00A004A7" w:rsidP="00A004A7">
      <w:pPr>
        <w:spacing w:after="280" w:line="48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3E8F">
        <w:rPr>
          <w:rFonts w:ascii="Times New Roman" w:eastAsia="Times New Roman" w:hAnsi="Times New Roman" w:cs="Times New Roman"/>
          <w:b/>
          <w:sz w:val="28"/>
        </w:rPr>
        <w:t xml:space="preserve">Integrating volumes into myocardial work: </w:t>
      </w:r>
      <w:r w:rsidRPr="00333E8F">
        <w:rPr>
          <w:rFonts w:ascii="Times New Roman" w:eastAsia="Times New Roman" w:hAnsi="Times New Roman" w:cs="Times New Roman"/>
          <w:b/>
          <w:sz w:val="28"/>
        </w:rPr>
        <w:br/>
        <w:t>the prognostic role of non-invasive pressure-strain-volume analysis in transcatheter aortic valve implantation</w:t>
      </w:r>
    </w:p>
    <w:p w14:paraId="6D4B131E" w14:textId="77777777" w:rsidR="00A004A7" w:rsidRDefault="00A004A7" w:rsidP="00A004A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</w:t>
      </w:r>
    </w:p>
    <w:p w14:paraId="734D2478" w14:textId="77777777" w:rsidR="00A004A7" w:rsidRDefault="00A004A7" w:rsidP="00A004A7">
      <w:pPr>
        <w:spacing w:after="240" w:line="48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16E1F4" w14:textId="74296679" w:rsidR="00A004A7" w:rsidRPr="00333E8F" w:rsidRDefault="00A004A7" w:rsidP="00A004A7">
      <w:pPr>
        <w:spacing w:after="240" w:line="48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3E8F">
        <w:rPr>
          <w:rFonts w:ascii="Times New Roman" w:eastAsia="Times New Roman" w:hAnsi="Times New Roman" w:cs="Times New Roman"/>
          <w:sz w:val="20"/>
          <w:szCs w:val="20"/>
        </w:rPr>
        <w:t>Tímea K. Turschl MD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Zsuzsanna Ladányi MD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Andrea Ferencz MD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Alexandra Fábián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Márton Tokodi M.D.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Ádám Szijártó MsC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Mihály Ruppert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Andrea Nagy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Andrea Á. Molnár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Levente Molnár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Endre Zima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Attila Kovács MD PhD DsC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, Bálint K. Lakatos MD PhD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*, Béla </w:t>
      </w:r>
      <w:proofErr w:type="spellStart"/>
      <w:r w:rsidRPr="00333E8F">
        <w:rPr>
          <w:rFonts w:ascii="Times New Roman" w:eastAsia="Times New Roman" w:hAnsi="Times New Roman" w:cs="Times New Roman"/>
          <w:sz w:val="20"/>
          <w:szCs w:val="20"/>
        </w:rPr>
        <w:t>Merkely</w:t>
      </w:r>
      <w:proofErr w:type="spellEnd"/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 MD PhD DsC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>*</w:t>
      </w:r>
    </w:p>
    <w:p w14:paraId="17E739FD" w14:textId="77777777" w:rsidR="00A004A7" w:rsidRPr="00333E8F" w:rsidRDefault="00A004A7" w:rsidP="00A004A7">
      <w:pPr>
        <w:spacing w:after="120" w:line="48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3E8F">
        <w:rPr>
          <w:rFonts w:ascii="Times New Roman" w:eastAsia="Times New Roman" w:hAnsi="Times New Roman" w:cs="Times New Roman"/>
          <w:sz w:val="20"/>
          <w:szCs w:val="20"/>
        </w:rPr>
        <w:t>*: Both last authors contributed equally.</w:t>
      </w:r>
    </w:p>
    <w:p w14:paraId="1CA86B6A" w14:textId="77777777" w:rsidR="00A004A7" w:rsidRPr="00333E8F" w:rsidRDefault="00A004A7" w:rsidP="00A004A7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Institution: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 Heart and Vascular Center, Semmelweis University, Budapest, Hungary</w:t>
      </w:r>
    </w:p>
    <w:p w14:paraId="042D8672" w14:textId="77777777" w:rsidR="00A004A7" w:rsidRPr="00333E8F" w:rsidRDefault="00A004A7" w:rsidP="00A004A7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Address: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333E8F">
        <w:rPr>
          <w:rFonts w:ascii="Times New Roman" w:eastAsia="Times New Roman" w:hAnsi="Times New Roman" w:cs="Times New Roman"/>
          <w:sz w:val="20"/>
          <w:szCs w:val="20"/>
        </w:rPr>
        <w:t xml:space="preserve"> Városmajor St. 68, H-1122 Budapest, Hungary</w:t>
      </w:r>
    </w:p>
    <w:p w14:paraId="618B7B16" w14:textId="77777777" w:rsidR="00A004A7" w:rsidRPr="00333E8F" w:rsidRDefault="00A004A7" w:rsidP="00A004A7">
      <w:pPr>
        <w:spacing w:before="240" w:after="0" w:line="480" w:lineRule="auto"/>
        <w:jc w:val="both"/>
        <w:rPr>
          <w:rFonts w:ascii="Times New Roman" w:eastAsia="Times New Roman" w:hAnsi="Times New Roman" w:cs="Times New Roman"/>
        </w:rPr>
      </w:pPr>
      <w:r w:rsidRPr="00333E8F">
        <w:rPr>
          <w:rFonts w:ascii="Times New Roman" w:eastAsia="Times New Roman" w:hAnsi="Times New Roman" w:cs="Times New Roman"/>
        </w:rPr>
        <w:t>Corresponding author: Tímea K. Turschl MD</w:t>
      </w:r>
    </w:p>
    <w:p w14:paraId="3EFDD342" w14:textId="77777777" w:rsidR="00A004A7" w:rsidRPr="00333E8F" w:rsidRDefault="00A004A7" w:rsidP="00A004A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33E8F">
        <w:rPr>
          <w:rFonts w:ascii="Times New Roman" w:eastAsia="Times New Roman" w:hAnsi="Times New Roman" w:cs="Times New Roman"/>
        </w:rPr>
        <w:t>Address: Városmajor St. 68, H-1122 Budapest, Hungary</w:t>
      </w:r>
    </w:p>
    <w:p w14:paraId="2A9E63C5" w14:textId="77777777" w:rsidR="00A004A7" w:rsidRPr="00333E8F" w:rsidRDefault="00A004A7" w:rsidP="00A004A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33E8F">
        <w:rPr>
          <w:rFonts w:ascii="Times New Roman" w:eastAsia="Times New Roman" w:hAnsi="Times New Roman" w:cs="Times New Roman"/>
        </w:rPr>
        <w:t>Telephone: +36206663540</w:t>
      </w:r>
    </w:p>
    <w:p w14:paraId="19663969" w14:textId="77777777" w:rsidR="00A004A7" w:rsidRPr="00333E8F" w:rsidRDefault="00A004A7" w:rsidP="00A004A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33E8F">
        <w:rPr>
          <w:rFonts w:ascii="Times New Roman" w:eastAsia="Times New Roman" w:hAnsi="Times New Roman" w:cs="Times New Roman"/>
        </w:rPr>
        <w:t>Fax: +3614586842</w:t>
      </w:r>
    </w:p>
    <w:p w14:paraId="01B53782" w14:textId="22CB81DC" w:rsidR="00A004A7" w:rsidRDefault="00A004A7" w:rsidP="00A004A7">
      <w:pPr>
        <w:rPr>
          <w:rFonts w:ascii="Times New Roman" w:eastAsia="Times New Roman" w:hAnsi="Times New Roman" w:cs="Times New Roman"/>
        </w:rPr>
      </w:pPr>
      <w:r w:rsidRPr="00333E8F">
        <w:rPr>
          <w:rFonts w:ascii="Times New Roman" w:eastAsia="Times New Roman" w:hAnsi="Times New Roman" w:cs="Times New Roman"/>
        </w:rPr>
        <w:t xml:space="preserve">E-mail: </w:t>
      </w:r>
      <w:hyperlink r:id="rId6" w:history="1">
        <w:r w:rsidRPr="00272C2F">
          <w:rPr>
            <w:rStyle w:val="Hiperhivatkozs"/>
            <w:rFonts w:ascii="Times New Roman" w:eastAsia="Times New Roman" w:hAnsi="Times New Roman" w:cs="Times New Roman"/>
          </w:rPr>
          <w:t>turschl.timea@stud.semmelweis.hu</w:t>
        </w:r>
      </w:hyperlink>
    </w:p>
    <w:p w14:paraId="62AEFB11" w14:textId="77777777" w:rsidR="00A004A7" w:rsidRDefault="00A004A7" w:rsidP="00A004A7">
      <w:pPr>
        <w:rPr>
          <w:rFonts w:ascii="Times New Roman" w:eastAsia="Times New Roman" w:hAnsi="Times New Roman" w:cs="Times New Roman"/>
        </w:rPr>
      </w:pPr>
    </w:p>
    <w:p w14:paraId="163947C2" w14:textId="077EE058" w:rsidR="00A004A7" w:rsidRPr="00333E8F" w:rsidRDefault="00A004A7" w:rsidP="00A004A7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Journal: </w:t>
      </w:r>
      <w:proofErr w:type="spellStart"/>
      <w:r>
        <w:rPr>
          <w:rFonts w:ascii="Times New Roman" w:eastAsia="Times New Roman" w:hAnsi="Times New Roman" w:cs="Times New Roman"/>
        </w:rPr>
        <w:t>GeroScience</w:t>
      </w:r>
      <w:proofErr w:type="spellEnd"/>
    </w:p>
    <w:p w14:paraId="73361137" w14:textId="77777777" w:rsidR="00A004A7" w:rsidRDefault="00A004A7" w:rsidP="00A004A7">
      <w:pPr>
        <w:jc w:val="center"/>
        <w:rPr>
          <w:rFonts w:ascii="Times New Roman" w:hAnsi="Times New Roman" w:cs="Times New Roman"/>
          <w:b/>
          <w:bCs/>
        </w:rPr>
      </w:pPr>
    </w:p>
    <w:p w14:paraId="769A5C16" w14:textId="77777777" w:rsidR="00A004A7" w:rsidRDefault="00A004A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F0CAEB0" w14:textId="29713210" w:rsidR="00C142E6" w:rsidRPr="003432A2" w:rsidRDefault="00776A3F" w:rsidP="00EE6E85">
      <w:pPr>
        <w:jc w:val="both"/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>T</w:t>
      </w:r>
      <w:r w:rsidR="00FB2BAC" w:rsidRPr="003432A2">
        <w:rPr>
          <w:rFonts w:ascii="Times New Roman" w:hAnsi="Times New Roman" w:cs="Times New Roman"/>
          <w:b/>
          <w:bCs/>
        </w:rPr>
        <w:t>able 1. Inter- and intraobserver variabilities</w:t>
      </w:r>
    </w:p>
    <w:tbl>
      <w:tblPr>
        <w:tblStyle w:val="Tblzategyszer3"/>
        <w:tblW w:w="7709" w:type="dxa"/>
        <w:tblLayout w:type="fixed"/>
        <w:tblLook w:val="0600" w:firstRow="0" w:lastRow="0" w:firstColumn="0" w:lastColumn="0" w:noHBand="1" w:noVBand="1"/>
      </w:tblPr>
      <w:tblGrid>
        <w:gridCol w:w="2569"/>
        <w:gridCol w:w="2570"/>
        <w:gridCol w:w="2570"/>
      </w:tblGrid>
      <w:tr w:rsidR="001437F5" w:rsidRPr="003432A2" w14:paraId="2A263668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  <w:hideMark/>
          </w:tcPr>
          <w:p w14:paraId="510EDE7B" w14:textId="77777777" w:rsidR="001437F5" w:rsidRPr="003432A2" w:rsidRDefault="001437F5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</w:p>
        </w:tc>
        <w:tc>
          <w:tcPr>
            <w:tcW w:w="2570" w:type="dxa"/>
            <w:tcBorders>
              <w:left w:val="single" w:sz="4" w:space="0" w:color="auto"/>
            </w:tcBorders>
            <w:hideMark/>
          </w:tcPr>
          <w:p w14:paraId="4279FC03" w14:textId="53CDDABF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Interobserver variability</w:t>
            </w:r>
          </w:p>
        </w:tc>
        <w:tc>
          <w:tcPr>
            <w:tcW w:w="2570" w:type="dxa"/>
            <w:hideMark/>
          </w:tcPr>
          <w:p w14:paraId="5CC5C512" w14:textId="51DC3630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Intraobserver variability</w:t>
            </w:r>
          </w:p>
        </w:tc>
      </w:tr>
      <w:tr w:rsidR="001437F5" w:rsidRPr="003432A2" w14:paraId="79BD4F21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  <w:hideMark/>
          </w:tcPr>
          <w:p w14:paraId="1701F8B8" w14:textId="77777777" w:rsidR="001437F5" w:rsidRPr="003432A2" w:rsidRDefault="001437F5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2570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41AF6284" w14:textId="77777777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ICC [95% CI]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hideMark/>
          </w:tcPr>
          <w:p w14:paraId="00633A39" w14:textId="77777777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ICC [95% CI]</w:t>
            </w:r>
          </w:p>
        </w:tc>
      </w:tr>
      <w:tr w:rsidR="001437F5" w:rsidRPr="003432A2" w14:paraId="0C8C31C9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  <w:hideMark/>
          </w:tcPr>
          <w:p w14:paraId="6E91AE8E" w14:textId="34A6CCE2" w:rsidR="001437F5" w:rsidRPr="003432A2" w:rsidRDefault="001437F5" w:rsidP="0021115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LV GWI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5E278B1" w14:textId="73EA68FB" w:rsidR="001437F5" w:rsidRPr="003432A2" w:rsidRDefault="001437F5" w:rsidP="0021115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0.942 [0.796-0.985]</w:t>
            </w:r>
          </w:p>
        </w:tc>
        <w:tc>
          <w:tcPr>
            <w:tcW w:w="2570" w:type="dxa"/>
            <w:tcBorders>
              <w:top w:val="single" w:sz="4" w:space="0" w:color="auto"/>
            </w:tcBorders>
            <w:hideMark/>
          </w:tcPr>
          <w:p w14:paraId="3C3D08ED" w14:textId="2DACC12F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0.978 [0.915-0.994]</w:t>
            </w:r>
          </w:p>
        </w:tc>
      </w:tr>
      <w:tr w:rsidR="001437F5" w:rsidRPr="003432A2" w14:paraId="0DFAA961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  <w:hideMark/>
          </w:tcPr>
          <w:p w14:paraId="795E9CA5" w14:textId="0E023B0E" w:rsidR="001437F5" w:rsidRPr="003432A2" w:rsidRDefault="001437F5" w:rsidP="0021115F">
            <w:pPr>
              <w:spacing w:after="160" w:line="256" w:lineRule="auto"/>
              <w:jc w:val="right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LV GCW</w:t>
            </w:r>
          </w:p>
        </w:tc>
        <w:tc>
          <w:tcPr>
            <w:tcW w:w="2570" w:type="dxa"/>
            <w:tcBorders>
              <w:left w:val="single" w:sz="4" w:space="0" w:color="auto"/>
            </w:tcBorders>
            <w:hideMark/>
          </w:tcPr>
          <w:p w14:paraId="3DAC61B9" w14:textId="4F45E537" w:rsidR="001437F5" w:rsidRPr="003432A2" w:rsidRDefault="001437F5" w:rsidP="0021115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0.961 [0.852-0.990]</w:t>
            </w:r>
          </w:p>
        </w:tc>
        <w:tc>
          <w:tcPr>
            <w:tcW w:w="2570" w:type="dxa"/>
            <w:hideMark/>
          </w:tcPr>
          <w:p w14:paraId="192DD2BF" w14:textId="4968BDA1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0.979 [0.921-0.995]</w:t>
            </w:r>
          </w:p>
        </w:tc>
      </w:tr>
      <w:tr w:rsidR="001437F5" w:rsidRPr="003432A2" w14:paraId="7417C8BE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  <w:hideMark/>
          </w:tcPr>
          <w:p w14:paraId="6440A65C" w14:textId="199ED619" w:rsidR="001437F5" w:rsidRPr="003432A2" w:rsidRDefault="001437F5" w:rsidP="0021115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LV GWIV</w:t>
            </w:r>
          </w:p>
        </w:tc>
        <w:tc>
          <w:tcPr>
            <w:tcW w:w="2570" w:type="dxa"/>
            <w:tcBorders>
              <w:left w:val="single" w:sz="4" w:space="0" w:color="auto"/>
            </w:tcBorders>
            <w:hideMark/>
          </w:tcPr>
          <w:p w14:paraId="1F3AF323" w14:textId="6B7E9BCC" w:rsidR="001437F5" w:rsidRPr="003432A2" w:rsidRDefault="001437F5" w:rsidP="0021115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0.888 [0.632-0.970]</w:t>
            </w:r>
          </w:p>
        </w:tc>
        <w:tc>
          <w:tcPr>
            <w:tcW w:w="2570" w:type="dxa"/>
            <w:hideMark/>
          </w:tcPr>
          <w:p w14:paraId="338E45C8" w14:textId="1BEAB07C" w:rsidR="001437F5" w:rsidRPr="003432A2" w:rsidRDefault="001437F5" w:rsidP="0021115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0.958 [0.848-0.989]</w:t>
            </w:r>
          </w:p>
        </w:tc>
      </w:tr>
      <w:tr w:rsidR="001437F5" w:rsidRPr="003432A2" w14:paraId="60BBDD2A" w14:textId="77777777" w:rsidTr="0021115F">
        <w:trPr>
          <w:trHeight w:val="484"/>
        </w:trPr>
        <w:tc>
          <w:tcPr>
            <w:tcW w:w="2569" w:type="dxa"/>
            <w:tcBorders>
              <w:right w:val="single" w:sz="4" w:space="0" w:color="auto"/>
            </w:tcBorders>
          </w:tcPr>
          <w:p w14:paraId="3B510AB5" w14:textId="15635545" w:rsidR="001437F5" w:rsidRPr="003432A2" w:rsidRDefault="001437F5" w:rsidP="0021115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18"/>
              </w:rPr>
              <w:t>LV GCWV</w:t>
            </w:r>
          </w:p>
        </w:tc>
        <w:tc>
          <w:tcPr>
            <w:tcW w:w="2570" w:type="dxa"/>
            <w:tcBorders>
              <w:left w:val="single" w:sz="4" w:space="0" w:color="auto"/>
            </w:tcBorders>
          </w:tcPr>
          <w:p w14:paraId="2F149E85" w14:textId="0BA9603F" w:rsidR="001437F5" w:rsidRPr="003432A2" w:rsidRDefault="001437F5" w:rsidP="0021115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0.938 [0.773-0.984]</w:t>
            </w:r>
          </w:p>
        </w:tc>
        <w:tc>
          <w:tcPr>
            <w:tcW w:w="2570" w:type="dxa"/>
          </w:tcPr>
          <w:p w14:paraId="45120E50" w14:textId="13F4ABB9" w:rsidR="001437F5" w:rsidRPr="003432A2" w:rsidRDefault="001437F5" w:rsidP="0021115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22"/>
                <w:szCs w:val="18"/>
              </w:rPr>
              <w:t>0.971 [0.892-0.993]</w:t>
            </w:r>
          </w:p>
        </w:tc>
      </w:tr>
    </w:tbl>
    <w:p w14:paraId="4F7D1EFA" w14:textId="1CDA0DC6" w:rsidR="001437F5" w:rsidRPr="003432A2" w:rsidRDefault="001437F5" w:rsidP="001437F5">
      <w:pPr>
        <w:spacing w:line="256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hu-HU"/>
        </w:rPr>
      </w:pPr>
      <w:r w:rsidRPr="003432A2">
        <w:rPr>
          <w:rFonts w:ascii="Times New Roman" w:eastAsia="Times New Roman" w:hAnsi="Times New Roman" w:cs="Times New Roman"/>
          <w:i/>
          <w:sz w:val="14"/>
          <w:szCs w:val="14"/>
        </w:rPr>
        <w:t>Abbreviations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: ICC = intraclass correlation coefficient, LV = left ventricular, GWI = global myocardial work index, GCW = global constructive work, GWIV = volume-adjusted global myocardial work index, GCWV = volume-adjusted global constructive work</w:t>
      </w:r>
    </w:p>
    <w:p w14:paraId="07BC0851" w14:textId="77777777" w:rsidR="004A4FA5" w:rsidRPr="003432A2" w:rsidRDefault="004A4FA5" w:rsidP="001437F5">
      <w:pPr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br w:type="page"/>
      </w:r>
    </w:p>
    <w:p w14:paraId="24B94762" w14:textId="324487BC" w:rsidR="00FF684C" w:rsidRPr="003432A2" w:rsidRDefault="00776A3F" w:rsidP="00FF684C">
      <w:pPr>
        <w:jc w:val="both"/>
        <w:rPr>
          <w:rFonts w:ascii="Times New Roman" w:eastAsia="Times New Roman" w:hAnsi="Times New Roman" w:cs="Times New Roman"/>
          <w:b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>T</w:t>
      </w:r>
      <w:r w:rsidR="00FF684C" w:rsidRPr="003432A2">
        <w:rPr>
          <w:rFonts w:ascii="Times New Roman" w:hAnsi="Times New Roman" w:cs="Times New Roman"/>
          <w:b/>
          <w:bCs/>
        </w:rPr>
        <w:t xml:space="preserve">able 2. </w:t>
      </w:r>
      <w:r w:rsidR="00FF684C" w:rsidRPr="003432A2">
        <w:rPr>
          <w:rFonts w:ascii="Times New Roman" w:eastAsia="Times New Roman" w:hAnsi="Times New Roman" w:cs="Times New Roman"/>
          <w:b/>
          <w:color w:val="000000"/>
          <w:szCs w:val="18"/>
        </w:rPr>
        <w:t>Baseline clinical characteristics of the patients</w:t>
      </w:r>
    </w:p>
    <w:tbl>
      <w:tblPr>
        <w:tblW w:w="9296" w:type="dxa"/>
        <w:tblLayout w:type="fixed"/>
        <w:tblLook w:val="0400" w:firstRow="0" w:lastRow="0" w:firstColumn="0" w:lastColumn="0" w:noHBand="0" w:noVBand="1"/>
      </w:tblPr>
      <w:tblGrid>
        <w:gridCol w:w="4647"/>
        <w:gridCol w:w="4649"/>
      </w:tblGrid>
      <w:tr w:rsidR="00FF684C" w:rsidRPr="003432A2" w14:paraId="48B44794" w14:textId="77777777" w:rsidTr="00EE6E85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6081174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Age (years)</w:t>
            </w:r>
          </w:p>
        </w:tc>
        <w:tc>
          <w:tcPr>
            <w:tcW w:w="4649" w:type="dxa"/>
            <w:shd w:val="clear" w:color="auto" w:fill="FFFFFF"/>
          </w:tcPr>
          <w:p w14:paraId="2E9296E9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78.7±6.3</w:t>
            </w:r>
          </w:p>
        </w:tc>
      </w:tr>
      <w:tr w:rsidR="00FF684C" w:rsidRPr="003432A2" w14:paraId="121CB5D0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72AD7ED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Female sex (n)</w:t>
            </w:r>
          </w:p>
        </w:tc>
        <w:tc>
          <w:tcPr>
            <w:tcW w:w="4649" w:type="dxa"/>
            <w:shd w:val="clear" w:color="auto" w:fill="FFFFFF"/>
          </w:tcPr>
          <w:p w14:paraId="51AA6CC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128 (41%)</w:t>
            </w:r>
          </w:p>
        </w:tc>
      </w:tr>
      <w:tr w:rsidR="00FF684C" w:rsidRPr="003432A2" w14:paraId="47615102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277AF05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Height (cm)</w:t>
            </w:r>
          </w:p>
        </w:tc>
        <w:tc>
          <w:tcPr>
            <w:tcW w:w="4649" w:type="dxa"/>
            <w:shd w:val="clear" w:color="auto" w:fill="FFFFFF"/>
          </w:tcPr>
          <w:p w14:paraId="7482577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167.3±11.2</w:t>
            </w:r>
          </w:p>
        </w:tc>
      </w:tr>
      <w:tr w:rsidR="00FF684C" w:rsidRPr="003432A2" w14:paraId="0531C600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B6D9429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Weight (kg)</w:t>
            </w:r>
          </w:p>
        </w:tc>
        <w:tc>
          <w:tcPr>
            <w:tcW w:w="4649" w:type="dxa"/>
            <w:shd w:val="clear" w:color="auto" w:fill="FFFFFF"/>
          </w:tcPr>
          <w:p w14:paraId="35D9F25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78.5±16.4</w:t>
            </w:r>
          </w:p>
        </w:tc>
      </w:tr>
      <w:tr w:rsidR="00FF684C" w:rsidRPr="003432A2" w14:paraId="0184C5E7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6185A6CB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BSA (m²)</w:t>
            </w:r>
          </w:p>
        </w:tc>
        <w:tc>
          <w:tcPr>
            <w:tcW w:w="4649" w:type="dxa"/>
            <w:shd w:val="clear" w:color="auto" w:fill="FFFFFF"/>
          </w:tcPr>
          <w:p w14:paraId="5F5CADCF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1.90±0.22</w:t>
            </w:r>
          </w:p>
        </w:tc>
      </w:tr>
      <w:tr w:rsidR="00FF684C" w:rsidRPr="003432A2" w14:paraId="17F0A4C6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DA8F16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SBP (mmHg)</w:t>
            </w:r>
          </w:p>
        </w:tc>
        <w:tc>
          <w:tcPr>
            <w:tcW w:w="4649" w:type="dxa"/>
            <w:shd w:val="clear" w:color="auto" w:fill="FFFFFF"/>
          </w:tcPr>
          <w:p w14:paraId="3540F48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122±21.5</w:t>
            </w:r>
          </w:p>
        </w:tc>
      </w:tr>
      <w:tr w:rsidR="00FF684C" w:rsidRPr="003432A2" w14:paraId="271DECD2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05EE0458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DBP (mmHg)</w:t>
            </w:r>
          </w:p>
        </w:tc>
        <w:tc>
          <w:tcPr>
            <w:tcW w:w="4649" w:type="dxa"/>
            <w:shd w:val="clear" w:color="auto" w:fill="FFFFFF"/>
          </w:tcPr>
          <w:p w14:paraId="1729513A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63.1±13.6</w:t>
            </w:r>
          </w:p>
        </w:tc>
      </w:tr>
      <w:tr w:rsidR="00FF684C" w:rsidRPr="003432A2" w14:paraId="5C5DBD24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2130A75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NYHA Stage 2+ (n)</w:t>
            </w:r>
          </w:p>
        </w:tc>
        <w:tc>
          <w:tcPr>
            <w:tcW w:w="4649" w:type="dxa"/>
            <w:shd w:val="clear" w:color="auto" w:fill="FFFFFF"/>
          </w:tcPr>
          <w:p w14:paraId="6F84FFFF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226 (72%)</w:t>
            </w:r>
          </w:p>
        </w:tc>
      </w:tr>
      <w:tr w:rsidR="00FF684C" w:rsidRPr="003432A2" w14:paraId="273B7724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32DF050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Angina (n)</w:t>
            </w:r>
          </w:p>
        </w:tc>
        <w:tc>
          <w:tcPr>
            <w:tcW w:w="4649" w:type="dxa"/>
            <w:shd w:val="clear" w:color="auto" w:fill="FFFFFF"/>
          </w:tcPr>
          <w:p w14:paraId="6468E58E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110 (35%)</w:t>
            </w:r>
          </w:p>
        </w:tc>
      </w:tr>
      <w:tr w:rsidR="00FF684C" w:rsidRPr="003432A2" w14:paraId="4EA38316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F5671E7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Syncope (n)</w:t>
            </w:r>
          </w:p>
        </w:tc>
        <w:tc>
          <w:tcPr>
            <w:tcW w:w="4649" w:type="dxa"/>
            <w:shd w:val="clear" w:color="auto" w:fill="FFFFFF"/>
          </w:tcPr>
          <w:p w14:paraId="225C6BE2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42 (13%)</w:t>
            </w:r>
          </w:p>
        </w:tc>
      </w:tr>
      <w:tr w:rsidR="00FF684C" w:rsidRPr="003432A2" w14:paraId="77EF7092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1E8AF7E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Dyspnea (n)</w:t>
            </w:r>
          </w:p>
        </w:tc>
        <w:tc>
          <w:tcPr>
            <w:tcW w:w="4649" w:type="dxa"/>
            <w:shd w:val="clear" w:color="auto" w:fill="FFFFFF"/>
          </w:tcPr>
          <w:p w14:paraId="06A16013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261 (83%)</w:t>
            </w:r>
          </w:p>
        </w:tc>
      </w:tr>
      <w:tr w:rsidR="00FF684C" w:rsidRPr="003432A2" w14:paraId="53306C97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7BE8FAB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Hypertension (n)</w:t>
            </w:r>
          </w:p>
        </w:tc>
        <w:tc>
          <w:tcPr>
            <w:tcW w:w="4649" w:type="dxa"/>
            <w:shd w:val="clear" w:color="auto" w:fill="FFFFFF"/>
          </w:tcPr>
          <w:p w14:paraId="249A6C1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297 (94%)</w:t>
            </w:r>
          </w:p>
        </w:tc>
      </w:tr>
      <w:tr w:rsidR="00FF684C" w:rsidRPr="003432A2" w14:paraId="7E74251A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03C2C157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Diabetes mellitus (n)</w:t>
            </w:r>
          </w:p>
        </w:tc>
        <w:tc>
          <w:tcPr>
            <w:tcW w:w="4649" w:type="dxa"/>
            <w:shd w:val="clear" w:color="auto" w:fill="FFFFFF"/>
          </w:tcPr>
          <w:p w14:paraId="617FC9F8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130 (41%)</w:t>
            </w:r>
          </w:p>
        </w:tc>
      </w:tr>
      <w:tr w:rsidR="00FF684C" w:rsidRPr="003432A2" w14:paraId="5E84AC40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8C059DF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Atrial fibrillation (n)</w:t>
            </w:r>
          </w:p>
        </w:tc>
        <w:tc>
          <w:tcPr>
            <w:tcW w:w="4649" w:type="dxa"/>
            <w:shd w:val="clear" w:color="auto" w:fill="FFFFFF"/>
          </w:tcPr>
          <w:p w14:paraId="16448A9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111 (35%)</w:t>
            </w:r>
          </w:p>
        </w:tc>
      </w:tr>
      <w:tr w:rsidR="00FF684C" w:rsidRPr="003432A2" w14:paraId="38510066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2D0E958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Coronary artery disease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(n)</w:t>
            </w:r>
          </w:p>
        </w:tc>
        <w:tc>
          <w:tcPr>
            <w:tcW w:w="4649" w:type="dxa"/>
            <w:shd w:val="clear" w:color="auto" w:fill="FFFFFF"/>
          </w:tcPr>
          <w:p w14:paraId="4394A37E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158 (50%)</w:t>
            </w:r>
          </w:p>
        </w:tc>
      </w:tr>
      <w:tr w:rsidR="00FF684C" w:rsidRPr="003432A2" w14:paraId="5F8D45F9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6892AEA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Previous revascularization (n)</w:t>
            </w:r>
          </w:p>
        </w:tc>
        <w:tc>
          <w:tcPr>
            <w:tcW w:w="4649" w:type="dxa"/>
            <w:shd w:val="clear" w:color="auto" w:fill="FFFFFF"/>
          </w:tcPr>
          <w:p w14:paraId="27400F07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105 (33%)</w:t>
            </w:r>
          </w:p>
        </w:tc>
      </w:tr>
      <w:tr w:rsidR="00FF684C" w:rsidRPr="003432A2" w14:paraId="0F556600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9C257C5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Peripheral artery disease (n)</w:t>
            </w:r>
          </w:p>
        </w:tc>
        <w:tc>
          <w:tcPr>
            <w:tcW w:w="4649" w:type="dxa"/>
            <w:shd w:val="clear" w:color="auto" w:fill="FFFFFF"/>
          </w:tcPr>
          <w:p w14:paraId="3FADF323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55 (17%)</w:t>
            </w:r>
          </w:p>
        </w:tc>
      </w:tr>
      <w:tr w:rsidR="00FF684C" w:rsidRPr="003432A2" w14:paraId="5B2BFACF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A36D122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Chronic kidney disease (n)</w:t>
            </w:r>
          </w:p>
        </w:tc>
        <w:tc>
          <w:tcPr>
            <w:tcW w:w="4649" w:type="dxa"/>
            <w:shd w:val="clear" w:color="auto" w:fill="FFFFFF"/>
          </w:tcPr>
          <w:p w14:paraId="0401FBF8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176 (55%)</w:t>
            </w:r>
          </w:p>
        </w:tc>
      </w:tr>
      <w:tr w:rsidR="00FF684C" w:rsidRPr="003432A2" w14:paraId="2E8B4A66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141CD5D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CIED (n)</w:t>
            </w:r>
          </w:p>
        </w:tc>
        <w:tc>
          <w:tcPr>
            <w:tcW w:w="4649" w:type="dxa"/>
            <w:shd w:val="clear" w:color="auto" w:fill="FFFFFF"/>
          </w:tcPr>
          <w:p w14:paraId="14702D6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56 (18%)</w:t>
            </w:r>
          </w:p>
        </w:tc>
      </w:tr>
      <w:tr w:rsidR="00FF684C" w:rsidRPr="003432A2" w14:paraId="4AFAFDE6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0B1ED7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COPD (n)</w:t>
            </w:r>
          </w:p>
        </w:tc>
        <w:tc>
          <w:tcPr>
            <w:tcW w:w="4649" w:type="dxa"/>
            <w:shd w:val="clear" w:color="auto" w:fill="FFFFFF"/>
          </w:tcPr>
          <w:p w14:paraId="34EEDF58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67 (21%)</w:t>
            </w:r>
          </w:p>
        </w:tc>
      </w:tr>
      <w:tr w:rsidR="00FF684C" w:rsidRPr="003432A2" w14:paraId="2160DB4B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9EB2C9C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Stroke (n)</w:t>
            </w:r>
          </w:p>
        </w:tc>
        <w:tc>
          <w:tcPr>
            <w:tcW w:w="4649" w:type="dxa"/>
            <w:shd w:val="clear" w:color="auto" w:fill="FFFFFF"/>
          </w:tcPr>
          <w:p w14:paraId="6E1B1E28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45 (14%)</w:t>
            </w:r>
          </w:p>
        </w:tc>
      </w:tr>
      <w:tr w:rsidR="00FF684C" w:rsidRPr="003432A2" w14:paraId="556F839D" w14:textId="77777777" w:rsidTr="00FF684C">
        <w:trPr>
          <w:trHeight w:val="112"/>
        </w:trPr>
        <w:tc>
          <w:tcPr>
            <w:tcW w:w="4647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BC9A257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Hypothyroidism (n)</w:t>
            </w:r>
          </w:p>
        </w:tc>
        <w:tc>
          <w:tcPr>
            <w:tcW w:w="4649" w:type="dxa"/>
            <w:shd w:val="clear" w:color="auto" w:fill="FFFFFF"/>
          </w:tcPr>
          <w:p w14:paraId="2165B222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26 (8%)</w:t>
            </w:r>
          </w:p>
        </w:tc>
      </w:tr>
    </w:tbl>
    <w:p w14:paraId="3218FFE5" w14:textId="77777777" w:rsidR="00FF684C" w:rsidRPr="003432A2" w:rsidRDefault="00FF684C" w:rsidP="00FF684C">
      <w:pPr>
        <w:spacing w:line="240" w:lineRule="auto"/>
        <w:rPr>
          <w:rFonts w:ascii="Times New Roman" w:eastAsia="Times New Roman" w:hAnsi="Times New Roman" w:cs="Times New Roman"/>
        </w:rPr>
      </w:pP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Data are presented as mean±standard deviation or number of patients (%).</w:t>
      </w:r>
    </w:p>
    <w:p w14:paraId="041DB037" w14:textId="77777777" w:rsidR="00FF684C" w:rsidRPr="003432A2" w:rsidRDefault="00FF684C" w:rsidP="00FF684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i/>
          <w:color w:val="000000"/>
          <w:sz w:val="14"/>
          <w:szCs w:val="14"/>
        </w:rPr>
        <w:t>Abbreviations</w:t>
      </w: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: BSA = body surface area, SBP = systolic blood pressure, DBP = diastolic blood pressure, NYHA = New York Heart Association, CIED = cardiac implantable electronic device, COPD = Chronic obstructive lung disease, </w:t>
      </w:r>
    </w:p>
    <w:p w14:paraId="3562A74F" w14:textId="77777777" w:rsidR="00FF684C" w:rsidRPr="003432A2" w:rsidRDefault="00FF684C" w:rsidP="00056C41">
      <w:pPr>
        <w:jc w:val="both"/>
        <w:rPr>
          <w:rFonts w:ascii="Times New Roman" w:hAnsi="Times New Roman" w:cs="Times New Roman"/>
          <w:b/>
          <w:bCs/>
        </w:rPr>
      </w:pPr>
    </w:p>
    <w:p w14:paraId="00392886" w14:textId="5595FD12" w:rsidR="00056C41" w:rsidRPr="003432A2" w:rsidRDefault="00FF684C" w:rsidP="00056C41">
      <w:pPr>
        <w:jc w:val="both"/>
        <w:rPr>
          <w:rFonts w:ascii="Times New Roman" w:eastAsia="Times New Roman" w:hAnsi="Times New Roman" w:cs="Times New Roman"/>
          <w:b/>
        </w:rPr>
      </w:pPr>
      <w:r w:rsidRPr="003432A2">
        <w:rPr>
          <w:rFonts w:ascii="Times New Roman" w:hAnsi="Times New Roman" w:cs="Times New Roman"/>
          <w:b/>
          <w:bCs/>
        </w:rPr>
        <w:br w:type="page"/>
      </w:r>
      <w:r w:rsidR="00776A3F"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>T</w:t>
      </w:r>
      <w:r w:rsidR="004A4FA5" w:rsidRPr="003432A2">
        <w:rPr>
          <w:rFonts w:ascii="Times New Roman" w:hAnsi="Times New Roman" w:cs="Times New Roman"/>
          <w:b/>
          <w:bCs/>
        </w:rPr>
        <w:t xml:space="preserve">able </w:t>
      </w:r>
      <w:r w:rsidRPr="003432A2">
        <w:rPr>
          <w:rFonts w:ascii="Times New Roman" w:hAnsi="Times New Roman" w:cs="Times New Roman"/>
          <w:b/>
          <w:bCs/>
        </w:rPr>
        <w:t>3</w:t>
      </w:r>
      <w:r w:rsidR="004A4FA5" w:rsidRPr="003432A2">
        <w:rPr>
          <w:rFonts w:ascii="Times New Roman" w:hAnsi="Times New Roman" w:cs="Times New Roman"/>
          <w:b/>
          <w:bCs/>
        </w:rPr>
        <w:t xml:space="preserve">. </w:t>
      </w:r>
      <w:r w:rsidR="00056C41" w:rsidRPr="003432A2">
        <w:rPr>
          <w:rFonts w:ascii="Times New Roman" w:eastAsia="Times New Roman" w:hAnsi="Times New Roman" w:cs="Times New Roman"/>
          <w:b/>
        </w:rPr>
        <w:t>Differences in baseline characteristics between the normal-flow, high-gradient, classical low-flow, low-gradient and the paradox low-flow, low-gradient patients</w:t>
      </w:r>
    </w:p>
    <w:tbl>
      <w:tblPr>
        <w:tblStyle w:val="Tblzategyszer5"/>
        <w:tblpPr w:leftFromText="180" w:rightFromText="180" w:vertAnchor="text" w:horzAnchor="margin" w:tblpXSpec="center" w:tblpY="103"/>
        <w:tblW w:w="10710" w:type="dxa"/>
        <w:tblLayout w:type="fixed"/>
        <w:tblLook w:val="04A0" w:firstRow="1" w:lastRow="0" w:firstColumn="1" w:lastColumn="0" w:noHBand="0" w:noVBand="1"/>
      </w:tblPr>
      <w:tblGrid>
        <w:gridCol w:w="2814"/>
        <w:gridCol w:w="1579"/>
        <w:gridCol w:w="1579"/>
        <w:gridCol w:w="1579"/>
        <w:gridCol w:w="1579"/>
        <w:gridCol w:w="1580"/>
      </w:tblGrid>
      <w:tr w:rsidR="00653739" w:rsidRPr="003432A2" w14:paraId="414A1767" w14:textId="69B81212" w:rsidTr="00421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14" w:type="dxa"/>
            <w:noWrap/>
            <w:hideMark/>
          </w:tcPr>
          <w:p w14:paraId="123E555D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79" w:type="dxa"/>
            <w:noWrap/>
            <w:hideMark/>
          </w:tcPr>
          <w:p w14:paraId="7C5D9A70" w14:textId="5CFF83B0" w:rsidR="00653739" w:rsidRPr="003432A2" w:rsidRDefault="00653739" w:rsidP="00056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all patients (n=300)</w:t>
            </w:r>
          </w:p>
        </w:tc>
        <w:tc>
          <w:tcPr>
            <w:tcW w:w="1579" w:type="dxa"/>
            <w:noWrap/>
            <w:hideMark/>
          </w:tcPr>
          <w:p w14:paraId="2DFAA9BC" w14:textId="3040B373" w:rsidR="00653739" w:rsidRPr="003432A2" w:rsidRDefault="00653739" w:rsidP="00056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NFHG </w:t>
            </w: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(n=196)</w:t>
            </w:r>
          </w:p>
        </w:tc>
        <w:tc>
          <w:tcPr>
            <w:tcW w:w="1579" w:type="dxa"/>
            <w:noWrap/>
            <w:hideMark/>
          </w:tcPr>
          <w:p w14:paraId="044E4C45" w14:textId="1D9A084D" w:rsidR="00653739" w:rsidRPr="003432A2" w:rsidRDefault="00653739" w:rsidP="00056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cLFLG </w:t>
            </w: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(n=74)</w:t>
            </w:r>
          </w:p>
        </w:tc>
        <w:tc>
          <w:tcPr>
            <w:tcW w:w="1579" w:type="dxa"/>
            <w:noWrap/>
            <w:hideMark/>
          </w:tcPr>
          <w:p w14:paraId="4AD0A4AB" w14:textId="7B596CDC" w:rsidR="00653739" w:rsidRPr="003432A2" w:rsidRDefault="00653739" w:rsidP="00056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pLFLG </w:t>
            </w: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(n=30)</w:t>
            </w:r>
          </w:p>
        </w:tc>
        <w:tc>
          <w:tcPr>
            <w:tcW w:w="1580" w:type="dxa"/>
          </w:tcPr>
          <w:p w14:paraId="559A1E18" w14:textId="2F809AF6" w:rsidR="00653739" w:rsidRPr="003432A2" w:rsidRDefault="00653739" w:rsidP="00056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P</w:t>
            </w:r>
          </w:p>
        </w:tc>
      </w:tr>
      <w:tr w:rsidR="00653739" w:rsidRPr="003432A2" w14:paraId="146AD8BC" w14:textId="14816B98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527097BE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Female sex (n)</w:t>
            </w:r>
          </w:p>
        </w:tc>
        <w:tc>
          <w:tcPr>
            <w:tcW w:w="1579" w:type="dxa"/>
            <w:shd w:val="clear" w:color="auto" w:fill="auto"/>
            <w:hideMark/>
          </w:tcPr>
          <w:p w14:paraId="447A3F3F" w14:textId="5B6A85A4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128 (41%)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0D92AF5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 (43%)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4651AF07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 (30%)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46B477F5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 (50%)</w:t>
            </w:r>
          </w:p>
        </w:tc>
        <w:tc>
          <w:tcPr>
            <w:tcW w:w="1580" w:type="dxa"/>
            <w:shd w:val="clear" w:color="auto" w:fill="auto"/>
          </w:tcPr>
          <w:p w14:paraId="440956C6" w14:textId="2C771D99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0.063</w:t>
            </w:r>
          </w:p>
        </w:tc>
      </w:tr>
      <w:tr w:rsidR="00653739" w:rsidRPr="003432A2" w14:paraId="29098AE8" w14:textId="3552B861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620958E5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NYHA Stage 2+ (n) </w:t>
            </w:r>
          </w:p>
        </w:tc>
        <w:tc>
          <w:tcPr>
            <w:tcW w:w="1579" w:type="dxa"/>
            <w:hideMark/>
          </w:tcPr>
          <w:p w14:paraId="1BA436AA" w14:textId="649DBE93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226 (72%)</w:t>
            </w:r>
          </w:p>
        </w:tc>
        <w:tc>
          <w:tcPr>
            <w:tcW w:w="1579" w:type="dxa"/>
            <w:noWrap/>
            <w:hideMark/>
          </w:tcPr>
          <w:p w14:paraId="05D1D9B3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141 (72%)</w:t>
            </w:r>
          </w:p>
        </w:tc>
        <w:tc>
          <w:tcPr>
            <w:tcW w:w="1579" w:type="dxa"/>
            <w:noWrap/>
            <w:hideMark/>
          </w:tcPr>
          <w:p w14:paraId="5E995582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 (68%)</w:t>
            </w:r>
          </w:p>
        </w:tc>
        <w:tc>
          <w:tcPr>
            <w:tcW w:w="1579" w:type="dxa"/>
            <w:noWrap/>
            <w:hideMark/>
          </w:tcPr>
          <w:p w14:paraId="3B723FE2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 (73%)</w:t>
            </w:r>
          </w:p>
        </w:tc>
        <w:tc>
          <w:tcPr>
            <w:tcW w:w="1580" w:type="dxa"/>
          </w:tcPr>
          <w:p w14:paraId="417841E5" w14:textId="1694C020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0.737</w:t>
            </w:r>
          </w:p>
        </w:tc>
      </w:tr>
      <w:tr w:rsidR="00653739" w:rsidRPr="003432A2" w14:paraId="26CFA8EE" w14:textId="3D84D42B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6E22BCE5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Angina (n)</w:t>
            </w:r>
          </w:p>
        </w:tc>
        <w:tc>
          <w:tcPr>
            <w:tcW w:w="1579" w:type="dxa"/>
            <w:shd w:val="clear" w:color="auto" w:fill="auto"/>
            <w:hideMark/>
          </w:tcPr>
          <w:p w14:paraId="45B59C7F" w14:textId="78A53C45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110 (35%)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63417EFD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 (36%)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62B19B5B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 (28%)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52A1DE08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 (40%)</w:t>
            </w:r>
          </w:p>
        </w:tc>
        <w:tc>
          <w:tcPr>
            <w:tcW w:w="1580" w:type="dxa"/>
            <w:shd w:val="clear" w:color="auto" w:fill="auto"/>
          </w:tcPr>
          <w:p w14:paraId="2BCC57A1" w14:textId="217F64D9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0.554</w:t>
            </w:r>
          </w:p>
        </w:tc>
      </w:tr>
      <w:tr w:rsidR="00653739" w:rsidRPr="003432A2" w14:paraId="4CF358AA" w14:textId="594A8571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07908C01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Syncope (n)</w:t>
            </w:r>
          </w:p>
        </w:tc>
        <w:tc>
          <w:tcPr>
            <w:tcW w:w="1579" w:type="dxa"/>
            <w:hideMark/>
          </w:tcPr>
          <w:p w14:paraId="4F57B829" w14:textId="1C56F43A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 (13%)</w:t>
            </w:r>
          </w:p>
        </w:tc>
        <w:tc>
          <w:tcPr>
            <w:tcW w:w="1579" w:type="dxa"/>
            <w:noWrap/>
            <w:hideMark/>
          </w:tcPr>
          <w:p w14:paraId="7340E6C4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 (14%)</w:t>
            </w:r>
          </w:p>
        </w:tc>
        <w:tc>
          <w:tcPr>
            <w:tcW w:w="1579" w:type="dxa"/>
            <w:noWrap/>
            <w:hideMark/>
          </w:tcPr>
          <w:p w14:paraId="1BE1E04C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 (12%)</w:t>
            </w:r>
          </w:p>
        </w:tc>
        <w:tc>
          <w:tcPr>
            <w:tcW w:w="1579" w:type="dxa"/>
            <w:noWrap/>
            <w:hideMark/>
          </w:tcPr>
          <w:p w14:paraId="43667716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(13%)</w:t>
            </w:r>
          </w:p>
        </w:tc>
        <w:tc>
          <w:tcPr>
            <w:tcW w:w="1580" w:type="dxa"/>
          </w:tcPr>
          <w:p w14:paraId="1AEE249B" w14:textId="479DCBAB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0.967</w:t>
            </w:r>
          </w:p>
        </w:tc>
      </w:tr>
      <w:tr w:rsidR="00653739" w:rsidRPr="003432A2" w14:paraId="1117BC37" w14:textId="3CFF1F02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2E9D4B26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Dyspnea (n) </w:t>
            </w:r>
          </w:p>
        </w:tc>
        <w:tc>
          <w:tcPr>
            <w:tcW w:w="1579" w:type="dxa"/>
            <w:shd w:val="clear" w:color="auto" w:fill="auto"/>
            <w:hideMark/>
          </w:tcPr>
          <w:p w14:paraId="6358BF07" w14:textId="307FB711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261 (83%)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5EA561A8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 (83%)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09A05C60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 (84%)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68048964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 (80%)</w:t>
            </w:r>
          </w:p>
        </w:tc>
        <w:tc>
          <w:tcPr>
            <w:tcW w:w="1580" w:type="dxa"/>
            <w:shd w:val="clear" w:color="auto" w:fill="auto"/>
          </w:tcPr>
          <w:p w14:paraId="22555B42" w14:textId="727EC50C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0.426</w:t>
            </w:r>
          </w:p>
        </w:tc>
      </w:tr>
      <w:tr w:rsidR="00653739" w:rsidRPr="003432A2" w14:paraId="6D4A238F" w14:textId="3F9AAA0D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569C3942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Hypertension (n) </w:t>
            </w:r>
          </w:p>
        </w:tc>
        <w:tc>
          <w:tcPr>
            <w:tcW w:w="1579" w:type="dxa"/>
            <w:hideMark/>
          </w:tcPr>
          <w:p w14:paraId="424D8A6B" w14:textId="4D715541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297 (94%)</w:t>
            </w:r>
          </w:p>
        </w:tc>
        <w:tc>
          <w:tcPr>
            <w:tcW w:w="1579" w:type="dxa"/>
            <w:noWrap/>
            <w:hideMark/>
          </w:tcPr>
          <w:p w14:paraId="33C404DC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185 (94%)</w:t>
            </w:r>
          </w:p>
        </w:tc>
        <w:tc>
          <w:tcPr>
            <w:tcW w:w="1579" w:type="dxa"/>
            <w:noWrap/>
            <w:hideMark/>
          </w:tcPr>
          <w:p w14:paraId="01FB4B89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 (93%)</w:t>
            </w:r>
          </w:p>
        </w:tc>
        <w:tc>
          <w:tcPr>
            <w:tcW w:w="1579" w:type="dxa"/>
            <w:noWrap/>
            <w:hideMark/>
          </w:tcPr>
          <w:p w14:paraId="208D718E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 (93%)</w:t>
            </w:r>
          </w:p>
        </w:tc>
        <w:tc>
          <w:tcPr>
            <w:tcW w:w="1580" w:type="dxa"/>
          </w:tcPr>
          <w:p w14:paraId="2B7A7B9B" w14:textId="7A3B0E20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0.511</w:t>
            </w:r>
          </w:p>
        </w:tc>
      </w:tr>
      <w:tr w:rsidR="00653739" w:rsidRPr="003432A2" w14:paraId="344C86C6" w14:textId="14E4BCB5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50432706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Diabetes mellitus (n)</w:t>
            </w:r>
          </w:p>
        </w:tc>
        <w:tc>
          <w:tcPr>
            <w:tcW w:w="1579" w:type="dxa"/>
            <w:shd w:val="clear" w:color="auto" w:fill="auto"/>
            <w:hideMark/>
          </w:tcPr>
          <w:p w14:paraId="3B3CF79B" w14:textId="4D1FB541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 (41%)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CF3DAC3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 (38%)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21C426F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 (47%)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312D5CC4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 (33%)</w:t>
            </w:r>
          </w:p>
        </w:tc>
        <w:tc>
          <w:tcPr>
            <w:tcW w:w="1580" w:type="dxa"/>
            <w:shd w:val="clear" w:color="auto" w:fill="auto"/>
          </w:tcPr>
          <w:p w14:paraId="2628259A" w14:textId="2AB9749D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0.343</w:t>
            </w:r>
          </w:p>
        </w:tc>
      </w:tr>
      <w:tr w:rsidR="00653739" w:rsidRPr="003432A2" w14:paraId="56AC281F" w14:textId="6D37411C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76DB1CEA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Atrial fibrillation (n) </w:t>
            </w:r>
          </w:p>
        </w:tc>
        <w:tc>
          <w:tcPr>
            <w:tcW w:w="1579" w:type="dxa"/>
            <w:hideMark/>
          </w:tcPr>
          <w:p w14:paraId="4EF125AF" w14:textId="7C7CD1B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111 (35%)</w:t>
            </w:r>
          </w:p>
        </w:tc>
        <w:tc>
          <w:tcPr>
            <w:tcW w:w="1579" w:type="dxa"/>
            <w:noWrap/>
            <w:hideMark/>
          </w:tcPr>
          <w:p w14:paraId="143F7AFA" w14:textId="4C35700E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 (28%)</w:t>
            </w:r>
          </w:p>
        </w:tc>
        <w:tc>
          <w:tcPr>
            <w:tcW w:w="1579" w:type="dxa"/>
            <w:noWrap/>
            <w:hideMark/>
          </w:tcPr>
          <w:p w14:paraId="625D7879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 (54%)</w:t>
            </w:r>
          </w:p>
        </w:tc>
        <w:tc>
          <w:tcPr>
            <w:tcW w:w="1579" w:type="dxa"/>
            <w:noWrap/>
            <w:hideMark/>
          </w:tcPr>
          <w:p w14:paraId="36E3A7E1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 (33%)</w:t>
            </w:r>
          </w:p>
        </w:tc>
        <w:tc>
          <w:tcPr>
            <w:tcW w:w="1580" w:type="dxa"/>
          </w:tcPr>
          <w:p w14:paraId="7BC9C9E7" w14:textId="024A6199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53739" w:rsidRPr="003432A2" w14:paraId="3BA60846" w14:textId="07539124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258C0EBF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Coronary artery disease (n) </w:t>
            </w:r>
          </w:p>
        </w:tc>
        <w:tc>
          <w:tcPr>
            <w:tcW w:w="1579" w:type="dxa"/>
            <w:shd w:val="clear" w:color="auto" w:fill="auto"/>
            <w:hideMark/>
          </w:tcPr>
          <w:p w14:paraId="091E74EE" w14:textId="284448F1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158 (50%)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70788322" w14:textId="02995F7A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 (46%)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5A4BA3CA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 (62%)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2D760B7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 (52%)</w:t>
            </w:r>
          </w:p>
        </w:tc>
        <w:tc>
          <w:tcPr>
            <w:tcW w:w="1580" w:type="dxa"/>
            <w:shd w:val="clear" w:color="auto" w:fill="auto"/>
          </w:tcPr>
          <w:p w14:paraId="2BF3CD0C" w14:textId="2C7CD80F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0.068</w:t>
            </w:r>
          </w:p>
        </w:tc>
      </w:tr>
      <w:tr w:rsidR="00653739" w:rsidRPr="003432A2" w14:paraId="73486863" w14:textId="430E1D53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6B983D51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Peripheral artery disease (n) </w:t>
            </w:r>
          </w:p>
        </w:tc>
        <w:tc>
          <w:tcPr>
            <w:tcW w:w="1579" w:type="dxa"/>
            <w:hideMark/>
          </w:tcPr>
          <w:p w14:paraId="4A754F1A" w14:textId="72CD68C5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 (17%)</w:t>
            </w:r>
          </w:p>
        </w:tc>
        <w:tc>
          <w:tcPr>
            <w:tcW w:w="1579" w:type="dxa"/>
            <w:noWrap/>
            <w:hideMark/>
          </w:tcPr>
          <w:p w14:paraId="116869E5" w14:textId="37D80BC8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 (16%)</w:t>
            </w:r>
          </w:p>
        </w:tc>
        <w:tc>
          <w:tcPr>
            <w:tcW w:w="1579" w:type="dxa"/>
            <w:noWrap/>
            <w:hideMark/>
          </w:tcPr>
          <w:p w14:paraId="6DB33AAC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 (22%)</w:t>
            </w:r>
          </w:p>
        </w:tc>
        <w:tc>
          <w:tcPr>
            <w:tcW w:w="1579" w:type="dxa"/>
            <w:noWrap/>
            <w:hideMark/>
          </w:tcPr>
          <w:p w14:paraId="0FDED970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(20%)</w:t>
            </w:r>
          </w:p>
        </w:tc>
        <w:tc>
          <w:tcPr>
            <w:tcW w:w="1580" w:type="dxa"/>
          </w:tcPr>
          <w:p w14:paraId="0F87DC70" w14:textId="6FDAB4B1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0.481</w:t>
            </w:r>
          </w:p>
        </w:tc>
      </w:tr>
      <w:tr w:rsidR="00653739" w:rsidRPr="003432A2" w14:paraId="5DCAA519" w14:textId="6A205BA6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3BD9A1D7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Significant AR (n)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72282F5" w14:textId="4DB41315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 (4%)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7206C046" w14:textId="60AE3CEC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 (5%)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080B4461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(5%)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334AF5F6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 (0%)</w:t>
            </w:r>
          </w:p>
        </w:tc>
        <w:tc>
          <w:tcPr>
            <w:tcW w:w="1580" w:type="dxa"/>
            <w:shd w:val="clear" w:color="auto" w:fill="auto"/>
          </w:tcPr>
          <w:p w14:paraId="7668DA86" w14:textId="4D646BF1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0.556</w:t>
            </w:r>
          </w:p>
        </w:tc>
      </w:tr>
      <w:tr w:rsidR="00653739" w:rsidRPr="003432A2" w14:paraId="6027AE08" w14:textId="2F94441C" w:rsidTr="00421C13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422C9BE7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Significant MR (n)</w:t>
            </w:r>
          </w:p>
        </w:tc>
        <w:tc>
          <w:tcPr>
            <w:tcW w:w="1579" w:type="dxa"/>
            <w:noWrap/>
            <w:hideMark/>
          </w:tcPr>
          <w:p w14:paraId="4465D55E" w14:textId="70A3F6AF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 (7%)</w:t>
            </w:r>
          </w:p>
        </w:tc>
        <w:tc>
          <w:tcPr>
            <w:tcW w:w="1579" w:type="dxa"/>
            <w:noWrap/>
            <w:hideMark/>
          </w:tcPr>
          <w:p w14:paraId="11B758EF" w14:textId="74FAD846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 (8%)</w:t>
            </w:r>
          </w:p>
        </w:tc>
        <w:tc>
          <w:tcPr>
            <w:tcW w:w="1579" w:type="dxa"/>
            <w:noWrap/>
            <w:hideMark/>
          </w:tcPr>
          <w:p w14:paraId="41DB7DE0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(7%)</w:t>
            </w:r>
          </w:p>
        </w:tc>
        <w:tc>
          <w:tcPr>
            <w:tcW w:w="1579" w:type="dxa"/>
            <w:noWrap/>
            <w:hideMark/>
          </w:tcPr>
          <w:p w14:paraId="1C78C4EE" w14:textId="77777777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 (0%)</w:t>
            </w:r>
          </w:p>
        </w:tc>
        <w:tc>
          <w:tcPr>
            <w:tcW w:w="1580" w:type="dxa"/>
          </w:tcPr>
          <w:p w14:paraId="6605C2B5" w14:textId="6C11117B" w:rsidR="00653739" w:rsidRPr="003432A2" w:rsidRDefault="00653739" w:rsidP="00056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0.391</w:t>
            </w:r>
          </w:p>
        </w:tc>
      </w:tr>
      <w:tr w:rsidR="00653739" w:rsidRPr="003432A2" w14:paraId="135E826C" w14:textId="060B801C" w:rsidTr="00421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4" w:type="dxa"/>
            <w:noWrap/>
            <w:hideMark/>
          </w:tcPr>
          <w:p w14:paraId="6D4C655C" w14:textId="77777777" w:rsidR="00653739" w:rsidRPr="003432A2" w:rsidRDefault="00653739" w:rsidP="00056C4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Significant TR (n)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6D96F50" w14:textId="3043B8C6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 (8%)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7E901152" w14:textId="22EECADB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 (7%)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77F57F01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 (12%)</w:t>
            </w:r>
          </w:p>
        </w:tc>
        <w:tc>
          <w:tcPr>
            <w:tcW w:w="1579" w:type="dxa"/>
            <w:shd w:val="clear" w:color="auto" w:fill="auto"/>
            <w:noWrap/>
            <w:hideMark/>
          </w:tcPr>
          <w:p w14:paraId="20165242" w14:textId="77777777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(7%)</w:t>
            </w:r>
          </w:p>
        </w:tc>
        <w:tc>
          <w:tcPr>
            <w:tcW w:w="1580" w:type="dxa"/>
            <w:shd w:val="clear" w:color="auto" w:fill="auto"/>
          </w:tcPr>
          <w:p w14:paraId="023E6A4C" w14:textId="68167D60" w:rsidR="00653739" w:rsidRPr="003432A2" w:rsidRDefault="00653739" w:rsidP="00056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0.393</w:t>
            </w:r>
          </w:p>
        </w:tc>
      </w:tr>
    </w:tbl>
    <w:p w14:paraId="78BD7CC7" w14:textId="4327C18B" w:rsidR="004A4FA5" w:rsidRPr="003432A2" w:rsidRDefault="004A4FA5" w:rsidP="004A4FA5">
      <w:pPr>
        <w:rPr>
          <w:rFonts w:ascii="Times New Roman" w:hAnsi="Times New Roman" w:cs="Times New Roman"/>
          <w:b/>
          <w:bCs/>
        </w:rPr>
      </w:pPr>
    </w:p>
    <w:p w14:paraId="1B658C35" w14:textId="43097664" w:rsidR="00056C41" w:rsidRPr="003432A2" w:rsidRDefault="00056C41" w:rsidP="00056C41">
      <w:pPr>
        <w:jc w:val="both"/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eastAsia="Times New Roman" w:hAnsi="Times New Roman" w:cs="Times New Roman"/>
          <w:i/>
          <w:sz w:val="14"/>
          <w:szCs w:val="14"/>
        </w:rPr>
        <w:t>Abbreviations: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 NFHG = normal-flow high-gradient, cLFLG = classical low-flow low-gradient, pLFLG = paradoxical low-flow flow-gradient, NYHA = New York Heart Association, AR = aortic regurgitation, MR = mitral regurgitation, TR = tricuspid regurgitation.</w:t>
      </w:r>
    </w:p>
    <w:p w14:paraId="6738BE72" w14:textId="77777777" w:rsidR="00056C41" w:rsidRPr="003432A2" w:rsidRDefault="00056C41" w:rsidP="004A4FA5">
      <w:pPr>
        <w:rPr>
          <w:rFonts w:ascii="Times New Roman" w:hAnsi="Times New Roman" w:cs="Times New Roman"/>
          <w:b/>
          <w:bCs/>
        </w:rPr>
      </w:pPr>
    </w:p>
    <w:p w14:paraId="3BE91AFF" w14:textId="77777777" w:rsidR="004A4FA5" w:rsidRPr="003432A2" w:rsidRDefault="004A4FA5">
      <w:pPr>
        <w:rPr>
          <w:rFonts w:ascii="Times New Roman" w:hAnsi="Times New Roman" w:cs="Times New Roman"/>
          <w:b/>
          <w:bCs/>
        </w:rPr>
      </w:pPr>
    </w:p>
    <w:p w14:paraId="0E128258" w14:textId="71D9279A" w:rsidR="00FF684C" w:rsidRPr="003432A2" w:rsidRDefault="00776A3F" w:rsidP="00FF684C">
      <w:pPr>
        <w:pageBreakBefore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4"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 xml:space="preserve">Table </w:t>
      </w:r>
      <w:r w:rsidR="00FF684C" w:rsidRPr="003432A2">
        <w:rPr>
          <w:rFonts w:ascii="Times New Roman" w:eastAsia="Times New Roman" w:hAnsi="Times New Roman" w:cs="Times New Roman"/>
          <w:b/>
          <w:color w:val="000000"/>
          <w:szCs w:val="18"/>
        </w:rPr>
        <w:t>4. Echocardiographic characteristics of the patients</w:t>
      </w:r>
    </w:p>
    <w:tbl>
      <w:tblPr>
        <w:tblW w:w="9406" w:type="dxa"/>
        <w:tblLayout w:type="fixed"/>
        <w:tblLook w:val="0400" w:firstRow="0" w:lastRow="0" w:firstColumn="0" w:lastColumn="0" w:noHBand="0" w:noVBand="1"/>
      </w:tblPr>
      <w:tblGrid>
        <w:gridCol w:w="4703"/>
        <w:gridCol w:w="4703"/>
      </w:tblGrid>
      <w:tr w:rsidR="00FF684C" w:rsidRPr="003432A2" w14:paraId="6AACACBF" w14:textId="77777777" w:rsidTr="00EE6E85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71F1713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IVSd (mm)</w:t>
            </w:r>
          </w:p>
        </w:tc>
        <w:tc>
          <w:tcPr>
            <w:tcW w:w="4703" w:type="dxa"/>
            <w:shd w:val="clear" w:color="auto" w:fill="FFFFFF"/>
          </w:tcPr>
          <w:p w14:paraId="7EC51B13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12.9±3.3</w:t>
            </w:r>
          </w:p>
        </w:tc>
      </w:tr>
      <w:tr w:rsidR="00FF684C" w:rsidRPr="003432A2" w14:paraId="5BE47297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D6C1D89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PWd (mm)</w:t>
            </w:r>
          </w:p>
        </w:tc>
        <w:tc>
          <w:tcPr>
            <w:tcW w:w="4703" w:type="dxa"/>
            <w:shd w:val="clear" w:color="auto" w:fill="FFFFFF"/>
          </w:tcPr>
          <w:p w14:paraId="37B5FE2A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11.3±5.6</w:t>
            </w:r>
          </w:p>
        </w:tc>
      </w:tr>
      <w:tr w:rsidR="00FF684C" w:rsidRPr="003432A2" w14:paraId="50B92F5D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660CE2D2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RWT</w:t>
            </w:r>
          </w:p>
        </w:tc>
        <w:tc>
          <w:tcPr>
            <w:tcW w:w="4703" w:type="dxa"/>
            <w:shd w:val="clear" w:color="auto" w:fill="FFFFFF"/>
          </w:tcPr>
          <w:p w14:paraId="17667592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0.48±0.29</w:t>
            </w:r>
          </w:p>
        </w:tc>
      </w:tr>
      <w:tr w:rsidR="00FF684C" w:rsidRPr="003432A2" w14:paraId="603DDD48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6B5AEE0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LVMi (g/m²)</w:t>
            </w:r>
          </w:p>
        </w:tc>
        <w:tc>
          <w:tcPr>
            <w:tcW w:w="4703" w:type="dxa"/>
            <w:shd w:val="clear" w:color="auto" w:fill="FFFFFF"/>
          </w:tcPr>
          <w:p w14:paraId="1A6999C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128±99</w:t>
            </w:r>
          </w:p>
        </w:tc>
      </w:tr>
      <w:tr w:rsidR="00FF684C" w:rsidRPr="003432A2" w14:paraId="3284F7D5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05EF982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EDV (ml)</w:t>
            </w:r>
          </w:p>
        </w:tc>
        <w:tc>
          <w:tcPr>
            <w:tcW w:w="4703" w:type="dxa"/>
            <w:shd w:val="clear" w:color="auto" w:fill="FFFFFF"/>
          </w:tcPr>
          <w:p w14:paraId="1696CEB7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141.5±48.7</w:t>
            </w:r>
          </w:p>
        </w:tc>
      </w:tr>
      <w:tr w:rsidR="00FF684C" w:rsidRPr="003432A2" w14:paraId="3A504675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2246672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EDVi (ml/m²)</w:t>
            </w:r>
          </w:p>
        </w:tc>
        <w:tc>
          <w:tcPr>
            <w:tcW w:w="4703" w:type="dxa"/>
            <w:shd w:val="clear" w:color="auto" w:fill="FFFFFF"/>
          </w:tcPr>
          <w:p w14:paraId="397AE28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74.3±22.4</w:t>
            </w:r>
          </w:p>
        </w:tc>
      </w:tr>
      <w:tr w:rsidR="00FF684C" w:rsidRPr="003432A2" w14:paraId="2BF5E109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4ABB6F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TAPSE (mm)</w:t>
            </w:r>
          </w:p>
        </w:tc>
        <w:tc>
          <w:tcPr>
            <w:tcW w:w="4703" w:type="dxa"/>
            <w:shd w:val="clear" w:color="auto" w:fill="FFFFFF"/>
          </w:tcPr>
          <w:p w14:paraId="3A961D7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20.9±5.6</w:t>
            </w:r>
          </w:p>
        </w:tc>
      </w:tr>
      <w:tr w:rsidR="00FF684C" w:rsidRPr="003432A2" w14:paraId="61D1DD30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2C6D896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Significant TR (n)</w:t>
            </w:r>
          </w:p>
        </w:tc>
        <w:tc>
          <w:tcPr>
            <w:tcW w:w="4703" w:type="dxa"/>
            <w:shd w:val="clear" w:color="auto" w:fill="FFFFFF"/>
          </w:tcPr>
          <w:p w14:paraId="716F9C73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25 (8%)</w:t>
            </w:r>
          </w:p>
        </w:tc>
      </w:tr>
      <w:tr w:rsidR="00FF684C" w:rsidRPr="003432A2" w14:paraId="47BD2832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B1F6C8E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PASP (mmHg)</w:t>
            </w:r>
          </w:p>
        </w:tc>
        <w:tc>
          <w:tcPr>
            <w:tcW w:w="4703" w:type="dxa"/>
            <w:shd w:val="clear" w:color="auto" w:fill="FFFFFF"/>
          </w:tcPr>
          <w:p w14:paraId="0F944F9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39.4±14</w:t>
            </w:r>
          </w:p>
        </w:tc>
      </w:tr>
      <w:tr w:rsidR="00FF684C" w:rsidRPr="003432A2" w14:paraId="5BEFCC6C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EBBDAAF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LVOT VTI (cm/s)</w:t>
            </w:r>
          </w:p>
        </w:tc>
        <w:tc>
          <w:tcPr>
            <w:tcW w:w="4703" w:type="dxa"/>
            <w:shd w:val="clear" w:color="auto" w:fill="FFFFFF"/>
          </w:tcPr>
          <w:p w14:paraId="47C14138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23.5±7.4</w:t>
            </w:r>
          </w:p>
        </w:tc>
      </w:tr>
      <w:tr w:rsidR="00FF684C" w:rsidRPr="003432A2" w14:paraId="571C8392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982253A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Significant AR (n)</w:t>
            </w:r>
          </w:p>
        </w:tc>
        <w:tc>
          <w:tcPr>
            <w:tcW w:w="4703" w:type="dxa"/>
            <w:shd w:val="clear" w:color="auto" w:fill="FFFFFF"/>
          </w:tcPr>
          <w:p w14:paraId="30DADB5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13 (4%)</w:t>
            </w:r>
          </w:p>
        </w:tc>
      </w:tr>
      <w:tr w:rsidR="00FF684C" w:rsidRPr="003432A2" w14:paraId="24C8C17C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BF06D60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AV peak gr. (mmHg)</w:t>
            </w:r>
          </w:p>
        </w:tc>
        <w:tc>
          <w:tcPr>
            <w:tcW w:w="4703" w:type="dxa"/>
            <w:shd w:val="clear" w:color="auto" w:fill="FFFFFF"/>
          </w:tcPr>
          <w:p w14:paraId="51A0E6F2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65.3±23.8</w:t>
            </w:r>
          </w:p>
        </w:tc>
      </w:tr>
      <w:tr w:rsidR="00FF684C" w:rsidRPr="003432A2" w14:paraId="2CCD392C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4B37748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AV mean gr. (mmHg)</w:t>
            </w:r>
          </w:p>
        </w:tc>
        <w:tc>
          <w:tcPr>
            <w:tcW w:w="4703" w:type="dxa"/>
            <w:shd w:val="clear" w:color="auto" w:fill="FFFFFF"/>
          </w:tcPr>
          <w:p w14:paraId="33F3D8B4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42.8±16.7</w:t>
            </w:r>
          </w:p>
        </w:tc>
      </w:tr>
      <w:tr w:rsidR="00FF684C" w:rsidRPr="003432A2" w14:paraId="43BF4AE3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8172746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AV VTI (cm/s)</w:t>
            </w:r>
          </w:p>
        </w:tc>
        <w:tc>
          <w:tcPr>
            <w:tcW w:w="4703" w:type="dxa"/>
            <w:shd w:val="clear" w:color="auto" w:fill="FFFFFF"/>
          </w:tcPr>
          <w:p w14:paraId="0B4A7D8D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97.7±23.4</w:t>
            </w:r>
          </w:p>
        </w:tc>
      </w:tr>
      <w:tr w:rsidR="00FF684C" w:rsidRPr="003432A2" w14:paraId="141D6BC9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CA8B6F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Significant MR (n)</w:t>
            </w:r>
          </w:p>
        </w:tc>
        <w:tc>
          <w:tcPr>
            <w:tcW w:w="4703" w:type="dxa"/>
            <w:shd w:val="clear" w:color="auto" w:fill="FFFFFF"/>
          </w:tcPr>
          <w:p w14:paraId="0F7EF22D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20 (7%)</w:t>
            </w:r>
          </w:p>
        </w:tc>
      </w:tr>
      <w:tr w:rsidR="00FF684C" w:rsidRPr="003432A2" w14:paraId="7BE499E8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7BCC3C7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E/A</w:t>
            </w:r>
          </w:p>
        </w:tc>
        <w:tc>
          <w:tcPr>
            <w:tcW w:w="4703" w:type="dxa"/>
            <w:shd w:val="clear" w:color="auto" w:fill="FFFFFF"/>
          </w:tcPr>
          <w:p w14:paraId="2FAF874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1.1±0.7</w:t>
            </w:r>
          </w:p>
        </w:tc>
      </w:tr>
      <w:tr w:rsidR="00FF684C" w:rsidRPr="003432A2" w14:paraId="3E2F50C0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0BF15C8F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DT (ms)</w:t>
            </w:r>
          </w:p>
        </w:tc>
        <w:tc>
          <w:tcPr>
            <w:tcW w:w="4703" w:type="dxa"/>
            <w:shd w:val="clear" w:color="auto" w:fill="FFFFFF"/>
          </w:tcPr>
          <w:p w14:paraId="4578966B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198±72.8</w:t>
            </w:r>
          </w:p>
        </w:tc>
      </w:tr>
      <w:tr w:rsidR="00FF684C" w:rsidRPr="003432A2" w14:paraId="102B93F8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839B356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E/e’ average</w:t>
            </w:r>
          </w:p>
        </w:tc>
        <w:tc>
          <w:tcPr>
            <w:tcW w:w="4703" w:type="dxa"/>
            <w:shd w:val="clear" w:color="auto" w:fill="FFFFFF"/>
          </w:tcPr>
          <w:p w14:paraId="18A1BF1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12.1±5.2</w:t>
            </w:r>
          </w:p>
        </w:tc>
      </w:tr>
      <w:tr w:rsidR="00FF684C" w:rsidRPr="003432A2" w14:paraId="1B517932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2D84BAF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LAV (ml)</w:t>
            </w:r>
          </w:p>
        </w:tc>
        <w:tc>
          <w:tcPr>
            <w:tcW w:w="4703" w:type="dxa"/>
            <w:shd w:val="clear" w:color="auto" w:fill="FFFFFF"/>
          </w:tcPr>
          <w:p w14:paraId="6EDC7A6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81.4±37.8</w:t>
            </w:r>
          </w:p>
        </w:tc>
      </w:tr>
      <w:tr w:rsidR="00FF684C" w:rsidRPr="003432A2" w14:paraId="7EB0365F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FA345AA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LAVi (ml/m²)</w:t>
            </w:r>
          </w:p>
        </w:tc>
        <w:tc>
          <w:tcPr>
            <w:tcW w:w="4703" w:type="dxa"/>
            <w:shd w:val="clear" w:color="auto" w:fill="FFFFFF"/>
          </w:tcPr>
          <w:p w14:paraId="55B43DB5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42.1±17.3</w:t>
            </w:r>
          </w:p>
        </w:tc>
      </w:tr>
      <w:tr w:rsidR="00FF684C" w:rsidRPr="003432A2" w14:paraId="74A51DD6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922D0C0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RAV (ml)</w:t>
            </w:r>
          </w:p>
        </w:tc>
        <w:tc>
          <w:tcPr>
            <w:tcW w:w="4703" w:type="dxa"/>
            <w:shd w:val="clear" w:color="auto" w:fill="FFFFFF"/>
          </w:tcPr>
          <w:p w14:paraId="57AF2180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58.6±37.4</w:t>
            </w:r>
          </w:p>
        </w:tc>
      </w:tr>
      <w:tr w:rsidR="00FF684C" w:rsidRPr="003432A2" w14:paraId="3AC4A08D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D76A1FC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RAVi (ml/m²)</w:t>
            </w:r>
          </w:p>
        </w:tc>
        <w:tc>
          <w:tcPr>
            <w:tcW w:w="4703" w:type="dxa"/>
            <w:shd w:val="clear" w:color="auto" w:fill="FFFFFF"/>
          </w:tcPr>
          <w:p w14:paraId="4B313B81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30.5±19.8</w:t>
            </w:r>
          </w:p>
        </w:tc>
      </w:tr>
      <w:tr w:rsidR="00FF684C" w:rsidRPr="003432A2" w14:paraId="7FE8D7D1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4500F26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EF (%)</w:t>
            </w:r>
          </w:p>
        </w:tc>
        <w:tc>
          <w:tcPr>
            <w:tcW w:w="4703" w:type="dxa"/>
            <w:shd w:val="clear" w:color="auto" w:fill="FFFFFF"/>
          </w:tcPr>
          <w:p w14:paraId="2E61FB0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4.5±14.4</w:t>
            </w:r>
          </w:p>
        </w:tc>
      </w:tr>
      <w:tr w:rsidR="00FF684C" w:rsidRPr="003432A2" w14:paraId="4CC41490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2AC72AD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GLS (%)</w:t>
            </w:r>
          </w:p>
        </w:tc>
        <w:tc>
          <w:tcPr>
            <w:tcW w:w="4703" w:type="dxa"/>
            <w:shd w:val="clear" w:color="auto" w:fill="FFFFFF"/>
          </w:tcPr>
          <w:p w14:paraId="4CB8132A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-12.4±4</w:t>
            </w:r>
          </w:p>
        </w:tc>
      </w:tr>
      <w:tr w:rsidR="00FF684C" w:rsidRPr="003432A2" w14:paraId="18BF6701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955BE25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GWI (mmHg%)</w:t>
            </w:r>
          </w:p>
        </w:tc>
        <w:tc>
          <w:tcPr>
            <w:tcW w:w="4703" w:type="dxa"/>
            <w:shd w:val="clear" w:color="auto" w:fill="FFFFFF"/>
          </w:tcPr>
          <w:p w14:paraId="096C3F27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1199.5±506.1</w:t>
            </w:r>
          </w:p>
        </w:tc>
      </w:tr>
      <w:tr w:rsidR="00FF684C" w:rsidRPr="003432A2" w14:paraId="7DF25824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01DF4ECF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GCW (mmHg%)</w:t>
            </w:r>
          </w:p>
        </w:tc>
        <w:tc>
          <w:tcPr>
            <w:tcW w:w="4703" w:type="dxa"/>
            <w:shd w:val="clear" w:color="auto" w:fill="FFFFFF"/>
          </w:tcPr>
          <w:p w14:paraId="6EDF0C93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1296.8±548.3</w:t>
            </w:r>
          </w:p>
        </w:tc>
      </w:tr>
      <w:tr w:rsidR="00FF684C" w:rsidRPr="003432A2" w14:paraId="3A999CCD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52C4DD8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GWW (mmHg%)</w:t>
            </w:r>
          </w:p>
        </w:tc>
        <w:tc>
          <w:tcPr>
            <w:tcW w:w="4703" w:type="dxa"/>
            <w:shd w:val="clear" w:color="auto" w:fill="FFFFFF"/>
          </w:tcPr>
          <w:p w14:paraId="1FB33F8C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63.7±117.2</w:t>
            </w:r>
          </w:p>
        </w:tc>
      </w:tr>
      <w:tr w:rsidR="00FF684C" w:rsidRPr="003432A2" w14:paraId="3F36314E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2212E21" w14:textId="777777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GWE (%)</w:t>
            </w:r>
          </w:p>
        </w:tc>
        <w:tc>
          <w:tcPr>
            <w:tcW w:w="4703" w:type="dxa"/>
            <w:shd w:val="clear" w:color="auto" w:fill="FFFFFF"/>
          </w:tcPr>
          <w:p w14:paraId="3DF370AB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95±7</w:t>
            </w:r>
          </w:p>
        </w:tc>
      </w:tr>
      <w:tr w:rsidR="00FF684C" w:rsidRPr="003432A2" w14:paraId="43FCF147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D0E475E" w14:textId="794D9875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LV GWIVi (mmHg%</w:t>
            </w:r>
            <w:r w:rsidR="0039442B"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/m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4703" w:type="dxa"/>
            <w:shd w:val="clear" w:color="auto" w:fill="FFFFFF"/>
          </w:tcPr>
          <w:p w14:paraId="47D4A64F" w14:textId="25B3B66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55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4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8</w:t>
            </w:r>
            <w:r w:rsidRPr="003432A2">
              <w:rPr>
                <w:rFonts w:ascii="Times New Roman" w:eastAsia="Times New Roman" w:hAnsi="Times New Roman" w:cs="Times New Roman"/>
              </w:rPr>
              <w:t>±25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FF684C" w:rsidRPr="003432A2" w14:paraId="4CF49068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9C0FCB2" w14:textId="08B0C0F5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GCWVi (mmHg%</w:t>
            </w:r>
            <w:r w:rsidR="0039442B"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/m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4703" w:type="dxa"/>
            <w:shd w:val="clear" w:color="auto" w:fill="FFFFFF"/>
          </w:tcPr>
          <w:p w14:paraId="5BAB1294" w14:textId="6F5A283F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59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00±26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56</w:t>
            </w:r>
          </w:p>
        </w:tc>
      </w:tr>
      <w:tr w:rsidR="00FF684C" w:rsidRPr="003432A2" w14:paraId="7AB12861" w14:textId="77777777" w:rsidTr="00FF684C">
        <w:trPr>
          <w:trHeight w:val="113"/>
        </w:trPr>
        <w:tc>
          <w:tcPr>
            <w:tcW w:w="4703" w:type="dxa"/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5D54BB0C" w14:textId="64582233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GWWVi (mmHg%</w:t>
            </w:r>
            <w:r w:rsidR="0039442B"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/m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4703" w:type="dxa"/>
            <w:shd w:val="clear" w:color="auto" w:fill="FFFFFF"/>
          </w:tcPr>
          <w:p w14:paraId="1698B053" w14:textId="4B08F30E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84±4</w:t>
            </w:r>
            <w:r w:rsidR="0039442B" w:rsidRPr="003432A2">
              <w:rPr>
                <w:rFonts w:ascii="Times New Roman" w:eastAsia="Times New Roman" w:hAnsi="Times New Roman" w:cs="Times New Roman"/>
              </w:rPr>
              <w:t>.</w:t>
            </w:r>
            <w:r w:rsidRPr="003432A2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FF684C" w:rsidRPr="003432A2" w14:paraId="5E410DDB" w14:textId="77777777" w:rsidTr="00FF684C">
        <w:trPr>
          <w:trHeight w:val="113"/>
        </w:trPr>
        <w:tc>
          <w:tcPr>
            <w:tcW w:w="4703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9671555" w14:textId="1CC92177" w:rsidR="00FF684C" w:rsidRPr="003432A2" w:rsidRDefault="00FF684C" w:rsidP="00FF68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LV GWEVi (%</w:t>
            </w:r>
            <w:r w:rsidR="0039442B"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/m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4703" w:type="dxa"/>
            <w:tcBorders>
              <w:bottom w:val="single" w:sz="4" w:space="0" w:color="000000"/>
            </w:tcBorders>
            <w:shd w:val="clear" w:color="auto" w:fill="FFFFFF"/>
          </w:tcPr>
          <w:p w14:paraId="02AA6714" w14:textId="77777777" w:rsidR="00FF684C" w:rsidRPr="003432A2" w:rsidRDefault="00FF684C" w:rsidP="00FF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0.511±0.068</w:t>
            </w:r>
          </w:p>
        </w:tc>
      </w:tr>
    </w:tbl>
    <w:p w14:paraId="00BD6F1E" w14:textId="77777777" w:rsidR="00FF684C" w:rsidRPr="003432A2" w:rsidRDefault="00FF684C" w:rsidP="00FF684C">
      <w:pPr>
        <w:spacing w:line="240" w:lineRule="auto"/>
        <w:rPr>
          <w:rFonts w:ascii="Times New Roman" w:eastAsia="Times New Roman" w:hAnsi="Times New Roman" w:cs="Times New Roman"/>
        </w:rPr>
      </w:pP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Data are presented as mean±SD or number of patients (%)</w:t>
      </w:r>
    </w:p>
    <w:p w14:paraId="7E5C933C" w14:textId="77777777" w:rsidR="00FF684C" w:rsidRPr="003432A2" w:rsidRDefault="00FF684C" w:rsidP="00FF684C">
      <w:pPr>
        <w:spacing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i/>
          <w:color w:val="000000"/>
          <w:sz w:val="14"/>
          <w:szCs w:val="14"/>
        </w:rPr>
        <w:t>Abbreviations</w:t>
      </w: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: IVSd = interventricular septal thickness; PWd = posterior wall thickness; RWT = relative wall thickness; LVMi = left ventricular mass index, LV = left ventricular, EDVi = end-diastolic volume index, ESVi = end-systolic volume index, TAPSE = tricuspid annular plane systolic excursion, TI = tricuspid valve insufficiency, PASP = pulmonary artery systolic pressure, LVOT = left ventricular outflow tract, VTI = velocity time integral AI =  aortic valve insufficiency, AV = aortic valve, AVA = aortic valve area, MI = mitral valve insufficiency, DT = deceleration time;  LAVi = left atrial volume index, RAVi = right atrial volume index, SBP = systolic blood pressure, DBP = diastolic blood pressure, EF = ejection fraction, GLS = global longitudinal strain, GWI = global myocardial work index, GCW = global constructive work, GWW = global wasted work, GWE =  global myocardial work efficiency, GWIVi = volume adjusted GWI index, GCWVi = volume adjusted GCW index</w:t>
      </w:r>
    </w:p>
    <w:p w14:paraId="58E4A943" w14:textId="77777777" w:rsidR="00EA05A0" w:rsidRPr="003432A2" w:rsidRDefault="00EA05A0">
      <w:pPr>
        <w:rPr>
          <w:rFonts w:ascii="Times New Roman" w:hAnsi="Times New Roman" w:cs="Times New Roman"/>
          <w:sz w:val="22"/>
          <w:szCs w:val="22"/>
        </w:rPr>
      </w:pPr>
      <w:r w:rsidRPr="003432A2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pPr w:leftFromText="180" w:rightFromText="180" w:vertAnchor="text" w:horzAnchor="page" w:tblpX="1" w:tblpY="742"/>
        <w:tblW w:w="11520" w:type="dxa"/>
        <w:tblLayout w:type="fixed"/>
        <w:tblLook w:val="04A0" w:firstRow="1" w:lastRow="0" w:firstColumn="1" w:lastColumn="0" w:noHBand="0" w:noVBand="1"/>
      </w:tblPr>
      <w:tblGrid>
        <w:gridCol w:w="14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FB1AD1" w:rsidRPr="003432A2" w14:paraId="3F940BED" w14:textId="77777777" w:rsidTr="002D5F07">
        <w:trPr>
          <w:trHeight w:val="301"/>
        </w:trPr>
        <w:tc>
          <w:tcPr>
            <w:tcW w:w="1440" w:type="dxa"/>
            <w:vAlign w:val="center"/>
          </w:tcPr>
          <w:p w14:paraId="69FF425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0A106F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3C94A87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840" w:type="dxa"/>
            <w:vAlign w:val="center"/>
          </w:tcPr>
          <w:p w14:paraId="2E0EBCD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066E3AA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840" w:type="dxa"/>
            <w:vAlign w:val="center"/>
          </w:tcPr>
          <w:p w14:paraId="4DCBD56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1FC6C2F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840" w:type="dxa"/>
            <w:vAlign w:val="center"/>
          </w:tcPr>
          <w:p w14:paraId="27330CF9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6C85749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840" w:type="dxa"/>
            <w:vAlign w:val="center"/>
          </w:tcPr>
          <w:p w14:paraId="56D781C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249B7C8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840" w:type="dxa"/>
            <w:vAlign w:val="center"/>
          </w:tcPr>
          <w:p w14:paraId="7C040AF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840" w:type="dxa"/>
            <w:vAlign w:val="center"/>
          </w:tcPr>
          <w:p w14:paraId="4225CF7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</w:tr>
      <w:tr w:rsidR="002D5F07" w:rsidRPr="003432A2" w14:paraId="6EADC624" w14:textId="77777777" w:rsidTr="00CB0AA3">
        <w:trPr>
          <w:trHeight w:val="301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656BD12" w14:textId="74B48708" w:rsidR="002D5F07" w:rsidRPr="003432A2" w:rsidRDefault="002D5F07" w:rsidP="00CB0A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sz w:val="18"/>
                <w:szCs w:val="18"/>
              </w:rPr>
              <w:t>AUC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2817FA4A" w14:textId="79223BE9" w:rsidR="002D5F07" w:rsidRPr="003432A2" w:rsidRDefault="002D5F07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0.684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2F768337" w14:textId="56BEB6D0" w:rsidR="002D5F07" w:rsidRPr="003432A2" w:rsidRDefault="002D5F07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0.695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11AA8F7C" w14:textId="447A6B23" w:rsidR="002D5F07" w:rsidRPr="003432A2" w:rsidRDefault="002D5F07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0.686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14FEDD1D" w14:textId="1915D378" w:rsidR="002D5F07" w:rsidRPr="003432A2" w:rsidRDefault="002D5F07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0.698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02C9490E" w14:textId="4608493A" w:rsidR="002D5F07" w:rsidRPr="003432A2" w:rsidRDefault="00CB0AA3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0.688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6488C9AC" w14:textId="07A417FB" w:rsidR="002D5F07" w:rsidRPr="003432A2" w:rsidRDefault="00CB0AA3" w:rsidP="00CB0AA3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0.698</w:t>
            </w:r>
          </w:p>
        </w:tc>
      </w:tr>
      <w:tr w:rsidR="00FB1AD1" w:rsidRPr="003432A2" w14:paraId="33F0E61C" w14:textId="77777777" w:rsidTr="002D5F07">
        <w:trPr>
          <w:trHeight w:val="301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2D9A4FD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LFLG status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13F52B7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1.473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[0.806-2.694]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3F92527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0.208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6B71B8C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1.372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[0.740-2.543]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04CB851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0.316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0EBC829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1.447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[0.778-2.691]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70E9C0A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0.243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5290A78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1.163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[0.612-2.210]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1278A0D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0.645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38BE4E8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1.441 [0.783-2.651]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77D7CB1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2C970BB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1.181 [0.628-2.222]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39A96E1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0.605</w:t>
            </w:r>
          </w:p>
        </w:tc>
      </w:tr>
      <w:tr w:rsidR="00FB1AD1" w:rsidRPr="003432A2" w14:paraId="6ACE580E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3BB888C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840" w:type="dxa"/>
            <w:vAlign w:val="center"/>
          </w:tcPr>
          <w:p w14:paraId="3164148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1.743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[0.962-3.158]</w:t>
            </w:r>
          </w:p>
        </w:tc>
        <w:tc>
          <w:tcPr>
            <w:tcW w:w="840" w:type="dxa"/>
            <w:vAlign w:val="center"/>
          </w:tcPr>
          <w:p w14:paraId="67738D6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840" w:type="dxa"/>
            <w:vAlign w:val="center"/>
          </w:tcPr>
          <w:p w14:paraId="5703870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1.631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[0.890-2.987]</w:t>
            </w:r>
          </w:p>
        </w:tc>
        <w:tc>
          <w:tcPr>
            <w:tcW w:w="840" w:type="dxa"/>
            <w:vAlign w:val="center"/>
          </w:tcPr>
          <w:p w14:paraId="3D5FC14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840" w:type="dxa"/>
            <w:vAlign w:val="center"/>
          </w:tcPr>
          <w:p w14:paraId="1D86A14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1.715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[0.938-3.137]</w:t>
            </w:r>
          </w:p>
        </w:tc>
        <w:tc>
          <w:tcPr>
            <w:tcW w:w="840" w:type="dxa"/>
            <w:vAlign w:val="center"/>
          </w:tcPr>
          <w:p w14:paraId="50E6DF0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40" w:type="dxa"/>
            <w:vAlign w:val="center"/>
          </w:tcPr>
          <w:p w14:paraId="4406605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1.645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[0.905-2.993]</w:t>
            </w:r>
          </w:p>
        </w:tc>
        <w:tc>
          <w:tcPr>
            <w:tcW w:w="840" w:type="dxa"/>
            <w:vAlign w:val="center"/>
          </w:tcPr>
          <w:p w14:paraId="43AAB2C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840" w:type="dxa"/>
            <w:vAlign w:val="center"/>
          </w:tcPr>
          <w:p w14:paraId="069A9AC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1.695 [0.927-3.102]</w:t>
            </w:r>
          </w:p>
        </w:tc>
        <w:tc>
          <w:tcPr>
            <w:tcW w:w="840" w:type="dxa"/>
            <w:vAlign w:val="center"/>
          </w:tcPr>
          <w:p w14:paraId="743157A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40" w:type="dxa"/>
            <w:vAlign w:val="center"/>
          </w:tcPr>
          <w:p w14:paraId="23FC8FD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1.628 [0.894-2.965]</w:t>
            </w:r>
          </w:p>
        </w:tc>
        <w:tc>
          <w:tcPr>
            <w:tcW w:w="840" w:type="dxa"/>
            <w:vAlign w:val="center"/>
          </w:tcPr>
          <w:p w14:paraId="2B25F90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0.111</w:t>
            </w:r>
          </w:p>
        </w:tc>
      </w:tr>
      <w:tr w:rsidR="00FB1AD1" w:rsidRPr="003432A2" w14:paraId="2E3C1055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0914EFE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PAD</w:t>
            </w:r>
          </w:p>
        </w:tc>
        <w:tc>
          <w:tcPr>
            <w:tcW w:w="840" w:type="dxa"/>
            <w:vAlign w:val="center"/>
          </w:tcPr>
          <w:p w14:paraId="03430F5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2.303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[1.240-4.278]</w:t>
            </w:r>
          </w:p>
        </w:tc>
        <w:tc>
          <w:tcPr>
            <w:tcW w:w="840" w:type="dxa"/>
            <w:vAlign w:val="center"/>
          </w:tcPr>
          <w:p w14:paraId="3EAF269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840" w:type="dxa"/>
            <w:vAlign w:val="center"/>
          </w:tcPr>
          <w:p w14:paraId="6069118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2.328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[1.254-4.322]</w:t>
            </w:r>
          </w:p>
        </w:tc>
        <w:tc>
          <w:tcPr>
            <w:tcW w:w="840" w:type="dxa"/>
            <w:vAlign w:val="center"/>
          </w:tcPr>
          <w:p w14:paraId="39D162B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40" w:type="dxa"/>
            <w:vAlign w:val="center"/>
          </w:tcPr>
          <w:p w14:paraId="30C60DE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2.358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[1.254-4.432]</w:t>
            </w:r>
          </w:p>
        </w:tc>
        <w:tc>
          <w:tcPr>
            <w:tcW w:w="840" w:type="dxa"/>
            <w:vAlign w:val="center"/>
          </w:tcPr>
          <w:p w14:paraId="391052E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840" w:type="dxa"/>
            <w:vAlign w:val="center"/>
          </w:tcPr>
          <w:p w14:paraId="424A192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2.650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[1.410-4.981]</w:t>
            </w:r>
          </w:p>
        </w:tc>
        <w:tc>
          <w:tcPr>
            <w:tcW w:w="840" w:type="dxa"/>
            <w:vAlign w:val="center"/>
          </w:tcPr>
          <w:p w14:paraId="2FB4AD5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40" w:type="dxa"/>
            <w:vAlign w:val="center"/>
          </w:tcPr>
          <w:p w14:paraId="416A9BD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2.370 [1.266-4.438]</w:t>
            </w:r>
          </w:p>
        </w:tc>
        <w:tc>
          <w:tcPr>
            <w:tcW w:w="840" w:type="dxa"/>
            <w:vAlign w:val="center"/>
          </w:tcPr>
          <w:p w14:paraId="31E9CB5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40" w:type="dxa"/>
            <w:vAlign w:val="center"/>
          </w:tcPr>
          <w:p w14:paraId="712ABDF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2.649 [1.411-4.974]</w:t>
            </w:r>
          </w:p>
        </w:tc>
        <w:tc>
          <w:tcPr>
            <w:tcW w:w="840" w:type="dxa"/>
            <w:vAlign w:val="center"/>
          </w:tcPr>
          <w:p w14:paraId="0FC5B1A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FB1AD1" w:rsidRPr="003432A2" w14:paraId="3F914070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514B521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Hemoglobin</w:t>
            </w:r>
          </w:p>
        </w:tc>
        <w:tc>
          <w:tcPr>
            <w:tcW w:w="840" w:type="dxa"/>
            <w:vAlign w:val="center"/>
          </w:tcPr>
          <w:p w14:paraId="5199F61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0.981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[0.969-0.993]</w:t>
            </w:r>
          </w:p>
        </w:tc>
        <w:tc>
          <w:tcPr>
            <w:tcW w:w="840" w:type="dxa"/>
            <w:vAlign w:val="center"/>
          </w:tcPr>
          <w:p w14:paraId="1A824B6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40" w:type="dxa"/>
            <w:vAlign w:val="center"/>
          </w:tcPr>
          <w:p w14:paraId="1393D57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0.980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[0.968-0.992]</w:t>
            </w:r>
          </w:p>
        </w:tc>
        <w:tc>
          <w:tcPr>
            <w:tcW w:w="840" w:type="dxa"/>
            <w:vAlign w:val="center"/>
          </w:tcPr>
          <w:p w14:paraId="296FD87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840" w:type="dxa"/>
            <w:vAlign w:val="center"/>
          </w:tcPr>
          <w:p w14:paraId="42CF4E1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0.981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[0.969-0.993]</w:t>
            </w:r>
          </w:p>
        </w:tc>
        <w:tc>
          <w:tcPr>
            <w:tcW w:w="840" w:type="dxa"/>
            <w:vAlign w:val="center"/>
          </w:tcPr>
          <w:p w14:paraId="25F325B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40" w:type="dxa"/>
            <w:vAlign w:val="center"/>
          </w:tcPr>
          <w:p w14:paraId="7BFBA0A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0.979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[0.967-0.991]</w:t>
            </w:r>
          </w:p>
        </w:tc>
        <w:tc>
          <w:tcPr>
            <w:tcW w:w="840" w:type="dxa"/>
            <w:vAlign w:val="center"/>
          </w:tcPr>
          <w:p w14:paraId="7F4EC3B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40" w:type="dxa"/>
            <w:vAlign w:val="center"/>
          </w:tcPr>
          <w:p w14:paraId="0BB815C9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0.981 [0.969-0.993]</w:t>
            </w:r>
          </w:p>
        </w:tc>
        <w:tc>
          <w:tcPr>
            <w:tcW w:w="840" w:type="dxa"/>
            <w:vAlign w:val="center"/>
          </w:tcPr>
          <w:p w14:paraId="302877B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40" w:type="dxa"/>
            <w:vAlign w:val="center"/>
          </w:tcPr>
          <w:p w14:paraId="1B84999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0.979 [0.967-0.991]</w:t>
            </w:r>
          </w:p>
        </w:tc>
        <w:tc>
          <w:tcPr>
            <w:tcW w:w="840" w:type="dxa"/>
            <w:vAlign w:val="center"/>
          </w:tcPr>
          <w:p w14:paraId="4904287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B1AD1" w:rsidRPr="003432A2" w14:paraId="0F807C91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4261CF0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NT-proBNP</w:t>
            </w:r>
          </w:p>
        </w:tc>
        <w:tc>
          <w:tcPr>
            <w:tcW w:w="840" w:type="dxa"/>
            <w:vAlign w:val="center"/>
          </w:tcPr>
          <w:p w14:paraId="3D50C85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1.006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[0.931-1.088]</w:t>
            </w:r>
          </w:p>
        </w:tc>
        <w:tc>
          <w:tcPr>
            <w:tcW w:w="840" w:type="dxa"/>
            <w:vAlign w:val="center"/>
          </w:tcPr>
          <w:p w14:paraId="5F22884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840" w:type="dxa"/>
            <w:vAlign w:val="center"/>
          </w:tcPr>
          <w:p w14:paraId="4AD3AB8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0.990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[0.910-1.078]</w:t>
            </w:r>
          </w:p>
        </w:tc>
        <w:tc>
          <w:tcPr>
            <w:tcW w:w="840" w:type="dxa"/>
            <w:vAlign w:val="center"/>
          </w:tcPr>
          <w:p w14:paraId="3567D3F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840" w:type="dxa"/>
            <w:vAlign w:val="center"/>
          </w:tcPr>
          <w:p w14:paraId="6B3BDC4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1.004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[0.927-1.088]</w:t>
            </w:r>
          </w:p>
        </w:tc>
        <w:tc>
          <w:tcPr>
            <w:tcW w:w="840" w:type="dxa"/>
            <w:vAlign w:val="center"/>
          </w:tcPr>
          <w:p w14:paraId="727FAF4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0.917</w:t>
            </w:r>
          </w:p>
        </w:tc>
        <w:tc>
          <w:tcPr>
            <w:tcW w:w="840" w:type="dxa"/>
            <w:vAlign w:val="center"/>
          </w:tcPr>
          <w:p w14:paraId="2773CB8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0.998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[0.927-1.076]</w:t>
            </w:r>
          </w:p>
        </w:tc>
        <w:tc>
          <w:tcPr>
            <w:tcW w:w="840" w:type="dxa"/>
            <w:vAlign w:val="center"/>
          </w:tcPr>
          <w:p w14:paraId="20549FD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0.967</w:t>
            </w:r>
          </w:p>
        </w:tc>
        <w:tc>
          <w:tcPr>
            <w:tcW w:w="840" w:type="dxa"/>
            <w:vAlign w:val="center"/>
          </w:tcPr>
          <w:p w14:paraId="6984B6B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1.002 [0.924-1.086]</w:t>
            </w:r>
          </w:p>
        </w:tc>
        <w:tc>
          <w:tcPr>
            <w:tcW w:w="840" w:type="dxa"/>
            <w:vAlign w:val="center"/>
          </w:tcPr>
          <w:p w14:paraId="2363ADB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0.968</w:t>
            </w:r>
          </w:p>
        </w:tc>
        <w:tc>
          <w:tcPr>
            <w:tcW w:w="840" w:type="dxa"/>
            <w:vAlign w:val="center"/>
          </w:tcPr>
          <w:p w14:paraId="420BB6F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1.000 [0.926-1.080]</w:t>
            </w:r>
          </w:p>
        </w:tc>
        <w:tc>
          <w:tcPr>
            <w:tcW w:w="840" w:type="dxa"/>
            <w:vAlign w:val="center"/>
          </w:tcPr>
          <w:p w14:paraId="5676329C" w14:textId="41AE4324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999</w:t>
            </w:r>
          </w:p>
        </w:tc>
      </w:tr>
      <w:tr w:rsidR="00FB1AD1" w:rsidRPr="003432A2" w14:paraId="4AFF9AF9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4F377DB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</w:t>
            </w:r>
          </w:p>
        </w:tc>
        <w:tc>
          <w:tcPr>
            <w:tcW w:w="840" w:type="dxa"/>
            <w:vAlign w:val="center"/>
          </w:tcPr>
          <w:p w14:paraId="1EDFF5A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0.997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[0.975-1.019]</w:t>
            </w:r>
          </w:p>
        </w:tc>
        <w:tc>
          <w:tcPr>
            <w:tcW w:w="840" w:type="dxa"/>
            <w:vAlign w:val="center"/>
          </w:tcPr>
          <w:p w14:paraId="10DF1B4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840" w:type="dxa"/>
            <w:vAlign w:val="center"/>
          </w:tcPr>
          <w:p w14:paraId="5A25201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D4D1B3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721B3A9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9A4AD79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D9FA7F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0FC751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025E26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486C6A5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238069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3A618A3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B1AD1" w:rsidRPr="003432A2" w14:paraId="11A7EE2F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4AE9282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GLS</w:t>
            </w:r>
          </w:p>
        </w:tc>
        <w:tc>
          <w:tcPr>
            <w:tcW w:w="840" w:type="dxa"/>
            <w:vAlign w:val="center"/>
          </w:tcPr>
          <w:p w14:paraId="6DB58CD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8E93B4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693A93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1.049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[0.965-1.140]</w:t>
            </w:r>
          </w:p>
        </w:tc>
        <w:tc>
          <w:tcPr>
            <w:tcW w:w="840" w:type="dxa"/>
            <w:vAlign w:val="center"/>
          </w:tcPr>
          <w:p w14:paraId="79CEC8E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0.264</w:t>
            </w:r>
          </w:p>
        </w:tc>
        <w:tc>
          <w:tcPr>
            <w:tcW w:w="840" w:type="dxa"/>
            <w:vAlign w:val="center"/>
          </w:tcPr>
          <w:p w14:paraId="0CFEAC7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12B745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B1B64B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4F4311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70B894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09D7D4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34DBA72B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9A8F41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B1AD1" w:rsidRPr="003432A2" w14:paraId="42CE3BB5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72692D2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GWI</w:t>
            </w:r>
          </w:p>
        </w:tc>
        <w:tc>
          <w:tcPr>
            <w:tcW w:w="840" w:type="dxa"/>
            <w:vAlign w:val="center"/>
          </w:tcPr>
          <w:p w14:paraId="47F543B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732F57B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900462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4A90112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3EF980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0.987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[0.923-1.056]</w:t>
            </w:r>
          </w:p>
        </w:tc>
        <w:tc>
          <w:tcPr>
            <w:tcW w:w="840" w:type="dxa"/>
            <w:vAlign w:val="center"/>
          </w:tcPr>
          <w:p w14:paraId="69A7421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840" w:type="dxa"/>
            <w:vAlign w:val="center"/>
          </w:tcPr>
          <w:p w14:paraId="509F637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DB8AB4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08F4F6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4E529D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3683ACC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7488E53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B1AD1" w:rsidRPr="003432A2" w14:paraId="66289BCB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7CD5689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GWIVi</w:t>
            </w:r>
          </w:p>
        </w:tc>
        <w:tc>
          <w:tcPr>
            <w:tcW w:w="840" w:type="dxa"/>
            <w:vAlign w:val="center"/>
          </w:tcPr>
          <w:p w14:paraId="221A60E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903E45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55CC64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330AE9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DA60A2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45DF6DD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7852FB0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0.871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[0.757-1.003]</w:t>
            </w:r>
          </w:p>
        </w:tc>
        <w:tc>
          <w:tcPr>
            <w:tcW w:w="840" w:type="dxa"/>
            <w:vAlign w:val="center"/>
          </w:tcPr>
          <w:p w14:paraId="3B834C5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840" w:type="dxa"/>
            <w:vAlign w:val="center"/>
          </w:tcPr>
          <w:p w14:paraId="371400B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56D44C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BF4524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70501F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D1" w:rsidRPr="003432A2" w14:paraId="18EE13B1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3EEDB6C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GCW</w:t>
            </w:r>
          </w:p>
        </w:tc>
        <w:tc>
          <w:tcPr>
            <w:tcW w:w="840" w:type="dxa"/>
            <w:vAlign w:val="center"/>
          </w:tcPr>
          <w:p w14:paraId="4088D53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C6792C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C772EF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352976C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287D93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0A4B153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933ACA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E731A9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0CF2AB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0.983 [0.925-1.045]</w:t>
            </w:r>
          </w:p>
        </w:tc>
        <w:tc>
          <w:tcPr>
            <w:tcW w:w="840" w:type="dxa"/>
            <w:vAlign w:val="center"/>
          </w:tcPr>
          <w:p w14:paraId="76A6292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0.588</w:t>
            </w:r>
          </w:p>
        </w:tc>
        <w:tc>
          <w:tcPr>
            <w:tcW w:w="840" w:type="dxa"/>
            <w:vAlign w:val="center"/>
          </w:tcPr>
          <w:p w14:paraId="5F85E7B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F16CE1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D1" w:rsidRPr="003432A2" w14:paraId="7E1B8CDB" w14:textId="77777777" w:rsidTr="00D32FC3">
        <w:trPr>
          <w:trHeight w:val="301"/>
        </w:trPr>
        <w:tc>
          <w:tcPr>
            <w:tcW w:w="1440" w:type="dxa"/>
            <w:vAlign w:val="center"/>
          </w:tcPr>
          <w:p w14:paraId="00762906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GCWVi</w:t>
            </w:r>
          </w:p>
        </w:tc>
        <w:tc>
          <w:tcPr>
            <w:tcW w:w="840" w:type="dxa"/>
            <w:vAlign w:val="center"/>
          </w:tcPr>
          <w:p w14:paraId="501075BD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281B419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64E6D941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72978F8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D127A3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28E76BB2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511B4BBA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F350407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4FE831C5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19CA395F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7E07AD14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0.871 [0.761-0.996]</w:t>
            </w:r>
          </w:p>
        </w:tc>
        <w:tc>
          <w:tcPr>
            <w:tcW w:w="840" w:type="dxa"/>
            <w:vAlign w:val="center"/>
          </w:tcPr>
          <w:p w14:paraId="0787C19E" w14:textId="77777777" w:rsidR="00FB1AD1" w:rsidRPr="003432A2" w:rsidRDefault="00FB1AD1" w:rsidP="00D32F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0.044</w:t>
            </w:r>
          </w:p>
        </w:tc>
      </w:tr>
    </w:tbl>
    <w:p w14:paraId="0FD54D24" w14:textId="21285E47" w:rsidR="00D32FC3" w:rsidRPr="003432A2" w:rsidRDefault="00776A3F" w:rsidP="00EE6E85">
      <w:pPr>
        <w:jc w:val="both"/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>Table</w:t>
      </w:r>
      <w:r w:rsidR="00FB2BAC" w:rsidRPr="003432A2">
        <w:rPr>
          <w:rFonts w:ascii="Times New Roman" w:hAnsi="Times New Roman" w:cs="Times New Roman"/>
          <w:b/>
          <w:bCs/>
        </w:rPr>
        <w:t xml:space="preserve"> </w:t>
      </w:r>
      <w:r w:rsidR="00FF684C" w:rsidRPr="003432A2">
        <w:rPr>
          <w:rFonts w:ascii="Times New Roman" w:hAnsi="Times New Roman" w:cs="Times New Roman"/>
          <w:b/>
          <w:bCs/>
        </w:rPr>
        <w:t>5</w:t>
      </w:r>
      <w:r w:rsidR="00FB2BAC" w:rsidRPr="003432A2">
        <w:rPr>
          <w:rFonts w:ascii="Times New Roman" w:hAnsi="Times New Roman" w:cs="Times New Roman"/>
          <w:b/>
          <w:bCs/>
        </w:rPr>
        <w:t xml:space="preserve">. Predictors of </w:t>
      </w:r>
      <w:proofErr w:type="spellStart"/>
      <w:r w:rsidR="00FB2BAC" w:rsidRPr="003432A2">
        <w:rPr>
          <w:rFonts w:ascii="Times New Roman" w:hAnsi="Times New Roman" w:cs="Times New Roman"/>
          <w:b/>
          <w:bCs/>
        </w:rPr>
        <w:t>all cause</w:t>
      </w:r>
      <w:proofErr w:type="spellEnd"/>
      <w:r w:rsidR="00FB2BAC" w:rsidRPr="003432A2">
        <w:rPr>
          <w:rFonts w:ascii="Times New Roman" w:hAnsi="Times New Roman" w:cs="Times New Roman"/>
          <w:b/>
          <w:bCs/>
        </w:rPr>
        <w:t xml:space="preserve"> mortality independent of LFLG state</w:t>
      </w:r>
    </w:p>
    <w:p w14:paraId="7BA8857A" w14:textId="77777777" w:rsidR="00D32FC3" w:rsidRPr="003432A2" w:rsidRDefault="00C3513C" w:rsidP="00D32FC3">
      <w:pPr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hAnsi="Times New Roman" w:cs="Times New Roman"/>
          <w:b/>
          <w:bCs/>
        </w:rPr>
        <w:br/>
      </w:r>
    </w:p>
    <w:p w14:paraId="551D8513" w14:textId="04FD1202" w:rsidR="00D32FC3" w:rsidRPr="003432A2" w:rsidRDefault="00D32FC3" w:rsidP="00D32FC3">
      <w:pPr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Values with a significant independent association are presented in </w:t>
      </w:r>
      <w:r w:rsidRPr="003432A2">
        <w:rPr>
          <w:rFonts w:ascii="Times New Roman" w:eastAsia="Times New Roman" w:hAnsi="Times New Roman" w:cs="Times New Roman"/>
          <w:b/>
          <w:bCs/>
          <w:sz w:val="14"/>
          <w:szCs w:val="14"/>
        </w:rPr>
        <w:t>bold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.</w:t>
      </w:r>
    </w:p>
    <w:p w14:paraId="688715DF" w14:textId="096917A4" w:rsidR="00D32FC3" w:rsidRPr="003432A2" w:rsidRDefault="00D32FC3" w:rsidP="00D32FC3">
      <w:pPr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i/>
          <w:sz w:val="14"/>
          <w:szCs w:val="14"/>
        </w:rPr>
        <w:t>Abbreviations: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 HR =hazard ratio; CI = confidence interval; LFLG = low-flow, low-gradient, PAD = peripheral artery disease, NT-proBNP = N-terminal pro-B-type natriuretic peptide, </w:t>
      </w: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EF = ejection fraction, GLS = global longitudinal strain, GWI = global myocardial work index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, GWIVi = volume-adjusted global myocardial work index indexed to BSA, GCW = global constructive work, GCWVi = volume-adjusted global constructive work indexed to BSA.</w:t>
      </w:r>
    </w:p>
    <w:p w14:paraId="42FCE849" w14:textId="215F0267" w:rsidR="00FB2BAC" w:rsidRPr="003432A2" w:rsidRDefault="00FB2BAC">
      <w:pPr>
        <w:rPr>
          <w:rFonts w:ascii="Times New Roman" w:hAnsi="Times New Roman" w:cs="Times New Roman"/>
          <w:b/>
          <w:bCs/>
        </w:rPr>
      </w:pPr>
    </w:p>
    <w:p w14:paraId="2E364721" w14:textId="77777777" w:rsidR="000B23B1" w:rsidRPr="003432A2" w:rsidRDefault="000B23B1">
      <w:pPr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br w:type="page"/>
      </w:r>
    </w:p>
    <w:p w14:paraId="6748C3C7" w14:textId="63459E35" w:rsidR="000B23B1" w:rsidRPr="003432A2" w:rsidRDefault="00776A3F" w:rsidP="00EE6E85">
      <w:pPr>
        <w:jc w:val="both"/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 xml:space="preserve">Table </w:t>
      </w:r>
      <w:r w:rsidR="00FF684C" w:rsidRPr="003432A2">
        <w:rPr>
          <w:rFonts w:ascii="Times New Roman" w:hAnsi="Times New Roman" w:cs="Times New Roman"/>
          <w:b/>
          <w:bCs/>
        </w:rPr>
        <w:t>6</w:t>
      </w:r>
      <w:r w:rsidR="000B23B1" w:rsidRPr="003432A2">
        <w:rPr>
          <w:rFonts w:ascii="Times New Roman" w:hAnsi="Times New Roman" w:cs="Times New Roman"/>
          <w:b/>
          <w:bCs/>
        </w:rPr>
        <w:t xml:space="preserve">. Predictors </w:t>
      </w:r>
      <w:proofErr w:type="spellStart"/>
      <w:r w:rsidR="000B23B1" w:rsidRPr="003432A2">
        <w:rPr>
          <w:rFonts w:ascii="Times New Roman" w:hAnsi="Times New Roman" w:cs="Times New Roman"/>
          <w:b/>
          <w:bCs/>
        </w:rPr>
        <w:t>assiociated</w:t>
      </w:r>
      <w:proofErr w:type="spellEnd"/>
      <w:r w:rsidR="000B23B1" w:rsidRPr="003432A2">
        <w:rPr>
          <w:rFonts w:ascii="Times New Roman" w:hAnsi="Times New Roman" w:cs="Times New Roman"/>
          <w:b/>
          <w:bCs/>
        </w:rPr>
        <w:t xml:space="preserve"> with all-cause mortality in patients with preserved ejection fraction. </w:t>
      </w:r>
    </w:p>
    <w:tbl>
      <w:tblPr>
        <w:tblStyle w:val="Tblzategyszer5"/>
        <w:tblW w:w="6695" w:type="dxa"/>
        <w:tblLayout w:type="fixed"/>
        <w:tblLook w:val="04A0" w:firstRow="1" w:lastRow="0" w:firstColumn="1" w:lastColumn="0" w:noHBand="0" w:noVBand="1"/>
      </w:tblPr>
      <w:tblGrid>
        <w:gridCol w:w="2335"/>
        <w:gridCol w:w="2802"/>
        <w:gridCol w:w="1558"/>
      </w:tblGrid>
      <w:tr w:rsidR="000B23B1" w:rsidRPr="003432A2" w14:paraId="7F83E7C2" w14:textId="77777777" w:rsidTr="00470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35" w:type="dxa"/>
          </w:tcPr>
          <w:p w14:paraId="6D8B9988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2" w:type="dxa"/>
          </w:tcPr>
          <w:p w14:paraId="1F8DFA5B" w14:textId="77777777" w:rsidR="000B23B1" w:rsidRPr="003432A2" w:rsidRDefault="000B23B1" w:rsidP="00FF68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HR [CI]</w:t>
            </w:r>
          </w:p>
        </w:tc>
        <w:tc>
          <w:tcPr>
            <w:tcW w:w="1558" w:type="dxa"/>
          </w:tcPr>
          <w:p w14:paraId="24CA49F4" w14:textId="77777777" w:rsidR="000B23B1" w:rsidRPr="003432A2" w:rsidRDefault="000B23B1" w:rsidP="00FF68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P value</w:t>
            </w:r>
          </w:p>
        </w:tc>
      </w:tr>
      <w:tr w:rsidR="000B23B1" w:rsidRPr="003432A2" w14:paraId="48D52901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25F00AE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Age</w:t>
            </w:r>
          </w:p>
        </w:tc>
        <w:tc>
          <w:tcPr>
            <w:tcW w:w="2802" w:type="dxa"/>
            <w:shd w:val="clear" w:color="auto" w:fill="auto"/>
          </w:tcPr>
          <w:p w14:paraId="11A9C8CA" w14:textId="00DBD36F" w:rsidR="000B23B1" w:rsidRPr="003432A2" w:rsidRDefault="000B23B1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1.059 [0.991-1.131]</w:t>
            </w:r>
          </w:p>
        </w:tc>
        <w:tc>
          <w:tcPr>
            <w:tcW w:w="1558" w:type="dxa"/>
            <w:shd w:val="clear" w:color="auto" w:fill="auto"/>
          </w:tcPr>
          <w:p w14:paraId="39889BFE" w14:textId="13759F3E" w:rsidR="000B23B1" w:rsidRPr="003432A2" w:rsidRDefault="000B23B1" w:rsidP="000B23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0.091</w:t>
            </w:r>
          </w:p>
        </w:tc>
      </w:tr>
      <w:tr w:rsidR="000B23B1" w:rsidRPr="003432A2" w14:paraId="396DBA0B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492DB03" w14:textId="7C2E77CE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Male sex</w:t>
            </w:r>
          </w:p>
        </w:tc>
        <w:tc>
          <w:tcPr>
            <w:tcW w:w="2802" w:type="dxa"/>
          </w:tcPr>
          <w:p w14:paraId="00E8DF28" w14:textId="60DE7FEF" w:rsidR="000B23B1" w:rsidRPr="003432A2" w:rsidRDefault="000B23B1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2.155 [0.991-4.690]</w:t>
            </w:r>
          </w:p>
        </w:tc>
        <w:tc>
          <w:tcPr>
            <w:tcW w:w="1558" w:type="dxa"/>
          </w:tcPr>
          <w:p w14:paraId="00C5A593" w14:textId="26DC6AB7" w:rsidR="000B23B1" w:rsidRPr="003432A2" w:rsidRDefault="000B23B1" w:rsidP="00FF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0.053</w:t>
            </w:r>
          </w:p>
        </w:tc>
      </w:tr>
      <w:tr w:rsidR="000B23B1" w:rsidRPr="003432A2" w14:paraId="3F5878EB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186FB78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RWT</w:t>
            </w:r>
          </w:p>
        </w:tc>
        <w:tc>
          <w:tcPr>
            <w:tcW w:w="2802" w:type="dxa"/>
            <w:shd w:val="clear" w:color="auto" w:fill="auto"/>
          </w:tcPr>
          <w:p w14:paraId="7269F00D" w14:textId="735FC14D" w:rsidR="000B23B1" w:rsidRPr="003432A2" w:rsidRDefault="000B23B1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0.881 [0.401-1.936]</w:t>
            </w:r>
          </w:p>
        </w:tc>
        <w:tc>
          <w:tcPr>
            <w:tcW w:w="1558" w:type="dxa"/>
            <w:shd w:val="clear" w:color="auto" w:fill="auto"/>
          </w:tcPr>
          <w:p w14:paraId="652B0B2C" w14:textId="19C8B346" w:rsidR="000B23B1" w:rsidRPr="003432A2" w:rsidRDefault="000B23B1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0.753</w:t>
            </w:r>
          </w:p>
        </w:tc>
      </w:tr>
      <w:tr w:rsidR="000B23B1" w:rsidRPr="003432A2" w14:paraId="04A82BD1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023925B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TAPSE</w:t>
            </w:r>
          </w:p>
        </w:tc>
        <w:tc>
          <w:tcPr>
            <w:tcW w:w="2802" w:type="dxa"/>
          </w:tcPr>
          <w:p w14:paraId="2FB295BC" w14:textId="5D574CDD" w:rsidR="000B23B1" w:rsidRPr="003432A2" w:rsidRDefault="000B23B1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1.011 [0.940-1.088]</w:t>
            </w:r>
          </w:p>
        </w:tc>
        <w:tc>
          <w:tcPr>
            <w:tcW w:w="1558" w:type="dxa"/>
          </w:tcPr>
          <w:p w14:paraId="71271D9E" w14:textId="7893B3CF" w:rsidR="000B23B1" w:rsidRPr="003432A2" w:rsidRDefault="000B23B1" w:rsidP="00FF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0.759</w:t>
            </w:r>
          </w:p>
        </w:tc>
      </w:tr>
      <w:tr w:rsidR="000B23B1" w:rsidRPr="003432A2" w14:paraId="74B4037D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2A59651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LAVi</w:t>
            </w:r>
          </w:p>
        </w:tc>
        <w:tc>
          <w:tcPr>
            <w:tcW w:w="2802" w:type="dxa"/>
            <w:shd w:val="clear" w:color="auto" w:fill="auto"/>
          </w:tcPr>
          <w:p w14:paraId="65846D67" w14:textId="1FB45CD1" w:rsidR="000B23B1" w:rsidRPr="003432A2" w:rsidRDefault="000B23B1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1.017 [0.999-1.036]</w:t>
            </w:r>
          </w:p>
        </w:tc>
        <w:tc>
          <w:tcPr>
            <w:tcW w:w="1558" w:type="dxa"/>
            <w:shd w:val="clear" w:color="auto" w:fill="auto"/>
          </w:tcPr>
          <w:p w14:paraId="2465E94D" w14:textId="0200E9F6" w:rsidR="000B23B1" w:rsidRPr="003432A2" w:rsidRDefault="000B23B1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</w:tr>
      <w:tr w:rsidR="000B23B1" w:rsidRPr="003432A2" w14:paraId="7085DF59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8F6CE6B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LFLG </w:t>
            </w:r>
          </w:p>
        </w:tc>
        <w:tc>
          <w:tcPr>
            <w:tcW w:w="2802" w:type="dxa"/>
          </w:tcPr>
          <w:p w14:paraId="6F59AA06" w14:textId="0D2094BD" w:rsidR="000B23B1" w:rsidRPr="003432A2" w:rsidRDefault="000B23B1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1.707 [0.825-3.531]</w:t>
            </w:r>
          </w:p>
        </w:tc>
        <w:tc>
          <w:tcPr>
            <w:tcW w:w="1558" w:type="dxa"/>
          </w:tcPr>
          <w:p w14:paraId="5DDC8923" w14:textId="008B0228" w:rsidR="000B23B1" w:rsidRPr="003432A2" w:rsidRDefault="000B23B1" w:rsidP="000B23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0.149</w:t>
            </w:r>
          </w:p>
        </w:tc>
      </w:tr>
      <w:tr w:rsidR="000B23B1" w:rsidRPr="003432A2" w14:paraId="1E23566B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AD65F27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EF</w:t>
            </w:r>
          </w:p>
        </w:tc>
        <w:tc>
          <w:tcPr>
            <w:tcW w:w="2802" w:type="dxa"/>
            <w:shd w:val="clear" w:color="auto" w:fill="auto"/>
          </w:tcPr>
          <w:p w14:paraId="6D0D44E4" w14:textId="6DFB8E63" w:rsidR="000B23B1" w:rsidRPr="003432A2" w:rsidRDefault="000B23B1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0.967 [0.911-1.027]</w:t>
            </w:r>
          </w:p>
        </w:tc>
        <w:tc>
          <w:tcPr>
            <w:tcW w:w="1558" w:type="dxa"/>
            <w:shd w:val="clear" w:color="auto" w:fill="auto"/>
          </w:tcPr>
          <w:p w14:paraId="3118C3FC" w14:textId="11F673A2" w:rsidR="000B23B1" w:rsidRPr="003432A2" w:rsidRDefault="000B23B1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0.270</w:t>
            </w:r>
          </w:p>
        </w:tc>
      </w:tr>
      <w:tr w:rsidR="000B23B1" w:rsidRPr="003432A2" w14:paraId="29A9A4ED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CB6FF5E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GLS</w:t>
            </w:r>
          </w:p>
        </w:tc>
        <w:tc>
          <w:tcPr>
            <w:tcW w:w="2802" w:type="dxa"/>
          </w:tcPr>
          <w:p w14:paraId="236F9157" w14:textId="6F9F4BD6" w:rsidR="000B23B1" w:rsidRPr="003432A2" w:rsidRDefault="000B23B1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1.068 [0.955-1.193]</w:t>
            </w:r>
          </w:p>
        </w:tc>
        <w:tc>
          <w:tcPr>
            <w:tcW w:w="1558" w:type="dxa"/>
          </w:tcPr>
          <w:p w14:paraId="0A27886E" w14:textId="5D16FFD5" w:rsidR="000B23B1" w:rsidRPr="003432A2" w:rsidRDefault="000B23B1" w:rsidP="000B23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0.248</w:t>
            </w:r>
          </w:p>
        </w:tc>
      </w:tr>
      <w:tr w:rsidR="000B23B1" w:rsidRPr="003432A2" w14:paraId="2ED14F80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C28DE14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GWI</w:t>
            </w:r>
          </w:p>
        </w:tc>
        <w:tc>
          <w:tcPr>
            <w:tcW w:w="2802" w:type="dxa"/>
            <w:shd w:val="clear" w:color="auto" w:fill="auto"/>
          </w:tcPr>
          <w:p w14:paraId="76DC9821" w14:textId="0EC10428" w:rsidR="000B23B1" w:rsidRPr="003432A2" w:rsidRDefault="00194B15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0.954 [0.882-1.03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2]</w:t>
            </w:r>
          </w:p>
        </w:tc>
        <w:tc>
          <w:tcPr>
            <w:tcW w:w="1558" w:type="dxa"/>
            <w:shd w:val="clear" w:color="auto" w:fill="auto"/>
          </w:tcPr>
          <w:p w14:paraId="07C5155D" w14:textId="24156C71" w:rsidR="000B23B1" w:rsidRPr="003432A2" w:rsidRDefault="00194B15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0.242</w:t>
            </w:r>
          </w:p>
        </w:tc>
      </w:tr>
      <w:tr w:rsidR="000B23B1" w:rsidRPr="003432A2" w14:paraId="5FC22FE5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EE3BC9D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GWIVi</w:t>
            </w:r>
          </w:p>
        </w:tc>
        <w:tc>
          <w:tcPr>
            <w:tcW w:w="2802" w:type="dxa"/>
          </w:tcPr>
          <w:p w14:paraId="71C7A813" w14:textId="230AD88C" w:rsidR="000B23B1" w:rsidRPr="003432A2" w:rsidRDefault="00194B15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0.862 [0.729-1.018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1558" w:type="dxa"/>
          </w:tcPr>
          <w:p w14:paraId="1387E754" w14:textId="52396563" w:rsidR="000B23B1" w:rsidRPr="003432A2" w:rsidRDefault="000B23B1" w:rsidP="00194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 w:rsidR="00194B15" w:rsidRPr="003432A2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</w:tr>
      <w:tr w:rsidR="000B23B1" w:rsidRPr="003432A2" w14:paraId="1D3A8EFA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7B44EBE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GCW</w:t>
            </w:r>
          </w:p>
        </w:tc>
        <w:tc>
          <w:tcPr>
            <w:tcW w:w="2802" w:type="dxa"/>
            <w:shd w:val="clear" w:color="auto" w:fill="auto"/>
          </w:tcPr>
          <w:p w14:paraId="1B3D8DBE" w14:textId="373A1B05" w:rsidR="000B23B1" w:rsidRPr="003432A2" w:rsidRDefault="00194B15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0.939 [0.869-1.016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1558" w:type="dxa"/>
            <w:shd w:val="clear" w:color="auto" w:fill="auto"/>
          </w:tcPr>
          <w:p w14:paraId="237366C6" w14:textId="1A131045" w:rsidR="000B23B1" w:rsidRPr="003432A2" w:rsidRDefault="00194B15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0B23B1" w:rsidRPr="003432A2" w14:paraId="39855DEA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A8BC683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GCWVi</w:t>
            </w:r>
          </w:p>
        </w:tc>
        <w:tc>
          <w:tcPr>
            <w:tcW w:w="2802" w:type="dxa"/>
          </w:tcPr>
          <w:p w14:paraId="0F4B8A8D" w14:textId="0C8DE074" w:rsidR="000B23B1" w:rsidRPr="003432A2" w:rsidRDefault="00194B15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0.834 [0.705-0.98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7]</w:t>
            </w:r>
          </w:p>
        </w:tc>
        <w:tc>
          <w:tcPr>
            <w:tcW w:w="1558" w:type="dxa"/>
          </w:tcPr>
          <w:p w14:paraId="600EF978" w14:textId="3C315B1B" w:rsidR="000B23B1" w:rsidRPr="003432A2" w:rsidRDefault="00194B15" w:rsidP="00FF6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0.035</w:t>
            </w:r>
          </w:p>
        </w:tc>
      </w:tr>
      <w:tr w:rsidR="000B23B1" w:rsidRPr="003432A2" w14:paraId="5FD37842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C70B45F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GWE</w:t>
            </w:r>
          </w:p>
        </w:tc>
        <w:tc>
          <w:tcPr>
            <w:tcW w:w="2802" w:type="dxa"/>
            <w:shd w:val="clear" w:color="auto" w:fill="auto"/>
          </w:tcPr>
          <w:p w14:paraId="1AC47C9A" w14:textId="7EA6CB9D" w:rsidR="000B23B1" w:rsidRPr="003432A2" w:rsidRDefault="00194B15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15.3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3 [0.007-31539.1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1558" w:type="dxa"/>
            <w:shd w:val="clear" w:color="auto" w:fill="auto"/>
          </w:tcPr>
          <w:p w14:paraId="7EECDC7C" w14:textId="62249681" w:rsidR="000B23B1" w:rsidRPr="003432A2" w:rsidRDefault="000B23B1" w:rsidP="00194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194B15" w:rsidRPr="003432A2">
              <w:rPr>
                <w:rFonts w:ascii="Times New Roman" w:eastAsia="Times New Roman" w:hAnsi="Times New Roman" w:cs="Times New Roman"/>
                <w:color w:val="000000"/>
              </w:rPr>
              <w:t>483</w:t>
            </w:r>
          </w:p>
        </w:tc>
      </w:tr>
      <w:tr w:rsidR="000B23B1" w:rsidRPr="003432A2" w14:paraId="35E102DC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74717DB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GWW</w:t>
            </w:r>
          </w:p>
        </w:tc>
        <w:tc>
          <w:tcPr>
            <w:tcW w:w="2802" w:type="dxa"/>
          </w:tcPr>
          <w:p w14:paraId="1D6AD7DF" w14:textId="37B61E26" w:rsidR="000B23B1" w:rsidRPr="003432A2" w:rsidRDefault="00194B15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0.998 [0.994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-1.002]</w:t>
            </w:r>
          </w:p>
        </w:tc>
        <w:tc>
          <w:tcPr>
            <w:tcW w:w="1558" w:type="dxa"/>
          </w:tcPr>
          <w:p w14:paraId="26E8390A" w14:textId="7863D0B5" w:rsidR="000B23B1" w:rsidRPr="003432A2" w:rsidRDefault="000B23B1" w:rsidP="00194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194B15" w:rsidRPr="003432A2">
              <w:rPr>
                <w:rFonts w:ascii="Times New Roman" w:eastAsia="Times New Roman" w:hAnsi="Times New Roman" w:cs="Times New Roman"/>
                <w:color w:val="000000"/>
              </w:rPr>
              <w:t>428</w:t>
            </w:r>
          </w:p>
        </w:tc>
      </w:tr>
      <w:tr w:rsidR="000B23B1" w:rsidRPr="003432A2" w14:paraId="239CD3DC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EAAB487" w14:textId="60343A45" w:rsidR="000B23B1" w:rsidRPr="003432A2" w:rsidRDefault="004705EF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</w:rPr>
              <w:t>Hemoglobin</w:t>
            </w:r>
          </w:p>
        </w:tc>
        <w:tc>
          <w:tcPr>
            <w:tcW w:w="2802" w:type="dxa"/>
            <w:shd w:val="clear" w:color="auto" w:fill="auto"/>
          </w:tcPr>
          <w:p w14:paraId="35DC6A1F" w14:textId="70E0C359" w:rsidR="000B23B1" w:rsidRPr="003432A2" w:rsidRDefault="00194B15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0.983 [0.962-1.004</w:t>
            </w:r>
            <w:r w:rsidR="000B23B1" w:rsidRPr="003432A2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1558" w:type="dxa"/>
            <w:shd w:val="clear" w:color="auto" w:fill="auto"/>
          </w:tcPr>
          <w:p w14:paraId="63E00140" w14:textId="58BF33A6" w:rsidR="000B23B1" w:rsidRPr="003432A2" w:rsidRDefault="00194B15" w:rsidP="00FF6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</w:rPr>
              <w:t>0.118</w:t>
            </w:r>
          </w:p>
        </w:tc>
      </w:tr>
      <w:tr w:rsidR="000B23B1" w:rsidRPr="003432A2" w14:paraId="3F0497F7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2787012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DM</w:t>
            </w:r>
          </w:p>
        </w:tc>
        <w:tc>
          <w:tcPr>
            <w:tcW w:w="2802" w:type="dxa"/>
          </w:tcPr>
          <w:p w14:paraId="71703183" w14:textId="562CC747" w:rsidR="000B23B1" w:rsidRPr="003432A2" w:rsidRDefault="000B23B1" w:rsidP="00D266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</w:t>
            </w:r>
            <w:r w:rsidR="00D26619" w:rsidRPr="003432A2">
              <w:rPr>
                <w:rFonts w:ascii="Times New Roman" w:eastAsia="Times New Roman" w:hAnsi="Times New Roman" w:cs="Times New Roman"/>
              </w:rPr>
              <w:t>137 [0.547-2.3</w:t>
            </w:r>
            <w:r w:rsidRPr="003432A2">
              <w:rPr>
                <w:rFonts w:ascii="Times New Roman" w:eastAsia="Times New Roman" w:hAnsi="Times New Roman" w:cs="Times New Roman"/>
              </w:rPr>
              <w:t>6</w:t>
            </w:r>
            <w:r w:rsidR="00D26619" w:rsidRPr="003432A2">
              <w:rPr>
                <w:rFonts w:ascii="Times New Roman" w:eastAsia="Times New Roman" w:hAnsi="Times New Roman" w:cs="Times New Roman"/>
              </w:rPr>
              <w:t>1</w:t>
            </w:r>
            <w:r w:rsidRPr="003432A2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58" w:type="dxa"/>
          </w:tcPr>
          <w:p w14:paraId="782859A9" w14:textId="2990C79D" w:rsidR="000B23B1" w:rsidRPr="003432A2" w:rsidRDefault="000B23B1" w:rsidP="00194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</w:t>
            </w:r>
            <w:r w:rsidR="00194B15" w:rsidRPr="003432A2">
              <w:rPr>
                <w:rFonts w:ascii="Times New Roman" w:eastAsia="Times New Roman" w:hAnsi="Times New Roman" w:cs="Times New Roman"/>
              </w:rPr>
              <w:t>.731</w:t>
            </w:r>
          </w:p>
        </w:tc>
      </w:tr>
      <w:tr w:rsidR="000B23B1" w:rsidRPr="003432A2" w14:paraId="6E690EE4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E46A40A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AF</w:t>
            </w:r>
          </w:p>
        </w:tc>
        <w:tc>
          <w:tcPr>
            <w:tcW w:w="2802" w:type="dxa"/>
            <w:shd w:val="clear" w:color="auto" w:fill="auto"/>
          </w:tcPr>
          <w:p w14:paraId="670FEE25" w14:textId="4BADFC04" w:rsidR="000B23B1" w:rsidRPr="003432A2" w:rsidRDefault="00D26619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2.719 [1.288-5.743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58" w:type="dxa"/>
            <w:shd w:val="clear" w:color="auto" w:fill="auto"/>
          </w:tcPr>
          <w:p w14:paraId="692FEB76" w14:textId="190E0F0B" w:rsidR="000B23B1" w:rsidRPr="003432A2" w:rsidRDefault="000B23B1" w:rsidP="00D26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0.00</w:t>
            </w:r>
            <w:r w:rsidR="00D26619" w:rsidRPr="003432A2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0B23B1" w:rsidRPr="003432A2" w14:paraId="3B31B458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F6D38CA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CAD</w:t>
            </w:r>
          </w:p>
        </w:tc>
        <w:tc>
          <w:tcPr>
            <w:tcW w:w="2802" w:type="dxa"/>
          </w:tcPr>
          <w:p w14:paraId="2C286FE1" w14:textId="344CB3CF" w:rsidR="000B23B1" w:rsidRPr="003432A2" w:rsidRDefault="00D26619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1.146</w:t>
            </w:r>
            <w:r w:rsidR="000B23B1" w:rsidRPr="003432A2">
              <w:rPr>
                <w:rFonts w:ascii="Times New Roman" w:eastAsia="Times New Roman" w:hAnsi="Times New Roman" w:cs="Times New Roman"/>
              </w:rPr>
              <w:t xml:space="preserve"> </w:t>
            </w:r>
            <w:r w:rsidRPr="003432A2">
              <w:rPr>
                <w:rFonts w:ascii="Times New Roman" w:eastAsia="Times New Roman" w:hAnsi="Times New Roman" w:cs="Times New Roman"/>
              </w:rPr>
              <w:t>[0.567-2.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3</w:t>
            </w:r>
            <w:r w:rsidRPr="003432A2">
              <w:rPr>
                <w:rFonts w:ascii="Times New Roman" w:eastAsia="Times New Roman" w:hAnsi="Times New Roman" w:cs="Times New Roman"/>
              </w:rPr>
              <w:t>16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58" w:type="dxa"/>
          </w:tcPr>
          <w:p w14:paraId="2658E40E" w14:textId="5E66D36A" w:rsidR="000B23B1" w:rsidRPr="003432A2" w:rsidRDefault="00D26619" w:rsidP="00D266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0.704</w:t>
            </w:r>
          </w:p>
        </w:tc>
      </w:tr>
      <w:tr w:rsidR="000B23B1" w:rsidRPr="003432A2" w14:paraId="1B534D8C" w14:textId="77777777" w:rsidTr="00470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CE063D7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PAD</w:t>
            </w:r>
          </w:p>
        </w:tc>
        <w:tc>
          <w:tcPr>
            <w:tcW w:w="2802" w:type="dxa"/>
            <w:shd w:val="clear" w:color="auto" w:fill="auto"/>
          </w:tcPr>
          <w:p w14:paraId="47632112" w14:textId="51DB92A1" w:rsidR="000B23B1" w:rsidRPr="003432A2" w:rsidRDefault="00D26619" w:rsidP="00FF6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1.537 [0.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68</w:t>
            </w:r>
            <w:r w:rsidRPr="003432A2">
              <w:rPr>
                <w:rFonts w:ascii="Times New Roman" w:eastAsia="Times New Roman" w:hAnsi="Times New Roman" w:cs="Times New Roman"/>
              </w:rPr>
              <w:t>6-3.444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58" w:type="dxa"/>
            <w:shd w:val="clear" w:color="auto" w:fill="auto"/>
          </w:tcPr>
          <w:p w14:paraId="40F89405" w14:textId="571009C2" w:rsidR="000B23B1" w:rsidRPr="003432A2" w:rsidRDefault="000B23B1" w:rsidP="00D26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0.</w:t>
            </w:r>
            <w:r w:rsidR="00D26619" w:rsidRPr="003432A2">
              <w:rPr>
                <w:rFonts w:ascii="Times New Roman" w:eastAsia="Times New Roman" w:hAnsi="Times New Roman" w:cs="Times New Roman"/>
              </w:rPr>
              <w:t>297</w:t>
            </w:r>
          </w:p>
        </w:tc>
      </w:tr>
      <w:tr w:rsidR="000B23B1" w:rsidRPr="003432A2" w14:paraId="31FD7C85" w14:textId="77777777" w:rsidTr="004705E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5D2C382" w14:textId="77777777" w:rsidR="000B23B1" w:rsidRPr="003432A2" w:rsidRDefault="000B23B1" w:rsidP="00FF684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  <w:b/>
              </w:rPr>
              <w:t>COPD</w:t>
            </w:r>
          </w:p>
        </w:tc>
        <w:tc>
          <w:tcPr>
            <w:tcW w:w="2802" w:type="dxa"/>
          </w:tcPr>
          <w:p w14:paraId="61A32F49" w14:textId="4D7A3337" w:rsidR="000B23B1" w:rsidRPr="003432A2" w:rsidRDefault="00D26619" w:rsidP="00FF6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1.337 [0.617-2.898</w:t>
            </w:r>
            <w:r w:rsidR="000B23B1" w:rsidRPr="003432A2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58" w:type="dxa"/>
          </w:tcPr>
          <w:p w14:paraId="4C59F449" w14:textId="60B11F36" w:rsidR="000B23B1" w:rsidRPr="003432A2" w:rsidRDefault="000B23B1" w:rsidP="00D266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432A2">
              <w:rPr>
                <w:rFonts w:ascii="Times New Roman" w:eastAsia="Times New Roman" w:hAnsi="Times New Roman" w:cs="Times New Roman"/>
              </w:rPr>
              <w:t>0.</w:t>
            </w:r>
            <w:r w:rsidR="00D26619" w:rsidRPr="003432A2">
              <w:rPr>
                <w:rFonts w:ascii="Times New Roman" w:eastAsia="Times New Roman" w:hAnsi="Times New Roman" w:cs="Times New Roman"/>
              </w:rPr>
              <w:t>462</w:t>
            </w:r>
          </w:p>
        </w:tc>
      </w:tr>
    </w:tbl>
    <w:p w14:paraId="649ED8A6" w14:textId="77777777" w:rsidR="000B23B1" w:rsidRPr="003432A2" w:rsidRDefault="000B23B1" w:rsidP="000B23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0F10D52D" w14:textId="77777777" w:rsidR="00D32FC3" w:rsidRPr="003432A2" w:rsidRDefault="000B23B1" w:rsidP="000B23B1">
      <w:pPr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Values with a significant association are presented in </w:t>
      </w:r>
      <w:r w:rsidRPr="003432A2">
        <w:rPr>
          <w:rFonts w:ascii="Times New Roman" w:eastAsia="Times New Roman" w:hAnsi="Times New Roman" w:cs="Times New Roman"/>
          <w:b/>
          <w:bCs/>
          <w:sz w:val="14"/>
          <w:szCs w:val="14"/>
        </w:rPr>
        <w:t>bold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.</w:t>
      </w:r>
    </w:p>
    <w:p w14:paraId="3CEA4C72" w14:textId="7F2D4953" w:rsidR="000B23B1" w:rsidRPr="003432A2" w:rsidRDefault="000B23B1" w:rsidP="000B23B1">
      <w:pPr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i/>
          <w:sz w:val="14"/>
          <w:szCs w:val="14"/>
        </w:rPr>
        <w:t>Abbreviations: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 HR =hazard ratio; CI = confidence interval, RWT = relative wall thickness, TAPSE = tricuspid annular plane systolic excursion, LAVi = left atrial volume index, LFLG = low flow, low gradient aortic stenosis, </w:t>
      </w: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EF = ejection fraction, GLS = global longitudinal strain, GWI = global myocardial work index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,  GWIVi = global myocardial work index indexed to BSA, GCW = global constructive work, GCWVi = volume-adjusted global constructive work indexed to BSA, GWE = global work efficiency, GWW = global wasted work, DM = diabetes mellitus, AF = atrial fibrillation, CAD = coronary artery disease, PAD = </w:t>
      </w:r>
      <w:r w:rsidR="00D32FC3" w:rsidRPr="003432A2">
        <w:rPr>
          <w:rFonts w:ascii="Times New Roman" w:eastAsia="Times New Roman" w:hAnsi="Times New Roman" w:cs="Times New Roman"/>
          <w:sz w:val="14"/>
          <w:szCs w:val="14"/>
        </w:rPr>
        <w:t>peripheral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 artery disease, COPD = chronic obstructive pulmonary disease.</w:t>
      </w:r>
    </w:p>
    <w:p w14:paraId="0A8C2CC0" w14:textId="3EDBDC75" w:rsidR="000B23B1" w:rsidRPr="003432A2" w:rsidRDefault="000B23B1" w:rsidP="000B23B1">
      <w:pPr>
        <w:rPr>
          <w:rFonts w:ascii="Times New Roman" w:hAnsi="Times New Roman" w:cs="Times New Roman"/>
          <w:b/>
          <w:bCs/>
        </w:rPr>
      </w:pPr>
    </w:p>
    <w:p w14:paraId="6A6F83E9" w14:textId="77777777" w:rsidR="0067269D" w:rsidRPr="003432A2" w:rsidRDefault="0067269D" w:rsidP="0067269D">
      <w:pPr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br w:type="page"/>
      </w:r>
    </w:p>
    <w:p w14:paraId="47BE3783" w14:textId="4A9C8A18" w:rsidR="0067269D" w:rsidRPr="003432A2" w:rsidRDefault="00776A3F" w:rsidP="00EE6E85">
      <w:pPr>
        <w:jc w:val="both"/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E6E85" w:rsidRPr="003432A2">
        <w:rPr>
          <w:rFonts w:ascii="Times New Roman" w:hAnsi="Times New Roman" w:cs="Times New Roman"/>
          <w:b/>
          <w:bCs/>
        </w:rPr>
        <w:t>T</w:t>
      </w:r>
      <w:r w:rsidR="004A4FA5" w:rsidRPr="003432A2">
        <w:rPr>
          <w:rFonts w:ascii="Times New Roman" w:hAnsi="Times New Roman" w:cs="Times New Roman"/>
          <w:b/>
          <w:bCs/>
        </w:rPr>
        <w:t xml:space="preserve">able </w:t>
      </w:r>
      <w:r w:rsidR="00FF684C" w:rsidRPr="003432A2">
        <w:rPr>
          <w:rFonts w:ascii="Times New Roman" w:hAnsi="Times New Roman" w:cs="Times New Roman"/>
          <w:b/>
          <w:bCs/>
        </w:rPr>
        <w:t>7</w:t>
      </w:r>
      <w:r w:rsidR="0067269D" w:rsidRPr="003432A2">
        <w:rPr>
          <w:rFonts w:ascii="Times New Roman" w:hAnsi="Times New Roman" w:cs="Times New Roman"/>
          <w:b/>
          <w:bCs/>
        </w:rPr>
        <w:t xml:space="preserve">. Independent predictors </w:t>
      </w:r>
      <w:proofErr w:type="spellStart"/>
      <w:r w:rsidR="0067269D" w:rsidRPr="003432A2">
        <w:rPr>
          <w:rFonts w:ascii="Times New Roman" w:hAnsi="Times New Roman" w:cs="Times New Roman"/>
          <w:b/>
          <w:bCs/>
        </w:rPr>
        <w:t>assiociated</w:t>
      </w:r>
      <w:proofErr w:type="spellEnd"/>
      <w:r w:rsidR="0067269D" w:rsidRPr="003432A2">
        <w:rPr>
          <w:rFonts w:ascii="Times New Roman" w:hAnsi="Times New Roman" w:cs="Times New Roman"/>
          <w:b/>
          <w:bCs/>
        </w:rPr>
        <w:t xml:space="preserve"> with all-cause mortality in patients with preserved ejection fraction.</w:t>
      </w:r>
    </w:p>
    <w:p w14:paraId="13A54E6C" w14:textId="0B032473" w:rsidR="0067269D" w:rsidRPr="003432A2" w:rsidRDefault="0067269D" w:rsidP="000B23B1">
      <w:pPr>
        <w:rPr>
          <w:rFonts w:ascii="Times New Roman" w:hAnsi="Times New Roman" w:cs="Times New Roman"/>
          <w:b/>
          <w:bCs/>
        </w:rPr>
      </w:pPr>
    </w:p>
    <w:tbl>
      <w:tblPr>
        <w:tblW w:w="10732" w:type="dxa"/>
        <w:tblInd w:w="-805" w:type="dxa"/>
        <w:tblLayout w:type="fixed"/>
        <w:tblLook w:val="04A0" w:firstRow="1" w:lastRow="0" w:firstColumn="1" w:lastColumn="0" w:noHBand="0" w:noVBand="1"/>
      </w:tblPr>
      <w:tblGrid>
        <w:gridCol w:w="1170"/>
        <w:gridCol w:w="796"/>
        <w:gridCol w:w="797"/>
        <w:gridCol w:w="797"/>
        <w:gridCol w:w="797"/>
        <w:gridCol w:w="797"/>
        <w:gridCol w:w="797"/>
        <w:gridCol w:w="796"/>
        <w:gridCol w:w="797"/>
        <w:gridCol w:w="797"/>
        <w:gridCol w:w="797"/>
        <w:gridCol w:w="797"/>
        <w:gridCol w:w="797"/>
      </w:tblGrid>
      <w:tr w:rsidR="0067269D" w:rsidRPr="003432A2" w14:paraId="57C3D1E7" w14:textId="77777777" w:rsidTr="000A41F3">
        <w:trPr>
          <w:trHeight w:val="301"/>
        </w:trPr>
        <w:tc>
          <w:tcPr>
            <w:tcW w:w="1170" w:type="dxa"/>
            <w:vAlign w:val="center"/>
          </w:tcPr>
          <w:p w14:paraId="7347DD19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26FA01B1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601FB5A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97" w:type="dxa"/>
            <w:vAlign w:val="center"/>
          </w:tcPr>
          <w:p w14:paraId="3B886CAF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7BBE451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97" w:type="dxa"/>
            <w:vAlign w:val="center"/>
          </w:tcPr>
          <w:p w14:paraId="4D6CB907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5F031430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96" w:type="dxa"/>
            <w:vAlign w:val="center"/>
          </w:tcPr>
          <w:p w14:paraId="142A5CB1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3832B151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97" w:type="dxa"/>
            <w:vAlign w:val="center"/>
          </w:tcPr>
          <w:p w14:paraId="0BC9410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42D1544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97" w:type="dxa"/>
            <w:vAlign w:val="center"/>
          </w:tcPr>
          <w:p w14:paraId="739B2FB6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HR </w:t>
            </w: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[95% CI]</w:t>
            </w:r>
          </w:p>
        </w:tc>
        <w:tc>
          <w:tcPr>
            <w:tcW w:w="797" w:type="dxa"/>
            <w:vAlign w:val="center"/>
          </w:tcPr>
          <w:p w14:paraId="238245F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p-value</w:t>
            </w:r>
          </w:p>
        </w:tc>
      </w:tr>
      <w:tr w:rsidR="000A41F3" w:rsidRPr="003432A2" w14:paraId="7595659D" w14:textId="77777777" w:rsidTr="006E7C90">
        <w:trPr>
          <w:trHeight w:val="301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6E9F950" w14:textId="47BADBE0" w:rsidR="000A41F3" w:rsidRPr="003432A2" w:rsidRDefault="000A41F3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AUC</w:t>
            </w:r>
          </w:p>
        </w:tc>
        <w:tc>
          <w:tcPr>
            <w:tcW w:w="1593" w:type="dxa"/>
            <w:gridSpan w:val="2"/>
            <w:tcBorders>
              <w:bottom w:val="single" w:sz="4" w:space="0" w:color="auto"/>
            </w:tcBorders>
            <w:vAlign w:val="center"/>
          </w:tcPr>
          <w:p w14:paraId="32F60070" w14:textId="5470E686" w:rsidR="000A41F3" w:rsidRPr="003432A2" w:rsidRDefault="000A41F3" w:rsidP="006726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0.641</w:t>
            </w:r>
          </w:p>
        </w:tc>
        <w:tc>
          <w:tcPr>
            <w:tcW w:w="1594" w:type="dxa"/>
            <w:gridSpan w:val="2"/>
            <w:tcBorders>
              <w:bottom w:val="single" w:sz="4" w:space="0" w:color="auto"/>
            </w:tcBorders>
            <w:vAlign w:val="center"/>
          </w:tcPr>
          <w:p w14:paraId="7B02F320" w14:textId="75A632C1" w:rsidR="000A41F3" w:rsidRPr="003432A2" w:rsidRDefault="000A41F3" w:rsidP="006726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0.642</w:t>
            </w:r>
          </w:p>
        </w:tc>
        <w:tc>
          <w:tcPr>
            <w:tcW w:w="1594" w:type="dxa"/>
            <w:gridSpan w:val="2"/>
            <w:tcBorders>
              <w:bottom w:val="single" w:sz="4" w:space="0" w:color="auto"/>
            </w:tcBorders>
            <w:vAlign w:val="center"/>
          </w:tcPr>
          <w:p w14:paraId="2637CCD9" w14:textId="577E6D3A" w:rsidR="000A41F3" w:rsidRPr="003432A2" w:rsidRDefault="00724A16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0.645</w:t>
            </w:r>
          </w:p>
        </w:tc>
        <w:tc>
          <w:tcPr>
            <w:tcW w:w="1593" w:type="dxa"/>
            <w:gridSpan w:val="2"/>
            <w:tcBorders>
              <w:bottom w:val="single" w:sz="4" w:space="0" w:color="auto"/>
            </w:tcBorders>
            <w:vAlign w:val="center"/>
          </w:tcPr>
          <w:p w14:paraId="1BDBE2DC" w14:textId="1826FD0F" w:rsidR="000A41F3" w:rsidRPr="003432A2" w:rsidRDefault="00724A16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1594" w:type="dxa"/>
            <w:gridSpan w:val="2"/>
            <w:tcBorders>
              <w:bottom w:val="single" w:sz="4" w:space="0" w:color="auto"/>
            </w:tcBorders>
            <w:vAlign w:val="center"/>
          </w:tcPr>
          <w:p w14:paraId="187C2A3C" w14:textId="03E5740F" w:rsidR="000A41F3" w:rsidRPr="003432A2" w:rsidRDefault="00724A16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0.651</w:t>
            </w:r>
          </w:p>
        </w:tc>
        <w:tc>
          <w:tcPr>
            <w:tcW w:w="1594" w:type="dxa"/>
            <w:gridSpan w:val="2"/>
            <w:tcBorders>
              <w:bottom w:val="single" w:sz="4" w:space="0" w:color="auto"/>
            </w:tcBorders>
            <w:vAlign w:val="center"/>
          </w:tcPr>
          <w:p w14:paraId="65B1EB1B" w14:textId="0F54BE82" w:rsidR="000A41F3" w:rsidRPr="003432A2" w:rsidRDefault="00724A16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0.676</w:t>
            </w:r>
          </w:p>
        </w:tc>
      </w:tr>
      <w:tr w:rsidR="0067269D" w:rsidRPr="003432A2" w14:paraId="6E90602B" w14:textId="77777777" w:rsidTr="000A41F3">
        <w:trPr>
          <w:trHeight w:val="301"/>
        </w:trPr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E586057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sex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</w:tcPr>
          <w:p w14:paraId="6F749FC7" w14:textId="32BC2259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2.255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[1.026-4.956]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68227BA5" w14:textId="1D5B936A" w:rsidR="0067269D" w:rsidRPr="003432A2" w:rsidRDefault="0067269D" w:rsidP="006726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0DEE4794" w14:textId="2A590A8D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2.266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[1.031-4.980]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093CBC0E" w14:textId="519FAB35" w:rsidR="0067269D" w:rsidRPr="003432A2" w:rsidRDefault="0067269D" w:rsidP="006726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7A071CE8" w14:textId="13D3BF9D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2.226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[0.987-5.019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7DECD67B" w14:textId="6B9F7CEC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</w:tcPr>
          <w:p w14:paraId="01ED2399" w14:textId="5BAEDF4B" w:rsidR="0067269D" w:rsidRPr="003432A2" w:rsidRDefault="00A13621" w:rsidP="00A13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2.433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[1.114-5.315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017B6241" w14:textId="493BEB2A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7574F788" w14:textId="4EAD3B7D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2.094 [0.926-4.738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23491BC8" w14:textId="74FBB4A4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46BB865F" w14:textId="3419974C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</w:t>
            </w:r>
            <w:r w:rsidR="00A13621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="00A13621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[1.111-5.288</w:t>
            </w: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</w:tcPr>
          <w:p w14:paraId="231EC5A0" w14:textId="28293823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67269D" w:rsidRPr="003432A2" w14:paraId="5949B1E1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33C631A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796" w:type="dxa"/>
            <w:vAlign w:val="center"/>
          </w:tcPr>
          <w:p w14:paraId="556CB4F4" w14:textId="1925EAC8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1.066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[1.000-1.136]</w:t>
            </w:r>
          </w:p>
        </w:tc>
        <w:tc>
          <w:tcPr>
            <w:tcW w:w="797" w:type="dxa"/>
            <w:vAlign w:val="center"/>
          </w:tcPr>
          <w:p w14:paraId="4666DF30" w14:textId="13565A55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0.050</w:t>
            </w:r>
          </w:p>
        </w:tc>
        <w:tc>
          <w:tcPr>
            <w:tcW w:w="797" w:type="dxa"/>
            <w:vAlign w:val="center"/>
          </w:tcPr>
          <w:p w14:paraId="738D1983" w14:textId="54B7BF5C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1.064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[0.997-1.136]</w:t>
            </w:r>
          </w:p>
        </w:tc>
        <w:tc>
          <w:tcPr>
            <w:tcW w:w="797" w:type="dxa"/>
            <w:vAlign w:val="center"/>
          </w:tcPr>
          <w:p w14:paraId="0718B812" w14:textId="522BA31E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797" w:type="dxa"/>
            <w:vAlign w:val="center"/>
          </w:tcPr>
          <w:p w14:paraId="5A5A3938" w14:textId="5524F764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1.065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[0.998-1.135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5251F967" w14:textId="0EF8F2D3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796" w:type="dxa"/>
            <w:vAlign w:val="center"/>
          </w:tcPr>
          <w:p w14:paraId="2DD9B903" w14:textId="3B00EABC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1.056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[0.991-1.127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149B84B4" w14:textId="71127EAB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797" w:type="dxa"/>
            <w:vAlign w:val="center"/>
          </w:tcPr>
          <w:p w14:paraId="2D3EB459" w14:textId="08CAEECE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1.065 [0.998-1.136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599994B2" w14:textId="73F06063" w:rsidR="0067269D" w:rsidRPr="003432A2" w:rsidRDefault="0067269D" w:rsidP="00A13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</w:t>
            </w:r>
            <w:r w:rsidR="00A13621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7" w:type="dxa"/>
            <w:vAlign w:val="center"/>
          </w:tcPr>
          <w:p w14:paraId="73EA4CC0" w14:textId="4F835D76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1.056 [0.989-1.126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7E8F44A7" w14:textId="718F35FE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0.101</w:t>
            </w:r>
          </w:p>
        </w:tc>
      </w:tr>
      <w:tr w:rsidR="0067269D" w:rsidRPr="003432A2" w14:paraId="0B0CD5D9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28828AD3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</w:t>
            </w:r>
          </w:p>
        </w:tc>
        <w:tc>
          <w:tcPr>
            <w:tcW w:w="796" w:type="dxa"/>
            <w:vAlign w:val="center"/>
          </w:tcPr>
          <w:p w14:paraId="33148D9B" w14:textId="40A2D8B1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0.972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[0.913-1.036]</w:t>
            </w:r>
          </w:p>
        </w:tc>
        <w:tc>
          <w:tcPr>
            <w:tcW w:w="797" w:type="dxa"/>
            <w:vAlign w:val="center"/>
          </w:tcPr>
          <w:p w14:paraId="36893BB1" w14:textId="56CD85E7" w:rsidR="0067269D" w:rsidRPr="003432A2" w:rsidRDefault="0067269D" w:rsidP="006726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797" w:type="dxa"/>
            <w:vAlign w:val="center"/>
          </w:tcPr>
          <w:p w14:paraId="49C3BA9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4DACD2F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8FE6E1A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23D28FD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5FE443DA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30BF6D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D0A28A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9C609C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1D72B85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517BF2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7269D" w:rsidRPr="003432A2" w14:paraId="068AB050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06748C6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GLS</w:t>
            </w:r>
          </w:p>
        </w:tc>
        <w:tc>
          <w:tcPr>
            <w:tcW w:w="796" w:type="dxa"/>
            <w:vAlign w:val="center"/>
          </w:tcPr>
          <w:p w14:paraId="403BD39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23219B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67110F44" w14:textId="390BFF1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1.044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[0.931-1.171]</w:t>
            </w:r>
          </w:p>
        </w:tc>
        <w:tc>
          <w:tcPr>
            <w:tcW w:w="797" w:type="dxa"/>
            <w:vAlign w:val="center"/>
          </w:tcPr>
          <w:p w14:paraId="14838DBB" w14:textId="0963229D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797" w:type="dxa"/>
            <w:vAlign w:val="center"/>
          </w:tcPr>
          <w:p w14:paraId="15E0F33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1E01664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3CC7F31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DC671E1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210BB67B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9645C2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A31463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4F5EE52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7269D" w:rsidRPr="003432A2" w14:paraId="348FAB0E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119AB30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GWI</w:t>
            </w:r>
          </w:p>
        </w:tc>
        <w:tc>
          <w:tcPr>
            <w:tcW w:w="796" w:type="dxa"/>
            <w:vAlign w:val="center"/>
          </w:tcPr>
          <w:p w14:paraId="76D39FD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2FA8A63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3FD9060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6198B181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39DE7ACE" w14:textId="011D4B64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0.980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[0.901-1.066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2719FB9E" w14:textId="3497D43F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0.639</w:t>
            </w:r>
          </w:p>
        </w:tc>
        <w:tc>
          <w:tcPr>
            <w:tcW w:w="796" w:type="dxa"/>
            <w:vAlign w:val="center"/>
          </w:tcPr>
          <w:p w14:paraId="2AD69A84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5F283B0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43B2A039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36B987C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69A5AF9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6AA0C41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7269D" w:rsidRPr="003432A2" w14:paraId="478A9D02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06A205D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GWIVi</w:t>
            </w:r>
          </w:p>
        </w:tc>
        <w:tc>
          <w:tcPr>
            <w:tcW w:w="796" w:type="dxa"/>
            <w:vAlign w:val="center"/>
          </w:tcPr>
          <w:p w14:paraId="10C7B79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8DB008F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64B14C9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0D3D9C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A56857A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444B7F86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1F6813B2" w14:textId="53F250D4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0.868 </w:t>
            </w: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[0.735-1.026</w:t>
            </w:r>
            <w:r w:rsidR="0067269D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76C8493C" w14:textId="3AA9148A" w:rsidR="0067269D" w:rsidRPr="003432A2" w:rsidRDefault="0067269D" w:rsidP="00A13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</w:t>
            </w:r>
            <w:r w:rsidR="00A13621"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797" w:type="dxa"/>
            <w:vAlign w:val="center"/>
          </w:tcPr>
          <w:p w14:paraId="7CAE7E20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4D29913A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4EB544CC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1B1D2113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67269D" w:rsidRPr="003432A2" w14:paraId="3DC36814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2BB63E07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GCW</w:t>
            </w:r>
          </w:p>
        </w:tc>
        <w:tc>
          <w:tcPr>
            <w:tcW w:w="796" w:type="dxa"/>
            <w:vAlign w:val="center"/>
          </w:tcPr>
          <w:p w14:paraId="09766664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1E42C79F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2F0E89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6F16D94A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A9AEB30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43D7239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4453A9C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58A44207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3085FC7B" w14:textId="2191B636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0.961</w:t>
            </w: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br/>
              <w:t>[0.887-1.042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1F33D0C7" w14:textId="7AEBADD9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0.33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97" w:type="dxa"/>
            <w:vAlign w:val="center"/>
          </w:tcPr>
          <w:p w14:paraId="21DD30D2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3DA6A98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67269D" w:rsidRPr="003432A2" w14:paraId="0D7C0DAB" w14:textId="77777777" w:rsidTr="00FF684C">
        <w:trPr>
          <w:trHeight w:val="301"/>
        </w:trPr>
        <w:tc>
          <w:tcPr>
            <w:tcW w:w="1170" w:type="dxa"/>
            <w:vAlign w:val="center"/>
          </w:tcPr>
          <w:p w14:paraId="0C7CA9A6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GCWVi</w:t>
            </w:r>
          </w:p>
        </w:tc>
        <w:tc>
          <w:tcPr>
            <w:tcW w:w="796" w:type="dxa"/>
            <w:vAlign w:val="center"/>
          </w:tcPr>
          <w:p w14:paraId="25850BB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C20219B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7B6303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23659AF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BF67A28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09B8F925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14:paraId="183AC527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21AA324D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1958723E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12365D3" w14:textId="77777777" w:rsidR="0067269D" w:rsidRPr="003432A2" w:rsidRDefault="0067269D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vAlign w:val="center"/>
          </w:tcPr>
          <w:p w14:paraId="76063D6B" w14:textId="373AD1DD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0.844 [0.717-0.994</w:t>
            </w:r>
            <w:r w:rsidR="0067269D" w:rsidRPr="003432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797" w:type="dxa"/>
            <w:vAlign w:val="center"/>
          </w:tcPr>
          <w:p w14:paraId="686F361E" w14:textId="03ED1D46" w:rsidR="0067269D" w:rsidRPr="003432A2" w:rsidRDefault="00A13621" w:rsidP="00FF684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0.04</w:t>
            </w:r>
            <w:r w:rsidR="0067269D" w:rsidRPr="003432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</w:tr>
    </w:tbl>
    <w:p w14:paraId="0057ABF0" w14:textId="77777777" w:rsidR="0041314B" w:rsidRPr="003432A2" w:rsidRDefault="0041314B" w:rsidP="0041314B">
      <w:pPr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Values with a significant association are presented in </w:t>
      </w:r>
      <w:r w:rsidRPr="003432A2">
        <w:rPr>
          <w:rFonts w:ascii="Times New Roman" w:eastAsia="Times New Roman" w:hAnsi="Times New Roman" w:cs="Times New Roman"/>
          <w:b/>
          <w:bCs/>
          <w:sz w:val="14"/>
          <w:szCs w:val="14"/>
        </w:rPr>
        <w:t>bold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.</w:t>
      </w:r>
    </w:p>
    <w:p w14:paraId="7740DA46" w14:textId="0E029B08" w:rsidR="00D32FC3" w:rsidRPr="003432A2" w:rsidRDefault="00D32FC3" w:rsidP="00D32FC3">
      <w:pPr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3432A2">
        <w:rPr>
          <w:rFonts w:ascii="Times New Roman" w:eastAsia="Times New Roman" w:hAnsi="Times New Roman" w:cs="Times New Roman"/>
          <w:i/>
          <w:sz w:val="14"/>
          <w:szCs w:val="14"/>
        </w:rPr>
        <w:t>Abbreviations: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 xml:space="preserve"> HR =hazard ratio; CI = confidence interval; </w:t>
      </w:r>
      <w:r w:rsidRPr="003432A2">
        <w:rPr>
          <w:rFonts w:ascii="Times New Roman" w:eastAsia="Times New Roman" w:hAnsi="Times New Roman" w:cs="Times New Roman"/>
          <w:color w:val="000000"/>
          <w:sz w:val="14"/>
          <w:szCs w:val="14"/>
        </w:rPr>
        <w:t>EF = ejection fraction, GLS = global longitudinal strain, GWI = global myocardial work index</w:t>
      </w:r>
      <w:r w:rsidRPr="003432A2">
        <w:rPr>
          <w:rFonts w:ascii="Times New Roman" w:eastAsia="Times New Roman" w:hAnsi="Times New Roman" w:cs="Times New Roman"/>
          <w:sz w:val="14"/>
          <w:szCs w:val="14"/>
        </w:rPr>
        <w:t>, GWIVi = volume-adjusted global myocardial work index indexed to BSA, GCW = global constructive work, GCWVi = volume-adjusted global constructive work indexed to BSA.</w:t>
      </w:r>
    </w:p>
    <w:p w14:paraId="129A0A26" w14:textId="77777777" w:rsidR="0067269D" w:rsidRPr="003432A2" w:rsidRDefault="0067269D" w:rsidP="000B23B1">
      <w:pPr>
        <w:rPr>
          <w:rFonts w:ascii="Times New Roman" w:hAnsi="Times New Roman" w:cs="Times New Roman"/>
          <w:b/>
          <w:bCs/>
        </w:rPr>
      </w:pPr>
    </w:p>
    <w:p w14:paraId="4EAE3EC0" w14:textId="0DAA225F" w:rsidR="00BC38F5" w:rsidRPr="003432A2" w:rsidRDefault="00BC38F5">
      <w:pPr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br w:type="page"/>
      </w:r>
    </w:p>
    <w:p w14:paraId="6E7226C0" w14:textId="262C75EB" w:rsidR="00BC38F5" w:rsidRDefault="00BC38F5" w:rsidP="000F2500">
      <w:pPr>
        <w:rPr>
          <w:rFonts w:ascii="Times New Roman" w:hAnsi="Times New Roman" w:cs="Times New Roman"/>
          <w:b/>
          <w:bCs/>
        </w:rPr>
      </w:pPr>
      <w:r w:rsidRPr="003432A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0F2500">
        <w:rPr>
          <w:rFonts w:ascii="Times New Roman" w:hAnsi="Times New Roman" w:cs="Times New Roman"/>
          <w:b/>
          <w:bCs/>
        </w:rPr>
        <w:t>Figure 1. The association of all-cause mortality with the LFLG subtype of aortic stenosis.</w:t>
      </w:r>
    </w:p>
    <w:p w14:paraId="3082DF85" w14:textId="5FE6F227" w:rsidR="000F2500" w:rsidRDefault="00EA34BE" w:rsidP="000F25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E4B15D" wp14:editId="6B21216D">
            <wp:extent cx="4712208" cy="3864864"/>
            <wp:effectExtent l="0" t="0" r="0" b="2540"/>
            <wp:docPr id="102459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968" name="Kép 102459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208" cy="386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CEF87" w14:textId="28246D36" w:rsidR="000F2500" w:rsidRDefault="000F2500" w:rsidP="000F25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Supplementary </w:t>
      </w:r>
      <w:r w:rsidRPr="00526372">
        <w:rPr>
          <w:rFonts w:ascii="Times New Roman" w:hAnsi="Times New Roman" w:cs="Times New Roman"/>
          <w:color w:val="000000"/>
        </w:rPr>
        <w:t xml:space="preserve">Figure </w:t>
      </w:r>
      <w:r>
        <w:rPr>
          <w:rFonts w:ascii="Times New Roman" w:hAnsi="Times New Roman" w:cs="Times New Roman"/>
          <w:color w:val="000000"/>
        </w:rPr>
        <w:t>1</w:t>
      </w:r>
      <w:r w:rsidRPr="00526372">
        <w:rPr>
          <w:rFonts w:ascii="Times New Roman" w:hAnsi="Times New Roman" w:cs="Times New Roman"/>
          <w:color w:val="000000"/>
        </w:rPr>
        <w:t xml:space="preserve">: </w:t>
      </w:r>
      <w:r w:rsidRPr="00526372">
        <w:rPr>
          <w:rFonts w:ascii="Times New Roman" w:hAnsi="Times New Roman" w:cs="Times New Roman"/>
          <w:i/>
          <w:iCs/>
          <w:color w:val="000000"/>
        </w:rPr>
        <w:t xml:space="preserve">Association of all-cause mortality and </w:t>
      </w:r>
      <w:r>
        <w:rPr>
          <w:rFonts w:ascii="Times New Roman" w:hAnsi="Times New Roman" w:cs="Times New Roman"/>
          <w:i/>
          <w:iCs/>
          <w:color w:val="000000"/>
        </w:rPr>
        <w:t>the low-flow low-gradient subtype (LFLG) of aortic stenosis</w:t>
      </w:r>
      <w:r w:rsidRPr="00526372">
        <w:rPr>
          <w:rFonts w:ascii="Times New Roman" w:hAnsi="Times New Roman" w:cs="Times New Roman"/>
          <w:i/>
          <w:iCs/>
          <w:color w:val="000000"/>
        </w:rPr>
        <w:t>.</w:t>
      </w:r>
      <w:r w:rsidRPr="0052637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LFLG p</w:t>
      </w:r>
      <w:r w:rsidRPr="00526372">
        <w:rPr>
          <w:rFonts w:ascii="Times New Roman" w:hAnsi="Times New Roman" w:cs="Times New Roman"/>
          <w:color w:val="000000"/>
        </w:rPr>
        <w:t xml:space="preserve">atients exhibited significantly </w:t>
      </w:r>
      <w:r>
        <w:rPr>
          <w:rFonts w:ascii="Times New Roman" w:hAnsi="Times New Roman" w:cs="Times New Roman"/>
          <w:color w:val="000000"/>
        </w:rPr>
        <w:t>worse</w:t>
      </w:r>
      <w:r w:rsidRPr="00526372">
        <w:rPr>
          <w:rFonts w:ascii="Times New Roman" w:hAnsi="Times New Roman" w:cs="Times New Roman"/>
          <w:color w:val="000000"/>
        </w:rPr>
        <w:t xml:space="preserve"> survival compared with </w:t>
      </w:r>
      <w:r>
        <w:rPr>
          <w:rFonts w:ascii="Times New Roman" w:hAnsi="Times New Roman" w:cs="Times New Roman"/>
          <w:color w:val="000000"/>
        </w:rPr>
        <w:t>normal-flow high-gradient patients</w:t>
      </w:r>
      <w:r w:rsidRPr="00526372">
        <w:rPr>
          <w:rFonts w:ascii="Times New Roman" w:hAnsi="Times New Roman" w:cs="Times New Roman"/>
          <w:color w:val="000000"/>
        </w:rPr>
        <w:t xml:space="preserve"> in Kaplan-Meier analysis (log-rank p-value = 0.0</w:t>
      </w:r>
      <w:r>
        <w:rPr>
          <w:rFonts w:ascii="Times New Roman" w:hAnsi="Times New Roman" w:cs="Times New Roman"/>
          <w:color w:val="000000"/>
        </w:rPr>
        <w:t>03</w:t>
      </w:r>
      <w:r w:rsidRPr="00526372">
        <w:rPr>
          <w:rFonts w:ascii="Times New Roman" w:hAnsi="Times New Roman" w:cs="Times New Roman"/>
          <w:color w:val="000000"/>
        </w:rPr>
        <w:t xml:space="preserve">). </w:t>
      </w:r>
      <w:r w:rsidRPr="00526372" w:rsidDel="00C94C8A">
        <w:rPr>
          <w:rFonts w:ascii="Times New Roman" w:hAnsi="Times New Roman" w:cs="Times New Roman"/>
          <w:color w:val="000000"/>
        </w:rPr>
        <w:t xml:space="preserve"> </w:t>
      </w:r>
    </w:p>
    <w:p w14:paraId="16489E75" w14:textId="77777777" w:rsidR="000F2500" w:rsidRPr="003432A2" w:rsidRDefault="000F2500" w:rsidP="000F2500">
      <w:pPr>
        <w:rPr>
          <w:rFonts w:ascii="Times New Roman" w:hAnsi="Times New Roman" w:cs="Times New Roman"/>
          <w:b/>
          <w:bCs/>
        </w:rPr>
      </w:pPr>
    </w:p>
    <w:sectPr w:rsidR="000F2500" w:rsidRPr="003432A2" w:rsidSect="00674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3AFD7" w14:textId="77777777" w:rsidR="00531178" w:rsidRDefault="00531178" w:rsidP="00725C48">
      <w:pPr>
        <w:spacing w:after="0" w:line="240" w:lineRule="auto"/>
      </w:pPr>
      <w:r>
        <w:separator/>
      </w:r>
    </w:p>
  </w:endnote>
  <w:endnote w:type="continuationSeparator" w:id="0">
    <w:p w14:paraId="16A44722" w14:textId="77777777" w:rsidR="00531178" w:rsidRDefault="00531178" w:rsidP="0072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B1B89" w14:textId="77777777" w:rsidR="00531178" w:rsidRDefault="00531178" w:rsidP="00725C48">
      <w:pPr>
        <w:spacing w:after="0" w:line="240" w:lineRule="auto"/>
      </w:pPr>
      <w:r>
        <w:separator/>
      </w:r>
    </w:p>
  </w:footnote>
  <w:footnote w:type="continuationSeparator" w:id="0">
    <w:p w14:paraId="7B2F7F3D" w14:textId="77777777" w:rsidR="00531178" w:rsidRDefault="00531178" w:rsidP="00725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BAC"/>
    <w:rsid w:val="00056C41"/>
    <w:rsid w:val="000A41F3"/>
    <w:rsid w:val="000B23B1"/>
    <w:rsid w:val="000F2500"/>
    <w:rsid w:val="00104DCA"/>
    <w:rsid w:val="00105051"/>
    <w:rsid w:val="00114765"/>
    <w:rsid w:val="001437F5"/>
    <w:rsid w:val="00194B15"/>
    <w:rsid w:val="001F3EFE"/>
    <w:rsid w:val="0021115F"/>
    <w:rsid w:val="002D5F07"/>
    <w:rsid w:val="003112B8"/>
    <w:rsid w:val="003432A2"/>
    <w:rsid w:val="0039442B"/>
    <w:rsid w:val="003C0066"/>
    <w:rsid w:val="0041314B"/>
    <w:rsid w:val="00421C13"/>
    <w:rsid w:val="004357B8"/>
    <w:rsid w:val="0044517F"/>
    <w:rsid w:val="004705EF"/>
    <w:rsid w:val="004759A8"/>
    <w:rsid w:val="00497D14"/>
    <w:rsid w:val="004A4FA5"/>
    <w:rsid w:val="004E1EA6"/>
    <w:rsid w:val="004F070E"/>
    <w:rsid w:val="00531178"/>
    <w:rsid w:val="00653739"/>
    <w:rsid w:val="0067269D"/>
    <w:rsid w:val="00674F26"/>
    <w:rsid w:val="006A1CCC"/>
    <w:rsid w:val="00724A16"/>
    <w:rsid w:val="00725C48"/>
    <w:rsid w:val="00776A3F"/>
    <w:rsid w:val="007D248B"/>
    <w:rsid w:val="00876026"/>
    <w:rsid w:val="00950787"/>
    <w:rsid w:val="00953386"/>
    <w:rsid w:val="00990C26"/>
    <w:rsid w:val="009B17DE"/>
    <w:rsid w:val="009F7CDD"/>
    <w:rsid w:val="00A004A7"/>
    <w:rsid w:val="00A13621"/>
    <w:rsid w:val="00AA3385"/>
    <w:rsid w:val="00AA34CD"/>
    <w:rsid w:val="00AD4855"/>
    <w:rsid w:val="00B505D7"/>
    <w:rsid w:val="00B6081A"/>
    <w:rsid w:val="00B97E9B"/>
    <w:rsid w:val="00BB6C28"/>
    <w:rsid w:val="00BC38F5"/>
    <w:rsid w:val="00BD4760"/>
    <w:rsid w:val="00BE7E8E"/>
    <w:rsid w:val="00C142E6"/>
    <w:rsid w:val="00C3513C"/>
    <w:rsid w:val="00CB0AA3"/>
    <w:rsid w:val="00D05A10"/>
    <w:rsid w:val="00D26619"/>
    <w:rsid w:val="00D32FC3"/>
    <w:rsid w:val="00D41F3F"/>
    <w:rsid w:val="00E8469E"/>
    <w:rsid w:val="00E96ECA"/>
    <w:rsid w:val="00EA05A0"/>
    <w:rsid w:val="00EA34BE"/>
    <w:rsid w:val="00EE6E85"/>
    <w:rsid w:val="00EE78D1"/>
    <w:rsid w:val="00F93D0C"/>
    <w:rsid w:val="00FB1AD1"/>
    <w:rsid w:val="00FB2BAC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2ED0C"/>
  <w15:chartTrackingRefBased/>
  <w15:docId w15:val="{670818DF-8EB6-4F90-B826-201090F3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37F5"/>
  </w:style>
  <w:style w:type="paragraph" w:styleId="Cmsor1">
    <w:name w:val="heading 1"/>
    <w:basedOn w:val="Norml"/>
    <w:next w:val="Norml"/>
    <w:link w:val="Cmsor1Char"/>
    <w:uiPriority w:val="9"/>
    <w:qFormat/>
    <w:rsid w:val="00FB2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2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B2B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B2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B2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2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B2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2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B2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B2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2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B2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B2B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B2B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B2B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B2B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B2B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B2B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B2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B2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B2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B2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B2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B2B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B2B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B2B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B2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B2B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B2BAC"/>
    <w:rPr>
      <w:b/>
      <w:bCs/>
      <w:smallCaps/>
      <w:color w:val="2F5496" w:themeColor="accent1" w:themeShade="BF"/>
      <w:spacing w:val="5"/>
    </w:rPr>
  </w:style>
  <w:style w:type="table" w:styleId="Tblzategyszer3">
    <w:name w:val="Plain Table 3"/>
    <w:basedOn w:val="Normltblzat"/>
    <w:uiPriority w:val="43"/>
    <w:rsid w:val="00EA05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725C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5C48"/>
  </w:style>
  <w:style w:type="paragraph" w:styleId="llb">
    <w:name w:val="footer"/>
    <w:basedOn w:val="Norml"/>
    <w:link w:val="llbChar"/>
    <w:uiPriority w:val="99"/>
    <w:unhideWhenUsed/>
    <w:rsid w:val="00725C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5C48"/>
  </w:style>
  <w:style w:type="table" w:styleId="Tblzategyszer5">
    <w:name w:val="Plain Table 5"/>
    <w:basedOn w:val="Normltblzat"/>
    <w:uiPriority w:val="45"/>
    <w:rsid w:val="001437F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21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115F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BC3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004A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00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rschl.timea@stud.semmelweis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Turschl Tímea Katalin</dc:creator>
  <cp:keywords/>
  <dc:description/>
  <cp:lastModifiedBy>Turschl Tímea Katalin</cp:lastModifiedBy>
  <cp:revision>2</cp:revision>
  <dcterms:created xsi:type="dcterms:W3CDTF">2026-07-06T15:08:00Z</dcterms:created>
  <dcterms:modified xsi:type="dcterms:W3CDTF">2026-07-06T15:08:00Z</dcterms:modified>
</cp:coreProperties>
</file>