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4DECE" w14:textId="77777777" w:rsidR="00495377" w:rsidRPr="004E6F24" w:rsidRDefault="00495377" w:rsidP="00E74E22">
      <w:pPr>
        <w:pStyle w:val="otsikko-ei-num"/>
        <w:rPr>
          <w:lang w:val="en-GB"/>
        </w:rPr>
      </w:pPr>
      <w:r w:rsidRPr="004E6F24">
        <w:rPr>
          <w:lang w:val="en-GB"/>
        </w:rPr>
        <w:t>Supplementary materials</w:t>
      </w:r>
    </w:p>
    <w:p w14:paraId="03E43325" w14:textId="77777777" w:rsidR="00E32314" w:rsidRPr="004E6F24" w:rsidRDefault="00E32314" w:rsidP="00E74E22">
      <w:pPr>
        <w:pStyle w:val="otsikko-ei-num"/>
        <w:rPr>
          <w:lang w:val="en-GB"/>
        </w:rPr>
      </w:pPr>
      <w:r w:rsidRPr="004E6F24">
        <w:rPr>
          <w:lang w:val="en-GB"/>
        </w:rPr>
        <w:t xml:space="preserve">S1. </w:t>
      </w:r>
      <w:r w:rsidRPr="006C0DEE">
        <w:rPr>
          <w:color w:val="595959" w:themeColor="text1" w:themeTint="A6"/>
          <w:lang w:val="en-GB"/>
        </w:rPr>
        <w:t>Materials</w:t>
      </w:r>
      <w:r w:rsidRPr="004E6F24">
        <w:rPr>
          <w:lang w:val="en-GB"/>
        </w:rPr>
        <w:t xml:space="preserve"> and methods</w:t>
      </w:r>
    </w:p>
    <w:p w14:paraId="283EBD48" w14:textId="77777777" w:rsidR="001944B1" w:rsidRPr="0011497B" w:rsidRDefault="001944B1" w:rsidP="001944B1">
      <w:pPr>
        <w:pStyle w:val="Leipis"/>
        <w:rPr>
          <w:lang w:val="en-GB"/>
        </w:rPr>
      </w:pPr>
      <w:r w:rsidRPr="004E6F24">
        <w:rPr>
          <w:lang w:val="en-GB"/>
        </w:rPr>
        <w:t xml:space="preserve">Table S1. </w:t>
      </w:r>
      <w:r>
        <w:rPr>
          <w:lang w:val="en-GB"/>
        </w:rPr>
        <w:t>Data collection in cultivation and primary production.</w:t>
      </w:r>
    </w:p>
    <w:tbl>
      <w:tblPr>
        <w:tblStyle w:val="Luettelotaulukko3-korostus61"/>
        <w:tblW w:w="9067" w:type="dxa"/>
        <w:tblLook w:val="04A0" w:firstRow="1" w:lastRow="0" w:firstColumn="1" w:lastColumn="0" w:noHBand="0" w:noVBand="1"/>
      </w:tblPr>
      <w:tblGrid>
        <w:gridCol w:w="3397"/>
        <w:gridCol w:w="1890"/>
        <w:gridCol w:w="1890"/>
        <w:gridCol w:w="1890"/>
      </w:tblGrid>
      <w:tr w:rsidR="001944B1" w14:paraId="5F667D5A" w14:textId="77777777" w:rsidTr="00DE0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97" w:type="dxa"/>
          </w:tcPr>
          <w:p w14:paraId="09F03147" w14:textId="77777777" w:rsidR="001944B1" w:rsidRPr="00C80BC7" w:rsidRDefault="001944B1" w:rsidP="00DE093C">
            <w:pPr>
              <w:pStyle w:val="Leipis"/>
              <w:ind w:firstLine="0"/>
              <w:jc w:val="left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Farm</w:t>
            </w:r>
          </w:p>
        </w:tc>
        <w:tc>
          <w:tcPr>
            <w:tcW w:w="1890" w:type="dxa"/>
          </w:tcPr>
          <w:p w14:paraId="5E9F1428" w14:textId="77777777" w:rsidR="001944B1" w:rsidRPr="00C80BC7" w:rsidRDefault="001944B1" w:rsidP="00DE093C">
            <w:pPr>
              <w:pStyle w:val="Leipis"/>
              <w:ind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Nursery data</w:t>
            </w:r>
          </w:p>
        </w:tc>
        <w:tc>
          <w:tcPr>
            <w:tcW w:w="1890" w:type="dxa"/>
          </w:tcPr>
          <w:p w14:paraId="17D5388C" w14:textId="77777777" w:rsidR="001944B1" w:rsidRPr="00C80BC7" w:rsidRDefault="001944B1" w:rsidP="00DE093C">
            <w:pPr>
              <w:pStyle w:val="Leipis"/>
              <w:ind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Cultivation data</w:t>
            </w:r>
          </w:p>
        </w:tc>
        <w:tc>
          <w:tcPr>
            <w:tcW w:w="1890" w:type="dxa"/>
          </w:tcPr>
          <w:p w14:paraId="69E7098E" w14:textId="58D0D664" w:rsidR="001944B1" w:rsidRPr="00C80BC7" w:rsidRDefault="001944B1" w:rsidP="00DE093C">
            <w:pPr>
              <w:pStyle w:val="Leipis"/>
              <w:ind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Primary pro</w:t>
            </w:r>
            <w:r w:rsidR="006C0DEE">
              <w:rPr>
                <w:color w:val="595959" w:themeColor="text1" w:themeTint="A6"/>
                <w:lang w:val="en-GB"/>
              </w:rPr>
              <w:t>cessing</w:t>
            </w:r>
          </w:p>
        </w:tc>
      </w:tr>
      <w:tr w:rsidR="001944B1" w14:paraId="25F9372E" w14:textId="77777777" w:rsidTr="00DE0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9E3CDB1" w14:textId="77777777" w:rsidR="001944B1" w:rsidRPr="00C80BC7" w:rsidRDefault="001944B1" w:rsidP="00DE093C">
            <w:pPr>
              <w:pStyle w:val="Leipis"/>
              <w:ind w:firstLine="0"/>
              <w:jc w:val="left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 xml:space="preserve">Brazil, </w:t>
            </w:r>
            <w:proofErr w:type="spellStart"/>
            <w:r w:rsidRPr="00C80BC7">
              <w:rPr>
                <w:color w:val="595959" w:themeColor="text1" w:themeTint="A6"/>
                <w:lang w:val="en-GB"/>
              </w:rPr>
              <w:t>Cerrado</w:t>
            </w:r>
            <w:proofErr w:type="spellEnd"/>
          </w:p>
        </w:tc>
        <w:tc>
          <w:tcPr>
            <w:tcW w:w="1890" w:type="dxa"/>
          </w:tcPr>
          <w:p w14:paraId="33570400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2016</w:t>
            </w:r>
          </w:p>
        </w:tc>
        <w:tc>
          <w:tcPr>
            <w:tcW w:w="1890" w:type="dxa"/>
          </w:tcPr>
          <w:p w14:paraId="2C4141DA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 xml:space="preserve">2014-2016 </w:t>
            </w:r>
          </w:p>
        </w:tc>
        <w:tc>
          <w:tcPr>
            <w:tcW w:w="1890" w:type="dxa"/>
          </w:tcPr>
          <w:p w14:paraId="5E881778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 xml:space="preserve">2014-2016 </w:t>
            </w:r>
          </w:p>
        </w:tc>
      </w:tr>
      <w:tr w:rsidR="001944B1" w14:paraId="1304D559" w14:textId="77777777" w:rsidTr="00DE0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4C6985B" w14:textId="77777777" w:rsidR="001944B1" w:rsidRPr="00C80BC7" w:rsidRDefault="001944B1" w:rsidP="00DE093C">
            <w:pPr>
              <w:pStyle w:val="Leipis"/>
              <w:ind w:firstLine="0"/>
              <w:jc w:val="left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Brazil, Minas Gerais</w:t>
            </w:r>
          </w:p>
        </w:tc>
        <w:tc>
          <w:tcPr>
            <w:tcW w:w="1890" w:type="dxa"/>
          </w:tcPr>
          <w:p w14:paraId="31CFC130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data from another farm in Minas Gerais area in 2014-2016</w:t>
            </w:r>
          </w:p>
        </w:tc>
        <w:tc>
          <w:tcPr>
            <w:tcW w:w="1890" w:type="dxa"/>
          </w:tcPr>
          <w:p w14:paraId="0A331805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2014-2017 (4 years)</w:t>
            </w:r>
          </w:p>
        </w:tc>
        <w:tc>
          <w:tcPr>
            <w:tcW w:w="1890" w:type="dxa"/>
          </w:tcPr>
          <w:p w14:paraId="652D3987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2014-2017 (4 years)</w:t>
            </w:r>
          </w:p>
        </w:tc>
      </w:tr>
      <w:tr w:rsidR="001944B1" w14:paraId="5BC6CFEA" w14:textId="77777777" w:rsidTr="00DE0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B7980FD" w14:textId="77777777" w:rsidR="001944B1" w:rsidRPr="00C80BC7" w:rsidRDefault="001944B1" w:rsidP="00DE093C">
            <w:pPr>
              <w:pStyle w:val="Leipis"/>
              <w:ind w:firstLine="0"/>
              <w:jc w:val="left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Colombia</w:t>
            </w:r>
          </w:p>
        </w:tc>
        <w:tc>
          <w:tcPr>
            <w:tcW w:w="1890" w:type="dxa"/>
          </w:tcPr>
          <w:p w14:paraId="3F563297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2016</w:t>
            </w:r>
          </w:p>
        </w:tc>
        <w:tc>
          <w:tcPr>
            <w:tcW w:w="1890" w:type="dxa"/>
          </w:tcPr>
          <w:p w14:paraId="68DFAC09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 xml:space="preserve">2014-2016 </w:t>
            </w:r>
          </w:p>
        </w:tc>
        <w:tc>
          <w:tcPr>
            <w:tcW w:w="1890" w:type="dxa"/>
          </w:tcPr>
          <w:p w14:paraId="67D7C5A9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2016</w:t>
            </w:r>
          </w:p>
        </w:tc>
      </w:tr>
      <w:tr w:rsidR="001944B1" w14:paraId="7D623A5C" w14:textId="77777777" w:rsidTr="00DE0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52336F2" w14:textId="77777777" w:rsidR="001944B1" w:rsidRPr="00C80BC7" w:rsidRDefault="001944B1" w:rsidP="00DE093C">
            <w:pPr>
              <w:pStyle w:val="Leipis"/>
              <w:ind w:firstLine="0"/>
              <w:jc w:val="left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Honduras</w:t>
            </w:r>
          </w:p>
        </w:tc>
        <w:tc>
          <w:tcPr>
            <w:tcW w:w="1890" w:type="dxa"/>
          </w:tcPr>
          <w:p w14:paraId="62FFD42E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2014</w:t>
            </w:r>
          </w:p>
        </w:tc>
        <w:tc>
          <w:tcPr>
            <w:tcW w:w="1890" w:type="dxa"/>
          </w:tcPr>
          <w:p w14:paraId="0B7BC2B4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 xml:space="preserve">2014-2016 </w:t>
            </w:r>
          </w:p>
        </w:tc>
        <w:tc>
          <w:tcPr>
            <w:tcW w:w="1890" w:type="dxa"/>
          </w:tcPr>
          <w:p w14:paraId="25E92CA3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2014-2016</w:t>
            </w:r>
          </w:p>
        </w:tc>
      </w:tr>
      <w:tr w:rsidR="001944B1" w14:paraId="7458A04C" w14:textId="77777777" w:rsidTr="00DE0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C65D0C3" w14:textId="77777777" w:rsidR="001944B1" w:rsidRPr="00372A6B" w:rsidRDefault="001944B1" w:rsidP="00DE093C">
            <w:pPr>
              <w:pStyle w:val="Leipis"/>
              <w:ind w:firstLine="0"/>
              <w:jc w:val="left"/>
              <w:rPr>
                <w:color w:val="595959" w:themeColor="text1" w:themeTint="A6"/>
                <w:lang w:val="it-IT"/>
              </w:rPr>
            </w:pPr>
            <w:r w:rsidRPr="00372A6B">
              <w:rPr>
                <w:color w:val="595959" w:themeColor="text1" w:themeTint="A6"/>
                <w:lang w:val="it-IT"/>
              </w:rPr>
              <w:t>Nicaragua, San Jose de la Quilali 1</w:t>
            </w:r>
          </w:p>
        </w:tc>
        <w:tc>
          <w:tcPr>
            <w:tcW w:w="1890" w:type="dxa"/>
          </w:tcPr>
          <w:p w14:paraId="29068DB3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2016</w:t>
            </w:r>
          </w:p>
        </w:tc>
        <w:tc>
          <w:tcPr>
            <w:tcW w:w="1890" w:type="dxa"/>
          </w:tcPr>
          <w:p w14:paraId="7B76E317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2016 (+ yield data 2014-2016)</w:t>
            </w:r>
          </w:p>
        </w:tc>
        <w:tc>
          <w:tcPr>
            <w:tcW w:w="1890" w:type="dxa"/>
          </w:tcPr>
          <w:p w14:paraId="1AF2EC1C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2014-2016</w:t>
            </w:r>
          </w:p>
        </w:tc>
      </w:tr>
      <w:tr w:rsidR="001944B1" w14:paraId="17C2CF5F" w14:textId="77777777" w:rsidTr="00DE0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70A714F" w14:textId="77777777" w:rsidR="001944B1" w:rsidRPr="00372A6B" w:rsidRDefault="001944B1" w:rsidP="00DE093C">
            <w:pPr>
              <w:pStyle w:val="Leipis"/>
              <w:ind w:firstLine="0"/>
              <w:jc w:val="left"/>
              <w:rPr>
                <w:color w:val="595959" w:themeColor="text1" w:themeTint="A6"/>
                <w:lang w:val="it-IT"/>
              </w:rPr>
            </w:pPr>
            <w:r w:rsidRPr="00372A6B">
              <w:rPr>
                <w:color w:val="595959" w:themeColor="text1" w:themeTint="A6"/>
                <w:lang w:val="it-IT"/>
              </w:rPr>
              <w:t>Nicaragua, San Jose de la Quilali 2</w:t>
            </w:r>
          </w:p>
        </w:tc>
        <w:tc>
          <w:tcPr>
            <w:tcW w:w="1890" w:type="dxa"/>
          </w:tcPr>
          <w:p w14:paraId="36A9942E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2016</w:t>
            </w:r>
          </w:p>
        </w:tc>
        <w:tc>
          <w:tcPr>
            <w:tcW w:w="1890" w:type="dxa"/>
          </w:tcPr>
          <w:p w14:paraId="22A67032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2016</w:t>
            </w:r>
          </w:p>
        </w:tc>
        <w:tc>
          <w:tcPr>
            <w:tcW w:w="1890" w:type="dxa"/>
          </w:tcPr>
          <w:p w14:paraId="662AEC94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2014-2016</w:t>
            </w:r>
          </w:p>
        </w:tc>
      </w:tr>
      <w:tr w:rsidR="001944B1" w14:paraId="1961E7D1" w14:textId="77777777" w:rsidTr="00DE0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79A2EAE" w14:textId="77777777" w:rsidR="001944B1" w:rsidRPr="00C80BC7" w:rsidRDefault="001944B1" w:rsidP="00DE093C">
            <w:pPr>
              <w:pStyle w:val="Leipis"/>
              <w:ind w:firstLine="0"/>
              <w:jc w:val="left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 xml:space="preserve">Nicaragua, </w:t>
            </w:r>
            <w:proofErr w:type="spellStart"/>
            <w:r w:rsidRPr="00C80BC7">
              <w:rPr>
                <w:color w:val="595959" w:themeColor="text1" w:themeTint="A6"/>
                <w:lang w:val="en-GB"/>
              </w:rPr>
              <w:t>Ocotal</w:t>
            </w:r>
            <w:proofErr w:type="spellEnd"/>
            <w:r w:rsidRPr="00C80BC7">
              <w:rPr>
                <w:color w:val="595959" w:themeColor="text1" w:themeTint="A6"/>
                <w:lang w:val="en-GB"/>
              </w:rPr>
              <w:t xml:space="preserve"> Nueva Segovia</w:t>
            </w:r>
          </w:p>
        </w:tc>
        <w:tc>
          <w:tcPr>
            <w:tcW w:w="1890" w:type="dxa"/>
          </w:tcPr>
          <w:p w14:paraId="60FD8168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2017</w:t>
            </w:r>
          </w:p>
        </w:tc>
        <w:tc>
          <w:tcPr>
            <w:tcW w:w="1890" w:type="dxa"/>
          </w:tcPr>
          <w:p w14:paraId="785A5575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 xml:space="preserve">2014-2016 </w:t>
            </w:r>
          </w:p>
        </w:tc>
        <w:tc>
          <w:tcPr>
            <w:tcW w:w="1890" w:type="dxa"/>
          </w:tcPr>
          <w:p w14:paraId="3C8D722C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2014-2016</w:t>
            </w:r>
          </w:p>
        </w:tc>
      </w:tr>
      <w:tr w:rsidR="001944B1" w14:paraId="76B73C72" w14:textId="77777777" w:rsidTr="00DE0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C06EAA1" w14:textId="77777777" w:rsidR="001944B1" w:rsidRPr="00372A6B" w:rsidRDefault="001944B1" w:rsidP="00DE093C">
            <w:pPr>
              <w:pStyle w:val="Leipis"/>
              <w:ind w:firstLine="0"/>
              <w:jc w:val="left"/>
              <w:rPr>
                <w:color w:val="595959" w:themeColor="text1" w:themeTint="A6"/>
                <w:lang w:val="it-IT"/>
              </w:rPr>
            </w:pPr>
            <w:r w:rsidRPr="00372A6B">
              <w:rPr>
                <w:color w:val="595959" w:themeColor="text1" w:themeTint="A6"/>
                <w:lang w:val="it-IT"/>
              </w:rPr>
              <w:t>Nicaragua, Las Camelias San Fernando</w:t>
            </w:r>
          </w:p>
        </w:tc>
        <w:tc>
          <w:tcPr>
            <w:tcW w:w="1890" w:type="dxa"/>
          </w:tcPr>
          <w:p w14:paraId="10641B0D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2016</w:t>
            </w:r>
          </w:p>
        </w:tc>
        <w:tc>
          <w:tcPr>
            <w:tcW w:w="1890" w:type="dxa"/>
          </w:tcPr>
          <w:p w14:paraId="6B6E7F29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2016 (+ yield data 2014-2016)</w:t>
            </w:r>
          </w:p>
        </w:tc>
        <w:tc>
          <w:tcPr>
            <w:tcW w:w="1890" w:type="dxa"/>
          </w:tcPr>
          <w:p w14:paraId="09114601" w14:textId="77777777" w:rsidR="001944B1" w:rsidRPr="00C80BC7" w:rsidRDefault="001944B1" w:rsidP="00DE093C">
            <w:pPr>
              <w:pStyle w:val="Leipis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C80BC7">
              <w:rPr>
                <w:color w:val="595959" w:themeColor="text1" w:themeTint="A6"/>
                <w:lang w:val="en-GB"/>
              </w:rPr>
              <w:t>2014-2016</w:t>
            </w:r>
          </w:p>
        </w:tc>
      </w:tr>
    </w:tbl>
    <w:p w14:paraId="4EDF3F79" w14:textId="77777777" w:rsidR="001944B1" w:rsidRDefault="001944B1" w:rsidP="00912540">
      <w:pPr>
        <w:pStyle w:val="Leipis"/>
        <w:ind w:firstLine="0"/>
        <w:rPr>
          <w:lang w:val="en-GB"/>
        </w:rPr>
      </w:pPr>
    </w:p>
    <w:p w14:paraId="2E133169" w14:textId="77777777" w:rsidR="00CE474A" w:rsidRPr="004E6F24" w:rsidRDefault="00CE474A" w:rsidP="00E74E22">
      <w:pPr>
        <w:pStyle w:val="Leipis"/>
        <w:ind w:firstLine="0"/>
        <w:rPr>
          <w:lang w:val="en-GB"/>
        </w:rPr>
      </w:pPr>
    </w:p>
    <w:p w14:paraId="0CF51EBB" w14:textId="64A58C89" w:rsidR="00F9595F" w:rsidRPr="004E6F24" w:rsidRDefault="00F9595F" w:rsidP="00F9595F">
      <w:pPr>
        <w:pStyle w:val="Leipisekakpl"/>
        <w:rPr>
          <w:lang w:val="en-GB"/>
        </w:rPr>
      </w:pPr>
      <w:r w:rsidRPr="004E6F24">
        <w:rPr>
          <w:lang w:val="en-GB"/>
        </w:rPr>
        <w:t>Table S</w:t>
      </w:r>
      <w:r w:rsidR="00912540">
        <w:rPr>
          <w:lang w:val="en-GB"/>
        </w:rPr>
        <w:t>2</w:t>
      </w:r>
      <w:r w:rsidRPr="004E6F24">
        <w:rPr>
          <w:lang w:val="en-GB"/>
        </w:rPr>
        <w:t xml:space="preserve">. Inventory </w:t>
      </w:r>
      <w:r w:rsidRPr="004E6F24">
        <w:rPr>
          <w:color w:val="auto"/>
          <w:lang w:val="en-GB"/>
        </w:rPr>
        <w:t>data of professional and home processes for coffee making and dish washing.</w:t>
      </w:r>
    </w:p>
    <w:tbl>
      <w:tblPr>
        <w:tblStyle w:val="Vaalealuettelo-korostus6"/>
        <w:tblW w:w="9275" w:type="dxa"/>
        <w:tblLayout w:type="fixed"/>
        <w:tblLook w:val="04A0" w:firstRow="1" w:lastRow="0" w:firstColumn="1" w:lastColumn="0" w:noHBand="0" w:noVBand="1"/>
      </w:tblPr>
      <w:tblGrid>
        <w:gridCol w:w="4220"/>
        <w:gridCol w:w="2527"/>
        <w:gridCol w:w="2528"/>
      </w:tblGrid>
      <w:tr w:rsidR="00F9595F" w:rsidRPr="006C0DEE" w14:paraId="30C0C5E8" w14:textId="77777777" w:rsidTr="008261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</w:tcPr>
          <w:p w14:paraId="32A89B70" w14:textId="77777777" w:rsidR="00F9595F" w:rsidRPr="006C0DEE" w:rsidRDefault="00F9595F" w:rsidP="008261C3">
            <w:pPr>
              <w:pStyle w:val="Leipis"/>
              <w:ind w:firstLine="0"/>
              <w:rPr>
                <w:color w:val="595959" w:themeColor="text1" w:themeTint="A6"/>
                <w:lang w:val="en-GB"/>
              </w:rPr>
            </w:pPr>
          </w:p>
        </w:tc>
        <w:tc>
          <w:tcPr>
            <w:tcW w:w="2527" w:type="dxa"/>
          </w:tcPr>
          <w:p w14:paraId="095FF7AD" w14:textId="77777777" w:rsidR="00F9595F" w:rsidRPr="006C0DEE" w:rsidRDefault="00F9595F" w:rsidP="008261C3">
            <w:pPr>
              <w:pStyle w:val="Leipis"/>
              <w:ind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Professional:  automatic coffee machines, professional dish washer</w:t>
            </w:r>
          </w:p>
        </w:tc>
        <w:tc>
          <w:tcPr>
            <w:tcW w:w="2528" w:type="dxa"/>
          </w:tcPr>
          <w:p w14:paraId="41AD4F1C" w14:textId="77777777" w:rsidR="00F9595F" w:rsidRPr="006C0DEE" w:rsidRDefault="00F9595F" w:rsidP="008261C3">
            <w:pPr>
              <w:pStyle w:val="Leipis"/>
              <w:ind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Home: drip-brewing and French press coffee machines, household dish washer</w:t>
            </w:r>
          </w:p>
        </w:tc>
      </w:tr>
      <w:tr w:rsidR="00F9595F" w:rsidRPr="00C235E4" w14:paraId="063ABAF8" w14:textId="77777777" w:rsidTr="008261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</w:tcPr>
          <w:p w14:paraId="6E751BDC" w14:textId="77777777" w:rsidR="00F9595F" w:rsidRPr="006C0DEE" w:rsidRDefault="00F9595F" w:rsidP="008261C3">
            <w:pPr>
              <w:pStyle w:val="Leipis"/>
              <w:ind w:firstLine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Volume of ready drink, ml</w:t>
            </w:r>
          </w:p>
        </w:tc>
        <w:tc>
          <w:tcPr>
            <w:tcW w:w="2527" w:type="dxa"/>
          </w:tcPr>
          <w:p w14:paraId="1DBACB2C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140</w:t>
            </w:r>
          </w:p>
        </w:tc>
        <w:tc>
          <w:tcPr>
            <w:tcW w:w="2528" w:type="dxa"/>
          </w:tcPr>
          <w:p w14:paraId="22112164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140</w:t>
            </w:r>
          </w:p>
        </w:tc>
      </w:tr>
      <w:tr w:rsidR="00F9595F" w:rsidRPr="00C235E4" w14:paraId="0741459F" w14:textId="77777777" w:rsidTr="008261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</w:tcPr>
          <w:p w14:paraId="16237411" w14:textId="29A491B9" w:rsidR="00F9595F" w:rsidRPr="006C0DEE" w:rsidRDefault="00F9595F" w:rsidP="008261C3">
            <w:pPr>
              <w:pStyle w:val="Leipis"/>
              <w:ind w:firstLine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Roasted and grounded coffee, g/</w:t>
            </w:r>
            <w:r w:rsidR="00DC76CA" w:rsidRPr="006C0DEE">
              <w:rPr>
                <w:color w:val="595959" w:themeColor="text1" w:themeTint="A6"/>
                <w:lang w:val="en-GB"/>
              </w:rPr>
              <w:t>litre</w:t>
            </w:r>
            <w:r w:rsidRPr="006C0DEE">
              <w:rPr>
                <w:color w:val="595959" w:themeColor="text1" w:themeTint="A6"/>
                <w:lang w:val="en-GB"/>
              </w:rPr>
              <w:t xml:space="preserve"> coffee</w:t>
            </w:r>
          </w:p>
        </w:tc>
        <w:tc>
          <w:tcPr>
            <w:tcW w:w="2527" w:type="dxa"/>
          </w:tcPr>
          <w:p w14:paraId="69287DF3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89</w:t>
            </w:r>
          </w:p>
        </w:tc>
        <w:tc>
          <w:tcPr>
            <w:tcW w:w="2528" w:type="dxa"/>
          </w:tcPr>
          <w:p w14:paraId="5174C1F2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65</w:t>
            </w:r>
          </w:p>
        </w:tc>
      </w:tr>
      <w:tr w:rsidR="00F9595F" w:rsidRPr="00C235E4" w14:paraId="5CF8A982" w14:textId="77777777" w:rsidTr="008261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</w:tcPr>
          <w:p w14:paraId="6E189D08" w14:textId="2977363B" w:rsidR="00F9595F" w:rsidRPr="006C0DEE" w:rsidRDefault="00F9595F" w:rsidP="008261C3">
            <w:pPr>
              <w:pStyle w:val="Leipis"/>
              <w:ind w:firstLine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Water for coffee making, ml/</w:t>
            </w:r>
            <w:r w:rsidR="00DC76CA" w:rsidRPr="006C0DEE">
              <w:rPr>
                <w:color w:val="595959" w:themeColor="text1" w:themeTint="A6"/>
                <w:lang w:val="en-GB"/>
              </w:rPr>
              <w:t>litre</w:t>
            </w:r>
            <w:r w:rsidRPr="006C0DEE">
              <w:rPr>
                <w:color w:val="595959" w:themeColor="text1" w:themeTint="A6"/>
                <w:lang w:val="en-GB"/>
              </w:rPr>
              <w:t xml:space="preserve"> coffee</w:t>
            </w:r>
          </w:p>
        </w:tc>
        <w:tc>
          <w:tcPr>
            <w:tcW w:w="2527" w:type="dxa"/>
          </w:tcPr>
          <w:p w14:paraId="414D258E" w14:textId="1350745C" w:rsidR="00F9595F" w:rsidRPr="006C0DEE" w:rsidRDefault="00F9595F" w:rsidP="008261C3">
            <w:pPr>
              <w:pStyle w:val="Leipis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1</w:t>
            </w:r>
            <w:r w:rsidR="00C05E4E" w:rsidRPr="006C0DEE">
              <w:rPr>
                <w:color w:val="595959" w:themeColor="text1" w:themeTint="A6"/>
                <w:lang w:val="en-GB"/>
              </w:rPr>
              <w:t>,</w:t>
            </w:r>
            <w:r w:rsidRPr="006C0DEE">
              <w:rPr>
                <w:color w:val="595959" w:themeColor="text1" w:themeTint="A6"/>
                <w:lang w:val="en-GB"/>
              </w:rPr>
              <w:t>070</w:t>
            </w:r>
          </w:p>
        </w:tc>
        <w:tc>
          <w:tcPr>
            <w:tcW w:w="2528" w:type="dxa"/>
          </w:tcPr>
          <w:p w14:paraId="47A696EC" w14:textId="51FE5CCE" w:rsidR="00F9595F" w:rsidRPr="006C0DEE" w:rsidRDefault="00F9595F" w:rsidP="008261C3">
            <w:pPr>
              <w:pStyle w:val="Leipis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1</w:t>
            </w:r>
            <w:r w:rsidR="00C05E4E" w:rsidRPr="006C0DEE">
              <w:rPr>
                <w:color w:val="595959" w:themeColor="text1" w:themeTint="A6"/>
                <w:lang w:val="en-GB"/>
              </w:rPr>
              <w:t>,</w:t>
            </w:r>
            <w:r w:rsidRPr="006C0DEE">
              <w:rPr>
                <w:color w:val="595959" w:themeColor="text1" w:themeTint="A6"/>
                <w:lang w:val="en-GB"/>
              </w:rPr>
              <w:t>000</w:t>
            </w:r>
          </w:p>
        </w:tc>
      </w:tr>
      <w:tr w:rsidR="00F9595F" w:rsidRPr="00C235E4" w14:paraId="31273E61" w14:textId="77777777" w:rsidTr="008261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</w:tcPr>
          <w:p w14:paraId="4A8BCEE5" w14:textId="5D684EF9" w:rsidR="00F9595F" w:rsidRPr="006C0DEE" w:rsidRDefault="00F9595F" w:rsidP="008261C3">
            <w:pPr>
              <w:rPr>
                <w:color w:val="595959" w:themeColor="text1" w:themeTint="A6"/>
                <w:lang w:val="en-GB"/>
              </w:rPr>
            </w:pPr>
            <w:r w:rsidRPr="006C0DEE">
              <w:rPr>
                <w:rFonts w:ascii="Calibri" w:hAnsi="Calibri"/>
                <w:color w:val="595959" w:themeColor="text1" w:themeTint="A6"/>
                <w:szCs w:val="22"/>
                <w:lang w:val="en-GB"/>
              </w:rPr>
              <w:t>Water for coffee machine cleaning &amp; preheating, ml/</w:t>
            </w:r>
            <w:r w:rsidR="00DC76CA" w:rsidRPr="006C0DEE">
              <w:rPr>
                <w:rFonts w:ascii="Calibri" w:hAnsi="Calibri"/>
                <w:color w:val="595959" w:themeColor="text1" w:themeTint="A6"/>
                <w:szCs w:val="22"/>
                <w:lang w:val="en-GB"/>
              </w:rPr>
              <w:t>litre</w:t>
            </w:r>
            <w:r w:rsidRPr="006C0DEE">
              <w:rPr>
                <w:rFonts w:ascii="Calibri" w:hAnsi="Calibri"/>
                <w:color w:val="595959" w:themeColor="text1" w:themeTint="A6"/>
                <w:szCs w:val="22"/>
                <w:lang w:val="en-GB"/>
              </w:rPr>
              <w:t xml:space="preserve"> coffee</w:t>
            </w:r>
          </w:p>
        </w:tc>
        <w:tc>
          <w:tcPr>
            <w:tcW w:w="2527" w:type="dxa"/>
          </w:tcPr>
          <w:p w14:paraId="708D0BE4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29 - 429</w:t>
            </w:r>
          </w:p>
        </w:tc>
        <w:tc>
          <w:tcPr>
            <w:tcW w:w="2528" w:type="dxa"/>
          </w:tcPr>
          <w:p w14:paraId="6E0E2ED3" w14:textId="05AA829F" w:rsidR="00F9595F" w:rsidRPr="006C0DEE" w:rsidRDefault="00F9595F" w:rsidP="008261C3">
            <w:pPr>
              <w:pStyle w:val="Leipis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2</w:t>
            </w:r>
            <w:r w:rsidR="00C05E4E" w:rsidRPr="006C0DEE">
              <w:rPr>
                <w:color w:val="595959" w:themeColor="text1" w:themeTint="A6"/>
                <w:lang w:val="en-GB"/>
              </w:rPr>
              <w:t>,</w:t>
            </w:r>
            <w:r w:rsidRPr="006C0DEE">
              <w:rPr>
                <w:color w:val="595959" w:themeColor="text1" w:themeTint="A6"/>
                <w:lang w:val="en-GB"/>
              </w:rPr>
              <w:t xml:space="preserve">000 </w:t>
            </w:r>
            <w:r w:rsidR="00C05E4E" w:rsidRPr="006C0DEE">
              <w:rPr>
                <w:color w:val="595959" w:themeColor="text1" w:themeTint="A6"/>
                <w:lang w:val="en-GB"/>
              </w:rPr>
              <w:t>–</w:t>
            </w:r>
            <w:r w:rsidRPr="006C0DEE">
              <w:rPr>
                <w:color w:val="595959" w:themeColor="text1" w:themeTint="A6"/>
                <w:lang w:val="en-GB"/>
              </w:rPr>
              <w:t xml:space="preserve"> 3</w:t>
            </w:r>
            <w:r w:rsidR="00C05E4E" w:rsidRPr="006C0DEE">
              <w:rPr>
                <w:color w:val="595959" w:themeColor="text1" w:themeTint="A6"/>
                <w:lang w:val="en-GB"/>
              </w:rPr>
              <w:t>,</w:t>
            </w:r>
            <w:r w:rsidRPr="006C0DEE">
              <w:rPr>
                <w:color w:val="595959" w:themeColor="text1" w:themeTint="A6"/>
                <w:lang w:val="en-GB"/>
              </w:rPr>
              <w:t>000</w:t>
            </w:r>
          </w:p>
        </w:tc>
      </w:tr>
      <w:tr w:rsidR="00F9595F" w:rsidRPr="00C235E4" w14:paraId="64449FFE" w14:textId="77777777" w:rsidTr="008261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</w:tcPr>
          <w:p w14:paraId="4990CE1A" w14:textId="7961D145" w:rsidR="00F9595F" w:rsidRPr="006C0DEE" w:rsidRDefault="00F9595F" w:rsidP="008261C3">
            <w:pPr>
              <w:pStyle w:val="Leipis"/>
              <w:ind w:firstLine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Water consumption for dish washing, ml/</w:t>
            </w:r>
            <w:r w:rsidR="00DC76CA" w:rsidRPr="006C0DEE">
              <w:rPr>
                <w:color w:val="595959" w:themeColor="text1" w:themeTint="A6"/>
                <w:lang w:val="en-GB"/>
              </w:rPr>
              <w:t>litre</w:t>
            </w:r>
            <w:r w:rsidRPr="006C0DEE">
              <w:rPr>
                <w:color w:val="595959" w:themeColor="text1" w:themeTint="A6"/>
                <w:lang w:val="en-GB"/>
              </w:rPr>
              <w:t xml:space="preserve"> coffee</w:t>
            </w:r>
          </w:p>
        </w:tc>
        <w:tc>
          <w:tcPr>
            <w:tcW w:w="2527" w:type="dxa"/>
          </w:tcPr>
          <w:p w14:paraId="533FA47E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620</w:t>
            </w:r>
          </w:p>
        </w:tc>
        <w:tc>
          <w:tcPr>
            <w:tcW w:w="2528" w:type="dxa"/>
          </w:tcPr>
          <w:p w14:paraId="4B9668F0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375</w:t>
            </w:r>
          </w:p>
        </w:tc>
      </w:tr>
      <w:tr w:rsidR="00F9595F" w:rsidRPr="00C235E4" w14:paraId="4AB54BBB" w14:textId="77777777" w:rsidTr="008261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</w:tcPr>
          <w:p w14:paraId="37BAC730" w14:textId="38A63728" w:rsidR="00F9595F" w:rsidRPr="006C0DEE" w:rsidRDefault="00F9595F" w:rsidP="008261C3">
            <w:pPr>
              <w:pStyle w:val="Leipis"/>
              <w:ind w:firstLine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Electricity consumption for coffee making, kWh/</w:t>
            </w:r>
            <w:r w:rsidR="00DC76CA" w:rsidRPr="006C0DEE">
              <w:rPr>
                <w:color w:val="595959" w:themeColor="text1" w:themeTint="A6"/>
                <w:lang w:val="en-GB"/>
              </w:rPr>
              <w:t>litre</w:t>
            </w:r>
            <w:r w:rsidRPr="006C0DEE">
              <w:rPr>
                <w:color w:val="595959" w:themeColor="text1" w:themeTint="A6"/>
                <w:lang w:val="en-GB"/>
              </w:rPr>
              <w:t xml:space="preserve"> coffee</w:t>
            </w:r>
          </w:p>
        </w:tc>
        <w:tc>
          <w:tcPr>
            <w:tcW w:w="2527" w:type="dxa"/>
          </w:tcPr>
          <w:p w14:paraId="13785634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0.14 - 0.34</w:t>
            </w:r>
          </w:p>
        </w:tc>
        <w:tc>
          <w:tcPr>
            <w:tcW w:w="2528" w:type="dxa"/>
          </w:tcPr>
          <w:p w14:paraId="0A8FD399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0.14 - 0.18</w:t>
            </w:r>
          </w:p>
        </w:tc>
      </w:tr>
      <w:tr w:rsidR="00F9595F" w:rsidRPr="00C235E4" w14:paraId="447B651A" w14:textId="77777777" w:rsidTr="008261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</w:tcPr>
          <w:p w14:paraId="282712C9" w14:textId="5B9ED35E" w:rsidR="00F9595F" w:rsidRPr="006C0DEE" w:rsidRDefault="00F9595F" w:rsidP="008261C3">
            <w:pPr>
              <w:pStyle w:val="Leipis"/>
              <w:ind w:firstLine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Electricity consumption for dish washing, kWh/</w:t>
            </w:r>
            <w:r w:rsidR="00DC76CA" w:rsidRPr="006C0DEE">
              <w:rPr>
                <w:color w:val="595959" w:themeColor="text1" w:themeTint="A6"/>
                <w:lang w:val="en-GB"/>
              </w:rPr>
              <w:t>litre</w:t>
            </w:r>
            <w:r w:rsidRPr="006C0DEE">
              <w:rPr>
                <w:color w:val="595959" w:themeColor="text1" w:themeTint="A6"/>
                <w:lang w:val="en-GB"/>
              </w:rPr>
              <w:t xml:space="preserve"> coffee</w:t>
            </w:r>
          </w:p>
        </w:tc>
        <w:tc>
          <w:tcPr>
            <w:tcW w:w="2527" w:type="dxa"/>
          </w:tcPr>
          <w:p w14:paraId="7E08784A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0.18</w:t>
            </w:r>
          </w:p>
        </w:tc>
        <w:tc>
          <w:tcPr>
            <w:tcW w:w="2528" w:type="dxa"/>
          </w:tcPr>
          <w:p w14:paraId="25FBB5D5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0.21</w:t>
            </w:r>
          </w:p>
        </w:tc>
      </w:tr>
      <w:tr w:rsidR="00F9595F" w:rsidRPr="00C235E4" w14:paraId="6D799151" w14:textId="77777777" w:rsidTr="008261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</w:tcPr>
          <w:p w14:paraId="4CE25D2D" w14:textId="771FB52E" w:rsidR="00F9595F" w:rsidRPr="006C0DEE" w:rsidRDefault="00F9595F" w:rsidP="008261C3">
            <w:pPr>
              <w:pStyle w:val="Leipis"/>
              <w:ind w:firstLine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Washing detergent for coffee machine cleaning, g/</w:t>
            </w:r>
            <w:r w:rsidR="00DC76CA" w:rsidRPr="006C0DEE">
              <w:rPr>
                <w:color w:val="595959" w:themeColor="text1" w:themeTint="A6"/>
                <w:lang w:val="en-GB"/>
              </w:rPr>
              <w:t>litre</w:t>
            </w:r>
            <w:r w:rsidRPr="006C0DEE">
              <w:rPr>
                <w:color w:val="595959" w:themeColor="text1" w:themeTint="A6"/>
                <w:lang w:val="en-GB"/>
              </w:rPr>
              <w:t xml:space="preserve"> coffee</w:t>
            </w:r>
          </w:p>
        </w:tc>
        <w:tc>
          <w:tcPr>
            <w:tcW w:w="2527" w:type="dxa"/>
          </w:tcPr>
          <w:p w14:paraId="231D732C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0.08 - 2.0</w:t>
            </w:r>
          </w:p>
        </w:tc>
        <w:tc>
          <w:tcPr>
            <w:tcW w:w="2528" w:type="dxa"/>
          </w:tcPr>
          <w:p w14:paraId="3BD82112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0</w:t>
            </w:r>
          </w:p>
        </w:tc>
      </w:tr>
      <w:tr w:rsidR="00F9595F" w:rsidRPr="00C235E4" w14:paraId="1A0F8AE0" w14:textId="77777777" w:rsidTr="008261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</w:tcPr>
          <w:p w14:paraId="6BC8D233" w14:textId="1676A577" w:rsidR="00F9595F" w:rsidRPr="006C0DEE" w:rsidRDefault="00F9595F" w:rsidP="008261C3">
            <w:pPr>
              <w:pStyle w:val="Leipis"/>
              <w:ind w:firstLine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Washing detergent for dish washing, g/</w:t>
            </w:r>
            <w:r w:rsidR="00DC76CA" w:rsidRPr="006C0DEE">
              <w:rPr>
                <w:color w:val="595959" w:themeColor="text1" w:themeTint="A6"/>
                <w:lang w:val="en-GB"/>
              </w:rPr>
              <w:t>litre</w:t>
            </w:r>
            <w:r w:rsidRPr="006C0DEE">
              <w:rPr>
                <w:color w:val="595959" w:themeColor="text1" w:themeTint="A6"/>
                <w:lang w:val="en-GB"/>
              </w:rPr>
              <w:t xml:space="preserve"> coffee</w:t>
            </w:r>
          </w:p>
        </w:tc>
        <w:tc>
          <w:tcPr>
            <w:tcW w:w="2527" w:type="dxa"/>
          </w:tcPr>
          <w:p w14:paraId="1234DF73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0.3</w:t>
            </w:r>
          </w:p>
        </w:tc>
        <w:tc>
          <w:tcPr>
            <w:tcW w:w="2528" w:type="dxa"/>
          </w:tcPr>
          <w:p w14:paraId="116CE811" w14:textId="77777777" w:rsidR="00F9595F" w:rsidRPr="006C0DEE" w:rsidRDefault="00F9595F" w:rsidP="008261C3">
            <w:pPr>
              <w:pStyle w:val="Leipis"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1.8</w:t>
            </w:r>
          </w:p>
        </w:tc>
      </w:tr>
    </w:tbl>
    <w:p w14:paraId="614F7DC7" w14:textId="0D4160E0" w:rsidR="00F9595F" w:rsidRDefault="00F9595F" w:rsidP="00F9595F">
      <w:pPr>
        <w:pStyle w:val="Leipis"/>
        <w:ind w:firstLine="0"/>
        <w:rPr>
          <w:lang w:val="en-GB"/>
        </w:rPr>
      </w:pPr>
    </w:p>
    <w:p w14:paraId="202E1C76" w14:textId="2406AADB" w:rsidR="007D0161" w:rsidRDefault="007D0161" w:rsidP="00F9595F">
      <w:pPr>
        <w:pStyle w:val="Leipis"/>
        <w:ind w:firstLine="0"/>
        <w:rPr>
          <w:lang w:val="en-GB"/>
        </w:rPr>
      </w:pPr>
    </w:p>
    <w:p w14:paraId="2ED5566F" w14:textId="4961AB5D" w:rsidR="007D0161" w:rsidRDefault="007D0161" w:rsidP="00F9595F">
      <w:pPr>
        <w:pStyle w:val="Leipis"/>
        <w:ind w:firstLine="0"/>
        <w:rPr>
          <w:lang w:val="en-GB"/>
        </w:rPr>
      </w:pPr>
    </w:p>
    <w:p w14:paraId="42F7F879" w14:textId="3E04087B" w:rsidR="007D0161" w:rsidRDefault="007D0161" w:rsidP="00F9595F">
      <w:pPr>
        <w:pStyle w:val="Leipis"/>
        <w:ind w:firstLine="0"/>
        <w:rPr>
          <w:lang w:val="en-GB"/>
        </w:rPr>
      </w:pPr>
    </w:p>
    <w:p w14:paraId="3BC63E4F" w14:textId="3F513E8E" w:rsidR="007D0161" w:rsidRDefault="007D0161" w:rsidP="00F9595F">
      <w:pPr>
        <w:pStyle w:val="Leipis"/>
        <w:ind w:firstLine="0"/>
        <w:rPr>
          <w:lang w:val="en-GB"/>
        </w:rPr>
      </w:pPr>
    </w:p>
    <w:p w14:paraId="2AD9AFF8" w14:textId="7C408386" w:rsidR="007D0161" w:rsidRDefault="007D0161" w:rsidP="00F9595F">
      <w:pPr>
        <w:pStyle w:val="Leipis"/>
        <w:ind w:firstLine="0"/>
        <w:rPr>
          <w:lang w:val="en-GB"/>
        </w:rPr>
      </w:pPr>
    </w:p>
    <w:p w14:paraId="5202A1FE" w14:textId="77777777" w:rsidR="007D0161" w:rsidRPr="004E6F24" w:rsidRDefault="007D0161" w:rsidP="00F9595F">
      <w:pPr>
        <w:pStyle w:val="Leipis"/>
        <w:ind w:firstLine="0"/>
        <w:rPr>
          <w:lang w:val="en-GB"/>
        </w:rPr>
      </w:pPr>
      <w:bookmarkStart w:id="0" w:name="_GoBack"/>
      <w:bookmarkEnd w:id="0"/>
    </w:p>
    <w:p w14:paraId="48D649FD" w14:textId="77777777" w:rsidR="00912540" w:rsidRPr="004E6F24" w:rsidRDefault="00912540" w:rsidP="00912540">
      <w:pPr>
        <w:pStyle w:val="Leipis"/>
        <w:ind w:firstLine="0"/>
        <w:rPr>
          <w:rFonts w:ascii="Arial" w:hAnsi="Arial" w:cs="Arial"/>
          <w:color w:val="595959"/>
          <w:sz w:val="36"/>
          <w:szCs w:val="36"/>
          <w:lang w:val="en-GB"/>
        </w:rPr>
      </w:pPr>
      <w:r w:rsidRPr="004E6F24">
        <w:rPr>
          <w:lang w:val="en-GB"/>
        </w:rPr>
        <w:t>Table S</w:t>
      </w:r>
      <w:r>
        <w:rPr>
          <w:lang w:val="en-GB"/>
        </w:rPr>
        <w:t>3</w:t>
      </w:r>
      <w:r w:rsidRPr="004E6F24">
        <w:rPr>
          <w:lang w:val="en-GB"/>
        </w:rPr>
        <w:t>. The coffee making scenario descriptions.</w:t>
      </w:r>
    </w:p>
    <w:tbl>
      <w:tblPr>
        <w:tblStyle w:val="Vaalealuettelo-korostus6"/>
        <w:tblW w:w="7403" w:type="dxa"/>
        <w:tblLook w:val="04A0" w:firstRow="1" w:lastRow="0" w:firstColumn="1" w:lastColumn="0" w:noHBand="0" w:noVBand="1"/>
      </w:tblPr>
      <w:tblGrid>
        <w:gridCol w:w="1304"/>
        <w:gridCol w:w="1785"/>
        <w:gridCol w:w="2678"/>
        <w:gridCol w:w="1636"/>
      </w:tblGrid>
      <w:tr w:rsidR="00912540" w:rsidRPr="00C235E4" w14:paraId="150B9F30" w14:textId="77777777" w:rsidTr="00B478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5FE15D34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Scenario</w:t>
            </w:r>
          </w:p>
        </w:tc>
        <w:tc>
          <w:tcPr>
            <w:tcW w:w="1785" w:type="dxa"/>
          </w:tcPr>
          <w:p w14:paraId="63C17C1D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Coffee making</w:t>
            </w:r>
          </w:p>
        </w:tc>
        <w:tc>
          <w:tcPr>
            <w:tcW w:w="2678" w:type="dxa"/>
          </w:tcPr>
          <w:p w14:paraId="10C357C7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Heating</w:t>
            </w:r>
          </w:p>
        </w:tc>
        <w:tc>
          <w:tcPr>
            <w:tcW w:w="1636" w:type="dxa"/>
          </w:tcPr>
          <w:p w14:paraId="310B2EB5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Food waste %</w:t>
            </w:r>
          </w:p>
        </w:tc>
      </w:tr>
      <w:tr w:rsidR="00912540" w:rsidRPr="00C235E4" w14:paraId="4C82BBFE" w14:textId="77777777" w:rsidTr="00B47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79E6A836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rPr>
                <w:b w:val="0"/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Scenario 1</w:t>
            </w:r>
          </w:p>
        </w:tc>
        <w:tc>
          <w:tcPr>
            <w:tcW w:w="1785" w:type="dxa"/>
          </w:tcPr>
          <w:p w14:paraId="20D00D2A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Drip-brewed</w:t>
            </w:r>
          </w:p>
        </w:tc>
        <w:tc>
          <w:tcPr>
            <w:tcW w:w="2678" w:type="dxa"/>
          </w:tcPr>
          <w:p w14:paraId="6895CD50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heating stand-by 37 min</w:t>
            </w:r>
          </w:p>
        </w:tc>
        <w:tc>
          <w:tcPr>
            <w:tcW w:w="1636" w:type="dxa"/>
          </w:tcPr>
          <w:p w14:paraId="55F253B9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1.25 %</w:t>
            </w:r>
          </w:p>
        </w:tc>
      </w:tr>
      <w:tr w:rsidR="00912540" w:rsidRPr="00C235E4" w14:paraId="0D8DCDAF" w14:textId="77777777" w:rsidTr="00B47850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4E72ECAB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rPr>
                <w:b w:val="0"/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Scenario 2</w:t>
            </w:r>
          </w:p>
        </w:tc>
        <w:tc>
          <w:tcPr>
            <w:tcW w:w="1785" w:type="dxa"/>
          </w:tcPr>
          <w:p w14:paraId="29EE3D74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Drip-brewed</w:t>
            </w:r>
          </w:p>
        </w:tc>
        <w:tc>
          <w:tcPr>
            <w:tcW w:w="2678" w:type="dxa"/>
          </w:tcPr>
          <w:p w14:paraId="33B8631C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heating stand-by 120 min</w:t>
            </w:r>
          </w:p>
        </w:tc>
        <w:tc>
          <w:tcPr>
            <w:tcW w:w="1636" w:type="dxa"/>
          </w:tcPr>
          <w:p w14:paraId="43BEE617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1.25 %</w:t>
            </w:r>
          </w:p>
        </w:tc>
      </w:tr>
      <w:tr w:rsidR="00912540" w:rsidRPr="00C235E4" w14:paraId="5B3207EB" w14:textId="77777777" w:rsidTr="00B47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14187770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rPr>
                <w:b w:val="0"/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lastRenderedPageBreak/>
              <w:t>Scenario 3</w:t>
            </w:r>
          </w:p>
        </w:tc>
        <w:tc>
          <w:tcPr>
            <w:tcW w:w="1785" w:type="dxa"/>
          </w:tcPr>
          <w:p w14:paraId="09AAB465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Drip-brewed</w:t>
            </w:r>
          </w:p>
        </w:tc>
        <w:tc>
          <w:tcPr>
            <w:tcW w:w="2678" w:type="dxa"/>
          </w:tcPr>
          <w:p w14:paraId="74D73CB6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heating stand-by 120 min</w:t>
            </w:r>
          </w:p>
        </w:tc>
        <w:tc>
          <w:tcPr>
            <w:tcW w:w="1636" w:type="dxa"/>
          </w:tcPr>
          <w:p w14:paraId="004110E6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30 %</w:t>
            </w:r>
          </w:p>
        </w:tc>
      </w:tr>
      <w:tr w:rsidR="00912540" w:rsidRPr="00C235E4" w14:paraId="445C5640" w14:textId="77777777" w:rsidTr="00B4785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29669D56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rPr>
                <w:b w:val="0"/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Scenario 4</w:t>
            </w:r>
          </w:p>
        </w:tc>
        <w:tc>
          <w:tcPr>
            <w:tcW w:w="1785" w:type="dxa"/>
          </w:tcPr>
          <w:p w14:paraId="60AEC1BC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French press</w:t>
            </w:r>
          </w:p>
        </w:tc>
        <w:tc>
          <w:tcPr>
            <w:tcW w:w="2678" w:type="dxa"/>
          </w:tcPr>
          <w:p w14:paraId="2B4B2CCE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no pot heating</w:t>
            </w:r>
          </w:p>
        </w:tc>
        <w:tc>
          <w:tcPr>
            <w:tcW w:w="1636" w:type="dxa"/>
          </w:tcPr>
          <w:p w14:paraId="7E0296B3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1.25 %</w:t>
            </w:r>
          </w:p>
        </w:tc>
      </w:tr>
      <w:tr w:rsidR="00912540" w:rsidRPr="00C235E4" w14:paraId="2399AE19" w14:textId="77777777" w:rsidTr="00B47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2565AD98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rPr>
                <w:b w:val="0"/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Scenario 5</w:t>
            </w:r>
          </w:p>
        </w:tc>
        <w:tc>
          <w:tcPr>
            <w:tcW w:w="1785" w:type="dxa"/>
          </w:tcPr>
          <w:p w14:paraId="48C1599D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French press</w:t>
            </w:r>
          </w:p>
        </w:tc>
        <w:tc>
          <w:tcPr>
            <w:tcW w:w="2678" w:type="dxa"/>
          </w:tcPr>
          <w:p w14:paraId="3C97BB1F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 xml:space="preserve">pot heating </w:t>
            </w:r>
          </w:p>
        </w:tc>
        <w:tc>
          <w:tcPr>
            <w:tcW w:w="1636" w:type="dxa"/>
          </w:tcPr>
          <w:p w14:paraId="23F25AFF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1.25 %</w:t>
            </w:r>
          </w:p>
        </w:tc>
      </w:tr>
      <w:tr w:rsidR="00912540" w:rsidRPr="00C235E4" w14:paraId="79CB8165" w14:textId="77777777" w:rsidTr="00B47850">
        <w:trPr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59B8B72B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rPr>
                <w:b w:val="0"/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Scenario 6</w:t>
            </w:r>
          </w:p>
        </w:tc>
        <w:tc>
          <w:tcPr>
            <w:tcW w:w="1785" w:type="dxa"/>
          </w:tcPr>
          <w:p w14:paraId="1E57CE68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 xml:space="preserve">French press </w:t>
            </w:r>
          </w:p>
        </w:tc>
        <w:tc>
          <w:tcPr>
            <w:tcW w:w="2678" w:type="dxa"/>
          </w:tcPr>
          <w:p w14:paraId="299620D5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pot heating</w:t>
            </w:r>
          </w:p>
        </w:tc>
        <w:tc>
          <w:tcPr>
            <w:tcW w:w="1636" w:type="dxa"/>
          </w:tcPr>
          <w:p w14:paraId="7F7655EE" w14:textId="77777777" w:rsidR="00912540" w:rsidRPr="006C0DEE" w:rsidRDefault="00912540" w:rsidP="00B47850">
            <w:pPr>
              <w:pStyle w:val="Leipis"/>
              <w:spacing w:line="120" w:lineRule="atLeas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  <w:lang w:val="en-GB"/>
              </w:rPr>
            </w:pPr>
            <w:r w:rsidRPr="006C0DEE">
              <w:rPr>
                <w:color w:val="595959" w:themeColor="text1" w:themeTint="A6"/>
                <w:lang w:val="en-GB"/>
              </w:rPr>
              <w:t>30 %</w:t>
            </w:r>
          </w:p>
        </w:tc>
      </w:tr>
    </w:tbl>
    <w:p w14:paraId="0F2FFC4D" w14:textId="77777777" w:rsidR="00912540" w:rsidRPr="004E6F24" w:rsidRDefault="00912540" w:rsidP="00912540">
      <w:pPr>
        <w:pStyle w:val="Leipis"/>
        <w:ind w:firstLine="0"/>
        <w:rPr>
          <w:lang w:val="en-GB"/>
        </w:rPr>
      </w:pPr>
    </w:p>
    <w:p w14:paraId="4199234B" w14:textId="77777777" w:rsidR="00F9595F" w:rsidRPr="004E6F24" w:rsidRDefault="00F9595F" w:rsidP="00E74E22">
      <w:pPr>
        <w:pStyle w:val="Leipis"/>
        <w:ind w:firstLine="0"/>
        <w:rPr>
          <w:lang w:val="en-GB"/>
        </w:rPr>
      </w:pPr>
    </w:p>
    <w:p w14:paraId="637E753B" w14:textId="77777777" w:rsidR="005009CF" w:rsidRDefault="005009CF">
      <w:pPr>
        <w:rPr>
          <w:rFonts w:cs="Arial"/>
          <w:color w:val="595959" w:themeColor="text1" w:themeTint="A6"/>
          <w:sz w:val="36"/>
          <w:szCs w:val="36"/>
          <w:lang w:val="en-GB"/>
        </w:rPr>
      </w:pPr>
      <w:r>
        <w:rPr>
          <w:color w:val="595959" w:themeColor="text1" w:themeTint="A6"/>
          <w:lang w:val="en-GB"/>
        </w:rPr>
        <w:br w:type="page"/>
      </w:r>
    </w:p>
    <w:p w14:paraId="2AEBD295" w14:textId="2468CC9D" w:rsidR="00E74E22" w:rsidRPr="006C0DEE" w:rsidRDefault="00E32314" w:rsidP="00E74E22">
      <w:pPr>
        <w:pStyle w:val="otsikko-ei-num"/>
        <w:rPr>
          <w:color w:val="595959" w:themeColor="text1" w:themeTint="A6"/>
          <w:lang w:val="en-GB"/>
        </w:rPr>
      </w:pPr>
      <w:r w:rsidRPr="006C0DEE">
        <w:rPr>
          <w:color w:val="595959" w:themeColor="text1" w:themeTint="A6"/>
          <w:lang w:val="en-GB"/>
        </w:rPr>
        <w:t>S2. Results</w:t>
      </w:r>
    </w:p>
    <w:p w14:paraId="33FA6BE8" w14:textId="15088D9F" w:rsidR="00E32314" w:rsidRPr="006C0DEE" w:rsidRDefault="00E32314" w:rsidP="00E32314">
      <w:pPr>
        <w:pStyle w:val="otsikko20"/>
        <w:numPr>
          <w:ilvl w:val="0"/>
          <w:numId w:val="0"/>
        </w:numPr>
        <w:rPr>
          <w:color w:val="595959" w:themeColor="text1" w:themeTint="A6"/>
          <w:lang w:val="en-GB"/>
        </w:rPr>
      </w:pPr>
      <w:r w:rsidRPr="006C0DEE">
        <w:rPr>
          <w:color w:val="595959" w:themeColor="text1" w:themeTint="A6"/>
          <w:lang w:val="en-GB"/>
        </w:rPr>
        <w:t xml:space="preserve">S2.1 Use </w:t>
      </w:r>
      <w:r w:rsidR="001944B1" w:rsidRPr="006C0DEE">
        <w:rPr>
          <w:color w:val="595959" w:themeColor="text1" w:themeTint="A6"/>
          <w:lang w:val="en-GB"/>
        </w:rPr>
        <w:t>stage</w:t>
      </w:r>
      <w:r w:rsidRPr="006C0DEE">
        <w:rPr>
          <w:color w:val="595959" w:themeColor="text1" w:themeTint="A6"/>
          <w:lang w:val="en-GB"/>
        </w:rPr>
        <w:t xml:space="preserve"> scenario results</w:t>
      </w:r>
    </w:p>
    <w:p w14:paraId="290A6B97" w14:textId="4BFA8C63" w:rsidR="00CE474A" w:rsidRPr="004E6F24" w:rsidRDefault="0042194B" w:rsidP="00E74E22">
      <w:pPr>
        <w:pStyle w:val="otsikko-ei-num"/>
        <w:rPr>
          <w:lang w:val="en-GB"/>
        </w:rPr>
      </w:pPr>
      <w:r w:rsidRPr="004E6F24">
        <w:rPr>
          <w:lang w:val="en-GB"/>
        </w:rPr>
        <w:t xml:space="preserve"> </w:t>
      </w:r>
      <w:r w:rsidR="00505B37">
        <w:rPr>
          <w:noProof/>
        </w:rPr>
        <w:drawing>
          <wp:inline distT="0" distB="0" distL="0" distR="0" wp14:anchorId="65E87F37" wp14:editId="4FC8626E">
            <wp:extent cx="5760085" cy="3917315"/>
            <wp:effectExtent l="0" t="0" r="0" b="6985"/>
            <wp:docPr id="20" name="Kaavio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FCE3E33" w14:textId="00311495" w:rsidR="00E32314" w:rsidRPr="004E6F24" w:rsidRDefault="00CE474A" w:rsidP="00E32314">
      <w:pPr>
        <w:pStyle w:val="Leipis"/>
        <w:jc w:val="left"/>
        <w:rPr>
          <w:lang w:val="en-GB"/>
        </w:rPr>
      </w:pPr>
      <w:r w:rsidRPr="004E6F24">
        <w:rPr>
          <w:lang w:val="en-GB"/>
        </w:rPr>
        <w:t xml:space="preserve">Figure S1. Use </w:t>
      </w:r>
      <w:r w:rsidR="001944B1">
        <w:rPr>
          <w:lang w:val="en-GB"/>
        </w:rPr>
        <w:t>stage</w:t>
      </w:r>
      <w:r w:rsidRPr="004E6F24">
        <w:rPr>
          <w:lang w:val="en-GB"/>
        </w:rPr>
        <w:t xml:space="preserve"> scenario results </w:t>
      </w:r>
      <w:r w:rsidR="00C05E4E">
        <w:rPr>
          <w:lang w:val="en-GB"/>
        </w:rPr>
        <w:t xml:space="preserve">for </w:t>
      </w:r>
      <w:r w:rsidRPr="004E6F24">
        <w:rPr>
          <w:lang w:val="en-GB"/>
        </w:rPr>
        <w:t>kg CO</w:t>
      </w:r>
      <w:r w:rsidRPr="004E6F24">
        <w:rPr>
          <w:vertAlign w:val="subscript"/>
          <w:lang w:val="en-GB"/>
        </w:rPr>
        <w:t>2</w:t>
      </w:r>
      <w:r w:rsidRPr="004E6F24">
        <w:rPr>
          <w:lang w:val="en-GB"/>
        </w:rPr>
        <w:t xml:space="preserve"> </w:t>
      </w:r>
      <w:proofErr w:type="spellStart"/>
      <w:r w:rsidRPr="004E6F24">
        <w:rPr>
          <w:lang w:val="en-GB"/>
        </w:rPr>
        <w:t>eq</w:t>
      </w:r>
      <w:proofErr w:type="spellEnd"/>
      <w:r w:rsidRPr="004E6F24">
        <w:rPr>
          <w:lang w:val="en-GB"/>
        </w:rPr>
        <w:t xml:space="preserve"> / 140 ml </w:t>
      </w:r>
      <w:r w:rsidR="00C05E4E">
        <w:rPr>
          <w:lang w:val="en-GB"/>
        </w:rPr>
        <w:t xml:space="preserve">of </w:t>
      </w:r>
      <w:r w:rsidRPr="004E6F24">
        <w:rPr>
          <w:lang w:val="en-GB"/>
        </w:rPr>
        <w:t xml:space="preserve">coffee consumed. </w:t>
      </w:r>
    </w:p>
    <w:p w14:paraId="7167C7E6" w14:textId="77777777" w:rsidR="005009CF" w:rsidRDefault="005009CF" w:rsidP="00E32314">
      <w:pPr>
        <w:pStyle w:val="otsikko20"/>
        <w:numPr>
          <w:ilvl w:val="0"/>
          <w:numId w:val="0"/>
        </w:numPr>
        <w:rPr>
          <w:lang w:val="en-GB"/>
        </w:rPr>
      </w:pPr>
    </w:p>
    <w:p w14:paraId="7634E2CC" w14:textId="05643C3E" w:rsidR="00E32314" w:rsidRPr="004E6F24" w:rsidRDefault="00E32314" w:rsidP="00E32314">
      <w:pPr>
        <w:pStyle w:val="otsikko20"/>
        <w:numPr>
          <w:ilvl w:val="0"/>
          <w:numId w:val="0"/>
        </w:numPr>
        <w:rPr>
          <w:lang w:val="en-GB"/>
        </w:rPr>
      </w:pPr>
      <w:r w:rsidRPr="004E6F24">
        <w:rPr>
          <w:lang w:val="en-GB"/>
        </w:rPr>
        <w:t>S2.2 Coffee drink results</w:t>
      </w:r>
    </w:p>
    <w:p w14:paraId="65ED95C2" w14:textId="60B69487" w:rsidR="00E32314" w:rsidRPr="004E6F24" w:rsidRDefault="00E32314" w:rsidP="00E32314">
      <w:pPr>
        <w:pStyle w:val="Leipis"/>
        <w:jc w:val="left"/>
        <w:rPr>
          <w:lang w:val="en-GB"/>
        </w:rPr>
      </w:pPr>
      <w:r w:rsidRPr="004E6F24">
        <w:rPr>
          <w:lang w:val="en-GB"/>
        </w:rPr>
        <w:t xml:space="preserve">Milk has </w:t>
      </w:r>
      <w:r w:rsidR="00C05E4E">
        <w:rPr>
          <w:lang w:val="en-GB"/>
        </w:rPr>
        <w:t xml:space="preserve">a </w:t>
      </w:r>
      <w:r w:rsidRPr="004E6F24">
        <w:rPr>
          <w:lang w:val="en-GB"/>
        </w:rPr>
        <w:t>relatively high carbon footprint and therefore, coffee drinks with milk have higher impact</w:t>
      </w:r>
      <w:r w:rsidR="00C05E4E">
        <w:rPr>
          <w:lang w:val="en-GB"/>
        </w:rPr>
        <w:t>s</w:t>
      </w:r>
      <w:r w:rsidRPr="004E6F24">
        <w:rPr>
          <w:lang w:val="en-GB"/>
        </w:rPr>
        <w:t>, especially latte</w:t>
      </w:r>
      <w:r w:rsidR="00C05E4E">
        <w:rPr>
          <w:lang w:val="en-GB"/>
        </w:rPr>
        <w:t>s</w:t>
      </w:r>
      <w:r w:rsidRPr="004E6F24">
        <w:rPr>
          <w:lang w:val="en-GB"/>
        </w:rPr>
        <w:t xml:space="preserve"> and cappuccino</w:t>
      </w:r>
      <w:r w:rsidR="00C05E4E">
        <w:rPr>
          <w:lang w:val="en-GB"/>
        </w:rPr>
        <w:t>s</w:t>
      </w:r>
      <w:r w:rsidRPr="004E6F24">
        <w:rPr>
          <w:lang w:val="en-GB"/>
        </w:rPr>
        <w:t xml:space="preserve">. The impact of sugar is relatively low compared to milk. Automatic coffee machines use more coffee beans per </w:t>
      </w:r>
      <w:r w:rsidR="00C05E4E">
        <w:rPr>
          <w:lang w:val="en-GB"/>
        </w:rPr>
        <w:t>single</w:t>
      </w:r>
      <w:r w:rsidR="00C05E4E" w:rsidRPr="004E6F24">
        <w:rPr>
          <w:lang w:val="en-GB"/>
        </w:rPr>
        <w:t xml:space="preserve"> </w:t>
      </w:r>
      <w:r w:rsidRPr="004E6F24">
        <w:rPr>
          <w:lang w:val="en-GB"/>
        </w:rPr>
        <w:t>portion, especially coffee drinks with milk, causing higher impacts (</w:t>
      </w:r>
      <w:r w:rsidR="00C05E4E">
        <w:rPr>
          <w:lang w:val="en-GB"/>
        </w:rPr>
        <w:t xml:space="preserve">affecting </w:t>
      </w:r>
      <w:r w:rsidRPr="004E6F24">
        <w:rPr>
          <w:lang w:val="en-GB"/>
        </w:rPr>
        <w:t xml:space="preserve">both climate and water scarcity) for coffee drinks with milk. </w:t>
      </w:r>
    </w:p>
    <w:p w14:paraId="669711CF" w14:textId="0A77D1D9" w:rsidR="00E32314" w:rsidRPr="004E6F24" w:rsidRDefault="00E32314" w:rsidP="00E32314">
      <w:pPr>
        <w:pStyle w:val="Leipis"/>
        <w:jc w:val="left"/>
        <w:rPr>
          <w:lang w:val="en-GB"/>
        </w:rPr>
      </w:pPr>
      <w:r w:rsidRPr="004E6F24">
        <w:rPr>
          <w:lang w:val="en-GB"/>
        </w:rPr>
        <w:t xml:space="preserve">Milk produced in Finland has </w:t>
      </w:r>
      <w:r w:rsidR="00C05E4E">
        <w:rPr>
          <w:lang w:val="en-GB"/>
        </w:rPr>
        <w:t xml:space="preserve">a </w:t>
      </w:r>
      <w:r w:rsidRPr="004E6F24">
        <w:rPr>
          <w:lang w:val="en-GB"/>
        </w:rPr>
        <w:t xml:space="preserve">relatively low water scarcity impact mostly due to rain-fed feeds and </w:t>
      </w:r>
      <w:r w:rsidR="00C05E4E">
        <w:rPr>
          <w:lang w:val="en-GB"/>
        </w:rPr>
        <w:t xml:space="preserve">the </w:t>
      </w:r>
      <w:r w:rsidRPr="004E6F24">
        <w:rPr>
          <w:lang w:val="en-GB"/>
        </w:rPr>
        <w:t xml:space="preserve">low water scarcity situation in the country. Because the water scarcity impact of coffee is higher than </w:t>
      </w:r>
      <w:r w:rsidR="00C05E4E">
        <w:rPr>
          <w:lang w:val="en-GB"/>
        </w:rPr>
        <w:t xml:space="preserve">for </w:t>
      </w:r>
      <w:r w:rsidRPr="004E6F24">
        <w:rPr>
          <w:lang w:val="en-GB"/>
        </w:rPr>
        <w:t xml:space="preserve">Finnish milk, home-made coffee </w:t>
      </w:r>
      <w:r w:rsidR="00C05E4E">
        <w:rPr>
          <w:lang w:val="en-GB"/>
        </w:rPr>
        <w:t xml:space="preserve">drinks </w:t>
      </w:r>
      <w:r w:rsidRPr="004E6F24">
        <w:rPr>
          <w:lang w:val="en-GB"/>
        </w:rPr>
        <w:t xml:space="preserve">without milk, but </w:t>
      </w:r>
      <w:r w:rsidR="00C05E4E">
        <w:rPr>
          <w:lang w:val="en-GB"/>
        </w:rPr>
        <w:t xml:space="preserve">with </w:t>
      </w:r>
      <w:r w:rsidRPr="004E6F24">
        <w:rPr>
          <w:lang w:val="en-GB"/>
        </w:rPr>
        <w:t xml:space="preserve">more coffee instead, have higher water scarcity impacts than coffee drinks with milk. </w:t>
      </w:r>
    </w:p>
    <w:p w14:paraId="4C932656" w14:textId="77777777" w:rsidR="00E32314" w:rsidRPr="004E6F24" w:rsidRDefault="00E32314" w:rsidP="00E32314">
      <w:pPr>
        <w:pStyle w:val="listanumeroitu"/>
        <w:numPr>
          <w:ilvl w:val="0"/>
          <w:numId w:val="0"/>
        </w:numPr>
        <w:jc w:val="left"/>
        <w:rPr>
          <w:lang w:val="en-GB"/>
        </w:rPr>
      </w:pPr>
    </w:p>
    <w:tbl>
      <w:tblPr>
        <w:tblStyle w:val="TaulukkoRuudukko"/>
        <w:tblW w:w="10165" w:type="dxa"/>
        <w:tblInd w:w="-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5"/>
        <w:gridCol w:w="1650"/>
      </w:tblGrid>
      <w:tr w:rsidR="00E32314" w:rsidRPr="006C0DEE" w14:paraId="5B007361" w14:textId="77777777" w:rsidTr="00616E14">
        <w:trPr>
          <w:trHeight w:val="6940"/>
        </w:trPr>
        <w:tc>
          <w:tcPr>
            <w:tcW w:w="8515" w:type="dxa"/>
          </w:tcPr>
          <w:p w14:paraId="44329FE9" w14:textId="573C058C" w:rsidR="00E32314" w:rsidRPr="004E6F24" w:rsidRDefault="00616E14" w:rsidP="003D09BA">
            <w:pPr>
              <w:pStyle w:val="listanumeroitu"/>
              <w:numPr>
                <w:ilvl w:val="0"/>
                <w:numId w:val="0"/>
              </w:numPr>
              <w:rPr>
                <w:lang w:val="en-GB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752" behindDoc="0" locked="0" layoutInCell="1" allowOverlap="1" wp14:anchorId="34ADBC2E" wp14:editId="5574E7EE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4445</wp:posOffset>
                  </wp:positionV>
                  <wp:extent cx="5286375" cy="4092575"/>
                  <wp:effectExtent l="0" t="0" r="0" b="3175"/>
                  <wp:wrapTopAndBottom/>
                  <wp:docPr id="21" name="Kaavio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7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1650" w:type="dxa"/>
            <w:vAlign w:val="bottom"/>
          </w:tcPr>
          <w:p w14:paraId="652D9259" w14:textId="73A713E1" w:rsidR="00E32314" w:rsidRPr="004E6F24" w:rsidRDefault="00E32314" w:rsidP="00616E14">
            <w:pPr>
              <w:pStyle w:val="listanumeroitu"/>
              <w:numPr>
                <w:ilvl w:val="0"/>
                <w:numId w:val="0"/>
              </w:numPr>
              <w:rPr>
                <w:lang w:val="en-GB"/>
              </w:rPr>
            </w:pPr>
            <w:r w:rsidRPr="004E6F24">
              <w:rPr>
                <w:lang w:val="en-GB"/>
              </w:rPr>
              <w:t>Figure S2. Carbon footprint (kg CO</w:t>
            </w:r>
            <w:r w:rsidRPr="004E6F24">
              <w:rPr>
                <w:vertAlign w:val="subscript"/>
                <w:lang w:val="en-GB"/>
              </w:rPr>
              <w:t>2</w:t>
            </w:r>
            <w:r w:rsidRPr="004E6F24">
              <w:rPr>
                <w:lang w:val="en-GB"/>
              </w:rPr>
              <w:t xml:space="preserve"> </w:t>
            </w:r>
            <w:proofErr w:type="spellStart"/>
            <w:r w:rsidRPr="004E6F24">
              <w:rPr>
                <w:lang w:val="en-GB"/>
              </w:rPr>
              <w:t>eq</w:t>
            </w:r>
            <w:proofErr w:type="spellEnd"/>
            <w:r w:rsidRPr="004E6F24">
              <w:rPr>
                <w:lang w:val="en-GB"/>
              </w:rPr>
              <w:t xml:space="preserve">) of one cup of coffee (140 ml) </w:t>
            </w:r>
            <w:r w:rsidR="00ED5079">
              <w:rPr>
                <w:lang w:val="en-GB"/>
              </w:rPr>
              <w:t>for</w:t>
            </w:r>
            <w:r w:rsidR="00ED5079" w:rsidRPr="004E6F24">
              <w:rPr>
                <w:lang w:val="en-GB"/>
              </w:rPr>
              <w:t xml:space="preserve"> </w:t>
            </w:r>
            <w:r w:rsidRPr="004E6F24">
              <w:rPr>
                <w:lang w:val="en-GB"/>
              </w:rPr>
              <w:t>different coffee drinks with milk and sugar, compared to coffee without milk and sugar.</w:t>
            </w:r>
          </w:p>
          <w:p w14:paraId="20543EF8" w14:textId="77777777" w:rsidR="00E32314" w:rsidRPr="004E6F24" w:rsidRDefault="00E32314" w:rsidP="003D09BA">
            <w:pPr>
              <w:pStyle w:val="listanumeroitu"/>
              <w:numPr>
                <w:ilvl w:val="0"/>
                <w:numId w:val="0"/>
              </w:numPr>
              <w:jc w:val="right"/>
              <w:rPr>
                <w:lang w:val="en-GB"/>
              </w:rPr>
            </w:pPr>
          </w:p>
        </w:tc>
      </w:tr>
      <w:tr w:rsidR="00E32314" w:rsidRPr="006C0DEE" w14:paraId="7586D9C0" w14:textId="77777777" w:rsidTr="00616E14">
        <w:trPr>
          <w:trHeight w:val="6801"/>
        </w:trPr>
        <w:tc>
          <w:tcPr>
            <w:tcW w:w="8515" w:type="dxa"/>
          </w:tcPr>
          <w:p w14:paraId="3B572E6C" w14:textId="77777777" w:rsidR="00E32314" w:rsidRPr="004E6F24" w:rsidRDefault="00A72204" w:rsidP="00616E14">
            <w:pPr>
              <w:pStyle w:val="listanumeroitu"/>
              <w:numPr>
                <w:ilvl w:val="0"/>
                <w:numId w:val="0"/>
              </w:numPr>
              <w:ind w:left="-30" w:right="178"/>
              <w:rPr>
                <w:lang w:val="en-GB"/>
              </w:rPr>
            </w:pPr>
            <w:r w:rsidRPr="007D63B2">
              <w:rPr>
                <w:noProof/>
              </w:rPr>
              <w:drawing>
                <wp:inline distT="0" distB="0" distL="0" distR="0" wp14:anchorId="4F2260CF" wp14:editId="00F28ABA">
                  <wp:extent cx="5248275" cy="4124325"/>
                  <wp:effectExtent l="0" t="0" r="0" b="0"/>
                  <wp:docPr id="11" name="Kaavio 1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  <w:tc>
          <w:tcPr>
            <w:tcW w:w="1650" w:type="dxa"/>
            <w:vAlign w:val="bottom"/>
          </w:tcPr>
          <w:p w14:paraId="1A9CCB70" w14:textId="5D7F8F42" w:rsidR="00E32314" w:rsidRPr="004E6F24" w:rsidRDefault="00E32314" w:rsidP="003D09BA">
            <w:pPr>
              <w:pStyle w:val="listanumeroitu"/>
              <w:numPr>
                <w:ilvl w:val="0"/>
                <w:numId w:val="0"/>
              </w:numPr>
              <w:jc w:val="right"/>
              <w:rPr>
                <w:lang w:val="en-GB"/>
              </w:rPr>
            </w:pPr>
            <w:r w:rsidRPr="004E6F24">
              <w:rPr>
                <w:lang w:val="en-GB"/>
              </w:rPr>
              <w:t>Figure S3. Water scarcity impact (AWARE) m</w:t>
            </w:r>
            <w:r w:rsidRPr="004E6F24">
              <w:rPr>
                <w:vertAlign w:val="superscript"/>
                <w:lang w:val="en-GB"/>
              </w:rPr>
              <w:t>3</w:t>
            </w:r>
            <w:r w:rsidRPr="004E6F24">
              <w:rPr>
                <w:lang w:val="en-GB"/>
              </w:rPr>
              <w:t xml:space="preserve"> </w:t>
            </w:r>
            <w:proofErr w:type="spellStart"/>
            <w:r w:rsidR="00B66B29">
              <w:rPr>
                <w:lang w:val="en-GB"/>
              </w:rPr>
              <w:t>eq</w:t>
            </w:r>
            <w:proofErr w:type="spellEnd"/>
            <w:r w:rsidR="00B66B29">
              <w:rPr>
                <w:lang w:val="en-GB"/>
              </w:rPr>
              <w:t xml:space="preserve"> </w:t>
            </w:r>
            <w:r w:rsidRPr="004E6F24">
              <w:rPr>
                <w:lang w:val="en-GB"/>
              </w:rPr>
              <w:t xml:space="preserve">per one cup of coffee (140 ml) </w:t>
            </w:r>
            <w:r w:rsidR="00ED5079">
              <w:rPr>
                <w:lang w:val="en-GB"/>
              </w:rPr>
              <w:t>for</w:t>
            </w:r>
            <w:r w:rsidR="00ED5079" w:rsidRPr="004E6F24">
              <w:rPr>
                <w:lang w:val="en-GB"/>
              </w:rPr>
              <w:t xml:space="preserve"> </w:t>
            </w:r>
            <w:r w:rsidRPr="004E6F24">
              <w:rPr>
                <w:lang w:val="en-GB"/>
              </w:rPr>
              <w:t>different coffee drinks with milk and sugar, compared to coffee without milk and sugar.</w:t>
            </w:r>
          </w:p>
          <w:p w14:paraId="0C35583D" w14:textId="77777777" w:rsidR="00E32314" w:rsidRPr="004E6F24" w:rsidRDefault="00E32314" w:rsidP="003D09BA">
            <w:pPr>
              <w:pStyle w:val="listanumeroitu"/>
              <w:numPr>
                <w:ilvl w:val="0"/>
                <w:numId w:val="0"/>
              </w:numPr>
              <w:jc w:val="right"/>
              <w:rPr>
                <w:lang w:val="en-GB"/>
              </w:rPr>
            </w:pPr>
          </w:p>
        </w:tc>
      </w:tr>
    </w:tbl>
    <w:p w14:paraId="35C34C69" w14:textId="77777777" w:rsidR="006C0DEE" w:rsidRDefault="00E32314" w:rsidP="007805FD">
      <w:pPr>
        <w:pStyle w:val="otsikko-ei-num"/>
        <w:rPr>
          <w:lang w:val="en-GB"/>
        </w:rPr>
      </w:pPr>
      <w:r w:rsidRPr="004E6F24">
        <w:rPr>
          <w:lang w:val="en-GB"/>
        </w:rPr>
        <w:t xml:space="preserve"> </w:t>
      </w:r>
    </w:p>
    <w:p w14:paraId="515C806D" w14:textId="0A8F47D4" w:rsidR="00E32314" w:rsidRPr="006C0DEE" w:rsidRDefault="007805FD" w:rsidP="007805FD">
      <w:pPr>
        <w:pStyle w:val="otsikko-ei-num"/>
        <w:rPr>
          <w:color w:val="595959" w:themeColor="text1" w:themeTint="A6"/>
          <w:lang w:val="en-GB"/>
        </w:rPr>
      </w:pPr>
      <w:r w:rsidRPr="006C0DEE">
        <w:rPr>
          <w:color w:val="595959" w:themeColor="text1" w:themeTint="A6"/>
          <w:lang w:val="en-GB"/>
        </w:rPr>
        <w:lastRenderedPageBreak/>
        <w:t>S3 Discussion</w:t>
      </w:r>
    </w:p>
    <w:p w14:paraId="76C67363" w14:textId="0590DE5A" w:rsidR="007805FD" w:rsidRPr="006C0DEE" w:rsidRDefault="007805FD" w:rsidP="007805FD">
      <w:pPr>
        <w:pStyle w:val="otsikko20"/>
        <w:numPr>
          <w:ilvl w:val="0"/>
          <w:numId w:val="0"/>
        </w:numPr>
        <w:rPr>
          <w:color w:val="595959" w:themeColor="text1" w:themeTint="A6"/>
          <w:lang w:val="en-GB"/>
        </w:rPr>
      </w:pPr>
      <w:r w:rsidRPr="006C0DEE">
        <w:rPr>
          <w:color w:val="595959" w:themeColor="text1" w:themeTint="A6"/>
          <w:lang w:val="en-GB"/>
        </w:rPr>
        <w:t>S3.1 Nitrogen use sensitivity analysis</w:t>
      </w:r>
    </w:p>
    <w:p w14:paraId="08E97500" w14:textId="37F61668" w:rsidR="007805FD" w:rsidRDefault="007805FD" w:rsidP="007805FD">
      <w:pPr>
        <w:pStyle w:val="Leipis"/>
        <w:rPr>
          <w:rFonts w:asciiTheme="minorHAnsi" w:hAnsiTheme="minorHAnsi"/>
          <w:lang w:val="en-GB"/>
        </w:rPr>
      </w:pPr>
      <w:r w:rsidRPr="00A22662">
        <w:rPr>
          <w:rFonts w:asciiTheme="minorHAnsi" w:hAnsiTheme="minorHAnsi"/>
          <w:lang w:val="en-GB"/>
        </w:rPr>
        <w:t>In the sensitivity analysis we can see</w:t>
      </w:r>
      <w:r>
        <w:rPr>
          <w:rFonts w:asciiTheme="minorHAnsi" w:hAnsiTheme="minorHAnsi"/>
          <w:lang w:val="en-GB"/>
        </w:rPr>
        <w:t xml:space="preserve"> </w:t>
      </w:r>
      <w:r w:rsidRPr="00A22662">
        <w:rPr>
          <w:rFonts w:asciiTheme="minorHAnsi" w:hAnsiTheme="minorHAnsi"/>
          <w:lang w:val="en-GB"/>
        </w:rPr>
        <w:t>that if there is an excess of N fertilization</w:t>
      </w:r>
      <w:r>
        <w:rPr>
          <w:rFonts w:asciiTheme="minorHAnsi" w:hAnsiTheme="minorHAnsi"/>
          <w:lang w:val="en-GB"/>
        </w:rPr>
        <w:t xml:space="preserve">, for example, </w:t>
      </w:r>
      <w:r w:rsidRPr="00A22662">
        <w:rPr>
          <w:rFonts w:asciiTheme="minorHAnsi" w:hAnsiTheme="minorHAnsi"/>
          <w:lang w:val="en-GB"/>
        </w:rPr>
        <w:t xml:space="preserve">in </w:t>
      </w:r>
      <w:r>
        <w:rPr>
          <w:rFonts w:asciiTheme="minorHAnsi" w:hAnsiTheme="minorHAnsi"/>
          <w:lang w:val="en-GB"/>
        </w:rPr>
        <w:t xml:space="preserve">the </w:t>
      </w:r>
      <w:r w:rsidRPr="00C235E4">
        <w:rPr>
          <w:rFonts w:asciiTheme="minorHAnsi" w:hAnsiTheme="minorHAnsi"/>
          <w:lang w:val="en-GB"/>
        </w:rPr>
        <w:t>Brazil</w:t>
      </w:r>
      <w:r w:rsidRPr="00A22662">
        <w:rPr>
          <w:rFonts w:asciiTheme="minorHAnsi" w:hAnsiTheme="minorHAnsi"/>
          <w:lang w:val="en-GB"/>
        </w:rPr>
        <w:t xml:space="preserve">/Minas </w:t>
      </w:r>
      <w:r>
        <w:rPr>
          <w:rFonts w:asciiTheme="minorHAnsi" w:hAnsiTheme="minorHAnsi"/>
          <w:lang w:val="en-GB"/>
        </w:rPr>
        <w:t>Gerais</w:t>
      </w:r>
      <w:r w:rsidRPr="00A22662">
        <w:rPr>
          <w:rFonts w:asciiTheme="minorHAnsi" w:hAnsiTheme="minorHAnsi"/>
          <w:lang w:val="en-GB"/>
        </w:rPr>
        <w:t xml:space="preserve"> case farm or </w:t>
      </w:r>
      <w:r>
        <w:rPr>
          <w:rFonts w:asciiTheme="minorHAnsi" w:hAnsiTheme="minorHAnsi"/>
          <w:lang w:val="en-GB"/>
        </w:rPr>
        <w:t xml:space="preserve">in </w:t>
      </w:r>
      <w:r w:rsidRPr="00A22662">
        <w:rPr>
          <w:rFonts w:asciiTheme="minorHAnsi" w:hAnsiTheme="minorHAnsi"/>
          <w:lang w:val="en-GB"/>
        </w:rPr>
        <w:t xml:space="preserve">Colombia, </w:t>
      </w:r>
      <w:r>
        <w:rPr>
          <w:rFonts w:asciiTheme="minorHAnsi" w:hAnsiTheme="minorHAnsi"/>
          <w:lang w:val="en-GB"/>
        </w:rPr>
        <w:t>a</w:t>
      </w:r>
      <w:r w:rsidRPr="00A22662">
        <w:rPr>
          <w:rFonts w:asciiTheme="minorHAnsi" w:hAnsiTheme="minorHAnsi"/>
          <w:lang w:val="en-GB"/>
        </w:rPr>
        <w:t xml:space="preserve"> 20 % decrease in </w:t>
      </w:r>
      <w:r>
        <w:rPr>
          <w:rFonts w:asciiTheme="minorHAnsi" w:hAnsiTheme="minorHAnsi"/>
          <w:lang w:val="en-GB"/>
        </w:rPr>
        <w:t xml:space="preserve">the </w:t>
      </w:r>
      <w:r w:rsidRPr="00A22662">
        <w:rPr>
          <w:rFonts w:asciiTheme="minorHAnsi" w:hAnsiTheme="minorHAnsi"/>
          <w:lang w:val="en-GB"/>
        </w:rPr>
        <w:t xml:space="preserve">N input would not </w:t>
      </w:r>
      <w:r>
        <w:rPr>
          <w:rFonts w:asciiTheme="minorHAnsi" w:hAnsiTheme="minorHAnsi"/>
          <w:lang w:val="en-GB"/>
        </w:rPr>
        <w:t>reduce</w:t>
      </w:r>
      <w:r w:rsidRPr="00A22662">
        <w:rPr>
          <w:rFonts w:asciiTheme="minorHAnsi" w:hAnsiTheme="minorHAnsi"/>
          <w:lang w:val="en-GB"/>
        </w:rPr>
        <w:t xml:space="preserve"> the yield</w:t>
      </w:r>
      <w:r>
        <w:rPr>
          <w:rFonts w:asciiTheme="minorHAnsi" w:hAnsiTheme="minorHAnsi"/>
          <w:lang w:val="en-GB"/>
        </w:rPr>
        <w:t xml:space="preserve">. The </w:t>
      </w:r>
      <w:r w:rsidRPr="00A22662">
        <w:rPr>
          <w:rFonts w:asciiTheme="minorHAnsi" w:hAnsiTheme="minorHAnsi"/>
          <w:lang w:val="en-GB"/>
        </w:rPr>
        <w:t>carbon footprint could be 15</w:t>
      </w:r>
      <w:r>
        <w:rPr>
          <w:rFonts w:asciiTheme="minorHAnsi" w:hAnsiTheme="minorHAnsi"/>
          <w:lang w:val="en-GB"/>
        </w:rPr>
        <w:t xml:space="preserve"> %</w:t>
      </w:r>
      <w:r w:rsidRPr="00A22662">
        <w:rPr>
          <w:rFonts w:asciiTheme="minorHAnsi" w:hAnsiTheme="minorHAnsi"/>
          <w:lang w:val="en-GB"/>
        </w:rPr>
        <w:t xml:space="preserve"> lower </w:t>
      </w:r>
      <w:r>
        <w:rPr>
          <w:rFonts w:asciiTheme="minorHAnsi" w:hAnsiTheme="minorHAnsi"/>
          <w:lang w:val="en-GB"/>
        </w:rPr>
        <w:t>on the</w:t>
      </w:r>
      <w:r w:rsidRPr="00A22662">
        <w:rPr>
          <w:rFonts w:asciiTheme="minorHAnsi" w:hAnsiTheme="minorHAnsi"/>
          <w:lang w:val="en-GB"/>
        </w:rPr>
        <w:t xml:space="preserve"> Brazil/Minas</w:t>
      </w:r>
      <w:r>
        <w:rPr>
          <w:rFonts w:asciiTheme="minorHAnsi" w:hAnsiTheme="minorHAnsi"/>
          <w:lang w:val="en-GB"/>
        </w:rPr>
        <w:t xml:space="preserve"> Gerais</w:t>
      </w:r>
      <w:r w:rsidRPr="00A22662">
        <w:rPr>
          <w:rFonts w:asciiTheme="minorHAnsi" w:hAnsiTheme="minorHAnsi"/>
          <w:lang w:val="en-GB"/>
        </w:rPr>
        <w:t xml:space="preserve"> farm and 19</w:t>
      </w:r>
      <w:r>
        <w:rPr>
          <w:rFonts w:asciiTheme="minorHAnsi" w:hAnsiTheme="minorHAnsi"/>
          <w:lang w:val="en-GB"/>
        </w:rPr>
        <w:t xml:space="preserve"> %</w:t>
      </w:r>
      <w:r w:rsidRPr="00A22662">
        <w:rPr>
          <w:rFonts w:asciiTheme="minorHAnsi" w:hAnsiTheme="minorHAnsi"/>
          <w:lang w:val="en-GB"/>
        </w:rPr>
        <w:t xml:space="preserve"> lower </w:t>
      </w:r>
      <w:r>
        <w:rPr>
          <w:rFonts w:asciiTheme="minorHAnsi" w:hAnsiTheme="minorHAnsi"/>
          <w:lang w:val="en-GB"/>
        </w:rPr>
        <w:t>on the</w:t>
      </w:r>
      <w:r w:rsidRPr="00A22662">
        <w:rPr>
          <w:rFonts w:asciiTheme="minorHAnsi" w:hAnsiTheme="minorHAnsi"/>
          <w:lang w:val="en-GB"/>
        </w:rPr>
        <w:t xml:space="preserve"> Colombian case farm. On the other hand, </w:t>
      </w:r>
      <w:r>
        <w:rPr>
          <w:rFonts w:asciiTheme="minorHAnsi" w:hAnsiTheme="minorHAnsi"/>
          <w:lang w:val="en-GB"/>
        </w:rPr>
        <w:t xml:space="preserve">a </w:t>
      </w:r>
      <w:r w:rsidRPr="00A22662">
        <w:rPr>
          <w:rFonts w:asciiTheme="minorHAnsi" w:hAnsiTheme="minorHAnsi"/>
          <w:lang w:val="en-GB"/>
        </w:rPr>
        <w:t>20</w:t>
      </w:r>
      <w:r>
        <w:rPr>
          <w:rFonts w:asciiTheme="minorHAnsi" w:hAnsiTheme="minorHAnsi"/>
          <w:lang w:val="en-GB"/>
        </w:rPr>
        <w:t xml:space="preserve"> %</w:t>
      </w:r>
      <w:r w:rsidRPr="00A22662">
        <w:rPr>
          <w:rFonts w:asciiTheme="minorHAnsi" w:hAnsiTheme="minorHAnsi"/>
          <w:lang w:val="en-GB"/>
        </w:rPr>
        <w:t xml:space="preserve"> increase in N fertilization in Nicaragua would increase the carbon footprint by 13-17</w:t>
      </w:r>
      <w:r>
        <w:rPr>
          <w:rFonts w:asciiTheme="minorHAnsi" w:hAnsiTheme="minorHAnsi"/>
          <w:lang w:val="en-GB"/>
        </w:rPr>
        <w:t xml:space="preserve"> %</w:t>
      </w:r>
      <w:r w:rsidRPr="00A22662">
        <w:rPr>
          <w:rFonts w:asciiTheme="minorHAnsi" w:hAnsiTheme="minorHAnsi"/>
          <w:lang w:val="en-GB"/>
        </w:rPr>
        <w:t xml:space="preserve">. If there </w:t>
      </w:r>
      <w:r>
        <w:rPr>
          <w:rFonts w:asciiTheme="minorHAnsi" w:hAnsiTheme="minorHAnsi"/>
          <w:lang w:val="en-GB"/>
        </w:rPr>
        <w:t xml:space="preserve">is some </w:t>
      </w:r>
      <w:r w:rsidRPr="00A22662">
        <w:rPr>
          <w:rFonts w:asciiTheme="minorHAnsi" w:hAnsiTheme="minorHAnsi"/>
          <w:lang w:val="en-GB"/>
        </w:rPr>
        <w:t xml:space="preserve">potential for higher yields by increasing </w:t>
      </w:r>
      <w:r>
        <w:rPr>
          <w:rFonts w:asciiTheme="minorHAnsi" w:hAnsiTheme="minorHAnsi"/>
          <w:lang w:val="en-GB"/>
        </w:rPr>
        <w:t xml:space="preserve">the </w:t>
      </w:r>
      <w:r w:rsidRPr="00A22662">
        <w:rPr>
          <w:rFonts w:asciiTheme="minorHAnsi" w:hAnsiTheme="minorHAnsi"/>
          <w:lang w:val="en-GB"/>
        </w:rPr>
        <w:t>N</w:t>
      </w:r>
      <w:r>
        <w:rPr>
          <w:rFonts w:asciiTheme="minorHAnsi" w:hAnsiTheme="minorHAnsi"/>
          <w:lang w:val="en-GB"/>
        </w:rPr>
        <w:t xml:space="preserve"> input</w:t>
      </w:r>
      <w:r w:rsidRPr="00A22662">
        <w:rPr>
          <w:rFonts w:asciiTheme="minorHAnsi" w:hAnsiTheme="minorHAnsi"/>
          <w:lang w:val="en-GB"/>
        </w:rPr>
        <w:t>, this might be a reasonable optimization, but these measures should be considered carefully and stud</w:t>
      </w:r>
      <w:r>
        <w:rPr>
          <w:rFonts w:asciiTheme="minorHAnsi" w:hAnsiTheme="minorHAnsi"/>
          <w:lang w:val="en-GB"/>
        </w:rPr>
        <w:t>ied</w:t>
      </w:r>
      <w:r w:rsidRPr="00A22662">
        <w:rPr>
          <w:rFonts w:asciiTheme="minorHAnsi" w:hAnsiTheme="minorHAnsi"/>
          <w:lang w:val="en-GB"/>
        </w:rPr>
        <w:t xml:space="preserve"> </w:t>
      </w:r>
      <w:r>
        <w:rPr>
          <w:rFonts w:asciiTheme="minorHAnsi" w:hAnsiTheme="minorHAnsi"/>
          <w:lang w:val="en-GB"/>
        </w:rPr>
        <w:t>as to whether</w:t>
      </w:r>
      <w:r w:rsidRPr="00A22662">
        <w:rPr>
          <w:rFonts w:asciiTheme="minorHAnsi" w:hAnsiTheme="minorHAnsi"/>
          <w:lang w:val="en-GB"/>
        </w:rPr>
        <w:t xml:space="preserve"> all </w:t>
      </w:r>
      <w:r>
        <w:rPr>
          <w:rFonts w:asciiTheme="minorHAnsi" w:hAnsiTheme="minorHAnsi"/>
          <w:lang w:val="en-GB"/>
        </w:rPr>
        <w:t xml:space="preserve">the </w:t>
      </w:r>
      <w:r w:rsidRPr="00A22662">
        <w:rPr>
          <w:rFonts w:asciiTheme="minorHAnsi" w:hAnsiTheme="minorHAnsi"/>
          <w:lang w:val="en-GB"/>
        </w:rPr>
        <w:t xml:space="preserve">other inputs in addition to nitrogen are already optimized incl. other micro- and macronutrients. </w:t>
      </w:r>
      <w:r>
        <w:rPr>
          <w:rFonts w:asciiTheme="minorHAnsi" w:hAnsiTheme="minorHAnsi"/>
          <w:lang w:val="en-GB"/>
        </w:rPr>
        <w:t>The o</w:t>
      </w:r>
      <w:r w:rsidRPr="00A22662">
        <w:rPr>
          <w:rFonts w:asciiTheme="minorHAnsi" w:hAnsiTheme="minorHAnsi"/>
          <w:lang w:val="en-GB"/>
        </w:rPr>
        <w:t>ptimization of fertilizer use would also have benefits mitigat</w:t>
      </w:r>
      <w:r>
        <w:rPr>
          <w:rFonts w:asciiTheme="minorHAnsi" w:hAnsiTheme="minorHAnsi"/>
          <w:lang w:val="en-GB"/>
        </w:rPr>
        <w:t>ing</w:t>
      </w:r>
      <w:r w:rsidRPr="00A22662">
        <w:rPr>
          <w:rFonts w:asciiTheme="minorHAnsi" w:hAnsiTheme="minorHAnsi"/>
          <w:lang w:val="en-GB"/>
        </w:rPr>
        <w:t xml:space="preserve"> nutrient leaching and eutrophication.  </w:t>
      </w:r>
    </w:p>
    <w:p w14:paraId="7F3A24AA" w14:textId="77777777" w:rsidR="007805FD" w:rsidRPr="00A22662" w:rsidRDefault="007805FD" w:rsidP="007805FD">
      <w:pPr>
        <w:pStyle w:val="Leipis"/>
        <w:rPr>
          <w:color w:val="auto"/>
          <w:lang w:val="en-GB"/>
        </w:rPr>
      </w:pPr>
    </w:p>
    <w:p w14:paraId="749D7947" w14:textId="77777777" w:rsidR="007805FD" w:rsidRDefault="007805FD" w:rsidP="007805FD">
      <w:pPr>
        <w:pStyle w:val="Leipis"/>
        <w:ind w:firstLine="0"/>
        <w:rPr>
          <w:lang w:val="en-GB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0BFA5726" wp14:editId="73C0BF4F">
            <wp:simplePos x="0" y="0"/>
            <wp:positionH relativeFrom="column">
              <wp:posOffset>4445</wp:posOffset>
            </wp:positionH>
            <wp:positionV relativeFrom="paragraph">
              <wp:posOffset>1270</wp:posOffset>
            </wp:positionV>
            <wp:extent cx="5734050" cy="4076700"/>
            <wp:effectExtent l="0" t="0" r="0" b="0"/>
            <wp:wrapTopAndBottom/>
            <wp:docPr id="2" name="Kaavio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14:paraId="58428BCF" w14:textId="54CFF257" w:rsidR="007805FD" w:rsidRPr="00A22662" w:rsidRDefault="007805FD" w:rsidP="007805FD">
      <w:pPr>
        <w:pStyle w:val="Leipisekakpl"/>
        <w:rPr>
          <w:lang w:val="en-GB"/>
        </w:rPr>
      </w:pPr>
      <w:r w:rsidRPr="00A22662">
        <w:rPr>
          <w:lang w:val="en-GB"/>
        </w:rPr>
        <w:t xml:space="preserve">Figure </w:t>
      </w:r>
      <w:r>
        <w:rPr>
          <w:lang w:val="en-GB"/>
        </w:rPr>
        <w:t>S4</w:t>
      </w:r>
      <w:r w:rsidRPr="00A22662">
        <w:rPr>
          <w:lang w:val="en-GB"/>
        </w:rPr>
        <w:t xml:space="preserve">. Carbon footprint </w:t>
      </w:r>
      <w:r>
        <w:rPr>
          <w:lang w:val="en-GB"/>
        </w:rPr>
        <w:t>in</w:t>
      </w:r>
      <w:r w:rsidRPr="00A22662">
        <w:rPr>
          <w:lang w:val="en-GB"/>
        </w:rPr>
        <w:t xml:space="preserve"> kg CO</w:t>
      </w:r>
      <w:r w:rsidRPr="00A22662">
        <w:rPr>
          <w:vertAlign w:val="subscript"/>
          <w:lang w:val="en-GB"/>
        </w:rPr>
        <w:t>2</w:t>
      </w:r>
      <w:r w:rsidRPr="00A22662">
        <w:rPr>
          <w:lang w:val="en-GB"/>
        </w:rPr>
        <w:t xml:space="preserve"> </w:t>
      </w:r>
      <w:proofErr w:type="spellStart"/>
      <w:r w:rsidRPr="00A22662">
        <w:rPr>
          <w:lang w:val="en-GB"/>
        </w:rPr>
        <w:t>eq</w:t>
      </w:r>
      <w:proofErr w:type="spellEnd"/>
      <w:r w:rsidRPr="00A22662">
        <w:rPr>
          <w:lang w:val="en-GB"/>
        </w:rPr>
        <w:t xml:space="preserve"> / kg</w:t>
      </w:r>
      <w:r>
        <w:rPr>
          <w:lang w:val="en-GB"/>
        </w:rPr>
        <w:t xml:space="preserve"> for</w:t>
      </w:r>
      <w:r w:rsidRPr="00A22662">
        <w:rPr>
          <w:lang w:val="en-GB"/>
        </w:rPr>
        <w:t xml:space="preserve"> green coffee in </w:t>
      </w:r>
      <w:proofErr w:type="spellStart"/>
      <w:r w:rsidRPr="00A22662">
        <w:rPr>
          <w:lang w:val="en-GB"/>
        </w:rPr>
        <w:t>Vuosaari</w:t>
      </w:r>
      <w:proofErr w:type="spellEnd"/>
      <w:r w:rsidRPr="00A22662">
        <w:rPr>
          <w:lang w:val="en-GB"/>
        </w:rPr>
        <w:t xml:space="preserve"> harbo</w:t>
      </w:r>
      <w:r>
        <w:rPr>
          <w:lang w:val="en-GB"/>
        </w:rPr>
        <w:t>u</w:t>
      </w:r>
      <w:r w:rsidRPr="00A22662">
        <w:rPr>
          <w:lang w:val="en-GB"/>
        </w:rPr>
        <w:t xml:space="preserve">r and a sensitivity analysis with -20 % and + 20 % lower and upper fertilization rates in coffee cherry cultivation. </w:t>
      </w:r>
    </w:p>
    <w:p w14:paraId="4379BA86" w14:textId="77777777" w:rsidR="007805FD" w:rsidRPr="004E6F24" w:rsidRDefault="007805FD" w:rsidP="00E32314">
      <w:pPr>
        <w:pStyle w:val="listanumeroitu"/>
        <w:numPr>
          <w:ilvl w:val="0"/>
          <w:numId w:val="0"/>
        </w:numPr>
        <w:rPr>
          <w:lang w:val="en-GB"/>
        </w:rPr>
      </w:pPr>
    </w:p>
    <w:p w14:paraId="64B7C22B" w14:textId="77777777" w:rsidR="00FC443E" w:rsidRPr="004E6F24" w:rsidRDefault="00FC443E" w:rsidP="00E32314">
      <w:pPr>
        <w:pStyle w:val="Leipis"/>
        <w:ind w:firstLine="0"/>
        <w:jc w:val="left"/>
        <w:rPr>
          <w:lang w:val="en-GB"/>
        </w:rPr>
      </w:pPr>
    </w:p>
    <w:sectPr w:rsidR="00FC443E" w:rsidRPr="004E6F24" w:rsidSect="00D81287">
      <w:footerReference w:type="even" r:id="rId12"/>
      <w:pgSz w:w="11907" w:h="16839" w:code="9"/>
      <w:pgMar w:top="1418" w:right="1418" w:bottom="851" w:left="1418" w:header="851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0F5FE" w14:textId="77777777" w:rsidR="002526F0" w:rsidRDefault="002526F0">
      <w:r>
        <w:separator/>
      </w:r>
    </w:p>
    <w:p w14:paraId="40A9F7A0" w14:textId="77777777" w:rsidR="002526F0" w:rsidRDefault="002526F0"/>
  </w:endnote>
  <w:endnote w:type="continuationSeparator" w:id="0">
    <w:p w14:paraId="7B1F4F77" w14:textId="77777777" w:rsidR="002526F0" w:rsidRDefault="002526F0">
      <w:r>
        <w:continuationSeparator/>
      </w:r>
    </w:p>
    <w:p w14:paraId="7B388030" w14:textId="77777777" w:rsidR="002526F0" w:rsidRDefault="002526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Times New Roman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3DAA5" w14:textId="16E9382A" w:rsidR="002526F0" w:rsidRPr="00455AD1" w:rsidRDefault="002526F0" w:rsidP="00521368">
    <w:pPr>
      <w:pStyle w:val="Alatunniste"/>
      <w:framePr w:wrap="around" w:vAnchor="text" w:hAnchor="page" w:xAlign="center" w:y="219"/>
      <w:rPr>
        <w:rStyle w:val="Sivunumero"/>
        <w:rFonts w:asciiTheme="minorHAnsi" w:hAnsiTheme="minorHAnsi" w:cstheme="minorHAnsi"/>
        <w:b w:val="0"/>
        <w:color w:val="7F7F7F" w:themeColor="text1" w:themeTint="80"/>
      </w:rPr>
    </w:pPr>
    <w:r w:rsidRPr="00455AD1">
      <w:rPr>
        <w:rStyle w:val="Sivunumero"/>
        <w:rFonts w:asciiTheme="minorHAnsi" w:hAnsiTheme="minorHAnsi" w:cstheme="minorHAnsi"/>
        <w:b w:val="0"/>
        <w:color w:val="7F7F7F" w:themeColor="text1" w:themeTint="80"/>
      </w:rPr>
      <w:fldChar w:fldCharType="begin"/>
    </w:r>
    <w:r w:rsidRPr="00455AD1">
      <w:rPr>
        <w:rStyle w:val="Sivunumero"/>
        <w:rFonts w:asciiTheme="minorHAnsi" w:hAnsiTheme="minorHAnsi" w:cstheme="minorHAnsi"/>
        <w:b w:val="0"/>
        <w:color w:val="7F7F7F" w:themeColor="text1" w:themeTint="80"/>
      </w:rPr>
      <w:instrText xml:space="preserve">PAGE  </w:instrText>
    </w:r>
    <w:r w:rsidRPr="00455AD1">
      <w:rPr>
        <w:rStyle w:val="Sivunumero"/>
        <w:rFonts w:asciiTheme="minorHAnsi" w:hAnsiTheme="minorHAnsi" w:cstheme="minorHAnsi"/>
        <w:b w:val="0"/>
        <w:color w:val="7F7F7F" w:themeColor="text1" w:themeTint="80"/>
      </w:rPr>
      <w:fldChar w:fldCharType="separate"/>
    </w:r>
    <w:r>
      <w:rPr>
        <w:rStyle w:val="Sivunumero"/>
        <w:rFonts w:asciiTheme="minorHAnsi" w:hAnsiTheme="minorHAnsi" w:cstheme="minorHAnsi"/>
        <w:b w:val="0"/>
        <w:noProof/>
        <w:color w:val="7F7F7F" w:themeColor="text1" w:themeTint="80"/>
      </w:rPr>
      <w:t>14</w:t>
    </w:r>
    <w:r w:rsidRPr="00455AD1">
      <w:rPr>
        <w:rStyle w:val="Sivunumero"/>
        <w:rFonts w:asciiTheme="minorHAnsi" w:hAnsiTheme="minorHAnsi" w:cstheme="minorHAnsi"/>
        <w:b w:val="0"/>
        <w:color w:val="7F7F7F" w:themeColor="text1" w:themeTint="80"/>
      </w:rPr>
      <w:fldChar w:fldCharType="end"/>
    </w:r>
  </w:p>
  <w:p w14:paraId="4477F3A3" w14:textId="77777777" w:rsidR="002526F0" w:rsidRPr="00455AD1" w:rsidRDefault="002526F0" w:rsidP="00455AD1">
    <w:pPr>
      <w:pStyle w:val="Alatunniste"/>
    </w:pPr>
    <w:r>
      <w:tab/>
    </w:r>
  </w:p>
  <w:p w14:paraId="48CA8C41" w14:textId="77777777" w:rsidR="002526F0" w:rsidRDefault="002526F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19666" w14:textId="77777777" w:rsidR="002526F0" w:rsidRDefault="002526F0">
      <w:r>
        <w:separator/>
      </w:r>
    </w:p>
    <w:p w14:paraId="7833828B" w14:textId="77777777" w:rsidR="002526F0" w:rsidRDefault="002526F0"/>
  </w:footnote>
  <w:footnote w:type="continuationSeparator" w:id="0">
    <w:p w14:paraId="629C6C07" w14:textId="77777777" w:rsidR="002526F0" w:rsidRDefault="002526F0">
      <w:r>
        <w:continuationSeparator/>
      </w:r>
    </w:p>
    <w:p w14:paraId="25E945E6" w14:textId="77777777" w:rsidR="002526F0" w:rsidRDefault="002526F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E62C9"/>
    <w:multiLevelType w:val="hybridMultilevel"/>
    <w:tmpl w:val="6E8C8558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8C4"/>
    <w:multiLevelType w:val="hybridMultilevel"/>
    <w:tmpl w:val="B2005E62"/>
    <w:lvl w:ilvl="0" w:tplc="CA4093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01113"/>
    <w:multiLevelType w:val="hybridMultilevel"/>
    <w:tmpl w:val="6186B4B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059E2"/>
    <w:multiLevelType w:val="multilevel"/>
    <w:tmpl w:val="60423BC0"/>
    <w:lvl w:ilvl="0">
      <w:start w:val="1"/>
      <w:numFmt w:val="decimal"/>
      <w:pStyle w:val="Kuvateksti"/>
      <w:suff w:val="space"/>
      <w:lvlText w:val="Kuva %1."/>
      <w:lvlJc w:val="left"/>
      <w:pPr>
        <w:ind w:left="0" w:firstLine="0"/>
      </w:pPr>
      <w:rPr>
        <w:rFonts w:ascii="Calibri" w:hAnsi="Calibri" w:cs="Calibri"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FCB7F68"/>
    <w:multiLevelType w:val="hybridMultilevel"/>
    <w:tmpl w:val="0AB6264E"/>
    <w:lvl w:ilvl="0" w:tplc="2272F4D4">
      <w:numFmt w:val="bullet"/>
      <w:lvlText w:val="-"/>
      <w:lvlJc w:val="left"/>
      <w:pPr>
        <w:ind w:left="757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D3670"/>
    <w:multiLevelType w:val="hybridMultilevel"/>
    <w:tmpl w:val="C5329674"/>
    <w:lvl w:ilvl="0" w:tplc="3D10122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165C5"/>
    <w:multiLevelType w:val="multilevel"/>
    <w:tmpl w:val="08E82E08"/>
    <w:lvl w:ilvl="0">
      <w:start w:val="1"/>
      <w:numFmt w:val="decimal"/>
      <w:pStyle w:val="Otsikko1-taso"/>
      <w:lvlText w:val="%1."/>
      <w:lvlJc w:val="left"/>
      <w:pPr>
        <w:tabs>
          <w:tab w:val="num" w:pos="714"/>
        </w:tabs>
        <w:ind w:left="714" w:hanging="360"/>
      </w:pPr>
      <w:rPr>
        <w:rFonts w:hint="default"/>
      </w:rPr>
    </w:lvl>
    <w:lvl w:ilvl="1">
      <w:start w:val="1"/>
      <w:numFmt w:val="decimal"/>
      <w:pStyle w:val="Otsikko2-taso"/>
      <w:suff w:val="space"/>
      <w:lvlText w:val="%1.%2."/>
      <w:lvlJc w:val="left"/>
      <w:pPr>
        <w:ind w:left="2559" w:hanging="432"/>
      </w:pPr>
      <w:rPr>
        <w:rFonts w:hint="default"/>
      </w:rPr>
    </w:lvl>
    <w:lvl w:ilvl="2">
      <w:start w:val="1"/>
      <w:numFmt w:val="decimal"/>
      <w:pStyle w:val="Otsikko3-taso"/>
      <w:suff w:val="space"/>
      <w:lvlText w:val="%1.%2.%3."/>
      <w:lvlJc w:val="left"/>
      <w:pPr>
        <w:ind w:left="28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74"/>
        </w:tabs>
        <w:ind w:left="20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4"/>
        </w:tabs>
        <w:ind w:left="25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4"/>
        </w:tabs>
        <w:ind w:left="30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4"/>
        </w:tabs>
        <w:ind w:left="35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4"/>
        </w:tabs>
        <w:ind w:left="40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4"/>
        </w:tabs>
        <w:ind w:left="4674" w:hanging="1440"/>
      </w:pPr>
      <w:rPr>
        <w:rFonts w:hint="default"/>
      </w:rPr>
    </w:lvl>
  </w:abstractNum>
  <w:abstractNum w:abstractNumId="7" w15:restartNumberingAfterBreak="0">
    <w:nsid w:val="1A323217"/>
    <w:multiLevelType w:val="hybridMultilevel"/>
    <w:tmpl w:val="AD30A86E"/>
    <w:lvl w:ilvl="0" w:tplc="040B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8" w15:restartNumberingAfterBreak="0">
    <w:nsid w:val="1A613622"/>
    <w:multiLevelType w:val="hybridMultilevel"/>
    <w:tmpl w:val="B8B0DF9A"/>
    <w:lvl w:ilvl="0" w:tplc="040B0001">
      <w:start w:val="7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90E34"/>
    <w:multiLevelType w:val="hybridMultilevel"/>
    <w:tmpl w:val="6CF2E8B4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E08"/>
    <w:multiLevelType w:val="multilevel"/>
    <w:tmpl w:val="0EEE2862"/>
    <w:lvl w:ilvl="0">
      <w:start w:val="1"/>
      <w:numFmt w:val="decimal"/>
      <w:pStyle w:val="listanumeroitu"/>
      <w:lvlText w:val="%1."/>
      <w:lvlJc w:val="left"/>
      <w:pPr>
        <w:ind w:left="2762" w:hanging="360"/>
      </w:pPr>
    </w:lvl>
    <w:lvl w:ilvl="1">
      <w:start w:val="3"/>
      <w:numFmt w:val="decimal"/>
      <w:isLgl/>
      <w:lvlText w:val="%1.%2"/>
      <w:lvlJc w:val="left"/>
      <w:pPr>
        <w:ind w:left="312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8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4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6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2" w:hanging="2520"/>
      </w:pPr>
      <w:rPr>
        <w:rFonts w:hint="default"/>
      </w:rPr>
    </w:lvl>
  </w:abstractNum>
  <w:abstractNum w:abstractNumId="11" w15:restartNumberingAfterBreak="0">
    <w:nsid w:val="214B6622"/>
    <w:multiLevelType w:val="hybridMultilevel"/>
    <w:tmpl w:val="844483E8"/>
    <w:lvl w:ilvl="0" w:tplc="92C8A416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21EE2"/>
    <w:multiLevelType w:val="hybridMultilevel"/>
    <w:tmpl w:val="B78E69C4"/>
    <w:lvl w:ilvl="0" w:tplc="AEC8D9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9F1999"/>
    <w:multiLevelType w:val="hybridMultilevel"/>
    <w:tmpl w:val="95D45E56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D4BD2"/>
    <w:multiLevelType w:val="multilevel"/>
    <w:tmpl w:val="2E1AFC02"/>
    <w:lvl w:ilvl="0">
      <w:start w:val="1"/>
      <w:numFmt w:val="decimal"/>
      <w:lvlText w:val="%1."/>
      <w:lvlJc w:val="left"/>
      <w:pPr>
        <w:tabs>
          <w:tab w:val="num" w:pos="714"/>
        </w:tabs>
        <w:ind w:left="714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8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74"/>
        </w:tabs>
        <w:ind w:left="20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4"/>
        </w:tabs>
        <w:ind w:left="25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4"/>
        </w:tabs>
        <w:ind w:left="30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4"/>
        </w:tabs>
        <w:ind w:left="35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4"/>
        </w:tabs>
        <w:ind w:left="40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4"/>
        </w:tabs>
        <w:ind w:left="4674" w:hanging="1440"/>
      </w:pPr>
      <w:rPr>
        <w:rFonts w:hint="default"/>
      </w:rPr>
    </w:lvl>
  </w:abstractNum>
  <w:abstractNum w:abstractNumId="15" w15:restartNumberingAfterBreak="0">
    <w:nsid w:val="32202C8D"/>
    <w:multiLevelType w:val="multilevel"/>
    <w:tmpl w:val="9FFA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B2048C"/>
    <w:multiLevelType w:val="multilevel"/>
    <w:tmpl w:val="41108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it-I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3D31CF"/>
    <w:multiLevelType w:val="hybridMultilevel"/>
    <w:tmpl w:val="C8E0CF14"/>
    <w:lvl w:ilvl="0" w:tplc="2272F4D4">
      <w:numFmt w:val="bullet"/>
      <w:lvlText w:val="-"/>
      <w:lvlJc w:val="left"/>
      <w:pPr>
        <w:ind w:left="1154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355C3CC5"/>
    <w:multiLevelType w:val="multilevel"/>
    <w:tmpl w:val="8F2AEBE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Otsikko2"/>
      <w:lvlText w:val="%1.%2"/>
      <w:lvlJc w:val="left"/>
      <w:pPr>
        <w:tabs>
          <w:tab w:val="num" w:pos="284"/>
        </w:tabs>
        <w:ind w:left="576" w:hanging="576"/>
      </w:pPr>
      <w:rPr>
        <w:rFonts w:hint="default"/>
      </w:rPr>
    </w:lvl>
    <w:lvl w:ilvl="2">
      <w:start w:val="1"/>
      <w:numFmt w:val="decimal"/>
      <w:pStyle w:val="Otsikk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Otsikk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776619D"/>
    <w:multiLevelType w:val="hybridMultilevel"/>
    <w:tmpl w:val="2A209BC6"/>
    <w:lvl w:ilvl="0" w:tplc="2272F4D4">
      <w:numFmt w:val="bullet"/>
      <w:lvlText w:val="-"/>
      <w:lvlJc w:val="left"/>
      <w:pPr>
        <w:ind w:left="1154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0" w15:restartNumberingAfterBreak="0">
    <w:nsid w:val="40BB054E"/>
    <w:multiLevelType w:val="multilevel"/>
    <w:tmpl w:val="071289E0"/>
    <w:styleLink w:val="Tyyli1"/>
    <w:lvl w:ilvl="0">
      <w:start w:val="1"/>
      <w:numFmt w:val="decimal"/>
      <w:suff w:val="space"/>
      <w:lvlText w:val="Kuva %1."/>
      <w:lvlJc w:val="left"/>
      <w:pPr>
        <w:ind w:left="0" w:firstLine="0"/>
      </w:pPr>
      <w:rPr>
        <w:rFonts w:ascii="Calibri" w:hAnsi="Calibri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E2C76D2"/>
    <w:multiLevelType w:val="hybridMultilevel"/>
    <w:tmpl w:val="397A5608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D715FB"/>
    <w:multiLevelType w:val="hybridMultilevel"/>
    <w:tmpl w:val="0ADE535A"/>
    <w:lvl w:ilvl="0" w:tplc="26528A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FC7F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FA1F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A22C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EE2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2A91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1E72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4438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561B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6A4680C"/>
    <w:multiLevelType w:val="hybridMultilevel"/>
    <w:tmpl w:val="DCA8A310"/>
    <w:lvl w:ilvl="0" w:tplc="2272F4D4">
      <w:numFmt w:val="bullet"/>
      <w:lvlText w:val="-"/>
      <w:lvlJc w:val="left"/>
      <w:pPr>
        <w:ind w:left="1154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4" w15:restartNumberingAfterBreak="0">
    <w:nsid w:val="68AA0A2C"/>
    <w:multiLevelType w:val="hybridMultilevel"/>
    <w:tmpl w:val="D45EA102"/>
    <w:lvl w:ilvl="0" w:tplc="2272F4D4">
      <w:numFmt w:val="bullet"/>
      <w:lvlText w:val="-"/>
      <w:lvlJc w:val="left"/>
      <w:pPr>
        <w:ind w:left="757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3608C"/>
    <w:multiLevelType w:val="hybridMultilevel"/>
    <w:tmpl w:val="71C28944"/>
    <w:lvl w:ilvl="0" w:tplc="16B2032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1F5C38"/>
    <w:multiLevelType w:val="multilevel"/>
    <w:tmpl w:val="99B08A76"/>
    <w:styleLink w:val="Tyyli2"/>
    <w:lvl w:ilvl="0">
      <w:start w:val="1"/>
      <w:numFmt w:val="decimal"/>
      <w:pStyle w:val="Numeroitutaulukko-otsikko"/>
      <w:suff w:val="space"/>
      <w:lvlText w:val="Taulukko %1."/>
      <w:lvlJc w:val="left"/>
      <w:pPr>
        <w:ind w:left="0" w:firstLine="0"/>
      </w:pPr>
      <w:rPr>
        <w:rFonts w:ascii="Calibri" w:hAnsi="Calibri" w:cs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7" w15:restartNumberingAfterBreak="0">
    <w:nsid w:val="6B5A332F"/>
    <w:multiLevelType w:val="hybridMultilevel"/>
    <w:tmpl w:val="D2826E1A"/>
    <w:lvl w:ilvl="0" w:tplc="2272F4D4">
      <w:numFmt w:val="bullet"/>
      <w:lvlText w:val="-"/>
      <w:lvlJc w:val="left"/>
      <w:pPr>
        <w:ind w:left="757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8" w15:restartNumberingAfterBreak="0">
    <w:nsid w:val="6E3E2095"/>
    <w:multiLevelType w:val="hybridMultilevel"/>
    <w:tmpl w:val="B6EE3B2A"/>
    <w:lvl w:ilvl="0" w:tplc="4F12EB12">
      <w:numFmt w:val="bullet"/>
      <w:lvlText w:val=""/>
      <w:lvlJc w:val="left"/>
      <w:pPr>
        <w:ind w:left="1669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9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9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9" w:hanging="360"/>
      </w:pPr>
      <w:rPr>
        <w:rFonts w:ascii="Wingdings" w:hAnsi="Wingdings" w:hint="default"/>
      </w:rPr>
    </w:lvl>
  </w:abstractNum>
  <w:abstractNum w:abstractNumId="29" w15:restartNumberingAfterBreak="0">
    <w:nsid w:val="72626A92"/>
    <w:multiLevelType w:val="multilevel"/>
    <w:tmpl w:val="AF248C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9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2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96" w:hanging="1440"/>
      </w:pPr>
      <w:rPr>
        <w:rFonts w:hint="default"/>
      </w:rPr>
    </w:lvl>
  </w:abstractNum>
  <w:abstractNum w:abstractNumId="30" w15:restartNumberingAfterBreak="0">
    <w:nsid w:val="77CB70AF"/>
    <w:multiLevelType w:val="hybridMultilevel"/>
    <w:tmpl w:val="F7EE30A2"/>
    <w:lvl w:ilvl="0" w:tplc="5636C6B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/>
        <w:sz w:val="18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6"/>
  </w:num>
  <w:num w:numId="4">
    <w:abstractNumId w:val="20"/>
  </w:num>
  <w:num w:numId="5">
    <w:abstractNumId w:val="26"/>
    <w:lvlOverride w:ilvl="0">
      <w:lvl w:ilvl="0">
        <w:start w:val="1"/>
        <w:numFmt w:val="decimal"/>
        <w:pStyle w:val="Numeroitutaulukko-otsikko"/>
        <w:suff w:val="space"/>
        <w:lvlText w:val="Taulukko %1."/>
        <w:lvlJc w:val="left"/>
        <w:pPr>
          <w:ind w:left="0" w:firstLine="0"/>
        </w:pPr>
        <w:rPr>
          <w:rFonts w:ascii="Calibri" w:hAnsi="Calibri" w:cs="Calibri" w:hint="default"/>
          <w:b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kern w:val="0"/>
          <w:position w:val="0"/>
          <w:sz w:val="24"/>
          <w:szCs w:val="24"/>
          <w:u w:val="none"/>
          <w:vertAlign w:val="baseline"/>
          <w:em w:val="none"/>
          <w:lang w:val="en-US"/>
        </w:rPr>
      </w:lvl>
    </w:lvlOverride>
  </w:num>
  <w:num w:numId="6">
    <w:abstractNumId w:val="3"/>
  </w:num>
  <w:num w:numId="7">
    <w:abstractNumId w:val="10"/>
  </w:num>
  <w:num w:numId="8">
    <w:abstractNumId w:val="26"/>
  </w:num>
  <w:num w:numId="9">
    <w:abstractNumId w:val="27"/>
  </w:num>
  <w:num w:numId="10">
    <w:abstractNumId w:val="23"/>
  </w:num>
  <w:num w:numId="11">
    <w:abstractNumId w:val="17"/>
  </w:num>
  <w:num w:numId="12">
    <w:abstractNumId w:val="19"/>
  </w:num>
  <w:num w:numId="13">
    <w:abstractNumId w:val="24"/>
  </w:num>
  <w:num w:numId="14">
    <w:abstractNumId w:val="4"/>
  </w:num>
  <w:num w:numId="15">
    <w:abstractNumId w:val="22"/>
  </w:num>
  <w:num w:numId="16">
    <w:abstractNumId w:val="2"/>
  </w:num>
  <w:num w:numId="17">
    <w:abstractNumId w:val="14"/>
    <w:lvlOverride w:ilvl="0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29"/>
  </w:num>
  <w:num w:numId="21">
    <w:abstractNumId w:val="11"/>
  </w:num>
  <w:num w:numId="22">
    <w:abstractNumId w:val="12"/>
  </w:num>
  <w:num w:numId="23">
    <w:abstractNumId w:val="5"/>
  </w:num>
  <w:num w:numId="24">
    <w:abstractNumId w:val="1"/>
  </w:num>
  <w:num w:numId="25">
    <w:abstractNumId w:val="25"/>
  </w:num>
  <w:num w:numId="26">
    <w:abstractNumId w:val="28"/>
  </w:num>
  <w:num w:numId="27">
    <w:abstractNumId w:val="16"/>
  </w:num>
  <w:num w:numId="28">
    <w:abstractNumId w:val="15"/>
  </w:num>
  <w:num w:numId="29">
    <w:abstractNumId w:val="21"/>
  </w:num>
  <w:num w:numId="30">
    <w:abstractNumId w:val="8"/>
  </w:num>
  <w:num w:numId="31">
    <w:abstractNumId w:val="9"/>
  </w:num>
  <w:num w:numId="32">
    <w:abstractNumId w:val="0"/>
  </w:num>
  <w:num w:numId="33">
    <w:abstractNumId w:val="13"/>
  </w:num>
  <w:num w:numId="34">
    <w:abstractNumId w:val="3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revisionView w:markup="0"/>
  <w:defaultTabStop w:val="1304"/>
  <w:autoHyphenation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6145" fillcolor="none [3212]" stroke="f">
      <v:fill color="none [3212]"/>
      <v:stroke on="f"/>
      <o:colormru v:ext="edit" colors="gray,#00b5e2,#78be20,#e10098,#0033a0,#ff8200,#54585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026C"/>
    <w:rsid w:val="0000128A"/>
    <w:rsid w:val="000026A6"/>
    <w:rsid w:val="000027A0"/>
    <w:rsid w:val="00002D61"/>
    <w:rsid w:val="00003250"/>
    <w:rsid w:val="000039DC"/>
    <w:rsid w:val="00003E2D"/>
    <w:rsid w:val="0000542A"/>
    <w:rsid w:val="00007AAF"/>
    <w:rsid w:val="0001055D"/>
    <w:rsid w:val="00012511"/>
    <w:rsid w:val="00013084"/>
    <w:rsid w:val="00014BC7"/>
    <w:rsid w:val="00014C8F"/>
    <w:rsid w:val="000205B9"/>
    <w:rsid w:val="000219AB"/>
    <w:rsid w:val="000231AC"/>
    <w:rsid w:val="0002332C"/>
    <w:rsid w:val="000245C0"/>
    <w:rsid w:val="00025DAE"/>
    <w:rsid w:val="00026CB3"/>
    <w:rsid w:val="000300E9"/>
    <w:rsid w:val="0003075B"/>
    <w:rsid w:val="00032499"/>
    <w:rsid w:val="00033699"/>
    <w:rsid w:val="00033D19"/>
    <w:rsid w:val="000345AF"/>
    <w:rsid w:val="00035AE8"/>
    <w:rsid w:val="000363BF"/>
    <w:rsid w:val="0003676A"/>
    <w:rsid w:val="00036D1D"/>
    <w:rsid w:val="00036D81"/>
    <w:rsid w:val="00041490"/>
    <w:rsid w:val="00041C1C"/>
    <w:rsid w:val="0004246D"/>
    <w:rsid w:val="00043282"/>
    <w:rsid w:val="00043530"/>
    <w:rsid w:val="000462B9"/>
    <w:rsid w:val="0005357C"/>
    <w:rsid w:val="00056A92"/>
    <w:rsid w:val="000573B2"/>
    <w:rsid w:val="00057730"/>
    <w:rsid w:val="000616D7"/>
    <w:rsid w:val="000631F0"/>
    <w:rsid w:val="00065F45"/>
    <w:rsid w:val="0006719C"/>
    <w:rsid w:val="000707C3"/>
    <w:rsid w:val="000713FB"/>
    <w:rsid w:val="00071686"/>
    <w:rsid w:val="00072289"/>
    <w:rsid w:val="000755F1"/>
    <w:rsid w:val="00075E38"/>
    <w:rsid w:val="00077D15"/>
    <w:rsid w:val="00077E7D"/>
    <w:rsid w:val="00082DF2"/>
    <w:rsid w:val="00083F7E"/>
    <w:rsid w:val="00084786"/>
    <w:rsid w:val="0008536B"/>
    <w:rsid w:val="00087B51"/>
    <w:rsid w:val="00087F27"/>
    <w:rsid w:val="00090333"/>
    <w:rsid w:val="00090DCD"/>
    <w:rsid w:val="0009110E"/>
    <w:rsid w:val="000920BF"/>
    <w:rsid w:val="00093F2E"/>
    <w:rsid w:val="00094A82"/>
    <w:rsid w:val="000964EA"/>
    <w:rsid w:val="000A0030"/>
    <w:rsid w:val="000A02AE"/>
    <w:rsid w:val="000A0C57"/>
    <w:rsid w:val="000A2182"/>
    <w:rsid w:val="000A2C93"/>
    <w:rsid w:val="000A6337"/>
    <w:rsid w:val="000B0766"/>
    <w:rsid w:val="000B12C0"/>
    <w:rsid w:val="000B27BB"/>
    <w:rsid w:val="000B3E2D"/>
    <w:rsid w:val="000B4D73"/>
    <w:rsid w:val="000B51C3"/>
    <w:rsid w:val="000C02E6"/>
    <w:rsid w:val="000C38FE"/>
    <w:rsid w:val="000C4650"/>
    <w:rsid w:val="000C4E84"/>
    <w:rsid w:val="000C5876"/>
    <w:rsid w:val="000C5AAD"/>
    <w:rsid w:val="000C5B6D"/>
    <w:rsid w:val="000C5E46"/>
    <w:rsid w:val="000C6305"/>
    <w:rsid w:val="000C6F7D"/>
    <w:rsid w:val="000C7DA8"/>
    <w:rsid w:val="000D2993"/>
    <w:rsid w:val="000D311F"/>
    <w:rsid w:val="000D71DA"/>
    <w:rsid w:val="000D76CD"/>
    <w:rsid w:val="000E0BC8"/>
    <w:rsid w:val="000E19F0"/>
    <w:rsid w:val="000E1CEA"/>
    <w:rsid w:val="000E23ED"/>
    <w:rsid w:val="000E2C39"/>
    <w:rsid w:val="000E5C6C"/>
    <w:rsid w:val="000E68EE"/>
    <w:rsid w:val="000E713E"/>
    <w:rsid w:val="000E7B48"/>
    <w:rsid w:val="000F145D"/>
    <w:rsid w:val="000F2703"/>
    <w:rsid w:val="000F38B7"/>
    <w:rsid w:val="000F47B1"/>
    <w:rsid w:val="000F59BF"/>
    <w:rsid w:val="000F5E63"/>
    <w:rsid w:val="001006D0"/>
    <w:rsid w:val="0010151D"/>
    <w:rsid w:val="00101BED"/>
    <w:rsid w:val="00103671"/>
    <w:rsid w:val="0010398F"/>
    <w:rsid w:val="00104962"/>
    <w:rsid w:val="001056E6"/>
    <w:rsid w:val="00106733"/>
    <w:rsid w:val="0010690B"/>
    <w:rsid w:val="00110E91"/>
    <w:rsid w:val="00111B06"/>
    <w:rsid w:val="00113840"/>
    <w:rsid w:val="0011497B"/>
    <w:rsid w:val="001204A2"/>
    <w:rsid w:val="0012051C"/>
    <w:rsid w:val="00122894"/>
    <w:rsid w:val="00126AC6"/>
    <w:rsid w:val="001302E2"/>
    <w:rsid w:val="00130E8E"/>
    <w:rsid w:val="00133D80"/>
    <w:rsid w:val="001345FC"/>
    <w:rsid w:val="00134969"/>
    <w:rsid w:val="00134A3D"/>
    <w:rsid w:val="00136DCE"/>
    <w:rsid w:val="001405F4"/>
    <w:rsid w:val="001405F7"/>
    <w:rsid w:val="00142475"/>
    <w:rsid w:val="00142905"/>
    <w:rsid w:val="001429D4"/>
    <w:rsid w:val="00146C80"/>
    <w:rsid w:val="00151FA6"/>
    <w:rsid w:val="00152BCE"/>
    <w:rsid w:val="00152DF4"/>
    <w:rsid w:val="0015446C"/>
    <w:rsid w:val="00154B39"/>
    <w:rsid w:val="0015533D"/>
    <w:rsid w:val="00157194"/>
    <w:rsid w:val="0016035D"/>
    <w:rsid w:val="00160E7C"/>
    <w:rsid w:val="001614C8"/>
    <w:rsid w:val="00163F7C"/>
    <w:rsid w:val="00164032"/>
    <w:rsid w:val="001645D0"/>
    <w:rsid w:val="00164CE6"/>
    <w:rsid w:val="00166372"/>
    <w:rsid w:val="00167660"/>
    <w:rsid w:val="00170E49"/>
    <w:rsid w:val="00172EFB"/>
    <w:rsid w:val="00173188"/>
    <w:rsid w:val="0017494E"/>
    <w:rsid w:val="00174F64"/>
    <w:rsid w:val="00176E34"/>
    <w:rsid w:val="00181E0E"/>
    <w:rsid w:val="00182318"/>
    <w:rsid w:val="001823CF"/>
    <w:rsid w:val="00184958"/>
    <w:rsid w:val="00184E97"/>
    <w:rsid w:val="001856B6"/>
    <w:rsid w:val="00185D67"/>
    <w:rsid w:val="001862FF"/>
    <w:rsid w:val="00187921"/>
    <w:rsid w:val="00190177"/>
    <w:rsid w:val="00190E17"/>
    <w:rsid w:val="00190FA9"/>
    <w:rsid w:val="00191CF1"/>
    <w:rsid w:val="001933B3"/>
    <w:rsid w:val="001944B1"/>
    <w:rsid w:val="0019455C"/>
    <w:rsid w:val="00194681"/>
    <w:rsid w:val="00194DD8"/>
    <w:rsid w:val="00195083"/>
    <w:rsid w:val="0019513C"/>
    <w:rsid w:val="001968A4"/>
    <w:rsid w:val="00196957"/>
    <w:rsid w:val="001A0F24"/>
    <w:rsid w:val="001A197C"/>
    <w:rsid w:val="001A430D"/>
    <w:rsid w:val="001A4BCC"/>
    <w:rsid w:val="001A4E28"/>
    <w:rsid w:val="001A4EC1"/>
    <w:rsid w:val="001A6CD6"/>
    <w:rsid w:val="001A77F9"/>
    <w:rsid w:val="001B0BEC"/>
    <w:rsid w:val="001B0EB7"/>
    <w:rsid w:val="001B1018"/>
    <w:rsid w:val="001B1A8F"/>
    <w:rsid w:val="001B2879"/>
    <w:rsid w:val="001B451B"/>
    <w:rsid w:val="001B5544"/>
    <w:rsid w:val="001B68C9"/>
    <w:rsid w:val="001B7863"/>
    <w:rsid w:val="001B7C96"/>
    <w:rsid w:val="001C00B3"/>
    <w:rsid w:val="001C0107"/>
    <w:rsid w:val="001C026C"/>
    <w:rsid w:val="001C154A"/>
    <w:rsid w:val="001C2060"/>
    <w:rsid w:val="001C242D"/>
    <w:rsid w:val="001C59CA"/>
    <w:rsid w:val="001C6F99"/>
    <w:rsid w:val="001C7618"/>
    <w:rsid w:val="001D0237"/>
    <w:rsid w:val="001D087D"/>
    <w:rsid w:val="001D0FB4"/>
    <w:rsid w:val="001D14B2"/>
    <w:rsid w:val="001D4FBE"/>
    <w:rsid w:val="001E23B2"/>
    <w:rsid w:val="001E2658"/>
    <w:rsid w:val="001E2763"/>
    <w:rsid w:val="001E38CE"/>
    <w:rsid w:val="001E414C"/>
    <w:rsid w:val="001E7576"/>
    <w:rsid w:val="001F07E3"/>
    <w:rsid w:val="001F0AA0"/>
    <w:rsid w:val="001F1433"/>
    <w:rsid w:val="001F1994"/>
    <w:rsid w:val="001F2E65"/>
    <w:rsid w:val="001F36C3"/>
    <w:rsid w:val="001F455E"/>
    <w:rsid w:val="001F494D"/>
    <w:rsid w:val="001F66F4"/>
    <w:rsid w:val="00201399"/>
    <w:rsid w:val="0020340E"/>
    <w:rsid w:val="00203808"/>
    <w:rsid w:val="00204A59"/>
    <w:rsid w:val="00205F85"/>
    <w:rsid w:val="00206BF5"/>
    <w:rsid w:val="002119C7"/>
    <w:rsid w:val="00214492"/>
    <w:rsid w:val="00216B6B"/>
    <w:rsid w:val="00220075"/>
    <w:rsid w:val="002208A6"/>
    <w:rsid w:val="002235F3"/>
    <w:rsid w:val="00225601"/>
    <w:rsid w:val="00225671"/>
    <w:rsid w:val="00226EAC"/>
    <w:rsid w:val="0023224F"/>
    <w:rsid w:val="00232773"/>
    <w:rsid w:val="002327F8"/>
    <w:rsid w:val="00232826"/>
    <w:rsid w:val="0023310A"/>
    <w:rsid w:val="00236CB7"/>
    <w:rsid w:val="00237198"/>
    <w:rsid w:val="00237389"/>
    <w:rsid w:val="00237BFE"/>
    <w:rsid w:val="002407FB"/>
    <w:rsid w:val="00240AF9"/>
    <w:rsid w:val="00240FB9"/>
    <w:rsid w:val="00245313"/>
    <w:rsid w:val="00245F42"/>
    <w:rsid w:val="00247790"/>
    <w:rsid w:val="0025041F"/>
    <w:rsid w:val="0025196C"/>
    <w:rsid w:val="00251AD4"/>
    <w:rsid w:val="00252633"/>
    <w:rsid w:val="002526F0"/>
    <w:rsid w:val="00252A1D"/>
    <w:rsid w:val="002547FF"/>
    <w:rsid w:val="00254D64"/>
    <w:rsid w:val="002600E6"/>
    <w:rsid w:val="002621A5"/>
    <w:rsid w:val="002630A3"/>
    <w:rsid w:val="00264292"/>
    <w:rsid w:val="00264350"/>
    <w:rsid w:val="0026689C"/>
    <w:rsid w:val="002672CB"/>
    <w:rsid w:val="002678D9"/>
    <w:rsid w:val="002707E9"/>
    <w:rsid w:val="00272E45"/>
    <w:rsid w:val="00274726"/>
    <w:rsid w:val="00275897"/>
    <w:rsid w:val="002806E4"/>
    <w:rsid w:val="00280BBD"/>
    <w:rsid w:val="0028360F"/>
    <w:rsid w:val="00285139"/>
    <w:rsid w:val="00286745"/>
    <w:rsid w:val="00290002"/>
    <w:rsid w:val="00293053"/>
    <w:rsid w:val="00295B0B"/>
    <w:rsid w:val="002976AA"/>
    <w:rsid w:val="00297F7B"/>
    <w:rsid w:val="002A2062"/>
    <w:rsid w:val="002A28F3"/>
    <w:rsid w:val="002A3F5C"/>
    <w:rsid w:val="002A45B2"/>
    <w:rsid w:val="002A53E5"/>
    <w:rsid w:val="002A6C2F"/>
    <w:rsid w:val="002A7812"/>
    <w:rsid w:val="002B3501"/>
    <w:rsid w:val="002B4FFB"/>
    <w:rsid w:val="002B6CCF"/>
    <w:rsid w:val="002B76B1"/>
    <w:rsid w:val="002C02AA"/>
    <w:rsid w:val="002C2473"/>
    <w:rsid w:val="002C3C57"/>
    <w:rsid w:val="002C4D1E"/>
    <w:rsid w:val="002C6757"/>
    <w:rsid w:val="002C7819"/>
    <w:rsid w:val="002C7DF8"/>
    <w:rsid w:val="002D0FC8"/>
    <w:rsid w:val="002D3389"/>
    <w:rsid w:val="002D361F"/>
    <w:rsid w:val="002D5944"/>
    <w:rsid w:val="002D742D"/>
    <w:rsid w:val="002E1B45"/>
    <w:rsid w:val="002E1B53"/>
    <w:rsid w:val="002E1D01"/>
    <w:rsid w:val="002E3E86"/>
    <w:rsid w:val="002F14D8"/>
    <w:rsid w:val="002F4B6F"/>
    <w:rsid w:val="002F57FC"/>
    <w:rsid w:val="003018C4"/>
    <w:rsid w:val="00304A17"/>
    <w:rsid w:val="0030546D"/>
    <w:rsid w:val="0030608D"/>
    <w:rsid w:val="00306166"/>
    <w:rsid w:val="00307F89"/>
    <w:rsid w:val="00311497"/>
    <w:rsid w:val="00312D15"/>
    <w:rsid w:val="00313A54"/>
    <w:rsid w:val="00316361"/>
    <w:rsid w:val="003174BD"/>
    <w:rsid w:val="0032077A"/>
    <w:rsid w:val="00321BA7"/>
    <w:rsid w:val="00321BC4"/>
    <w:rsid w:val="00330051"/>
    <w:rsid w:val="00330232"/>
    <w:rsid w:val="003309C0"/>
    <w:rsid w:val="00333035"/>
    <w:rsid w:val="003365A0"/>
    <w:rsid w:val="003365E7"/>
    <w:rsid w:val="00340B21"/>
    <w:rsid w:val="00340F71"/>
    <w:rsid w:val="00341B55"/>
    <w:rsid w:val="0034294D"/>
    <w:rsid w:val="00346F6B"/>
    <w:rsid w:val="00347BEF"/>
    <w:rsid w:val="00350367"/>
    <w:rsid w:val="0035234F"/>
    <w:rsid w:val="003562E9"/>
    <w:rsid w:val="00361D57"/>
    <w:rsid w:val="003643EF"/>
    <w:rsid w:val="00364D4E"/>
    <w:rsid w:val="00370286"/>
    <w:rsid w:val="003709D7"/>
    <w:rsid w:val="0037112F"/>
    <w:rsid w:val="00371C57"/>
    <w:rsid w:val="003722A7"/>
    <w:rsid w:val="00372A6B"/>
    <w:rsid w:val="00373C5C"/>
    <w:rsid w:val="0037677B"/>
    <w:rsid w:val="003842E0"/>
    <w:rsid w:val="00384DE8"/>
    <w:rsid w:val="00386E97"/>
    <w:rsid w:val="00390A97"/>
    <w:rsid w:val="003936B8"/>
    <w:rsid w:val="00395AF5"/>
    <w:rsid w:val="00396243"/>
    <w:rsid w:val="00396B05"/>
    <w:rsid w:val="0039772A"/>
    <w:rsid w:val="00397CA6"/>
    <w:rsid w:val="003A017A"/>
    <w:rsid w:val="003A058E"/>
    <w:rsid w:val="003A0E72"/>
    <w:rsid w:val="003A3D04"/>
    <w:rsid w:val="003A5F02"/>
    <w:rsid w:val="003B0012"/>
    <w:rsid w:val="003B0399"/>
    <w:rsid w:val="003B1E1E"/>
    <w:rsid w:val="003B3EA8"/>
    <w:rsid w:val="003B4260"/>
    <w:rsid w:val="003B44E2"/>
    <w:rsid w:val="003B464C"/>
    <w:rsid w:val="003B4ABA"/>
    <w:rsid w:val="003B57D9"/>
    <w:rsid w:val="003B5B75"/>
    <w:rsid w:val="003C1F2A"/>
    <w:rsid w:val="003C2146"/>
    <w:rsid w:val="003C3BEA"/>
    <w:rsid w:val="003C3C56"/>
    <w:rsid w:val="003C5562"/>
    <w:rsid w:val="003C61C6"/>
    <w:rsid w:val="003C6CD4"/>
    <w:rsid w:val="003C7DC6"/>
    <w:rsid w:val="003D09BA"/>
    <w:rsid w:val="003D313E"/>
    <w:rsid w:val="003D3DC5"/>
    <w:rsid w:val="003D4088"/>
    <w:rsid w:val="003D5CAB"/>
    <w:rsid w:val="003D60E7"/>
    <w:rsid w:val="003D79A4"/>
    <w:rsid w:val="003E031D"/>
    <w:rsid w:val="003E0C76"/>
    <w:rsid w:val="003E153A"/>
    <w:rsid w:val="003E20DC"/>
    <w:rsid w:val="003E2D4F"/>
    <w:rsid w:val="003E5E42"/>
    <w:rsid w:val="003E5E58"/>
    <w:rsid w:val="003E6E6A"/>
    <w:rsid w:val="003E6EED"/>
    <w:rsid w:val="003F482B"/>
    <w:rsid w:val="0040461E"/>
    <w:rsid w:val="004058BA"/>
    <w:rsid w:val="00405BFA"/>
    <w:rsid w:val="00407607"/>
    <w:rsid w:val="004120FD"/>
    <w:rsid w:val="00412715"/>
    <w:rsid w:val="00412DC4"/>
    <w:rsid w:val="0041373C"/>
    <w:rsid w:val="00414F4E"/>
    <w:rsid w:val="00415274"/>
    <w:rsid w:val="00415878"/>
    <w:rsid w:val="0041655B"/>
    <w:rsid w:val="00420F9B"/>
    <w:rsid w:val="00421219"/>
    <w:rsid w:val="0042130B"/>
    <w:rsid w:val="0042194B"/>
    <w:rsid w:val="0042424D"/>
    <w:rsid w:val="00424B35"/>
    <w:rsid w:val="00427666"/>
    <w:rsid w:val="00427E43"/>
    <w:rsid w:val="00430081"/>
    <w:rsid w:val="004323B3"/>
    <w:rsid w:val="00433205"/>
    <w:rsid w:val="004349C4"/>
    <w:rsid w:val="00434E1B"/>
    <w:rsid w:val="004356BA"/>
    <w:rsid w:val="004364AC"/>
    <w:rsid w:val="00436BE1"/>
    <w:rsid w:val="004370FF"/>
    <w:rsid w:val="004417CA"/>
    <w:rsid w:val="00442286"/>
    <w:rsid w:val="00443C77"/>
    <w:rsid w:val="00443DDD"/>
    <w:rsid w:val="004473ED"/>
    <w:rsid w:val="00452B5E"/>
    <w:rsid w:val="00453A4A"/>
    <w:rsid w:val="0045558A"/>
    <w:rsid w:val="00455AD1"/>
    <w:rsid w:val="00456C42"/>
    <w:rsid w:val="00456FE0"/>
    <w:rsid w:val="00460CB3"/>
    <w:rsid w:val="0046192E"/>
    <w:rsid w:val="00461BE1"/>
    <w:rsid w:val="00461FC0"/>
    <w:rsid w:val="00463946"/>
    <w:rsid w:val="0046400E"/>
    <w:rsid w:val="004659B4"/>
    <w:rsid w:val="0046716E"/>
    <w:rsid w:val="00467EA9"/>
    <w:rsid w:val="00470DFA"/>
    <w:rsid w:val="004713B7"/>
    <w:rsid w:val="00471C48"/>
    <w:rsid w:val="00474BB4"/>
    <w:rsid w:val="00474EDD"/>
    <w:rsid w:val="0047560A"/>
    <w:rsid w:val="0047576F"/>
    <w:rsid w:val="004759E4"/>
    <w:rsid w:val="004767B0"/>
    <w:rsid w:val="004805EC"/>
    <w:rsid w:val="0048247A"/>
    <w:rsid w:val="004836F5"/>
    <w:rsid w:val="0048677F"/>
    <w:rsid w:val="00490D16"/>
    <w:rsid w:val="00491635"/>
    <w:rsid w:val="00492360"/>
    <w:rsid w:val="004924EC"/>
    <w:rsid w:val="0049286C"/>
    <w:rsid w:val="00492F4D"/>
    <w:rsid w:val="0049311E"/>
    <w:rsid w:val="00493357"/>
    <w:rsid w:val="00493CB7"/>
    <w:rsid w:val="00493E35"/>
    <w:rsid w:val="00495377"/>
    <w:rsid w:val="00496F3B"/>
    <w:rsid w:val="00497C91"/>
    <w:rsid w:val="004A04A6"/>
    <w:rsid w:val="004A0751"/>
    <w:rsid w:val="004A0E2F"/>
    <w:rsid w:val="004A2B4E"/>
    <w:rsid w:val="004A2E7B"/>
    <w:rsid w:val="004A2E93"/>
    <w:rsid w:val="004A46FF"/>
    <w:rsid w:val="004A49AD"/>
    <w:rsid w:val="004A70AB"/>
    <w:rsid w:val="004B04A5"/>
    <w:rsid w:val="004B1960"/>
    <w:rsid w:val="004B4742"/>
    <w:rsid w:val="004B6128"/>
    <w:rsid w:val="004B7E50"/>
    <w:rsid w:val="004C3F3C"/>
    <w:rsid w:val="004D12D1"/>
    <w:rsid w:val="004D2CAF"/>
    <w:rsid w:val="004D2E90"/>
    <w:rsid w:val="004D4592"/>
    <w:rsid w:val="004D4A5C"/>
    <w:rsid w:val="004D7FA9"/>
    <w:rsid w:val="004E5176"/>
    <w:rsid w:val="004E5AA5"/>
    <w:rsid w:val="004E6F24"/>
    <w:rsid w:val="004E7835"/>
    <w:rsid w:val="004E7A94"/>
    <w:rsid w:val="004F04CB"/>
    <w:rsid w:val="004F1FBC"/>
    <w:rsid w:val="004F2C10"/>
    <w:rsid w:val="004F2C37"/>
    <w:rsid w:val="004F696E"/>
    <w:rsid w:val="004F6B94"/>
    <w:rsid w:val="004F7325"/>
    <w:rsid w:val="005009CF"/>
    <w:rsid w:val="005009FD"/>
    <w:rsid w:val="00500E8B"/>
    <w:rsid w:val="00500EA7"/>
    <w:rsid w:val="005016F9"/>
    <w:rsid w:val="00502503"/>
    <w:rsid w:val="00503070"/>
    <w:rsid w:val="00505B37"/>
    <w:rsid w:val="00507B0E"/>
    <w:rsid w:val="00510017"/>
    <w:rsid w:val="0051053A"/>
    <w:rsid w:val="00510FB6"/>
    <w:rsid w:val="005120BE"/>
    <w:rsid w:val="00521368"/>
    <w:rsid w:val="005226FE"/>
    <w:rsid w:val="00523416"/>
    <w:rsid w:val="0052395A"/>
    <w:rsid w:val="00525A84"/>
    <w:rsid w:val="00525C48"/>
    <w:rsid w:val="00526B8B"/>
    <w:rsid w:val="00531ADD"/>
    <w:rsid w:val="00534DD4"/>
    <w:rsid w:val="0053589C"/>
    <w:rsid w:val="005362EB"/>
    <w:rsid w:val="00536859"/>
    <w:rsid w:val="005412A1"/>
    <w:rsid w:val="00542B8D"/>
    <w:rsid w:val="00543461"/>
    <w:rsid w:val="00544291"/>
    <w:rsid w:val="005443F9"/>
    <w:rsid w:val="00545947"/>
    <w:rsid w:val="005471BE"/>
    <w:rsid w:val="00550DDF"/>
    <w:rsid w:val="0055462D"/>
    <w:rsid w:val="005557F3"/>
    <w:rsid w:val="0055601F"/>
    <w:rsid w:val="00556070"/>
    <w:rsid w:val="00560CD8"/>
    <w:rsid w:val="0056140B"/>
    <w:rsid w:val="00561C2B"/>
    <w:rsid w:val="00562BDB"/>
    <w:rsid w:val="005642CA"/>
    <w:rsid w:val="0056587E"/>
    <w:rsid w:val="00565CC4"/>
    <w:rsid w:val="005729A6"/>
    <w:rsid w:val="00573515"/>
    <w:rsid w:val="00573545"/>
    <w:rsid w:val="005736F5"/>
    <w:rsid w:val="00573B5C"/>
    <w:rsid w:val="00573CC3"/>
    <w:rsid w:val="00576850"/>
    <w:rsid w:val="005769EB"/>
    <w:rsid w:val="00576EEA"/>
    <w:rsid w:val="00577F78"/>
    <w:rsid w:val="00580937"/>
    <w:rsid w:val="005825D4"/>
    <w:rsid w:val="005902E7"/>
    <w:rsid w:val="00591BD7"/>
    <w:rsid w:val="00591F5B"/>
    <w:rsid w:val="00594F3E"/>
    <w:rsid w:val="005952C0"/>
    <w:rsid w:val="005A1BC1"/>
    <w:rsid w:val="005A61EA"/>
    <w:rsid w:val="005A6532"/>
    <w:rsid w:val="005A767C"/>
    <w:rsid w:val="005B07CA"/>
    <w:rsid w:val="005B0B1D"/>
    <w:rsid w:val="005B2B80"/>
    <w:rsid w:val="005B5B0C"/>
    <w:rsid w:val="005C028E"/>
    <w:rsid w:val="005C0C2F"/>
    <w:rsid w:val="005C422D"/>
    <w:rsid w:val="005C664F"/>
    <w:rsid w:val="005C6CEC"/>
    <w:rsid w:val="005C7AB5"/>
    <w:rsid w:val="005C7D9D"/>
    <w:rsid w:val="005C7E13"/>
    <w:rsid w:val="005D1D85"/>
    <w:rsid w:val="005D2760"/>
    <w:rsid w:val="005D3B42"/>
    <w:rsid w:val="005D5CD0"/>
    <w:rsid w:val="005E1060"/>
    <w:rsid w:val="005E27E3"/>
    <w:rsid w:val="005E2B9B"/>
    <w:rsid w:val="005E37B3"/>
    <w:rsid w:val="005E3E6F"/>
    <w:rsid w:val="005E459F"/>
    <w:rsid w:val="005E533D"/>
    <w:rsid w:val="005E603E"/>
    <w:rsid w:val="005F0931"/>
    <w:rsid w:val="005F1FED"/>
    <w:rsid w:val="005F6DF3"/>
    <w:rsid w:val="006016A8"/>
    <w:rsid w:val="00604A64"/>
    <w:rsid w:val="00604BB6"/>
    <w:rsid w:val="006074FB"/>
    <w:rsid w:val="00607BF6"/>
    <w:rsid w:val="00607E76"/>
    <w:rsid w:val="00611766"/>
    <w:rsid w:val="00611875"/>
    <w:rsid w:val="00611DD7"/>
    <w:rsid w:val="00614546"/>
    <w:rsid w:val="006164ED"/>
    <w:rsid w:val="00616E14"/>
    <w:rsid w:val="006226D4"/>
    <w:rsid w:val="006227E4"/>
    <w:rsid w:val="006249DD"/>
    <w:rsid w:val="00625A36"/>
    <w:rsid w:val="00631166"/>
    <w:rsid w:val="00632D50"/>
    <w:rsid w:val="00632ED4"/>
    <w:rsid w:val="00632F42"/>
    <w:rsid w:val="006342BF"/>
    <w:rsid w:val="00635439"/>
    <w:rsid w:val="00636EC3"/>
    <w:rsid w:val="00637D19"/>
    <w:rsid w:val="006402CF"/>
    <w:rsid w:val="00640917"/>
    <w:rsid w:val="00642FC8"/>
    <w:rsid w:val="006431CA"/>
    <w:rsid w:val="00644484"/>
    <w:rsid w:val="00644F96"/>
    <w:rsid w:val="00645057"/>
    <w:rsid w:val="00647A99"/>
    <w:rsid w:val="00647C9B"/>
    <w:rsid w:val="0065091A"/>
    <w:rsid w:val="00652101"/>
    <w:rsid w:val="00653EDE"/>
    <w:rsid w:val="0065447A"/>
    <w:rsid w:val="0065546C"/>
    <w:rsid w:val="0065677F"/>
    <w:rsid w:val="006567A4"/>
    <w:rsid w:val="00657553"/>
    <w:rsid w:val="00660ABC"/>
    <w:rsid w:val="00661B54"/>
    <w:rsid w:val="00663AAD"/>
    <w:rsid w:val="00663B16"/>
    <w:rsid w:val="00663BEB"/>
    <w:rsid w:val="0066409F"/>
    <w:rsid w:val="0066594C"/>
    <w:rsid w:val="0066661C"/>
    <w:rsid w:val="00666A77"/>
    <w:rsid w:val="00667DDC"/>
    <w:rsid w:val="00670260"/>
    <w:rsid w:val="0067170B"/>
    <w:rsid w:val="00675E5D"/>
    <w:rsid w:val="00676A05"/>
    <w:rsid w:val="006778F0"/>
    <w:rsid w:val="00683614"/>
    <w:rsid w:val="0068399E"/>
    <w:rsid w:val="00684470"/>
    <w:rsid w:val="006849B7"/>
    <w:rsid w:val="0068525F"/>
    <w:rsid w:val="0068540D"/>
    <w:rsid w:val="006879FC"/>
    <w:rsid w:val="00687EB1"/>
    <w:rsid w:val="006900A4"/>
    <w:rsid w:val="006928AB"/>
    <w:rsid w:val="00694B22"/>
    <w:rsid w:val="00696B0E"/>
    <w:rsid w:val="006A0A6D"/>
    <w:rsid w:val="006A264E"/>
    <w:rsid w:val="006A2AD9"/>
    <w:rsid w:val="006B0435"/>
    <w:rsid w:val="006B2EB8"/>
    <w:rsid w:val="006B3712"/>
    <w:rsid w:val="006B3FD6"/>
    <w:rsid w:val="006B7394"/>
    <w:rsid w:val="006B7827"/>
    <w:rsid w:val="006B7927"/>
    <w:rsid w:val="006C0DD8"/>
    <w:rsid w:val="006C0DEE"/>
    <w:rsid w:val="006C2439"/>
    <w:rsid w:val="006C3341"/>
    <w:rsid w:val="006C4B5B"/>
    <w:rsid w:val="006C5A76"/>
    <w:rsid w:val="006C7A08"/>
    <w:rsid w:val="006D13DC"/>
    <w:rsid w:val="006D1C46"/>
    <w:rsid w:val="006D37A6"/>
    <w:rsid w:val="006D38B7"/>
    <w:rsid w:val="006D3E16"/>
    <w:rsid w:val="006D658D"/>
    <w:rsid w:val="006D7023"/>
    <w:rsid w:val="006D7504"/>
    <w:rsid w:val="006E06D3"/>
    <w:rsid w:val="006E0968"/>
    <w:rsid w:val="006E0CB1"/>
    <w:rsid w:val="006E0E9C"/>
    <w:rsid w:val="006E3784"/>
    <w:rsid w:val="006E3B3C"/>
    <w:rsid w:val="006E3D53"/>
    <w:rsid w:val="006E79CB"/>
    <w:rsid w:val="006F060E"/>
    <w:rsid w:val="006F0620"/>
    <w:rsid w:val="006F144C"/>
    <w:rsid w:val="006F4338"/>
    <w:rsid w:val="007019F4"/>
    <w:rsid w:val="00704650"/>
    <w:rsid w:val="00704846"/>
    <w:rsid w:val="00704B58"/>
    <w:rsid w:val="007051E7"/>
    <w:rsid w:val="007076CE"/>
    <w:rsid w:val="00707A05"/>
    <w:rsid w:val="0071021C"/>
    <w:rsid w:val="00711A85"/>
    <w:rsid w:val="00711DFC"/>
    <w:rsid w:val="0071417A"/>
    <w:rsid w:val="00721CAC"/>
    <w:rsid w:val="00722AD7"/>
    <w:rsid w:val="00723AD5"/>
    <w:rsid w:val="00725041"/>
    <w:rsid w:val="00726405"/>
    <w:rsid w:val="00726939"/>
    <w:rsid w:val="00730F23"/>
    <w:rsid w:val="007314D0"/>
    <w:rsid w:val="007327FE"/>
    <w:rsid w:val="007329F8"/>
    <w:rsid w:val="00733D76"/>
    <w:rsid w:val="0073491C"/>
    <w:rsid w:val="00735C9F"/>
    <w:rsid w:val="00736CB1"/>
    <w:rsid w:val="00736F08"/>
    <w:rsid w:val="007378A6"/>
    <w:rsid w:val="00742441"/>
    <w:rsid w:val="0074658B"/>
    <w:rsid w:val="00751FAD"/>
    <w:rsid w:val="007528D8"/>
    <w:rsid w:val="007532A5"/>
    <w:rsid w:val="007538FA"/>
    <w:rsid w:val="00753FC8"/>
    <w:rsid w:val="00753FD2"/>
    <w:rsid w:val="00754D10"/>
    <w:rsid w:val="00756198"/>
    <w:rsid w:val="00770FBA"/>
    <w:rsid w:val="00771054"/>
    <w:rsid w:val="00772804"/>
    <w:rsid w:val="007765D3"/>
    <w:rsid w:val="007777A0"/>
    <w:rsid w:val="007778E7"/>
    <w:rsid w:val="007805FD"/>
    <w:rsid w:val="00784386"/>
    <w:rsid w:val="00786DA0"/>
    <w:rsid w:val="00795777"/>
    <w:rsid w:val="007959AB"/>
    <w:rsid w:val="00796009"/>
    <w:rsid w:val="007966C3"/>
    <w:rsid w:val="007A213D"/>
    <w:rsid w:val="007A4BF5"/>
    <w:rsid w:val="007A653A"/>
    <w:rsid w:val="007A6714"/>
    <w:rsid w:val="007A7B0A"/>
    <w:rsid w:val="007B14A3"/>
    <w:rsid w:val="007B1894"/>
    <w:rsid w:val="007B18AF"/>
    <w:rsid w:val="007B3AF6"/>
    <w:rsid w:val="007B5CC6"/>
    <w:rsid w:val="007B6435"/>
    <w:rsid w:val="007C152F"/>
    <w:rsid w:val="007C160F"/>
    <w:rsid w:val="007C1C9D"/>
    <w:rsid w:val="007C419E"/>
    <w:rsid w:val="007C5E16"/>
    <w:rsid w:val="007D0161"/>
    <w:rsid w:val="007D05F4"/>
    <w:rsid w:val="007D36FE"/>
    <w:rsid w:val="007D440B"/>
    <w:rsid w:val="007D4730"/>
    <w:rsid w:val="007D487B"/>
    <w:rsid w:val="007D4A09"/>
    <w:rsid w:val="007D4C8A"/>
    <w:rsid w:val="007D63B2"/>
    <w:rsid w:val="007D79FD"/>
    <w:rsid w:val="007E0BA2"/>
    <w:rsid w:val="007E1009"/>
    <w:rsid w:val="007E1DA9"/>
    <w:rsid w:val="007E3428"/>
    <w:rsid w:val="007E4D76"/>
    <w:rsid w:val="007E55C0"/>
    <w:rsid w:val="007E5AB7"/>
    <w:rsid w:val="007F0B11"/>
    <w:rsid w:val="007F0D1C"/>
    <w:rsid w:val="007F32AB"/>
    <w:rsid w:val="007F35FC"/>
    <w:rsid w:val="007F6105"/>
    <w:rsid w:val="00800194"/>
    <w:rsid w:val="00802B10"/>
    <w:rsid w:val="00802EC2"/>
    <w:rsid w:val="00805790"/>
    <w:rsid w:val="00806D8A"/>
    <w:rsid w:val="00807CFE"/>
    <w:rsid w:val="00811ACF"/>
    <w:rsid w:val="00812447"/>
    <w:rsid w:val="00813210"/>
    <w:rsid w:val="00813582"/>
    <w:rsid w:val="00814B5F"/>
    <w:rsid w:val="00820E26"/>
    <w:rsid w:val="00821156"/>
    <w:rsid w:val="00821337"/>
    <w:rsid w:val="008230EA"/>
    <w:rsid w:val="00823306"/>
    <w:rsid w:val="00824BE9"/>
    <w:rsid w:val="008261C3"/>
    <w:rsid w:val="00826955"/>
    <w:rsid w:val="008275F5"/>
    <w:rsid w:val="00830969"/>
    <w:rsid w:val="008318E3"/>
    <w:rsid w:val="00832ADB"/>
    <w:rsid w:val="008330CA"/>
    <w:rsid w:val="00833362"/>
    <w:rsid w:val="008370A0"/>
    <w:rsid w:val="0084043C"/>
    <w:rsid w:val="00840901"/>
    <w:rsid w:val="00840BA1"/>
    <w:rsid w:val="00841564"/>
    <w:rsid w:val="00842796"/>
    <w:rsid w:val="00842EF9"/>
    <w:rsid w:val="008449D8"/>
    <w:rsid w:val="008460A1"/>
    <w:rsid w:val="00846F4D"/>
    <w:rsid w:val="00851374"/>
    <w:rsid w:val="008521B5"/>
    <w:rsid w:val="008529EA"/>
    <w:rsid w:val="00854851"/>
    <w:rsid w:val="008552DF"/>
    <w:rsid w:val="00855D6F"/>
    <w:rsid w:val="0085744C"/>
    <w:rsid w:val="008574E6"/>
    <w:rsid w:val="008579A2"/>
    <w:rsid w:val="00862CFF"/>
    <w:rsid w:val="008634CF"/>
    <w:rsid w:val="00863959"/>
    <w:rsid w:val="008640F4"/>
    <w:rsid w:val="0086439A"/>
    <w:rsid w:val="00864B8B"/>
    <w:rsid w:val="00865374"/>
    <w:rsid w:val="008702D1"/>
    <w:rsid w:val="00871D74"/>
    <w:rsid w:val="00872F7E"/>
    <w:rsid w:val="008736DB"/>
    <w:rsid w:val="0087437C"/>
    <w:rsid w:val="00874769"/>
    <w:rsid w:val="008767CE"/>
    <w:rsid w:val="008769DE"/>
    <w:rsid w:val="0088143A"/>
    <w:rsid w:val="00881F17"/>
    <w:rsid w:val="00881F27"/>
    <w:rsid w:val="00882279"/>
    <w:rsid w:val="008827F6"/>
    <w:rsid w:val="00882BD6"/>
    <w:rsid w:val="008841D9"/>
    <w:rsid w:val="008842EF"/>
    <w:rsid w:val="00885219"/>
    <w:rsid w:val="00885871"/>
    <w:rsid w:val="0088762A"/>
    <w:rsid w:val="00890827"/>
    <w:rsid w:val="008921A5"/>
    <w:rsid w:val="00892FA6"/>
    <w:rsid w:val="00893DAD"/>
    <w:rsid w:val="00894BAE"/>
    <w:rsid w:val="0089664F"/>
    <w:rsid w:val="0089690D"/>
    <w:rsid w:val="008972CD"/>
    <w:rsid w:val="008A040B"/>
    <w:rsid w:val="008A0E94"/>
    <w:rsid w:val="008A1170"/>
    <w:rsid w:val="008A16AD"/>
    <w:rsid w:val="008A6036"/>
    <w:rsid w:val="008A692C"/>
    <w:rsid w:val="008B136A"/>
    <w:rsid w:val="008B358F"/>
    <w:rsid w:val="008B4CFF"/>
    <w:rsid w:val="008B594C"/>
    <w:rsid w:val="008B6E1E"/>
    <w:rsid w:val="008C1B57"/>
    <w:rsid w:val="008C3387"/>
    <w:rsid w:val="008C5F21"/>
    <w:rsid w:val="008D1FAE"/>
    <w:rsid w:val="008D2B11"/>
    <w:rsid w:val="008D741F"/>
    <w:rsid w:val="008E3357"/>
    <w:rsid w:val="008E376B"/>
    <w:rsid w:val="008E398B"/>
    <w:rsid w:val="008E7029"/>
    <w:rsid w:val="008E7793"/>
    <w:rsid w:val="008F0872"/>
    <w:rsid w:val="008F0954"/>
    <w:rsid w:val="008F3E2D"/>
    <w:rsid w:val="008F434F"/>
    <w:rsid w:val="008F467D"/>
    <w:rsid w:val="008F4F64"/>
    <w:rsid w:val="008F664D"/>
    <w:rsid w:val="008F7BE7"/>
    <w:rsid w:val="009002B4"/>
    <w:rsid w:val="009007EA"/>
    <w:rsid w:val="00900AAC"/>
    <w:rsid w:val="0090178D"/>
    <w:rsid w:val="00902DE8"/>
    <w:rsid w:val="0090488F"/>
    <w:rsid w:val="009108A6"/>
    <w:rsid w:val="0091240A"/>
    <w:rsid w:val="00912540"/>
    <w:rsid w:val="009206E4"/>
    <w:rsid w:val="00920CE7"/>
    <w:rsid w:val="009254E8"/>
    <w:rsid w:val="009254FC"/>
    <w:rsid w:val="00925F86"/>
    <w:rsid w:val="0092640B"/>
    <w:rsid w:val="00926E08"/>
    <w:rsid w:val="00927199"/>
    <w:rsid w:val="00932605"/>
    <w:rsid w:val="00932616"/>
    <w:rsid w:val="00933B41"/>
    <w:rsid w:val="00936647"/>
    <w:rsid w:val="009377F5"/>
    <w:rsid w:val="0094164B"/>
    <w:rsid w:val="00942597"/>
    <w:rsid w:val="00943002"/>
    <w:rsid w:val="0094305C"/>
    <w:rsid w:val="00944972"/>
    <w:rsid w:val="00945212"/>
    <w:rsid w:val="00947131"/>
    <w:rsid w:val="0095021E"/>
    <w:rsid w:val="00951440"/>
    <w:rsid w:val="00952BB6"/>
    <w:rsid w:val="00952DCF"/>
    <w:rsid w:val="009558A3"/>
    <w:rsid w:val="00956C85"/>
    <w:rsid w:val="00957097"/>
    <w:rsid w:val="00957C47"/>
    <w:rsid w:val="00957CC4"/>
    <w:rsid w:val="00960D1A"/>
    <w:rsid w:val="00962763"/>
    <w:rsid w:val="00963440"/>
    <w:rsid w:val="009639FB"/>
    <w:rsid w:val="00964B22"/>
    <w:rsid w:val="00965A50"/>
    <w:rsid w:val="00966156"/>
    <w:rsid w:val="00966662"/>
    <w:rsid w:val="00967284"/>
    <w:rsid w:val="00972936"/>
    <w:rsid w:val="00976E78"/>
    <w:rsid w:val="009832C9"/>
    <w:rsid w:val="009857C6"/>
    <w:rsid w:val="009870B2"/>
    <w:rsid w:val="00990C4C"/>
    <w:rsid w:val="00993BAD"/>
    <w:rsid w:val="00994696"/>
    <w:rsid w:val="00994CAB"/>
    <w:rsid w:val="0099517C"/>
    <w:rsid w:val="009961B6"/>
    <w:rsid w:val="0099637C"/>
    <w:rsid w:val="009973F5"/>
    <w:rsid w:val="00997AD4"/>
    <w:rsid w:val="009A0228"/>
    <w:rsid w:val="009A0F43"/>
    <w:rsid w:val="009A104A"/>
    <w:rsid w:val="009A13B2"/>
    <w:rsid w:val="009A265B"/>
    <w:rsid w:val="009A4E8A"/>
    <w:rsid w:val="009B1505"/>
    <w:rsid w:val="009B1A7D"/>
    <w:rsid w:val="009B4D6A"/>
    <w:rsid w:val="009B6500"/>
    <w:rsid w:val="009C04A0"/>
    <w:rsid w:val="009C262D"/>
    <w:rsid w:val="009C2C2C"/>
    <w:rsid w:val="009C504D"/>
    <w:rsid w:val="009C557C"/>
    <w:rsid w:val="009C59D4"/>
    <w:rsid w:val="009C6CC6"/>
    <w:rsid w:val="009C7C78"/>
    <w:rsid w:val="009D00E6"/>
    <w:rsid w:val="009D0F92"/>
    <w:rsid w:val="009D2042"/>
    <w:rsid w:val="009D2199"/>
    <w:rsid w:val="009D46A6"/>
    <w:rsid w:val="009D4872"/>
    <w:rsid w:val="009D5652"/>
    <w:rsid w:val="009D78D4"/>
    <w:rsid w:val="009E1815"/>
    <w:rsid w:val="009E222E"/>
    <w:rsid w:val="009E3630"/>
    <w:rsid w:val="009E3B7B"/>
    <w:rsid w:val="009F4D3B"/>
    <w:rsid w:val="009F5D4F"/>
    <w:rsid w:val="009F648A"/>
    <w:rsid w:val="009F6754"/>
    <w:rsid w:val="00A01163"/>
    <w:rsid w:val="00A01266"/>
    <w:rsid w:val="00A04641"/>
    <w:rsid w:val="00A05B48"/>
    <w:rsid w:val="00A0717C"/>
    <w:rsid w:val="00A11544"/>
    <w:rsid w:val="00A1646D"/>
    <w:rsid w:val="00A16903"/>
    <w:rsid w:val="00A22662"/>
    <w:rsid w:val="00A22C1F"/>
    <w:rsid w:val="00A25E58"/>
    <w:rsid w:val="00A27681"/>
    <w:rsid w:val="00A311A4"/>
    <w:rsid w:val="00A31434"/>
    <w:rsid w:val="00A32352"/>
    <w:rsid w:val="00A336C6"/>
    <w:rsid w:val="00A33D28"/>
    <w:rsid w:val="00A33F18"/>
    <w:rsid w:val="00A346DF"/>
    <w:rsid w:val="00A34D10"/>
    <w:rsid w:val="00A34EC9"/>
    <w:rsid w:val="00A35805"/>
    <w:rsid w:val="00A36571"/>
    <w:rsid w:val="00A3686B"/>
    <w:rsid w:val="00A37279"/>
    <w:rsid w:val="00A42344"/>
    <w:rsid w:val="00A42766"/>
    <w:rsid w:val="00A47BD4"/>
    <w:rsid w:val="00A50D67"/>
    <w:rsid w:val="00A55119"/>
    <w:rsid w:val="00A5676A"/>
    <w:rsid w:val="00A60E9D"/>
    <w:rsid w:val="00A61028"/>
    <w:rsid w:val="00A61D45"/>
    <w:rsid w:val="00A62F6F"/>
    <w:rsid w:val="00A671CA"/>
    <w:rsid w:val="00A72204"/>
    <w:rsid w:val="00A72B8B"/>
    <w:rsid w:val="00A735F1"/>
    <w:rsid w:val="00A73998"/>
    <w:rsid w:val="00A74BD2"/>
    <w:rsid w:val="00A76315"/>
    <w:rsid w:val="00A766A9"/>
    <w:rsid w:val="00A76DBB"/>
    <w:rsid w:val="00A77620"/>
    <w:rsid w:val="00A77C0A"/>
    <w:rsid w:val="00A77FC8"/>
    <w:rsid w:val="00A84A4D"/>
    <w:rsid w:val="00A84B57"/>
    <w:rsid w:val="00A8529A"/>
    <w:rsid w:val="00A8593A"/>
    <w:rsid w:val="00A873C3"/>
    <w:rsid w:val="00A906B0"/>
    <w:rsid w:val="00A9201A"/>
    <w:rsid w:val="00A928B6"/>
    <w:rsid w:val="00A93418"/>
    <w:rsid w:val="00A94B59"/>
    <w:rsid w:val="00A96B44"/>
    <w:rsid w:val="00A96F5B"/>
    <w:rsid w:val="00A9794C"/>
    <w:rsid w:val="00AA0101"/>
    <w:rsid w:val="00AA19D3"/>
    <w:rsid w:val="00AA2964"/>
    <w:rsid w:val="00AA3FA9"/>
    <w:rsid w:val="00AA7745"/>
    <w:rsid w:val="00AA7DE3"/>
    <w:rsid w:val="00AB0009"/>
    <w:rsid w:val="00AB0A97"/>
    <w:rsid w:val="00AB4F98"/>
    <w:rsid w:val="00AB5839"/>
    <w:rsid w:val="00AB7B03"/>
    <w:rsid w:val="00AC36A1"/>
    <w:rsid w:val="00AC3809"/>
    <w:rsid w:val="00AC484A"/>
    <w:rsid w:val="00AD00FA"/>
    <w:rsid w:val="00AD0D21"/>
    <w:rsid w:val="00AD1657"/>
    <w:rsid w:val="00AD3D35"/>
    <w:rsid w:val="00AD3F96"/>
    <w:rsid w:val="00AD6143"/>
    <w:rsid w:val="00AD6AD9"/>
    <w:rsid w:val="00AD74C1"/>
    <w:rsid w:val="00AE02AC"/>
    <w:rsid w:val="00AE0F48"/>
    <w:rsid w:val="00AE17D7"/>
    <w:rsid w:val="00AE1B3D"/>
    <w:rsid w:val="00AE1F92"/>
    <w:rsid w:val="00AE244D"/>
    <w:rsid w:val="00AE2AEC"/>
    <w:rsid w:val="00AE3545"/>
    <w:rsid w:val="00AE45AC"/>
    <w:rsid w:val="00AE6281"/>
    <w:rsid w:val="00AE64B3"/>
    <w:rsid w:val="00AE6F53"/>
    <w:rsid w:val="00AF314D"/>
    <w:rsid w:val="00AF6D17"/>
    <w:rsid w:val="00AF7223"/>
    <w:rsid w:val="00B0349E"/>
    <w:rsid w:val="00B038FF"/>
    <w:rsid w:val="00B056EA"/>
    <w:rsid w:val="00B07E8F"/>
    <w:rsid w:val="00B100EF"/>
    <w:rsid w:val="00B121A3"/>
    <w:rsid w:val="00B1266F"/>
    <w:rsid w:val="00B163BC"/>
    <w:rsid w:val="00B16E79"/>
    <w:rsid w:val="00B208E0"/>
    <w:rsid w:val="00B21929"/>
    <w:rsid w:val="00B23BDE"/>
    <w:rsid w:val="00B24DD0"/>
    <w:rsid w:val="00B253A9"/>
    <w:rsid w:val="00B308F9"/>
    <w:rsid w:val="00B33F45"/>
    <w:rsid w:val="00B340F8"/>
    <w:rsid w:val="00B35ADB"/>
    <w:rsid w:val="00B35B91"/>
    <w:rsid w:val="00B369BA"/>
    <w:rsid w:val="00B40331"/>
    <w:rsid w:val="00B42E9F"/>
    <w:rsid w:val="00B43413"/>
    <w:rsid w:val="00B442B1"/>
    <w:rsid w:val="00B46AA6"/>
    <w:rsid w:val="00B47294"/>
    <w:rsid w:val="00B47850"/>
    <w:rsid w:val="00B50F05"/>
    <w:rsid w:val="00B528F9"/>
    <w:rsid w:val="00B53471"/>
    <w:rsid w:val="00B54B8B"/>
    <w:rsid w:val="00B54C4A"/>
    <w:rsid w:val="00B560F4"/>
    <w:rsid w:val="00B57478"/>
    <w:rsid w:val="00B57708"/>
    <w:rsid w:val="00B5782A"/>
    <w:rsid w:val="00B608F4"/>
    <w:rsid w:val="00B62877"/>
    <w:rsid w:val="00B66B29"/>
    <w:rsid w:val="00B71ED8"/>
    <w:rsid w:val="00B72767"/>
    <w:rsid w:val="00B72E76"/>
    <w:rsid w:val="00B73A14"/>
    <w:rsid w:val="00B73F90"/>
    <w:rsid w:val="00B75BA6"/>
    <w:rsid w:val="00B75FC2"/>
    <w:rsid w:val="00B805CC"/>
    <w:rsid w:val="00B80641"/>
    <w:rsid w:val="00B8217D"/>
    <w:rsid w:val="00B82326"/>
    <w:rsid w:val="00B82A28"/>
    <w:rsid w:val="00B82BFE"/>
    <w:rsid w:val="00B83DAD"/>
    <w:rsid w:val="00B83DEF"/>
    <w:rsid w:val="00B860A1"/>
    <w:rsid w:val="00B875C8"/>
    <w:rsid w:val="00B878BA"/>
    <w:rsid w:val="00B9048E"/>
    <w:rsid w:val="00B93457"/>
    <w:rsid w:val="00B9445D"/>
    <w:rsid w:val="00B95580"/>
    <w:rsid w:val="00B95DF7"/>
    <w:rsid w:val="00B96E5F"/>
    <w:rsid w:val="00B97044"/>
    <w:rsid w:val="00BA15FA"/>
    <w:rsid w:val="00BA3365"/>
    <w:rsid w:val="00BA65D6"/>
    <w:rsid w:val="00BA7817"/>
    <w:rsid w:val="00BB04C0"/>
    <w:rsid w:val="00BB08E2"/>
    <w:rsid w:val="00BB21C5"/>
    <w:rsid w:val="00BB2AFF"/>
    <w:rsid w:val="00BB3F53"/>
    <w:rsid w:val="00BB451B"/>
    <w:rsid w:val="00BB4B38"/>
    <w:rsid w:val="00BB527D"/>
    <w:rsid w:val="00BC0976"/>
    <w:rsid w:val="00BC4E6A"/>
    <w:rsid w:val="00BC51EC"/>
    <w:rsid w:val="00BC581B"/>
    <w:rsid w:val="00BC6135"/>
    <w:rsid w:val="00BD02B9"/>
    <w:rsid w:val="00BD13F2"/>
    <w:rsid w:val="00BD1C72"/>
    <w:rsid w:val="00BD42A1"/>
    <w:rsid w:val="00BD5E10"/>
    <w:rsid w:val="00BD6247"/>
    <w:rsid w:val="00BE1A67"/>
    <w:rsid w:val="00BF0B18"/>
    <w:rsid w:val="00BF0E32"/>
    <w:rsid w:val="00BF0F6A"/>
    <w:rsid w:val="00BF1238"/>
    <w:rsid w:val="00BF1D98"/>
    <w:rsid w:val="00BF3322"/>
    <w:rsid w:val="00BF3552"/>
    <w:rsid w:val="00BF74A4"/>
    <w:rsid w:val="00C04435"/>
    <w:rsid w:val="00C04B9D"/>
    <w:rsid w:val="00C05E4E"/>
    <w:rsid w:val="00C07487"/>
    <w:rsid w:val="00C07534"/>
    <w:rsid w:val="00C10096"/>
    <w:rsid w:val="00C10E11"/>
    <w:rsid w:val="00C118BE"/>
    <w:rsid w:val="00C11EFE"/>
    <w:rsid w:val="00C14D5C"/>
    <w:rsid w:val="00C159FB"/>
    <w:rsid w:val="00C176BD"/>
    <w:rsid w:val="00C235E4"/>
    <w:rsid w:val="00C23AFB"/>
    <w:rsid w:val="00C23EB3"/>
    <w:rsid w:val="00C31094"/>
    <w:rsid w:val="00C33228"/>
    <w:rsid w:val="00C408CD"/>
    <w:rsid w:val="00C40FAE"/>
    <w:rsid w:val="00C42A0F"/>
    <w:rsid w:val="00C42B63"/>
    <w:rsid w:val="00C42B94"/>
    <w:rsid w:val="00C445DF"/>
    <w:rsid w:val="00C446E3"/>
    <w:rsid w:val="00C46088"/>
    <w:rsid w:val="00C463E4"/>
    <w:rsid w:val="00C47507"/>
    <w:rsid w:val="00C501A3"/>
    <w:rsid w:val="00C50A0F"/>
    <w:rsid w:val="00C52DA5"/>
    <w:rsid w:val="00C55D6B"/>
    <w:rsid w:val="00C57AB1"/>
    <w:rsid w:val="00C62107"/>
    <w:rsid w:val="00C650DE"/>
    <w:rsid w:val="00C66980"/>
    <w:rsid w:val="00C66E84"/>
    <w:rsid w:val="00C671DB"/>
    <w:rsid w:val="00C71594"/>
    <w:rsid w:val="00C728A5"/>
    <w:rsid w:val="00C75509"/>
    <w:rsid w:val="00C76BFA"/>
    <w:rsid w:val="00C8061D"/>
    <w:rsid w:val="00C8070C"/>
    <w:rsid w:val="00C8088F"/>
    <w:rsid w:val="00C80D35"/>
    <w:rsid w:val="00C82F84"/>
    <w:rsid w:val="00C83028"/>
    <w:rsid w:val="00C831FD"/>
    <w:rsid w:val="00C84150"/>
    <w:rsid w:val="00C84DEE"/>
    <w:rsid w:val="00C8507E"/>
    <w:rsid w:val="00C9090F"/>
    <w:rsid w:val="00C90AD0"/>
    <w:rsid w:val="00C9113A"/>
    <w:rsid w:val="00C93840"/>
    <w:rsid w:val="00C94F80"/>
    <w:rsid w:val="00C95733"/>
    <w:rsid w:val="00C95A9B"/>
    <w:rsid w:val="00C964F3"/>
    <w:rsid w:val="00C9725B"/>
    <w:rsid w:val="00CA1466"/>
    <w:rsid w:val="00CA311B"/>
    <w:rsid w:val="00CA5305"/>
    <w:rsid w:val="00CA587E"/>
    <w:rsid w:val="00CA5BE3"/>
    <w:rsid w:val="00CA643B"/>
    <w:rsid w:val="00CA7774"/>
    <w:rsid w:val="00CB10F8"/>
    <w:rsid w:val="00CB1B4F"/>
    <w:rsid w:val="00CB1B6E"/>
    <w:rsid w:val="00CB1F4B"/>
    <w:rsid w:val="00CB239E"/>
    <w:rsid w:val="00CB33BD"/>
    <w:rsid w:val="00CB5C9A"/>
    <w:rsid w:val="00CB6E52"/>
    <w:rsid w:val="00CB744D"/>
    <w:rsid w:val="00CB7AAC"/>
    <w:rsid w:val="00CB7F6A"/>
    <w:rsid w:val="00CC09E2"/>
    <w:rsid w:val="00CC1B76"/>
    <w:rsid w:val="00CC3BDA"/>
    <w:rsid w:val="00CC4729"/>
    <w:rsid w:val="00CC5FFF"/>
    <w:rsid w:val="00CD1389"/>
    <w:rsid w:val="00CD14BA"/>
    <w:rsid w:val="00CD3A10"/>
    <w:rsid w:val="00CD72F1"/>
    <w:rsid w:val="00CE0ECD"/>
    <w:rsid w:val="00CE2494"/>
    <w:rsid w:val="00CE3252"/>
    <w:rsid w:val="00CE4471"/>
    <w:rsid w:val="00CE456B"/>
    <w:rsid w:val="00CE46B7"/>
    <w:rsid w:val="00CE474A"/>
    <w:rsid w:val="00CE5640"/>
    <w:rsid w:val="00CE665A"/>
    <w:rsid w:val="00CE7A2D"/>
    <w:rsid w:val="00CE7D90"/>
    <w:rsid w:val="00CE7F5B"/>
    <w:rsid w:val="00CF0D9B"/>
    <w:rsid w:val="00CF18BD"/>
    <w:rsid w:val="00CF3732"/>
    <w:rsid w:val="00CF5504"/>
    <w:rsid w:val="00CF61A2"/>
    <w:rsid w:val="00D0022F"/>
    <w:rsid w:val="00D005C6"/>
    <w:rsid w:val="00D018A1"/>
    <w:rsid w:val="00D01F7B"/>
    <w:rsid w:val="00D033C2"/>
    <w:rsid w:val="00D04D85"/>
    <w:rsid w:val="00D0717A"/>
    <w:rsid w:val="00D10CE0"/>
    <w:rsid w:val="00D13D1F"/>
    <w:rsid w:val="00D1549B"/>
    <w:rsid w:val="00D24C28"/>
    <w:rsid w:val="00D2739D"/>
    <w:rsid w:val="00D27537"/>
    <w:rsid w:val="00D27E71"/>
    <w:rsid w:val="00D316B9"/>
    <w:rsid w:val="00D319B2"/>
    <w:rsid w:val="00D37E9B"/>
    <w:rsid w:val="00D405F6"/>
    <w:rsid w:val="00D40DC9"/>
    <w:rsid w:val="00D415E0"/>
    <w:rsid w:val="00D44FFC"/>
    <w:rsid w:val="00D51DAA"/>
    <w:rsid w:val="00D542F1"/>
    <w:rsid w:val="00D55086"/>
    <w:rsid w:val="00D6232F"/>
    <w:rsid w:val="00D62BB0"/>
    <w:rsid w:val="00D632B9"/>
    <w:rsid w:val="00D64860"/>
    <w:rsid w:val="00D64DF4"/>
    <w:rsid w:val="00D675F8"/>
    <w:rsid w:val="00D710CD"/>
    <w:rsid w:val="00D71334"/>
    <w:rsid w:val="00D757BD"/>
    <w:rsid w:val="00D759FF"/>
    <w:rsid w:val="00D75F8A"/>
    <w:rsid w:val="00D76249"/>
    <w:rsid w:val="00D77D52"/>
    <w:rsid w:val="00D81287"/>
    <w:rsid w:val="00D81F65"/>
    <w:rsid w:val="00D823B8"/>
    <w:rsid w:val="00D84F2A"/>
    <w:rsid w:val="00D855F3"/>
    <w:rsid w:val="00D857C9"/>
    <w:rsid w:val="00D90226"/>
    <w:rsid w:val="00D91C58"/>
    <w:rsid w:val="00D92BF8"/>
    <w:rsid w:val="00D9381C"/>
    <w:rsid w:val="00D944CA"/>
    <w:rsid w:val="00D94E4E"/>
    <w:rsid w:val="00D96739"/>
    <w:rsid w:val="00D972BC"/>
    <w:rsid w:val="00DA0298"/>
    <w:rsid w:val="00DA256A"/>
    <w:rsid w:val="00DA650D"/>
    <w:rsid w:val="00DB0B55"/>
    <w:rsid w:val="00DB3CBB"/>
    <w:rsid w:val="00DB3EEF"/>
    <w:rsid w:val="00DB42CB"/>
    <w:rsid w:val="00DB47F0"/>
    <w:rsid w:val="00DB6563"/>
    <w:rsid w:val="00DB6564"/>
    <w:rsid w:val="00DB73B4"/>
    <w:rsid w:val="00DB75E1"/>
    <w:rsid w:val="00DB7B9A"/>
    <w:rsid w:val="00DC1F9F"/>
    <w:rsid w:val="00DC2174"/>
    <w:rsid w:val="00DC3305"/>
    <w:rsid w:val="00DC60E4"/>
    <w:rsid w:val="00DC76CA"/>
    <w:rsid w:val="00DD050D"/>
    <w:rsid w:val="00DD23C0"/>
    <w:rsid w:val="00DD3D23"/>
    <w:rsid w:val="00DD44A3"/>
    <w:rsid w:val="00DD6091"/>
    <w:rsid w:val="00DD6965"/>
    <w:rsid w:val="00DD774D"/>
    <w:rsid w:val="00DE00D4"/>
    <w:rsid w:val="00DE093C"/>
    <w:rsid w:val="00DE1703"/>
    <w:rsid w:val="00DE7299"/>
    <w:rsid w:val="00DF028E"/>
    <w:rsid w:val="00DF0EDF"/>
    <w:rsid w:val="00DF2F10"/>
    <w:rsid w:val="00DF669A"/>
    <w:rsid w:val="00DF794E"/>
    <w:rsid w:val="00DF7DB6"/>
    <w:rsid w:val="00E00EBC"/>
    <w:rsid w:val="00E01084"/>
    <w:rsid w:val="00E01AC5"/>
    <w:rsid w:val="00E02498"/>
    <w:rsid w:val="00E02B35"/>
    <w:rsid w:val="00E03CBB"/>
    <w:rsid w:val="00E123DC"/>
    <w:rsid w:val="00E131CB"/>
    <w:rsid w:val="00E1758D"/>
    <w:rsid w:val="00E2037D"/>
    <w:rsid w:val="00E216B3"/>
    <w:rsid w:val="00E218DB"/>
    <w:rsid w:val="00E23D25"/>
    <w:rsid w:val="00E24656"/>
    <w:rsid w:val="00E26032"/>
    <w:rsid w:val="00E27FD4"/>
    <w:rsid w:val="00E30B5B"/>
    <w:rsid w:val="00E32314"/>
    <w:rsid w:val="00E342BE"/>
    <w:rsid w:val="00E405C7"/>
    <w:rsid w:val="00E40B05"/>
    <w:rsid w:val="00E42993"/>
    <w:rsid w:val="00E44687"/>
    <w:rsid w:val="00E50C64"/>
    <w:rsid w:val="00E53271"/>
    <w:rsid w:val="00E57437"/>
    <w:rsid w:val="00E65BC2"/>
    <w:rsid w:val="00E6638A"/>
    <w:rsid w:val="00E671B1"/>
    <w:rsid w:val="00E6738C"/>
    <w:rsid w:val="00E70C24"/>
    <w:rsid w:val="00E73114"/>
    <w:rsid w:val="00E7446C"/>
    <w:rsid w:val="00E74763"/>
    <w:rsid w:val="00E74E22"/>
    <w:rsid w:val="00E75251"/>
    <w:rsid w:val="00E754E1"/>
    <w:rsid w:val="00E759B7"/>
    <w:rsid w:val="00E75BEF"/>
    <w:rsid w:val="00E822DC"/>
    <w:rsid w:val="00E8313C"/>
    <w:rsid w:val="00E837BF"/>
    <w:rsid w:val="00E854B6"/>
    <w:rsid w:val="00E858CE"/>
    <w:rsid w:val="00E85AFB"/>
    <w:rsid w:val="00E87510"/>
    <w:rsid w:val="00E9329D"/>
    <w:rsid w:val="00E9576F"/>
    <w:rsid w:val="00E97AFB"/>
    <w:rsid w:val="00EA0558"/>
    <w:rsid w:val="00EA1546"/>
    <w:rsid w:val="00EA3DF8"/>
    <w:rsid w:val="00EA4D96"/>
    <w:rsid w:val="00EA7689"/>
    <w:rsid w:val="00EA7B90"/>
    <w:rsid w:val="00EA7FA4"/>
    <w:rsid w:val="00EB019A"/>
    <w:rsid w:val="00EB01D1"/>
    <w:rsid w:val="00EB052C"/>
    <w:rsid w:val="00EB245B"/>
    <w:rsid w:val="00EB3FDB"/>
    <w:rsid w:val="00EB49BC"/>
    <w:rsid w:val="00EB5939"/>
    <w:rsid w:val="00EB59F3"/>
    <w:rsid w:val="00EB77C6"/>
    <w:rsid w:val="00EB792E"/>
    <w:rsid w:val="00EC01BB"/>
    <w:rsid w:val="00EC3F88"/>
    <w:rsid w:val="00EC4052"/>
    <w:rsid w:val="00EC5BCF"/>
    <w:rsid w:val="00EC5F74"/>
    <w:rsid w:val="00EC6B37"/>
    <w:rsid w:val="00ED08B4"/>
    <w:rsid w:val="00ED4C3D"/>
    <w:rsid w:val="00ED5079"/>
    <w:rsid w:val="00EE0F52"/>
    <w:rsid w:val="00EE12C6"/>
    <w:rsid w:val="00EE2CAA"/>
    <w:rsid w:val="00EF0E1E"/>
    <w:rsid w:val="00EF2955"/>
    <w:rsid w:val="00EF2CAE"/>
    <w:rsid w:val="00EF6B12"/>
    <w:rsid w:val="00EF6BF9"/>
    <w:rsid w:val="00F0069D"/>
    <w:rsid w:val="00F01527"/>
    <w:rsid w:val="00F02FB9"/>
    <w:rsid w:val="00F04B94"/>
    <w:rsid w:val="00F06266"/>
    <w:rsid w:val="00F0674B"/>
    <w:rsid w:val="00F1007C"/>
    <w:rsid w:val="00F11622"/>
    <w:rsid w:val="00F15077"/>
    <w:rsid w:val="00F154C7"/>
    <w:rsid w:val="00F16517"/>
    <w:rsid w:val="00F16B53"/>
    <w:rsid w:val="00F16D3E"/>
    <w:rsid w:val="00F2014A"/>
    <w:rsid w:val="00F203CB"/>
    <w:rsid w:val="00F2081B"/>
    <w:rsid w:val="00F229E9"/>
    <w:rsid w:val="00F248EA"/>
    <w:rsid w:val="00F312B0"/>
    <w:rsid w:val="00F317B3"/>
    <w:rsid w:val="00F33BAC"/>
    <w:rsid w:val="00F349BB"/>
    <w:rsid w:val="00F359F9"/>
    <w:rsid w:val="00F36337"/>
    <w:rsid w:val="00F36DFF"/>
    <w:rsid w:val="00F37015"/>
    <w:rsid w:val="00F41569"/>
    <w:rsid w:val="00F42F3D"/>
    <w:rsid w:val="00F440FA"/>
    <w:rsid w:val="00F44B26"/>
    <w:rsid w:val="00F46122"/>
    <w:rsid w:val="00F47D4A"/>
    <w:rsid w:val="00F50D58"/>
    <w:rsid w:val="00F51DE9"/>
    <w:rsid w:val="00F526C5"/>
    <w:rsid w:val="00F52BA7"/>
    <w:rsid w:val="00F52EEB"/>
    <w:rsid w:val="00F53AA1"/>
    <w:rsid w:val="00F54F2B"/>
    <w:rsid w:val="00F5526E"/>
    <w:rsid w:val="00F55D34"/>
    <w:rsid w:val="00F56923"/>
    <w:rsid w:val="00F62184"/>
    <w:rsid w:val="00F633B6"/>
    <w:rsid w:val="00F64250"/>
    <w:rsid w:val="00F6448F"/>
    <w:rsid w:val="00F670E6"/>
    <w:rsid w:val="00F679A1"/>
    <w:rsid w:val="00F679A8"/>
    <w:rsid w:val="00F72E17"/>
    <w:rsid w:val="00F73BD0"/>
    <w:rsid w:val="00F74D14"/>
    <w:rsid w:val="00F75BF3"/>
    <w:rsid w:val="00F760F9"/>
    <w:rsid w:val="00F77216"/>
    <w:rsid w:val="00F806C1"/>
    <w:rsid w:val="00F8180A"/>
    <w:rsid w:val="00F819CE"/>
    <w:rsid w:val="00F82754"/>
    <w:rsid w:val="00F906EE"/>
    <w:rsid w:val="00F91032"/>
    <w:rsid w:val="00F914CC"/>
    <w:rsid w:val="00F9595F"/>
    <w:rsid w:val="00FA0850"/>
    <w:rsid w:val="00FA3171"/>
    <w:rsid w:val="00FA64D3"/>
    <w:rsid w:val="00FA661D"/>
    <w:rsid w:val="00FA69CD"/>
    <w:rsid w:val="00FA6AE7"/>
    <w:rsid w:val="00FA6B5D"/>
    <w:rsid w:val="00FB027D"/>
    <w:rsid w:val="00FB0861"/>
    <w:rsid w:val="00FB2424"/>
    <w:rsid w:val="00FB5C70"/>
    <w:rsid w:val="00FB5E5D"/>
    <w:rsid w:val="00FB6262"/>
    <w:rsid w:val="00FB65D4"/>
    <w:rsid w:val="00FB6913"/>
    <w:rsid w:val="00FB6BA7"/>
    <w:rsid w:val="00FC3AED"/>
    <w:rsid w:val="00FC43AC"/>
    <w:rsid w:val="00FC443E"/>
    <w:rsid w:val="00FC4D40"/>
    <w:rsid w:val="00FC531B"/>
    <w:rsid w:val="00FC62A9"/>
    <w:rsid w:val="00FD017A"/>
    <w:rsid w:val="00FD260D"/>
    <w:rsid w:val="00FD2F4E"/>
    <w:rsid w:val="00FD39EE"/>
    <w:rsid w:val="00FD55BC"/>
    <w:rsid w:val="00FD5A20"/>
    <w:rsid w:val="00FD5DB5"/>
    <w:rsid w:val="00FE1269"/>
    <w:rsid w:val="00FE44A5"/>
    <w:rsid w:val="00FE51F8"/>
    <w:rsid w:val="00FE5931"/>
    <w:rsid w:val="00FE5AC7"/>
    <w:rsid w:val="00FE5DB5"/>
    <w:rsid w:val="00FE691B"/>
    <w:rsid w:val="00FE6B58"/>
    <w:rsid w:val="00FE6C44"/>
    <w:rsid w:val="00FF3962"/>
    <w:rsid w:val="00FF42AB"/>
    <w:rsid w:val="00FF49E5"/>
    <w:rsid w:val="00FF6811"/>
    <w:rsid w:val="00FF6866"/>
    <w:rsid w:val="00FF719E"/>
    <w:rsid w:val="00FF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none [3212]" stroke="f">
      <v:fill color="none [3212]"/>
      <v:stroke on="f"/>
      <o:colormru v:ext="edit" colors="gray,#00b5e2,#78be20,#e10098,#0033a0,#ff8200,#54585a"/>
    </o:shapedefaults>
    <o:shapelayout v:ext="edit">
      <o:idmap v:ext="edit" data="1"/>
    </o:shapelayout>
  </w:shapeDefaults>
  <w:decimalSymbol w:val=","/>
  <w:listSeparator w:val=";"/>
  <w14:docId w14:val="77A52C98"/>
  <w15:docId w15:val="{531F8B8A-273A-42A0-BDF4-BA41F32C6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7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ali">
    <w:name w:val="Normal"/>
    <w:unhideWhenUsed/>
    <w:rsid w:val="00396243"/>
    <w:rPr>
      <w:rFonts w:ascii="Arial" w:hAnsi="Arial"/>
      <w:sz w:val="22"/>
      <w:szCs w:val="24"/>
    </w:rPr>
  </w:style>
  <w:style w:type="paragraph" w:styleId="Otsikko1">
    <w:name w:val="heading 1"/>
    <w:basedOn w:val="Normaali"/>
    <w:next w:val="Normaali"/>
    <w:semiHidden/>
    <w:unhideWhenUsed/>
    <w:qFormat/>
    <w:rsid w:val="001F455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Otsikko2">
    <w:name w:val="heading 2"/>
    <w:basedOn w:val="Normaali"/>
    <w:next w:val="Normaali"/>
    <w:semiHidden/>
    <w:unhideWhenUsed/>
    <w:qFormat/>
    <w:rsid w:val="00C94F80"/>
    <w:pPr>
      <w:keepNext/>
      <w:numPr>
        <w:ilvl w:val="1"/>
        <w:numId w:val="2"/>
      </w:numPr>
      <w:tabs>
        <w:tab w:val="clear" w:pos="284"/>
        <w:tab w:val="num" w:pos="360"/>
      </w:tabs>
      <w:spacing w:before="240" w:after="60"/>
      <w:ind w:left="0" w:firstLine="0"/>
      <w:outlineLvl w:val="1"/>
    </w:pPr>
    <w:rPr>
      <w:rFonts w:cs="Arial"/>
      <w:b/>
      <w:bCs/>
      <w:i/>
      <w:iCs/>
      <w:sz w:val="28"/>
      <w:szCs w:val="28"/>
    </w:rPr>
  </w:style>
  <w:style w:type="paragraph" w:styleId="Otsikko3">
    <w:name w:val="heading 3"/>
    <w:basedOn w:val="Normaali"/>
    <w:next w:val="Normaali"/>
    <w:semiHidden/>
    <w:unhideWhenUsed/>
    <w:qFormat/>
    <w:rsid w:val="00C94F80"/>
    <w:pPr>
      <w:keepNext/>
      <w:numPr>
        <w:ilvl w:val="2"/>
        <w:numId w:val="2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Otsikko4">
    <w:name w:val="heading 4"/>
    <w:basedOn w:val="Normaali"/>
    <w:next w:val="Normaali"/>
    <w:semiHidden/>
    <w:unhideWhenUsed/>
    <w:qFormat/>
    <w:rsid w:val="00C94F80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Otsikko5">
    <w:name w:val="heading 5"/>
    <w:basedOn w:val="Normaali"/>
    <w:next w:val="Normaali"/>
    <w:semiHidden/>
    <w:unhideWhenUsed/>
    <w:qFormat/>
    <w:rsid w:val="00C94F80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tsikko6">
    <w:name w:val="heading 6"/>
    <w:basedOn w:val="Normaali"/>
    <w:next w:val="Normaali"/>
    <w:semiHidden/>
    <w:unhideWhenUsed/>
    <w:qFormat/>
    <w:rsid w:val="00C94F80"/>
    <w:pPr>
      <w:numPr>
        <w:ilvl w:val="5"/>
        <w:numId w:val="2"/>
      </w:numPr>
      <w:spacing w:before="240" w:after="60"/>
      <w:outlineLvl w:val="5"/>
    </w:pPr>
    <w:rPr>
      <w:b/>
      <w:bCs/>
      <w:szCs w:val="22"/>
    </w:rPr>
  </w:style>
  <w:style w:type="paragraph" w:styleId="Otsikko7">
    <w:name w:val="heading 7"/>
    <w:basedOn w:val="Normaali"/>
    <w:next w:val="Normaali"/>
    <w:semiHidden/>
    <w:unhideWhenUsed/>
    <w:qFormat/>
    <w:rsid w:val="00C94F80"/>
    <w:pPr>
      <w:numPr>
        <w:ilvl w:val="6"/>
        <w:numId w:val="2"/>
      </w:numPr>
      <w:spacing w:before="240" w:after="60"/>
      <w:outlineLvl w:val="6"/>
    </w:pPr>
  </w:style>
  <w:style w:type="paragraph" w:styleId="Otsikko8">
    <w:name w:val="heading 8"/>
    <w:basedOn w:val="Normaali"/>
    <w:next w:val="Normaali"/>
    <w:semiHidden/>
    <w:unhideWhenUsed/>
    <w:qFormat/>
    <w:rsid w:val="00C94F80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Otsikko9">
    <w:name w:val="heading 9"/>
    <w:basedOn w:val="Normaali"/>
    <w:next w:val="Normaali"/>
    <w:semiHidden/>
    <w:unhideWhenUsed/>
    <w:qFormat/>
    <w:rsid w:val="00C94F80"/>
    <w:pPr>
      <w:numPr>
        <w:ilvl w:val="8"/>
        <w:numId w:val="2"/>
      </w:numPr>
      <w:spacing w:before="240" w:after="60"/>
      <w:outlineLvl w:val="8"/>
    </w:pPr>
    <w:rPr>
      <w:rFonts w:cs="Arial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siakirjanrakenneruutu">
    <w:name w:val="Document Map"/>
    <w:basedOn w:val="Normaali"/>
    <w:semiHidden/>
    <w:rsid w:val="00C8088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iitteet">
    <w:name w:val="Viitteet"/>
    <w:basedOn w:val="Normaali"/>
    <w:link w:val="ViitteetChar"/>
    <w:qFormat/>
    <w:rsid w:val="00C8061D"/>
    <w:pPr>
      <w:autoSpaceDE w:val="0"/>
      <w:autoSpaceDN w:val="0"/>
      <w:adjustRightInd w:val="0"/>
      <w:ind w:left="397" w:hanging="397"/>
      <w:jc w:val="both"/>
      <w:textAlignment w:val="center"/>
    </w:pPr>
    <w:rPr>
      <w:color w:val="000000"/>
      <w:sz w:val="20"/>
      <w:szCs w:val="17"/>
    </w:rPr>
  </w:style>
  <w:style w:type="paragraph" w:styleId="Yltunniste">
    <w:name w:val="header"/>
    <w:basedOn w:val="Normaali"/>
    <w:semiHidden/>
    <w:rsid w:val="00A96B44"/>
    <w:pPr>
      <w:tabs>
        <w:tab w:val="center" w:pos="4819"/>
        <w:tab w:val="right" w:pos="9638"/>
      </w:tabs>
    </w:pPr>
    <w:rPr>
      <w:rFonts w:ascii="Calibri" w:hAnsi="Calibri"/>
      <w:b/>
    </w:rPr>
  </w:style>
  <w:style w:type="paragraph" w:styleId="Alatunniste">
    <w:name w:val="footer"/>
    <w:basedOn w:val="Normaali"/>
    <w:link w:val="AlatunnisteChar"/>
    <w:uiPriority w:val="99"/>
    <w:rsid w:val="00C8088F"/>
    <w:pPr>
      <w:tabs>
        <w:tab w:val="center" w:pos="4819"/>
        <w:tab w:val="right" w:pos="9638"/>
      </w:tabs>
    </w:pPr>
  </w:style>
  <w:style w:type="paragraph" w:customStyle="1" w:styleId="Otsikko1-taso">
    <w:name w:val="+ Otsikko 1-taso"/>
    <w:basedOn w:val="Normaali"/>
    <w:next w:val="Leipisekakpl"/>
    <w:link w:val="Otsikko1-tasoChar"/>
    <w:rsid w:val="00A60E9D"/>
    <w:pPr>
      <w:numPr>
        <w:numId w:val="3"/>
      </w:numPr>
      <w:tabs>
        <w:tab w:val="left" w:pos="1834"/>
      </w:tabs>
      <w:spacing w:after="240"/>
      <w:outlineLvl w:val="0"/>
    </w:pPr>
    <w:rPr>
      <w:rFonts w:cs="Arial"/>
      <w:b/>
      <w:sz w:val="36"/>
      <w:szCs w:val="17"/>
    </w:rPr>
  </w:style>
  <w:style w:type="paragraph" w:customStyle="1" w:styleId="Sislu1">
    <w:name w:val="Sislu1"/>
    <w:basedOn w:val="Normaali"/>
    <w:semiHidden/>
    <w:rsid w:val="00544291"/>
    <w:pPr>
      <w:tabs>
        <w:tab w:val="right" w:leader="dot" w:pos="8240"/>
      </w:tabs>
      <w:autoSpaceDE w:val="0"/>
      <w:autoSpaceDN w:val="0"/>
      <w:adjustRightInd w:val="0"/>
      <w:spacing w:after="113" w:line="240" w:lineRule="atLeast"/>
      <w:ind w:left="567" w:hanging="567"/>
      <w:textAlignment w:val="center"/>
    </w:pPr>
    <w:rPr>
      <w:rFonts w:ascii="Frutiger 45 Light" w:hAnsi="Frutiger 45 Light" w:cs="Frutiger 45 Light"/>
      <w:b/>
      <w:bCs/>
      <w:color w:val="7C7C7C"/>
      <w:sz w:val="20"/>
      <w:szCs w:val="20"/>
    </w:rPr>
  </w:style>
  <w:style w:type="paragraph" w:customStyle="1" w:styleId="Sislu2">
    <w:name w:val="Sislu2"/>
    <w:basedOn w:val="Sislu1"/>
    <w:semiHidden/>
    <w:rsid w:val="00544291"/>
    <w:pPr>
      <w:ind w:left="1134"/>
    </w:pPr>
  </w:style>
  <w:style w:type="paragraph" w:customStyle="1" w:styleId="Sislu3">
    <w:name w:val="Sislu3"/>
    <w:basedOn w:val="Sislu2"/>
    <w:semiHidden/>
    <w:rsid w:val="00544291"/>
    <w:pPr>
      <w:ind w:left="1701"/>
    </w:pPr>
  </w:style>
  <w:style w:type="paragraph" w:styleId="Sisluet1">
    <w:name w:val="toc 1"/>
    <w:next w:val="Normaali"/>
    <w:autoRedefine/>
    <w:uiPriority w:val="39"/>
    <w:qFormat/>
    <w:rsid w:val="004A2E7B"/>
    <w:pPr>
      <w:tabs>
        <w:tab w:val="left" w:pos="284"/>
        <w:tab w:val="right" w:leader="dot" w:pos="8494"/>
      </w:tabs>
      <w:spacing w:after="120"/>
    </w:pPr>
    <w:rPr>
      <w:rFonts w:ascii="Calibri" w:hAnsi="Calibri"/>
      <w:b/>
      <w:noProof/>
      <w:color w:val="000000"/>
      <w:sz w:val="24"/>
      <w:szCs w:val="28"/>
      <w:lang w:val="en-US"/>
    </w:rPr>
  </w:style>
  <w:style w:type="paragraph" w:styleId="Sisluet2">
    <w:name w:val="toc 2"/>
    <w:basedOn w:val="Sisluet1"/>
    <w:next w:val="Normaali"/>
    <w:uiPriority w:val="39"/>
    <w:qFormat/>
    <w:rsid w:val="00AD3D35"/>
    <w:pPr>
      <w:ind w:left="284"/>
    </w:pPr>
    <w:rPr>
      <w:b w:val="0"/>
      <w:sz w:val="21"/>
      <w:szCs w:val="24"/>
    </w:rPr>
  </w:style>
  <w:style w:type="paragraph" w:styleId="Sisluet3">
    <w:name w:val="toc 3"/>
    <w:basedOn w:val="Sisluet2"/>
    <w:next w:val="Normaali"/>
    <w:uiPriority w:val="39"/>
    <w:qFormat/>
    <w:rsid w:val="00AD3D35"/>
    <w:pPr>
      <w:ind w:left="652"/>
    </w:pPr>
    <w:rPr>
      <w:sz w:val="20"/>
      <w:szCs w:val="28"/>
    </w:rPr>
  </w:style>
  <w:style w:type="paragraph" w:styleId="Sisluet4">
    <w:name w:val="toc 4"/>
    <w:basedOn w:val="Sisluet3"/>
    <w:next w:val="Normaali"/>
    <w:semiHidden/>
    <w:rsid w:val="009E1815"/>
    <w:pPr>
      <w:ind w:left="1134"/>
    </w:pPr>
  </w:style>
  <w:style w:type="paragraph" w:customStyle="1" w:styleId="Leipis">
    <w:name w:val="Leipis"/>
    <w:basedOn w:val="Normaali"/>
    <w:link w:val="LeipisChar"/>
    <w:qFormat/>
    <w:rsid w:val="007D440B"/>
    <w:pPr>
      <w:autoSpaceDE w:val="0"/>
      <w:autoSpaceDN w:val="0"/>
      <w:adjustRightInd w:val="0"/>
      <w:spacing w:line="280" w:lineRule="atLeast"/>
      <w:ind w:firstLine="397"/>
      <w:jc w:val="both"/>
      <w:textAlignment w:val="center"/>
    </w:pPr>
    <w:rPr>
      <w:rFonts w:ascii="Calibri" w:hAnsi="Calibri"/>
      <w:color w:val="000000"/>
      <w:szCs w:val="22"/>
    </w:rPr>
  </w:style>
  <w:style w:type="paragraph" w:customStyle="1" w:styleId="Leipisekakpl">
    <w:name w:val="Leipis eka kpl"/>
    <w:basedOn w:val="Leipis"/>
    <w:next w:val="Leipis"/>
    <w:link w:val="LeipisekakplChar"/>
    <w:qFormat/>
    <w:rsid w:val="00AD3D35"/>
    <w:pPr>
      <w:ind w:firstLine="0"/>
    </w:pPr>
  </w:style>
  <w:style w:type="paragraph" w:customStyle="1" w:styleId="Otsikko2-taso">
    <w:name w:val="+ Otsikko 2-taso"/>
    <w:basedOn w:val="Otsikko1-taso"/>
    <w:next w:val="Leipisekakpl"/>
    <w:link w:val="Otsikko2-tasoChar"/>
    <w:rsid w:val="000C5E46"/>
    <w:pPr>
      <w:numPr>
        <w:ilvl w:val="1"/>
      </w:numPr>
      <w:spacing w:before="360" w:after="150"/>
      <w:ind w:left="0" w:firstLine="0"/>
      <w:outlineLvl w:val="1"/>
    </w:pPr>
    <w:rPr>
      <w:sz w:val="28"/>
    </w:rPr>
  </w:style>
  <w:style w:type="character" w:customStyle="1" w:styleId="EtusivuRKTL">
    <w:name w:val="Etusivu RKTL"/>
    <w:semiHidden/>
    <w:rsid w:val="00E73114"/>
    <w:rPr>
      <w:color w:val="000000"/>
      <w:sz w:val="24"/>
      <w:szCs w:val="24"/>
    </w:rPr>
  </w:style>
  <w:style w:type="paragraph" w:customStyle="1" w:styleId="Numeroimatonpotsikko">
    <w:name w:val="Numeroimaton pääotsikko"/>
    <w:semiHidden/>
    <w:rsid w:val="008640F4"/>
    <w:rPr>
      <w:rFonts w:ascii="Arial" w:hAnsi="Arial" w:cs="Arial"/>
      <w:sz w:val="32"/>
      <w:szCs w:val="17"/>
    </w:rPr>
  </w:style>
  <w:style w:type="paragraph" w:customStyle="1" w:styleId="Otsikko3-taso">
    <w:name w:val="+ Otsikko 3-taso"/>
    <w:basedOn w:val="Otsikko2-taso"/>
    <w:next w:val="Leipisekakpl"/>
    <w:link w:val="Otsikko3-tasoChar"/>
    <w:rsid w:val="00994696"/>
    <w:pPr>
      <w:numPr>
        <w:ilvl w:val="2"/>
      </w:numPr>
      <w:spacing w:after="0"/>
      <w:ind w:left="0" w:firstLine="0"/>
      <w:outlineLvl w:val="2"/>
    </w:pPr>
    <w:rPr>
      <w:color w:val="000000"/>
      <w:sz w:val="24"/>
    </w:rPr>
  </w:style>
  <w:style w:type="paragraph" w:customStyle="1" w:styleId="IndeksoimatonOtsikko1-taso">
    <w:name w:val="+ Indeksoimaton Otsikko 1-taso"/>
    <w:next w:val="Leipisekakpl"/>
    <w:link w:val="IndeksoimatonOtsikko1-tasoChar"/>
    <w:rsid w:val="00A60E9D"/>
    <w:pPr>
      <w:spacing w:after="360"/>
      <w:ind w:left="357"/>
    </w:pPr>
    <w:rPr>
      <w:rFonts w:ascii="Arial" w:hAnsi="Arial"/>
      <w:sz w:val="38"/>
    </w:rPr>
  </w:style>
  <w:style w:type="paragraph" w:customStyle="1" w:styleId="Bibliografisettiedot">
    <w:name w:val="Bibliografiset tiedot"/>
    <w:basedOn w:val="Viitteet"/>
    <w:semiHidden/>
    <w:rsid w:val="00BB3F53"/>
    <w:pPr>
      <w:ind w:left="0" w:firstLine="0"/>
      <w:jc w:val="left"/>
    </w:pPr>
    <w:rPr>
      <w:szCs w:val="20"/>
    </w:rPr>
  </w:style>
  <w:style w:type="paragraph" w:customStyle="1" w:styleId="Numeroimatontaulukko-otsikko">
    <w:name w:val="Numeroimaton taulukko-otsikko"/>
    <w:basedOn w:val="Normaali"/>
    <w:next w:val="Taulukonsislt"/>
    <w:link w:val="Numeroimatontaulukko-otsikkoChar"/>
    <w:qFormat/>
    <w:rsid w:val="003E153A"/>
    <w:pPr>
      <w:autoSpaceDE w:val="0"/>
      <w:autoSpaceDN w:val="0"/>
      <w:adjustRightInd w:val="0"/>
      <w:spacing w:before="240" w:after="100"/>
      <w:textAlignment w:val="center"/>
      <w:outlineLvl w:val="1"/>
    </w:pPr>
    <w:rPr>
      <w:rFonts w:cs="Frutiger 45 Light"/>
      <w:bCs/>
      <w:color w:val="000000"/>
      <w:sz w:val="20"/>
      <w:szCs w:val="22"/>
    </w:rPr>
  </w:style>
  <w:style w:type="character" w:styleId="Sivunumero">
    <w:name w:val="page number"/>
    <w:rsid w:val="00D01F7B"/>
    <w:rPr>
      <w:rFonts w:ascii="Arial" w:hAnsi="Arial"/>
      <w:b/>
      <w:color w:val="808080"/>
      <w:sz w:val="20"/>
    </w:rPr>
  </w:style>
  <w:style w:type="paragraph" w:customStyle="1" w:styleId="Numeroitutaulukko-otsikko">
    <w:name w:val="Numeroitu taulukko-otsikko"/>
    <w:basedOn w:val="Numeroimatontaulukko-otsikko"/>
    <w:next w:val="Taulukonsislt"/>
    <w:link w:val="Numeroitutaulukko-otsikkoChar"/>
    <w:qFormat/>
    <w:rsid w:val="003E153A"/>
    <w:pPr>
      <w:numPr>
        <w:numId w:val="5"/>
      </w:numPr>
    </w:pPr>
  </w:style>
  <w:style w:type="paragraph" w:customStyle="1" w:styleId="NumeroimatonOtsikko1-taso">
    <w:name w:val="+ Numeroimaton Otsikko 1-taso"/>
    <w:basedOn w:val="IndeksoimatonOtsikko1-taso"/>
    <w:next w:val="Leipisekakpl"/>
    <w:link w:val="NumeroimatonOtsikko1-tasoChar"/>
    <w:rsid w:val="002D361F"/>
    <w:pPr>
      <w:ind w:left="0"/>
    </w:pPr>
    <w:rPr>
      <w:color w:val="000000"/>
    </w:rPr>
  </w:style>
  <w:style w:type="paragraph" w:customStyle="1" w:styleId="NumeroimatonOtsikko2-taso">
    <w:name w:val="+ Numeroimaton Otsikko 2-taso"/>
    <w:basedOn w:val="Numeroimatontaulukko-otsikko"/>
    <w:link w:val="NumeroimatonOtsikko2-tasoChar"/>
    <w:rsid w:val="00321BC4"/>
    <w:pPr>
      <w:spacing w:after="20"/>
    </w:pPr>
    <w:rPr>
      <w:sz w:val="26"/>
    </w:rPr>
  </w:style>
  <w:style w:type="character" w:customStyle="1" w:styleId="Numeroimatontaulukko-otsikkoChar">
    <w:name w:val="Numeroimaton taulukko-otsikko Char"/>
    <w:link w:val="Numeroimatontaulukko-otsikko"/>
    <w:rsid w:val="003E153A"/>
    <w:rPr>
      <w:rFonts w:ascii="Arial" w:hAnsi="Arial" w:cs="Frutiger 45 Light"/>
      <w:bCs/>
      <w:color w:val="000000"/>
      <w:szCs w:val="22"/>
    </w:rPr>
  </w:style>
  <w:style w:type="character" w:customStyle="1" w:styleId="Numeroitutaulukko-otsikkoChar">
    <w:name w:val="Numeroitu taulukko-otsikko Char"/>
    <w:link w:val="Numeroitutaulukko-otsikko"/>
    <w:rsid w:val="003E153A"/>
    <w:rPr>
      <w:rFonts w:ascii="Arial" w:hAnsi="Arial" w:cs="Frutiger 45 Light"/>
      <w:bCs/>
      <w:color w:val="000000"/>
      <w:szCs w:val="22"/>
    </w:rPr>
  </w:style>
  <w:style w:type="character" w:customStyle="1" w:styleId="LeipisChar">
    <w:name w:val="Leipis Char"/>
    <w:link w:val="Leipis"/>
    <w:rsid w:val="007D440B"/>
    <w:rPr>
      <w:rFonts w:ascii="Calibri" w:hAnsi="Calibri"/>
      <w:color w:val="000000"/>
      <w:sz w:val="22"/>
      <w:szCs w:val="22"/>
    </w:rPr>
  </w:style>
  <w:style w:type="character" w:styleId="Kommentinviite">
    <w:name w:val="annotation reference"/>
    <w:semiHidden/>
    <w:rsid w:val="007959AB"/>
    <w:rPr>
      <w:rFonts w:ascii="Calibri" w:hAnsi="Calibri"/>
      <w:color w:val="000000"/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rsid w:val="00396243"/>
    <w:rPr>
      <w:sz w:val="28"/>
      <w:szCs w:val="20"/>
      <w:lang w:val="en-GB"/>
    </w:rPr>
  </w:style>
  <w:style w:type="paragraph" w:styleId="Kommentinotsikko">
    <w:name w:val="annotation subject"/>
    <w:basedOn w:val="Kommentinteksti"/>
    <w:next w:val="Kommentinteksti"/>
    <w:semiHidden/>
    <w:rsid w:val="007959AB"/>
    <w:rPr>
      <w:b/>
      <w:bCs/>
    </w:rPr>
  </w:style>
  <w:style w:type="paragraph" w:styleId="Seliteteksti">
    <w:name w:val="Balloon Text"/>
    <w:basedOn w:val="Normaali"/>
    <w:semiHidden/>
    <w:rsid w:val="00A60E9D"/>
    <w:rPr>
      <w:rFonts w:cs="Tahoma"/>
      <w:sz w:val="16"/>
      <w:szCs w:val="16"/>
    </w:rPr>
  </w:style>
  <w:style w:type="character" w:customStyle="1" w:styleId="LeipisekakplChar">
    <w:name w:val="Leipis eka kpl Char"/>
    <w:link w:val="Leipisekakpl"/>
    <w:rsid w:val="00AD3D35"/>
    <w:rPr>
      <w:rFonts w:ascii="Calibri" w:hAnsi="Calibri"/>
      <w:color w:val="000000"/>
      <w:sz w:val="22"/>
      <w:szCs w:val="22"/>
    </w:rPr>
  </w:style>
  <w:style w:type="paragraph" w:customStyle="1" w:styleId="Bullet">
    <w:name w:val="+ Bullet"/>
    <w:basedOn w:val="Leipisekakpl"/>
    <w:link w:val="BulletChar"/>
    <w:rsid w:val="00FA661D"/>
    <w:pPr>
      <w:spacing w:line="240" w:lineRule="atLeast"/>
      <w:jc w:val="left"/>
    </w:pPr>
    <w:rPr>
      <w:sz w:val="20"/>
      <w:szCs w:val="21"/>
    </w:rPr>
  </w:style>
  <w:style w:type="paragraph" w:customStyle="1" w:styleId="otsikontarkenne">
    <w:name w:val="otsikon tarkenne"/>
    <w:basedOn w:val="Normaali"/>
    <w:rsid w:val="00B208E0"/>
    <w:pPr>
      <w:jc w:val="center"/>
    </w:pPr>
    <w:rPr>
      <w:sz w:val="28"/>
    </w:rPr>
  </w:style>
  <w:style w:type="paragraph" w:customStyle="1" w:styleId="Taulukonsislt">
    <w:name w:val="Taulukon sisältö"/>
    <w:basedOn w:val="Normaali"/>
    <w:next w:val="Leipisekakpl"/>
    <w:rsid w:val="00B208E0"/>
    <w:pPr>
      <w:autoSpaceDE w:val="0"/>
      <w:autoSpaceDN w:val="0"/>
      <w:adjustRightInd w:val="0"/>
      <w:spacing w:before="240" w:after="120" w:line="300" w:lineRule="atLeast"/>
      <w:jc w:val="both"/>
      <w:textAlignment w:val="center"/>
    </w:pPr>
    <w:rPr>
      <w:rFonts w:ascii="Calibri" w:hAnsi="Calibri"/>
      <w:color w:val="000000"/>
      <w:szCs w:val="22"/>
    </w:rPr>
  </w:style>
  <w:style w:type="character" w:customStyle="1" w:styleId="ViitteetChar">
    <w:name w:val="Viitteet Char"/>
    <w:link w:val="Viitteet"/>
    <w:rsid w:val="00C8061D"/>
    <w:rPr>
      <w:rFonts w:ascii="Arial" w:hAnsi="Arial"/>
      <w:color w:val="000000"/>
      <w:szCs w:val="17"/>
    </w:rPr>
  </w:style>
  <w:style w:type="character" w:customStyle="1" w:styleId="IndeksoimatonOtsikko1-tasoChar">
    <w:name w:val="+ Indeksoimaton Otsikko 1-taso Char"/>
    <w:link w:val="IndeksoimatonOtsikko1-taso"/>
    <w:rsid w:val="00A60E9D"/>
    <w:rPr>
      <w:rFonts w:ascii="Arial" w:hAnsi="Arial"/>
      <w:sz w:val="38"/>
    </w:rPr>
  </w:style>
  <w:style w:type="character" w:customStyle="1" w:styleId="NumeroimatonOtsikko1-tasoChar">
    <w:name w:val="+ Numeroimaton Otsikko 1-taso Char"/>
    <w:link w:val="NumeroimatonOtsikko1-taso"/>
    <w:rsid w:val="002D361F"/>
    <w:rPr>
      <w:rFonts w:ascii="Calibri" w:hAnsi="Calibri"/>
      <w:color w:val="000000"/>
      <w:sz w:val="38"/>
      <w:lang w:val="fi-FI" w:eastAsia="fi-FI" w:bidi="ar-SA"/>
    </w:rPr>
  </w:style>
  <w:style w:type="character" w:customStyle="1" w:styleId="Otsikko1-tasoChar">
    <w:name w:val="+ Otsikko 1-taso Char"/>
    <w:link w:val="Otsikko1-taso"/>
    <w:rsid w:val="00A60E9D"/>
    <w:rPr>
      <w:rFonts w:ascii="Arial" w:hAnsi="Arial" w:cs="Arial"/>
      <w:b/>
      <w:sz w:val="36"/>
      <w:szCs w:val="17"/>
    </w:rPr>
  </w:style>
  <w:style w:type="character" w:customStyle="1" w:styleId="NumeroimatonOtsikko2-tasoChar">
    <w:name w:val="+ Numeroimaton Otsikko 2-taso Char"/>
    <w:link w:val="NumeroimatonOtsikko2-taso"/>
    <w:rsid w:val="00321BC4"/>
    <w:rPr>
      <w:rFonts w:ascii="Calibri" w:hAnsi="Calibri" w:cs="Frutiger 45 Light"/>
      <w:bCs/>
      <w:color w:val="000000"/>
      <w:sz w:val="26"/>
      <w:szCs w:val="22"/>
    </w:rPr>
  </w:style>
  <w:style w:type="paragraph" w:customStyle="1" w:styleId="Etusivujulkaisusarja">
    <w:name w:val="Etusivu julkaisusarja"/>
    <w:basedOn w:val="Normaali"/>
    <w:unhideWhenUsed/>
    <w:rsid w:val="004B6128"/>
    <w:pPr>
      <w:tabs>
        <w:tab w:val="left" w:pos="1834"/>
      </w:tabs>
      <w:outlineLvl w:val="0"/>
    </w:pPr>
    <w:rPr>
      <w:rFonts w:cs="Arial"/>
      <w:caps/>
      <w:color w:val="000000"/>
      <w:spacing w:val="60"/>
      <w:sz w:val="21"/>
      <w:szCs w:val="18"/>
    </w:rPr>
  </w:style>
  <w:style w:type="paragraph" w:customStyle="1" w:styleId="EtusivuOtsikko">
    <w:name w:val="Etusivu Otsikko"/>
    <w:basedOn w:val="Normaali"/>
    <w:unhideWhenUsed/>
    <w:qFormat/>
    <w:rsid w:val="00AE64B3"/>
    <w:pPr>
      <w:tabs>
        <w:tab w:val="left" w:pos="1834"/>
      </w:tabs>
      <w:jc w:val="center"/>
    </w:pPr>
    <w:rPr>
      <w:rFonts w:cs="Arial"/>
      <w:b/>
      <w:color w:val="7F7F7F" w:themeColor="text1" w:themeTint="80"/>
      <w:sz w:val="56"/>
      <w:szCs w:val="72"/>
    </w:rPr>
  </w:style>
  <w:style w:type="paragraph" w:customStyle="1" w:styleId="Etusivutekijt">
    <w:name w:val="Etusivu tekijät"/>
    <w:basedOn w:val="Normaali"/>
    <w:unhideWhenUsed/>
    <w:qFormat/>
    <w:rsid w:val="004B6128"/>
    <w:pPr>
      <w:tabs>
        <w:tab w:val="left" w:pos="1834"/>
      </w:tabs>
    </w:pPr>
    <w:rPr>
      <w:rFonts w:cs="Arial"/>
      <w:b/>
      <w:color w:val="000000"/>
      <w:sz w:val="29"/>
    </w:rPr>
  </w:style>
  <w:style w:type="paragraph" w:customStyle="1" w:styleId="EtusivuBibliografisettiedot">
    <w:name w:val="Etusivu Bibliografiset tiedot"/>
    <w:basedOn w:val="Bibliografisettiedot"/>
    <w:unhideWhenUsed/>
    <w:qFormat/>
    <w:rsid w:val="004B6128"/>
    <w:rPr>
      <w:rFonts w:cs="Arial"/>
      <w:szCs w:val="17"/>
    </w:rPr>
  </w:style>
  <w:style w:type="paragraph" w:styleId="Muutos">
    <w:name w:val="Revision"/>
    <w:hidden/>
    <w:uiPriority w:val="99"/>
    <w:semiHidden/>
    <w:rsid w:val="00FB5E5D"/>
    <w:rPr>
      <w:sz w:val="24"/>
      <w:szCs w:val="24"/>
    </w:rPr>
  </w:style>
  <w:style w:type="table" w:styleId="TaulukkoRuudukko">
    <w:name w:val="Table Grid"/>
    <w:basedOn w:val="Normaalitaulukko"/>
    <w:uiPriority w:val="59"/>
    <w:rsid w:val="00F0674B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uvateksti">
    <w:name w:val="+ Kuvateksti"/>
    <w:basedOn w:val="Leipisekakpl"/>
    <w:link w:val="KuvatekstiChar"/>
    <w:rsid w:val="002D361F"/>
    <w:pPr>
      <w:numPr>
        <w:numId w:val="6"/>
      </w:numPr>
      <w:spacing w:line="220" w:lineRule="atLeast"/>
    </w:pPr>
    <w:rPr>
      <w:rFonts w:cs="Calibri"/>
      <w:sz w:val="20"/>
    </w:rPr>
  </w:style>
  <w:style w:type="paragraph" w:styleId="Luettelokappale">
    <w:name w:val="List Paragraph"/>
    <w:basedOn w:val="Normaali"/>
    <w:uiPriority w:val="34"/>
    <w:unhideWhenUsed/>
    <w:qFormat/>
    <w:rsid w:val="00B83DAD"/>
    <w:pPr>
      <w:ind w:left="720"/>
      <w:contextualSpacing/>
    </w:pPr>
  </w:style>
  <w:style w:type="numbering" w:customStyle="1" w:styleId="Tyyli1">
    <w:name w:val="Tyyli1"/>
    <w:uiPriority w:val="99"/>
    <w:rsid w:val="00525C48"/>
    <w:pPr>
      <w:numPr>
        <w:numId w:val="4"/>
      </w:numPr>
    </w:pPr>
  </w:style>
  <w:style w:type="numbering" w:customStyle="1" w:styleId="Tyyli2">
    <w:name w:val="Tyyli2"/>
    <w:uiPriority w:val="99"/>
    <w:rsid w:val="003A058E"/>
    <w:pPr>
      <w:numPr>
        <w:numId w:val="8"/>
      </w:numPr>
    </w:pPr>
  </w:style>
  <w:style w:type="table" w:styleId="TaulukkoLuettelo2">
    <w:name w:val="Table List 2"/>
    <w:basedOn w:val="Normaalitaulukko"/>
    <w:rsid w:val="00E7311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">
    <w:name w:val="Bibliography"/>
    <w:basedOn w:val="Normaali"/>
    <w:next w:val="Normaali"/>
    <w:uiPriority w:val="37"/>
    <w:semiHidden/>
    <w:unhideWhenUsed/>
    <w:rsid w:val="00A60E9D"/>
  </w:style>
  <w:style w:type="paragraph" w:customStyle="1" w:styleId="otsikko10">
    <w:name w:val="otsikko1"/>
    <w:basedOn w:val="Otsikko1-taso"/>
    <w:link w:val="otsikko1Char"/>
    <w:qFormat/>
    <w:rsid w:val="00604A64"/>
    <w:pPr>
      <w:keepNext/>
      <w:keepLines/>
      <w:pageBreakBefore/>
      <w:suppressAutoHyphens/>
      <w:ind w:left="357" w:hanging="357"/>
    </w:pPr>
    <w:rPr>
      <w:b w:val="0"/>
    </w:rPr>
  </w:style>
  <w:style w:type="paragraph" w:customStyle="1" w:styleId="otsikko20">
    <w:name w:val="otsikko2"/>
    <w:basedOn w:val="Otsikko2-taso"/>
    <w:link w:val="otsikko2Char"/>
    <w:qFormat/>
    <w:rsid w:val="00604A64"/>
    <w:pPr>
      <w:keepNext/>
      <w:keepLines/>
      <w:suppressAutoHyphens/>
    </w:pPr>
    <w:rPr>
      <w:b w:val="0"/>
      <w:sz w:val="30"/>
    </w:rPr>
  </w:style>
  <w:style w:type="character" w:customStyle="1" w:styleId="otsikko1Char">
    <w:name w:val="otsikko1 Char"/>
    <w:basedOn w:val="Otsikko1-tasoChar"/>
    <w:link w:val="otsikko10"/>
    <w:rsid w:val="00604A64"/>
    <w:rPr>
      <w:rFonts w:ascii="Arial" w:hAnsi="Arial" w:cs="Arial"/>
      <w:b w:val="0"/>
      <w:sz w:val="36"/>
      <w:szCs w:val="17"/>
    </w:rPr>
  </w:style>
  <w:style w:type="paragraph" w:customStyle="1" w:styleId="otsikko30">
    <w:name w:val="otsikko3"/>
    <w:basedOn w:val="Otsikko3-taso"/>
    <w:link w:val="otsikko3Char"/>
    <w:qFormat/>
    <w:rsid w:val="00604A64"/>
    <w:pPr>
      <w:keepNext/>
      <w:keepLines/>
      <w:suppressAutoHyphens/>
      <w:spacing w:after="120"/>
    </w:pPr>
    <w:rPr>
      <w:b w:val="0"/>
      <w:sz w:val="26"/>
    </w:rPr>
  </w:style>
  <w:style w:type="character" w:customStyle="1" w:styleId="Otsikko2-tasoChar">
    <w:name w:val="+ Otsikko 2-taso Char"/>
    <w:basedOn w:val="Otsikko1-tasoChar"/>
    <w:link w:val="Otsikko2-taso"/>
    <w:rsid w:val="000713FB"/>
    <w:rPr>
      <w:rFonts w:ascii="Arial" w:hAnsi="Arial" w:cs="Arial"/>
      <w:b/>
      <w:sz w:val="28"/>
      <w:szCs w:val="17"/>
    </w:rPr>
  </w:style>
  <w:style w:type="character" w:customStyle="1" w:styleId="otsikko2Char">
    <w:name w:val="otsikko2 Char"/>
    <w:basedOn w:val="Otsikko2-tasoChar"/>
    <w:link w:val="otsikko20"/>
    <w:rsid w:val="00604A64"/>
    <w:rPr>
      <w:rFonts w:ascii="Arial" w:hAnsi="Arial" w:cs="Arial"/>
      <w:b w:val="0"/>
      <w:sz w:val="30"/>
      <w:szCs w:val="17"/>
    </w:rPr>
  </w:style>
  <w:style w:type="paragraph" w:customStyle="1" w:styleId="Numeroitukuvateksti">
    <w:name w:val="Numeroitu kuvateksti"/>
    <w:basedOn w:val="Kuvateksti"/>
    <w:link w:val="NumeroitukuvatekstiChar"/>
    <w:qFormat/>
    <w:rsid w:val="00604A64"/>
    <w:pPr>
      <w:spacing w:before="60" w:after="240" w:line="240" w:lineRule="auto"/>
    </w:pPr>
    <w:rPr>
      <w:color w:val="595959"/>
      <w:sz w:val="22"/>
      <w:szCs w:val="20"/>
    </w:rPr>
  </w:style>
  <w:style w:type="character" w:customStyle="1" w:styleId="Otsikko3-tasoChar">
    <w:name w:val="+ Otsikko 3-taso Char"/>
    <w:basedOn w:val="Otsikko2-tasoChar"/>
    <w:link w:val="Otsikko3-taso"/>
    <w:rsid w:val="000713FB"/>
    <w:rPr>
      <w:rFonts w:ascii="Arial" w:hAnsi="Arial" w:cs="Arial"/>
      <w:b/>
      <w:color w:val="000000"/>
      <w:sz w:val="24"/>
      <w:szCs w:val="17"/>
    </w:rPr>
  </w:style>
  <w:style w:type="character" w:customStyle="1" w:styleId="otsikko3Char">
    <w:name w:val="otsikko3 Char"/>
    <w:basedOn w:val="Otsikko3-tasoChar"/>
    <w:link w:val="otsikko30"/>
    <w:rsid w:val="00604A64"/>
    <w:rPr>
      <w:rFonts w:ascii="Arial" w:hAnsi="Arial" w:cs="Arial"/>
      <w:b w:val="0"/>
      <w:color w:val="000000"/>
      <w:sz w:val="26"/>
      <w:szCs w:val="17"/>
    </w:rPr>
  </w:style>
  <w:style w:type="paragraph" w:customStyle="1" w:styleId="listabullet">
    <w:name w:val="lista (bullet)"/>
    <w:basedOn w:val="Bullet"/>
    <w:next w:val="Leipisekakpl"/>
    <w:link w:val="listabulletChar"/>
    <w:qFormat/>
    <w:rsid w:val="00821156"/>
    <w:pPr>
      <w:spacing w:before="120" w:line="280" w:lineRule="atLeast"/>
      <w:ind w:left="681"/>
      <w:contextualSpacing/>
    </w:pPr>
    <w:rPr>
      <w:rFonts w:cs="Arial"/>
      <w:sz w:val="22"/>
    </w:rPr>
  </w:style>
  <w:style w:type="character" w:customStyle="1" w:styleId="KuvatekstiChar">
    <w:name w:val="+ Kuvateksti Char"/>
    <w:basedOn w:val="LeipisekakplChar"/>
    <w:link w:val="Kuvateksti"/>
    <w:rsid w:val="000713FB"/>
    <w:rPr>
      <w:rFonts w:ascii="Calibri" w:hAnsi="Calibri" w:cs="Calibri"/>
      <w:color w:val="000000"/>
      <w:sz w:val="22"/>
      <w:szCs w:val="22"/>
    </w:rPr>
  </w:style>
  <w:style w:type="character" w:customStyle="1" w:styleId="NumeroitukuvatekstiChar">
    <w:name w:val="Numeroitu kuvateksti Char"/>
    <w:basedOn w:val="KuvatekstiChar"/>
    <w:link w:val="Numeroitukuvateksti"/>
    <w:rsid w:val="00604A64"/>
    <w:rPr>
      <w:rFonts w:ascii="Calibri" w:hAnsi="Calibri" w:cs="Calibri"/>
      <w:color w:val="595959"/>
      <w:sz w:val="22"/>
      <w:szCs w:val="22"/>
    </w:rPr>
  </w:style>
  <w:style w:type="paragraph" w:customStyle="1" w:styleId="otsikko-ei-num">
    <w:name w:val="otsikko-ei-num"/>
    <w:basedOn w:val="NumeroimatonOtsikko1-taso"/>
    <w:link w:val="otsikko-ei-numChar"/>
    <w:qFormat/>
    <w:rsid w:val="007D440B"/>
    <w:rPr>
      <w:rFonts w:cs="Arial"/>
      <w:color w:val="595959"/>
      <w:sz w:val="36"/>
      <w:szCs w:val="36"/>
    </w:rPr>
  </w:style>
  <w:style w:type="character" w:customStyle="1" w:styleId="BulletChar">
    <w:name w:val="+ Bullet Char"/>
    <w:basedOn w:val="LeipisekakplChar"/>
    <w:link w:val="Bullet"/>
    <w:rsid w:val="00B528F9"/>
    <w:rPr>
      <w:rFonts w:ascii="Calibri" w:hAnsi="Calibri"/>
      <w:color w:val="000000"/>
      <w:sz w:val="22"/>
      <w:szCs w:val="21"/>
    </w:rPr>
  </w:style>
  <w:style w:type="character" w:customStyle="1" w:styleId="listabulletChar">
    <w:name w:val="lista (bullet) Char"/>
    <w:basedOn w:val="BulletChar"/>
    <w:link w:val="listabullet"/>
    <w:rsid w:val="00821156"/>
    <w:rPr>
      <w:rFonts w:ascii="Calibri" w:hAnsi="Calibri" w:cs="Arial"/>
      <w:color w:val="000000"/>
      <w:sz w:val="22"/>
      <w:szCs w:val="21"/>
    </w:rPr>
  </w:style>
  <w:style w:type="character" w:customStyle="1" w:styleId="otsikko-ei-numChar">
    <w:name w:val="otsikko-ei-num Char"/>
    <w:basedOn w:val="NumeroimatonOtsikko1-tasoChar"/>
    <w:link w:val="otsikko-ei-num"/>
    <w:rsid w:val="007D440B"/>
    <w:rPr>
      <w:rFonts w:ascii="Arial" w:hAnsi="Arial" w:cs="Arial"/>
      <w:color w:val="595959"/>
      <w:sz w:val="36"/>
      <w:szCs w:val="36"/>
      <w:lang w:val="fi-FI" w:eastAsia="fi-FI" w:bidi="ar-SA"/>
    </w:rPr>
  </w:style>
  <w:style w:type="paragraph" w:customStyle="1" w:styleId="listanumeroitu">
    <w:name w:val="lista (numeroitu)"/>
    <w:basedOn w:val="Leipisekakpl"/>
    <w:link w:val="listanumeroituChar"/>
    <w:qFormat/>
    <w:rsid w:val="007D440B"/>
    <w:pPr>
      <w:numPr>
        <w:numId w:val="7"/>
      </w:numPr>
      <w:ind w:left="754" w:hanging="357"/>
    </w:pPr>
  </w:style>
  <w:style w:type="character" w:styleId="Hyperlinkki">
    <w:name w:val="Hyperlink"/>
    <w:basedOn w:val="Kappaleenoletusfontti"/>
    <w:uiPriority w:val="99"/>
    <w:unhideWhenUsed/>
    <w:rsid w:val="00C9113A"/>
    <w:rPr>
      <w:color w:val="0000FF" w:themeColor="hyperlink"/>
      <w:u w:val="single"/>
    </w:rPr>
  </w:style>
  <w:style w:type="character" w:customStyle="1" w:styleId="listanumeroituChar">
    <w:name w:val="lista (numeroitu) Char"/>
    <w:basedOn w:val="listabulletChar"/>
    <w:link w:val="listanumeroitu"/>
    <w:rsid w:val="007D440B"/>
    <w:rPr>
      <w:rFonts w:ascii="Calibri" w:hAnsi="Calibri" w:cs="Arial"/>
      <w:color w:val="000000"/>
      <w:sz w:val="22"/>
      <w:szCs w:val="22"/>
    </w:rPr>
  </w:style>
  <w:style w:type="table" w:styleId="Vaaleavarjostus-korostus3">
    <w:name w:val="Light Shading Accent 3"/>
    <w:basedOn w:val="Normaalitaulukko"/>
    <w:uiPriority w:val="60"/>
    <w:rsid w:val="002D338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Vaalealuettelo1">
    <w:name w:val="Vaalea luettelo1"/>
    <w:basedOn w:val="Normaalitaulukko"/>
    <w:uiPriority w:val="61"/>
    <w:rsid w:val="002D338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varjostus-korostus2">
    <w:name w:val="Light Shading Accent 2"/>
    <w:basedOn w:val="Normaalitaulukko"/>
    <w:uiPriority w:val="60"/>
    <w:rsid w:val="002D3389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aalearuudukko-korostus3">
    <w:name w:val="Light Grid Accent 3"/>
    <w:basedOn w:val="Normaalitaulukko"/>
    <w:uiPriority w:val="62"/>
    <w:rsid w:val="002D338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Normaalivarjostus11">
    <w:name w:val="Normaali varjostus 11"/>
    <w:basedOn w:val="Normaalitaulukko"/>
    <w:uiPriority w:val="63"/>
    <w:rsid w:val="00EC6B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aalearuudukko-korostus2">
    <w:name w:val="Light Grid Accent 2"/>
    <w:basedOn w:val="Normaalitaulukko"/>
    <w:uiPriority w:val="62"/>
    <w:rsid w:val="00EC6B37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customStyle="1" w:styleId="AlatunnisteChar">
    <w:name w:val="Alatunniste Char"/>
    <w:basedOn w:val="Kappaleenoletusfontti"/>
    <w:link w:val="Alatunniste"/>
    <w:uiPriority w:val="99"/>
    <w:rsid w:val="0046192E"/>
    <w:rPr>
      <w:rFonts w:ascii="Arial" w:hAnsi="Arial"/>
      <w:sz w:val="24"/>
      <w:szCs w:val="24"/>
    </w:rPr>
  </w:style>
  <w:style w:type="table" w:styleId="Vaalearuudukko">
    <w:name w:val="Light Grid"/>
    <w:basedOn w:val="Normaalitaulukko"/>
    <w:uiPriority w:val="62"/>
    <w:rsid w:val="00AE64B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Graafi">
    <w:name w:val="Graafi"/>
    <w:basedOn w:val="Leipisekakpl"/>
    <w:qFormat/>
    <w:rsid w:val="00C66E84"/>
    <w:pPr>
      <w:spacing w:before="120" w:after="120"/>
    </w:pPr>
  </w:style>
  <w:style w:type="paragraph" w:customStyle="1" w:styleId="Numeroimatonkuvateksti">
    <w:name w:val="Numeroimaton kuvateksti"/>
    <w:basedOn w:val="Numeroitukuvateksti"/>
    <w:qFormat/>
    <w:rsid w:val="00C66E84"/>
    <w:pPr>
      <w:numPr>
        <w:numId w:val="0"/>
      </w:numPr>
      <w:spacing w:before="80"/>
    </w:pPr>
  </w:style>
  <w:style w:type="paragraph" w:styleId="NormaaliWWW">
    <w:name w:val="Normal (Web)"/>
    <w:basedOn w:val="Normaali"/>
    <w:uiPriority w:val="99"/>
    <w:semiHidden/>
    <w:unhideWhenUsed/>
    <w:rsid w:val="0010367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Default">
    <w:name w:val="Default"/>
    <w:rsid w:val="00642FC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  <w:style w:type="table" w:styleId="TaulukkoLuettelo1">
    <w:name w:val="Table List 1"/>
    <w:basedOn w:val="Normaalitaulukko"/>
    <w:rsid w:val="00BB08E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luettelo-korostus3">
    <w:name w:val="Light List Accent 3"/>
    <w:basedOn w:val="Normaalitaulukko"/>
    <w:uiPriority w:val="61"/>
    <w:rsid w:val="00BB08E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aalealuettelo-korostus6">
    <w:name w:val="Light List Accent 6"/>
    <w:basedOn w:val="Normaalitaulukko"/>
    <w:uiPriority w:val="61"/>
    <w:rsid w:val="00BB08E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character" w:styleId="AvattuHyperlinkki">
    <w:name w:val="FollowedHyperlink"/>
    <w:basedOn w:val="Kappaleenoletusfontti"/>
    <w:semiHidden/>
    <w:unhideWhenUsed/>
    <w:rsid w:val="003C2146"/>
    <w:rPr>
      <w:color w:val="800080" w:themeColor="followedHyperlink"/>
      <w:u w:val="single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1C59C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laviitteenteksti">
    <w:name w:val="footnote text"/>
    <w:basedOn w:val="Normaali"/>
    <w:link w:val="AlaviitteentekstiChar"/>
    <w:semiHidden/>
    <w:unhideWhenUsed/>
    <w:rsid w:val="0004246D"/>
    <w:rPr>
      <w:sz w:val="20"/>
      <w:szCs w:val="20"/>
    </w:rPr>
  </w:style>
  <w:style w:type="character" w:customStyle="1" w:styleId="AlaviitteentekstiChar">
    <w:name w:val="Alaviitteen teksti Char"/>
    <w:basedOn w:val="Kappaleenoletusfontti"/>
    <w:link w:val="Alaviitteenteksti"/>
    <w:semiHidden/>
    <w:rsid w:val="0004246D"/>
    <w:rPr>
      <w:rFonts w:ascii="Arial" w:hAnsi="Arial"/>
    </w:rPr>
  </w:style>
  <w:style w:type="character" w:styleId="Alaviitteenviite">
    <w:name w:val="footnote reference"/>
    <w:basedOn w:val="Kappaleenoletusfontti"/>
    <w:semiHidden/>
    <w:unhideWhenUsed/>
    <w:rsid w:val="0004246D"/>
    <w:rPr>
      <w:vertAlign w:val="superscript"/>
    </w:rPr>
  </w:style>
  <w:style w:type="table" w:styleId="Vaaleavarjostus-korostus6">
    <w:name w:val="Light Shading Accent 6"/>
    <w:basedOn w:val="Normaalitaulukko"/>
    <w:uiPriority w:val="60"/>
    <w:rsid w:val="00704650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Voimakas">
    <w:name w:val="Strong"/>
    <w:basedOn w:val="Kappaleenoletusfontti"/>
    <w:uiPriority w:val="22"/>
    <w:qFormat/>
    <w:rsid w:val="00EA3DF8"/>
    <w:rPr>
      <w:b/>
      <w:bCs/>
      <w:sz w:val="24"/>
      <w:szCs w:val="24"/>
      <w:bdr w:val="none" w:sz="0" w:space="0" w:color="auto" w:frame="1"/>
      <w:vertAlign w:val="baseline"/>
    </w:rPr>
  </w:style>
  <w:style w:type="character" w:customStyle="1" w:styleId="highwire-cite-metadata-volume">
    <w:name w:val="highwire-cite-metadata-volume"/>
    <w:basedOn w:val="Kappaleenoletusfontti"/>
    <w:rsid w:val="00EA3DF8"/>
    <w:rPr>
      <w:sz w:val="24"/>
      <w:szCs w:val="24"/>
      <w:bdr w:val="none" w:sz="0" w:space="0" w:color="auto" w:frame="1"/>
      <w:vertAlign w:val="baseline"/>
    </w:rPr>
  </w:style>
  <w:style w:type="character" w:customStyle="1" w:styleId="highwire-cite-metadata-issue">
    <w:name w:val="highwire-cite-metadata-issue"/>
    <w:basedOn w:val="Kappaleenoletusfontti"/>
    <w:rsid w:val="00EA3DF8"/>
    <w:rPr>
      <w:sz w:val="24"/>
      <w:szCs w:val="24"/>
      <w:bdr w:val="none" w:sz="0" w:space="0" w:color="auto" w:frame="1"/>
      <w:vertAlign w:val="baseline"/>
    </w:rPr>
  </w:style>
  <w:style w:type="character" w:customStyle="1" w:styleId="highwire-cite-metadata-pages">
    <w:name w:val="highwire-cite-metadata-pages"/>
    <w:basedOn w:val="Kappaleenoletusfontti"/>
    <w:rsid w:val="00EA3DF8"/>
    <w:rPr>
      <w:sz w:val="24"/>
      <w:szCs w:val="24"/>
      <w:bdr w:val="none" w:sz="0" w:space="0" w:color="auto" w:frame="1"/>
      <w:vertAlign w:val="baseline"/>
    </w:rPr>
  </w:style>
  <w:style w:type="character" w:customStyle="1" w:styleId="highwire-cite-metadata-doi">
    <w:name w:val="highwire-cite-metadata-doi"/>
    <w:basedOn w:val="Kappaleenoletusfontti"/>
    <w:rsid w:val="00EA3DF8"/>
    <w:rPr>
      <w:sz w:val="24"/>
      <w:szCs w:val="24"/>
      <w:bdr w:val="none" w:sz="0" w:space="0" w:color="auto" w:frame="1"/>
      <w:vertAlign w:val="baseline"/>
    </w:rPr>
  </w:style>
  <w:style w:type="character" w:customStyle="1" w:styleId="label1">
    <w:name w:val="label1"/>
    <w:basedOn w:val="Kappaleenoletusfontti"/>
    <w:rsid w:val="00EA3DF8"/>
    <w:rPr>
      <w:b/>
      <w:bCs/>
      <w:sz w:val="24"/>
      <w:szCs w:val="24"/>
      <w:bdr w:val="none" w:sz="0" w:space="0" w:color="auto" w:frame="1"/>
      <w:vertAlign w:val="baseline"/>
    </w:rPr>
  </w:style>
  <w:style w:type="paragraph" w:customStyle="1" w:styleId="Text">
    <w:name w:val="Text"/>
    <w:basedOn w:val="Normaali"/>
    <w:qFormat/>
    <w:rsid w:val="00A42344"/>
    <w:pPr>
      <w:spacing w:after="360" w:line="360" w:lineRule="auto"/>
      <w:jc w:val="both"/>
    </w:pPr>
    <w:rPr>
      <w:rFonts w:ascii="Times New Roman" w:hAnsi="Times New Roman"/>
      <w:sz w:val="24"/>
      <w:lang w:val="en-GB"/>
    </w:rPr>
  </w:style>
  <w:style w:type="paragraph" w:customStyle="1" w:styleId="Textkrper">
    <w:name w:val="Textkörper"/>
    <w:basedOn w:val="Default"/>
    <w:next w:val="Default"/>
    <w:uiPriority w:val="99"/>
    <w:rsid w:val="00041C1C"/>
    <w:rPr>
      <w:rFonts w:eastAsia="Times New Roman"/>
      <w:color w:val="auto"/>
      <w:lang w:val="fi-FI" w:eastAsia="fi-FI"/>
    </w:rPr>
  </w:style>
  <w:style w:type="character" w:customStyle="1" w:styleId="name">
    <w:name w:val="name"/>
    <w:basedOn w:val="Kappaleenoletusfontti"/>
    <w:rsid w:val="00AC484A"/>
  </w:style>
  <w:style w:type="character" w:customStyle="1" w:styleId="xref-sep">
    <w:name w:val="xref-sep"/>
    <w:basedOn w:val="Kappaleenoletusfontti"/>
    <w:rsid w:val="00AC484A"/>
  </w:style>
  <w:style w:type="character" w:styleId="HTML-lainaus">
    <w:name w:val="HTML Cite"/>
    <w:basedOn w:val="Kappaleenoletusfontti"/>
    <w:uiPriority w:val="99"/>
    <w:semiHidden/>
    <w:unhideWhenUsed/>
    <w:rsid w:val="00AC484A"/>
    <w:rPr>
      <w:i/>
      <w:iCs/>
    </w:rPr>
  </w:style>
  <w:style w:type="character" w:customStyle="1" w:styleId="reference-text">
    <w:name w:val="reference-text"/>
    <w:basedOn w:val="Kappaleenoletusfontti"/>
    <w:rsid w:val="008449D8"/>
  </w:style>
  <w:style w:type="character" w:customStyle="1" w:styleId="KommentintekstiChar">
    <w:name w:val="Kommentin teksti Char"/>
    <w:basedOn w:val="Kappaleenoletusfontti"/>
    <w:link w:val="Kommentinteksti"/>
    <w:uiPriority w:val="99"/>
    <w:rsid w:val="00ED5079"/>
    <w:rPr>
      <w:rFonts w:ascii="Arial" w:hAnsi="Arial"/>
      <w:sz w:val="28"/>
      <w:lang w:val="en-GB"/>
    </w:rPr>
  </w:style>
  <w:style w:type="character" w:styleId="Korostus">
    <w:name w:val="Emphasis"/>
    <w:basedOn w:val="Kappaleenoletusfontti"/>
    <w:uiPriority w:val="20"/>
    <w:qFormat/>
    <w:rsid w:val="000B51C3"/>
    <w:rPr>
      <w:b/>
      <w:bCs/>
      <w:i w:val="0"/>
      <w:iCs w:val="0"/>
    </w:rPr>
  </w:style>
  <w:style w:type="character" w:customStyle="1" w:styleId="st1">
    <w:name w:val="st1"/>
    <w:basedOn w:val="Kappaleenoletusfontti"/>
    <w:rsid w:val="000B51C3"/>
  </w:style>
  <w:style w:type="character" w:customStyle="1" w:styleId="Ratkaisematonmaininta1">
    <w:name w:val="Ratkaisematon maininta1"/>
    <w:basedOn w:val="Kappaleenoletusfontti"/>
    <w:uiPriority w:val="99"/>
    <w:semiHidden/>
    <w:unhideWhenUsed/>
    <w:rsid w:val="0073491C"/>
    <w:rPr>
      <w:color w:val="605E5C"/>
      <w:shd w:val="clear" w:color="auto" w:fill="E1DFDD"/>
    </w:rPr>
  </w:style>
  <w:style w:type="table" w:customStyle="1" w:styleId="Luettelotaulukko3-korostus61">
    <w:name w:val="Luettelotaulukko 3 - korostus 61"/>
    <w:basedOn w:val="Normaalitaulukko"/>
    <w:uiPriority w:val="48"/>
    <w:rsid w:val="001944B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115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37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96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7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3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0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2480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1606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8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3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56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88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1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010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25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885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867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11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800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1459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7883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367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81862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4748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2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6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53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11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517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91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35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340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607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92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756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86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091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8798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524915">
                                              <w:marLeft w:val="0"/>
                                              <w:marRight w:val="0"/>
                                              <w:marTop w:val="22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0197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170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633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4375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97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3508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31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3300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339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3997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154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9915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679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8682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0146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5429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103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3789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839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2664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062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7830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909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807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158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2615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406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3401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04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5588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26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4664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3970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2279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286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3434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244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122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2294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1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785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67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744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931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849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84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261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411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987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7961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409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3942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817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280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4414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6351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2444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84853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8781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25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0621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2120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6832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6932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25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8061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780190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804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6549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4399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83669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52163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8216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25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13962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75525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498042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88253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1503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7247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12274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4032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44565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9301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2943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64094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3808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686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460268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2488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29569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92659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5340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8603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398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99394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416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36071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543654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7052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10604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17282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3773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3401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19659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0001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0785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83655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09226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06512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67394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50179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53531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845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8339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66755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5183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96973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123258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19643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2934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889314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426885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9595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65455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368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88968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42140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9523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887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5122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0926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555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0092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1340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7617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8332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450974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47500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565707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422092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5312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63436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9299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93322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933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80527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00158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87020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8008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5761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39039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587786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30190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91481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16975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97906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3547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2070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68682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16579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17338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41044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946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93666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53440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01933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82316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2901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590701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7312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59978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73981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25079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81502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9452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2148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43139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43644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91826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5246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10893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6613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02860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88089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786772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2223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1447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5099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736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11015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7248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70905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09705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51563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0305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15560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40619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84904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46591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20350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0440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44355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35408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2560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23221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5240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09428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31241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81706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21171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542799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1323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6812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489021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989919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64695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80895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2871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64987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752569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24814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816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83344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43267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26775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793727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300121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87297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3391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6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70215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7147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71498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17621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26677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32130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12037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4196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0979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65396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62808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6097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6308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08644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4348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1075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6418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0692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06483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97249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4920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49959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980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72513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4751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355446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954076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121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40905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7819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59603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78187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61709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4679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271446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79734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36146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06860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21297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13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714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422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860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526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767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5061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8046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56459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899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72506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179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86506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921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466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25874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5376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726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1104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2023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265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6381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85752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45168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215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89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5893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2343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6217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6871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6540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4950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3409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7462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36938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300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5499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072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39557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0590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6520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5977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3984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4031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991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625842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0928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98744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1527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6035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92243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4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7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4153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2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8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22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491756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8" w:color="CCCCCC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o19\AppData\Local\Temp\425999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lukefile1.ns.luke.fi\mto203\_Hlevy_\Vanhat%20projektit\Paulig\tuloksia\Kopio%20Kaikki%20tuloskuvat%2028.8.2018_p&#228;iv180119_p&#228;iv3004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lukefile1.ns.luke.fi\mto203\_Hlevy_\Vanhat%20projektit\Paulig\tuloksia\Kopio%20Kaikki%20tuloskuvat%2028.8.2018_p&#228;iv180119_p&#228;iv300420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lukefile1.ns.luke.fi\mto203\_Hlevy_\Vanhat%20projektit\Paulig\tuloksia\Kopio%20Kaikki%20tuloskuvat%2028.8.2018_p&#228;iv180119_p&#228;iv3004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'käyttövaihe + kokonaisuus Colom'!$A$69</c:f>
              <c:strCache>
                <c:ptCount val="1"/>
                <c:pt idx="0">
                  <c:v>Coffee cultivation in Colombia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'käyttövaihe + kokonaisuus Colom'!$B$68:$G$68</c:f>
              <c:strCache>
                <c:ptCount val="6"/>
                <c:pt idx="0">
                  <c:v>Scen 1</c:v>
                </c:pt>
                <c:pt idx="1">
                  <c:v>Scen 2</c:v>
                </c:pt>
                <c:pt idx="2">
                  <c:v>Scen 3</c:v>
                </c:pt>
                <c:pt idx="3">
                  <c:v>Scen 4</c:v>
                </c:pt>
                <c:pt idx="4">
                  <c:v>Scen 5</c:v>
                </c:pt>
                <c:pt idx="5">
                  <c:v>Scen 6</c:v>
                </c:pt>
              </c:strCache>
            </c:strRef>
          </c:cat>
          <c:val>
            <c:numRef>
              <c:f>'käyttövaihe + kokonaisuus Colom'!$B$69:$G$69</c:f>
              <c:numCache>
                <c:formatCode>General</c:formatCode>
                <c:ptCount val="6"/>
                <c:pt idx="0">
                  <c:v>6.1493600000000009E-2</c:v>
                </c:pt>
                <c:pt idx="1">
                  <c:v>6.1460000000000008E-2</c:v>
                </c:pt>
                <c:pt idx="2">
                  <c:v>7.8960000000000002E-2</c:v>
                </c:pt>
                <c:pt idx="3">
                  <c:v>6.1460000000000008E-2</c:v>
                </c:pt>
                <c:pt idx="4">
                  <c:v>6.1460000000000008E-2</c:v>
                </c:pt>
                <c:pt idx="5">
                  <c:v>7.8960000000000002E-2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64-42BD-A40E-393F52FCE6BE}"/>
            </c:ext>
          </c:extLst>
        </c:ser>
        <c:ser>
          <c:idx val="1"/>
          <c:order val="1"/>
          <c:tx>
            <c:strRef>
              <c:f>'käyttövaihe + kokonaisuus Colom'!$A$70</c:f>
              <c:strCache>
                <c:ptCount val="1"/>
                <c:pt idx="0">
                  <c:v>Primary processing in Colombia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'käyttövaihe + kokonaisuus Colom'!$B$68:$G$68</c:f>
              <c:strCache>
                <c:ptCount val="6"/>
                <c:pt idx="0">
                  <c:v>Scen 1</c:v>
                </c:pt>
                <c:pt idx="1">
                  <c:v>Scen 2</c:v>
                </c:pt>
                <c:pt idx="2">
                  <c:v>Scen 3</c:v>
                </c:pt>
                <c:pt idx="3">
                  <c:v>Scen 4</c:v>
                </c:pt>
                <c:pt idx="4">
                  <c:v>Scen 5</c:v>
                </c:pt>
                <c:pt idx="5">
                  <c:v>Scen 6</c:v>
                </c:pt>
              </c:strCache>
            </c:strRef>
          </c:cat>
          <c:val>
            <c:numRef>
              <c:f>'käyttövaihe + kokonaisuus Colom'!$B$70:$G$70</c:f>
              <c:numCache>
                <c:formatCode>General</c:formatCode>
                <c:ptCount val="6"/>
                <c:pt idx="0">
                  <c:v>7.0700000000000005E-4</c:v>
                </c:pt>
                <c:pt idx="1">
                  <c:v>7.0700000000000005E-4</c:v>
                </c:pt>
                <c:pt idx="2">
                  <c:v>9.0860000000000008E-4</c:v>
                </c:pt>
                <c:pt idx="3">
                  <c:v>7.0700000000000005E-4</c:v>
                </c:pt>
                <c:pt idx="4">
                  <c:v>7.0700000000000005E-4</c:v>
                </c:pt>
                <c:pt idx="5">
                  <c:v>9.0860000000000008E-4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64-42BD-A40E-393F52FCE6BE}"/>
            </c:ext>
          </c:extLst>
        </c:ser>
        <c:ser>
          <c:idx val="2"/>
          <c:order val="2"/>
          <c:tx>
            <c:strRef>
              <c:f>'käyttövaihe + kokonaisuus Colom'!$A$71</c:f>
              <c:strCache>
                <c:ptCount val="1"/>
                <c:pt idx="0">
                  <c:v>Transportation to Finland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'käyttövaihe + kokonaisuus Colom'!$B$68:$G$68</c:f>
              <c:strCache>
                <c:ptCount val="6"/>
                <c:pt idx="0">
                  <c:v>Scen 1</c:v>
                </c:pt>
                <c:pt idx="1">
                  <c:v>Scen 2</c:v>
                </c:pt>
                <c:pt idx="2">
                  <c:v>Scen 3</c:v>
                </c:pt>
                <c:pt idx="3">
                  <c:v>Scen 4</c:v>
                </c:pt>
                <c:pt idx="4">
                  <c:v>Scen 5</c:v>
                </c:pt>
                <c:pt idx="5">
                  <c:v>Scen 6</c:v>
                </c:pt>
              </c:strCache>
            </c:strRef>
          </c:cat>
          <c:val>
            <c:numRef>
              <c:f>'käyttövaihe + kokonaisuus Colom'!$B$71:$G$71</c:f>
              <c:numCache>
                <c:formatCode>General</c:formatCode>
                <c:ptCount val="6"/>
                <c:pt idx="0">
                  <c:v>9.1560000000000003E-4</c:v>
                </c:pt>
                <c:pt idx="1">
                  <c:v>9.1560000000000003E-4</c:v>
                </c:pt>
                <c:pt idx="2">
                  <c:v>1.176E-3</c:v>
                </c:pt>
                <c:pt idx="3">
                  <c:v>9.1560000000000003E-4</c:v>
                </c:pt>
                <c:pt idx="4">
                  <c:v>9.1560000000000003E-4</c:v>
                </c:pt>
                <c:pt idx="5">
                  <c:v>1.176E-3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A64-42BD-A40E-393F52FCE6BE}"/>
            </c:ext>
          </c:extLst>
        </c:ser>
        <c:ser>
          <c:idx val="3"/>
          <c:order val="3"/>
          <c:tx>
            <c:strRef>
              <c:f>'käyttövaihe + kokonaisuus Colom'!$A$72</c:f>
              <c:strCache>
                <c:ptCount val="1"/>
                <c:pt idx="0">
                  <c:v>Coffee roasting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'käyttövaihe + kokonaisuus Colom'!$B$68:$G$68</c:f>
              <c:strCache>
                <c:ptCount val="6"/>
                <c:pt idx="0">
                  <c:v>Scen 1</c:v>
                </c:pt>
                <c:pt idx="1">
                  <c:v>Scen 2</c:v>
                </c:pt>
                <c:pt idx="2">
                  <c:v>Scen 3</c:v>
                </c:pt>
                <c:pt idx="3">
                  <c:v>Scen 4</c:v>
                </c:pt>
                <c:pt idx="4">
                  <c:v>Scen 5</c:v>
                </c:pt>
                <c:pt idx="5">
                  <c:v>Scen 6</c:v>
                </c:pt>
              </c:strCache>
            </c:strRef>
          </c:cat>
          <c:val>
            <c:numRef>
              <c:f>'käyttövaihe + kokonaisuus Colom'!$B$72:$G$72</c:f>
              <c:numCache>
                <c:formatCode>General</c:formatCode>
                <c:ptCount val="6"/>
                <c:pt idx="0">
                  <c:v>8.890000000000002E-5</c:v>
                </c:pt>
                <c:pt idx="1">
                  <c:v>8.890000000000002E-5</c:v>
                </c:pt>
                <c:pt idx="2">
                  <c:v>1.1410000000000001E-4</c:v>
                </c:pt>
                <c:pt idx="3">
                  <c:v>8.890000000000002E-5</c:v>
                </c:pt>
                <c:pt idx="4">
                  <c:v>8.890000000000002E-5</c:v>
                </c:pt>
                <c:pt idx="5">
                  <c:v>1.1410000000000001E-4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A64-42BD-A40E-393F52FCE6BE}"/>
            </c:ext>
          </c:extLst>
        </c:ser>
        <c:ser>
          <c:idx val="4"/>
          <c:order val="4"/>
          <c:tx>
            <c:strRef>
              <c:f>'käyttövaihe + kokonaisuus Colom'!$A$73</c:f>
              <c:strCache>
                <c:ptCount val="1"/>
                <c:pt idx="0">
                  <c:v>Package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'käyttövaihe + kokonaisuus Colom'!$B$68:$G$68</c:f>
              <c:strCache>
                <c:ptCount val="6"/>
                <c:pt idx="0">
                  <c:v>Scen 1</c:v>
                </c:pt>
                <c:pt idx="1">
                  <c:v>Scen 2</c:v>
                </c:pt>
                <c:pt idx="2">
                  <c:v>Scen 3</c:v>
                </c:pt>
                <c:pt idx="3">
                  <c:v>Scen 4</c:v>
                </c:pt>
                <c:pt idx="4">
                  <c:v>Scen 5</c:v>
                </c:pt>
                <c:pt idx="5">
                  <c:v>Scen 6</c:v>
                </c:pt>
              </c:strCache>
            </c:strRef>
          </c:cat>
          <c:val>
            <c:numRef>
              <c:f>'käyttövaihe + kokonaisuus Colom'!$B$73:$G$73</c:f>
              <c:numCache>
                <c:formatCode>General</c:formatCode>
                <c:ptCount val="6"/>
                <c:pt idx="0">
                  <c:v>8.3020000000000012E-4</c:v>
                </c:pt>
                <c:pt idx="1">
                  <c:v>8.3020000000000012E-4</c:v>
                </c:pt>
                <c:pt idx="2">
                  <c:v>1.0654E-3</c:v>
                </c:pt>
                <c:pt idx="3">
                  <c:v>8.3020000000000012E-4</c:v>
                </c:pt>
                <c:pt idx="4">
                  <c:v>8.3020000000000012E-4</c:v>
                </c:pt>
                <c:pt idx="5">
                  <c:v>1.0654E-3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A64-42BD-A40E-393F52FCE6BE}"/>
            </c:ext>
          </c:extLst>
        </c:ser>
        <c:ser>
          <c:idx val="5"/>
          <c:order val="5"/>
          <c:tx>
            <c:strRef>
              <c:f>'käyttövaihe + kokonaisuus Colom'!$A$74</c:f>
              <c:strCache>
                <c:ptCount val="1"/>
                <c:pt idx="0">
                  <c:v>Coffee making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'käyttövaihe + kokonaisuus Colom'!$B$68:$G$68</c:f>
              <c:strCache>
                <c:ptCount val="6"/>
                <c:pt idx="0">
                  <c:v>Scen 1</c:v>
                </c:pt>
                <c:pt idx="1">
                  <c:v>Scen 2</c:v>
                </c:pt>
                <c:pt idx="2">
                  <c:v>Scen 3</c:v>
                </c:pt>
                <c:pt idx="3">
                  <c:v>Scen 4</c:v>
                </c:pt>
                <c:pt idx="4">
                  <c:v>Scen 5</c:v>
                </c:pt>
                <c:pt idx="5">
                  <c:v>Scen 6</c:v>
                </c:pt>
              </c:strCache>
            </c:strRef>
          </c:cat>
          <c:val>
            <c:numRef>
              <c:f>'käyttövaihe + kokonaisuus Colom'!$B$74:$G$74</c:f>
              <c:numCache>
                <c:formatCode>General</c:formatCode>
                <c:ptCount val="6"/>
                <c:pt idx="0">
                  <c:v>6.7340000000000004E-3</c:v>
                </c:pt>
                <c:pt idx="1">
                  <c:v>9.7300000000000025E-3</c:v>
                </c:pt>
                <c:pt idx="2">
                  <c:v>1.1228E-2</c:v>
                </c:pt>
                <c:pt idx="3">
                  <c:v>2.604E-3</c:v>
                </c:pt>
                <c:pt idx="4">
                  <c:v>5.1660000000000005E-3</c:v>
                </c:pt>
                <c:pt idx="5">
                  <c:v>5.9080000000000009E-3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A64-42BD-A40E-393F52FCE6BE}"/>
            </c:ext>
          </c:extLst>
        </c:ser>
        <c:ser>
          <c:idx val="6"/>
          <c:order val="6"/>
          <c:tx>
            <c:strRef>
              <c:f>'käyttövaihe + kokonaisuus Colom'!$A$75</c:f>
              <c:strCache>
                <c:ptCount val="1"/>
                <c:pt idx="0">
                  <c:v>Washing up and waste management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'käyttövaihe + kokonaisuus Colom'!$B$68:$G$68</c:f>
              <c:strCache>
                <c:ptCount val="6"/>
                <c:pt idx="0">
                  <c:v>Scen 1</c:v>
                </c:pt>
                <c:pt idx="1">
                  <c:v>Scen 2</c:v>
                </c:pt>
                <c:pt idx="2">
                  <c:v>Scen 3</c:v>
                </c:pt>
                <c:pt idx="3">
                  <c:v>Scen 4</c:v>
                </c:pt>
                <c:pt idx="4">
                  <c:v>Scen 5</c:v>
                </c:pt>
                <c:pt idx="5">
                  <c:v>Scen 6</c:v>
                </c:pt>
              </c:strCache>
            </c:strRef>
          </c:cat>
          <c:val>
            <c:numRef>
              <c:f>'käyttövaihe + kokonaisuus Colom'!$B$75:$G$75</c:f>
              <c:numCache>
                <c:formatCode>General</c:formatCode>
                <c:ptCount val="6"/>
                <c:pt idx="0">
                  <c:v>1.2054E-2</c:v>
                </c:pt>
                <c:pt idx="1">
                  <c:v>1.2054E-2</c:v>
                </c:pt>
                <c:pt idx="2">
                  <c:v>1.2054E-2</c:v>
                </c:pt>
                <c:pt idx="3">
                  <c:v>1.3482000000000001E-2</c:v>
                </c:pt>
                <c:pt idx="4">
                  <c:v>1.3482000000000001E-2</c:v>
                </c:pt>
                <c:pt idx="5">
                  <c:v>1.3482000000000001E-2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A64-42BD-A40E-393F52FCE6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2331520"/>
        <c:axId val="102333056"/>
      </c:barChart>
      <c:catAx>
        <c:axId val="1023315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102333056"/>
        <c:crosses val="autoZero"/>
        <c:auto val="0"/>
        <c:lblAlgn val="ctr"/>
        <c:lblOffset val="100"/>
        <c:noMultiLvlLbl val="0"/>
      </c:catAx>
      <c:valAx>
        <c:axId val="102333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i-FI"/>
                  <a:t>kg CO2 eq / 140 ml coffee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1023315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fi-FI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kahvijuomat!$C$2</c:f>
              <c:strCache>
                <c:ptCount val="1"/>
                <c:pt idx="0">
                  <c:v>Coffee making and washing up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kahvijuomat!$A$3:$A$18</c:f>
              <c:strCache>
                <c:ptCount val="16"/>
                <c:pt idx="0">
                  <c:v>Coffee: Drip-brew</c:v>
                </c:pt>
                <c:pt idx="1">
                  <c:v>Coffee: Drip-brew, black</c:v>
                </c:pt>
                <c:pt idx="3">
                  <c:v>Coffee: French press</c:v>
                </c:pt>
                <c:pt idx="4">
                  <c:v>Coffee: French press, black</c:v>
                </c:pt>
                <c:pt idx="6">
                  <c:v>Coffee: Automatic 2</c:v>
                </c:pt>
                <c:pt idx="7">
                  <c:v>Coffee: Automatic 2, black</c:v>
                </c:pt>
                <c:pt idx="9">
                  <c:v>Coffee: Automatic 3</c:v>
                </c:pt>
                <c:pt idx="10">
                  <c:v>Coffee: Automatic 3, black</c:v>
                </c:pt>
                <c:pt idx="12">
                  <c:v>Latte: Automatic 2</c:v>
                </c:pt>
                <c:pt idx="13">
                  <c:v>Latte: Automatic 3</c:v>
                </c:pt>
                <c:pt idx="14">
                  <c:v>Cappuccino: Automatic 2</c:v>
                </c:pt>
                <c:pt idx="15">
                  <c:v>Cappuccino: Automatic 3</c:v>
                </c:pt>
              </c:strCache>
            </c:strRef>
          </c:cat>
          <c:val>
            <c:numRef>
              <c:f>kahvijuomat!$C$3:$C$18</c:f>
              <c:numCache>
                <c:formatCode>General</c:formatCode>
                <c:ptCount val="16"/>
                <c:pt idx="0">
                  <c:v>1.34E-2</c:v>
                </c:pt>
                <c:pt idx="1">
                  <c:v>1.8787999999999999E-2</c:v>
                </c:pt>
                <c:pt idx="3">
                  <c:v>1.3299999999999999E-2</c:v>
                </c:pt>
                <c:pt idx="4">
                  <c:v>1.8648000000000001E-2</c:v>
                </c:pt>
                <c:pt idx="6">
                  <c:v>2.4899999999999999E-2</c:v>
                </c:pt>
                <c:pt idx="7">
                  <c:v>2.4878000000000001E-2</c:v>
                </c:pt>
                <c:pt idx="9">
                  <c:v>2.24E-2</c:v>
                </c:pt>
                <c:pt idx="10">
                  <c:v>2.2400000000000003E-2</c:v>
                </c:pt>
                <c:pt idx="12">
                  <c:v>2.4799999999999999E-2</c:v>
                </c:pt>
                <c:pt idx="13">
                  <c:v>2.24E-2</c:v>
                </c:pt>
                <c:pt idx="14">
                  <c:v>2.4899999999999999E-2</c:v>
                </c:pt>
                <c:pt idx="15">
                  <c:v>2.24E-2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55-4CE7-9EA3-1F197639539D}"/>
            </c:ext>
          </c:extLst>
        </c:ser>
        <c:ser>
          <c:idx val="1"/>
          <c:order val="1"/>
          <c:tx>
            <c:strRef>
              <c:f>kahvijuomat!$D$2</c:f>
              <c:strCache>
                <c:ptCount val="1"/>
                <c:pt idx="0">
                  <c:v>Coffee (Colombia)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kahvijuomat!$A$3:$A$18</c:f>
              <c:strCache>
                <c:ptCount val="16"/>
                <c:pt idx="0">
                  <c:v>Coffee: Drip-brew</c:v>
                </c:pt>
                <c:pt idx="1">
                  <c:v>Coffee: Drip-brew, black</c:v>
                </c:pt>
                <c:pt idx="3">
                  <c:v>Coffee: French press</c:v>
                </c:pt>
                <c:pt idx="4">
                  <c:v>Coffee: French press, black</c:v>
                </c:pt>
                <c:pt idx="6">
                  <c:v>Coffee: Automatic 2</c:v>
                </c:pt>
                <c:pt idx="7">
                  <c:v>Coffee: Automatic 2, black</c:v>
                </c:pt>
                <c:pt idx="9">
                  <c:v>Coffee: Automatic 3</c:v>
                </c:pt>
                <c:pt idx="10">
                  <c:v>Coffee: Automatic 3, black</c:v>
                </c:pt>
                <c:pt idx="12">
                  <c:v>Latte: Automatic 2</c:v>
                </c:pt>
                <c:pt idx="13">
                  <c:v>Latte: Automatic 3</c:v>
                </c:pt>
                <c:pt idx="14">
                  <c:v>Cappuccino: Automatic 2</c:v>
                </c:pt>
                <c:pt idx="15">
                  <c:v>Cappuccino: Automatic 3</c:v>
                </c:pt>
              </c:strCache>
            </c:strRef>
          </c:cat>
          <c:val>
            <c:numRef>
              <c:f>kahvijuomat!$D$3:$D$18</c:f>
              <c:numCache>
                <c:formatCode>General</c:formatCode>
                <c:ptCount val="16"/>
                <c:pt idx="0">
                  <c:v>4.5699999999999998E-2</c:v>
                </c:pt>
                <c:pt idx="1">
                  <c:v>6.3119700000000015E-2</c:v>
                </c:pt>
                <c:pt idx="3">
                  <c:v>4.5699999999999998E-2</c:v>
                </c:pt>
                <c:pt idx="4">
                  <c:v>6.3086100000000006E-2</c:v>
                </c:pt>
                <c:pt idx="6">
                  <c:v>8.6900000000000005E-2</c:v>
                </c:pt>
                <c:pt idx="7">
                  <c:v>8.5645280000000004E-2</c:v>
                </c:pt>
                <c:pt idx="9">
                  <c:v>8.6900000000000005E-2</c:v>
                </c:pt>
                <c:pt idx="10">
                  <c:v>8.5645280000000004E-2</c:v>
                </c:pt>
                <c:pt idx="12">
                  <c:v>7.6399999999999996E-2</c:v>
                </c:pt>
                <c:pt idx="13">
                  <c:v>7.6399999999999996E-2</c:v>
                </c:pt>
                <c:pt idx="14">
                  <c:v>7.6399999999999996E-2</c:v>
                </c:pt>
                <c:pt idx="15">
                  <c:v>7.6399999999999996E-2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B55-4CE7-9EA3-1F197639539D}"/>
            </c:ext>
          </c:extLst>
        </c:ser>
        <c:ser>
          <c:idx val="2"/>
          <c:order val="2"/>
          <c:tx>
            <c:strRef>
              <c:f>kahvijuomat!$E$2</c:f>
              <c:strCache>
                <c:ptCount val="1"/>
                <c:pt idx="0">
                  <c:v>Milk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kahvijuomat!$A$3:$A$18</c:f>
              <c:strCache>
                <c:ptCount val="16"/>
                <c:pt idx="0">
                  <c:v>Coffee: Drip-brew</c:v>
                </c:pt>
                <c:pt idx="1">
                  <c:v>Coffee: Drip-brew, black</c:v>
                </c:pt>
                <c:pt idx="3">
                  <c:v>Coffee: French press</c:v>
                </c:pt>
                <c:pt idx="4">
                  <c:v>Coffee: French press, black</c:v>
                </c:pt>
                <c:pt idx="6">
                  <c:v>Coffee: Automatic 2</c:v>
                </c:pt>
                <c:pt idx="7">
                  <c:v>Coffee: Automatic 2, black</c:v>
                </c:pt>
                <c:pt idx="9">
                  <c:v>Coffee: Automatic 3</c:v>
                </c:pt>
                <c:pt idx="10">
                  <c:v>Coffee: Automatic 3, black</c:v>
                </c:pt>
                <c:pt idx="12">
                  <c:v>Latte: Automatic 2</c:v>
                </c:pt>
                <c:pt idx="13">
                  <c:v>Latte: Automatic 3</c:v>
                </c:pt>
                <c:pt idx="14">
                  <c:v>Cappuccino: Automatic 2</c:v>
                </c:pt>
                <c:pt idx="15">
                  <c:v>Cappuccino: Automatic 3</c:v>
                </c:pt>
              </c:strCache>
            </c:strRef>
          </c:cat>
          <c:val>
            <c:numRef>
              <c:f>kahvijuomat!$E$3:$E$18</c:f>
              <c:numCache>
                <c:formatCode>General</c:formatCode>
                <c:ptCount val="16"/>
                <c:pt idx="0">
                  <c:v>3.9E-2</c:v>
                </c:pt>
                <c:pt idx="1">
                  <c:v>0</c:v>
                </c:pt>
                <c:pt idx="3">
                  <c:v>3.9E-2</c:v>
                </c:pt>
                <c:pt idx="4">
                  <c:v>0</c:v>
                </c:pt>
                <c:pt idx="6">
                  <c:v>3.9E-2</c:v>
                </c:pt>
                <c:pt idx="7">
                  <c:v>0</c:v>
                </c:pt>
                <c:pt idx="9">
                  <c:v>3.9E-2</c:v>
                </c:pt>
                <c:pt idx="10">
                  <c:v>0</c:v>
                </c:pt>
                <c:pt idx="12">
                  <c:v>9.74E-2</c:v>
                </c:pt>
                <c:pt idx="13">
                  <c:v>9.74E-2</c:v>
                </c:pt>
                <c:pt idx="14">
                  <c:v>5.8400000000000001E-2</c:v>
                </c:pt>
                <c:pt idx="15">
                  <c:v>5.8400000000000001E-2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B55-4CE7-9EA3-1F197639539D}"/>
            </c:ext>
          </c:extLst>
        </c:ser>
        <c:ser>
          <c:idx val="3"/>
          <c:order val="3"/>
          <c:tx>
            <c:strRef>
              <c:f>kahvijuomat!$F$2</c:f>
              <c:strCache>
                <c:ptCount val="1"/>
                <c:pt idx="0">
                  <c:v>Sugar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kahvijuomat!$A$3:$A$18</c:f>
              <c:strCache>
                <c:ptCount val="16"/>
                <c:pt idx="0">
                  <c:v>Coffee: Drip-brew</c:v>
                </c:pt>
                <c:pt idx="1">
                  <c:v>Coffee: Drip-brew, black</c:v>
                </c:pt>
                <c:pt idx="3">
                  <c:v>Coffee: French press</c:v>
                </c:pt>
                <c:pt idx="4">
                  <c:v>Coffee: French press, black</c:v>
                </c:pt>
                <c:pt idx="6">
                  <c:v>Coffee: Automatic 2</c:v>
                </c:pt>
                <c:pt idx="7">
                  <c:v>Coffee: Automatic 2, black</c:v>
                </c:pt>
                <c:pt idx="9">
                  <c:v>Coffee: Automatic 3</c:v>
                </c:pt>
                <c:pt idx="10">
                  <c:v>Coffee: Automatic 3, black</c:v>
                </c:pt>
                <c:pt idx="12">
                  <c:v>Latte: Automatic 2</c:v>
                </c:pt>
                <c:pt idx="13">
                  <c:v>Latte: Automatic 3</c:v>
                </c:pt>
                <c:pt idx="14">
                  <c:v>Cappuccino: Automatic 2</c:v>
                </c:pt>
                <c:pt idx="15">
                  <c:v>Cappuccino: Automatic 3</c:v>
                </c:pt>
              </c:strCache>
            </c:strRef>
          </c:cat>
          <c:val>
            <c:numRef>
              <c:f>kahvijuomat!$F$3:$F$18</c:f>
              <c:numCache>
                <c:formatCode>General</c:formatCode>
                <c:ptCount val="16"/>
                <c:pt idx="0">
                  <c:v>3.7599999999999999E-3</c:v>
                </c:pt>
                <c:pt idx="1">
                  <c:v>0</c:v>
                </c:pt>
                <c:pt idx="3">
                  <c:v>3.7599999999999999E-3</c:v>
                </c:pt>
                <c:pt idx="4">
                  <c:v>0</c:v>
                </c:pt>
                <c:pt idx="6">
                  <c:v>3.7599999999999999E-3</c:v>
                </c:pt>
                <c:pt idx="7">
                  <c:v>0</c:v>
                </c:pt>
                <c:pt idx="9">
                  <c:v>3.7599999999999999E-3</c:v>
                </c:pt>
                <c:pt idx="10">
                  <c:v>0</c:v>
                </c:pt>
                <c:pt idx="12">
                  <c:v>3.7599999999999999E-3</c:v>
                </c:pt>
                <c:pt idx="13">
                  <c:v>3.7599999999999999E-3</c:v>
                </c:pt>
                <c:pt idx="14">
                  <c:v>3.7599999999999999E-3</c:v>
                </c:pt>
                <c:pt idx="15">
                  <c:v>3.7599999999999999E-3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B55-4CE7-9EA3-1F19763953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2382208"/>
        <c:axId val="102388096"/>
      </c:barChart>
      <c:catAx>
        <c:axId val="10238220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102388096"/>
        <c:crosses val="autoZero"/>
        <c:auto val="0"/>
        <c:lblAlgn val="ctr"/>
        <c:lblOffset val="100"/>
        <c:noMultiLvlLbl val="0"/>
      </c:catAx>
      <c:valAx>
        <c:axId val="102388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i-FI"/>
                  <a:t>kg CO2 eq / 140 ml coffee drink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1023822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fi-FI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kahvijuomat!$C$22</c:f>
              <c:strCache>
                <c:ptCount val="1"/>
                <c:pt idx="0">
                  <c:v>Coffee making and washing up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kahvijuomat!$A$23:$A$38</c:f>
              <c:strCache>
                <c:ptCount val="16"/>
                <c:pt idx="0">
                  <c:v>Coffee: Drip-brew</c:v>
                </c:pt>
                <c:pt idx="1">
                  <c:v>Coffee: Drip-brew, black</c:v>
                </c:pt>
                <c:pt idx="3">
                  <c:v>Coffee: French press</c:v>
                </c:pt>
                <c:pt idx="4">
                  <c:v>Coffee: French press, black</c:v>
                </c:pt>
                <c:pt idx="6">
                  <c:v>Coffee: Automatic 2</c:v>
                </c:pt>
                <c:pt idx="7">
                  <c:v>Coffee: Automatic 2, black</c:v>
                </c:pt>
                <c:pt idx="9">
                  <c:v>Coffee: Automatic 3</c:v>
                </c:pt>
                <c:pt idx="10">
                  <c:v>Coffee: Automatic 3, black</c:v>
                </c:pt>
                <c:pt idx="12">
                  <c:v>Latte: Automatic 2</c:v>
                </c:pt>
                <c:pt idx="13">
                  <c:v>Latte: Automatic 3</c:v>
                </c:pt>
                <c:pt idx="14">
                  <c:v>Cappuccino: Automatic 2</c:v>
                </c:pt>
                <c:pt idx="15">
                  <c:v>Cappuccino: Automatic 3</c:v>
                </c:pt>
              </c:strCache>
            </c:strRef>
          </c:cat>
          <c:val>
            <c:numRef>
              <c:f>kahvijuomat!$C$23:$C$38</c:f>
              <c:numCache>
                <c:formatCode>General</c:formatCode>
                <c:ptCount val="16"/>
                <c:pt idx="0">
                  <c:v>1.42E-3</c:v>
                </c:pt>
                <c:pt idx="1">
                  <c:v>1.9866000000000003E-3</c:v>
                </c:pt>
                <c:pt idx="3">
                  <c:v>1.5900000000000001E-3</c:v>
                </c:pt>
                <c:pt idx="4">
                  <c:v>2.2176000000000006E-3</c:v>
                </c:pt>
                <c:pt idx="6">
                  <c:v>1.66E-3</c:v>
                </c:pt>
                <c:pt idx="7">
                  <c:v>1.7332000000000001E-3</c:v>
                </c:pt>
                <c:pt idx="9">
                  <c:v>1.6000000000000001E-3</c:v>
                </c:pt>
                <c:pt idx="10">
                  <c:v>1.6786000000000001E-3</c:v>
                </c:pt>
                <c:pt idx="12">
                  <c:v>1.5200000000000001E-3</c:v>
                </c:pt>
                <c:pt idx="13">
                  <c:v>1.4599999999999999E-3</c:v>
                </c:pt>
                <c:pt idx="14">
                  <c:v>1.5399999999999999E-3</c:v>
                </c:pt>
                <c:pt idx="15">
                  <c:v>1.48E-3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28-4B5C-8C2B-DD41FD9A0382}"/>
            </c:ext>
          </c:extLst>
        </c:ser>
        <c:ser>
          <c:idx val="1"/>
          <c:order val="1"/>
          <c:tx>
            <c:strRef>
              <c:f>kahvijuomat!$D$22</c:f>
              <c:strCache>
                <c:ptCount val="1"/>
                <c:pt idx="0">
                  <c:v>Coffee (Colombia)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kahvijuomat!$A$23:$A$38</c:f>
              <c:strCache>
                <c:ptCount val="16"/>
                <c:pt idx="0">
                  <c:v>Coffee: Drip-brew</c:v>
                </c:pt>
                <c:pt idx="1">
                  <c:v>Coffee: Drip-brew, black</c:v>
                </c:pt>
                <c:pt idx="3">
                  <c:v>Coffee: French press</c:v>
                </c:pt>
                <c:pt idx="4">
                  <c:v>Coffee: French press, black</c:v>
                </c:pt>
                <c:pt idx="6">
                  <c:v>Coffee: Automatic 2</c:v>
                </c:pt>
                <c:pt idx="7">
                  <c:v>Coffee: Automatic 2, black</c:v>
                </c:pt>
                <c:pt idx="9">
                  <c:v>Coffee: Automatic 3</c:v>
                </c:pt>
                <c:pt idx="10">
                  <c:v>Coffee: Automatic 3, black</c:v>
                </c:pt>
                <c:pt idx="12">
                  <c:v>Latte: Automatic 2</c:v>
                </c:pt>
                <c:pt idx="13">
                  <c:v>Latte: Automatic 3</c:v>
                </c:pt>
                <c:pt idx="14">
                  <c:v>Cappuccino: Automatic 2</c:v>
                </c:pt>
                <c:pt idx="15">
                  <c:v>Cappuccino: Automatic 3</c:v>
                </c:pt>
              </c:strCache>
            </c:strRef>
          </c:cat>
          <c:val>
            <c:numRef>
              <c:f>kahvijuomat!$D$23:$D$38</c:f>
              <c:numCache>
                <c:formatCode>General</c:formatCode>
                <c:ptCount val="16"/>
                <c:pt idx="0">
                  <c:v>1.17E-3</c:v>
                </c:pt>
                <c:pt idx="1">
                  <c:v>1.6117920000000003E-3</c:v>
                </c:pt>
                <c:pt idx="3">
                  <c:v>1.17E-3</c:v>
                </c:pt>
                <c:pt idx="4">
                  <c:v>1.6117920000000003E-3</c:v>
                </c:pt>
                <c:pt idx="6">
                  <c:v>2.2300000000000002E-3</c:v>
                </c:pt>
                <c:pt idx="7">
                  <c:v>2.1883680000000009E-3</c:v>
                </c:pt>
                <c:pt idx="9">
                  <c:v>2.2300000000000002E-3</c:v>
                </c:pt>
                <c:pt idx="10">
                  <c:v>2.1883680000000009E-3</c:v>
                </c:pt>
                <c:pt idx="12">
                  <c:v>1.9599999999999999E-3</c:v>
                </c:pt>
                <c:pt idx="13">
                  <c:v>1.9599999999999999E-3</c:v>
                </c:pt>
                <c:pt idx="14">
                  <c:v>1.9599999999999999E-3</c:v>
                </c:pt>
                <c:pt idx="15">
                  <c:v>1.9599999999999999E-3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628-4B5C-8C2B-DD41FD9A0382}"/>
            </c:ext>
          </c:extLst>
        </c:ser>
        <c:ser>
          <c:idx val="2"/>
          <c:order val="2"/>
          <c:tx>
            <c:strRef>
              <c:f>kahvijuomat!$E$22</c:f>
              <c:strCache>
                <c:ptCount val="1"/>
                <c:pt idx="0">
                  <c:v>Milk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kahvijuomat!$A$23:$A$38</c:f>
              <c:strCache>
                <c:ptCount val="16"/>
                <c:pt idx="0">
                  <c:v>Coffee: Drip-brew</c:v>
                </c:pt>
                <c:pt idx="1">
                  <c:v>Coffee: Drip-brew, black</c:v>
                </c:pt>
                <c:pt idx="3">
                  <c:v>Coffee: French press</c:v>
                </c:pt>
                <c:pt idx="4">
                  <c:v>Coffee: French press, black</c:v>
                </c:pt>
                <c:pt idx="6">
                  <c:v>Coffee: Automatic 2</c:v>
                </c:pt>
                <c:pt idx="7">
                  <c:v>Coffee: Automatic 2, black</c:v>
                </c:pt>
                <c:pt idx="9">
                  <c:v>Coffee: Automatic 3</c:v>
                </c:pt>
                <c:pt idx="10">
                  <c:v>Coffee: Automatic 3, black</c:v>
                </c:pt>
                <c:pt idx="12">
                  <c:v>Latte: Automatic 2</c:v>
                </c:pt>
                <c:pt idx="13">
                  <c:v>Latte: Automatic 3</c:v>
                </c:pt>
                <c:pt idx="14">
                  <c:v>Cappuccino: Automatic 2</c:v>
                </c:pt>
                <c:pt idx="15">
                  <c:v>Cappuccino: Automatic 3</c:v>
                </c:pt>
              </c:strCache>
            </c:strRef>
          </c:cat>
          <c:val>
            <c:numRef>
              <c:f>kahvijuomat!$E$23:$E$38</c:f>
              <c:numCache>
                <c:formatCode>General</c:formatCode>
                <c:ptCount val="16"/>
                <c:pt idx="0">
                  <c:v>4.9399999999999997E-4</c:v>
                </c:pt>
                <c:pt idx="1">
                  <c:v>0</c:v>
                </c:pt>
                <c:pt idx="3">
                  <c:v>4.9399999999999997E-4</c:v>
                </c:pt>
                <c:pt idx="4">
                  <c:v>0</c:v>
                </c:pt>
                <c:pt idx="6">
                  <c:v>4.9399999999999997E-4</c:v>
                </c:pt>
                <c:pt idx="7">
                  <c:v>0</c:v>
                </c:pt>
                <c:pt idx="9">
                  <c:v>4.9399999999999997E-4</c:v>
                </c:pt>
                <c:pt idx="10">
                  <c:v>0</c:v>
                </c:pt>
                <c:pt idx="12">
                  <c:v>1.23E-3</c:v>
                </c:pt>
                <c:pt idx="13">
                  <c:v>1.23E-3</c:v>
                </c:pt>
                <c:pt idx="14">
                  <c:v>7.4100000000000001E-4</c:v>
                </c:pt>
                <c:pt idx="15">
                  <c:v>7.4100000000000001E-4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628-4B5C-8C2B-DD41FD9A0382}"/>
            </c:ext>
          </c:extLst>
        </c:ser>
        <c:ser>
          <c:idx val="3"/>
          <c:order val="3"/>
          <c:tx>
            <c:strRef>
              <c:f>kahvijuomat!$F$22</c:f>
              <c:strCache>
                <c:ptCount val="1"/>
                <c:pt idx="0">
                  <c:v>Sugar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kahvijuomat!$A$23:$A$38</c:f>
              <c:strCache>
                <c:ptCount val="16"/>
                <c:pt idx="0">
                  <c:v>Coffee: Drip-brew</c:v>
                </c:pt>
                <c:pt idx="1">
                  <c:v>Coffee: Drip-brew, black</c:v>
                </c:pt>
                <c:pt idx="3">
                  <c:v>Coffee: French press</c:v>
                </c:pt>
                <c:pt idx="4">
                  <c:v>Coffee: French press, black</c:v>
                </c:pt>
                <c:pt idx="6">
                  <c:v>Coffee: Automatic 2</c:v>
                </c:pt>
                <c:pt idx="7">
                  <c:v>Coffee: Automatic 2, black</c:v>
                </c:pt>
                <c:pt idx="9">
                  <c:v>Coffee: Automatic 3</c:v>
                </c:pt>
                <c:pt idx="10">
                  <c:v>Coffee: Automatic 3, black</c:v>
                </c:pt>
                <c:pt idx="12">
                  <c:v>Latte: Automatic 2</c:v>
                </c:pt>
                <c:pt idx="13">
                  <c:v>Latte: Automatic 3</c:v>
                </c:pt>
                <c:pt idx="14">
                  <c:v>Cappuccino: Automatic 2</c:v>
                </c:pt>
                <c:pt idx="15">
                  <c:v>Cappuccino: Automatic 3</c:v>
                </c:pt>
              </c:strCache>
            </c:strRef>
          </c:cat>
          <c:val>
            <c:numRef>
              <c:f>kahvijuomat!$F$23:$F$38</c:f>
              <c:numCache>
                <c:formatCode>General</c:formatCode>
                <c:ptCount val="16"/>
                <c:pt idx="0">
                  <c:v>1.63E-4</c:v>
                </c:pt>
                <c:pt idx="1">
                  <c:v>0</c:v>
                </c:pt>
                <c:pt idx="3">
                  <c:v>1.63E-4</c:v>
                </c:pt>
                <c:pt idx="4">
                  <c:v>0</c:v>
                </c:pt>
                <c:pt idx="6">
                  <c:v>1.63E-4</c:v>
                </c:pt>
                <c:pt idx="7">
                  <c:v>0</c:v>
                </c:pt>
                <c:pt idx="9">
                  <c:v>1.63E-4</c:v>
                </c:pt>
                <c:pt idx="10">
                  <c:v>0</c:v>
                </c:pt>
                <c:pt idx="12">
                  <c:v>1.63E-4</c:v>
                </c:pt>
                <c:pt idx="13">
                  <c:v>1.63E-4</c:v>
                </c:pt>
                <c:pt idx="14">
                  <c:v>1.63E-4</c:v>
                </c:pt>
                <c:pt idx="15">
                  <c:v>1.63E-4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628-4B5C-8C2B-DD41FD9A03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2429056"/>
        <c:axId val="102430592"/>
      </c:barChart>
      <c:catAx>
        <c:axId val="1024290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102430592"/>
        <c:crosses val="autoZero"/>
        <c:auto val="0"/>
        <c:lblAlgn val="ctr"/>
        <c:lblOffset val="100"/>
        <c:noMultiLvlLbl val="0"/>
      </c:catAx>
      <c:valAx>
        <c:axId val="102430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i-FI"/>
                  <a:t>AWARE m3  eq / 140 ml coffee drink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102429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fi-FI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herkkyystarkastelut!$B$14</c:f>
              <c:strCache>
                <c:ptCount val="1"/>
                <c:pt idx="0">
                  <c:v>Fertilizer production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herkkyystarkastelut!$A$15:$A$22</c:f>
              <c:strCache>
                <c:ptCount val="8"/>
                <c:pt idx="0">
                  <c:v>Brazil, Cerrado</c:v>
                </c:pt>
                <c:pt idx="1">
                  <c:v>Brazil, Minas Gerais</c:v>
                </c:pt>
                <c:pt idx="2">
                  <c:v>Colombia</c:v>
                </c:pt>
                <c:pt idx="3">
                  <c:v>Honduras</c:v>
                </c:pt>
                <c:pt idx="4">
                  <c:v>Nicaragua, San Jose de la Quilali 1</c:v>
                </c:pt>
                <c:pt idx="5">
                  <c:v>Nicaragua, San Jose de la Quilali 2</c:v>
                </c:pt>
                <c:pt idx="6">
                  <c:v>Nicaragua, Ocotal Nueva Segovia</c:v>
                </c:pt>
                <c:pt idx="7">
                  <c:v>Nicaragua, Las Camelias San Fernando</c:v>
                </c:pt>
              </c:strCache>
            </c:strRef>
          </c:cat>
          <c:val>
            <c:numRef>
              <c:f>herkkyystarkastelut!$B$15:$B$22</c:f>
              <c:numCache>
                <c:formatCode>General</c:formatCode>
                <c:ptCount val="8"/>
                <c:pt idx="0">
                  <c:v>0.71599999999999997</c:v>
                </c:pt>
                <c:pt idx="1">
                  <c:v>2.63</c:v>
                </c:pt>
                <c:pt idx="2">
                  <c:v>2.46</c:v>
                </c:pt>
                <c:pt idx="3">
                  <c:v>0.86099999999999999</c:v>
                </c:pt>
                <c:pt idx="4">
                  <c:v>1.33</c:v>
                </c:pt>
                <c:pt idx="5">
                  <c:v>0.53800000000000003</c:v>
                </c:pt>
                <c:pt idx="6">
                  <c:v>0.625</c:v>
                </c:pt>
                <c:pt idx="7">
                  <c:v>1.95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3D-4B68-BFFB-7D78A353EA16}"/>
            </c:ext>
          </c:extLst>
        </c:ser>
        <c:ser>
          <c:idx val="1"/>
          <c:order val="1"/>
          <c:tx>
            <c:strRef>
              <c:f>herkkyystarkastelut!$C$14</c:f>
              <c:strCache>
                <c:ptCount val="1"/>
                <c:pt idx="0">
                  <c:v>N2O emission from fertilizer use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herkkyystarkastelut!$A$15:$A$22</c:f>
              <c:strCache>
                <c:ptCount val="8"/>
                <c:pt idx="0">
                  <c:v>Brazil, Cerrado</c:v>
                </c:pt>
                <c:pt idx="1">
                  <c:v>Brazil, Minas Gerais</c:v>
                </c:pt>
                <c:pt idx="2">
                  <c:v>Colombia</c:v>
                </c:pt>
                <c:pt idx="3">
                  <c:v>Honduras</c:v>
                </c:pt>
                <c:pt idx="4">
                  <c:v>Nicaragua, San Jose de la Quilali 1</c:v>
                </c:pt>
                <c:pt idx="5">
                  <c:v>Nicaragua, San Jose de la Quilali 2</c:v>
                </c:pt>
                <c:pt idx="6">
                  <c:v>Nicaragua, Ocotal Nueva Segovia</c:v>
                </c:pt>
                <c:pt idx="7">
                  <c:v>Nicaragua, Las Camelias San Fernando</c:v>
                </c:pt>
              </c:strCache>
            </c:strRef>
          </c:cat>
          <c:val>
            <c:numRef>
              <c:f>herkkyystarkastelut!$C$15:$C$22</c:f>
              <c:numCache>
                <c:formatCode>General</c:formatCode>
                <c:ptCount val="8"/>
                <c:pt idx="0">
                  <c:v>0.97599999999999998</c:v>
                </c:pt>
                <c:pt idx="1">
                  <c:v>2.5</c:v>
                </c:pt>
                <c:pt idx="2">
                  <c:v>2.81</c:v>
                </c:pt>
                <c:pt idx="3">
                  <c:v>0.91900000000000004</c:v>
                </c:pt>
                <c:pt idx="4">
                  <c:v>0.89100000000000001</c:v>
                </c:pt>
                <c:pt idx="5">
                  <c:v>0.503</c:v>
                </c:pt>
                <c:pt idx="6">
                  <c:v>0.57299999999999995</c:v>
                </c:pt>
                <c:pt idx="7">
                  <c:v>1.28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E3D-4B68-BFFB-7D78A353EA16}"/>
            </c:ext>
          </c:extLst>
        </c:ser>
        <c:ser>
          <c:idx val="2"/>
          <c:order val="2"/>
          <c:tx>
            <c:strRef>
              <c:f>herkkyystarkastelut!$D$14</c:f>
              <c:strCache>
                <c:ptCount val="1"/>
                <c:pt idx="0">
                  <c:v>Other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herkkyystarkastelut!$G$15:$G$22</c:f>
                <c:numCache>
                  <c:formatCode>General</c:formatCode>
                  <c:ptCount val="8"/>
                  <c:pt idx="0">
                    <c:v>0.34999999999999964</c:v>
                  </c:pt>
                  <c:pt idx="1">
                    <c:v>1.0200000000000005</c:v>
                  </c:pt>
                  <c:pt idx="2">
                    <c:v>1.0499999999999998</c:v>
                  </c:pt>
                  <c:pt idx="3">
                    <c:v>0.35999999999999988</c:v>
                  </c:pt>
                  <c:pt idx="4">
                    <c:v>0.45000000000000018</c:v>
                  </c:pt>
                  <c:pt idx="5">
                    <c:v>0.17999999999999994</c:v>
                  </c:pt>
                  <c:pt idx="6">
                    <c:v>0.23999999999999977</c:v>
                  </c:pt>
                  <c:pt idx="7">
                    <c:v>0.45000000000000018</c:v>
                  </c:pt>
                </c:numCache>
              </c:numRef>
            </c:plus>
            <c:minus>
              <c:numRef>
                <c:f>herkkyystarkastelut!$H$15:$H$22</c:f>
                <c:numCache>
                  <c:formatCode>General</c:formatCode>
                  <c:ptCount val="8"/>
                  <c:pt idx="0">
                    <c:v>0.45000000000000018</c:v>
                  </c:pt>
                  <c:pt idx="1">
                    <c:v>1.0299999999999994</c:v>
                  </c:pt>
                  <c:pt idx="2">
                    <c:v>1.0499999999999998</c:v>
                  </c:pt>
                  <c:pt idx="3">
                    <c:v>0.35000000000000009</c:v>
                  </c:pt>
                  <c:pt idx="4">
                    <c:v>0.43999999999999995</c:v>
                  </c:pt>
                  <c:pt idx="5">
                    <c:v>0.2300000000000002</c:v>
                  </c:pt>
                  <c:pt idx="6">
                    <c:v>0.24</c:v>
                  </c:pt>
                  <c:pt idx="7">
                    <c:v>0.62999999999999989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herkkyystarkastelut!$A$15:$A$22</c:f>
              <c:strCache>
                <c:ptCount val="8"/>
                <c:pt idx="0">
                  <c:v>Brazil, Cerrado</c:v>
                </c:pt>
                <c:pt idx="1">
                  <c:v>Brazil, Minas Gerais</c:v>
                </c:pt>
                <c:pt idx="2">
                  <c:v>Colombia</c:v>
                </c:pt>
                <c:pt idx="3">
                  <c:v>Honduras</c:v>
                </c:pt>
                <c:pt idx="4">
                  <c:v>Nicaragua, San Jose de la Quilali 1</c:v>
                </c:pt>
                <c:pt idx="5">
                  <c:v>Nicaragua, San Jose de la Quilali 2</c:v>
                </c:pt>
                <c:pt idx="6">
                  <c:v>Nicaragua, Ocotal Nueva Segovia</c:v>
                </c:pt>
                <c:pt idx="7">
                  <c:v>Nicaragua, Las Camelias San Fernando</c:v>
                </c:pt>
              </c:strCache>
            </c:strRef>
          </c:cat>
          <c:val>
            <c:numRef>
              <c:f>herkkyystarkastelut!$D$15:$D$22</c:f>
              <c:numCache>
                <c:formatCode>General</c:formatCode>
                <c:ptCount val="8"/>
                <c:pt idx="0">
                  <c:v>1.548</c:v>
                </c:pt>
                <c:pt idx="1">
                  <c:v>1.6219999999999999</c:v>
                </c:pt>
                <c:pt idx="2">
                  <c:v>0.17930000000000001</c:v>
                </c:pt>
                <c:pt idx="3">
                  <c:v>0.24359999999999998</c:v>
                </c:pt>
                <c:pt idx="4">
                  <c:v>0.57109999999999994</c:v>
                </c:pt>
                <c:pt idx="5">
                  <c:v>0.56577</c:v>
                </c:pt>
                <c:pt idx="6">
                  <c:v>0.59499999999999997</c:v>
                </c:pt>
                <c:pt idx="7">
                  <c:v>0.39071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E3D-4B68-BFFB-7D78A353EA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2548608"/>
        <c:axId val="102550144"/>
      </c:barChart>
      <c:catAx>
        <c:axId val="10254860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102550144"/>
        <c:crosses val="autoZero"/>
        <c:auto val="1"/>
        <c:lblAlgn val="ctr"/>
        <c:lblOffset val="100"/>
        <c:noMultiLvlLbl val="0"/>
      </c:catAx>
      <c:valAx>
        <c:axId val="1025501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i-FI"/>
                  <a:t> kg CO2 eq / kg green coffee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102548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fi-FI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BC7AF-8B1B-4B92-96BD-55E94B09D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425999.dotx</Template>
  <TotalTime>3</TotalTime>
  <Pages>5</Pages>
  <Words>469</Words>
  <Characters>3802</Characters>
  <Application>Microsoft Office Word</Application>
  <DocSecurity>0</DocSecurity>
  <Lines>31</Lines>
  <Paragraphs>8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JULKAISUSARJAN NIMI</vt:lpstr>
      <vt:lpstr>JULKAISUSARJAN NIMI</vt:lpstr>
    </vt:vector>
  </TitlesOfParts>
  <Company>Yliopistopaino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JULKAISUSARJAN NIMI</dc:title>
  <dc:creator>Sinkko Taija</dc:creator>
  <cp:lastModifiedBy>Usva Kirsi (LUKE)</cp:lastModifiedBy>
  <cp:revision>3</cp:revision>
  <cp:lastPrinted>2020-02-09T09:45:00Z</cp:lastPrinted>
  <dcterms:created xsi:type="dcterms:W3CDTF">2020-05-17T09:57:00Z</dcterms:created>
  <dcterms:modified xsi:type="dcterms:W3CDTF">2020-05-17T10:00:00Z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-342788033</vt:i4>
  </property>
  <property fmtid="{D5CDD505-2E9C-101B-9397-08002B2CF9AE}" pid="4" name="_EmailSubject">
    <vt:lpwstr>JLCA: Your manuscript entitled Carbon and Water Footprint of Coffee consumed in Finland – Life Cycle Assessment</vt:lpwstr>
  </property>
  <property fmtid="{D5CDD505-2E9C-101B-9397-08002B2CF9AE}" pid="5" name="_AuthorEmail">
    <vt:lpwstr>hannele.heusala@luke.fi</vt:lpwstr>
  </property>
  <property fmtid="{D5CDD505-2E9C-101B-9397-08002B2CF9AE}" pid="6" name="_AuthorEmailDisplayName">
    <vt:lpwstr>Heusala Hannele (Luke)</vt:lpwstr>
  </property>
  <property fmtid="{D5CDD505-2E9C-101B-9397-08002B2CF9AE}" pid="7" name="_ReviewingToolsShownOnce">
    <vt:lpwstr/>
  </property>
</Properties>
</file>