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AF2D9" w14:textId="77777777" w:rsidR="00996A30" w:rsidRPr="00224775" w:rsidRDefault="00996A30" w:rsidP="00996A30">
      <w:pPr>
        <w:pBdr>
          <w:top w:val="single" w:sz="4" w:space="1" w:color="auto"/>
          <w:bottom w:val="single" w:sz="4" w:space="1" w:color="auto"/>
        </w:pBdr>
        <w:jc w:val="center"/>
        <w:rPr>
          <w:b/>
          <w:lang w:val="en-GB"/>
        </w:rPr>
      </w:pPr>
      <w:r w:rsidRPr="00224775">
        <w:rPr>
          <w:b/>
          <w:lang w:val="en-GB"/>
        </w:rPr>
        <w:t>International Journal of LCA</w:t>
      </w:r>
    </w:p>
    <w:p w14:paraId="78A36CC9" w14:textId="77777777" w:rsidR="00996A30" w:rsidRPr="00224775" w:rsidRDefault="00996A30" w:rsidP="00996A30">
      <w:pPr>
        <w:pStyle w:val="Titel"/>
        <w:pBdr>
          <w:top w:val="single" w:sz="4" w:space="1" w:color="auto"/>
          <w:bottom w:val="single" w:sz="4" w:space="1" w:color="auto"/>
        </w:pBdr>
        <w:rPr>
          <w:sz w:val="24"/>
        </w:rPr>
      </w:pPr>
      <w:r w:rsidRPr="00224775">
        <w:rPr>
          <w:sz w:val="24"/>
        </w:rPr>
        <w:t>Swiss Agricultural Life Cycle Assessment: A method to assess the emissions and environmental impacts of agricultural systems and products</w:t>
      </w:r>
    </w:p>
    <w:p w14:paraId="309141D3" w14:textId="77777777" w:rsidR="00996A30" w:rsidRPr="00224775" w:rsidRDefault="00996A30" w:rsidP="00996A30">
      <w:pPr>
        <w:pBdr>
          <w:top w:val="single" w:sz="4" w:space="1" w:color="auto"/>
          <w:bottom w:val="single" w:sz="4" w:space="1" w:color="auto"/>
        </w:pBdr>
        <w:jc w:val="center"/>
        <w:rPr>
          <w:lang w:val="en-GB"/>
        </w:rPr>
      </w:pPr>
      <w:r w:rsidRPr="00224775">
        <w:rPr>
          <w:lang w:val="en-GB"/>
        </w:rPr>
        <w:t>Thomas Nemecek</w:t>
      </w:r>
      <w:r w:rsidRPr="00224775">
        <w:rPr>
          <w:vertAlign w:val="superscript"/>
          <w:lang w:val="en-GB"/>
        </w:rPr>
        <w:t>1</w:t>
      </w:r>
      <w:r w:rsidRPr="00224775">
        <w:rPr>
          <w:lang w:val="en-GB"/>
        </w:rPr>
        <w:t>, Andreas Roesch</w:t>
      </w:r>
      <w:r w:rsidRPr="00224775">
        <w:rPr>
          <w:vertAlign w:val="superscript"/>
          <w:lang w:val="en-GB"/>
        </w:rPr>
        <w:t>1</w:t>
      </w:r>
      <w:r w:rsidRPr="00224775">
        <w:rPr>
          <w:lang w:val="en-GB"/>
        </w:rPr>
        <w:t>, Maria Bystricky</w:t>
      </w:r>
      <w:r w:rsidRPr="00224775">
        <w:rPr>
          <w:vertAlign w:val="superscript"/>
          <w:lang w:val="en-GB"/>
        </w:rPr>
        <w:t>1</w:t>
      </w:r>
      <w:r w:rsidRPr="00224775">
        <w:rPr>
          <w:lang w:val="en-GB"/>
        </w:rPr>
        <w:t>, Philippe Jeanneret</w:t>
      </w:r>
      <w:r w:rsidRPr="00224775">
        <w:rPr>
          <w:vertAlign w:val="superscript"/>
          <w:lang w:val="en-GB"/>
        </w:rPr>
        <w:t>2</w:t>
      </w:r>
      <w:r w:rsidRPr="00224775">
        <w:rPr>
          <w:lang w:val="en-GB"/>
        </w:rPr>
        <w:t>, Jens Lansche</w:t>
      </w:r>
      <w:r w:rsidRPr="00224775">
        <w:rPr>
          <w:vertAlign w:val="superscript"/>
          <w:lang w:val="en-GB"/>
        </w:rPr>
        <w:t>1</w:t>
      </w:r>
      <w:r w:rsidRPr="00224775">
        <w:rPr>
          <w:lang w:val="en-GB"/>
        </w:rPr>
        <w:t>, Martin Stüssi</w:t>
      </w:r>
      <w:r w:rsidRPr="00224775">
        <w:rPr>
          <w:vertAlign w:val="superscript"/>
          <w:lang w:val="en-GB"/>
        </w:rPr>
        <w:t>1</w:t>
      </w:r>
      <w:r w:rsidRPr="00224775">
        <w:rPr>
          <w:lang w:val="en-GB"/>
        </w:rPr>
        <w:t>, Gérard Gaillard</w:t>
      </w:r>
      <w:r w:rsidRPr="00224775">
        <w:rPr>
          <w:vertAlign w:val="superscript"/>
          <w:lang w:val="en-GB"/>
        </w:rPr>
        <w:t>1</w:t>
      </w:r>
    </w:p>
    <w:p w14:paraId="4F96F738" w14:textId="77777777" w:rsidR="00996A30" w:rsidRPr="00224775" w:rsidRDefault="00996A30" w:rsidP="00996A30">
      <w:pPr>
        <w:pBdr>
          <w:top w:val="single" w:sz="4" w:space="1" w:color="auto"/>
          <w:bottom w:val="single" w:sz="4" w:space="1" w:color="auto"/>
        </w:pBdr>
        <w:jc w:val="center"/>
        <w:rPr>
          <w:lang w:val="en-GB"/>
        </w:rPr>
      </w:pPr>
      <w:r w:rsidRPr="00224775">
        <w:rPr>
          <w:vertAlign w:val="superscript"/>
          <w:lang w:val="en-GB"/>
        </w:rPr>
        <w:t>1</w:t>
      </w:r>
      <w:r w:rsidRPr="00224775">
        <w:rPr>
          <w:lang w:val="en-GB"/>
        </w:rPr>
        <w:t>Agroscope, Life Cycle Assessment Research Group, CH-8046 Zurich, Switzerland</w:t>
      </w:r>
    </w:p>
    <w:p w14:paraId="6D9708B1" w14:textId="77777777" w:rsidR="00996A30" w:rsidRPr="00224775" w:rsidRDefault="00996A30" w:rsidP="00996A30">
      <w:pPr>
        <w:pBdr>
          <w:top w:val="single" w:sz="4" w:space="1" w:color="auto"/>
          <w:bottom w:val="single" w:sz="4" w:space="1" w:color="auto"/>
        </w:pBdr>
        <w:jc w:val="center"/>
        <w:rPr>
          <w:lang w:val="en-GB"/>
        </w:rPr>
      </w:pPr>
      <w:r w:rsidRPr="00224775">
        <w:rPr>
          <w:vertAlign w:val="superscript"/>
          <w:lang w:val="en-GB"/>
        </w:rPr>
        <w:t>2</w:t>
      </w:r>
      <w:r w:rsidRPr="00224775">
        <w:rPr>
          <w:lang w:val="en-GB"/>
        </w:rPr>
        <w:t>Agroscope, Agricultural Landscape and Biodiversity Research Group, CH-8046 Zurich, Switzerland</w:t>
      </w:r>
    </w:p>
    <w:p w14:paraId="563556F9" w14:textId="77777777" w:rsidR="00996A30" w:rsidRPr="00224775" w:rsidRDefault="00996A30" w:rsidP="00996A30">
      <w:pPr>
        <w:pStyle w:val="Titel"/>
      </w:pPr>
      <w:r w:rsidRPr="00224775">
        <w:t>Appendix 4: Modelling of soil erosion (SALCAerosion)</w:t>
      </w:r>
    </w:p>
    <w:p w14:paraId="57568538" w14:textId="76981431" w:rsidR="00996A30" w:rsidRDefault="00996A30" w:rsidP="00996A30">
      <w:pPr>
        <w:rPr>
          <w:b/>
          <w:lang w:val="en-GB"/>
        </w:rPr>
      </w:pPr>
      <w:r w:rsidRPr="00224775">
        <w:rPr>
          <w:b/>
          <w:lang w:val="en-GB"/>
        </w:rPr>
        <w:t xml:space="preserve">Main author: Andreas </w:t>
      </w:r>
      <w:proofErr w:type="spellStart"/>
      <w:r w:rsidRPr="00224775">
        <w:rPr>
          <w:b/>
          <w:lang w:val="en-GB"/>
        </w:rPr>
        <w:t>Roesch</w:t>
      </w:r>
      <w:proofErr w:type="spellEnd"/>
    </w:p>
    <w:p w14:paraId="434B94A9" w14:textId="446709A9" w:rsidR="00C51D03" w:rsidRPr="00D72D8F" w:rsidRDefault="00C51D03" w:rsidP="00996A30">
      <w:pPr>
        <w:rPr>
          <w:b/>
          <w:lang w:val="en-US"/>
        </w:rPr>
      </w:pPr>
      <w:proofErr w:type="spellStart"/>
      <w:r w:rsidRPr="00D72D8F">
        <w:rPr>
          <w:b/>
          <w:lang w:val="en-US"/>
        </w:rPr>
        <w:t>SALCAfuture</w:t>
      </w:r>
      <w:proofErr w:type="spellEnd"/>
      <w:r w:rsidRPr="00D72D8F">
        <w:rPr>
          <w:b/>
          <w:lang w:val="en-US"/>
        </w:rPr>
        <w:t>/</w:t>
      </w:r>
      <w:proofErr w:type="spellStart"/>
      <w:r w:rsidRPr="00D72D8F">
        <w:rPr>
          <w:b/>
          <w:lang w:val="en-US"/>
        </w:rPr>
        <w:t>SALCA</w:t>
      </w:r>
      <w:r>
        <w:rPr>
          <w:b/>
          <w:lang w:val="en-US"/>
        </w:rPr>
        <w:t>erosion</w:t>
      </w:r>
      <w:proofErr w:type="spellEnd"/>
      <w:r w:rsidRPr="00D72D8F">
        <w:rPr>
          <w:b/>
          <w:lang w:val="en-US"/>
        </w:rPr>
        <w:t xml:space="preserve"> V1.0</w:t>
      </w:r>
    </w:p>
    <w:p w14:paraId="2D418B5D" w14:textId="77777777" w:rsidR="00CF5C38" w:rsidRPr="00224775" w:rsidRDefault="00CF5C38" w:rsidP="00323EDE">
      <w:pPr>
        <w:pStyle w:val="berschrift1"/>
      </w:pPr>
      <w:r w:rsidRPr="00224775">
        <w:t>Introduction</w:t>
      </w:r>
    </w:p>
    <w:p w14:paraId="468C3657" w14:textId="77777777" w:rsidR="00CF5C38" w:rsidRPr="00224775" w:rsidRDefault="00CF5C38" w:rsidP="0013239C">
      <w:pPr>
        <w:rPr>
          <w:szCs w:val="24"/>
          <w:lang w:val="en-GB"/>
        </w:rPr>
      </w:pPr>
      <w:r w:rsidRPr="00224775">
        <w:rPr>
          <w:szCs w:val="24"/>
          <w:lang w:val="en-GB"/>
        </w:rPr>
        <w:t>The theoretical background of SALCA-erosion follows the revised universal soil loss equation (RUSLE) by Renard (1997). This equation considers the following six factors: rainfall erosivity (</w:t>
      </w:r>
      <w:r w:rsidRPr="00224775">
        <w:rPr>
          <w:i/>
          <w:szCs w:val="24"/>
          <w:lang w:val="en-GB"/>
        </w:rPr>
        <w:t>R</w:t>
      </w:r>
      <w:r w:rsidRPr="00224775">
        <w:rPr>
          <w:szCs w:val="24"/>
          <w:lang w:val="en-GB"/>
        </w:rPr>
        <w:t>), soil erodibility (</w:t>
      </w:r>
      <w:r w:rsidRPr="00224775">
        <w:rPr>
          <w:i/>
          <w:szCs w:val="24"/>
          <w:lang w:val="en-GB"/>
        </w:rPr>
        <w:t>K</w:t>
      </w:r>
      <w:r w:rsidRPr="00224775">
        <w:rPr>
          <w:szCs w:val="24"/>
          <w:lang w:val="en-GB"/>
        </w:rPr>
        <w:t>), slope length (</w:t>
      </w:r>
      <w:r w:rsidRPr="00224775">
        <w:rPr>
          <w:i/>
          <w:szCs w:val="24"/>
          <w:lang w:val="en-GB"/>
        </w:rPr>
        <w:t>L</w:t>
      </w:r>
      <w:r w:rsidRPr="00224775">
        <w:rPr>
          <w:szCs w:val="24"/>
          <w:lang w:val="en-GB"/>
        </w:rPr>
        <w:t>), slope steepness (</w:t>
      </w:r>
      <w:r w:rsidRPr="00224775">
        <w:rPr>
          <w:i/>
          <w:szCs w:val="24"/>
          <w:lang w:val="en-GB"/>
        </w:rPr>
        <w:t>S</w:t>
      </w:r>
      <w:r w:rsidRPr="00224775">
        <w:rPr>
          <w:szCs w:val="24"/>
          <w:lang w:val="en-GB"/>
        </w:rPr>
        <w:t>), cover and management (</w:t>
      </w:r>
      <w:r w:rsidRPr="00224775">
        <w:rPr>
          <w:i/>
          <w:szCs w:val="24"/>
          <w:lang w:val="en-GB"/>
        </w:rPr>
        <w:t>C</w:t>
      </w:r>
      <w:r w:rsidRPr="00224775">
        <w:rPr>
          <w:szCs w:val="24"/>
          <w:lang w:val="en-GB"/>
        </w:rPr>
        <w:t>), and support practice (</w:t>
      </w:r>
      <w:r w:rsidRPr="00224775">
        <w:rPr>
          <w:i/>
          <w:szCs w:val="24"/>
          <w:lang w:val="en-GB"/>
        </w:rPr>
        <w:t>P</w:t>
      </w:r>
      <w:r w:rsidRPr="00224775">
        <w:rPr>
          <w:szCs w:val="24"/>
          <w:lang w:val="en-GB"/>
        </w:rPr>
        <w:t xml:space="preserve">). The RUSLE model can be expressed by the following equation for the annual soil loss </w:t>
      </w:r>
      <w:proofErr w:type="spellStart"/>
      <w:r w:rsidRPr="00224775">
        <w:rPr>
          <w:i/>
          <w:szCs w:val="24"/>
          <w:lang w:val="en-GB"/>
        </w:rPr>
        <w:t>e</w:t>
      </w:r>
      <w:r w:rsidRPr="00224775">
        <w:rPr>
          <w:i/>
          <w:szCs w:val="24"/>
          <w:vertAlign w:val="subscript"/>
          <w:lang w:val="en-GB"/>
        </w:rPr>
        <w:t>a</w:t>
      </w:r>
      <w:proofErr w:type="spellEnd"/>
      <w:r w:rsidRPr="00224775">
        <w:rPr>
          <w:szCs w:val="24"/>
          <w:lang w:val="en-GB"/>
        </w:rPr>
        <w:t>:</w:t>
      </w:r>
    </w:p>
    <w:p w14:paraId="0C0D935B" w14:textId="77777777" w:rsidR="00CF5C38" w:rsidRPr="00224775" w:rsidRDefault="00CF5C38" w:rsidP="004B540C">
      <w:pPr>
        <w:rPr>
          <w:szCs w:val="24"/>
          <w:lang w:val="en-GB"/>
        </w:rPr>
      </w:pPr>
    </w:p>
    <w:tbl>
      <w:tblPr>
        <w:tblStyle w:val="Tabellenraster"/>
        <w:tblW w:w="0" w:type="auto"/>
        <w:tblLook w:val="04A0" w:firstRow="1" w:lastRow="0" w:firstColumn="1" w:lastColumn="0" w:noHBand="0" w:noVBand="1"/>
      </w:tblPr>
      <w:tblGrid>
        <w:gridCol w:w="8080"/>
        <w:gridCol w:w="983"/>
      </w:tblGrid>
      <w:tr w:rsidR="00CF5C38" w:rsidRPr="00224775" w14:paraId="3CC6B34A" w14:textId="77777777" w:rsidTr="0013239C">
        <w:tc>
          <w:tcPr>
            <w:tcW w:w="8080" w:type="dxa"/>
            <w:tcBorders>
              <w:top w:val="nil"/>
              <w:left w:val="nil"/>
              <w:bottom w:val="nil"/>
              <w:right w:val="nil"/>
            </w:tcBorders>
          </w:tcPr>
          <w:p w14:paraId="7FDAC52C" w14:textId="77777777" w:rsidR="00CF5C38" w:rsidRPr="00224775" w:rsidRDefault="00D72D8F" w:rsidP="00F54083">
            <w:pPr>
              <w:spacing w:line="260" w:lineRule="atLeast"/>
              <w:rPr>
                <w:rFonts w:cs="Arial"/>
                <w:szCs w:val="24"/>
                <w:lang w:val="en-GB"/>
              </w:rPr>
            </w:pPr>
            <m:oMath>
              <m:sSub>
                <m:sSubPr>
                  <m:ctrlPr>
                    <w:rPr>
                      <w:rFonts w:ascii="Cambria Math" w:hAnsi="Cambria Math" w:cs="Times New Roman"/>
                      <w:i/>
                      <w:szCs w:val="24"/>
                      <w:lang w:val="en-GB"/>
                    </w:rPr>
                  </m:ctrlPr>
                </m:sSubPr>
                <m:e>
                  <m:r>
                    <w:rPr>
                      <w:rFonts w:ascii="Cambria Math" w:hAnsi="Cambria Math" w:cs="Times New Roman"/>
                      <w:szCs w:val="24"/>
                      <w:lang w:val="en-GB"/>
                    </w:rPr>
                    <m:t>e</m:t>
                  </m:r>
                </m:e>
                <m:sub>
                  <m:r>
                    <w:rPr>
                      <w:rFonts w:ascii="Cambria Math" w:hAnsi="Cambria Math" w:cs="Times New Roman"/>
                      <w:szCs w:val="24"/>
                      <w:lang w:val="en-GB"/>
                    </w:rPr>
                    <m:t>a</m:t>
                  </m:r>
                </m:sub>
              </m:sSub>
              <m:r>
                <m:rPr>
                  <m:sty m:val="p"/>
                </m:rPr>
                <w:rPr>
                  <w:rFonts w:ascii="Cambria Math" w:hAnsi="Cambria Math" w:cs="Cambria Math"/>
                  <w:szCs w:val="24"/>
                  <w:lang w:val="en-GB"/>
                </w:rPr>
                <m:t xml:space="preserve">= </m:t>
              </m:r>
              <m:r>
                <w:rPr>
                  <w:rFonts w:ascii="Cambria Math" w:hAnsi="Cambria Math" w:cs="Cambria Math"/>
                  <w:szCs w:val="24"/>
                  <w:lang w:val="en-GB"/>
                </w:rPr>
                <m:t>R</m:t>
              </m:r>
              <m:r>
                <m:rPr>
                  <m:sty m:val="p"/>
                </m:rPr>
                <w:rPr>
                  <w:rFonts w:ascii="Cambria Math" w:hAnsi="Cambria Math" w:cs="Cambria Math"/>
                  <w:szCs w:val="24"/>
                  <w:lang w:val="en-GB"/>
                </w:rPr>
                <m:t>∙</m:t>
              </m:r>
              <m:r>
                <w:rPr>
                  <w:rFonts w:ascii="Cambria Math" w:hAnsi="Cambria Math" w:cs="Cambria Math"/>
                  <w:szCs w:val="24"/>
                  <w:lang w:val="en-GB"/>
                </w:rPr>
                <m:t>K</m:t>
              </m:r>
              <m:r>
                <m:rPr>
                  <m:sty m:val="p"/>
                </m:rPr>
                <w:rPr>
                  <w:rFonts w:ascii="Cambria Math" w:hAnsi="Cambria Math" w:cs="Cambria Math"/>
                  <w:szCs w:val="24"/>
                  <w:lang w:val="en-GB"/>
                </w:rPr>
                <m:t>∙</m:t>
              </m:r>
              <m:r>
                <w:rPr>
                  <w:rFonts w:ascii="Cambria Math" w:hAnsi="Cambria Math" w:cs="Cambria Math"/>
                  <w:szCs w:val="24"/>
                  <w:lang w:val="en-GB"/>
                </w:rPr>
                <m:t>L</m:t>
              </m:r>
              <m:r>
                <m:rPr>
                  <m:sty m:val="p"/>
                </m:rPr>
                <w:rPr>
                  <w:rFonts w:ascii="Cambria Math" w:hAnsi="Cambria Math" w:cs="Cambria Math"/>
                  <w:szCs w:val="24"/>
                  <w:lang w:val="en-GB"/>
                </w:rPr>
                <m:t>∙</m:t>
              </m:r>
              <m:r>
                <w:rPr>
                  <w:rFonts w:ascii="Cambria Math" w:hAnsi="Cambria Math" w:cs="Cambria Math"/>
                  <w:szCs w:val="24"/>
                  <w:lang w:val="en-GB"/>
                </w:rPr>
                <m:t>S</m:t>
              </m:r>
              <m:r>
                <m:rPr>
                  <m:sty m:val="p"/>
                </m:rPr>
                <w:rPr>
                  <w:rFonts w:ascii="Cambria Math" w:hAnsi="Cambria Math" w:cs="Cambria Math"/>
                  <w:szCs w:val="24"/>
                  <w:lang w:val="en-GB"/>
                </w:rPr>
                <m:t>∙</m:t>
              </m:r>
              <m:r>
                <w:rPr>
                  <w:rFonts w:ascii="Cambria Math" w:hAnsi="Cambria Math" w:cs="Cambria Math"/>
                  <w:szCs w:val="24"/>
                  <w:lang w:val="en-GB"/>
                </w:rPr>
                <m:t>C</m:t>
              </m:r>
              <m:r>
                <m:rPr>
                  <m:sty m:val="p"/>
                </m:rPr>
                <w:rPr>
                  <w:rFonts w:ascii="Cambria Math" w:hAnsi="Cambria Math" w:cs="Cambria Math"/>
                  <w:szCs w:val="24"/>
                  <w:lang w:val="en-GB"/>
                </w:rPr>
                <m:t>∙</m:t>
              </m:r>
              <m:r>
                <w:rPr>
                  <w:rFonts w:ascii="Cambria Math" w:hAnsi="Cambria Math" w:cs="Cambria Math"/>
                  <w:szCs w:val="24"/>
                  <w:lang w:val="en-GB"/>
                </w:rPr>
                <m:t>P</m:t>
              </m:r>
            </m:oMath>
            <w:r w:rsidR="00CF5C38" w:rsidRPr="00224775">
              <w:rPr>
                <w:rFonts w:ascii="Cambria Math" w:hAnsi="Cambria Math"/>
                <w:szCs w:val="24"/>
                <w:lang w:val="en-GB" w:eastAsia="de-DE"/>
              </w:rPr>
              <w:t xml:space="preserve"> </w:t>
            </w:r>
          </w:p>
        </w:tc>
        <w:tc>
          <w:tcPr>
            <w:tcW w:w="983" w:type="dxa"/>
            <w:tcBorders>
              <w:top w:val="nil"/>
              <w:left w:val="nil"/>
              <w:bottom w:val="nil"/>
              <w:right w:val="nil"/>
            </w:tcBorders>
          </w:tcPr>
          <w:p w14:paraId="06CB3541" w14:textId="77777777" w:rsidR="00CF5C38" w:rsidRPr="00224775" w:rsidRDefault="00CF5C38" w:rsidP="00F54083">
            <w:pPr>
              <w:spacing w:line="260" w:lineRule="atLeast"/>
              <w:jc w:val="right"/>
              <w:rPr>
                <w:rFonts w:cs="Arial"/>
                <w:szCs w:val="24"/>
                <w:lang w:val="en-GB"/>
              </w:rPr>
            </w:pPr>
            <w:r w:rsidRPr="00224775">
              <w:rPr>
                <w:rFonts w:cs="Arial"/>
                <w:szCs w:val="24"/>
                <w:lang w:val="en-GB"/>
              </w:rPr>
              <w:t>Eq. 1</w:t>
            </w:r>
          </w:p>
        </w:tc>
      </w:tr>
    </w:tbl>
    <w:p w14:paraId="2DD8EBF6" w14:textId="77777777" w:rsidR="00CF5C38" w:rsidRPr="00224775" w:rsidRDefault="00CF5C38" w:rsidP="004B540C">
      <w:pPr>
        <w:rPr>
          <w:szCs w:val="24"/>
          <w:lang w:val="en-GB"/>
        </w:rPr>
      </w:pPr>
    </w:p>
    <w:p w14:paraId="75E0FA2E" w14:textId="579C84D3" w:rsidR="00CF5C38" w:rsidRPr="00224775" w:rsidRDefault="00CF5C38" w:rsidP="004B540C">
      <w:pPr>
        <w:rPr>
          <w:rFonts w:cs="Arial"/>
          <w:szCs w:val="24"/>
          <w:lang w:val="en-GB"/>
        </w:rPr>
      </w:pPr>
      <w:r w:rsidRPr="00224775">
        <w:rPr>
          <w:rFonts w:cs="Arial"/>
          <w:szCs w:val="24"/>
          <w:lang w:val="en-GB"/>
        </w:rPr>
        <w:t xml:space="preserve">where </w:t>
      </w:r>
      <w:proofErr w:type="spellStart"/>
      <w:r w:rsidRPr="00224775">
        <w:rPr>
          <w:rFonts w:cs="Arial"/>
          <w:i/>
          <w:szCs w:val="24"/>
          <w:lang w:val="en-GB"/>
        </w:rPr>
        <w:t>e</w:t>
      </w:r>
      <w:r w:rsidRPr="00224775">
        <w:rPr>
          <w:rFonts w:cs="Arial"/>
          <w:i/>
          <w:szCs w:val="24"/>
          <w:vertAlign w:val="subscript"/>
          <w:lang w:val="en-GB"/>
        </w:rPr>
        <w:t>a</w:t>
      </w:r>
      <w:proofErr w:type="spellEnd"/>
      <w:r w:rsidRPr="00224775">
        <w:rPr>
          <w:rFonts w:cs="Arial"/>
          <w:szCs w:val="24"/>
          <w:lang w:val="en-GB"/>
        </w:rPr>
        <w:t xml:space="preserve"> is the average annual soil loss [t ha</w:t>
      </w:r>
      <w:r w:rsidRPr="00224775">
        <w:rPr>
          <w:rFonts w:cs="Arial"/>
          <w:szCs w:val="24"/>
          <w:vertAlign w:val="superscript"/>
          <w:lang w:val="en-GB"/>
        </w:rPr>
        <w:t>-1</w:t>
      </w:r>
      <w:r w:rsidRPr="00224775">
        <w:rPr>
          <w:rFonts w:cs="Arial"/>
          <w:szCs w:val="24"/>
          <w:lang w:val="en-GB"/>
        </w:rPr>
        <w:t xml:space="preserve">], </w:t>
      </w:r>
      <w:r w:rsidRPr="00224775">
        <w:rPr>
          <w:rFonts w:cs="Arial"/>
          <w:i/>
          <w:szCs w:val="24"/>
          <w:lang w:val="en-GB"/>
        </w:rPr>
        <w:t>R</w:t>
      </w:r>
      <w:r w:rsidRPr="00224775">
        <w:rPr>
          <w:rFonts w:cs="Arial"/>
          <w:szCs w:val="24"/>
          <w:lang w:val="en-GB"/>
        </w:rPr>
        <w:t xml:space="preserve"> is a rainfall erosivity factor [MJ mm ha</w:t>
      </w:r>
      <w:r w:rsidRPr="00224775">
        <w:rPr>
          <w:rFonts w:cs="Arial"/>
          <w:szCs w:val="24"/>
          <w:vertAlign w:val="superscript"/>
          <w:lang w:val="en-GB"/>
        </w:rPr>
        <w:noBreakHyphen/>
        <w:t>1</w:t>
      </w:r>
      <w:r w:rsidRPr="00224775">
        <w:rPr>
          <w:rFonts w:cs="Arial"/>
          <w:szCs w:val="24"/>
          <w:lang w:val="en-GB"/>
        </w:rPr>
        <w:t xml:space="preserve"> h</w:t>
      </w:r>
      <w:r w:rsidRPr="00224775">
        <w:rPr>
          <w:rFonts w:cs="Arial"/>
          <w:szCs w:val="24"/>
          <w:vertAlign w:val="superscript"/>
          <w:lang w:val="en-GB"/>
        </w:rPr>
        <w:noBreakHyphen/>
        <w:t>1</w:t>
      </w:r>
      <w:r w:rsidRPr="00224775">
        <w:rPr>
          <w:rFonts w:cs="Arial"/>
          <w:szCs w:val="24"/>
          <w:lang w:val="en-GB"/>
        </w:rPr>
        <w:t xml:space="preserve">], </w:t>
      </w:r>
      <w:r w:rsidRPr="00224775">
        <w:rPr>
          <w:rFonts w:cs="Arial"/>
          <w:i/>
          <w:szCs w:val="24"/>
          <w:lang w:val="en-GB"/>
        </w:rPr>
        <w:t xml:space="preserve">K </w:t>
      </w:r>
      <w:r w:rsidRPr="00224775">
        <w:rPr>
          <w:rFonts w:cs="Arial"/>
          <w:szCs w:val="24"/>
          <w:lang w:val="en-GB"/>
        </w:rPr>
        <w:t>is a soil erodibility factor [ t h MJ</w:t>
      </w:r>
      <w:r w:rsidRPr="00224775">
        <w:rPr>
          <w:rFonts w:cs="Arial"/>
          <w:szCs w:val="24"/>
          <w:vertAlign w:val="superscript"/>
          <w:lang w:val="en-GB"/>
        </w:rPr>
        <w:t>-1</w:t>
      </w:r>
      <w:r w:rsidRPr="00224775">
        <w:rPr>
          <w:rFonts w:cs="Arial"/>
          <w:szCs w:val="24"/>
          <w:lang w:val="en-GB"/>
        </w:rPr>
        <w:t xml:space="preserve"> mm</w:t>
      </w:r>
      <w:r w:rsidRPr="00224775">
        <w:rPr>
          <w:rFonts w:cs="Arial"/>
          <w:szCs w:val="24"/>
          <w:vertAlign w:val="superscript"/>
          <w:lang w:val="en-GB"/>
        </w:rPr>
        <w:t>-1</w:t>
      </w:r>
      <w:r w:rsidRPr="00224775">
        <w:rPr>
          <w:rFonts w:cs="Arial"/>
          <w:szCs w:val="24"/>
          <w:lang w:val="en-GB"/>
        </w:rPr>
        <w:t xml:space="preserve">], </w:t>
      </w:r>
      <w:r w:rsidRPr="00224775">
        <w:rPr>
          <w:rFonts w:cs="Arial"/>
          <w:i/>
          <w:szCs w:val="24"/>
          <w:lang w:val="en-GB"/>
        </w:rPr>
        <w:t>L</w:t>
      </w:r>
      <w:r w:rsidRPr="00224775">
        <w:rPr>
          <w:rFonts w:cs="Arial"/>
          <w:szCs w:val="24"/>
          <w:lang w:val="en-GB"/>
        </w:rPr>
        <w:t xml:space="preserve"> and </w:t>
      </w:r>
      <w:r w:rsidRPr="00224775">
        <w:rPr>
          <w:rFonts w:cs="Arial"/>
          <w:i/>
          <w:szCs w:val="24"/>
          <w:lang w:val="en-GB"/>
        </w:rPr>
        <w:t>S</w:t>
      </w:r>
      <w:r w:rsidRPr="00224775">
        <w:rPr>
          <w:rFonts w:cs="Arial"/>
          <w:szCs w:val="24"/>
          <w:lang w:val="en-GB"/>
        </w:rPr>
        <w:t xml:space="preserve"> are slope length and slope steepness factors, respectively (dimensionless), </w:t>
      </w:r>
      <w:r w:rsidRPr="00224775">
        <w:rPr>
          <w:rFonts w:cs="Arial"/>
          <w:i/>
          <w:szCs w:val="24"/>
          <w:lang w:val="en-GB"/>
        </w:rPr>
        <w:t>C</w:t>
      </w:r>
      <w:r w:rsidRPr="00224775">
        <w:rPr>
          <w:rFonts w:cs="Arial"/>
          <w:szCs w:val="24"/>
          <w:lang w:val="en-GB"/>
        </w:rPr>
        <w:t xml:space="preserve"> is a land management factor (dimensionless), and </w:t>
      </w:r>
      <w:r w:rsidRPr="00224775">
        <w:rPr>
          <w:rFonts w:cs="Arial"/>
          <w:i/>
          <w:szCs w:val="24"/>
          <w:lang w:val="en-GB"/>
        </w:rPr>
        <w:t>P</w:t>
      </w:r>
      <w:r w:rsidRPr="00224775">
        <w:rPr>
          <w:rFonts w:cs="Arial"/>
          <w:szCs w:val="24"/>
          <w:lang w:val="en-GB"/>
        </w:rPr>
        <w:t xml:space="preserve"> is a conservation practice factor (dimensionless). </w:t>
      </w:r>
    </w:p>
    <w:p w14:paraId="52EAB14B" w14:textId="77777777" w:rsidR="00CF5C38" w:rsidRPr="00224775" w:rsidRDefault="00CF5C38" w:rsidP="006E2294">
      <w:pPr>
        <w:rPr>
          <w:szCs w:val="24"/>
          <w:lang w:val="en-GB"/>
        </w:rPr>
      </w:pPr>
      <w:r w:rsidRPr="00224775">
        <w:rPr>
          <w:rFonts w:cs="Arial"/>
          <w:szCs w:val="24"/>
          <w:lang w:val="en-GB"/>
        </w:rPr>
        <w:t xml:space="preserve">It predicts the long-term average and annual rate of erosion based on rainfall pattern, soil type, topography, crop system, and management practice.  The product of the factors </w:t>
      </w:r>
      <w:r w:rsidRPr="00224775">
        <w:rPr>
          <w:rFonts w:cs="Arial"/>
          <w:i/>
          <w:szCs w:val="24"/>
          <w:lang w:val="en-GB"/>
        </w:rPr>
        <w:t>R, K, L,</w:t>
      </w:r>
      <w:r w:rsidRPr="00224775">
        <w:rPr>
          <w:rFonts w:cs="Arial"/>
          <w:szCs w:val="24"/>
          <w:lang w:val="en-GB"/>
        </w:rPr>
        <w:t xml:space="preserve"> and </w:t>
      </w:r>
      <w:r w:rsidRPr="00224775">
        <w:rPr>
          <w:rFonts w:cs="Arial"/>
          <w:i/>
          <w:szCs w:val="24"/>
          <w:lang w:val="en-GB"/>
        </w:rPr>
        <w:t>S</w:t>
      </w:r>
      <w:r w:rsidRPr="00224775">
        <w:rPr>
          <w:rFonts w:cs="Arial"/>
          <w:szCs w:val="24"/>
          <w:lang w:val="en-GB"/>
        </w:rPr>
        <w:t xml:space="preserve"> describes potential soil erosion loss</w:t>
      </w:r>
      <w:r w:rsidR="00224775" w:rsidRPr="00224775">
        <w:rPr>
          <w:rFonts w:cs="Arial"/>
          <w:szCs w:val="24"/>
          <w:lang w:val="en-GB"/>
        </w:rPr>
        <w:t>,</w:t>
      </w:r>
      <w:r w:rsidRPr="00224775">
        <w:rPr>
          <w:rFonts w:cs="Arial"/>
          <w:szCs w:val="24"/>
          <w:lang w:val="en-GB"/>
        </w:rPr>
        <w:t xml:space="preserve"> while the factors </w:t>
      </w:r>
      <w:r w:rsidRPr="00224775">
        <w:rPr>
          <w:rFonts w:cs="Arial"/>
          <w:i/>
          <w:szCs w:val="24"/>
          <w:lang w:val="en-GB"/>
        </w:rPr>
        <w:t>C</w:t>
      </w:r>
      <w:r w:rsidRPr="00224775">
        <w:rPr>
          <w:rFonts w:cs="Arial"/>
          <w:szCs w:val="24"/>
          <w:lang w:val="en-GB"/>
        </w:rPr>
        <w:t xml:space="preserve"> and </w:t>
      </w:r>
      <w:r w:rsidRPr="00224775">
        <w:rPr>
          <w:rFonts w:cs="Arial"/>
          <w:i/>
          <w:szCs w:val="24"/>
          <w:lang w:val="en-GB"/>
        </w:rPr>
        <w:t>P</w:t>
      </w:r>
      <w:r w:rsidRPr="00224775">
        <w:rPr>
          <w:rFonts w:cs="Arial"/>
          <w:szCs w:val="24"/>
          <w:lang w:val="en-GB"/>
        </w:rPr>
        <w:t xml:space="preserve"> take into the account the effects of soil coverage and land management on erosion. Factor </w:t>
      </w:r>
      <w:r w:rsidRPr="00224775">
        <w:rPr>
          <w:rFonts w:cs="Arial"/>
          <w:i/>
          <w:szCs w:val="24"/>
          <w:lang w:val="en-GB"/>
        </w:rPr>
        <w:t>P</w:t>
      </w:r>
      <w:r w:rsidRPr="00224775">
        <w:rPr>
          <w:rFonts w:cs="Arial"/>
          <w:szCs w:val="24"/>
          <w:lang w:val="en-GB"/>
        </w:rPr>
        <w:t xml:space="preserve"> in Eq. 1 characterizes soil loss changes related to specific support practices such as contour farming or stone walls </w:t>
      </w:r>
      <w:r w:rsidRPr="00224775">
        <w:rPr>
          <w:rFonts w:cs="Arial"/>
          <w:noProof/>
          <w:szCs w:val="24"/>
          <w:lang w:val="en-GB"/>
        </w:rPr>
        <w:t>(Renard 1997)</w:t>
      </w:r>
      <w:r w:rsidRPr="00224775">
        <w:rPr>
          <w:rFonts w:cs="Arial"/>
          <w:szCs w:val="24"/>
          <w:lang w:val="en-GB"/>
        </w:rPr>
        <w:t xml:space="preserve">. </w:t>
      </w:r>
    </w:p>
    <w:p w14:paraId="10A06A62" w14:textId="77777777" w:rsidR="00CF5C38" w:rsidRPr="00224775" w:rsidRDefault="00CF5C38" w:rsidP="002D4160">
      <w:pPr>
        <w:rPr>
          <w:rFonts w:cs="Arial"/>
          <w:szCs w:val="24"/>
          <w:lang w:val="en-GB"/>
        </w:rPr>
      </w:pPr>
      <w:r w:rsidRPr="00224775">
        <w:rPr>
          <w:rFonts w:cs="Arial"/>
          <w:szCs w:val="24"/>
          <w:lang w:val="en-GB"/>
        </w:rPr>
        <w:t>P</w:t>
      </w:r>
      <w:r w:rsidR="00224775">
        <w:rPr>
          <w:rFonts w:cs="Arial"/>
          <w:szCs w:val="24"/>
          <w:lang w:val="en-GB"/>
        </w:rPr>
        <w:t>arameteris</w:t>
      </w:r>
      <w:r w:rsidRPr="00224775">
        <w:rPr>
          <w:rFonts w:cs="Arial"/>
          <w:szCs w:val="24"/>
          <w:lang w:val="en-GB"/>
        </w:rPr>
        <w:t>ations of SALCA</w:t>
      </w:r>
      <w:r w:rsidR="00224775" w:rsidRPr="00224775">
        <w:rPr>
          <w:rFonts w:cs="Arial"/>
          <w:szCs w:val="24"/>
          <w:lang w:val="en-GB"/>
        </w:rPr>
        <w:t>e</w:t>
      </w:r>
      <w:r w:rsidRPr="00224775">
        <w:rPr>
          <w:rFonts w:cs="Arial"/>
          <w:szCs w:val="24"/>
          <w:lang w:val="en-GB"/>
        </w:rPr>
        <w:t>rosion are split into the site-dependent factors (</w:t>
      </w:r>
      <w:r w:rsidRPr="00224775">
        <w:rPr>
          <w:rFonts w:cs="Arial"/>
          <w:i/>
          <w:szCs w:val="24"/>
          <w:lang w:val="en-GB"/>
        </w:rPr>
        <w:t>R, K, L</w:t>
      </w:r>
      <w:r w:rsidRPr="00224775">
        <w:rPr>
          <w:rFonts w:cs="Arial"/>
          <w:szCs w:val="24"/>
          <w:lang w:val="en-GB"/>
        </w:rPr>
        <w:t xml:space="preserve">, and </w:t>
      </w:r>
      <w:r w:rsidRPr="00224775">
        <w:rPr>
          <w:rFonts w:cs="Arial"/>
          <w:i/>
          <w:szCs w:val="24"/>
          <w:lang w:val="en-GB"/>
        </w:rPr>
        <w:t>S</w:t>
      </w:r>
      <w:r w:rsidRPr="00224775">
        <w:rPr>
          <w:rFonts w:cs="Arial"/>
          <w:szCs w:val="24"/>
          <w:lang w:val="en-GB"/>
        </w:rPr>
        <w:t xml:space="preserve">), and the factor </w:t>
      </w:r>
      <w:r w:rsidRPr="00224775">
        <w:rPr>
          <w:rFonts w:cs="Arial"/>
          <w:i/>
          <w:szCs w:val="24"/>
          <w:lang w:val="en-GB"/>
        </w:rPr>
        <w:t>C</w:t>
      </w:r>
      <w:r w:rsidRPr="00224775">
        <w:rPr>
          <w:rFonts w:cs="Arial"/>
          <w:szCs w:val="24"/>
          <w:lang w:val="en-GB"/>
        </w:rPr>
        <w:t xml:space="preserve"> that depends on the farmer’s management practices and crop composition. The site-dependent factors (</w:t>
      </w:r>
      <w:r w:rsidRPr="00224775">
        <w:rPr>
          <w:rFonts w:cs="Arial"/>
          <w:i/>
          <w:szCs w:val="24"/>
          <w:lang w:val="en-GB"/>
        </w:rPr>
        <w:t>R</w:t>
      </w:r>
      <w:r w:rsidRPr="00224775">
        <w:rPr>
          <w:rFonts w:cs="Arial"/>
          <w:szCs w:val="24"/>
          <w:lang w:val="en-GB"/>
        </w:rPr>
        <w:t xml:space="preserve">, </w:t>
      </w:r>
      <w:r w:rsidRPr="00224775">
        <w:rPr>
          <w:rFonts w:cs="Arial"/>
          <w:i/>
          <w:szCs w:val="24"/>
          <w:lang w:val="en-GB"/>
        </w:rPr>
        <w:t>K</w:t>
      </w:r>
      <w:r w:rsidRPr="00224775">
        <w:rPr>
          <w:rFonts w:cs="Arial"/>
          <w:szCs w:val="24"/>
          <w:lang w:val="en-GB"/>
        </w:rPr>
        <w:t xml:space="preserve">, </w:t>
      </w:r>
      <w:r w:rsidRPr="00224775">
        <w:rPr>
          <w:rFonts w:cs="Arial"/>
          <w:i/>
          <w:szCs w:val="24"/>
          <w:lang w:val="en-GB"/>
        </w:rPr>
        <w:t>L</w:t>
      </w:r>
      <w:r w:rsidRPr="00224775">
        <w:rPr>
          <w:rFonts w:cs="Arial"/>
          <w:szCs w:val="24"/>
          <w:lang w:val="en-GB"/>
        </w:rPr>
        <w:t xml:space="preserve">, and </w:t>
      </w:r>
      <w:r w:rsidRPr="00224775">
        <w:rPr>
          <w:rFonts w:cs="Arial"/>
          <w:i/>
          <w:szCs w:val="24"/>
          <w:lang w:val="en-GB"/>
        </w:rPr>
        <w:t>S</w:t>
      </w:r>
      <w:r w:rsidRPr="00224775">
        <w:rPr>
          <w:rFonts w:cs="Arial"/>
          <w:szCs w:val="24"/>
          <w:lang w:val="en-GB"/>
        </w:rPr>
        <w:t xml:space="preserve">) are estimated using tabulated values, depending on the soil type, the steepness of the plot, and the distance from the next open body of water. Further, the factors </w:t>
      </w:r>
      <w:r w:rsidRPr="00224775">
        <w:rPr>
          <w:rFonts w:cs="Arial"/>
          <w:i/>
          <w:szCs w:val="24"/>
          <w:lang w:val="en-GB"/>
        </w:rPr>
        <w:t>P</w:t>
      </w:r>
      <w:r w:rsidRPr="00224775">
        <w:rPr>
          <w:rFonts w:cs="Arial"/>
          <w:szCs w:val="24"/>
          <w:lang w:val="en-GB"/>
        </w:rPr>
        <w:t xml:space="preserve"> and </w:t>
      </w:r>
      <w:r w:rsidRPr="00224775">
        <w:rPr>
          <w:rFonts w:cs="Arial"/>
          <w:i/>
          <w:szCs w:val="24"/>
          <w:lang w:val="en-GB"/>
        </w:rPr>
        <w:t>R</w:t>
      </w:r>
      <w:r w:rsidRPr="00224775">
        <w:rPr>
          <w:rFonts w:cs="Arial"/>
          <w:szCs w:val="24"/>
          <w:lang w:val="en-GB"/>
        </w:rPr>
        <w:t xml:space="preserve"> are not considered in the computation and thus set to 1.</w:t>
      </w:r>
    </w:p>
    <w:p w14:paraId="751DE6CC" w14:textId="77777777" w:rsidR="00CF5C38" w:rsidRPr="00224775" w:rsidRDefault="00CF5C38" w:rsidP="006E2294">
      <w:pPr>
        <w:rPr>
          <w:rFonts w:cs="Arial"/>
          <w:szCs w:val="24"/>
          <w:lang w:val="en-GB"/>
        </w:rPr>
      </w:pPr>
      <w:r w:rsidRPr="00224775">
        <w:rPr>
          <w:rFonts w:cs="Arial"/>
          <w:szCs w:val="24"/>
          <w:lang w:val="en-GB"/>
        </w:rPr>
        <w:t xml:space="preserve">The computation of the crop composition factor </w:t>
      </w:r>
      <w:r w:rsidRPr="00224775">
        <w:rPr>
          <w:rFonts w:cs="Arial"/>
          <w:i/>
          <w:szCs w:val="24"/>
          <w:lang w:val="en-GB"/>
        </w:rPr>
        <w:t>C</w:t>
      </w:r>
      <w:r w:rsidRPr="00224775">
        <w:rPr>
          <w:rFonts w:cs="Arial"/>
          <w:szCs w:val="24"/>
          <w:lang w:val="en-GB"/>
        </w:rPr>
        <w:t xml:space="preserve"> is based on tabulated standard values, supplemented by a number of correction factors to consider additional effects from the composition of the crop rotations and soil cultivation. The most important influencing parameters are the fraction of certain groups of cultivated main and catch crops and the frequency of reduced tillage techniques, such as strip sowing, no-till, or mulch sowing. Site dependence of the correction factors is accounted for by providing values for five predefined Swiss regions. </w:t>
      </w:r>
    </w:p>
    <w:p w14:paraId="172C1EF7" w14:textId="77777777" w:rsidR="00CF5C38" w:rsidRPr="00224775" w:rsidRDefault="00CF5C38" w:rsidP="006E2294">
      <w:pPr>
        <w:rPr>
          <w:rFonts w:cs="Arial"/>
          <w:szCs w:val="24"/>
          <w:lang w:val="en-GB"/>
        </w:rPr>
      </w:pPr>
      <w:r w:rsidRPr="00224775">
        <w:rPr>
          <w:rFonts w:cs="Arial"/>
          <w:szCs w:val="24"/>
          <w:lang w:val="en-GB"/>
        </w:rPr>
        <w:t xml:space="preserve">A detailed description is given in the following </w:t>
      </w:r>
      <w:r w:rsidR="00524161" w:rsidRPr="00224775">
        <w:rPr>
          <w:rFonts w:cs="Arial"/>
          <w:szCs w:val="24"/>
          <w:lang w:val="en-GB"/>
        </w:rPr>
        <w:t>s</w:t>
      </w:r>
      <w:r w:rsidRPr="00224775">
        <w:rPr>
          <w:rFonts w:cs="Arial"/>
          <w:szCs w:val="24"/>
          <w:lang w:val="en-GB"/>
        </w:rPr>
        <w:t>ections.</w:t>
      </w:r>
    </w:p>
    <w:p w14:paraId="12ACB124" w14:textId="77777777" w:rsidR="00CF5C38" w:rsidRPr="00224775" w:rsidRDefault="00CF5C38" w:rsidP="006E2294">
      <w:pPr>
        <w:rPr>
          <w:rFonts w:cs="Arial"/>
          <w:szCs w:val="24"/>
          <w:lang w:val="en-GB"/>
        </w:rPr>
      </w:pPr>
    </w:p>
    <w:p w14:paraId="06146987" w14:textId="77777777" w:rsidR="00CF5C38" w:rsidRPr="00224775" w:rsidRDefault="00CF5C38" w:rsidP="00224775">
      <w:pPr>
        <w:pStyle w:val="berschrift1"/>
      </w:pPr>
      <w:r w:rsidRPr="00224775">
        <w:lastRenderedPageBreak/>
        <w:t xml:space="preserve">Parameterization of Factor </w:t>
      </w:r>
      <w:r w:rsidRPr="00224775">
        <w:rPr>
          <w:i/>
        </w:rPr>
        <w:t>C</w:t>
      </w:r>
    </w:p>
    <w:p w14:paraId="58212367" w14:textId="77777777" w:rsidR="00CF5C38" w:rsidRPr="00224775" w:rsidRDefault="00CF5C38" w:rsidP="00224775">
      <w:pPr>
        <w:keepNext/>
        <w:rPr>
          <w:rFonts w:cs="Arial"/>
          <w:b/>
          <w:szCs w:val="24"/>
          <w:lang w:val="en-GB"/>
        </w:rPr>
      </w:pPr>
    </w:p>
    <w:p w14:paraId="0A580B93" w14:textId="77777777" w:rsidR="00CF5C38" w:rsidRPr="00224775" w:rsidRDefault="00CF5C38" w:rsidP="006E2294">
      <w:pPr>
        <w:rPr>
          <w:rFonts w:cs="Arial"/>
          <w:szCs w:val="24"/>
          <w:lang w:val="en-GB"/>
        </w:rPr>
      </w:pPr>
      <w:r w:rsidRPr="00224775">
        <w:rPr>
          <w:rFonts w:cs="Arial"/>
          <w:szCs w:val="24"/>
          <w:lang w:val="en-GB"/>
        </w:rPr>
        <w:t xml:space="preserve">The computation of </w:t>
      </w:r>
      <w:r w:rsidRPr="00224775">
        <w:rPr>
          <w:rFonts w:cs="Arial"/>
          <w:i/>
          <w:szCs w:val="24"/>
          <w:lang w:val="en-GB"/>
        </w:rPr>
        <w:t>C</w:t>
      </w:r>
      <w:r w:rsidRPr="00224775">
        <w:rPr>
          <w:rFonts w:cs="Arial"/>
          <w:szCs w:val="24"/>
          <w:lang w:val="en-GB"/>
        </w:rPr>
        <w:t xml:space="preserve"> is carried out in several steps. Permanent grassland is generally subject to low levels of erosion, thus resulting in small amounts of eroded soil </w:t>
      </w:r>
      <w:r w:rsidRPr="00224775">
        <w:rPr>
          <w:rFonts w:cs="Arial"/>
          <w:noProof/>
          <w:szCs w:val="24"/>
          <w:lang w:val="en-GB"/>
        </w:rPr>
        <w:t>(Milazzo</w:t>
      </w:r>
      <w:r w:rsidRPr="00224775">
        <w:rPr>
          <w:rFonts w:cs="Arial"/>
          <w:i/>
          <w:noProof/>
          <w:szCs w:val="24"/>
          <w:lang w:val="en-GB"/>
        </w:rPr>
        <w:t xml:space="preserve"> et al.</w:t>
      </w:r>
      <w:r w:rsidRPr="00224775">
        <w:rPr>
          <w:rFonts w:cs="Arial"/>
          <w:noProof/>
          <w:szCs w:val="24"/>
          <w:lang w:val="en-GB"/>
        </w:rPr>
        <w:t xml:space="preserve"> 2022)</w:t>
      </w:r>
      <w:r w:rsidRPr="00224775">
        <w:rPr>
          <w:rFonts w:cs="Arial"/>
          <w:szCs w:val="24"/>
          <w:lang w:val="en-GB"/>
        </w:rPr>
        <w:t>; therefore C</w:t>
      </w:r>
      <w:r w:rsidR="00224775">
        <w:rPr>
          <w:rFonts w:cs="Arial"/>
          <w:szCs w:val="24"/>
          <w:lang w:val="en-GB"/>
        </w:rPr>
        <w:t xml:space="preserve"> </w:t>
      </w:r>
      <w:r w:rsidRPr="00224775">
        <w:rPr>
          <w:rFonts w:cs="Arial"/>
          <w:szCs w:val="24"/>
          <w:lang w:val="en-GB"/>
        </w:rPr>
        <w:t>=</w:t>
      </w:r>
      <w:r w:rsidR="00224775">
        <w:rPr>
          <w:rFonts w:cs="Arial"/>
          <w:szCs w:val="24"/>
          <w:lang w:val="en-GB"/>
        </w:rPr>
        <w:t xml:space="preserve"> </w:t>
      </w:r>
      <w:r w:rsidRPr="00224775">
        <w:rPr>
          <w:rFonts w:cs="Arial"/>
          <w:szCs w:val="24"/>
          <w:lang w:val="en-GB"/>
        </w:rPr>
        <w:t xml:space="preserve">0 on permanent grassland. </w:t>
      </w:r>
      <w:proofErr w:type="gramStart"/>
      <w:r w:rsidRPr="00224775">
        <w:rPr>
          <w:rFonts w:cs="Arial"/>
          <w:szCs w:val="24"/>
          <w:lang w:val="en-GB"/>
        </w:rPr>
        <w:t>So</w:t>
      </w:r>
      <w:proofErr w:type="gramEnd"/>
      <w:r w:rsidRPr="00224775">
        <w:rPr>
          <w:rFonts w:cs="Arial"/>
          <w:szCs w:val="24"/>
          <w:lang w:val="en-GB"/>
        </w:rPr>
        <w:t xml:space="preserve"> the computation of the factor </w:t>
      </w:r>
      <w:r w:rsidRPr="00224775">
        <w:rPr>
          <w:rFonts w:cs="Arial"/>
          <w:i/>
          <w:szCs w:val="24"/>
          <w:lang w:val="en-GB"/>
        </w:rPr>
        <w:t>C</w:t>
      </w:r>
      <w:r w:rsidRPr="00224775">
        <w:rPr>
          <w:rFonts w:cs="Arial"/>
          <w:szCs w:val="24"/>
          <w:lang w:val="en-GB"/>
        </w:rPr>
        <w:t xml:space="preserve"> only needs information from arable land. Generally the evaluation periods lasts from the harvest date of the previous crop to the harvest of the main crop. </w:t>
      </w:r>
    </w:p>
    <w:p w14:paraId="6EC0C21E" w14:textId="77777777" w:rsidR="00CF5C38" w:rsidRPr="00224775" w:rsidRDefault="00CF5C38" w:rsidP="006E2294">
      <w:pPr>
        <w:rPr>
          <w:rFonts w:cs="Arial"/>
          <w:szCs w:val="24"/>
          <w:lang w:val="en-GB"/>
        </w:rPr>
      </w:pPr>
    </w:p>
    <w:p w14:paraId="73E3F02E" w14:textId="77777777" w:rsidR="00CF5C38" w:rsidRPr="00224775" w:rsidRDefault="00CF5C38" w:rsidP="006E2294">
      <w:pPr>
        <w:rPr>
          <w:rFonts w:cs="Arial"/>
          <w:szCs w:val="24"/>
          <w:lang w:val="en-GB"/>
        </w:rPr>
      </w:pPr>
      <w:r w:rsidRPr="00224775">
        <w:rPr>
          <w:rFonts w:cs="Arial"/>
          <w:szCs w:val="24"/>
          <w:lang w:val="en-GB"/>
        </w:rPr>
        <w:t xml:space="preserve">While the individual calculation steps remain the same, the associated tabulated </w:t>
      </w:r>
      <w:r w:rsidRPr="00224775">
        <w:rPr>
          <w:rFonts w:cs="Arial"/>
          <w:i/>
          <w:szCs w:val="24"/>
          <w:lang w:val="en-GB"/>
        </w:rPr>
        <w:t>C</w:t>
      </w:r>
      <w:r w:rsidR="00224775">
        <w:rPr>
          <w:rFonts w:cs="Arial"/>
          <w:szCs w:val="24"/>
          <w:lang w:val="en-GB"/>
        </w:rPr>
        <w:t xml:space="preserve"> </w:t>
      </w:r>
      <w:r w:rsidRPr="00224775">
        <w:rPr>
          <w:rFonts w:cs="Arial"/>
          <w:szCs w:val="24"/>
          <w:lang w:val="en-GB"/>
        </w:rPr>
        <w:t>values and related correction terms differ for the following five regions (</w:t>
      </w:r>
      <w:r w:rsidRPr="00224775">
        <w:rPr>
          <w:rFonts w:cs="Arial"/>
          <w:i/>
          <w:szCs w:val="24"/>
          <w:lang w:val="en-GB"/>
        </w:rPr>
        <w:t>reg</w:t>
      </w:r>
      <w:r w:rsidRPr="00224775">
        <w:rPr>
          <w:rFonts w:cs="Arial"/>
          <w:szCs w:val="24"/>
          <w:lang w:val="en-GB"/>
        </w:rPr>
        <w:t>). These regions were</w:t>
      </w:r>
      <w:r w:rsidR="00224775">
        <w:rPr>
          <w:rFonts w:cs="Arial"/>
          <w:szCs w:val="24"/>
          <w:lang w:val="en-GB"/>
        </w:rPr>
        <w:t xml:space="preserve"> </w:t>
      </w:r>
      <w:r w:rsidRPr="00224775">
        <w:rPr>
          <w:rFonts w:cs="Arial"/>
          <w:szCs w:val="24"/>
          <w:lang w:val="en-GB"/>
        </w:rPr>
        <w:t>defined by typical characteristics for the mean erosive effect of precipitation, the typical grain size composition of the most frequent soil types, and the typical humus contents.</w:t>
      </w:r>
    </w:p>
    <w:p w14:paraId="0A821B83" w14:textId="77777777" w:rsidR="00CF5C38" w:rsidRPr="00224775" w:rsidRDefault="00CF5C38" w:rsidP="00926DB2">
      <w:pPr>
        <w:pStyle w:val="Listenabsatz"/>
        <w:numPr>
          <w:ilvl w:val="0"/>
          <w:numId w:val="2"/>
        </w:numPr>
        <w:rPr>
          <w:rFonts w:cs="Arial"/>
          <w:szCs w:val="24"/>
          <w:lang w:val="en-GB"/>
        </w:rPr>
      </w:pPr>
      <w:r w:rsidRPr="00224775">
        <w:rPr>
          <w:rFonts w:cs="Arial"/>
          <w:szCs w:val="24"/>
          <w:lang w:val="en-GB"/>
        </w:rPr>
        <w:t>Plain region, western Swiss plateau (</w:t>
      </w:r>
      <w:r w:rsidRPr="00224775">
        <w:rPr>
          <w:rFonts w:cs="Arial"/>
          <w:i/>
          <w:szCs w:val="24"/>
          <w:lang w:val="en-GB"/>
        </w:rPr>
        <w:t>reg</w:t>
      </w:r>
      <w:r w:rsidRPr="00224775">
        <w:rPr>
          <w:rFonts w:cs="Arial"/>
          <w:i/>
          <w:szCs w:val="24"/>
          <w:vertAlign w:val="subscript"/>
          <w:lang w:val="en-GB"/>
        </w:rPr>
        <w:t>1</w:t>
      </w:r>
      <w:r w:rsidRPr="00224775">
        <w:rPr>
          <w:rFonts w:cs="Arial"/>
          <w:szCs w:val="24"/>
          <w:lang w:val="en-GB"/>
        </w:rPr>
        <w:t>)</w:t>
      </w:r>
    </w:p>
    <w:p w14:paraId="3C661B60" w14:textId="77777777" w:rsidR="00CF5C38" w:rsidRPr="00224775" w:rsidRDefault="00CF5C38" w:rsidP="00926DB2">
      <w:pPr>
        <w:pStyle w:val="Listenabsatz"/>
        <w:numPr>
          <w:ilvl w:val="0"/>
          <w:numId w:val="2"/>
        </w:numPr>
        <w:rPr>
          <w:rFonts w:cs="Arial"/>
          <w:szCs w:val="24"/>
          <w:lang w:val="en-GB"/>
        </w:rPr>
      </w:pPr>
      <w:r w:rsidRPr="00224775">
        <w:rPr>
          <w:rFonts w:cs="Arial"/>
          <w:szCs w:val="24"/>
          <w:lang w:val="en-GB"/>
        </w:rPr>
        <w:t>Plain region, eastern and central Swiss plateau (</w:t>
      </w:r>
      <w:r w:rsidRPr="00224775">
        <w:rPr>
          <w:rFonts w:cs="Arial"/>
          <w:i/>
          <w:szCs w:val="24"/>
          <w:lang w:val="en-GB"/>
        </w:rPr>
        <w:t>reg</w:t>
      </w:r>
      <w:r w:rsidRPr="00224775">
        <w:rPr>
          <w:rFonts w:cs="Arial"/>
          <w:i/>
          <w:szCs w:val="24"/>
          <w:vertAlign w:val="subscript"/>
          <w:lang w:val="en-GB"/>
        </w:rPr>
        <w:t>2</w:t>
      </w:r>
      <w:r w:rsidRPr="00224775">
        <w:rPr>
          <w:rFonts w:cs="Arial"/>
          <w:szCs w:val="24"/>
          <w:lang w:val="en-GB"/>
        </w:rPr>
        <w:t>)</w:t>
      </w:r>
    </w:p>
    <w:p w14:paraId="343500DA" w14:textId="77777777" w:rsidR="00CF5C38" w:rsidRPr="00224775" w:rsidRDefault="00CF5C38" w:rsidP="00926DB2">
      <w:pPr>
        <w:pStyle w:val="Listenabsatz"/>
        <w:numPr>
          <w:ilvl w:val="0"/>
          <w:numId w:val="2"/>
        </w:numPr>
        <w:rPr>
          <w:rFonts w:cs="Arial"/>
          <w:szCs w:val="24"/>
          <w:lang w:val="en-GB"/>
        </w:rPr>
      </w:pPr>
      <w:r w:rsidRPr="00224775">
        <w:rPr>
          <w:rFonts w:cs="Arial"/>
          <w:szCs w:val="24"/>
          <w:lang w:val="en-GB"/>
        </w:rPr>
        <w:t>Hilly region,  eastern and central Swiss plateau (</w:t>
      </w:r>
      <w:r w:rsidRPr="00224775">
        <w:rPr>
          <w:rFonts w:cs="Arial"/>
          <w:i/>
          <w:szCs w:val="24"/>
          <w:lang w:val="en-GB"/>
        </w:rPr>
        <w:t>reg</w:t>
      </w:r>
      <w:r w:rsidRPr="00224775">
        <w:rPr>
          <w:rFonts w:cs="Arial"/>
          <w:i/>
          <w:szCs w:val="24"/>
          <w:vertAlign w:val="subscript"/>
          <w:lang w:val="en-GB"/>
        </w:rPr>
        <w:t>3</w:t>
      </w:r>
      <w:r w:rsidRPr="00224775">
        <w:rPr>
          <w:rFonts w:cs="Arial"/>
          <w:szCs w:val="24"/>
          <w:lang w:val="en-GB"/>
        </w:rPr>
        <w:t>)</w:t>
      </w:r>
    </w:p>
    <w:p w14:paraId="706E6FE7" w14:textId="77777777" w:rsidR="00CF5C38" w:rsidRPr="00224775" w:rsidRDefault="00CF5C38" w:rsidP="00926DB2">
      <w:pPr>
        <w:pStyle w:val="Listenabsatz"/>
        <w:numPr>
          <w:ilvl w:val="0"/>
          <w:numId w:val="2"/>
        </w:numPr>
        <w:rPr>
          <w:rFonts w:cs="Arial"/>
          <w:szCs w:val="24"/>
          <w:lang w:val="en-GB"/>
        </w:rPr>
      </w:pPr>
      <w:r w:rsidRPr="00224775">
        <w:rPr>
          <w:rFonts w:cs="Arial"/>
          <w:szCs w:val="24"/>
          <w:lang w:val="en-GB"/>
        </w:rPr>
        <w:t>Areas with primarily loess soils (</w:t>
      </w:r>
      <w:r w:rsidRPr="00224775">
        <w:rPr>
          <w:rFonts w:cs="Arial"/>
          <w:i/>
          <w:szCs w:val="24"/>
          <w:lang w:val="en-GB"/>
        </w:rPr>
        <w:t>reg</w:t>
      </w:r>
      <w:r w:rsidRPr="00224775">
        <w:rPr>
          <w:rFonts w:cs="Arial"/>
          <w:i/>
          <w:szCs w:val="24"/>
          <w:vertAlign w:val="subscript"/>
          <w:lang w:val="en-GB"/>
        </w:rPr>
        <w:t>4</w:t>
      </w:r>
      <w:r w:rsidRPr="00224775">
        <w:rPr>
          <w:rFonts w:cs="Arial"/>
          <w:szCs w:val="24"/>
          <w:lang w:val="en-GB"/>
        </w:rPr>
        <w:t>)</w:t>
      </w:r>
    </w:p>
    <w:p w14:paraId="57C7E069" w14:textId="77777777" w:rsidR="00CF5C38" w:rsidRPr="00224775" w:rsidRDefault="00CF5C38" w:rsidP="00926DB2">
      <w:pPr>
        <w:pStyle w:val="Listenabsatz"/>
        <w:numPr>
          <w:ilvl w:val="0"/>
          <w:numId w:val="2"/>
        </w:numPr>
        <w:rPr>
          <w:rFonts w:cs="Arial"/>
          <w:szCs w:val="24"/>
          <w:lang w:val="en-GB"/>
        </w:rPr>
      </w:pPr>
      <w:r w:rsidRPr="00224775">
        <w:rPr>
          <w:rFonts w:cs="Arial"/>
          <w:szCs w:val="24"/>
          <w:lang w:val="en-GB"/>
        </w:rPr>
        <w:t>Hilly region, Jura (</w:t>
      </w:r>
      <w:r w:rsidRPr="00224775">
        <w:rPr>
          <w:rFonts w:cs="Arial"/>
          <w:i/>
          <w:szCs w:val="24"/>
          <w:lang w:val="en-GB"/>
        </w:rPr>
        <w:t>reg</w:t>
      </w:r>
      <w:r w:rsidRPr="00224775">
        <w:rPr>
          <w:rFonts w:cs="Arial"/>
          <w:i/>
          <w:szCs w:val="24"/>
          <w:vertAlign w:val="subscript"/>
          <w:lang w:val="en-GB"/>
        </w:rPr>
        <w:t>5</w:t>
      </w:r>
      <w:r w:rsidRPr="00224775">
        <w:rPr>
          <w:rFonts w:cs="Arial"/>
          <w:szCs w:val="24"/>
          <w:lang w:val="en-GB"/>
        </w:rPr>
        <w:t>).</w:t>
      </w:r>
    </w:p>
    <w:p w14:paraId="29F900C6" w14:textId="77777777" w:rsidR="00CF5C38" w:rsidRPr="00224775" w:rsidRDefault="00CF5C38" w:rsidP="00E70DF0">
      <w:pPr>
        <w:rPr>
          <w:rFonts w:cs="Arial"/>
          <w:szCs w:val="24"/>
          <w:lang w:val="en-GB"/>
        </w:rPr>
      </w:pPr>
    </w:p>
    <w:p w14:paraId="509F8398" w14:textId="77777777" w:rsidR="00CF5C38" w:rsidRPr="00224775" w:rsidRDefault="00CF5C38" w:rsidP="00E70DF0">
      <w:pPr>
        <w:rPr>
          <w:rFonts w:cs="Arial"/>
          <w:szCs w:val="24"/>
          <w:lang w:val="en-GB"/>
        </w:rPr>
      </w:pPr>
      <w:r w:rsidRPr="00224775">
        <w:rPr>
          <w:rFonts w:cs="Arial"/>
          <w:szCs w:val="24"/>
          <w:lang w:val="en-GB"/>
        </w:rPr>
        <w:t xml:space="preserve">Step 1 to step 4 compute various (partly time-area weighted) fractions within the crop rotation that are necessary to compute the </w:t>
      </w:r>
      <w:r w:rsidRPr="00224775">
        <w:rPr>
          <w:rFonts w:cs="Arial"/>
          <w:i/>
          <w:szCs w:val="24"/>
          <w:lang w:val="en-GB"/>
        </w:rPr>
        <w:t>C</w:t>
      </w:r>
      <w:r w:rsidR="00224775">
        <w:rPr>
          <w:rFonts w:cs="Arial"/>
          <w:szCs w:val="24"/>
          <w:lang w:val="en-GB"/>
        </w:rPr>
        <w:t xml:space="preserve"> </w:t>
      </w:r>
      <w:r w:rsidRPr="00224775">
        <w:rPr>
          <w:rFonts w:cs="Arial"/>
          <w:szCs w:val="24"/>
          <w:lang w:val="en-GB"/>
        </w:rPr>
        <w:t>factor and its adjustment (correction) factors based on look-up tables.</w:t>
      </w:r>
    </w:p>
    <w:p w14:paraId="12884BFE" w14:textId="77777777" w:rsidR="00CF5C38" w:rsidRPr="00224775" w:rsidRDefault="00CF5C38" w:rsidP="005A2385">
      <w:pPr>
        <w:rPr>
          <w:rFonts w:cs="Arial"/>
          <w:szCs w:val="24"/>
          <w:lang w:val="en-GB"/>
        </w:rPr>
      </w:pPr>
    </w:p>
    <w:p w14:paraId="11D806B9" w14:textId="77777777" w:rsidR="00CF5C38" w:rsidRPr="00224775" w:rsidRDefault="00CF5C38" w:rsidP="005A2385">
      <w:pPr>
        <w:rPr>
          <w:rFonts w:cs="Arial"/>
          <w:i/>
          <w:szCs w:val="24"/>
          <w:lang w:val="en-GB"/>
        </w:rPr>
      </w:pPr>
      <w:r w:rsidRPr="00224775">
        <w:rPr>
          <w:rFonts w:cs="Arial"/>
          <w:i/>
          <w:szCs w:val="24"/>
          <w:lang w:val="en-GB"/>
        </w:rPr>
        <w:t>Step 1</w:t>
      </w:r>
    </w:p>
    <w:p w14:paraId="2786AA92" w14:textId="77777777" w:rsidR="00CF5C38" w:rsidRPr="00224775" w:rsidRDefault="00CF5C38" w:rsidP="00357FC7">
      <w:pPr>
        <w:rPr>
          <w:rFonts w:cs="Arial"/>
          <w:i/>
          <w:szCs w:val="24"/>
          <w:lang w:val="en-GB"/>
        </w:rPr>
      </w:pPr>
      <w:r w:rsidRPr="00224775">
        <w:rPr>
          <w:rFonts w:cs="Arial"/>
          <w:szCs w:val="24"/>
          <w:lang w:val="en-GB"/>
        </w:rPr>
        <w:t>Computation of the fraction (area-time weighted) of the following crop types (or groups of crops) in the crop rotation. Time</w:t>
      </w:r>
      <w:r w:rsidR="00CD00C5">
        <w:rPr>
          <w:rFonts w:cs="Arial"/>
          <w:szCs w:val="24"/>
          <w:lang w:val="en-GB"/>
        </w:rPr>
        <w:t xml:space="preserve"> </w:t>
      </w:r>
      <w:r w:rsidRPr="00224775">
        <w:rPr>
          <w:rFonts w:cs="Arial"/>
          <w:szCs w:val="24"/>
          <w:lang w:val="en-GB"/>
        </w:rPr>
        <w:t xml:space="preserve">weighting requires indication of the respective cultivation periods (date of sowing and harvest). We assume that the given inventory data represent a typical crop rotation. </w:t>
      </w:r>
    </w:p>
    <w:p w14:paraId="744A61D3" w14:textId="77777777" w:rsidR="00CF5C38" w:rsidRPr="00224775" w:rsidRDefault="00CF5C38" w:rsidP="00C02D19">
      <w:pPr>
        <w:pStyle w:val="Listenabsatz"/>
        <w:numPr>
          <w:ilvl w:val="1"/>
          <w:numId w:val="5"/>
        </w:numPr>
        <w:rPr>
          <w:rFonts w:cs="Arial"/>
          <w:szCs w:val="24"/>
          <w:lang w:val="en-GB"/>
        </w:rPr>
      </w:pPr>
      <w:r w:rsidRPr="00224775">
        <w:rPr>
          <w:rFonts w:cs="Arial"/>
          <w:szCs w:val="24"/>
          <w:lang w:val="en-GB"/>
        </w:rPr>
        <w:t>ley and fallow (</w:t>
      </w:r>
      <w:proofErr w:type="spellStart"/>
      <w:r w:rsidRPr="00224775">
        <w:rPr>
          <w:rFonts w:cs="Arial"/>
          <w:i/>
          <w:szCs w:val="24"/>
          <w:lang w:val="en-GB"/>
        </w:rPr>
        <w:t>f</w:t>
      </w:r>
      <w:r w:rsidRPr="00224775">
        <w:rPr>
          <w:rFonts w:cs="Arial"/>
          <w:i/>
          <w:szCs w:val="24"/>
          <w:vertAlign w:val="subscript"/>
          <w:lang w:val="en-GB"/>
        </w:rPr>
        <w:t>lf</w:t>
      </w:r>
      <w:proofErr w:type="spellEnd"/>
      <w:r w:rsidRPr="00224775">
        <w:rPr>
          <w:rFonts w:cs="Arial"/>
          <w:szCs w:val="24"/>
          <w:lang w:val="en-GB"/>
        </w:rPr>
        <w:t>)</w:t>
      </w:r>
    </w:p>
    <w:p w14:paraId="6497E418" w14:textId="77777777" w:rsidR="00CF5C38" w:rsidRPr="00224775" w:rsidRDefault="00CF5C38" w:rsidP="00C02D19">
      <w:pPr>
        <w:pStyle w:val="Listenabsatz"/>
        <w:numPr>
          <w:ilvl w:val="1"/>
          <w:numId w:val="5"/>
        </w:numPr>
        <w:rPr>
          <w:rFonts w:cs="Arial"/>
          <w:szCs w:val="24"/>
          <w:lang w:val="en-GB"/>
        </w:rPr>
      </w:pPr>
      <w:r w:rsidRPr="00224775">
        <w:rPr>
          <w:rFonts w:cs="Arial"/>
          <w:szCs w:val="24"/>
          <w:lang w:val="en-GB"/>
        </w:rPr>
        <w:t>winter grain and rapeseed (</w:t>
      </w:r>
      <w:proofErr w:type="spellStart"/>
      <w:r w:rsidRPr="00224775">
        <w:rPr>
          <w:rFonts w:cs="Arial"/>
          <w:i/>
          <w:szCs w:val="24"/>
          <w:lang w:val="en-GB"/>
        </w:rPr>
        <w:t>f</w:t>
      </w:r>
      <w:r w:rsidRPr="00224775">
        <w:rPr>
          <w:rFonts w:cs="Arial"/>
          <w:i/>
          <w:szCs w:val="24"/>
          <w:vertAlign w:val="subscript"/>
          <w:lang w:val="en-GB"/>
        </w:rPr>
        <w:t>wg</w:t>
      </w:r>
      <w:proofErr w:type="spellEnd"/>
      <w:r w:rsidRPr="00224775">
        <w:rPr>
          <w:rFonts w:cs="Arial"/>
          <w:szCs w:val="24"/>
          <w:lang w:val="en-GB"/>
        </w:rPr>
        <w:t>)</w:t>
      </w:r>
    </w:p>
    <w:p w14:paraId="32166415" w14:textId="77777777" w:rsidR="00CF5C38" w:rsidRPr="00224775" w:rsidRDefault="00CF5C38" w:rsidP="00C02D19">
      <w:pPr>
        <w:pStyle w:val="Listenabsatz"/>
        <w:numPr>
          <w:ilvl w:val="1"/>
          <w:numId w:val="5"/>
        </w:numPr>
        <w:rPr>
          <w:rFonts w:cs="Arial"/>
          <w:szCs w:val="24"/>
          <w:lang w:val="en-GB"/>
        </w:rPr>
      </w:pPr>
      <w:r w:rsidRPr="00224775">
        <w:rPr>
          <w:rFonts w:cs="Arial"/>
          <w:szCs w:val="24"/>
          <w:lang w:val="en-GB"/>
        </w:rPr>
        <w:t>maize (</w:t>
      </w:r>
      <w:proofErr w:type="spellStart"/>
      <w:r w:rsidRPr="00224775">
        <w:rPr>
          <w:rFonts w:cs="Arial"/>
          <w:i/>
          <w:szCs w:val="24"/>
          <w:lang w:val="en-GB"/>
        </w:rPr>
        <w:t>f</w:t>
      </w:r>
      <w:r w:rsidRPr="00224775">
        <w:rPr>
          <w:rFonts w:cs="Arial"/>
          <w:i/>
          <w:szCs w:val="24"/>
          <w:vertAlign w:val="subscript"/>
          <w:lang w:val="en-GB"/>
        </w:rPr>
        <w:t>m</w:t>
      </w:r>
      <w:proofErr w:type="spellEnd"/>
      <w:r w:rsidRPr="00224775">
        <w:rPr>
          <w:rFonts w:cs="Arial"/>
          <w:szCs w:val="24"/>
          <w:lang w:val="en-GB"/>
        </w:rPr>
        <w:t>)</w:t>
      </w:r>
    </w:p>
    <w:p w14:paraId="200A3AAB" w14:textId="77777777" w:rsidR="00CF5C38" w:rsidRPr="00224775" w:rsidRDefault="00CF5C38" w:rsidP="00C02D19">
      <w:pPr>
        <w:pStyle w:val="Listenabsatz"/>
        <w:numPr>
          <w:ilvl w:val="1"/>
          <w:numId w:val="5"/>
        </w:numPr>
        <w:rPr>
          <w:rFonts w:cs="Arial"/>
          <w:szCs w:val="24"/>
          <w:lang w:val="en-GB"/>
        </w:rPr>
      </w:pPr>
      <w:r w:rsidRPr="00224775">
        <w:rPr>
          <w:rFonts w:cs="Arial"/>
          <w:szCs w:val="24"/>
          <w:lang w:val="en-GB"/>
        </w:rPr>
        <w:t>vegetables (</w:t>
      </w:r>
      <w:proofErr w:type="spellStart"/>
      <w:r w:rsidRPr="00224775">
        <w:rPr>
          <w:rFonts w:cs="Arial"/>
          <w:i/>
          <w:szCs w:val="24"/>
          <w:lang w:val="en-GB"/>
        </w:rPr>
        <w:t>f</w:t>
      </w:r>
      <w:r w:rsidRPr="00224775">
        <w:rPr>
          <w:rFonts w:cs="Arial"/>
          <w:i/>
          <w:szCs w:val="24"/>
          <w:vertAlign w:val="subscript"/>
          <w:lang w:val="en-GB"/>
        </w:rPr>
        <w:t>v</w:t>
      </w:r>
      <w:proofErr w:type="spellEnd"/>
      <w:r w:rsidRPr="00224775">
        <w:rPr>
          <w:rFonts w:cs="Arial"/>
          <w:szCs w:val="24"/>
          <w:lang w:val="en-GB"/>
        </w:rPr>
        <w:t>)</w:t>
      </w:r>
    </w:p>
    <w:p w14:paraId="43797F13" w14:textId="77777777" w:rsidR="00CF5C38" w:rsidRPr="00224775" w:rsidRDefault="00CF5C38" w:rsidP="00C02D19">
      <w:pPr>
        <w:pStyle w:val="Listenabsatz"/>
        <w:numPr>
          <w:ilvl w:val="1"/>
          <w:numId w:val="5"/>
        </w:numPr>
        <w:rPr>
          <w:rFonts w:cs="Arial"/>
          <w:i/>
          <w:szCs w:val="24"/>
          <w:lang w:val="en-GB"/>
        </w:rPr>
      </w:pPr>
      <w:r w:rsidRPr="00224775">
        <w:rPr>
          <w:rFonts w:cs="Arial"/>
          <w:szCs w:val="24"/>
          <w:lang w:val="en-GB"/>
        </w:rPr>
        <w:t>catch crops (</w:t>
      </w:r>
      <w:proofErr w:type="spellStart"/>
      <w:r w:rsidRPr="00224775">
        <w:rPr>
          <w:rFonts w:cs="Arial"/>
          <w:i/>
          <w:szCs w:val="24"/>
          <w:lang w:val="en-GB"/>
        </w:rPr>
        <w:t>f</w:t>
      </w:r>
      <w:r w:rsidRPr="00224775">
        <w:rPr>
          <w:rFonts w:cs="Arial"/>
          <w:i/>
          <w:szCs w:val="24"/>
          <w:vertAlign w:val="subscript"/>
          <w:lang w:val="en-GB"/>
        </w:rPr>
        <w:t>cc</w:t>
      </w:r>
      <w:proofErr w:type="spellEnd"/>
      <w:r w:rsidRPr="00224775">
        <w:rPr>
          <w:rFonts w:cs="Arial"/>
          <w:szCs w:val="24"/>
          <w:lang w:val="en-GB"/>
        </w:rPr>
        <w:t>).</w:t>
      </w:r>
    </w:p>
    <w:p w14:paraId="270CC449" w14:textId="77777777" w:rsidR="00CF5C38" w:rsidRPr="00224775" w:rsidRDefault="00CF5C38" w:rsidP="00036429">
      <w:pPr>
        <w:pStyle w:val="Listenabsatz"/>
        <w:ind w:left="1440"/>
        <w:rPr>
          <w:rFonts w:cs="Arial"/>
          <w:i/>
          <w:szCs w:val="24"/>
          <w:lang w:val="en-GB"/>
        </w:rPr>
      </w:pPr>
    </w:p>
    <w:p w14:paraId="2FD2E9D4" w14:textId="77777777" w:rsidR="00CF5C38" w:rsidRPr="00224775" w:rsidRDefault="00CF5C38" w:rsidP="005A2385">
      <w:pPr>
        <w:rPr>
          <w:rFonts w:cs="Arial"/>
          <w:i/>
          <w:szCs w:val="24"/>
          <w:lang w:val="en-GB"/>
        </w:rPr>
      </w:pPr>
      <w:r w:rsidRPr="00224775">
        <w:rPr>
          <w:rFonts w:cs="Arial"/>
          <w:i/>
          <w:szCs w:val="24"/>
          <w:lang w:val="en-GB"/>
        </w:rPr>
        <w:t>Step 2</w:t>
      </w:r>
    </w:p>
    <w:p w14:paraId="49614487" w14:textId="77777777" w:rsidR="00CF5C38" w:rsidRPr="00224775" w:rsidRDefault="00CF5C38" w:rsidP="005A2385">
      <w:pPr>
        <w:rPr>
          <w:rFonts w:cs="Arial"/>
          <w:szCs w:val="24"/>
          <w:lang w:val="en-GB"/>
        </w:rPr>
      </w:pPr>
      <w:r w:rsidRPr="00224775">
        <w:rPr>
          <w:rFonts w:cs="Arial"/>
          <w:szCs w:val="24"/>
          <w:lang w:val="en-GB"/>
        </w:rPr>
        <w:t>Determination of the area-weighted fraction of crops belonging to group 1 (</w:t>
      </w:r>
      <w:r w:rsidRPr="00224775">
        <w:rPr>
          <w:rFonts w:cs="Arial"/>
          <w:i/>
          <w:szCs w:val="24"/>
          <w:lang w:val="en-GB"/>
        </w:rPr>
        <w:t>f</w:t>
      </w:r>
      <w:r w:rsidRPr="00224775">
        <w:rPr>
          <w:rFonts w:cs="Arial"/>
          <w:i/>
          <w:szCs w:val="24"/>
          <w:vertAlign w:val="subscript"/>
          <w:lang w:val="en-GB"/>
        </w:rPr>
        <w:t>group1</w:t>
      </w:r>
      <w:r w:rsidRPr="00224775">
        <w:rPr>
          <w:rFonts w:cs="Arial"/>
          <w:szCs w:val="24"/>
          <w:lang w:val="en-GB"/>
        </w:rPr>
        <w:t>) and group 2 (</w:t>
      </w:r>
      <w:r w:rsidRPr="00224775">
        <w:rPr>
          <w:rFonts w:cs="Arial"/>
          <w:i/>
          <w:szCs w:val="24"/>
          <w:lang w:val="en-GB"/>
        </w:rPr>
        <w:t>f</w:t>
      </w:r>
      <w:r w:rsidRPr="00224775">
        <w:rPr>
          <w:rFonts w:cs="Arial"/>
          <w:i/>
          <w:szCs w:val="24"/>
          <w:vertAlign w:val="subscript"/>
          <w:lang w:val="en-GB"/>
        </w:rPr>
        <w:t>group2</w:t>
      </w:r>
      <w:r w:rsidRPr="00224775">
        <w:rPr>
          <w:rFonts w:cs="Arial"/>
          <w:szCs w:val="24"/>
          <w:lang w:val="en-GB"/>
        </w:rPr>
        <w:t>). The fraction is given as dimensionless values in [0,1]. Group 1 comprises the following crops:</w:t>
      </w:r>
      <w:r w:rsidRPr="00224775">
        <w:rPr>
          <w:szCs w:val="24"/>
          <w:lang w:val="en-GB"/>
        </w:rPr>
        <w:t xml:space="preserve"> </w:t>
      </w:r>
      <w:r w:rsidRPr="00224775">
        <w:rPr>
          <w:rFonts w:cs="Arial"/>
          <w:szCs w:val="24"/>
          <w:lang w:val="en-GB"/>
        </w:rPr>
        <w:t>corn, beets, soybean, sunflowers.</w:t>
      </w:r>
      <w:r w:rsidR="00CD00C5">
        <w:rPr>
          <w:rFonts w:cs="Arial"/>
          <w:szCs w:val="24"/>
          <w:lang w:val="en-GB"/>
        </w:rPr>
        <w:t xml:space="preserve"> </w:t>
      </w:r>
      <w:r w:rsidRPr="00224775">
        <w:rPr>
          <w:rFonts w:cs="Arial"/>
          <w:szCs w:val="24"/>
          <w:lang w:val="en-GB"/>
        </w:rPr>
        <w:t>Group 2 comprises the following crops:</w:t>
      </w:r>
      <w:r w:rsidRPr="00224775">
        <w:rPr>
          <w:szCs w:val="24"/>
          <w:lang w:val="en-GB"/>
        </w:rPr>
        <w:t xml:space="preserve"> </w:t>
      </w:r>
      <w:r w:rsidRPr="00224775">
        <w:rPr>
          <w:rFonts w:cs="Arial"/>
          <w:szCs w:val="24"/>
          <w:lang w:val="en-GB"/>
        </w:rPr>
        <w:t>spring cereals, potatoes, field beans, protein peas, field vegetables.</w:t>
      </w:r>
      <w:r w:rsidR="00CD00C5">
        <w:rPr>
          <w:rFonts w:cs="Arial"/>
          <w:szCs w:val="24"/>
          <w:lang w:val="en-GB"/>
        </w:rPr>
        <w:t xml:space="preserve"> </w:t>
      </w:r>
      <w:r w:rsidRPr="00224775">
        <w:rPr>
          <w:rFonts w:cs="Arial"/>
          <w:szCs w:val="24"/>
          <w:lang w:val="en-GB"/>
        </w:rPr>
        <w:t>For simplicity, we ignore crops that contribute less than 5</w:t>
      </w:r>
      <w:r w:rsidR="00CD00C5">
        <w:rPr>
          <w:rFonts w:cs="Arial"/>
          <w:szCs w:val="24"/>
          <w:lang w:val="en-GB"/>
        </w:rPr>
        <w:t>%</w:t>
      </w:r>
      <w:r w:rsidRPr="00224775">
        <w:rPr>
          <w:rFonts w:cs="Arial"/>
          <w:szCs w:val="24"/>
          <w:lang w:val="en-GB"/>
        </w:rPr>
        <w:t xml:space="preserve"> to the farm’s total arable area. </w:t>
      </w:r>
    </w:p>
    <w:p w14:paraId="338ED911" w14:textId="77777777" w:rsidR="00CF5C38" w:rsidRPr="00224775" w:rsidRDefault="00CF5C38" w:rsidP="005A2385">
      <w:pPr>
        <w:rPr>
          <w:rFonts w:cs="Arial"/>
          <w:szCs w:val="24"/>
          <w:lang w:val="en-GB"/>
        </w:rPr>
      </w:pPr>
    </w:p>
    <w:p w14:paraId="0A2A3BD8" w14:textId="77777777" w:rsidR="00CF5C38" w:rsidRPr="00224775" w:rsidRDefault="00CF5C38" w:rsidP="005A2385">
      <w:pPr>
        <w:rPr>
          <w:rFonts w:cs="Arial"/>
          <w:i/>
          <w:szCs w:val="24"/>
          <w:lang w:val="en-GB"/>
        </w:rPr>
      </w:pPr>
      <w:r w:rsidRPr="00224775">
        <w:rPr>
          <w:rFonts w:cs="Arial"/>
          <w:i/>
          <w:szCs w:val="24"/>
          <w:lang w:val="en-GB"/>
        </w:rPr>
        <w:t>Step 3</w:t>
      </w:r>
    </w:p>
    <w:p w14:paraId="114678B5" w14:textId="77777777" w:rsidR="00CF5C38" w:rsidRPr="00224775" w:rsidRDefault="00CF5C38" w:rsidP="005A2385">
      <w:pPr>
        <w:rPr>
          <w:rFonts w:cs="Arial"/>
          <w:szCs w:val="24"/>
          <w:lang w:val="en-GB"/>
        </w:rPr>
      </w:pPr>
      <w:r w:rsidRPr="00224775">
        <w:rPr>
          <w:rFonts w:cs="Arial"/>
          <w:szCs w:val="24"/>
          <w:lang w:val="en-GB"/>
        </w:rPr>
        <w:t xml:space="preserve">Determination of the fraction of main crops with </w:t>
      </w:r>
      <w:r w:rsidR="00CD00C5" w:rsidRPr="00224775">
        <w:rPr>
          <w:rFonts w:cs="Arial"/>
          <w:szCs w:val="24"/>
          <w:lang w:val="en-GB"/>
        </w:rPr>
        <w:t>preceding</w:t>
      </w:r>
      <w:r w:rsidRPr="00224775">
        <w:rPr>
          <w:rFonts w:cs="Arial"/>
          <w:szCs w:val="24"/>
          <w:lang w:val="en-GB"/>
        </w:rPr>
        <w:t xml:space="preserve"> catch crop (</w:t>
      </w:r>
      <w:proofErr w:type="spellStart"/>
      <w:r w:rsidRPr="00224775">
        <w:rPr>
          <w:rFonts w:cs="Arial"/>
          <w:i/>
          <w:szCs w:val="24"/>
          <w:lang w:val="en-GB"/>
        </w:rPr>
        <w:t>f</w:t>
      </w:r>
      <w:r w:rsidRPr="00224775">
        <w:rPr>
          <w:rFonts w:cs="Arial"/>
          <w:i/>
          <w:szCs w:val="24"/>
          <w:vertAlign w:val="subscript"/>
          <w:lang w:val="en-GB"/>
        </w:rPr>
        <w:t>mc_cc</w:t>
      </w:r>
      <w:proofErr w:type="spellEnd"/>
      <w:r w:rsidRPr="00224775">
        <w:rPr>
          <w:rFonts w:cs="Arial"/>
          <w:szCs w:val="24"/>
          <w:lang w:val="en-GB"/>
        </w:rPr>
        <w:t>). This parameter is of utmost importance as cultivation of catch crops considerably reduces erosion compared to bare soil. In order to account for the time and area occupied by (erosion-prone) bare soil, again area</w:t>
      </w:r>
      <w:r w:rsidR="00CD00C5">
        <w:rPr>
          <w:rFonts w:cs="Arial"/>
          <w:szCs w:val="24"/>
          <w:lang w:val="en-GB"/>
        </w:rPr>
        <w:t xml:space="preserve"> </w:t>
      </w:r>
      <w:r w:rsidRPr="00224775">
        <w:rPr>
          <w:rFonts w:cs="Arial"/>
          <w:szCs w:val="24"/>
          <w:lang w:val="en-GB"/>
        </w:rPr>
        <w:t xml:space="preserve">weighting </w:t>
      </w:r>
      <w:r w:rsidR="00CD00C5">
        <w:rPr>
          <w:rFonts w:cs="Arial"/>
          <w:szCs w:val="24"/>
          <w:lang w:val="en-GB"/>
        </w:rPr>
        <w:t>is</w:t>
      </w:r>
      <w:r w:rsidRPr="00224775">
        <w:rPr>
          <w:rFonts w:cs="Arial"/>
          <w:szCs w:val="24"/>
          <w:lang w:val="en-GB"/>
        </w:rPr>
        <w:t xml:space="preserve"> applied.</w:t>
      </w:r>
    </w:p>
    <w:p w14:paraId="579163D0" w14:textId="77777777" w:rsidR="00CF5C38" w:rsidRPr="00224775" w:rsidRDefault="00CF5C38" w:rsidP="005A2385">
      <w:pPr>
        <w:rPr>
          <w:rFonts w:cs="Arial"/>
          <w:szCs w:val="24"/>
          <w:lang w:val="en-GB"/>
        </w:rPr>
      </w:pPr>
    </w:p>
    <w:p w14:paraId="7FAEF4E8" w14:textId="77777777" w:rsidR="00CF5C38" w:rsidRPr="00224775" w:rsidRDefault="00CF5C38" w:rsidP="005A2385">
      <w:pPr>
        <w:rPr>
          <w:rFonts w:cs="Arial"/>
          <w:i/>
          <w:szCs w:val="24"/>
          <w:lang w:val="en-GB"/>
        </w:rPr>
      </w:pPr>
      <w:r w:rsidRPr="00224775">
        <w:rPr>
          <w:rFonts w:cs="Arial"/>
          <w:i/>
          <w:szCs w:val="24"/>
          <w:lang w:val="en-GB"/>
        </w:rPr>
        <w:t>Step 4</w:t>
      </w:r>
    </w:p>
    <w:p w14:paraId="75F65A05" w14:textId="77777777" w:rsidR="00CF5C38" w:rsidRPr="00224775" w:rsidRDefault="00CF5C38" w:rsidP="005A2385">
      <w:pPr>
        <w:rPr>
          <w:rFonts w:cs="Arial"/>
          <w:szCs w:val="24"/>
          <w:lang w:val="en-GB"/>
        </w:rPr>
      </w:pPr>
      <w:r w:rsidRPr="00224775">
        <w:rPr>
          <w:rFonts w:cs="Arial"/>
          <w:szCs w:val="24"/>
          <w:lang w:val="en-GB"/>
        </w:rPr>
        <w:t xml:space="preserve">Computation of the fraction main crops sown using conservation tillage (direct sowing, mulch sowing, strip seeding) for maize and beets. This percentage fraction is abbreviated with </w:t>
      </w:r>
      <w:proofErr w:type="spellStart"/>
      <w:r w:rsidRPr="00224775">
        <w:rPr>
          <w:rFonts w:cs="Arial"/>
          <w:i/>
          <w:szCs w:val="24"/>
          <w:lang w:val="en-GB"/>
        </w:rPr>
        <w:t>f</w:t>
      </w:r>
      <w:r w:rsidRPr="00224775">
        <w:rPr>
          <w:rFonts w:cs="Arial"/>
          <w:i/>
          <w:szCs w:val="24"/>
          <w:vertAlign w:val="subscript"/>
          <w:lang w:val="en-GB"/>
        </w:rPr>
        <w:t>ct</w:t>
      </w:r>
      <w:proofErr w:type="spellEnd"/>
      <w:r w:rsidRPr="00224775">
        <w:rPr>
          <w:rFonts w:cs="Arial"/>
          <w:szCs w:val="24"/>
          <w:lang w:val="en-GB"/>
        </w:rPr>
        <w:t>.</w:t>
      </w:r>
    </w:p>
    <w:p w14:paraId="06E867D5" w14:textId="77777777" w:rsidR="00CF5C38" w:rsidRPr="00224775" w:rsidRDefault="00CF5C38" w:rsidP="005A2385">
      <w:pPr>
        <w:rPr>
          <w:rFonts w:cs="Arial"/>
          <w:szCs w:val="24"/>
          <w:lang w:val="en-GB"/>
        </w:rPr>
      </w:pPr>
    </w:p>
    <w:p w14:paraId="1CE40D27" w14:textId="77777777" w:rsidR="00CF5C38" w:rsidRPr="00224775" w:rsidRDefault="00CF5C38" w:rsidP="005A2385">
      <w:pPr>
        <w:rPr>
          <w:rFonts w:cs="Arial"/>
          <w:szCs w:val="24"/>
          <w:lang w:val="en-GB"/>
        </w:rPr>
      </w:pPr>
      <w:r w:rsidRPr="00224775">
        <w:rPr>
          <w:rFonts w:cs="Arial"/>
          <w:i/>
          <w:szCs w:val="24"/>
          <w:lang w:val="en-GB"/>
        </w:rPr>
        <w:lastRenderedPageBreak/>
        <w:t>Step</w:t>
      </w:r>
      <w:r w:rsidRPr="00224775">
        <w:rPr>
          <w:rFonts w:cs="Arial"/>
          <w:szCs w:val="24"/>
          <w:lang w:val="en-GB"/>
        </w:rPr>
        <w:t xml:space="preserve"> 5</w:t>
      </w:r>
    </w:p>
    <w:p w14:paraId="73D9628A" w14:textId="77777777" w:rsidR="00CF5C38" w:rsidRPr="00224775" w:rsidRDefault="00CF5C38" w:rsidP="005A2385">
      <w:pPr>
        <w:rPr>
          <w:rFonts w:cs="Arial"/>
          <w:szCs w:val="24"/>
          <w:lang w:val="en-GB"/>
        </w:rPr>
      </w:pPr>
      <w:r w:rsidRPr="00224775">
        <w:rPr>
          <w:rFonts w:cs="Arial"/>
          <w:szCs w:val="24"/>
          <w:lang w:val="en-GB"/>
        </w:rPr>
        <w:t xml:space="preserve">Based on the five percentage fractions </w:t>
      </w:r>
      <w:proofErr w:type="spellStart"/>
      <w:r w:rsidRPr="00224775">
        <w:rPr>
          <w:rFonts w:cs="Arial"/>
          <w:i/>
          <w:szCs w:val="24"/>
          <w:lang w:val="en-GB"/>
        </w:rPr>
        <w:t>f</w:t>
      </w:r>
      <w:r w:rsidRPr="00224775">
        <w:rPr>
          <w:rFonts w:cs="Arial"/>
          <w:i/>
          <w:szCs w:val="24"/>
          <w:vertAlign w:val="subscript"/>
          <w:lang w:val="en-GB"/>
        </w:rPr>
        <w:t>lf</w:t>
      </w:r>
      <w:proofErr w:type="spellEnd"/>
      <w:r w:rsidRPr="00224775">
        <w:rPr>
          <w:rFonts w:cs="Arial"/>
          <w:i/>
          <w:szCs w:val="24"/>
          <w:lang w:val="en-GB"/>
        </w:rPr>
        <w:t xml:space="preserve">, </w:t>
      </w:r>
      <w:proofErr w:type="spellStart"/>
      <w:r w:rsidRPr="00224775">
        <w:rPr>
          <w:rFonts w:cs="Arial"/>
          <w:i/>
          <w:szCs w:val="24"/>
          <w:lang w:val="en-GB"/>
        </w:rPr>
        <w:t>f</w:t>
      </w:r>
      <w:r w:rsidRPr="00224775">
        <w:rPr>
          <w:rFonts w:cs="Arial"/>
          <w:i/>
          <w:szCs w:val="24"/>
          <w:vertAlign w:val="subscript"/>
          <w:lang w:val="en-GB"/>
        </w:rPr>
        <w:t>wg</w:t>
      </w:r>
      <w:proofErr w:type="spellEnd"/>
      <w:r w:rsidRPr="00224775">
        <w:rPr>
          <w:rFonts w:cs="Arial"/>
          <w:i/>
          <w:szCs w:val="24"/>
          <w:lang w:val="en-GB"/>
        </w:rPr>
        <w:t>, f</w:t>
      </w:r>
      <w:r w:rsidRPr="00224775">
        <w:rPr>
          <w:rFonts w:cs="Arial"/>
          <w:i/>
          <w:szCs w:val="24"/>
          <w:vertAlign w:val="subscript"/>
          <w:lang w:val="en-GB"/>
        </w:rPr>
        <w:t>group1</w:t>
      </w:r>
      <w:r w:rsidRPr="00224775">
        <w:rPr>
          <w:rFonts w:cs="Arial"/>
          <w:i/>
          <w:szCs w:val="24"/>
          <w:lang w:val="en-GB"/>
        </w:rPr>
        <w:t>, f</w:t>
      </w:r>
      <w:r w:rsidRPr="00224775">
        <w:rPr>
          <w:rFonts w:cs="Arial"/>
          <w:i/>
          <w:szCs w:val="24"/>
          <w:vertAlign w:val="subscript"/>
          <w:lang w:val="en-GB"/>
        </w:rPr>
        <w:t>group2</w:t>
      </w:r>
      <w:r w:rsidRPr="00224775">
        <w:rPr>
          <w:rFonts w:cs="Arial"/>
          <w:i/>
          <w:szCs w:val="24"/>
          <w:lang w:val="en-GB"/>
        </w:rPr>
        <w:t xml:space="preserve">, </w:t>
      </w:r>
      <w:proofErr w:type="spellStart"/>
      <w:r w:rsidRPr="00224775">
        <w:rPr>
          <w:rFonts w:cs="Arial"/>
          <w:i/>
          <w:szCs w:val="24"/>
          <w:lang w:val="en-GB"/>
        </w:rPr>
        <w:t>f</w:t>
      </w:r>
      <w:r w:rsidRPr="00224775">
        <w:rPr>
          <w:rFonts w:cs="Arial"/>
          <w:i/>
          <w:szCs w:val="24"/>
          <w:vertAlign w:val="subscript"/>
          <w:lang w:val="en-GB"/>
        </w:rPr>
        <w:t>mc_cc</w:t>
      </w:r>
      <w:proofErr w:type="spellEnd"/>
      <w:r w:rsidRPr="00224775">
        <w:rPr>
          <w:rFonts w:cs="Arial"/>
          <w:szCs w:val="24"/>
          <w:lang w:val="en-GB"/>
        </w:rPr>
        <w:t xml:space="preserve"> – as determined in steps 1-3  - preliminary </w:t>
      </w:r>
      <w:r w:rsidRPr="00224775">
        <w:rPr>
          <w:rFonts w:cs="Arial"/>
          <w:i/>
          <w:szCs w:val="24"/>
          <w:lang w:val="en-GB"/>
        </w:rPr>
        <w:t>C</w:t>
      </w:r>
      <w:r w:rsidRPr="00224775">
        <w:rPr>
          <w:rFonts w:cs="Arial"/>
          <w:szCs w:val="24"/>
          <w:lang w:val="en-GB"/>
        </w:rPr>
        <w:t xml:space="preserve">-factors </w:t>
      </w:r>
      <w:proofErr w:type="spellStart"/>
      <w:r w:rsidRPr="00224775">
        <w:rPr>
          <w:rFonts w:cs="Arial"/>
          <w:i/>
          <w:szCs w:val="24"/>
          <w:lang w:val="en-GB"/>
        </w:rPr>
        <w:t>C</w:t>
      </w:r>
      <w:r w:rsidRPr="00224775">
        <w:rPr>
          <w:rFonts w:cs="Arial"/>
          <w:i/>
          <w:szCs w:val="24"/>
          <w:vertAlign w:val="subscript"/>
          <w:lang w:val="en-GB"/>
        </w:rPr>
        <w:t>pr</w:t>
      </w:r>
      <w:proofErr w:type="spellEnd"/>
      <w:r w:rsidRPr="00224775">
        <w:rPr>
          <w:rFonts w:cs="Arial"/>
          <w:i/>
          <w:szCs w:val="24"/>
          <w:vertAlign w:val="subscript"/>
          <w:lang w:val="en-GB"/>
        </w:rPr>
        <w:t xml:space="preserve"> </w:t>
      </w:r>
      <w:r w:rsidRPr="00224775">
        <w:rPr>
          <w:rFonts w:cs="Arial"/>
          <w:szCs w:val="24"/>
          <w:lang w:val="en-GB"/>
        </w:rPr>
        <w:t xml:space="preserve">are determined using look-up tables for the five above described regions </w:t>
      </w:r>
      <w:r w:rsidRPr="00224775">
        <w:rPr>
          <w:rFonts w:cs="Arial"/>
          <w:i/>
          <w:szCs w:val="24"/>
          <w:lang w:val="en-GB"/>
        </w:rPr>
        <w:t>reg:</w:t>
      </w:r>
    </w:p>
    <w:p w14:paraId="75A62C02" w14:textId="77777777" w:rsidR="00CF5C38" w:rsidRPr="00224775" w:rsidRDefault="00CF5C38" w:rsidP="005A2385">
      <w:pPr>
        <w:rPr>
          <w:rFonts w:cs="Arial"/>
          <w:i/>
          <w:szCs w:val="24"/>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983"/>
      </w:tblGrid>
      <w:tr w:rsidR="00CF5C38" w:rsidRPr="00224775" w14:paraId="416CB266" w14:textId="77777777" w:rsidTr="0013239C">
        <w:tc>
          <w:tcPr>
            <w:tcW w:w="8080" w:type="dxa"/>
          </w:tcPr>
          <w:p w14:paraId="02F34DE1" w14:textId="77777777" w:rsidR="00CF5C38" w:rsidRPr="00224775" w:rsidRDefault="00D72D8F" w:rsidP="00EA1D73">
            <w:pPr>
              <w:spacing w:line="260" w:lineRule="atLeast"/>
              <w:rPr>
                <w:rFonts w:cs="Arial"/>
                <w:szCs w:val="24"/>
                <w:lang w:val="en-GB"/>
              </w:rPr>
            </w:pPr>
            <m:oMathPara>
              <m:oMathParaPr>
                <m:jc m:val="left"/>
              </m:oMathParaPr>
              <m:oMath>
                <m:sSub>
                  <m:sSubPr>
                    <m:ctrlPr>
                      <w:rPr>
                        <w:rFonts w:ascii="Cambria Math" w:hAnsi="Cambria Math" w:cs="Arial"/>
                        <w:i/>
                        <w:szCs w:val="24"/>
                        <w:lang w:val="en-GB"/>
                      </w:rPr>
                    </m:ctrlPr>
                  </m:sSubPr>
                  <m:e>
                    <m:r>
                      <w:rPr>
                        <w:rFonts w:ascii="Cambria Math" w:hAnsi="Cambria Math" w:cs="Arial"/>
                        <w:szCs w:val="24"/>
                        <w:lang w:val="en-GB"/>
                      </w:rPr>
                      <m:t>C</m:t>
                    </m:r>
                  </m:e>
                  <m:sub>
                    <m:r>
                      <w:rPr>
                        <w:rFonts w:ascii="Cambria Math" w:hAnsi="Cambria Math" w:cs="Arial"/>
                        <w:szCs w:val="24"/>
                        <w:lang w:val="en-GB"/>
                      </w:rPr>
                      <m:t>pr</m:t>
                    </m:r>
                  </m:sub>
                </m:sSub>
                <m:r>
                  <w:rPr>
                    <w:rFonts w:ascii="Cambria Math" w:hAnsi="Cambria Math" w:cs="Arial"/>
                    <w:szCs w:val="24"/>
                    <w:lang w:val="en-GB"/>
                  </w:rPr>
                  <m:t>=f(</m:t>
                </m:r>
                <m:sSub>
                  <m:sSubPr>
                    <m:ctrlPr>
                      <w:rPr>
                        <w:rFonts w:ascii="Cambria Math" w:hAnsi="Cambria Math" w:cs="Arial"/>
                        <w:i/>
                        <w:szCs w:val="24"/>
                        <w:lang w:val="en-GB"/>
                      </w:rPr>
                    </m:ctrlPr>
                  </m:sSubPr>
                  <m:e>
                    <m:r>
                      <w:rPr>
                        <w:rFonts w:ascii="Cambria Math" w:hAnsi="Cambria Math" w:cs="Arial"/>
                        <w:szCs w:val="24"/>
                        <w:lang w:val="en-GB"/>
                      </w:rPr>
                      <m:t>f</m:t>
                    </m:r>
                  </m:e>
                  <m:sub>
                    <m:r>
                      <w:rPr>
                        <w:rFonts w:ascii="Cambria Math" w:hAnsi="Cambria Math" w:cs="Arial"/>
                        <w:szCs w:val="24"/>
                        <w:lang w:val="en-GB"/>
                      </w:rPr>
                      <m:t>lf</m:t>
                    </m:r>
                  </m:sub>
                </m:sSub>
                <m:r>
                  <w:rPr>
                    <w:rFonts w:ascii="Cambria Math" w:hAnsi="Cambria Math" w:cs="Arial"/>
                    <w:szCs w:val="24"/>
                    <w:lang w:val="en-GB"/>
                  </w:rPr>
                  <m:t xml:space="preserve">, </m:t>
                </m:r>
                <m:sSub>
                  <m:sSubPr>
                    <m:ctrlPr>
                      <w:rPr>
                        <w:rFonts w:ascii="Cambria Math" w:hAnsi="Cambria Math" w:cs="Arial"/>
                        <w:i/>
                        <w:szCs w:val="24"/>
                        <w:lang w:val="en-GB"/>
                      </w:rPr>
                    </m:ctrlPr>
                  </m:sSubPr>
                  <m:e>
                    <m:r>
                      <w:rPr>
                        <w:rFonts w:ascii="Cambria Math" w:hAnsi="Cambria Math" w:cs="Arial"/>
                        <w:szCs w:val="24"/>
                        <w:lang w:val="en-GB"/>
                      </w:rPr>
                      <m:t>f</m:t>
                    </m:r>
                  </m:e>
                  <m:sub>
                    <m:r>
                      <w:rPr>
                        <w:rFonts w:ascii="Cambria Math" w:hAnsi="Cambria Math" w:cs="Arial"/>
                        <w:szCs w:val="24"/>
                        <w:lang w:val="en-GB"/>
                      </w:rPr>
                      <m:t>wg</m:t>
                    </m:r>
                  </m:sub>
                </m:sSub>
                <m:r>
                  <w:rPr>
                    <w:rFonts w:ascii="Cambria Math" w:hAnsi="Cambria Math" w:cs="Arial"/>
                    <w:szCs w:val="24"/>
                    <w:lang w:val="en-GB"/>
                  </w:rPr>
                  <m:t xml:space="preserve">, </m:t>
                </m:r>
                <m:sSub>
                  <m:sSubPr>
                    <m:ctrlPr>
                      <w:rPr>
                        <w:rFonts w:ascii="Cambria Math" w:hAnsi="Cambria Math" w:cs="Arial"/>
                        <w:i/>
                        <w:szCs w:val="24"/>
                        <w:lang w:val="en-GB"/>
                      </w:rPr>
                    </m:ctrlPr>
                  </m:sSubPr>
                  <m:e>
                    <m:r>
                      <w:rPr>
                        <w:rFonts w:ascii="Cambria Math" w:hAnsi="Cambria Math" w:cs="Arial"/>
                        <w:szCs w:val="24"/>
                        <w:lang w:val="en-GB"/>
                      </w:rPr>
                      <m:t>f</m:t>
                    </m:r>
                  </m:e>
                  <m:sub>
                    <m:r>
                      <w:rPr>
                        <w:rFonts w:ascii="Cambria Math" w:hAnsi="Cambria Math" w:cs="Arial"/>
                        <w:szCs w:val="24"/>
                        <w:lang w:val="en-GB"/>
                      </w:rPr>
                      <m:t>group1</m:t>
                    </m:r>
                  </m:sub>
                </m:sSub>
                <m:r>
                  <w:rPr>
                    <w:rFonts w:ascii="Cambria Math" w:hAnsi="Cambria Math" w:cs="Arial"/>
                    <w:szCs w:val="24"/>
                    <w:lang w:val="en-GB"/>
                  </w:rPr>
                  <m:t xml:space="preserve">, </m:t>
                </m:r>
                <m:sSub>
                  <m:sSubPr>
                    <m:ctrlPr>
                      <w:rPr>
                        <w:rFonts w:ascii="Cambria Math" w:hAnsi="Cambria Math" w:cs="Arial"/>
                        <w:i/>
                        <w:szCs w:val="24"/>
                        <w:lang w:val="en-GB"/>
                      </w:rPr>
                    </m:ctrlPr>
                  </m:sSubPr>
                  <m:e>
                    <m:r>
                      <w:rPr>
                        <w:rFonts w:ascii="Cambria Math" w:hAnsi="Cambria Math" w:cs="Arial"/>
                        <w:szCs w:val="24"/>
                        <w:lang w:val="en-GB"/>
                      </w:rPr>
                      <m:t>f</m:t>
                    </m:r>
                  </m:e>
                  <m:sub>
                    <m:r>
                      <w:rPr>
                        <w:rFonts w:ascii="Cambria Math" w:hAnsi="Cambria Math" w:cs="Arial"/>
                        <w:szCs w:val="24"/>
                        <w:lang w:val="en-GB"/>
                      </w:rPr>
                      <m:t>group2</m:t>
                    </m:r>
                  </m:sub>
                </m:sSub>
                <m:r>
                  <w:rPr>
                    <w:rFonts w:ascii="Cambria Math" w:hAnsi="Cambria Math" w:cs="Arial"/>
                    <w:szCs w:val="24"/>
                    <w:lang w:val="en-GB"/>
                  </w:rPr>
                  <m:t xml:space="preserve">, </m:t>
                </m:r>
                <m:sSub>
                  <m:sSubPr>
                    <m:ctrlPr>
                      <w:rPr>
                        <w:rFonts w:ascii="Cambria Math" w:hAnsi="Cambria Math" w:cs="Arial"/>
                        <w:i/>
                        <w:szCs w:val="24"/>
                        <w:lang w:val="en-GB"/>
                      </w:rPr>
                    </m:ctrlPr>
                  </m:sSubPr>
                  <m:e>
                    <m:r>
                      <w:rPr>
                        <w:rFonts w:ascii="Cambria Math" w:hAnsi="Cambria Math" w:cs="Arial"/>
                        <w:szCs w:val="24"/>
                        <w:lang w:val="en-GB"/>
                      </w:rPr>
                      <m:t>f</m:t>
                    </m:r>
                  </m:e>
                  <m:sub>
                    <m:r>
                      <w:rPr>
                        <w:rFonts w:ascii="Cambria Math" w:hAnsi="Cambria Math" w:cs="Arial"/>
                        <w:szCs w:val="24"/>
                        <w:lang w:val="en-GB"/>
                      </w:rPr>
                      <m:t>lm_cc</m:t>
                    </m:r>
                  </m:sub>
                </m:sSub>
                <m:r>
                  <w:rPr>
                    <w:rFonts w:ascii="Cambria Math" w:hAnsi="Cambria Math" w:cs="Arial"/>
                    <w:szCs w:val="24"/>
                    <w:lang w:val="en-GB"/>
                  </w:rPr>
                  <m:t xml:space="preserve">, reg) </m:t>
                </m:r>
              </m:oMath>
            </m:oMathPara>
          </w:p>
        </w:tc>
        <w:tc>
          <w:tcPr>
            <w:tcW w:w="983" w:type="dxa"/>
          </w:tcPr>
          <w:p w14:paraId="4AFF5BAC" w14:textId="77777777" w:rsidR="00CF5C38" w:rsidRPr="00224775" w:rsidRDefault="00CF5C38" w:rsidP="00F54083">
            <w:pPr>
              <w:spacing w:line="260" w:lineRule="atLeast"/>
              <w:jc w:val="right"/>
              <w:rPr>
                <w:rFonts w:cs="Arial"/>
                <w:szCs w:val="24"/>
                <w:lang w:val="en-GB"/>
              </w:rPr>
            </w:pPr>
            <w:r w:rsidRPr="00224775">
              <w:rPr>
                <w:rFonts w:cs="Arial"/>
                <w:szCs w:val="24"/>
                <w:lang w:val="en-GB"/>
              </w:rPr>
              <w:t>Eq. 2</w:t>
            </w:r>
          </w:p>
        </w:tc>
      </w:tr>
    </w:tbl>
    <w:p w14:paraId="0204C687" w14:textId="77777777" w:rsidR="00CF5C38" w:rsidRPr="00224775" w:rsidRDefault="00CF5C38" w:rsidP="005A2385">
      <w:pPr>
        <w:rPr>
          <w:rFonts w:cs="Arial"/>
          <w:i/>
          <w:szCs w:val="24"/>
          <w:lang w:val="en-GB"/>
        </w:rPr>
      </w:pPr>
    </w:p>
    <w:p w14:paraId="0C40E9DC" w14:textId="77777777" w:rsidR="00CF5C38" w:rsidRPr="00224775" w:rsidRDefault="00CF5C38" w:rsidP="005A2385">
      <w:pPr>
        <w:rPr>
          <w:rFonts w:cs="Arial"/>
          <w:szCs w:val="24"/>
          <w:lang w:val="en-GB"/>
        </w:rPr>
      </w:pPr>
      <w:r w:rsidRPr="00224775">
        <w:rPr>
          <w:rFonts w:cs="Arial"/>
          <w:szCs w:val="24"/>
          <w:lang w:val="en-GB"/>
        </w:rPr>
        <w:t xml:space="preserve">In detail, different </w:t>
      </w:r>
      <w:proofErr w:type="spellStart"/>
      <w:r w:rsidRPr="00224775">
        <w:rPr>
          <w:rFonts w:cs="Arial"/>
          <w:i/>
          <w:szCs w:val="24"/>
          <w:lang w:val="en-GB"/>
        </w:rPr>
        <w:t>C</w:t>
      </w:r>
      <w:r w:rsidRPr="00224775">
        <w:rPr>
          <w:rFonts w:cs="Arial"/>
          <w:i/>
          <w:szCs w:val="24"/>
          <w:vertAlign w:val="subscript"/>
          <w:lang w:val="en-GB"/>
        </w:rPr>
        <w:t>pr</w:t>
      </w:r>
      <w:proofErr w:type="spellEnd"/>
      <w:r w:rsidRPr="00224775">
        <w:rPr>
          <w:rFonts w:cs="Arial"/>
          <w:szCs w:val="24"/>
          <w:lang w:val="en-GB"/>
        </w:rPr>
        <w:t xml:space="preserve"> values are specified according to the following principles:</w:t>
      </w:r>
    </w:p>
    <w:p w14:paraId="315854F9" w14:textId="77777777" w:rsidR="00CF5C38" w:rsidRPr="00224775" w:rsidRDefault="00CF5C38" w:rsidP="005A2385">
      <w:pPr>
        <w:rPr>
          <w:rFonts w:cs="Arial"/>
          <w:szCs w:val="24"/>
          <w:lang w:val="en-GB"/>
        </w:rPr>
      </w:pPr>
    </w:p>
    <w:p w14:paraId="24C099D5" w14:textId="77777777" w:rsidR="00CF5C38" w:rsidRPr="00224775" w:rsidRDefault="00CF5C38" w:rsidP="00B6749C">
      <w:pPr>
        <w:pStyle w:val="Listenabsatz"/>
        <w:numPr>
          <w:ilvl w:val="0"/>
          <w:numId w:val="6"/>
        </w:numPr>
        <w:rPr>
          <w:rFonts w:cs="Arial"/>
          <w:szCs w:val="24"/>
          <w:lang w:val="en-GB"/>
        </w:rPr>
      </w:pPr>
      <w:proofErr w:type="spellStart"/>
      <w:r w:rsidRPr="00224775">
        <w:rPr>
          <w:rFonts w:cs="Arial"/>
          <w:i/>
          <w:szCs w:val="24"/>
          <w:lang w:val="en-GB"/>
        </w:rPr>
        <w:t>C</w:t>
      </w:r>
      <w:r w:rsidRPr="00224775">
        <w:rPr>
          <w:rFonts w:cs="Arial"/>
          <w:i/>
          <w:szCs w:val="24"/>
          <w:vertAlign w:val="subscript"/>
          <w:lang w:val="en-GB"/>
        </w:rPr>
        <w:t>pr</w:t>
      </w:r>
      <w:proofErr w:type="spellEnd"/>
      <w:r w:rsidRPr="00224775">
        <w:rPr>
          <w:rFonts w:cs="Arial"/>
          <w:szCs w:val="24"/>
          <w:vertAlign w:val="subscript"/>
          <w:lang w:val="en-GB"/>
        </w:rPr>
        <w:t xml:space="preserve"> </w:t>
      </w:r>
      <w:r w:rsidRPr="00224775">
        <w:rPr>
          <w:rFonts w:cs="Arial"/>
          <w:szCs w:val="24"/>
          <w:lang w:val="en-GB"/>
        </w:rPr>
        <w:t xml:space="preserve">values are specified for each region </w:t>
      </w:r>
      <w:r w:rsidRPr="00224775">
        <w:rPr>
          <w:rFonts w:cs="Arial"/>
          <w:i/>
          <w:szCs w:val="24"/>
          <w:lang w:val="en-GB"/>
        </w:rPr>
        <w:t>reg</w:t>
      </w:r>
      <w:r w:rsidRPr="00224775">
        <w:rPr>
          <w:rFonts w:cs="Arial"/>
          <w:szCs w:val="24"/>
          <w:lang w:val="en-GB"/>
        </w:rPr>
        <w:t xml:space="preserve"> separately</w:t>
      </w:r>
    </w:p>
    <w:p w14:paraId="0BDA529E" w14:textId="77777777" w:rsidR="00CF5C38" w:rsidRPr="00224775" w:rsidRDefault="00CF5C38" w:rsidP="00B6749C">
      <w:pPr>
        <w:pStyle w:val="Listenabsatz"/>
        <w:numPr>
          <w:ilvl w:val="0"/>
          <w:numId w:val="6"/>
        </w:numPr>
        <w:rPr>
          <w:rFonts w:cs="Arial"/>
          <w:szCs w:val="24"/>
          <w:lang w:val="en-GB"/>
        </w:rPr>
      </w:pPr>
      <w:proofErr w:type="spellStart"/>
      <w:r w:rsidRPr="00224775">
        <w:rPr>
          <w:rFonts w:cs="Arial"/>
          <w:i/>
          <w:szCs w:val="24"/>
          <w:lang w:val="en-GB"/>
        </w:rPr>
        <w:t>C</w:t>
      </w:r>
      <w:r w:rsidRPr="00224775">
        <w:rPr>
          <w:rFonts w:cs="Arial"/>
          <w:i/>
          <w:szCs w:val="24"/>
          <w:vertAlign w:val="subscript"/>
          <w:lang w:val="en-GB"/>
        </w:rPr>
        <w:t>pr</w:t>
      </w:r>
      <w:proofErr w:type="spellEnd"/>
      <w:r w:rsidRPr="00224775">
        <w:rPr>
          <w:rFonts w:cs="Arial"/>
          <w:i/>
          <w:szCs w:val="24"/>
          <w:lang w:val="en-GB"/>
        </w:rPr>
        <w:t xml:space="preserve"> </w:t>
      </w:r>
      <w:r w:rsidRPr="00224775">
        <w:rPr>
          <w:rFonts w:cs="Arial"/>
          <w:szCs w:val="24"/>
          <w:lang w:val="en-GB"/>
        </w:rPr>
        <w:t>values are differentiated for the following three cases: (</w:t>
      </w:r>
      <w:proofErr w:type="spellStart"/>
      <w:r w:rsidRPr="00224775">
        <w:rPr>
          <w:rFonts w:cs="Arial"/>
          <w:szCs w:val="24"/>
          <w:lang w:val="en-GB"/>
        </w:rPr>
        <w:t>i</w:t>
      </w:r>
      <w:proofErr w:type="spellEnd"/>
      <w:r w:rsidRPr="00224775">
        <w:rPr>
          <w:rFonts w:cs="Arial"/>
          <w:szCs w:val="24"/>
          <w:lang w:val="en-GB"/>
        </w:rPr>
        <w:t xml:space="preserve">) </w:t>
      </w:r>
      <w:r w:rsidRPr="00224775">
        <w:rPr>
          <w:rFonts w:cs="Arial"/>
          <w:i/>
          <w:szCs w:val="24"/>
          <w:lang w:val="en-GB"/>
        </w:rPr>
        <w:t>f</w:t>
      </w:r>
      <w:r w:rsidRPr="00224775">
        <w:rPr>
          <w:rFonts w:cs="Arial"/>
          <w:i/>
          <w:szCs w:val="24"/>
          <w:vertAlign w:val="subscript"/>
          <w:lang w:val="en-GB"/>
        </w:rPr>
        <w:t>group1</w:t>
      </w:r>
      <w:r w:rsidRPr="00224775">
        <w:rPr>
          <w:rFonts w:cs="Arial"/>
          <w:szCs w:val="24"/>
          <w:lang w:val="en-GB"/>
        </w:rPr>
        <w:t xml:space="preserve">=0 AND </w:t>
      </w:r>
      <w:r w:rsidRPr="00224775">
        <w:rPr>
          <w:rFonts w:cs="Arial"/>
          <w:i/>
          <w:szCs w:val="24"/>
          <w:lang w:val="en-GB"/>
        </w:rPr>
        <w:t>f</w:t>
      </w:r>
      <w:r w:rsidRPr="00224775">
        <w:rPr>
          <w:rFonts w:cs="Arial"/>
          <w:i/>
          <w:szCs w:val="24"/>
          <w:vertAlign w:val="subscript"/>
          <w:lang w:val="en-GB"/>
        </w:rPr>
        <w:t>group2</w:t>
      </w:r>
      <w:r w:rsidRPr="00224775">
        <w:rPr>
          <w:rFonts w:cs="Arial"/>
          <w:szCs w:val="24"/>
          <w:lang w:val="en-GB"/>
        </w:rPr>
        <w:t xml:space="preserve">&gt;0, (ii) </w:t>
      </w:r>
      <w:r w:rsidRPr="00224775">
        <w:rPr>
          <w:rFonts w:cs="Arial"/>
          <w:i/>
          <w:szCs w:val="24"/>
          <w:lang w:val="en-GB"/>
        </w:rPr>
        <w:t>f</w:t>
      </w:r>
      <w:r w:rsidRPr="00224775">
        <w:rPr>
          <w:rFonts w:cs="Arial"/>
          <w:i/>
          <w:szCs w:val="24"/>
          <w:vertAlign w:val="subscript"/>
          <w:lang w:val="en-GB"/>
        </w:rPr>
        <w:t>group2</w:t>
      </w:r>
      <w:r w:rsidRPr="00224775">
        <w:rPr>
          <w:rFonts w:cs="Arial"/>
          <w:szCs w:val="24"/>
          <w:lang w:val="en-GB"/>
        </w:rPr>
        <w:t xml:space="preserve">=0 AND </w:t>
      </w:r>
      <w:r w:rsidRPr="00224775">
        <w:rPr>
          <w:rFonts w:cs="Arial"/>
          <w:i/>
          <w:szCs w:val="24"/>
          <w:lang w:val="en-GB"/>
        </w:rPr>
        <w:t>f</w:t>
      </w:r>
      <w:r w:rsidRPr="00224775">
        <w:rPr>
          <w:rFonts w:cs="Arial"/>
          <w:i/>
          <w:szCs w:val="24"/>
          <w:vertAlign w:val="subscript"/>
          <w:lang w:val="en-GB"/>
        </w:rPr>
        <w:t>group1</w:t>
      </w:r>
      <w:r w:rsidRPr="00224775">
        <w:rPr>
          <w:rFonts w:cs="Arial"/>
          <w:szCs w:val="24"/>
          <w:lang w:val="en-GB"/>
        </w:rPr>
        <w:t xml:space="preserve">&gt;0, and (iii) </w:t>
      </w:r>
      <w:r w:rsidRPr="00224775">
        <w:rPr>
          <w:rFonts w:cs="Arial"/>
          <w:i/>
          <w:szCs w:val="24"/>
          <w:lang w:val="en-GB"/>
        </w:rPr>
        <w:t>f</w:t>
      </w:r>
      <w:r w:rsidRPr="00224775">
        <w:rPr>
          <w:rFonts w:cs="Arial"/>
          <w:i/>
          <w:szCs w:val="24"/>
          <w:vertAlign w:val="subscript"/>
          <w:lang w:val="en-GB"/>
        </w:rPr>
        <w:t>group1</w:t>
      </w:r>
      <w:r w:rsidRPr="00224775">
        <w:rPr>
          <w:rFonts w:cs="Arial"/>
          <w:szCs w:val="24"/>
          <w:lang w:val="en-GB"/>
        </w:rPr>
        <w:t xml:space="preserve"> &gt; 0 AND </w:t>
      </w:r>
      <w:r w:rsidRPr="00224775">
        <w:rPr>
          <w:rFonts w:cs="Arial"/>
          <w:i/>
          <w:szCs w:val="24"/>
          <w:lang w:val="en-GB"/>
        </w:rPr>
        <w:t>f</w:t>
      </w:r>
      <w:r w:rsidRPr="00224775">
        <w:rPr>
          <w:rFonts w:cs="Arial"/>
          <w:i/>
          <w:szCs w:val="24"/>
          <w:vertAlign w:val="subscript"/>
          <w:lang w:val="en-GB"/>
        </w:rPr>
        <w:t>group2</w:t>
      </w:r>
      <w:r w:rsidRPr="00224775">
        <w:rPr>
          <w:rFonts w:cs="Arial"/>
          <w:szCs w:val="24"/>
          <w:lang w:val="en-GB"/>
        </w:rPr>
        <w:t xml:space="preserve">&gt;0. </w:t>
      </w:r>
    </w:p>
    <w:p w14:paraId="51A02524" w14:textId="77777777" w:rsidR="00CF5C38" w:rsidRPr="00224775" w:rsidRDefault="00CF5C38" w:rsidP="00B6749C">
      <w:pPr>
        <w:pStyle w:val="Listenabsatz"/>
        <w:numPr>
          <w:ilvl w:val="0"/>
          <w:numId w:val="6"/>
        </w:numPr>
        <w:rPr>
          <w:rFonts w:cs="Arial"/>
          <w:szCs w:val="24"/>
          <w:lang w:val="en-GB"/>
        </w:rPr>
      </w:pPr>
      <w:r w:rsidRPr="00224775">
        <w:rPr>
          <w:rFonts w:cs="Arial"/>
          <w:szCs w:val="24"/>
          <w:lang w:val="en-GB"/>
        </w:rPr>
        <w:t>Distinction between</w:t>
      </w:r>
      <w:r w:rsidRPr="00224775">
        <w:rPr>
          <w:rFonts w:cs="Arial"/>
          <w:i/>
          <w:szCs w:val="24"/>
          <w:lang w:val="en-GB"/>
        </w:rPr>
        <w:t xml:space="preserve"> </w:t>
      </w:r>
      <w:proofErr w:type="spellStart"/>
      <w:r w:rsidRPr="00224775">
        <w:rPr>
          <w:rFonts w:cs="Arial"/>
          <w:i/>
          <w:szCs w:val="24"/>
          <w:lang w:val="en-GB"/>
        </w:rPr>
        <w:t>f</w:t>
      </w:r>
      <w:r w:rsidRPr="00224775">
        <w:rPr>
          <w:rFonts w:cs="Arial"/>
          <w:i/>
          <w:szCs w:val="24"/>
          <w:vertAlign w:val="subscript"/>
          <w:lang w:val="en-GB"/>
        </w:rPr>
        <w:t>lm_cc</w:t>
      </w:r>
      <w:proofErr w:type="spellEnd"/>
      <w:r w:rsidRPr="00224775">
        <w:rPr>
          <w:rFonts w:cs="Arial"/>
          <w:szCs w:val="24"/>
          <w:vertAlign w:val="subscript"/>
          <w:lang w:val="en-GB"/>
        </w:rPr>
        <w:t xml:space="preserve"> </w:t>
      </w:r>
      <w:r w:rsidRPr="00224775">
        <w:rPr>
          <w:rFonts w:cs="Arial"/>
          <w:szCs w:val="24"/>
          <w:lang w:val="en-GB"/>
        </w:rPr>
        <w:t xml:space="preserve">&gt; 0.5 and </w:t>
      </w:r>
      <w:proofErr w:type="spellStart"/>
      <w:r w:rsidRPr="00224775">
        <w:rPr>
          <w:rFonts w:cs="Arial"/>
          <w:i/>
          <w:szCs w:val="24"/>
          <w:lang w:val="en-GB"/>
        </w:rPr>
        <w:t>f</w:t>
      </w:r>
      <w:r w:rsidRPr="00224775">
        <w:rPr>
          <w:rFonts w:cs="Arial"/>
          <w:i/>
          <w:szCs w:val="24"/>
          <w:vertAlign w:val="subscript"/>
          <w:lang w:val="en-GB"/>
        </w:rPr>
        <w:t>lm_cc</w:t>
      </w:r>
      <w:proofErr w:type="spellEnd"/>
      <w:r w:rsidRPr="00224775">
        <w:rPr>
          <w:rFonts w:cs="Arial"/>
          <w:szCs w:val="24"/>
          <w:vertAlign w:val="subscript"/>
          <w:lang w:val="en-GB"/>
        </w:rPr>
        <w:t xml:space="preserve"> </w:t>
      </w:r>
      <w:r w:rsidRPr="00224775">
        <w:rPr>
          <w:rFonts w:cs="Arial"/>
          <w:szCs w:val="24"/>
          <w:lang w:val="en-GB"/>
        </w:rPr>
        <w:t xml:space="preserve">≤0.5 (reduced erosion and thus lower </w:t>
      </w:r>
      <w:proofErr w:type="spellStart"/>
      <w:r w:rsidRPr="00224775">
        <w:rPr>
          <w:rFonts w:cs="Arial"/>
          <w:i/>
          <w:szCs w:val="24"/>
          <w:lang w:val="en-GB"/>
        </w:rPr>
        <w:t>C</w:t>
      </w:r>
      <w:r w:rsidRPr="00224775">
        <w:rPr>
          <w:rFonts w:cs="Arial"/>
          <w:i/>
          <w:szCs w:val="24"/>
          <w:vertAlign w:val="subscript"/>
          <w:lang w:val="en-GB"/>
        </w:rPr>
        <w:t>pr</w:t>
      </w:r>
      <w:proofErr w:type="spellEnd"/>
      <w:r w:rsidRPr="00224775">
        <w:rPr>
          <w:rFonts w:cs="Arial"/>
          <w:szCs w:val="24"/>
          <w:lang w:val="en-GB"/>
        </w:rPr>
        <w:t xml:space="preserve"> </w:t>
      </w:r>
      <w:r w:rsidR="00CD00C5">
        <w:rPr>
          <w:rFonts w:cs="Arial"/>
          <w:szCs w:val="24"/>
          <w:lang w:val="en-GB"/>
        </w:rPr>
        <w:t>is calculated</w:t>
      </w:r>
      <w:r w:rsidRPr="00224775">
        <w:rPr>
          <w:rFonts w:cs="Arial"/>
          <w:szCs w:val="24"/>
          <w:lang w:val="en-GB"/>
        </w:rPr>
        <w:t xml:space="preserve"> if the fraction of catch crops is above 50%)</w:t>
      </w:r>
    </w:p>
    <w:p w14:paraId="07BDBEF2" w14:textId="77777777" w:rsidR="00CF5C38" w:rsidRPr="00224775" w:rsidRDefault="00CF5C38" w:rsidP="00B6749C">
      <w:pPr>
        <w:pStyle w:val="Listenabsatz"/>
        <w:numPr>
          <w:ilvl w:val="0"/>
          <w:numId w:val="6"/>
        </w:numPr>
        <w:rPr>
          <w:rFonts w:cs="Arial"/>
          <w:szCs w:val="24"/>
          <w:lang w:val="en-GB"/>
        </w:rPr>
      </w:pPr>
      <w:r w:rsidRPr="00224775">
        <w:rPr>
          <w:rFonts w:cs="Arial"/>
          <w:szCs w:val="24"/>
          <w:lang w:val="en-GB"/>
        </w:rPr>
        <w:t xml:space="preserve">Different </w:t>
      </w:r>
      <w:proofErr w:type="spellStart"/>
      <w:r w:rsidRPr="00224775">
        <w:rPr>
          <w:rFonts w:cs="Arial"/>
          <w:i/>
          <w:szCs w:val="24"/>
          <w:lang w:val="en-GB"/>
        </w:rPr>
        <w:t>C</w:t>
      </w:r>
      <w:r w:rsidRPr="00224775">
        <w:rPr>
          <w:rFonts w:cs="Arial"/>
          <w:i/>
          <w:szCs w:val="24"/>
          <w:vertAlign w:val="subscript"/>
          <w:lang w:val="en-GB"/>
        </w:rPr>
        <w:t>pr</w:t>
      </w:r>
      <w:proofErr w:type="spellEnd"/>
      <w:r w:rsidRPr="00224775">
        <w:rPr>
          <w:rFonts w:cs="Arial"/>
          <w:szCs w:val="24"/>
          <w:lang w:val="en-GB"/>
        </w:rPr>
        <w:t xml:space="preserve"> values are prescribed to </w:t>
      </w:r>
      <w:proofErr w:type="spellStart"/>
      <w:r w:rsidRPr="00224775">
        <w:rPr>
          <w:rFonts w:cs="Arial"/>
          <w:i/>
          <w:szCs w:val="24"/>
          <w:lang w:val="en-GB"/>
        </w:rPr>
        <w:t>f</w:t>
      </w:r>
      <w:r w:rsidRPr="00224775">
        <w:rPr>
          <w:rFonts w:cs="Arial"/>
          <w:i/>
          <w:szCs w:val="24"/>
          <w:vertAlign w:val="subscript"/>
          <w:lang w:val="en-GB"/>
        </w:rPr>
        <w:t>lf</w:t>
      </w:r>
      <w:proofErr w:type="spellEnd"/>
      <w:r w:rsidRPr="00224775">
        <w:rPr>
          <w:rFonts w:cs="Arial"/>
          <w:i/>
          <w:szCs w:val="24"/>
          <w:lang w:val="en-GB"/>
        </w:rPr>
        <w:t xml:space="preserve"> x </w:t>
      </w:r>
      <w:proofErr w:type="spellStart"/>
      <w:r w:rsidRPr="00224775">
        <w:rPr>
          <w:rFonts w:cs="Arial"/>
          <w:i/>
          <w:szCs w:val="24"/>
          <w:lang w:val="en-GB"/>
        </w:rPr>
        <w:t>f</w:t>
      </w:r>
      <w:r w:rsidRPr="00224775">
        <w:rPr>
          <w:rFonts w:cs="Arial"/>
          <w:i/>
          <w:szCs w:val="24"/>
          <w:vertAlign w:val="subscript"/>
          <w:lang w:val="en-GB"/>
        </w:rPr>
        <w:t>wg</w:t>
      </w:r>
      <w:proofErr w:type="spellEnd"/>
      <w:r w:rsidRPr="00224775">
        <w:rPr>
          <w:rFonts w:cs="Arial"/>
          <w:szCs w:val="24"/>
          <w:lang w:val="en-GB"/>
        </w:rPr>
        <w:t xml:space="preserve"> classes.</w:t>
      </w:r>
    </w:p>
    <w:p w14:paraId="1552F214" w14:textId="77777777" w:rsidR="00CF5C38" w:rsidRPr="00224775" w:rsidRDefault="00CF5C38" w:rsidP="00B71122">
      <w:pPr>
        <w:pStyle w:val="Listenabsatz"/>
        <w:ind w:left="1080"/>
        <w:rPr>
          <w:rFonts w:cs="Arial"/>
          <w:szCs w:val="24"/>
          <w:lang w:val="en-GB"/>
        </w:rPr>
      </w:pPr>
      <w:proofErr w:type="spellStart"/>
      <w:r w:rsidRPr="00224775">
        <w:rPr>
          <w:rFonts w:cs="Arial"/>
          <w:i/>
          <w:szCs w:val="24"/>
          <w:lang w:val="en-GB"/>
        </w:rPr>
        <w:t>f</w:t>
      </w:r>
      <w:r w:rsidRPr="00224775">
        <w:rPr>
          <w:rFonts w:cs="Arial"/>
          <w:i/>
          <w:szCs w:val="24"/>
          <w:vertAlign w:val="subscript"/>
          <w:lang w:val="en-GB"/>
        </w:rPr>
        <w:t>lf</w:t>
      </w:r>
      <w:proofErr w:type="spellEnd"/>
      <w:r w:rsidRPr="00224775">
        <w:rPr>
          <w:rFonts w:cs="Arial"/>
          <w:szCs w:val="24"/>
          <w:vertAlign w:val="subscript"/>
          <w:lang w:val="en-GB"/>
        </w:rPr>
        <w:t xml:space="preserve"> </w:t>
      </w:r>
      <w:r w:rsidRPr="00224775">
        <w:rPr>
          <w:rFonts w:cs="Arial"/>
          <w:szCs w:val="24"/>
          <w:lang w:val="en-GB"/>
        </w:rPr>
        <w:t>contains the following seven classes: [0%</w:t>
      </w:r>
      <w:r w:rsidR="00CD00C5">
        <w:rPr>
          <w:rFonts w:cs="Arial"/>
          <w:szCs w:val="24"/>
          <w:lang w:val="en-GB"/>
        </w:rPr>
        <w:t>,</w:t>
      </w:r>
      <w:r w:rsidRPr="00224775">
        <w:rPr>
          <w:rFonts w:cs="Arial"/>
          <w:szCs w:val="24"/>
          <w:lang w:val="en-GB"/>
        </w:rPr>
        <w:t>9%[, [9%,18%</w:t>
      </w:r>
      <w:r w:rsidR="00CD00C5">
        <w:rPr>
          <w:rFonts w:cs="Arial"/>
          <w:szCs w:val="24"/>
          <w:lang w:val="en-GB"/>
        </w:rPr>
        <w:t>[, [18%,32%[, [33%,45%[, [45%,57%</w:t>
      </w:r>
      <w:r w:rsidRPr="00224775">
        <w:rPr>
          <w:rFonts w:cs="Arial"/>
          <w:szCs w:val="24"/>
          <w:lang w:val="en-GB"/>
        </w:rPr>
        <w:t xml:space="preserve">[, [57%,67%[, and &gt;67%. </w:t>
      </w:r>
    </w:p>
    <w:p w14:paraId="2A1DAA88" w14:textId="77777777" w:rsidR="00CF5C38" w:rsidRPr="00224775" w:rsidRDefault="00CF5C38" w:rsidP="00B71122">
      <w:pPr>
        <w:pStyle w:val="Listenabsatz"/>
        <w:ind w:left="1080"/>
        <w:rPr>
          <w:rFonts w:cs="Arial"/>
          <w:szCs w:val="24"/>
          <w:lang w:val="en-GB"/>
        </w:rPr>
      </w:pPr>
      <w:proofErr w:type="spellStart"/>
      <w:r w:rsidRPr="00224775">
        <w:rPr>
          <w:rFonts w:cs="Arial"/>
          <w:i/>
          <w:szCs w:val="24"/>
          <w:lang w:val="en-GB"/>
        </w:rPr>
        <w:t>f</w:t>
      </w:r>
      <w:r w:rsidRPr="00224775">
        <w:rPr>
          <w:rFonts w:cs="Arial"/>
          <w:i/>
          <w:szCs w:val="24"/>
          <w:vertAlign w:val="subscript"/>
          <w:lang w:val="en-GB"/>
        </w:rPr>
        <w:t>wg</w:t>
      </w:r>
      <w:proofErr w:type="spellEnd"/>
      <w:r w:rsidRPr="00224775">
        <w:rPr>
          <w:rFonts w:cs="Arial"/>
          <w:szCs w:val="24"/>
          <w:lang w:val="en-GB"/>
        </w:rPr>
        <w:t xml:space="preserve"> contains the following seven</w:t>
      </w:r>
      <w:r w:rsidR="00CD00C5">
        <w:rPr>
          <w:rFonts w:cs="Arial"/>
          <w:szCs w:val="24"/>
          <w:lang w:val="en-GB"/>
        </w:rPr>
        <w:t xml:space="preserve"> classes: [0%,10%[, [10%,32%[, [33%,45%[, [45%,57%</w:t>
      </w:r>
      <w:r w:rsidRPr="00224775">
        <w:rPr>
          <w:rFonts w:cs="Arial"/>
          <w:szCs w:val="24"/>
          <w:lang w:val="en-GB"/>
        </w:rPr>
        <w:t>[, [57%,68%[, [68%,86%[, and &gt;86%.</w:t>
      </w:r>
    </w:p>
    <w:p w14:paraId="4F23DEE6" w14:textId="77777777" w:rsidR="00CF5C38" w:rsidRPr="00224775" w:rsidRDefault="00CF5C38" w:rsidP="00AA3E87">
      <w:pPr>
        <w:rPr>
          <w:rFonts w:cs="Arial"/>
          <w:szCs w:val="24"/>
          <w:lang w:val="en-GB"/>
        </w:rPr>
      </w:pPr>
      <w:r w:rsidRPr="00224775">
        <w:rPr>
          <w:rFonts w:cs="Arial"/>
          <w:szCs w:val="24"/>
          <w:lang w:val="en-GB"/>
        </w:rPr>
        <w:t xml:space="preserve">Separate tabulated </w:t>
      </w:r>
      <w:proofErr w:type="spellStart"/>
      <w:r w:rsidRPr="00224775">
        <w:rPr>
          <w:rFonts w:cs="Arial"/>
          <w:i/>
          <w:szCs w:val="24"/>
          <w:lang w:val="en-GB"/>
        </w:rPr>
        <w:t>C</w:t>
      </w:r>
      <w:r w:rsidRPr="00224775">
        <w:rPr>
          <w:rFonts w:cs="Arial"/>
          <w:i/>
          <w:szCs w:val="24"/>
          <w:vertAlign w:val="subscript"/>
          <w:lang w:val="en-GB"/>
        </w:rPr>
        <w:t>pr</w:t>
      </w:r>
      <w:proofErr w:type="spellEnd"/>
      <w:r w:rsidRPr="00224775">
        <w:rPr>
          <w:rFonts w:cs="Arial"/>
          <w:szCs w:val="24"/>
          <w:lang w:val="en-GB"/>
        </w:rPr>
        <w:t xml:space="preserve"> are provided for</w:t>
      </w:r>
      <w:r w:rsidRPr="00224775">
        <w:rPr>
          <w:rFonts w:cs="Arial"/>
          <w:i/>
          <w:szCs w:val="24"/>
          <w:lang w:val="en-GB"/>
        </w:rPr>
        <w:t xml:space="preserve"> </w:t>
      </w:r>
      <w:r w:rsidRPr="00224775">
        <w:rPr>
          <w:rFonts w:cs="Arial"/>
          <w:szCs w:val="24"/>
          <w:lang w:val="en-GB"/>
        </w:rPr>
        <w:t>the case</w:t>
      </w:r>
      <w:r w:rsidRPr="00224775">
        <w:rPr>
          <w:rFonts w:cs="Arial"/>
          <w:i/>
          <w:szCs w:val="24"/>
          <w:lang w:val="en-GB"/>
        </w:rPr>
        <w:t xml:space="preserve"> </w:t>
      </w:r>
      <w:proofErr w:type="spellStart"/>
      <w:r w:rsidRPr="00224775">
        <w:rPr>
          <w:rFonts w:cs="Arial"/>
          <w:i/>
          <w:szCs w:val="24"/>
          <w:lang w:val="en-GB"/>
        </w:rPr>
        <w:t>f</w:t>
      </w:r>
      <w:r w:rsidRPr="00224775">
        <w:rPr>
          <w:rFonts w:cs="Arial"/>
          <w:i/>
          <w:szCs w:val="24"/>
          <w:vertAlign w:val="subscript"/>
          <w:lang w:val="en-GB"/>
        </w:rPr>
        <w:t>lf</w:t>
      </w:r>
      <w:proofErr w:type="spellEnd"/>
      <w:r w:rsidRPr="00224775">
        <w:rPr>
          <w:rFonts w:cs="Arial"/>
          <w:i/>
          <w:szCs w:val="24"/>
          <w:vertAlign w:val="subscript"/>
          <w:lang w:val="en-GB"/>
        </w:rPr>
        <w:t xml:space="preserve"> </w:t>
      </w:r>
      <w:r w:rsidRPr="00224775">
        <w:rPr>
          <w:rFonts w:cs="Arial"/>
          <w:i/>
          <w:szCs w:val="24"/>
          <w:lang w:val="en-GB"/>
        </w:rPr>
        <w:t xml:space="preserve">+ </w:t>
      </w:r>
      <w:proofErr w:type="spellStart"/>
      <w:r w:rsidRPr="00224775">
        <w:rPr>
          <w:rFonts w:cs="Arial"/>
          <w:i/>
          <w:szCs w:val="24"/>
          <w:lang w:val="en-GB"/>
        </w:rPr>
        <w:t>f</w:t>
      </w:r>
      <w:r w:rsidRPr="00224775">
        <w:rPr>
          <w:rFonts w:cs="Arial"/>
          <w:i/>
          <w:szCs w:val="24"/>
          <w:vertAlign w:val="subscript"/>
          <w:lang w:val="en-GB"/>
        </w:rPr>
        <w:t>wg</w:t>
      </w:r>
      <w:proofErr w:type="spellEnd"/>
      <w:r w:rsidRPr="00224775">
        <w:rPr>
          <w:rFonts w:cs="Arial"/>
          <w:i/>
          <w:szCs w:val="24"/>
          <w:lang w:val="en-GB"/>
        </w:rPr>
        <w:t>=</w:t>
      </w:r>
      <w:r w:rsidRPr="00224775">
        <w:rPr>
          <w:rFonts w:cs="Arial"/>
          <w:szCs w:val="24"/>
          <w:lang w:val="en-GB"/>
        </w:rPr>
        <w:t xml:space="preserve">100%, </w:t>
      </w:r>
      <w:proofErr w:type="gramStart"/>
      <w:r w:rsidRPr="00224775">
        <w:rPr>
          <w:rFonts w:cs="Arial"/>
          <w:szCs w:val="24"/>
          <w:lang w:val="en-GB"/>
        </w:rPr>
        <w:t>i.e.</w:t>
      </w:r>
      <w:proofErr w:type="gramEnd"/>
      <w:r w:rsidRPr="00224775">
        <w:rPr>
          <w:rFonts w:cs="Arial"/>
          <w:szCs w:val="24"/>
          <w:lang w:val="en-GB"/>
        </w:rPr>
        <w:t xml:space="preserve"> ley and fallow and winter grain and rapeseed already cover 100% of the crop rotation.</w:t>
      </w:r>
    </w:p>
    <w:p w14:paraId="2E2AFFF0" w14:textId="77777777" w:rsidR="00CF5C38" w:rsidRPr="00224775" w:rsidRDefault="00CF5C38" w:rsidP="00AA3E87">
      <w:pPr>
        <w:rPr>
          <w:rFonts w:cs="Arial"/>
          <w:szCs w:val="24"/>
          <w:lang w:val="en-GB"/>
        </w:rPr>
      </w:pPr>
      <w:r w:rsidRPr="00224775">
        <w:rPr>
          <w:rFonts w:cs="Arial"/>
          <w:szCs w:val="24"/>
          <w:lang w:val="en-GB"/>
        </w:rPr>
        <w:t xml:space="preserve">For monocultures of maize, vegetables, and straw-berries/beans, </w:t>
      </w:r>
      <w:proofErr w:type="spellStart"/>
      <w:r w:rsidRPr="00224775">
        <w:rPr>
          <w:rFonts w:cs="Arial"/>
          <w:i/>
          <w:szCs w:val="24"/>
          <w:lang w:val="en-GB"/>
        </w:rPr>
        <w:t>C</w:t>
      </w:r>
      <w:r w:rsidRPr="00224775">
        <w:rPr>
          <w:rFonts w:cs="Arial"/>
          <w:i/>
          <w:szCs w:val="24"/>
          <w:vertAlign w:val="subscript"/>
          <w:lang w:val="en-GB"/>
        </w:rPr>
        <w:t>pr</w:t>
      </w:r>
      <w:proofErr w:type="spellEnd"/>
      <w:r w:rsidRPr="00224775">
        <w:rPr>
          <w:rFonts w:cs="Arial"/>
          <w:szCs w:val="24"/>
          <w:vertAlign w:val="subscript"/>
          <w:lang w:val="en-GB"/>
        </w:rPr>
        <w:t xml:space="preserve"> </w:t>
      </w:r>
      <w:r w:rsidRPr="00224775">
        <w:rPr>
          <w:rFonts w:cs="Arial"/>
          <w:szCs w:val="24"/>
          <w:lang w:val="en-GB"/>
        </w:rPr>
        <w:t xml:space="preserve">values are provided as a function of </w:t>
      </w:r>
      <w:proofErr w:type="spellStart"/>
      <w:r w:rsidRPr="00224775">
        <w:rPr>
          <w:rFonts w:cs="Arial"/>
          <w:i/>
          <w:szCs w:val="24"/>
          <w:lang w:val="en-GB"/>
        </w:rPr>
        <w:t>f</w:t>
      </w:r>
      <w:r w:rsidRPr="00224775">
        <w:rPr>
          <w:rFonts w:cs="Arial"/>
          <w:i/>
          <w:szCs w:val="24"/>
          <w:vertAlign w:val="subscript"/>
          <w:lang w:val="en-GB"/>
        </w:rPr>
        <w:t>lm_cc</w:t>
      </w:r>
      <w:proofErr w:type="spellEnd"/>
      <w:r w:rsidRPr="00224775">
        <w:rPr>
          <w:rFonts w:cs="Arial"/>
          <w:szCs w:val="24"/>
          <w:vertAlign w:val="subscript"/>
          <w:lang w:val="en-GB"/>
        </w:rPr>
        <w:t xml:space="preserve"> </w:t>
      </w:r>
      <w:r w:rsidRPr="00224775">
        <w:rPr>
          <w:rFonts w:cs="Arial"/>
          <w:szCs w:val="24"/>
          <w:lang w:val="en-GB"/>
        </w:rPr>
        <w:t xml:space="preserve">and </w:t>
      </w:r>
      <w:r w:rsidRPr="00224775">
        <w:rPr>
          <w:rFonts w:cs="Arial"/>
          <w:i/>
          <w:szCs w:val="24"/>
          <w:lang w:val="en-GB"/>
        </w:rPr>
        <w:t>reg</w:t>
      </w:r>
      <w:r w:rsidRPr="00224775">
        <w:rPr>
          <w:rFonts w:eastAsiaTheme="minorEastAsia" w:cs="Arial"/>
          <w:szCs w:val="24"/>
          <w:lang w:val="en-GB"/>
        </w:rPr>
        <w:t xml:space="preserve">, </w:t>
      </w:r>
      <w:proofErr w:type="gramStart"/>
      <w:r w:rsidRPr="00224775">
        <w:rPr>
          <w:rFonts w:eastAsiaTheme="minorEastAsia" w:cs="Arial"/>
          <w:szCs w:val="24"/>
          <w:lang w:val="en-GB"/>
        </w:rPr>
        <w:t>i.e.</w:t>
      </w:r>
      <w:proofErr w:type="gramEnd"/>
      <m:oMath>
        <m:r>
          <w:rPr>
            <w:rFonts w:ascii="Cambria Math" w:hAnsi="Cambria Math" w:cs="Arial"/>
            <w:szCs w:val="24"/>
            <w:lang w:val="en-GB"/>
          </w:rPr>
          <m:t xml:space="preserve"> </m:t>
        </m:r>
        <m:sSub>
          <m:sSubPr>
            <m:ctrlPr>
              <w:rPr>
                <w:rFonts w:ascii="Cambria Math" w:hAnsi="Cambria Math" w:cs="Arial"/>
                <w:i/>
                <w:szCs w:val="24"/>
                <w:lang w:val="en-GB"/>
              </w:rPr>
            </m:ctrlPr>
          </m:sSubPr>
          <m:e>
            <m:r>
              <w:rPr>
                <w:rFonts w:ascii="Cambria Math" w:hAnsi="Cambria Math" w:cs="Arial"/>
                <w:szCs w:val="24"/>
                <w:lang w:val="en-GB"/>
              </w:rPr>
              <m:t>C</m:t>
            </m:r>
          </m:e>
          <m:sub>
            <m:r>
              <w:rPr>
                <w:rFonts w:ascii="Cambria Math" w:hAnsi="Cambria Math" w:cs="Arial"/>
                <w:szCs w:val="24"/>
                <w:lang w:val="en-GB"/>
              </w:rPr>
              <m:t>pr</m:t>
            </m:r>
          </m:sub>
        </m:sSub>
        <m:r>
          <w:rPr>
            <w:rFonts w:ascii="Cambria Math" w:hAnsi="Cambria Math" w:cs="Arial"/>
            <w:szCs w:val="24"/>
            <w:lang w:val="en-GB"/>
          </w:rPr>
          <m:t>=f</m:t>
        </m:r>
        <m:d>
          <m:dPr>
            <m:ctrlPr>
              <w:rPr>
                <w:rFonts w:ascii="Cambria Math" w:hAnsi="Cambria Math" w:cs="Arial"/>
                <w:i/>
                <w:szCs w:val="24"/>
                <w:lang w:val="en-GB"/>
              </w:rPr>
            </m:ctrlPr>
          </m:dPr>
          <m:e>
            <m:sSub>
              <m:sSubPr>
                <m:ctrlPr>
                  <w:rPr>
                    <w:rFonts w:ascii="Cambria Math" w:hAnsi="Cambria Math" w:cs="Arial"/>
                    <w:i/>
                    <w:szCs w:val="24"/>
                    <w:lang w:val="en-GB"/>
                  </w:rPr>
                </m:ctrlPr>
              </m:sSubPr>
              <m:e>
                <m:r>
                  <w:rPr>
                    <w:rFonts w:ascii="Cambria Math" w:hAnsi="Cambria Math" w:cs="Arial"/>
                    <w:szCs w:val="24"/>
                    <w:lang w:val="en-GB"/>
                  </w:rPr>
                  <m:t>f</m:t>
                </m:r>
              </m:e>
              <m:sub>
                <m:r>
                  <w:rPr>
                    <w:rFonts w:ascii="Cambria Math" w:hAnsi="Cambria Math" w:cs="Arial"/>
                    <w:szCs w:val="24"/>
                    <w:lang w:val="en-GB"/>
                  </w:rPr>
                  <m:t>lm_cc</m:t>
                </m:r>
              </m:sub>
            </m:sSub>
            <m:r>
              <w:rPr>
                <w:rFonts w:ascii="Cambria Math" w:hAnsi="Cambria Math" w:cs="Arial"/>
                <w:szCs w:val="24"/>
                <w:lang w:val="en-GB"/>
              </w:rPr>
              <m:t>, reg</m:t>
            </m:r>
          </m:e>
        </m:d>
        <m:r>
          <w:rPr>
            <w:rFonts w:ascii="Cambria Math" w:hAnsi="Cambria Math" w:cs="Arial"/>
            <w:szCs w:val="24"/>
            <w:lang w:val="en-GB"/>
          </w:rPr>
          <m:t>.</m:t>
        </m:r>
      </m:oMath>
      <w:r w:rsidRPr="00224775">
        <w:rPr>
          <w:rFonts w:eastAsiaTheme="minorEastAsia" w:cs="Arial"/>
          <w:szCs w:val="24"/>
          <w:lang w:val="en-GB"/>
        </w:rPr>
        <w:t xml:space="preserve"> </w:t>
      </w:r>
    </w:p>
    <w:p w14:paraId="42A9609F" w14:textId="77777777" w:rsidR="00CF5C38" w:rsidRPr="00224775" w:rsidRDefault="00CF5C38" w:rsidP="005A2385">
      <w:pPr>
        <w:rPr>
          <w:rFonts w:cs="Arial"/>
          <w:szCs w:val="24"/>
          <w:lang w:val="en-GB"/>
        </w:rPr>
      </w:pPr>
      <w:r w:rsidRPr="00224775">
        <w:rPr>
          <w:rFonts w:cs="Arial"/>
          <w:szCs w:val="24"/>
          <w:lang w:val="en-GB"/>
        </w:rPr>
        <w:t>Case (ii) accounts for the fact that crops belonging to group 1 (corn, beets, soy, sunflowers) are generally associated to higher erosion risks than crops from group 2 (summer cereals, potatoes, field beans, protein peas, field vegetables).</w:t>
      </w:r>
    </w:p>
    <w:p w14:paraId="76EC83B5" w14:textId="77777777" w:rsidR="00CF5C38" w:rsidRPr="00224775" w:rsidRDefault="00CF5C38" w:rsidP="005A2385">
      <w:pPr>
        <w:rPr>
          <w:rFonts w:cs="Arial"/>
          <w:szCs w:val="24"/>
          <w:lang w:val="en-GB"/>
        </w:rPr>
      </w:pPr>
    </w:p>
    <w:p w14:paraId="6A85AFB0" w14:textId="77777777" w:rsidR="00CF5C38" w:rsidRPr="00224775" w:rsidRDefault="00CF5C38" w:rsidP="005A2385">
      <w:pPr>
        <w:rPr>
          <w:rFonts w:cs="Arial"/>
          <w:i/>
          <w:szCs w:val="24"/>
          <w:lang w:val="en-GB"/>
        </w:rPr>
      </w:pPr>
      <w:r w:rsidRPr="00224775">
        <w:rPr>
          <w:rFonts w:cs="Arial"/>
          <w:i/>
          <w:szCs w:val="24"/>
          <w:lang w:val="en-GB"/>
        </w:rPr>
        <w:t>Step 5</w:t>
      </w:r>
    </w:p>
    <w:p w14:paraId="25B1D35F" w14:textId="77777777" w:rsidR="00CF5C38" w:rsidRPr="00224775" w:rsidRDefault="00CF5C38" w:rsidP="005A2385">
      <w:pPr>
        <w:rPr>
          <w:rFonts w:cs="Arial"/>
          <w:szCs w:val="24"/>
          <w:lang w:val="en-GB"/>
        </w:rPr>
      </w:pPr>
      <w:r w:rsidRPr="00224775">
        <w:rPr>
          <w:rFonts w:cs="Arial"/>
          <w:szCs w:val="24"/>
          <w:lang w:val="en-GB"/>
        </w:rPr>
        <w:t xml:space="preserve">Conservation tillage (direct sowing, mulch sowing, strip seeding) considerably reduces the erosion risk. This is considered by a correction term </w:t>
      </w:r>
      <w:proofErr w:type="spellStart"/>
      <w:r w:rsidRPr="00224775">
        <w:rPr>
          <w:rFonts w:cs="Arial"/>
          <w:i/>
          <w:szCs w:val="24"/>
          <w:lang w:val="en-GB"/>
        </w:rPr>
        <w:t>C</w:t>
      </w:r>
      <w:r w:rsidRPr="00224775">
        <w:rPr>
          <w:rFonts w:cs="Arial"/>
          <w:i/>
          <w:szCs w:val="24"/>
          <w:vertAlign w:val="subscript"/>
          <w:lang w:val="en-GB"/>
        </w:rPr>
        <w:t>corr</w:t>
      </w:r>
      <w:proofErr w:type="spellEnd"/>
      <w:r w:rsidR="00CD00C5">
        <w:rPr>
          <w:rFonts w:cs="Arial"/>
          <w:i/>
          <w:szCs w:val="24"/>
          <w:vertAlign w:val="subscript"/>
          <w:lang w:val="en-GB"/>
        </w:rPr>
        <w:t xml:space="preserve"> </w:t>
      </w:r>
      <w:r w:rsidRPr="00224775">
        <w:rPr>
          <w:rFonts w:cs="Arial"/>
          <w:szCs w:val="24"/>
          <w:lang w:val="en-GB"/>
        </w:rPr>
        <w:t xml:space="preserve">= </w:t>
      </w:r>
      <w:proofErr w:type="gramStart"/>
      <w:r w:rsidRPr="00224775">
        <w:rPr>
          <w:rFonts w:cs="Arial"/>
          <w:i/>
          <w:szCs w:val="24"/>
          <w:lang w:val="en-GB"/>
        </w:rPr>
        <w:t>f(</w:t>
      </w:r>
      <w:proofErr w:type="gramEnd"/>
      <w:r w:rsidRPr="00224775">
        <w:rPr>
          <w:rFonts w:cs="Arial"/>
          <w:i/>
          <w:szCs w:val="24"/>
          <w:lang w:val="en-GB"/>
        </w:rPr>
        <w:t xml:space="preserve">reg, </w:t>
      </w:r>
      <w:proofErr w:type="spellStart"/>
      <w:r w:rsidRPr="00224775">
        <w:rPr>
          <w:rFonts w:cs="Arial"/>
          <w:i/>
          <w:szCs w:val="24"/>
          <w:lang w:val="en-GB"/>
        </w:rPr>
        <w:t>f</w:t>
      </w:r>
      <w:r w:rsidRPr="00224775">
        <w:rPr>
          <w:rFonts w:cs="Arial"/>
          <w:i/>
          <w:szCs w:val="24"/>
          <w:vertAlign w:val="subscript"/>
          <w:lang w:val="en-GB"/>
        </w:rPr>
        <w:t>ct</w:t>
      </w:r>
      <w:proofErr w:type="spellEnd"/>
      <w:r w:rsidRPr="00224775">
        <w:rPr>
          <w:rFonts w:cs="Arial"/>
          <w:i/>
          <w:szCs w:val="24"/>
          <w:lang w:val="en-GB"/>
        </w:rPr>
        <w:t>)</w:t>
      </w:r>
      <w:r w:rsidRPr="00224775">
        <w:rPr>
          <w:rFonts w:cs="Arial"/>
          <w:szCs w:val="24"/>
          <w:lang w:val="en-GB"/>
        </w:rPr>
        <w:t xml:space="preserve"> which is applied to </w:t>
      </w:r>
      <w:proofErr w:type="spellStart"/>
      <w:r w:rsidRPr="00224775">
        <w:rPr>
          <w:rFonts w:cs="Arial"/>
          <w:i/>
          <w:szCs w:val="24"/>
          <w:lang w:val="en-GB"/>
        </w:rPr>
        <w:t>C</w:t>
      </w:r>
      <w:r w:rsidRPr="00224775">
        <w:rPr>
          <w:rFonts w:cs="Arial"/>
          <w:i/>
          <w:szCs w:val="24"/>
          <w:vertAlign w:val="subscript"/>
          <w:lang w:val="en-GB"/>
        </w:rPr>
        <w:t>pr</w:t>
      </w:r>
      <w:proofErr w:type="spellEnd"/>
      <w:r w:rsidRPr="00224775">
        <w:rPr>
          <w:rFonts w:cs="Arial"/>
          <w:szCs w:val="24"/>
          <w:lang w:val="en-GB"/>
        </w:rPr>
        <w:t xml:space="preserve"> to get </w:t>
      </w:r>
      <w:proofErr w:type="spellStart"/>
      <w:r w:rsidRPr="00224775">
        <w:rPr>
          <w:rFonts w:cs="Arial"/>
          <w:i/>
          <w:szCs w:val="24"/>
          <w:lang w:val="en-GB"/>
        </w:rPr>
        <w:t>C</w:t>
      </w:r>
      <w:r w:rsidRPr="00224775">
        <w:rPr>
          <w:rFonts w:cs="Arial"/>
          <w:i/>
          <w:szCs w:val="24"/>
          <w:vertAlign w:val="subscript"/>
          <w:lang w:val="en-GB"/>
        </w:rPr>
        <w:t>eff</w:t>
      </w:r>
      <w:proofErr w:type="spellEnd"/>
      <w:r w:rsidRPr="00224775">
        <w:rPr>
          <w:rFonts w:cs="Arial"/>
          <w:szCs w:val="24"/>
          <w:lang w:val="en-GB"/>
        </w:rPr>
        <w:t>, the effective C-factor (cf. Table 1):</w:t>
      </w:r>
    </w:p>
    <w:p w14:paraId="3206B496" w14:textId="77777777" w:rsidR="00CF5C38" w:rsidRPr="00224775" w:rsidRDefault="00CF5C38" w:rsidP="005A2385">
      <w:pPr>
        <w:rPr>
          <w:rFonts w:cs="Arial"/>
          <w:szCs w:val="24"/>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983"/>
      </w:tblGrid>
      <w:tr w:rsidR="00CF5C38" w:rsidRPr="00224775" w14:paraId="5B8A96A2" w14:textId="77777777" w:rsidTr="0013239C">
        <w:tc>
          <w:tcPr>
            <w:tcW w:w="8080" w:type="dxa"/>
          </w:tcPr>
          <w:p w14:paraId="464AA680" w14:textId="77777777" w:rsidR="00CF5C38" w:rsidRPr="00224775" w:rsidRDefault="00D72D8F" w:rsidP="00AA3566">
            <w:pPr>
              <w:spacing w:line="260" w:lineRule="atLeast"/>
              <w:rPr>
                <w:rFonts w:cs="Arial"/>
                <w:szCs w:val="24"/>
                <w:lang w:val="en-GB"/>
              </w:rPr>
            </w:pPr>
            <m:oMathPara>
              <m:oMathParaPr>
                <m:jc m:val="left"/>
              </m:oMathParaPr>
              <m:oMath>
                <m:sSub>
                  <m:sSubPr>
                    <m:ctrlPr>
                      <w:rPr>
                        <w:rFonts w:ascii="Cambria Math" w:hAnsi="Cambria Math" w:cs="Arial"/>
                        <w:i/>
                        <w:szCs w:val="24"/>
                        <w:lang w:val="en-GB"/>
                      </w:rPr>
                    </m:ctrlPr>
                  </m:sSubPr>
                  <m:e>
                    <m:r>
                      <w:rPr>
                        <w:rFonts w:ascii="Cambria Math" w:hAnsi="Cambria Math" w:cs="Arial"/>
                        <w:szCs w:val="24"/>
                        <w:lang w:val="en-GB"/>
                      </w:rPr>
                      <m:t>C</m:t>
                    </m:r>
                  </m:e>
                  <m:sub>
                    <m:r>
                      <w:rPr>
                        <w:rFonts w:ascii="Cambria Math" w:hAnsi="Cambria Math" w:cs="Arial"/>
                        <w:szCs w:val="24"/>
                        <w:lang w:val="en-GB"/>
                      </w:rPr>
                      <m:t>eff</m:t>
                    </m:r>
                  </m:sub>
                </m:sSub>
                <m:r>
                  <w:rPr>
                    <w:rFonts w:ascii="Cambria Math" w:hAnsi="Cambria Math" w:cs="Arial"/>
                    <w:szCs w:val="24"/>
                    <w:lang w:val="en-GB"/>
                  </w:rPr>
                  <m:t>=</m:t>
                </m:r>
                <m:sSub>
                  <m:sSubPr>
                    <m:ctrlPr>
                      <w:rPr>
                        <w:rFonts w:ascii="Cambria Math" w:hAnsi="Cambria Math" w:cs="Arial"/>
                        <w:i/>
                        <w:szCs w:val="24"/>
                        <w:lang w:val="en-GB"/>
                      </w:rPr>
                    </m:ctrlPr>
                  </m:sSubPr>
                  <m:e>
                    <m:r>
                      <w:rPr>
                        <w:rFonts w:ascii="Cambria Math" w:hAnsi="Cambria Math" w:cs="Arial"/>
                        <w:szCs w:val="24"/>
                        <w:lang w:val="en-GB"/>
                      </w:rPr>
                      <m:t>C</m:t>
                    </m:r>
                  </m:e>
                  <m:sub>
                    <m:r>
                      <w:rPr>
                        <w:rFonts w:ascii="Cambria Math" w:hAnsi="Cambria Math" w:cs="Arial"/>
                        <w:szCs w:val="24"/>
                        <w:lang w:val="en-GB"/>
                      </w:rPr>
                      <m:t>pr</m:t>
                    </m:r>
                  </m:sub>
                </m:sSub>
                <m:r>
                  <w:rPr>
                    <w:rFonts w:ascii="Cambria Math" w:hAnsi="Cambria Math" w:cs="Arial"/>
                    <w:szCs w:val="24"/>
                    <w:lang w:val="en-GB"/>
                  </w:rPr>
                  <m:t>-</m:t>
                </m:r>
                <m:sSub>
                  <m:sSubPr>
                    <m:ctrlPr>
                      <w:rPr>
                        <w:rFonts w:ascii="Cambria Math" w:hAnsi="Cambria Math" w:cs="Arial"/>
                        <w:i/>
                        <w:szCs w:val="24"/>
                        <w:lang w:val="en-GB"/>
                      </w:rPr>
                    </m:ctrlPr>
                  </m:sSubPr>
                  <m:e>
                    <m:r>
                      <w:rPr>
                        <w:rFonts w:ascii="Cambria Math" w:hAnsi="Cambria Math" w:cs="Arial"/>
                        <w:szCs w:val="24"/>
                        <w:lang w:val="en-GB"/>
                      </w:rPr>
                      <m:t>C</m:t>
                    </m:r>
                  </m:e>
                  <m:sub>
                    <m:r>
                      <w:rPr>
                        <w:rFonts w:ascii="Cambria Math" w:hAnsi="Cambria Math" w:cs="Arial"/>
                        <w:szCs w:val="24"/>
                        <w:lang w:val="en-GB"/>
                      </w:rPr>
                      <m:t xml:space="preserve">corr </m:t>
                    </m:r>
                  </m:sub>
                </m:sSub>
              </m:oMath>
            </m:oMathPara>
          </w:p>
        </w:tc>
        <w:tc>
          <w:tcPr>
            <w:tcW w:w="983" w:type="dxa"/>
          </w:tcPr>
          <w:p w14:paraId="38E24555" w14:textId="77777777" w:rsidR="00CF5C38" w:rsidRPr="00224775" w:rsidRDefault="00CF5C38" w:rsidP="00F54083">
            <w:pPr>
              <w:spacing w:line="260" w:lineRule="atLeast"/>
              <w:jc w:val="right"/>
              <w:rPr>
                <w:rFonts w:cs="Arial"/>
                <w:szCs w:val="24"/>
                <w:lang w:val="en-GB"/>
              </w:rPr>
            </w:pPr>
            <w:r w:rsidRPr="00224775">
              <w:rPr>
                <w:rFonts w:cs="Arial"/>
                <w:szCs w:val="24"/>
                <w:lang w:val="en-GB"/>
              </w:rPr>
              <w:t>Eq. 3</w:t>
            </w:r>
          </w:p>
        </w:tc>
      </w:tr>
    </w:tbl>
    <w:p w14:paraId="6EC1AD00" w14:textId="77777777" w:rsidR="00CF5C38" w:rsidRPr="00224775" w:rsidRDefault="00CF5C38" w:rsidP="005A2385">
      <w:pPr>
        <w:rPr>
          <w:rFonts w:cs="Arial"/>
          <w:szCs w:val="24"/>
          <w:lang w:val="en-GB"/>
        </w:rPr>
      </w:pPr>
    </w:p>
    <w:p w14:paraId="1716C546" w14:textId="77777777" w:rsidR="00CF5C38" w:rsidRPr="00224775" w:rsidRDefault="00CF5C38" w:rsidP="005A2385">
      <w:pPr>
        <w:rPr>
          <w:rFonts w:cs="Arial"/>
          <w:szCs w:val="24"/>
          <w:lang w:val="en-GB"/>
        </w:rPr>
      </w:pPr>
    </w:p>
    <w:p w14:paraId="5F9AD409" w14:textId="77777777" w:rsidR="00CF5C38" w:rsidRPr="00224775" w:rsidRDefault="00CF5C38" w:rsidP="005A2385">
      <w:pPr>
        <w:rPr>
          <w:rFonts w:cs="Arial"/>
          <w:szCs w:val="24"/>
          <w:lang w:val="en-GB"/>
        </w:rPr>
      </w:pPr>
      <w:r w:rsidRPr="00224775">
        <w:rPr>
          <w:rFonts w:cs="Arial"/>
          <w:szCs w:val="24"/>
          <w:lang w:val="en-GB"/>
        </w:rPr>
        <w:t xml:space="preserve">Table 1: Correction terms </w:t>
      </w:r>
      <w:proofErr w:type="spellStart"/>
      <w:r w:rsidRPr="00224775">
        <w:rPr>
          <w:rFonts w:cs="Arial"/>
          <w:i/>
          <w:szCs w:val="24"/>
          <w:lang w:val="en-GB"/>
        </w:rPr>
        <w:t>C</w:t>
      </w:r>
      <w:r w:rsidRPr="00224775">
        <w:rPr>
          <w:rFonts w:cs="Arial"/>
          <w:i/>
          <w:szCs w:val="24"/>
          <w:vertAlign w:val="subscript"/>
          <w:lang w:val="en-GB"/>
        </w:rPr>
        <w:t>corr</w:t>
      </w:r>
      <w:proofErr w:type="spellEnd"/>
      <w:r w:rsidRPr="00224775">
        <w:rPr>
          <w:rFonts w:cs="Arial"/>
          <w:i/>
          <w:szCs w:val="24"/>
          <w:lang w:val="en-GB"/>
        </w:rPr>
        <w:t xml:space="preserve"> </w:t>
      </w:r>
      <w:r w:rsidRPr="00224775">
        <w:rPr>
          <w:rFonts w:cs="Arial"/>
          <w:szCs w:val="24"/>
          <w:lang w:val="en-GB"/>
        </w:rPr>
        <w:t xml:space="preserve">for the five regions </w:t>
      </w:r>
      <w:r w:rsidRPr="00224775">
        <w:rPr>
          <w:rFonts w:cs="Arial"/>
          <w:i/>
          <w:szCs w:val="24"/>
          <w:lang w:val="en-GB"/>
        </w:rPr>
        <w:t>reg</w:t>
      </w:r>
      <w:r w:rsidRPr="00224775">
        <w:rPr>
          <w:rFonts w:cs="Arial"/>
          <w:szCs w:val="24"/>
          <w:lang w:val="en-GB"/>
        </w:rPr>
        <w:t xml:space="preserve"> and different ranges of </w:t>
      </w:r>
      <w:proofErr w:type="spellStart"/>
      <w:r w:rsidRPr="00224775">
        <w:rPr>
          <w:rFonts w:cs="Arial"/>
          <w:i/>
          <w:szCs w:val="24"/>
          <w:lang w:val="en-GB"/>
        </w:rPr>
        <w:t>f</w:t>
      </w:r>
      <w:r w:rsidRPr="00224775">
        <w:rPr>
          <w:rFonts w:cs="Arial"/>
          <w:i/>
          <w:szCs w:val="24"/>
          <w:vertAlign w:val="subscript"/>
          <w:lang w:val="en-GB"/>
        </w:rPr>
        <w:t>ct</w:t>
      </w:r>
      <w:proofErr w:type="spellEnd"/>
      <w:r w:rsidRPr="00224775">
        <w:rPr>
          <w:rFonts w:cs="Arial"/>
          <w:i/>
          <w:szCs w:val="24"/>
          <w:lang w:val="en-GB"/>
        </w:rPr>
        <w:t xml:space="preserve"> </w:t>
      </w:r>
      <w:r w:rsidRPr="00224775">
        <w:rPr>
          <w:rFonts w:cs="Arial"/>
          <w:szCs w:val="24"/>
          <w:lang w:val="en-GB"/>
        </w:rPr>
        <w:t xml:space="preserve">(percentage fraction of maize and beet sown with conservation tillage). Definitions of the five regions </w:t>
      </w:r>
      <w:r w:rsidRPr="00224775">
        <w:rPr>
          <w:rFonts w:cs="Arial"/>
          <w:i/>
          <w:szCs w:val="24"/>
          <w:lang w:val="en-GB"/>
        </w:rPr>
        <w:t>reg</w:t>
      </w:r>
      <w:r w:rsidRPr="00224775">
        <w:rPr>
          <w:rFonts w:cs="Arial"/>
          <w:i/>
          <w:szCs w:val="24"/>
          <w:vertAlign w:val="subscript"/>
          <w:lang w:val="en-GB"/>
        </w:rPr>
        <w:t>1</w:t>
      </w:r>
      <w:r w:rsidRPr="00224775">
        <w:rPr>
          <w:rFonts w:cs="Arial"/>
          <w:i/>
          <w:szCs w:val="24"/>
          <w:lang w:val="en-GB"/>
        </w:rPr>
        <w:t xml:space="preserve"> to reg</w:t>
      </w:r>
      <w:proofErr w:type="gramStart"/>
      <w:r w:rsidRPr="00224775">
        <w:rPr>
          <w:rFonts w:cs="Arial"/>
          <w:i/>
          <w:szCs w:val="24"/>
          <w:vertAlign w:val="subscript"/>
          <w:lang w:val="en-GB"/>
        </w:rPr>
        <w:t>5</w:t>
      </w:r>
      <w:r w:rsidRPr="00224775">
        <w:rPr>
          <w:rFonts w:cs="Arial"/>
          <w:i/>
          <w:szCs w:val="24"/>
          <w:lang w:val="en-GB"/>
        </w:rPr>
        <w:t xml:space="preserve"> </w:t>
      </w:r>
      <w:r w:rsidRPr="00224775">
        <w:rPr>
          <w:rFonts w:cs="Arial"/>
          <w:i/>
          <w:szCs w:val="24"/>
          <w:vertAlign w:val="subscript"/>
          <w:lang w:val="en-GB"/>
        </w:rPr>
        <w:t xml:space="preserve"> </w:t>
      </w:r>
      <w:r w:rsidRPr="00224775">
        <w:rPr>
          <w:rFonts w:cs="Arial"/>
          <w:szCs w:val="24"/>
          <w:lang w:val="en-GB"/>
        </w:rPr>
        <w:t>are</w:t>
      </w:r>
      <w:proofErr w:type="gramEnd"/>
      <w:r w:rsidRPr="00224775">
        <w:rPr>
          <w:rFonts w:cs="Arial"/>
          <w:szCs w:val="24"/>
          <w:lang w:val="en-GB"/>
        </w:rPr>
        <w:t xml:space="preserve"> given above.</w:t>
      </w:r>
    </w:p>
    <w:tbl>
      <w:tblPr>
        <w:tblStyle w:val="Tabellenraster"/>
        <w:tblW w:w="0" w:type="auto"/>
        <w:tblLook w:val="04A0" w:firstRow="1" w:lastRow="0" w:firstColumn="1" w:lastColumn="0" w:noHBand="0" w:noVBand="1"/>
      </w:tblPr>
      <w:tblGrid>
        <w:gridCol w:w="2262"/>
        <w:gridCol w:w="1360"/>
        <w:gridCol w:w="1360"/>
        <w:gridCol w:w="1360"/>
        <w:gridCol w:w="1360"/>
        <w:gridCol w:w="1360"/>
      </w:tblGrid>
      <w:tr w:rsidR="00CF5C38" w:rsidRPr="00224775" w14:paraId="6C0C1633" w14:textId="77777777" w:rsidTr="00A6318A">
        <w:tc>
          <w:tcPr>
            <w:tcW w:w="2263" w:type="dxa"/>
            <w:shd w:val="clear" w:color="auto" w:fill="FFF2CC" w:themeFill="accent4" w:themeFillTint="33"/>
          </w:tcPr>
          <w:p w14:paraId="51C553A8" w14:textId="77777777" w:rsidR="00CF5C38" w:rsidRPr="00224775" w:rsidRDefault="00CF5C38" w:rsidP="005A2385">
            <w:pPr>
              <w:rPr>
                <w:rFonts w:cs="Arial"/>
                <w:szCs w:val="24"/>
                <w:lang w:val="en-GB"/>
              </w:rPr>
            </w:pPr>
            <w:r w:rsidRPr="00224775">
              <w:rPr>
                <w:rFonts w:cs="Arial"/>
                <w:szCs w:val="24"/>
                <w:lang w:val="en-GB"/>
              </w:rPr>
              <w:t>Conservation tillage</w:t>
            </w:r>
          </w:p>
        </w:tc>
        <w:tc>
          <w:tcPr>
            <w:tcW w:w="6800" w:type="dxa"/>
            <w:gridSpan w:val="5"/>
            <w:shd w:val="clear" w:color="auto" w:fill="FFF2CC" w:themeFill="accent4" w:themeFillTint="33"/>
          </w:tcPr>
          <w:p w14:paraId="1A272D93" w14:textId="77777777" w:rsidR="00CF5C38" w:rsidRPr="00224775" w:rsidRDefault="00CF5C38" w:rsidP="0052625C">
            <w:pPr>
              <w:jc w:val="center"/>
              <w:rPr>
                <w:rFonts w:cs="Arial"/>
                <w:szCs w:val="24"/>
                <w:lang w:val="en-GB"/>
              </w:rPr>
            </w:pPr>
            <w:r w:rsidRPr="00224775">
              <w:rPr>
                <w:rFonts w:cs="Arial"/>
                <w:szCs w:val="24"/>
                <w:lang w:val="en-GB"/>
              </w:rPr>
              <w:t>Region</w:t>
            </w:r>
          </w:p>
        </w:tc>
      </w:tr>
      <w:tr w:rsidR="00CF5C38" w:rsidRPr="00224775" w14:paraId="49E23120" w14:textId="77777777" w:rsidTr="00A6318A">
        <w:tc>
          <w:tcPr>
            <w:tcW w:w="2263" w:type="dxa"/>
            <w:shd w:val="clear" w:color="auto" w:fill="DBDBDB" w:themeFill="accent3" w:themeFillTint="66"/>
          </w:tcPr>
          <w:p w14:paraId="26BC8C67" w14:textId="77777777" w:rsidR="00CF5C38" w:rsidRPr="00224775" w:rsidRDefault="00CF5C38" w:rsidP="005A2385">
            <w:pPr>
              <w:rPr>
                <w:rFonts w:cs="Arial"/>
                <w:szCs w:val="24"/>
                <w:lang w:val="en-GB"/>
              </w:rPr>
            </w:pPr>
            <w:r w:rsidRPr="00224775">
              <w:rPr>
                <w:rFonts w:cs="Arial"/>
                <w:szCs w:val="24"/>
                <w:lang w:val="en-GB"/>
              </w:rPr>
              <w:t xml:space="preserve"> fraction </w:t>
            </w:r>
            <w:proofErr w:type="spellStart"/>
            <w:r w:rsidRPr="00224775">
              <w:rPr>
                <w:rFonts w:cs="Arial"/>
                <w:i/>
                <w:szCs w:val="24"/>
                <w:lang w:val="en-GB"/>
              </w:rPr>
              <w:t>f</w:t>
            </w:r>
            <w:r w:rsidRPr="00224775">
              <w:rPr>
                <w:rFonts w:cs="Arial"/>
                <w:i/>
                <w:szCs w:val="24"/>
                <w:vertAlign w:val="subscript"/>
                <w:lang w:val="en-GB"/>
              </w:rPr>
              <w:t>ct</w:t>
            </w:r>
            <w:proofErr w:type="spellEnd"/>
            <w:r w:rsidRPr="00224775">
              <w:rPr>
                <w:rFonts w:cs="Arial"/>
                <w:szCs w:val="24"/>
                <w:lang w:val="en-GB"/>
              </w:rPr>
              <w:t xml:space="preserve"> [%]</w:t>
            </w:r>
          </w:p>
        </w:tc>
        <w:tc>
          <w:tcPr>
            <w:tcW w:w="1360" w:type="dxa"/>
            <w:shd w:val="clear" w:color="auto" w:fill="DBDBDB" w:themeFill="accent3" w:themeFillTint="66"/>
          </w:tcPr>
          <w:p w14:paraId="2A631839" w14:textId="77777777" w:rsidR="00CF5C38" w:rsidRPr="00224775" w:rsidRDefault="00CF5C38" w:rsidP="005A2385">
            <w:pPr>
              <w:rPr>
                <w:rFonts w:cs="Arial"/>
                <w:i/>
                <w:szCs w:val="24"/>
                <w:lang w:val="en-GB"/>
              </w:rPr>
            </w:pPr>
            <w:r w:rsidRPr="00224775">
              <w:rPr>
                <w:rFonts w:cs="Arial"/>
                <w:i/>
                <w:szCs w:val="24"/>
                <w:lang w:val="en-GB"/>
              </w:rPr>
              <w:t>reg</w:t>
            </w:r>
            <w:r w:rsidRPr="00224775">
              <w:rPr>
                <w:rFonts w:cs="Arial"/>
                <w:i/>
                <w:szCs w:val="24"/>
                <w:vertAlign w:val="subscript"/>
                <w:lang w:val="en-GB"/>
              </w:rPr>
              <w:t>1</w:t>
            </w:r>
          </w:p>
        </w:tc>
        <w:tc>
          <w:tcPr>
            <w:tcW w:w="1360" w:type="dxa"/>
            <w:shd w:val="clear" w:color="auto" w:fill="DBDBDB" w:themeFill="accent3" w:themeFillTint="66"/>
          </w:tcPr>
          <w:p w14:paraId="36A4FD27" w14:textId="77777777" w:rsidR="00CF5C38" w:rsidRPr="00224775" w:rsidRDefault="00CF5C38" w:rsidP="005A2385">
            <w:pPr>
              <w:rPr>
                <w:rFonts w:cs="Arial"/>
                <w:szCs w:val="24"/>
                <w:lang w:val="en-GB"/>
              </w:rPr>
            </w:pPr>
            <w:r w:rsidRPr="00224775">
              <w:rPr>
                <w:rFonts w:cs="Arial"/>
                <w:i/>
                <w:szCs w:val="24"/>
                <w:lang w:val="en-GB"/>
              </w:rPr>
              <w:t>reg</w:t>
            </w:r>
            <w:r w:rsidRPr="00224775">
              <w:rPr>
                <w:rFonts w:cs="Arial"/>
                <w:i/>
                <w:szCs w:val="24"/>
                <w:vertAlign w:val="subscript"/>
                <w:lang w:val="en-GB"/>
              </w:rPr>
              <w:t>2</w:t>
            </w:r>
          </w:p>
        </w:tc>
        <w:tc>
          <w:tcPr>
            <w:tcW w:w="1360" w:type="dxa"/>
            <w:shd w:val="clear" w:color="auto" w:fill="DBDBDB" w:themeFill="accent3" w:themeFillTint="66"/>
          </w:tcPr>
          <w:p w14:paraId="72908EB7" w14:textId="77777777" w:rsidR="00CF5C38" w:rsidRPr="00224775" w:rsidRDefault="00CF5C38" w:rsidP="005A2385">
            <w:pPr>
              <w:rPr>
                <w:rFonts w:cs="Arial"/>
                <w:szCs w:val="24"/>
                <w:lang w:val="en-GB"/>
              </w:rPr>
            </w:pPr>
            <w:r w:rsidRPr="00224775">
              <w:rPr>
                <w:rFonts w:cs="Arial"/>
                <w:i/>
                <w:szCs w:val="24"/>
                <w:lang w:val="en-GB"/>
              </w:rPr>
              <w:t>reg</w:t>
            </w:r>
            <w:r w:rsidRPr="00224775">
              <w:rPr>
                <w:rFonts w:cs="Arial"/>
                <w:i/>
                <w:szCs w:val="24"/>
                <w:vertAlign w:val="subscript"/>
                <w:lang w:val="en-GB"/>
              </w:rPr>
              <w:t>3</w:t>
            </w:r>
          </w:p>
        </w:tc>
        <w:tc>
          <w:tcPr>
            <w:tcW w:w="1360" w:type="dxa"/>
            <w:shd w:val="clear" w:color="auto" w:fill="DBDBDB" w:themeFill="accent3" w:themeFillTint="66"/>
          </w:tcPr>
          <w:p w14:paraId="2EC0029C" w14:textId="77777777" w:rsidR="00CF5C38" w:rsidRPr="00224775" w:rsidRDefault="00CF5C38" w:rsidP="005A2385">
            <w:pPr>
              <w:rPr>
                <w:rFonts w:cs="Arial"/>
                <w:szCs w:val="24"/>
                <w:lang w:val="en-GB"/>
              </w:rPr>
            </w:pPr>
            <w:r w:rsidRPr="00224775">
              <w:rPr>
                <w:rFonts w:cs="Arial"/>
                <w:i/>
                <w:szCs w:val="24"/>
                <w:lang w:val="en-GB"/>
              </w:rPr>
              <w:t>reg</w:t>
            </w:r>
            <w:r w:rsidRPr="00224775">
              <w:rPr>
                <w:rFonts w:cs="Arial"/>
                <w:i/>
                <w:szCs w:val="24"/>
                <w:vertAlign w:val="subscript"/>
                <w:lang w:val="en-GB"/>
              </w:rPr>
              <w:t>4</w:t>
            </w:r>
          </w:p>
        </w:tc>
        <w:tc>
          <w:tcPr>
            <w:tcW w:w="1360" w:type="dxa"/>
            <w:shd w:val="clear" w:color="auto" w:fill="DBDBDB" w:themeFill="accent3" w:themeFillTint="66"/>
          </w:tcPr>
          <w:p w14:paraId="1730E587" w14:textId="77777777" w:rsidR="00CF5C38" w:rsidRPr="00224775" w:rsidRDefault="00CF5C38" w:rsidP="005A2385">
            <w:pPr>
              <w:rPr>
                <w:rFonts w:cs="Arial"/>
                <w:szCs w:val="24"/>
                <w:lang w:val="en-GB"/>
              </w:rPr>
            </w:pPr>
            <w:r w:rsidRPr="00224775">
              <w:rPr>
                <w:rFonts w:cs="Arial"/>
                <w:i/>
                <w:szCs w:val="24"/>
                <w:lang w:val="en-GB"/>
              </w:rPr>
              <w:t>reg</w:t>
            </w:r>
            <w:r w:rsidRPr="00224775">
              <w:rPr>
                <w:rFonts w:cs="Arial"/>
                <w:i/>
                <w:szCs w:val="24"/>
                <w:vertAlign w:val="subscript"/>
                <w:lang w:val="en-GB"/>
              </w:rPr>
              <w:t>5</w:t>
            </w:r>
          </w:p>
        </w:tc>
      </w:tr>
      <w:tr w:rsidR="00CF5C38" w:rsidRPr="00224775" w14:paraId="281A8B3F" w14:textId="77777777" w:rsidTr="0052625C">
        <w:tc>
          <w:tcPr>
            <w:tcW w:w="2263" w:type="dxa"/>
          </w:tcPr>
          <w:p w14:paraId="0583849A" w14:textId="77777777" w:rsidR="00CF5C38" w:rsidRPr="00224775" w:rsidRDefault="00CD00C5" w:rsidP="00CD00C5">
            <w:pPr>
              <w:rPr>
                <w:rFonts w:cs="Arial"/>
                <w:szCs w:val="24"/>
                <w:lang w:val="en-GB"/>
              </w:rPr>
            </w:pPr>
            <w:r>
              <w:rPr>
                <w:rFonts w:cs="Arial"/>
                <w:szCs w:val="24"/>
                <w:lang w:val="en-GB"/>
              </w:rPr>
              <w:t>[0,</w:t>
            </w:r>
            <w:r w:rsidR="00CF5C38" w:rsidRPr="00224775">
              <w:rPr>
                <w:rFonts w:cs="Arial"/>
                <w:szCs w:val="24"/>
                <w:lang w:val="en-GB"/>
              </w:rPr>
              <w:t>18%[</w:t>
            </w:r>
          </w:p>
        </w:tc>
        <w:tc>
          <w:tcPr>
            <w:tcW w:w="1360" w:type="dxa"/>
          </w:tcPr>
          <w:p w14:paraId="2182B19C" w14:textId="77777777" w:rsidR="00CF5C38" w:rsidRPr="00224775" w:rsidRDefault="00CF5C38" w:rsidP="005A2385">
            <w:pPr>
              <w:rPr>
                <w:rFonts w:cs="Arial"/>
                <w:szCs w:val="24"/>
                <w:lang w:val="en-GB"/>
              </w:rPr>
            </w:pPr>
            <w:r w:rsidRPr="00224775">
              <w:rPr>
                <w:rFonts w:cs="Arial"/>
                <w:szCs w:val="24"/>
                <w:lang w:val="en-GB"/>
              </w:rPr>
              <w:t>0.1</w:t>
            </w:r>
          </w:p>
        </w:tc>
        <w:tc>
          <w:tcPr>
            <w:tcW w:w="1360" w:type="dxa"/>
          </w:tcPr>
          <w:p w14:paraId="2DE460D9" w14:textId="77777777" w:rsidR="00CF5C38" w:rsidRPr="00224775" w:rsidRDefault="00CF5C38" w:rsidP="005A2385">
            <w:pPr>
              <w:rPr>
                <w:rFonts w:cs="Arial"/>
                <w:szCs w:val="24"/>
                <w:lang w:val="en-GB"/>
              </w:rPr>
            </w:pPr>
            <w:r w:rsidRPr="00224775">
              <w:rPr>
                <w:rFonts w:cs="Arial"/>
                <w:szCs w:val="24"/>
                <w:lang w:val="en-GB"/>
              </w:rPr>
              <w:t>0.1</w:t>
            </w:r>
          </w:p>
        </w:tc>
        <w:tc>
          <w:tcPr>
            <w:tcW w:w="1360" w:type="dxa"/>
          </w:tcPr>
          <w:p w14:paraId="2D6440FF" w14:textId="77777777" w:rsidR="00CF5C38" w:rsidRPr="00224775" w:rsidRDefault="00CF5C38" w:rsidP="005A2385">
            <w:pPr>
              <w:rPr>
                <w:rFonts w:cs="Arial"/>
                <w:szCs w:val="24"/>
                <w:lang w:val="en-GB"/>
              </w:rPr>
            </w:pPr>
            <w:r w:rsidRPr="00224775">
              <w:rPr>
                <w:rFonts w:cs="Arial"/>
                <w:szCs w:val="24"/>
                <w:lang w:val="en-GB"/>
              </w:rPr>
              <w:t>0.1</w:t>
            </w:r>
          </w:p>
        </w:tc>
        <w:tc>
          <w:tcPr>
            <w:tcW w:w="1360" w:type="dxa"/>
          </w:tcPr>
          <w:p w14:paraId="7A1E3A25" w14:textId="77777777" w:rsidR="00CF5C38" w:rsidRPr="00224775" w:rsidRDefault="00CF5C38" w:rsidP="005A2385">
            <w:pPr>
              <w:rPr>
                <w:rFonts w:cs="Arial"/>
                <w:szCs w:val="24"/>
                <w:lang w:val="en-GB"/>
              </w:rPr>
            </w:pPr>
            <w:r w:rsidRPr="00224775">
              <w:rPr>
                <w:rFonts w:cs="Arial"/>
                <w:szCs w:val="24"/>
                <w:lang w:val="en-GB"/>
              </w:rPr>
              <w:t>0.1</w:t>
            </w:r>
          </w:p>
        </w:tc>
        <w:tc>
          <w:tcPr>
            <w:tcW w:w="1360" w:type="dxa"/>
          </w:tcPr>
          <w:p w14:paraId="74A99087" w14:textId="77777777" w:rsidR="00CF5C38" w:rsidRPr="00224775" w:rsidRDefault="00CF5C38" w:rsidP="005A2385">
            <w:pPr>
              <w:rPr>
                <w:rFonts w:cs="Arial"/>
                <w:szCs w:val="24"/>
                <w:lang w:val="en-GB"/>
              </w:rPr>
            </w:pPr>
            <w:r w:rsidRPr="00224775">
              <w:rPr>
                <w:rFonts w:cs="Arial"/>
                <w:szCs w:val="24"/>
                <w:lang w:val="en-GB"/>
              </w:rPr>
              <w:t>0.1</w:t>
            </w:r>
          </w:p>
        </w:tc>
      </w:tr>
      <w:tr w:rsidR="00CF5C38" w:rsidRPr="00224775" w14:paraId="0A1D4307" w14:textId="77777777" w:rsidTr="0052625C">
        <w:tc>
          <w:tcPr>
            <w:tcW w:w="2263" w:type="dxa"/>
          </w:tcPr>
          <w:p w14:paraId="1D5CC1A3" w14:textId="77777777" w:rsidR="00CF5C38" w:rsidRPr="00224775" w:rsidRDefault="00CD00C5" w:rsidP="00CD00C5">
            <w:pPr>
              <w:rPr>
                <w:rFonts w:cs="Arial"/>
                <w:szCs w:val="24"/>
                <w:lang w:val="en-GB"/>
              </w:rPr>
            </w:pPr>
            <w:r>
              <w:rPr>
                <w:rFonts w:cs="Arial"/>
                <w:szCs w:val="24"/>
                <w:lang w:val="en-GB"/>
              </w:rPr>
              <w:t>[18,</w:t>
            </w:r>
            <w:r w:rsidR="00CF5C38" w:rsidRPr="00224775">
              <w:rPr>
                <w:rFonts w:cs="Arial"/>
                <w:szCs w:val="24"/>
                <w:lang w:val="en-GB"/>
              </w:rPr>
              <w:t>33%[</w:t>
            </w:r>
          </w:p>
        </w:tc>
        <w:tc>
          <w:tcPr>
            <w:tcW w:w="1360" w:type="dxa"/>
          </w:tcPr>
          <w:p w14:paraId="0A7D4437" w14:textId="77777777" w:rsidR="00CF5C38" w:rsidRPr="00224775" w:rsidRDefault="00CF5C38" w:rsidP="005A2385">
            <w:pPr>
              <w:rPr>
                <w:rFonts w:cs="Arial"/>
                <w:szCs w:val="24"/>
                <w:lang w:val="en-GB"/>
              </w:rPr>
            </w:pPr>
            <w:r w:rsidRPr="00224775">
              <w:rPr>
                <w:rFonts w:cs="Arial"/>
                <w:szCs w:val="24"/>
                <w:lang w:val="en-GB"/>
              </w:rPr>
              <w:t>0.3</w:t>
            </w:r>
          </w:p>
        </w:tc>
        <w:tc>
          <w:tcPr>
            <w:tcW w:w="1360" w:type="dxa"/>
          </w:tcPr>
          <w:p w14:paraId="02AE95BA" w14:textId="77777777" w:rsidR="00CF5C38" w:rsidRPr="00224775" w:rsidRDefault="00CF5C38" w:rsidP="005A2385">
            <w:pPr>
              <w:rPr>
                <w:rFonts w:cs="Arial"/>
                <w:szCs w:val="24"/>
                <w:lang w:val="en-GB"/>
              </w:rPr>
            </w:pPr>
            <w:r w:rsidRPr="00224775">
              <w:rPr>
                <w:rFonts w:cs="Arial"/>
                <w:szCs w:val="24"/>
                <w:lang w:val="en-GB"/>
              </w:rPr>
              <w:t>0.4</w:t>
            </w:r>
          </w:p>
        </w:tc>
        <w:tc>
          <w:tcPr>
            <w:tcW w:w="1360" w:type="dxa"/>
          </w:tcPr>
          <w:p w14:paraId="7EB2A655" w14:textId="77777777" w:rsidR="00CF5C38" w:rsidRPr="00224775" w:rsidRDefault="00CF5C38" w:rsidP="005A2385">
            <w:pPr>
              <w:rPr>
                <w:rFonts w:cs="Arial"/>
                <w:szCs w:val="24"/>
                <w:lang w:val="en-GB"/>
              </w:rPr>
            </w:pPr>
            <w:r w:rsidRPr="00224775">
              <w:rPr>
                <w:rFonts w:cs="Arial"/>
                <w:szCs w:val="24"/>
                <w:lang w:val="en-GB"/>
              </w:rPr>
              <w:t>0.4</w:t>
            </w:r>
          </w:p>
        </w:tc>
        <w:tc>
          <w:tcPr>
            <w:tcW w:w="1360" w:type="dxa"/>
          </w:tcPr>
          <w:p w14:paraId="26A3F9B4" w14:textId="77777777" w:rsidR="00CF5C38" w:rsidRPr="00224775" w:rsidRDefault="00CF5C38" w:rsidP="005A2385">
            <w:pPr>
              <w:rPr>
                <w:rFonts w:cs="Arial"/>
                <w:szCs w:val="24"/>
                <w:lang w:val="en-GB"/>
              </w:rPr>
            </w:pPr>
            <w:r w:rsidRPr="00224775">
              <w:rPr>
                <w:rFonts w:cs="Arial"/>
                <w:szCs w:val="24"/>
                <w:lang w:val="en-GB"/>
              </w:rPr>
              <w:t>0.4</w:t>
            </w:r>
          </w:p>
        </w:tc>
        <w:tc>
          <w:tcPr>
            <w:tcW w:w="1360" w:type="dxa"/>
          </w:tcPr>
          <w:p w14:paraId="7BAF2B4E" w14:textId="77777777" w:rsidR="00CF5C38" w:rsidRPr="00224775" w:rsidRDefault="00CF5C38" w:rsidP="005A2385">
            <w:pPr>
              <w:rPr>
                <w:rFonts w:cs="Arial"/>
                <w:szCs w:val="24"/>
                <w:lang w:val="en-GB"/>
              </w:rPr>
            </w:pPr>
            <w:r w:rsidRPr="00224775">
              <w:rPr>
                <w:rFonts w:cs="Arial"/>
                <w:szCs w:val="24"/>
                <w:lang w:val="en-GB"/>
              </w:rPr>
              <w:t>0.4</w:t>
            </w:r>
          </w:p>
        </w:tc>
      </w:tr>
      <w:tr w:rsidR="00CF5C38" w:rsidRPr="00224775" w14:paraId="21A98712" w14:textId="77777777" w:rsidTr="0052625C">
        <w:tc>
          <w:tcPr>
            <w:tcW w:w="2263" w:type="dxa"/>
          </w:tcPr>
          <w:p w14:paraId="1FA12868" w14:textId="77777777" w:rsidR="00CF5C38" w:rsidRPr="00224775" w:rsidRDefault="00CF5C38" w:rsidP="00CD00C5">
            <w:pPr>
              <w:rPr>
                <w:rFonts w:cs="Arial"/>
                <w:szCs w:val="24"/>
                <w:lang w:val="en-GB"/>
              </w:rPr>
            </w:pPr>
            <w:r w:rsidRPr="00224775">
              <w:rPr>
                <w:rFonts w:cs="Arial"/>
                <w:szCs w:val="24"/>
                <w:lang w:val="en-GB"/>
              </w:rPr>
              <w:t>[33</w:t>
            </w:r>
            <w:r w:rsidR="00CD00C5">
              <w:rPr>
                <w:rFonts w:cs="Arial"/>
                <w:szCs w:val="24"/>
                <w:lang w:val="en-GB"/>
              </w:rPr>
              <w:t>,</w:t>
            </w:r>
            <w:r w:rsidRPr="00224775">
              <w:rPr>
                <w:rFonts w:cs="Arial"/>
                <w:szCs w:val="24"/>
                <w:lang w:val="en-GB"/>
              </w:rPr>
              <w:t>45%[</w:t>
            </w:r>
          </w:p>
        </w:tc>
        <w:tc>
          <w:tcPr>
            <w:tcW w:w="1360" w:type="dxa"/>
          </w:tcPr>
          <w:p w14:paraId="0497CE7D" w14:textId="77777777" w:rsidR="00CF5C38" w:rsidRPr="00224775" w:rsidRDefault="00CF5C38" w:rsidP="005A2385">
            <w:pPr>
              <w:rPr>
                <w:rFonts w:cs="Arial"/>
                <w:szCs w:val="24"/>
                <w:lang w:val="en-GB"/>
              </w:rPr>
            </w:pPr>
            <w:r w:rsidRPr="00224775">
              <w:rPr>
                <w:rFonts w:cs="Arial"/>
                <w:szCs w:val="24"/>
                <w:lang w:val="en-GB"/>
              </w:rPr>
              <w:t>0.5</w:t>
            </w:r>
          </w:p>
        </w:tc>
        <w:tc>
          <w:tcPr>
            <w:tcW w:w="1360" w:type="dxa"/>
          </w:tcPr>
          <w:p w14:paraId="4ED9476F" w14:textId="77777777" w:rsidR="00CF5C38" w:rsidRPr="00224775" w:rsidRDefault="00CF5C38" w:rsidP="005A2385">
            <w:pPr>
              <w:rPr>
                <w:rFonts w:cs="Arial"/>
                <w:szCs w:val="24"/>
                <w:lang w:val="en-GB"/>
              </w:rPr>
            </w:pPr>
            <w:r w:rsidRPr="00224775">
              <w:rPr>
                <w:rFonts w:cs="Arial"/>
                <w:szCs w:val="24"/>
                <w:lang w:val="en-GB"/>
              </w:rPr>
              <w:t>0.6</w:t>
            </w:r>
          </w:p>
        </w:tc>
        <w:tc>
          <w:tcPr>
            <w:tcW w:w="1360" w:type="dxa"/>
          </w:tcPr>
          <w:p w14:paraId="009645BE" w14:textId="77777777" w:rsidR="00CF5C38" w:rsidRPr="00224775" w:rsidRDefault="00CF5C38" w:rsidP="005A2385">
            <w:pPr>
              <w:rPr>
                <w:rFonts w:cs="Arial"/>
                <w:szCs w:val="24"/>
                <w:lang w:val="en-GB"/>
              </w:rPr>
            </w:pPr>
            <w:r w:rsidRPr="00224775">
              <w:rPr>
                <w:rFonts w:cs="Arial"/>
                <w:szCs w:val="24"/>
                <w:lang w:val="en-GB"/>
              </w:rPr>
              <w:t>0.6</w:t>
            </w:r>
          </w:p>
        </w:tc>
        <w:tc>
          <w:tcPr>
            <w:tcW w:w="1360" w:type="dxa"/>
          </w:tcPr>
          <w:p w14:paraId="1FFE4A64" w14:textId="77777777" w:rsidR="00CF5C38" w:rsidRPr="00224775" w:rsidRDefault="00CF5C38" w:rsidP="005A2385">
            <w:pPr>
              <w:rPr>
                <w:rFonts w:cs="Arial"/>
                <w:szCs w:val="24"/>
                <w:lang w:val="en-GB"/>
              </w:rPr>
            </w:pPr>
            <w:r w:rsidRPr="00224775">
              <w:rPr>
                <w:rFonts w:cs="Arial"/>
                <w:szCs w:val="24"/>
                <w:lang w:val="en-GB"/>
              </w:rPr>
              <w:t>0.6</w:t>
            </w:r>
          </w:p>
        </w:tc>
        <w:tc>
          <w:tcPr>
            <w:tcW w:w="1360" w:type="dxa"/>
          </w:tcPr>
          <w:p w14:paraId="797892ED" w14:textId="77777777" w:rsidR="00CF5C38" w:rsidRPr="00224775" w:rsidRDefault="00CF5C38" w:rsidP="005A2385">
            <w:pPr>
              <w:rPr>
                <w:rFonts w:cs="Arial"/>
                <w:szCs w:val="24"/>
                <w:lang w:val="en-GB"/>
              </w:rPr>
            </w:pPr>
            <w:r w:rsidRPr="00224775">
              <w:rPr>
                <w:rFonts w:cs="Arial"/>
                <w:szCs w:val="24"/>
                <w:lang w:val="en-GB"/>
              </w:rPr>
              <w:t>0.6</w:t>
            </w:r>
          </w:p>
        </w:tc>
      </w:tr>
      <w:tr w:rsidR="00CF5C38" w:rsidRPr="00224775" w14:paraId="1BEB862D" w14:textId="77777777" w:rsidTr="0052625C">
        <w:tc>
          <w:tcPr>
            <w:tcW w:w="2263" w:type="dxa"/>
          </w:tcPr>
          <w:p w14:paraId="7FAF8E3C" w14:textId="77777777" w:rsidR="00CF5C38" w:rsidRPr="00224775" w:rsidRDefault="00CF5C38" w:rsidP="00CD00C5">
            <w:pPr>
              <w:rPr>
                <w:rFonts w:cs="Arial"/>
                <w:szCs w:val="24"/>
                <w:lang w:val="en-GB"/>
              </w:rPr>
            </w:pPr>
            <w:r w:rsidRPr="00224775">
              <w:rPr>
                <w:rFonts w:cs="Arial"/>
                <w:szCs w:val="24"/>
                <w:lang w:val="en-GB"/>
              </w:rPr>
              <w:t>[45</w:t>
            </w:r>
            <w:r w:rsidR="00CD00C5">
              <w:rPr>
                <w:rFonts w:cs="Arial"/>
                <w:szCs w:val="24"/>
                <w:lang w:val="en-GB"/>
              </w:rPr>
              <w:t>,</w:t>
            </w:r>
            <w:r w:rsidRPr="00224775">
              <w:rPr>
                <w:rFonts w:cs="Arial"/>
                <w:szCs w:val="24"/>
                <w:lang w:val="en-GB"/>
              </w:rPr>
              <w:t>57%[</w:t>
            </w:r>
          </w:p>
        </w:tc>
        <w:tc>
          <w:tcPr>
            <w:tcW w:w="1360" w:type="dxa"/>
          </w:tcPr>
          <w:p w14:paraId="0CF085B1" w14:textId="77777777" w:rsidR="00CF5C38" w:rsidRPr="00224775" w:rsidRDefault="00CF5C38" w:rsidP="005A2385">
            <w:pPr>
              <w:rPr>
                <w:rFonts w:cs="Arial"/>
                <w:szCs w:val="24"/>
                <w:lang w:val="en-GB"/>
              </w:rPr>
            </w:pPr>
            <w:r w:rsidRPr="00224775">
              <w:rPr>
                <w:rFonts w:cs="Arial"/>
                <w:szCs w:val="24"/>
                <w:lang w:val="en-GB"/>
              </w:rPr>
              <w:t>0.8</w:t>
            </w:r>
          </w:p>
        </w:tc>
        <w:tc>
          <w:tcPr>
            <w:tcW w:w="1360" w:type="dxa"/>
          </w:tcPr>
          <w:p w14:paraId="02458E61" w14:textId="77777777" w:rsidR="00CF5C38" w:rsidRPr="00224775" w:rsidRDefault="00CF5C38" w:rsidP="005A2385">
            <w:pPr>
              <w:rPr>
                <w:rFonts w:cs="Arial"/>
                <w:szCs w:val="24"/>
                <w:lang w:val="en-GB"/>
              </w:rPr>
            </w:pPr>
            <w:r w:rsidRPr="00224775">
              <w:rPr>
                <w:rFonts w:cs="Arial"/>
                <w:szCs w:val="24"/>
                <w:lang w:val="en-GB"/>
              </w:rPr>
              <w:t>0.8</w:t>
            </w:r>
          </w:p>
        </w:tc>
        <w:tc>
          <w:tcPr>
            <w:tcW w:w="1360" w:type="dxa"/>
          </w:tcPr>
          <w:p w14:paraId="4173BFC2" w14:textId="77777777" w:rsidR="00CF5C38" w:rsidRPr="00224775" w:rsidRDefault="00CF5C38" w:rsidP="005A2385">
            <w:pPr>
              <w:rPr>
                <w:rFonts w:cs="Arial"/>
                <w:szCs w:val="24"/>
                <w:lang w:val="en-GB"/>
              </w:rPr>
            </w:pPr>
            <w:r w:rsidRPr="00224775">
              <w:rPr>
                <w:rFonts w:cs="Arial"/>
                <w:szCs w:val="24"/>
                <w:lang w:val="en-GB"/>
              </w:rPr>
              <w:t>0.8</w:t>
            </w:r>
          </w:p>
        </w:tc>
        <w:tc>
          <w:tcPr>
            <w:tcW w:w="1360" w:type="dxa"/>
          </w:tcPr>
          <w:p w14:paraId="109048E1" w14:textId="77777777" w:rsidR="00CF5C38" w:rsidRPr="00224775" w:rsidRDefault="00CF5C38" w:rsidP="005A2385">
            <w:pPr>
              <w:rPr>
                <w:rFonts w:cs="Arial"/>
                <w:szCs w:val="24"/>
                <w:lang w:val="en-GB"/>
              </w:rPr>
            </w:pPr>
            <w:r w:rsidRPr="00224775">
              <w:rPr>
                <w:rFonts w:cs="Arial"/>
                <w:szCs w:val="24"/>
                <w:lang w:val="en-GB"/>
              </w:rPr>
              <w:t>0.9</w:t>
            </w:r>
          </w:p>
        </w:tc>
        <w:tc>
          <w:tcPr>
            <w:tcW w:w="1360" w:type="dxa"/>
          </w:tcPr>
          <w:p w14:paraId="0A488A3A" w14:textId="77777777" w:rsidR="00CF5C38" w:rsidRPr="00224775" w:rsidRDefault="00CF5C38" w:rsidP="005A2385">
            <w:pPr>
              <w:rPr>
                <w:rFonts w:cs="Arial"/>
                <w:szCs w:val="24"/>
                <w:lang w:val="en-GB"/>
              </w:rPr>
            </w:pPr>
            <w:r w:rsidRPr="00224775">
              <w:rPr>
                <w:rFonts w:cs="Arial"/>
                <w:szCs w:val="24"/>
                <w:lang w:val="en-GB"/>
              </w:rPr>
              <w:t>0.9</w:t>
            </w:r>
          </w:p>
        </w:tc>
      </w:tr>
      <w:tr w:rsidR="00CF5C38" w:rsidRPr="00224775" w14:paraId="0D790A47" w14:textId="77777777" w:rsidTr="0052625C">
        <w:tc>
          <w:tcPr>
            <w:tcW w:w="2263" w:type="dxa"/>
          </w:tcPr>
          <w:p w14:paraId="35871B2E" w14:textId="77777777" w:rsidR="00CF5C38" w:rsidRPr="00224775" w:rsidRDefault="00CF5C38" w:rsidP="00CD00C5">
            <w:pPr>
              <w:rPr>
                <w:rFonts w:cs="Arial"/>
                <w:szCs w:val="24"/>
                <w:lang w:val="en-GB"/>
              </w:rPr>
            </w:pPr>
            <w:r w:rsidRPr="00224775">
              <w:rPr>
                <w:rFonts w:cs="Arial"/>
                <w:szCs w:val="24"/>
                <w:lang w:val="en-GB"/>
              </w:rPr>
              <w:t>[57</w:t>
            </w:r>
            <w:r w:rsidR="00CD00C5">
              <w:rPr>
                <w:rFonts w:cs="Arial"/>
                <w:szCs w:val="24"/>
                <w:lang w:val="en-GB"/>
              </w:rPr>
              <w:t>,</w:t>
            </w:r>
            <w:r w:rsidRPr="00224775">
              <w:rPr>
                <w:rFonts w:cs="Arial"/>
                <w:szCs w:val="24"/>
                <w:lang w:val="en-GB"/>
              </w:rPr>
              <w:t>67%[</w:t>
            </w:r>
          </w:p>
        </w:tc>
        <w:tc>
          <w:tcPr>
            <w:tcW w:w="1360" w:type="dxa"/>
          </w:tcPr>
          <w:p w14:paraId="1B2A7B58" w14:textId="77777777" w:rsidR="00CF5C38" w:rsidRPr="00224775" w:rsidRDefault="00CF5C38" w:rsidP="005A2385">
            <w:pPr>
              <w:rPr>
                <w:rFonts w:cs="Arial"/>
                <w:szCs w:val="24"/>
                <w:lang w:val="en-GB"/>
              </w:rPr>
            </w:pPr>
            <w:r w:rsidRPr="00224775">
              <w:rPr>
                <w:rFonts w:cs="Arial"/>
                <w:szCs w:val="24"/>
                <w:lang w:val="en-GB"/>
              </w:rPr>
              <w:t>1.3</w:t>
            </w:r>
          </w:p>
        </w:tc>
        <w:tc>
          <w:tcPr>
            <w:tcW w:w="1360" w:type="dxa"/>
          </w:tcPr>
          <w:p w14:paraId="47CAAB52" w14:textId="77777777" w:rsidR="00CF5C38" w:rsidRPr="00224775" w:rsidRDefault="00CF5C38" w:rsidP="005A2385">
            <w:pPr>
              <w:rPr>
                <w:rFonts w:cs="Arial"/>
                <w:szCs w:val="24"/>
                <w:lang w:val="en-GB"/>
              </w:rPr>
            </w:pPr>
            <w:r w:rsidRPr="00224775">
              <w:rPr>
                <w:rFonts w:cs="Arial"/>
                <w:szCs w:val="24"/>
                <w:lang w:val="en-GB"/>
              </w:rPr>
              <w:t>1.4</w:t>
            </w:r>
          </w:p>
        </w:tc>
        <w:tc>
          <w:tcPr>
            <w:tcW w:w="1360" w:type="dxa"/>
          </w:tcPr>
          <w:p w14:paraId="451B4626" w14:textId="77777777" w:rsidR="00CF5C38" w:rsidRPr="00224775" w:rsidRDefault="00CF5C38" w:rsidP="005A2385">
            <w:pPr>
              <w:rPr>
                <w:rFonts w:cs="Arial"/>
                <w:szCs w:val="24"/>
                <w:lang w:val="en-GB"/>
              </w:rPr>
            </w:pPr>
            <w:r w:rsidRPr="00224775">
              <w:rPr>
                <w:rFonts w:cs="Arial"/>
                <w:szCs w:val="24"/>
                <w:lang w:val="en-GB"/>
              </w:rPr>
              <w:t>1.4</w:t>
            </w:r>
          </w:p>
        </w:tc>
        <w:tc>
          <w:tcPr>
            <w:tcW w:w="1360" w:type="dxa"/>
          </w:tcPr>
          <w:p w14:paraId="425F0615" w14:textId="77777777" w:rsidR="00CF5C38" w:rsidRPr="00224775" w:rsidRDefault="00CF5C38" w:rsidP="005A2385">
            <w:pPr>
              <w:rPr>
                <w:rFonts w:cs="Arial"/>
                <w:szCs w:val="24"/>
                <w:lang w:val="en-GB"/>
              </w:rPr>
            </w:pPr>
            <w:r w:rsidRPr="00224775">
              <w:rPr>
                <w:rFonts w:cs="Arial"/>
                <w:szCs w:val="24"/>
                <w:lang w:val="en-GB"/>
              </w:rPr>
              <w:t>1.2</w:t>
            </w:r>
          </w:p>
        </w:tc>
        <w:tc>
          <w:tcPr>
            <w:tcW w:w="1360" w:type="dxa"/>
          </w:tcPr>
          <w:p w14:paraId="52792B25" w14:textId="77777777" w:rsidR="00CF5C38" w:rsidRPr="00224775" w:rsidRDefault="00CF5C38" w:rsidP="005A2385">
            <w:pPr>
              <w:rPr>
                <w:rFonts w:cs="Arial"/>
                <w:szCs w:val="24"/>
                <w:lang w:val="en-GB"/>
              </w:rPr>
            </w:pPr>
            <w:r w:rsidRPr="00224775">
              <w:rPr>
                <w:rFonts w:cs="Arial"/>
                <w:szCs w:val="24"/>
                <w:lang w:val="en-GB"/>
              </w:rPr>
              <w:t>1.2</w:t>
            </w:r>
          </w:p>
        </w:tc>
      </w:tr>
      <w:tr w:rsidR="00CF5C38" w:rsidRPr="00224775" w14:paraId="74B6A0AD" w14:textId="77777777" w:rsidTr="0052625C">
        <w:tc>
          <w:tcPr>
            <w:tcW w:w="2263" w:type="dxa"/>
          </w:tcPr>
          <w:p w14:paraId="778C057B" w14:textId="77777777" w:rsidR="00CF5C38" w:rsidRPr="00224775" w:rsidRDefault="00CF5C38" w:rsidP="005A2385">
            <w:pPr>
              <w:rPr>
                <w:rFonts w:cs="Arial"/>
                <w:szCs w:val="24"/>
                <w:lang w:val="en-GB"/>
              </w:rPr>
            </w:pPr>
            <w:r w:rsidRPr="00224775">
              <w:rPr>
                <w:rFonts w:cs="Arial"/>
                <w:szCs w:val="24"/>
                <w:lang w:val="en-GB"/>
              </w:rPr>
              <w:t>&gt;67%</w:t>
            </w:r>
          </w:p>
        </w:tc>
        <w:tc>
          <w:tcPr>
            <w:tcW w:w="1360" w:type="dxa"/>
          </w:tcPr>
          <w:p w14:paraId="51BB28A8" w14:textId="77777777" w:rsidR="00CF5C38" w:rsidRPr="00224775" w:rsidRDefault="00CF5C38" w:rsidP="005A2385">
            <w:pPr>
              <w:rPr>
                <w:rFonts w:cs="Arial"/>
                <w:szCs w:val="24"/>
                <w:lang w:val="en-GB"/>
              </w:rPr>
            </w:pPr>
            <w:r w:rsidRPr="00224775">
              <w:rPr>
                <w:rFonts w:cs="Arial"/>
                <w:szCs w:val="24"/>
                <w:lang w:val="en-GB"/>
              </w:rPr>
              <w:t>1.7</w:t>
            </w:r>
          </w:p>
        </w:tc>
        <w:tc>
          <w:tcPr>
            <w:tcW w:w="1360" w:type="dxa"/>
          </w:tcPr>
          <w:p w14:paraId="1413A14E" w14:textId="77777777" w:rsidR="00CF5C38" w:rsidRPr="00224775" w:rsidRDefault="00CF5C38" w:rsidP="005A2385">
            <w:pPr>
              <w:rPr>
                <w:rFonts w:cs="Arial"/>
                <w:szCs w:val="24"/>
                <w:lang w:val="en-GB"/>
              </w:rPr>
            </w:pPr>
            <w:r w:rsidRPr="00224775">
              <w:rPr>
                <w:rFonts w:cs="Arial"/>
                <w:szCs w:val="24"/>
                <w:lang w:val="en-GB"/>
              </w:rPr>
              <w:t>1.7</w:t>
            </w:r>
          </w:p>
        </w:tc>
        <w:tc>
          <w:tcPr>
            <w:tcW w:w="1360" w:type="dxa"/>
          </w:tcPr>
          <w:p w14:paraId="501FF2DE" w14:textId="77777777" w:rsidR="00CF5C38" w:rsidRPr="00224775" w:rsidRDefault="00CF5C38" w:rsidP="005A2385">
            <w:pPr>
              <w:rPr>
                <w:rFonts w:cs="Arial"/>
                <w:szCs w:val="24"/>
                <w:lang w:val="en-GB"/>
              </w:rPr>
            </w:pPr>
            <w:r w:rsidRPr="00224775">
              <w:rPr>
                <w:rFonts w:cs="Arial"/>
                <w:szCs w:val="24"/>
                <w:lang w:val="en-GB"/>
              </w:rPr>
              <w:t>1.7</w:t>
            </w:r>
          </w:p>
        </w:tc>
        <w:tc>
          <w:tcPr>
            <w:tcW w:w="1360" w:type="dxa"/>
          </w:tcPr>
          <w:p w14:paraId="74B51E10" w14:textId="77777777" w:rsidR="00CF5C38" w:rsidRPr="00224775" w:rsidRDefault="00CF5C38" w:rsidP="005A2385">
            <w:pPr>
              <w:rPr>
                <w:rFonts w:cs="Arial"/>
                <w:szCs w:val="24"/>
                <w:lang w:val="en-GB"/>
              </w:rPr>
            </w:pPr>
            <w:r w:rsidRPr="00224775">
              <w:rPr>
                <w:rFonts w:cs="Arial"/>
                <w:szCs w:val="24"/>
                <w:lang w:val="en-GB"/>
              </w:rPr>
              <w:t>1.6</w:t>
            </w:r>
          </w:p>
        </w:tc>
        <w:tc>
          <w:tcPr>
            <w:tcW w:w="1360" w:type="dxa"/>
          </w:tcPr>
          <w:p w14:paraId="634F4FD6" w14:textId="77777777" w:rsidR="00CF5C38" w:rsidRPr="00224775" w:rsidRDefault="00CF5C38" w:rsidP="005A2385">
            <w:pPr>
              <w:rPr>
                <w:rFonts w:cs="Arial"/>
                <w:szCs w:val="24"/>
                <w:lang w:val="en-GB"/>
              </w:rPr>
            </w:pPr>
            <w:r w:rsidRPr="00224775">
              <w:rPr>
                <w:rFonts w:cs="Arial"/>
                <w:szCs w:val="24"/>
                <w:lang w:val="en-GB"/>
              </w:rPr>
              <w:t>1.6</w:t>
            </w:r>
          </w:p>
        </w:tc>
      </w:tr>
    </w:tbl>
    <w:p w14:paraId="1D3F082F" w14:textId="77777777" w:rsidR="00CF5C38" w:rsidRPr="00224775" w:rsidRDefault="00CF5C38" w:rsidP="005A2385">
      <w:pPr>
        <w:rPr>
          <w:rFonts w:cs="Arial"/>
          <w:szCs w:val="24"/>
          <w:lang w:val="en-GB"/>
        </w:rPr>
      </w:pPr>
    </w:p>
    <w:p w14:paraId="1629A5F4" w14:textId="77777777" w:rsidR="00CF5C38" w:rsidRPr="00224775" w:rsidRDefault="00CF5C38" w:rsidP="00272C9E">
      <w:pPr>
        <w:rPr>
          <w:rFonts w:cs="Arial"/>
          <w:b/>
          <w:szCs w:val="24"/>
          <w:lang w:val="en-GB"/>
        </w:rPr>
      </w:pPr>
    </w:p>
    <w:p w14:paraId="56D041EE" w14:textId="77777777" w:rsidR="00CF5C38" w:rsidRPr="00224775" w:rsidRDefault="00CF5C38" w:rsidP="00323EDE">
      <w:pPr>
        <w:pStyle w:val="berschrift1"/>
      </w:pPr>
      <w:r w:rsidRPr="00224775">
        <w:lastRenderedPageBreak/>
        <w:t>Parameterization of site-dependent factors (</w:t>
      </w:r>
      <w:r w:rsidRPr="00224775">
        <w:rPr>
          <w:i/>
        </w:rPr>
        <w:t>R, K, L</w:t>
      </w:r>
      <w:r w:rsidRPr="00224775">
        <w:t xml:space="preserve">, and </w:t>
      </w:r>
      <w:r w:rsidRPr="00224775">
        <w:rPr>
          <w:i/>
        </w:rPr>
        <w:t>S</w:t>
      </w:r>
      <w:r w:rsidRPr="00224775">
        <w:t>)</w:t>
      </w:r>
    </w:p>
    <w:p w14:paraId="0E7E1B75" w14:textId="77777777" w:rsidR="00CF5C38" w:rsidRPr="00224775" w:rsidRDefault="00CF5C38" w:rsidP="00272C9E">
      <w:pPr>
        <w:rPr>
          <w:rFonts w:cs="Arial"/>
          <w:b/>
          <w:szCs w:val="24"/>
          <w:lang w:val="en-GB"/>
        </w:rPr>
      </w:pPr>
    </w:p>
    <w:p w14:paraId="16F022BC" w14:textId="77777777" w:rsidR="00CF5C38" w:rsidRPr="00224775" w:rsidRDefault="00CF5C38" w:rsidP="00272C9E">
      <w:pPr>
        <w:rPr>
          <w:rFonts w:cs="Arial"/>
          <w:szCs w:val="24"/>
          <w:lang w:val="en-GB"/>
        </w:rPr>
      </w:pPr>
      <w:r w:rsidRPr="00224775">
        <w:rPr>
          <w:rFonts w:cs="Arial"/>
          <w:szCs w:val="24"/>
          <w:lang w:val="en-GB"/>
        </w:rPr>
        <w:t xml:space="preserve">The </w:t>
      </w:r>
      <w:r w:rsidRPr="00224775">
        <w:rPr>
          <w:rFonts w:cs="Arial"/>
          <w:i/>
          <w:szCs w:val="24"/>
          <w:lang w:val="en-GB"/>
        </w:rPr>
        <w:t>S</w:t>
      </w:r>
      <w:r w:rsidR="00CD00C5">
        <w:rPr>
          <w:rFonts w:cs="Arial"/>
          <w:szCs w:val="24"/>
          <w:lang w:val="en-GB"/>
        </w:rPr>
        <w:t xml:space="preserve"> </w:t>
      </w:r>
      <w:r w:rsidRPr="00224775">
        <w:rPr>
          <w:rFonts w:cs="Arial"/>
          <w:szCs w:val="24"/>
          <w:lang w:val="en-GB"/>
        </w:rPr>
        <w:t xml:space="preserve">factor depends on the mean gradient of the plot. Values for </w:t>
      </w:r>
      <w:r w:rsidRPr="00224775">
        <w:rPr>
          <w:rFonts w:cs="Arial"/>
          <w:i/>
          <w:szCs w:val="24"/>
          <w:lang w:val="en-GB"/>
        </w:rPr>
        <w:t>S</w:t>
      </w:r>
      <w:r w:rsidRPr="00224775">
        <w:rPr>
          <w:rFonts w:cs="Arial"/>
          <w:szCs w:val="24"/>
          <w:lang w:val="en-GB"/>
        </w:rPr>
        <w:t xml:space="preserve"> are differentiated between the following four classes for the gradient </w:t>
      </w:r>
      <w:r w:rsidRPr="00224775">
        <w:rPr>
          <w:rFonts w:cs="Arial"/>
          <w:i/>
          <w:szCs w:val="24"/>
          <w:lang w:val="en-GB"/>
        </w:rPr>
        <w:t>g</w:t>
      </w:r>
      <w:r w:rsidRPr="00224775">
        <w:rPr>
          <w:rFonts w:cs="Arial"/>
          <w:szCs w:val="24"/>
          <w:lang w:val="en-GB"/>
        </w:rPr>
        <w:t>: (</w:t>
      </w:r>
      <w:proofErr w:type="spellStart"/>
      <w:r w:rsidRPr="00224775">
        <w:rPr>
          <w:rFonts w:cs="Arial"/>
          <w:szCs w:val="24"/>
          <w:lang w:val="en-GB"/>
        </w:rPr>
        <w:t>i</w:t>
      </w:r>
      <w:proofErr w:type="spellEnd"/>
      <w:r w:rsidRPr="00224775">
        <w:rPr>
          <w:rFonts w:cs="Arial"/>
          <w:szCs w:val="24"/>
          <w:lang w:val="en-GB"/>
        </w:rPr>
        <w:t>) [3%</w:t>
      </w:r>
      <w:r w:rsidR="00CD00C5">
        <w:rPr>
          <w:rFonts w:cs="Arial"/>
          <w:szCs w:val="24"/>
          <w:lang w:val="en-GB"/>
        </w:rPr>
        <w:t>,</w:t>
      </w:r>
      <w:r w:rsidRPr="00224775">
        <w:rPr>
          <w:rFonts w:cs="Arial"/>
          <w:szCs w:val="24"/>
          <w:lang w:val="en-GB"/>
        </w:rPr>
        <w:t>6%[, (ii) [6%</w:t>
      </w:r>
      <w:r w:rsidR="00CD00C5">
        <w:rPr>
          <w:rFonts w:cs="Arial"/>
          <w:szCs w:val="24"/>
          <w:lang w:val="en-GB"/>
        </w:rPr>
        <w:t>,</w:t>
      </w:r>
      <w:r w:rsidRPr="00224775">
        <w:rPr>
          <w:rFonts w:cs="Arial"/>
          <w:szCs w:val="24"/>
          <w:lang w:val="en-GB"/>
        </w:rPr>
        <w:t>11%[, (iii) [11%</w:t>
      </w:r>
      <w:r w:rsidR="00CD00C5">
        <w:rPr>
          <w:rFonts w:cs="Arial"/>
          <w:szCs w:val="24"/>
          <w:lang w:val="en-GB"/>
        </w:rPr>
        <w:t>,</w:t>
      </w:r>
      <w:r w:rsidRPr="00224775">
        <w:rPr>
          <w:rFonts w:cs="Arial"/>
          <w:szCs w:val="24"/>
          <w:lang w:val="en-GB"/>
        </w:rPr>
        <w:t xml:space="preserve">15%[ and (iv) </w:t>
      </w:r>
      <w:r w:rsidRPr="00224775">
        <w:rPr>
          <w:rFonts w:cs="Arial"/>
          <w:i/>
          <w:szCs w:val="24"/>
          <w:lang w:val="en-GB"/>
        </w:rPr>
        <w:t>g</w:t>
      </w:r>
      <w:r w:rsidRPr="00224775">
        <w:rPr>
          <w:rFonts w:cs="Arial"/>
          <w:szCs w:val="24"/>
          <w:lang w:val="en-GB"/>
        </w:rPr>
        <w:t>≥15%. No erosion is assumed for slopes with gradients below 3%.</w:t>
      </w:r>
    </w:p>
    <w:p w14:paraId="157147DD" w14:textId="77777777" w:rsidR="00CF5C38" w:rsidRPr="00224775" w:rsidRDefault="00CF5C38" w:rsidP="00272C9E">
      <w:pPr>
        <w:rPr>
          <w:rFonts w:cs="Arial"/>
          <w:szCs w:val="24"/>
          <w:lang w:val="en-GB"/>
        </w:rPr>
      </w:pPr>
    </w:p>
    <w:p w14:paraId="35DE9A4A" w14:textId="77777777" w:rsidR="00CF5C38" w:rsidRPr="00224775" w:rsidRDefault="00CF5C38" w:rsidP="00272C9E">
      <w:pPr>
        <w:rPr>
          <w:rFonts w:cs="Arial"/>
          <w:szCs w:val="24"/>
          <w:lang w:val="en-GB"/>
        </w:rPr>
      </w:pPr>
      <w:r w:rsidRPr="00224775">
        <w:rPr>
          <w:rFonts w:cs="Arial"/>
          <w:szCs w:val="24"/>
          <w:lang w:val="en-GB"/>
        </w:rPr>
        <w:t>The effect of the slope length (</w:t>
      </w:r>
      <w:proofErr w:type="spellStart"/>
      <w:r w:rsidRPr="00224775">
        <w:rPr>
          <w:rFonts w:cs="Arial"/>
          <w:i/>
          <w:szCs w:val="24"/>
          <w:lang w:val="en-GB"/>
        </w:rPr>
        <w:t>sl</w:t>
      </w:r>
      <w:proofErr w:type="spellEnd"/>
      <w:r w:rsidRPr="00224775">
        <w:rPr>
          <w:rFonts w:cs="Arial"/>
          <w:szCs w:val="24"/>
          <w:lang w:val="en-GB"/>
        </w:rPr>
        <w:t xml:space="preserve">) on erosion is represented by the slope length factor </w:t>
      </w:r>
      <w:r w:rsidRPr="00224775">
        <w:rPr>
          <w:rFonts w:cs="Arial"/>
          <w:i/>
          <w:szCs w:val="24"/>
          <w:lang w:val="en-GB"/>
        </w:rPr>
        <w:t>L</w:t>
      </w:r>
      <w:r w:rsidRPr="00224775">
        <w:rPr>
          <w:rFonts w:cs="Arial"/>
          <w:szCs w:val="24"/>
          <w:lang w:val="en-GB"/>
        </w:rPr>
        <w:t xml:space="preserve">. Slope length is the distance from the origin of overland flow along its flow path to the location of either concentrated flow or deposition. Higher erosion is related to longer slopes due to increased runoff velocity on longer slope lengths </w:t>
      </w:r>
      <w:r w:rsidRPr="00224775">
        <w:rPr>
          <w:rFonts w:cs="Arial"/>
          <w:noProof/>
          <w:szCs w:val="24"/>
          <w:lang w:val="en-GB"/>
        </w:rPr>
        <w:t>(Meyer and Wischmeier 1969)</w:t>
      </w:r>
      <w:r w:rsidRPr="00224775">
        <w:rPr>
          <w:rFonts w:cs="Arial"/>
          <w:szCs w:val="24"/>
          <w:lang w:val="en-GB"/>
        </w:rPr>
        <w:t xml:space="preserve">. The effect of slope length </w:t>
      </w:r>
      <w:proofErr w:type="spellStart"/>
      <w:r w:rsidRPr="00224775">
        <w:rPr>
          <w:rFonts w:cs="Arial"/>
          <w:i/>
          <w:szCs w:val="24"/>
          <w:lang w:val="en-GB"/>
        </w:rPr>
        <w:t>sl</w:t>
      </w:r>
      <w:proofErr w:type="spellEnd"/>
      <w:r w:rsidRPr="00224775">
        <w:rPr>
          <w:rFonts w:cs="Arial"/>
          <w:szCs w:val="24"/>
          <w:lang w:val="en-GB"/>
        </w:rPr>
        <w:t xml:space="preserve"> is accounted for by specifying different values for the following six slope length classes: (</w:t>
      </w:r>
      <w:proofErr w:type="spellStart"/>
      <w:r w:rsidRPr="00224775">
        <w:rPr>
          <w:rFonts w:cs="Arial"/>
          <w:szCs w:val="24"/>
          <w:lang w:val="en-GB"/>
        </w:rPr>
        <w:t>i</w:t>
      </w:r>
      <w:proofErr w:type="spellEnd"/>
      <w:r w:rsidRPr="00224775">
        <w:rPr>
          <w:rFonts w:cs="Arial"/>
          <w:szCs w:val="24"/>
          <w:lang w:val="en-GB"/>
        </w:rPr>
        <w:t xml:space="preserve">) </w:t>
      </w:r>
      <w:proofErr w:type="spellStart"/>
      <w:r w:rsidRPr="00224775">
        <w:rPr>
          <w:rFonts w:cs="Arial"/>
          <w:i/>
          <w:szCs w:val="24"/>
          <w:lang w:val="en-GB"/>
        </w:rPr>
        <w:t>sl</w:t>
      </w:r>
      <w:proofErr w:type="spellEnd"/>
      <w:r w:rsidRPr="00224775">
        <w:rPr>
          <w:rFonts w:cs="Arial"/>
          <w:szCs w:val="24"/>
          <w:lang w:val="en-GB"/>
        </w:rPr>
        <w:t xml:space="preserve"> ≤50m, (ii) ]50m</w:t>
      </w:r>
      <w:r w:rsidR="00CD00C5">
        <w:rPr>
          <w:rFonts w:cs="Arial"/>
          <w:szCs w:val="24"/>
          <w:lang w:val="en-GB"/>
        </w:rPr>
        <w:t>,</w:t>
      </w:r>
      <w:r w:rsidRPr="00224775">
        <w:rPr>
          <w:rFonts w:cs="Arial"/>
          <w:szCs w:val="24"/>
          <w:lang w:val="en-GB"/>
        </w:rPr>
        <w:t xml:space="preserve">100m], (iii) ]100m, 150m], (iv) ]150m, 200m], (v) ]200m, 300m], and (vi) </w:t>
      </w:r>
      <w:proofErr w:type="spellStart"/>
      <w:r w:rsidRPr="00224775">
        <w:rPr>
          <w:rFonts w:cs="Arial"/>
          <w:i/>
          <w:szCs w:val="24"/>
          <w:lang w:val="en-GB"/>
        </w:rPr>
        <w:t>sl</w:t>
      </w:r>
      <w:proofErr w:type="spellEnd"/>
      <w:r w:rsidRPr="00224775">
        <w:rPr>
          <w:rFonts w:cs="Arial"/>
          <w:szCs w:val="24"/>
          <w:lang w:val="en-GB"/>
        </w:rPr>
        <w:t xml:space="preserve"> &gt; 300m.</w:t>
      </w:r>
    </w:p>
    <w:p w14:paraId="37D1DAC8" w14:textId="77777777" w:rsidR="00CF5C38" w:rsidRPr="00224775" w:rsidRDefault="00CF5C38" w:rsidP="00272C9E">
      <w:pPr>
        <w:rPr>
          <w:rFonts w:cs="Arial"/>
          <w:szCs w:val="24"/>
          <w:lang w:val="en-GB"/>
        </w:rPr>
      </w:pPr>
    </w:p>
    <w:p w14:paraId="08C2F297" w14:textId="77777777" w:rsidR="00CF5C38" w:rsidRPr="00224775" w:rsidRDefault="00CF5C38" w:rsidP="00272C9E">
      <w:pPr>
        <w:rPr>
          <w:rFonts w:cs="Arial"/>
          <w:szCs w:val="24"/>
          <w:lang w:val="en-GB"/>
        </w:rPr>
      </w:pPr>
      <w:r w:rsidRPr="00224775">
        <w:rPr>
          <w:rFonts w:cs="Arial"/>
          <w:szCs w:val="24"/>
          <w:lang w:val="en-GB"/>
        </w:rPr>
        <w:t xml:space="preserve">The soil erodibility factor </w:t>
      </w:r>
      <w:r w:rsidRPr="00224775">
        <w:rPr>
          <w:rFonts w:cs="Arial"/>
          <w:i/>
          <w:szCs w:val="24"/>
          <w:lang w:val="en-GB"/>
        </w:rPr>
        <w:t>K</w:t>
      </w:r>
      <w:r w:rsidR="00CD00C5" w:rsidRPr="00CD00C5">
        <w:rPr>
          <w:lang w:val="en-GB"/>
        </w:rPr>
        <w:t>,</w:t>
      </w:r>
      <w:r w:rsidRPr="00224775">
        <w:rPr>
          <w:rFonts w:cs="Arial"/>
          <w:szCs w:val="24"/>
          <w:lang w:val="en-GB"/>
        </w:rPr>
        <w:t xml:space="preserve"> which represents the susceptibility of soil to erosion is mainly dependent on the grain size of the soil</w:t>
      </w:r>
      <w:r w:rsidR="00CD00C5">
        <w:rPr>
          <w:rFonts w:cs="Arial"/>
          <w:szCs w:val="24"/>
          <w:lang w:val="en-GB"/>
        </w:rPr>
        <w:t>. In SALCA</w:t>
      </w:r>
      <w:r w:rsidRPr="00224775">
        <w:rPr>
          <w:rFonts w:cs="Arial"/>
          <w:szCs w:val="24"/>
          <w:lang w:val="en-GB"/>
        </w:rPr>
        <w:t>erosion, the impact of grain size (soil type) on erosion is accounted for by differentiating between the following four groups of grain size (</w:t>
      </w:r>
      <w:proofErr w:type="spellStart"/>
      <w:r w:rsidRPr="00224775">
        <w:rPr>
          <w:rFonts w:cs="Arial"/>
          <w:i/>
          <w:szCs w:val="24"/>
          <w:lang w:val="en-GB"/>
        </w:rPr>
        <w:t>gs</w:t>
      </w:r>
      <w:proofErr w:type="spellEnd"/>
      <w:r w:rsidRPr="00224775">
        <w:rPr>
          <w:rFonts w:cs="Arial"/>
          <w:szCs w:val="24"/>
          <w:lang w:val="en-GB"/>
        </w:rPr>
        <w:t>) (</w:t>
      </w:r>
      <w:proofErr w:type="spellStart"/>
      <w:r w:rsidRPr="00224775">
        <w:rPr>
          <w:rFonts w:cs="Arial"/>
          <w:szCs w:val="24"/>
          <w:lang w:val="en-GB"/>
        </w:rPr>
        <w:t>i</w:t>
      </w:r>
      <w:proofErr w:type="spellEnd"/>
      <w:r w:rsidRPr="00224775">
        <w:rPr>
          <w:rFonts w:cs="Arial"/>
          <w:szCs w:val="24"/>
          <w:lang w:val="en-GB"/>
        </w:rPr>
        <w:t xml:space="preserve">) clay (particles smaller than 0.002 mm), (ii) silt (0.002 to 0.05 mm in diameter), (iii) sand (0.05 to 2.0 mm in diameter) and (iv) loam. Loam is composed mostly of sand, silt, and a smaller amount of clay. </w:t>
      </w:r>
    </w:p>
    <w:p w14:paraId="39E14CB8" w14:textId="77777777" w:rsidR="00CF5C38" w:rsidRPr="00224775" w:rsidRDefault="00CF5C38" w:rsidP="00272C9E">
      <w:pPr>
        <w:rPr>
          <w:rFonts w:cs="Arial"/>
          <w:szCs w:val="24"/>
          <w:lang w:val="en-GB"/>
        </w:rPr>
      </w:pPr>
    </w:p>
    <w:p w14:paraId="1348FBB9" w14:textId="77777777" w:rsidR="00CF5C38" w:rsidRPr="00224775" w:rsidRDefault="00CF5C38" w:rsidP="00272C9E">
      <w:pPr>
        <w:rPr>
          <w:rFonts w:cs="Arial"/>
          <w:szCs w:val="24"/>
          <w:lang w:val="en-GB"/>
        </w:rPr>
      </w:pPr>
      <w:r w:rsidRPr="00224775">
        <w:rPr>
          <w:rFonts w:cs="Arial"/>
          <w:szCs w:val="24"/>
          <w:lang w:val="en-GB"/>
        </w:rPr>
        <w:t xml:space="preserve">Specification of the product of </w:t>
      </w:r>
      <w:r w:rsidRPr="00224775">
        <w:rPr>
          <w:rFonts w:cs="Arial"/>
          <w:i/>
          <w:szCs w:val="24"/>
          <w:lang w:val="en-GB"/>
        </w:rPr>
        <w:t>S, L</w:t>
      </w:r>
      <w:r w:rsidRPr="00224775">
        <w:rPr>
          <w:rFonts w:cs="Arial"/>
          <w:szCs w:val="24"/>
          <w:lang w:val="en-GB"/>
        </w:rPr>
        <w:t xml:space="preserve"> and </w:t>
      </w:r>
      <w:r w:rsidRPr="00224775">
        <w:rPr>
          <w:rFonts w:cs="Arial"/>
          <w:i/>
          <w:szCs w:val="24"/>
          <w:lang w:val="en-GB"/>
        </w:rPr>
        <w:t>K</w:t>
      </w:r>
      <w:r w:rsidRPr="00224775">
        <w:rPr>
          <w:rFonts w:cs="Arial"/>
          <w:szCs w:val="24"/>
          <w:lang w:val="en-GB"/>
        </w:rPr>
        <w:t xml:space="preserve"> are given in multidimensional look-up tables, differentiating the above given classes for the plot’s gradient (</w:t>
      </w:r>
      <w:r w:rsidRPr="00224775">
        <w:rPr>
          <w:rFonts w:cs="Arial"/>
          <w:i/>
          <w:szCs w:val="24"/>
          <w:lang w:val="en-GB"/>
        </w:rPr>
        <w:t>g</w:t>
      </w:r>
      <w:r w:rsidRPr="00224775">
        <w:rPr>
          <w:rFonts w:cs="Arial"/>
          <w:szCs w:val="24"/>
          <w:lang w:val="en-GB"/>
        </w:rPr>
        <w:t xml:space="preserve">), slope length </w:t>
      </w:r>
      <w:proofErr w:type="spellStart"/>
      <w:r w:rsidRPr="00224775">
        <w:rPr>
          <w:rFonts w:cs="Arial"/>
          <w:i/>
          <w:szCs w:val="24"/>
          <w:lang w:val="en-GB"/>
        </w:rPr>
        <w:t>sl</w:t>
      </w:r>
      <w:proofErr w:type="spellEnd"/>
      <w:r w:rsidRPr="00224775">
        <w:rPr>
          <w:rFonts w:cs="Arial"/>
          <w:szCs w:val="24"/>
          <w:lang w:val="en-GB"/>
        </w:rPr>
        <w:t xml:space="preserve"> and grain size </w:t>
      </w:r>
      <w:proofErr w:type="spellStart"/>
      <w:r w:rsidRPr="00224775">
        <w:rPr>
          <w:rFonts w:cs="Arial"/>
          <w:i/>
          <w:szCs w:val="24"/>
          <w:lang w:val="en-GB"/>
        </w:rPr>
        <w:t>gs</w:t>
      </w:r>
      <w:proofErr w:type="spellEnd"/>
      <w:r w:rsidRPr="00224775">
        <w:rPr>
          <w:rFonts w:cs="Arial"/>
          <w:szCs w:val="24"/>
          <w:lang w:val="en-GB"/>
        </w:rPr>
        <w:t xml:space="preserve">. Further, different values are provided for the five above defined Swiss regions </w:t>
      </w:r>
      <w:r w:rsidRPr="00224775">
        <w:rPr>
          <w:rFonts w:cs="Arial"/>
          <w:i/>
          <w:szCs w:val="24"/>
          <w:lang w:val="en-GB"/>
        </w:rPr>
        <w:t>r</w:t>
      </w:r>
      <w:r w:rsidR="00CD00C5">
        <w:rPr>
          <w:rFonts w:cs="Arial"/>
          <w:i/>
          <w:szCs w:val="24"/>
          <w:lang w:val="en-GB"/>
        </w:rPr>
        <w:t>eg</w:t>
      </w:r>
      <w:r w:rsidRPr="00224775">
        <w:rPr>
          <w:rFonts w:cs="Arial"/>
          <w:szCs w:val="24"/>
          <w:lang w:val="en-GB"/>
        </w:rPr>
        <w:t>.</w:t>
      </w:r>
    </w:p>
    <w:p w14:paraId="71EDA99E" w14:textId="77777777" w:rsidR="00CF5C38" w:rsidRPr="00224775" w:rsidRDefault="00AC1631" w:rsidP="00272C9E">
      <w:pPr>
        <w:rPr>
          <w:rFonts w:cs="Arial"/>
          <w:szCs w:val="24"/>
          <w:lang w:val="en-GB"/>
        </w:rPr>
      </w:pPr>
      <w:r>
        <w:rPr>
          <w:rFonts w:cs="Arial"/>
          <w:szCs w:val="24"/>
          <w:lang w:val="en-GB"/>
        </w:rPr>
        <w:t>W</w:t>
      </w:r>
      <w:r w:rsidR="00CF5C38" w:rsidRPr="00224775">
        <w:rPr>
          <w:rFonts w:cs="Arial"/>
          <w:szCs w:val="24"/>
          <w:lang w:val="en-GB"/>
        </w:rPr>
        <w:t xml:space="preserve">e </w:t>
      </w:r>
      <w:r>
        <w:rPr>
          <w:rFonts w:cs="Arial"/>
          <w:szCs w:val="24"/>
          <w:lang w:val="en-GB"/>
        </w:rPr>
        <w:t xml:space="preserve">illustrate the procedure by </w:t>
      </w:r>
      <w:r w:rsidR="00CF5C38" w:rsidRPr="00224775">
        <w:rPr>
          <w:rFonts w:cs="Arial"/>
          <w:szCs w:val="24"/>
          <w:lang w:val="en-GB"/>
        </w:rPr>
        <w:t xml:space="preserve">a “typical” example (Table 2). For detailed tables providing tabulated values for all the </w:t>
      </w:r>
      <w:proofErr w:type="gramStart"/>
      <w:r w:rsidR="00CF5C38" w:rsidRPr="00224775">
        <w:rPr>
          <w:rFonts w:cs="Arial"/>
          <w:szCs w:val="24"/>
          <w:lang w:val="en-GB"/>
        </w:rPr>
        <w:t>above described</w:t>
      </w:r>
      <w:proofErr w:type="gramEnd"/>
      <w:r w:rsidR="00CF5C38" w:rsidRPr="00224775">
        <w:rPr>
          <w:rFonts w:cs="Arial"/>
          <w:szCs w:val="24"/>
          <w:lang w:val="en-GB"/>
        </w:rPr>
        <w:t xml:space="preserve"> categories, the reader is referred to </w:t>
      </w:r>
      <w:r w:rsidR="00CF5C38" w:rsidRPr="00224775">
        <w:rPr>
          <w:rFonts w:cs="Arial"/>
          <w:noProof/>
          <w:szCs w:val="24"/>
          <w:lang w:val="en-GB"/>
        </w:rPr>
        <w:t>Oberholzer (2006)</w:t>
      </w:r>
      <w:r w:rsidR="00CF5C38" w:rsidRPr="00224775">
        <w:rPr>
          <w:rFonts w:cs="Arial"/>
          <w:szCs w:val="24"/>
          <w:lang w:val="en-GB"/>
        </w:rPr>
        <w:t xml:space="preserve">. Inspecting the original look-up tables highlights, that for the three regions </w:t>
      </w:r>
      <w:r w:rsidR="00CF5C38" w:rsidRPr="00224775">
        <w:rPr>
          <w:rFonts w:cs="Arial"/>
          <w:i/>
          <w:szCs w:val="24"/>
          <w:lang w:val="en-GB"/>
        </w:rPr>
        <w:t>r</w:t>
      </w:r>
      <w:r w:rsidR="00CF5C38" w:rsidRPr="00224775">
        <w:rPr>
          <w:rFonts w:cs="Arial"/>
          <w:i/>
          <w:szCs w:val="24"/>
          <w:vertAlign w:val="subscript"/>
          <w:lang w:val="en-GB"/>
        </w:rPr>
        <w:t>1</w:t>
      </w:r>
      <w:r w:rsidR="00CF5C38" w:rsidRPr="00224775">
        <w:rPr>
          <w:rFonts w:cs="Arial"/>
          <w:szCs w:val="24"/>
          <w:vertAlign w:val="subscript"/>
          <w:lang w:val="en-GB"/>
        </w:rPr>
        <w:t xml:space="preserve">, </w:t>
      </w:r>
      <w:r w:rsidR="00CF5C38" w:rsidRPr="00224775">
        <w:rPr>
          <w:rFonts w:cs="Arial"/>
          <w:i/>
          <w:szCs w:val="24"/>
          <w:lang w:val="en-GB"/>
        </w:rPr>
        <w:t>r</w:t>
      </w:r>
      <w:proofErr w:type="gramStart"/>
      <w:r w:rsidR="00CF5C38" w:rsidRPr="00224775">
        <w:rPr>
          <w:rFonts w:cs="Arial"/>
          <w:i/>
          <w:szCs w:val="24"/>
          <w:vertAlign w:val="subscript"/>
          <w:lang w:val="en-GB"/>
        </w:rPr>
        <w:t xml:space="preserve">4 </w:t>
      </w:r>
      <w:r w:rsidR="00CF5C38" w:rsidRPr="00224775">
        <w:rPr>
          <w:rFonts w:cs="Arial"/>
          <w:szCs w:val="24"/>
          <w:vertAlign w:val="subscript"/>
          <w:lang w:val="en-GB"/>
        </w:rPr>
        <w:t xml:space="preserve"> </w:t>
      </w:r>
      <w:r w:rsidR="00CF5C38" w:rsidRPr="00224775">
        <w:rPr>
          <w:rFonts w:cs="Arial"/>
          <w:szCs w:val="24"/>
          <w:lang w:val="en-GB"/>
        </w:rPr>
        <w:t>and</w:t>
      </w:r>
      <w:proofErr w:type="gramEnd"/>
      <w:r w:rsidR="00CF5C38" w:rsidRPr="00224775">
        <w:rPr>
          <w:rFonts w:cs="Arial"/>
          <w:szCs w:val="24"/>
          <w:lang w:val="en-GB"/>
        </w:rPr>
        <w:t xml:space="preserve"> </w:t>
      </w:r>
      <w:r w:rsidR="00CF5C38" w:rsidRPr="00224775">
        <w:rPr>
          <w:rFonts w:cs="Arial"/>
          <w:i/>
          <w:szCs w:val="24"/>
          <w:lang w:val="en-GB"/>
        </w:rPr>
        <w:t>r</w:t>
      </w:r>
      <w:r w:rsidR="00CF5C38" w:rsidRPr="00224775">
        <w:rPr>
          <w:rFonts w:cs="Arial"/>
          <w:i/>
          <w:szCs w:val="24"/>
          <w:vertAlign w:val="subscript"/>
          <w:lang w:val="en-GB"/>
        </w:rPr>
        <w:t>5</w:t>
      </w:r>
      <w:r w:rsidR="00CF5C38" w:rsidRPr="00224775">
        <w:rPr>
          <w:rFonts w:cs="Arial"/>
          <w:szCs w:val="24"/>
          <w:lang w:val="en-GB"/>
        </w:rPr>
        <w:t xml:space="preserve">, the specified values for the product </w:t>
      </w:r>
      <m:oMath>
        <m:r>
          <w:rPr>
            <w:rFonts w:ascii="Cambria Math" w:hAnsi="Cambria Math" w:cs="Arial"/>
            <w:szCs w:val="24"/>
            <w:lang w:val="en-GB"/>
          </w:rPr>
          <m:t xml:space="preserve">S∙L∙K </m:t>
        </m:r>
      </m:oMath>
      <w:r w:rsidR="00CF5C38" w:rsidRPr="00224775">
        <w:rPr>
          <w:rFonts w:eastAsiaTheme="minorEastAsia" w:cs="Arial"/>
          <w:szCs w:val="24"/>
          <w:lang w:val="en-GB"/>
        </w:rPr>
        <w:t xml:space="preserve">do not depend on grain size. In contrast, for the regions </w:t>
      </w:r>
      <w:r w:rsidR="00CF5C38" w:rsidRPr="00224775">
        <w:rPr>
          <w:rFonts w:cs="Arial"/>
          <w:i/>
          <w:szCs w:val="24"/>
          <w:lang w:val="en-GB"/>
        </w:rPr>
        <w:t>r</w:t>
      </w:r>
      <w:r w:rsidR="00CF5C38" w:rsidRPr="00224775">
        <w:rPr>
          <w:rFonts w:cs="Arial"/>
          <w:i/>
          <w:szCs w:val="24"/>
          <w:vertAlign w:val="subscript"/>
          <w:lang w:val="en-GB"/>
        </w:rPr>
        <w:t xml:space="preserve">2 </w:t>
      </w:r>
      <w:r w:rsidR="00CF5C38" w:rsidRPr="00224775">
        <w:rPr>
          <w:rFonts w:cs="Arial"/>
          <w:szCs w:val="24"/>
          <w:lang w:val="en-GB"/>
        </w:rPr>
        <w:t>and</w:t>
      </w:r>
      <w:r w:rsidR="00CF5C38" w:rsidRPr="00224775">
        <w:rPr>
          <w:rFonts w:cs="Arial"/>
          <w:i/>
          <w:szCs w:val="24"/>
          <w:vertAlign w:val="subscript"/>
          <w:lang w:val="en-GB"/>
        </w:rPr>
        <w:t xml:space="preserve"> </w:t>
      </w:r>
      <w:r w:rsidR="00CF5C38" w:rsidRPr="00224775">
        <w:rPr>
          <w:rFonts w:cs="Arial"/>
          <w:i/>
          <w:szCs w:val="24"/>
          <w:lang w:val="en-GB"/>
        </w:rPr>
        <w:t>r</w:t>
      </w:r>
      <w:r w:rsidR="00CF5C38" w:rsidRPr="00224775">
        <w:rPr>
          <w:rFonts w:cs="Arial"/>
          <w:i/>
          <w:szCs w:val="24"/>
          <w:vertAlign w:val="subscript"/>
          <w:lang w:val="en-GB"/>
        </w:rPr>
        <w:t>3</w:t>
      </w:r>
      <w:r w:rsidR="00CF5C38" w:rsidRPr="00224775">
        <w:rPr>
          <w:rFonts w:cs="Arial"/>
          <w:i/>
          <w:szCs w:val="24"/>
          <w:lang w:val="en-GB"/>
        </w:rPr>
        <w:t xml:space="preserve">, </w:t>
      </w:r>
      <w:r w:rsidR="00CF5C38" w:rsidRPr="00224775">
        <w:rPr>
          <w:rFonts w:cs="Arial"/>
          <w:szCs w:val="24"/>
          <w:lang w:val="en-GB"/>
        </w:rPr>
        <w:t xml:space="preserve">the product </w:t>
      </w:r>
      <m:oMath>
        <m:r>
          <w:rPr>
            <w:rFonts w:ascii="Cambria Math" w:hAnsi="Cambria Math" w:cs="Arial"/>
            <w:szCs w:val="24"/>
            <w:lang w:val="en-GB"/>
          </w:rPr>
          <m:t>S∙L∙K</m:t>
        </m:r>
      </m:oMath>
      <w:r w:rsidR="00CF5C38" w:rsidRPr="00224775">
        <w:rPr>
          <w:rFonts w:eastAsiaTheme="minorEastAsia" w:cs="Arial"/>
          <w:szCs w:val="24"/>
          <w:lang w:val="en-GB"/>
        </w:rPr>
        <w:t xml:space="preserve"> for sand is assumed to be approximately 70% higher than for clay and 20% lower than for silt. </w:t>
      </w:r>
    </w:p>
    <w:p w14:paraId="45910231" w14:textId="77777777" w:rsidR="00CF5C38" w:rsidRPr="00224775" w:rsidRDefault="00CF5C38" w:rsidP="00272C9E">
      <w:pPr>
        <w:rPr>
          <w:rFonts w:cs="Arial"/>
          <w:szCs w:val="24"/>
          <w:lang w:val="en-GB"/>
        </w:rPr>
      </w:pPr>
    </w:p>
    <w:p w14:paraId="670DEBF0" w14:textId="77777777" w:rsidR="00CF5C38" w:rsidRPr="00224775" w:rsidRDefault="00CF5C38" w:rsidP="00804F8D">
      <w:pPr>
        <w:rPr>
          <w:rFonts w:cs="Arial"/>
          <w:szCs w:val="24"/>
          <w:lang w:val="en-GB"/>
        </w:rPr>
      </w:pPr>
      <w:r w:rsidRPr="00224775">
        <w:rPr>
          <w:rFonts w:cs="Arial"/>
          <w:szCs w:val="24"/>
          <w:lang w:val="en-GB"/>
        </w:rPr>
        <w:t xml:space="preserve">Table 2: Product of the factors </w:t>
      </w:r>
      <w:r w:rsidRPr="00224775">
        <w:rPr>
          <w:rFonts w:cs="Arial"/>
          <w:i/>
          <w:szCs w:val="24"/>
          <w:lang w:val="en-GB"/>
        </w:rPr>
        <w:t>S, L</w:t>
      </w:r>
      <w:r w:rsidRPr="00224775">
        <w:rPr>
          <w:rFonts w:cs="Arial"/>
          <w:szCs w:val="24"/>
          <w:lang w:val="en-GB"/>
        </w:rPr>
        <w:t xml:space="preserve"> and </w:t>
      </w:r>
      <w:r w:rsidRPr="00224775">
        <w:rPr>
          <w:rFonts w:cs="Arial"/>
          <w:i/>
          <w:szCs w:val="24"/>
          <w:lang w:val="en-GB"/>
        </w:rPr>
        <w:t>K</w:t>
      </w:r>
      <w:r w:rsidRPr="00224775">
        <w:rPr>
          <w:rFonts w:cs="Arial"/>
          <w:szCs w:val="24"/>
          <w:lang w:val="en-GB"/>
        </w:rPr>
        <w:t xml:space="preserve"> for soil type sand and </w:t>
      </w:r>
      <w:r w:rsidRPr="00224775">
        <w:rPr>
          <w:rFonts w:cs="Arial"/>
          <w:i/>
          <w:szCs w:val="24"/>
          <w:lang w:val="en-GB"/>
        </w:rPr>
        <w:t>r</w:t>
      </w:r>
      <w:r w:rsidRPr="00224775">
        <w:rPr>
          <w:rFonts w:cs="Arial"/>
          <w:i/>
          <w:szCs w:val="24"/>
          <w:vertAlign w:val="subscript"/>
          <w:lang w:val="en-GB"/>
        </w:rPr>
        <w:t>1</w:t>
      </w:r>
      <w:r w:rsidRPr="00224775">
        <w:rPr>
          <w:rFonts w:cs="Arial"/>
          <w:szCs w:val="24"/>
          <w:lang w:val="en-GB"/>
        </w:rPr>
        <w:t xml:space="preserve">. </w:t>
      </w:r>
      <w:r w:rsidRPr="00224775">
        <w:rPr>
          <w:rFonts w:cs="Arial"/>
          <w:i/>
          <w:szCs w:val="24"/>
          <w:lang w:val="en-GB"/>
        </w:rPr>
        <w:t>r</w:t>
      </w:r>
      <w:r w:rsidRPr="00224775">
        <w:rPr>
          <w:rFonts w:cs="Arial"/>
          <w:i/>
          <w:szCs w:val="24"/>
          <w:vertAlign w:val="subscript"/>
          <w:lang w:val="en-GB"/>
        </w:rPr>
        <w:t xml:space="preserve">1 </w:t>
      </w:r>
      <w:r w:rsidRPr="00224775">
        <w:rPr>
          <w:rFonts w:cs="Arial"/>
          <w:szCs w:val="24"/>
          <w:lang w:val="en-GB"/>
        </w:rPr>
        <w:t>refers to the plain region, western Swiss plateau.</w:t>
      </w:r>
    </w:p>
    <w:tbl>
      <w:tblPr>
        <w:tblStyle w:val="Tabellenraster"/>
        <w:tblW w:w="0" w:type="auto"/>
        <w:tblLook w:val="04A0" w:firstRow="1" w:lastRow="0" w:firstColumn="1" w:lastColumn="0" w:noHBand="0" w:noVBand="1"/>
      </w:tblPr>
      <w:tblGrid>
        <w:gridCol w:w="2263"/>
        <w:gridCol w:w="1360"/>
        <w:gridCol w:w="1360"/>
        <w:gridCol w:w="1360"/>
        <w:gridCol w:w="1360"/>
      </w:tblGrid>
      <w:tr w:rsidR="00CF5C38" w:rsidRPr="00224775" w14:paraId="2EE8369E" w14:textId="77777777" w:rsidTr="005E6CBF">
        <w:tc>
          <w:tcPr>
            <w:tcW w:w="2263" w:type="dxa"/>
            <w:shd w:val="clear" w:color="auto" w:fill="DBDBDB" w:themeFill="accent3" w:themeFillTint="66"/>
          </w:tcPr>
          <w:p w14:paraId="1C2143BC" w14:textId="77777777" w:rsidR="00CF5C38" w:rsidRPr="00224775" w:rsidRDefault="00CF5C38" w:rsidP="00B755D4">
            <w:pPr>
              <w:rPr>
                <w:rFonts w:cs="Arial"/>
                <w:szCs w:val="24"/>
                <w:lang w:val="en-GB"/>
              </w:rPr>
            </w:pPr>
          </w:p>
        </w:tc>
        <w:tc>
          <w:tcPr>
            <w:tcW w:w="5440" w:type="dxa"/>
            <w:gridSpan w:val="4"/>
            <w:shd w:val="clear" w:color="auto" w:fill="DBDBDB" w:themeFill="accent3" w:themeFillTint="66"/>
          </w:tcPr>
          <w:p w14:paraId="43304C34" w14:textId="77777777" w:rsidR="00CF5C38" w:rsidRPr="00224775" w:rsidRDefault="00CF5C38" w:rsidP="00433FDB">
            <w:pPr>
              <w:jc w:val="center"/>
              <w:rPr>
                <w:rFonts w:cs="Arial"/>
                <w:i/>
                <w:szCs w:val="24"/>
                <w:lang w:val="en-GB"/>
              </w:rPr>
            </w:pPr>
            <w:r w:rsidRPr="00224775">
              <w:rPr>
                <w:rFonts w:cs="Arial"/>
                <w:szCs w:val="24"/>
                <w:lang w:val="en-GB"/>
              </w:rPr>
              <w:t xml:space="preserve">Gradient </w:t>
            </w:r>
            <w:r w:rsidRPr="00224775">
              <w:rPr>
                <w:rFonts w:cs="Arial"/>
                <w:i/>
                <w:szCs w:val="24"/>
                <w:lang w:val="en-GB"/>
              </w:rPr>
              <w:t>g</w:t>
            </w:r>
            <w:r w:rsidRPr="00224775">
              <w:rPr>
                <w:rFonts w:cs="Arial"/>
                <w:szCs w:val="24"/>
                <w:lang w:val="en-GB"/>
              </w:rPr>
              <w:t xml:space="preserve"> [%]</w:t>
            </w:r>
          </w:p>
        </w:tc>
      </w:tr>
      <w:tr w:rsidR="00CF5C38" w:rsidRPr="00224775" w14:paraId="20955F8C" w14:textId="77777777" w:rsidTr="00F500EB">
        <w:tc>
          <w:tcPr>
            <w:tcW w:w="2263" w:type="dxa"/>
            <w:shd w:val="clear" w:color="auto" w:fill="DBDBDB" w:themeFill="accent3" w:themeFillTint="66"/>
          </w:tcPr>
          <w:p w14:paraId="1D840911" w14:textId="77777777" w:rsidR="00CF5C38" w:rsidRPr="00224775" w:rsidRDefault="00CF5C38" w:rsidP="00B755D4">
            <w:pPr>
              <w:rPr>
                <w:rFonts w:cs="Arial"/>
                <w:szCs w:val="24"/>
                <w:lang w:val="en-GB"/>
              </w:rPr>
            </w:pPr>
            <w:r w:rsidRPr="00224775">
              <w:rPr>
                <w:rFonts w:cs="Arial"/>
                <w:szCs w:val="24"/>
                <w:lang w:val="en-GB"/>
              </w:rPr>
              <w:t xml:space="preserve">Slope length </w:t>
            </w:r>
            <w:proofErr w:type="spellStart"/>
            <w:r w:rsidRPr="00224775">
              <w:rPr>
                <w:rFonts w:cs="Arial"/>
                <w:i/>
                <w:szCs w:val="24"/>
                <w:lang w:val="en-GB"/>
              </w:rPr>
              <w:t>sl</w:t>
            </w:r>
            <w:proofErr w:type="spellEnd"/>
            <w:r w:rsidRPr="00224775">
              <w:rPr>
                <w:rFonts w:cs="Arial"/>
                <w:szCs w:val="24"/>
                <w:lang w:val="en-GB"/>
              </w:rPr>
              <w:t xml:space="preserve">  [m]</w:t>
            </w:r>
          </w:p>
        </w:tc>
        <w:tc>
          <w:tcPr>
            <w:tcW w:w="1360" w:type="dxa"/>
            <w:shd w:val="clear" w:color="auto" w:fill="DBDBDB" w:themeFill="accent3" w:themeFillTint="66"/>
          </w:tcPr>
          <w:p w14:paraId="6D5C9775" w14:textId="77777777" w:rsidR="00CF5C38" w:rsidRPr="00224775" w:rsidRDefault="00CF5C38" w:rsidP="00F500EB">
            <w:pPr>
              <w:rPr>
                <w:rFonts w:cs="Arial"/>
                <w:i/>
                <w:szCs w:val="24"/>
                <w:lang w:val="en-GB"/>
              </w:rPr>
            </w:pPr>
            <w:r w:rsidRPr="00224775">
              <w:rPr>
                <w:rFonts w:cs="Arial"/>
                <w:szCs w:val="24"/>
                <w:lang w:val="en-GB"/>
              </w:rPr>
              <w:t>[3%-6%[</w:t>
            </w:r>
          </w:p>
        </w:tc>
        <w:tc>
          <w:tcPr>
            <w:tcW w:w="1360" w:type="dxa"/>
            <w:shd w:val="clear" w:color="auto" w:fill="DBDBDB" w:themeFill="accent3" w:themeFillTint="66"/>
          </w:tcPr>
          <w:p w14:paraId="142B4BE2" w14:textId="77777777" w:rsidR="00CF5C38" w:rsidRPr="00224775" w:rsidRDefault="00CF5C38" w:rsidP="00F500EB">
            <w:pPr>
              <w:rPr>
                <w:rFonts w:cs="Arial"/>
                <w:szCs w:val="24"/>
                <w:lang w:val="en-GB"/>
              </w:rPr>
            </w:pPr>
            <w:r w:rsidRPr="00224775">
              <w:rPr>
                <w:rFonts w:cs="Arial"/>
                <w:szCs w:val="24"/>
                <w:lang w:val="en-GB"/>
              </w:rPr>
              <w:t>[6%-11%[</w:t>
            </w:r>
          </w:p>
        </w:tc>
        <w:tc>
          <w:tcPr>
            <w:tcW w:w="1360" w:type="dxa"/>
            <w:shd w:val="clear" w:color="auto" w:fill="DBDBDB" w:themeFill="accent3" w:themeFillTint="66"/>
          </w:tcPr>
          <w:p w14:paraId="5C0AD1A0" w14:textId="77777777" w:rsidR="00CF5C38" w:rsidRPr="00224775" w:rsidRDefault="00CF5C38" w:rsidP="00F500EB">
            <w:pPr>
              <w:rPr>
                <w:rFonts w:cs="Arial"/>
                <w:szCs w:val="24"/>
                <w:lang w:val="en-GB"/>
              </w:rPr>
            </w:pPr>
            <w:r w:rsidRPr="00224775">
              <w:rPr>
                <w:rFonts w:cs="Arial"/>
                <w:szCs w:val="24"/>
                <w:lang w:val="en-GB"/>
              </w:rPr>
              <w:t>[11%-15%[</w:t>
            </w:r>
          </w:p>
        </w:tc>
        <w:tc>
          <w:tcPr>
            <w:tcW w:w="1360" w:type="dxa"/>
            <w:shd w:val="clear" w:color="auto" w:fill="DBDBDB" w:themeFill="accent3" w:themeFillTint="66"/>
          </w:tcPr>
          <w:p w14:paraId="2618CDA1" w14:textId="77777777" w:rsidR="00CF5C38" w:rsidRPr="00224775" w:rsidRDefault="00CF5C38" w:rsidP="00F500EB">
            <w:pPr>
              <w:rPr>
                <w:rFonts w:cs="Arial"/>
                <w:szCs w:val="24"/>
                <w:lang w:val="en-GB"/>
              </w:rPr>
            </w:pPr>
            <w:r w:rsidRPr="00224775">
              <w:rPr>
                <w:rFonts w:cs="Arial"/>
                <w:i/>
                <w:szCs w:val="24"/>
                <w:lang w:val="en-GB"/>
              </w:rPr>
              <w:t>≥15%</w:t>
            </w:r>
          </w:p>
        </w:tc>
      </w:tr>
      <w:tr w:rsidR="00CF5C38" w:rsidRPr="00224775" w14:paraId="355D62D3" w14:textId="77777777" w:rsidTr="00F500EB">
        <w:tc>
          <w:tcPr>
            <w:tcW w:w="2263" w:type="dxa"/>
          </w:tcPr>
          <w:p w14:paraId="1D7F5155" w14:textId="77777777" w:rsidR="00CF5C38" w:rsidRPr="00224775" w:rsidRDefault="00CF5C38" w:rsidP="007967AD">
            <w:pPr>
              <w:rPr>
                <w:rFonts w:cs="Arial"/>
                <w:szCs w:val="24"/>
                <w:lang w:val="en-GB"/>
              </w:rPr>
            </w:pPr>
            <w:r w:rsidRPr="00224775">
              <w:rPr>
                <w:rFonts w:cs="Arial"/>
                <w:szCs w:val="24"/>
                <w:lang w:val="en-GB"/>
              </w:rPr>
              <w:t>&lt;=50m</w:t>
            </w:r>
          </w:p>
        </w:tc>
        <w:tc>
          <w:tcPr>
            <w:tcW w:w="1360" w:type="dxa"/>
          </w:tcPr>
          <w:p w14:paraId="385FEAB1" w14:textId="77777777" w:rsidR="00CF5C38" w:rsidRPr="00224775" w:rsidRDefault="00CF5C38" w:rsidP="007967AD">
            <w:pPr>
              <w:rPr>
                <w:rFonts w:cs="Arial"/>
                <w:szCs w:val="24"/>
                <w:lang w:val="en-GB"/>
              </w:rPr>
            </w:pPr>
            <w:r w:rsidRPr="00224775">
              <w:rPr>
                <w:rFonts w:cs="Arial"/>
                <w:szCs w:val="24"/>
                <w:lang w:val="en-GB"/>
              </w:rPr>
              <w:t>0.375</w:t>
            </w:r>
          </w:p>
        </w:tc>
        <w:tc>
          <w:tcPr>
            <w:tcW w:w="1360" w:type="dxa"/>
          </w:tcPr>
          <w:p w14:paraId="52BB66B6" w14:textId="77777777" w:rsidR="00CF5C38" w:rsidRPr="00224775" w:rsidRDefault="00CF5C38" w:rsidP="007967AD">
            <w:pPr>
              <w:rPr>
                <w:rFonts w:cs="Arial"/>
                <w:szCs w:val="24"/>
                <w:lang w:val="en-GB"/>
              </w:rPr>
            </w:pPr>
            <w:r w:rsidRPr="00224775">
              <w:rPr>
                <w:rFonts w:cs="Arial"/>
                <w:szCs w:val="24"/>
                <w:lang w:val="en-GB"/>
              </w:rPr>
              <w:t>1.25</w:t>
            </w:r>
          </w:p>
        </w:tc>
        <w:tc>
          <w:tcPr>
            <w:tcW w:w="1360" w:type="dxa"/>
          </w:tcPr>
          <w:p w14:paraId="7A6028DC" w14:textId="77777777" w:rsidR="00CF5C38" w:rsidRPr="00224775" w:rsidRDefault="00CF5C38" w:rsidP="007967AD">
            <w:pPr>
              <w:rPr>
                <w:rFonts w:cs="Arial"/>
                <w:szCs w:val="24"/>
                <w:lang w:val="en-GB"/>
              </w:rPr>
            </w:pPr>
            <w:r w:rsidRPr="00224775">
              <w:rPr>
                <w:rFonts w:cs="Arial"/>
                <w:szCs w:val="24"/>
                <w:lang w:val="en-GB"/>
              </w:rPr>
              <w:t>3.15</w:t>
            </w:r>
          </w:p>
        </w:tc>
        <w:tc>
          <w:tcPr>
            <w:tcW w:w="1360" w:type="dxa"/>
          </w:tcPr>
          <w:p w14:paraId="560C6A78" w14:textId="77777777" w:rsidR="00CF5C38" w:rsidRPr="00224775" w:rsidRDefault="00CF5C38" w:rsidP="007967AD">
            <w:pPr>
              <w:rPr>
                <w:rFonts w:cs="Arial"/>
                <w:szCs w:val="24"/>
                <w:lang w:val="en-GB"/>
              </w:rPr>
            </w:pPr>
            <w:r w:rsidRPr="00224775">
              <w:rPr>
                <w:rFonts w:cs="Arial"/>
                <w:szCs w:val="24"/>
                <w:lang w:val="en-GB"/>
              </w:rPr>
              <w:t>6.06</w:t>
            </w:r>
          </w:p>
        </w:tc>
      </w:tr>
      <w:tr w:rsidR="00CF5C38" w:rsidRPr="00224775" w14:paraId="2DF7D990" w14:textId="77777777" w:rsidTr="00F500EB">
        <w:tc>
          <w:tcPr>
            <w:tcW w:w="2263" w:type="dxa"/>
          </w:tcPr>
          <w:p w14:paraId="5AA4FB56" w14:textId="77777777" w:rsidR="00CF5C38" w:rsidRPr="00224775" w:rsidRDefault="00CF5C38" w:rsidP="00CD00C5">
            <w:pPr>
              <w:rPr>
                <w:rFonts w:cs="Arial"/>
                <w:szCs w:val="24"/>
                <w:lang w:val="en-GB"/>
              </w:rPr>
            </w:pPr>
            <w:r w:rsidRPr="00224775">
              <w:rPr>
                <w:rFonts w:cs="Arial"/>
                <w:szCs w:val="24"/>
                <w:lang w:val="en-GB"/>
              </w:rPr>
              <w:t>]50m</w:t>
            </w:r>
            <w:r w:rsidR="00CD00C5">
              <w:rPr>
                <w:rFonts w:cs="Arial"/>
                <w:szCs w:val="24"/>
                <w:lang w:val="en-GB"/>
              </w:rPr>
              <w:t xml:space="preserve">, </w:t>
            </w:r>
            <w:r w:rsidRPr="00224775">
              <w:rPr>
                <w:rFonts w:cs="Arial"/>
                <w:szCs w:val="24"/>
                <w:lang w:val="en-GB"/>
              </w:rPr>
              <w:t>100m]</w:t>
            </w:r>
          </w:p>
        </w:tc>
        <w:tc>
          <w:tcPr>
            <w:tcW w:w="1360" w:type="dxa"/>
          </w:tcPr>
          <w:p w14:paraId="064B0569" w14:textId="77777777" w:rsidR="00CF5C38" w:rsidRPr="00224775" w:rsidRDefault="00CF5C38" w:rsidP="007967AD">
            <w:pPr>
              <w:rPr>
                <w:rFonts w:cs="Arial"/>
                <w:szCs w:val="24"/>
                <w:lang w:val="en-GB"/>
              </w:rPr>
            </w:pPr>
            <w:r w:rsidRPr="00224775">
              <w:rPr>
                <w:rFonts w:cs="Arial"/>
                <w:szCs w:val="24"/>
                <w:lang w:val="en-GB"/>
              </w:rPr>
              <w:t>0.5</w:t>
            </w:r>
          </w:p>
        </w:tc>
        <w:tc>
          <w:tcPr>
            <w:tcW w:w="1360" w:type="dxa"/>
          </w:tcPr>
          <w:p w14:paraId="071B4798" w14:textId="77777777" w:rsidR="00CF5C38" w:rsidRPr="00224775" w:rsidRDefault="00CF5C38" w:rsidP="007967AD">
            <w:pPr>
              <w:rPr>
                <w:rFonts w:cs="Arial"/>
                <w:szCs w:val="24"/>
                <w:lang w:val="en-GB"/>
              </w:rPr>
            </w:pPr>
            <w:r w:rsidRPr="00224775">
              <w:rPr>
                <w:rFonts w:cs="Arial"/>
                <w:szCs w:val="24"/>
                <w:lang w:val="en-GB"/>
              </w:rPr>
              <w:t>1.83</w:t>
            </w:r>
          </w:p>
        </w:tc>
        <w:tc>
          <w:tcPr>
            <w:tcW w:w="1360" w:type="dxa"/>
          </w:tcPr>
          <w:p w14:paraId="3C963968" w14:textId="77777777" w:rsidR="00CF5C38" w:rsidRPr="00224775" w:rsidRDefault="00CF5C38" w:rsidP="007967AD">
            <w:pPr>
              <w:rPr>
                <w:rFonts w:cs="Arial"/>
                <w:szCs w:val="24"/>
                <w:lang w:val="en-GB"/>
              </w:rPr>
            </w:pPr>
            <w:r w:rsidRPr="00224775">
              <w:rPr>
                <w:rFonts w:cs="Arial"/>
                <w:szCs w:val="24"/>
                <w:lang w:val="en-GB"/>
              </w:rPr>
              <w:t>4.86</w:t>
            </w:r>
          </w:p>
        </w:tc>
        <w:tc>
          <w:tcPr>
            <w:tcW w:w="1360" w:type="dxa"/>
          </w:tcPr>
          <w:p w14:paraId="6A25248B" w14:textId="77777777" w:rsidR="00CF5C38" w:rsidRPr="00224775" w:rsidRDefault="00CF5C38" w:rsidP="007967AD">
            <w:pPr>
              <w:rPr>
                <w:rFonts w:cs="Arial"/>
                <w:szCs w:val="24"/>
                <w:lang w:val="en-GB"/>
              </w:rPr>
            </w:pPr>
            <w:r w:rsidRPr="00224775">
              <w:rPr>
                <w:rFonts w:cs="Arial"/>
                <w:szCs w:val="24"/>
                <w:lang w:val="en-GB"/>
              </w:rPr>
              <w:t>8.94</w:t>
            </w:r>
          </w:p>
        </w:tc>
      </w:tr>
      <w:tr w:rsidR="00CF5C38" w:rsidRPr="00224775" w14:paraId="00BC7267" w14:textId="77777777" w:rsidTr="00F500EB">
        <w:tc>
          <w:tcPr>
            <w:tcW w:w="2263" w:type="dxa"/>
          </w:tcPr>
          <w:p w14:paraId="186246D3" w14:textId="77777777" w:rsidR="00CF5C38" w:rsidRPr="00224775" w:rsidRDefault="00CF5C38" w:rsidP="007967AD">
            <w:pPr>
              <w:rPr>
                <w:rFonts w:cs="Arial"/>
                <w:szCs w:val="24"/>
                <w:lang w:val="en-GB"/>
              </w:rPr>
            </w:pPr>
            <w:r w:rsidRPr="00224775">
              <w:rPr>
                <w:rFonts w:cs="Arial"/>
                <w:szCs w:val="24"/>
                <w:lang w:val="en-GB"/>
              </w:rPr>
              <w:t>]100m, 150m]</w:t>
            </w:r>
          </w:p>
        </w:tc>
        <w:tc>
          <w:tcPr>
            <w:tcW w:w="1360" w:type="dxa"/>
          </w:tcPr>
          <w:p w14:paraId="0D43DA82" w14:textId="77777777" w:rsidR="00CF5C38" w:rsidRPr="00224775" w:rsidRDefault="00CF5C38" w:rsidP="007967AD">
            <w:pPr>
              <w:rPr>
                <w:rFonts w:cs="Arial"/>
                <w:szCs w:val="24"/>
                <w:lang w:val="en-GB"/>
              </w:rPr>
            </w:pPr>
            <w:r w:rsidRPr="00224775">
              <w:rPr>
                <w:rFonts w:cs="Arial"/>
                <w:szCs w:val="24"/>
                <w:lang w:val="en-GB"/>
              </w:rPr>
              <w:t>0.6625</w:t>
            </w:r>
          </w:p>
        </w:tc>
        <w:tc>
          <w:tcPr>
            <w:tcW w:w="1360" w:type="dxa"/>
          </w:tcPr>
          <w:p w14:paraId="7F225622" w14:textId="77777777" w:rsidR="00CF5C38" w:rsidRPr="00224775" w:rsidRDefault="00CF5C38" w:rsidP="007967AD">
            <w:pPr>
              <w:rPr>
                <w:rFonts w:cs="Arial"/>
                <w:szCs w:val="24"/>
                <w:lang w:val="en-GB"/>
              </w:rPr>
            </w:pPr>
            <w:r w:rsidRPr="00224775">
              <w:rPr>
                <w:rFonts w:cs="Arial"/>
                <w:szCs w:val="24"/>
                <w:lang w:val="en-GB"/>
              </w:rPr>
              <w:t>2.66</w:t>
            </w:r>
          </w:p>
        </w:tc>
        <w:tc>
          <w:tcPr>
            <w:tcW w:w="1360" w:type="dxa"/>
          </w:tcPr>
          <w:p w14:paraId="634F5D4C" w14:textId="77777777" w:rsidR="00CF5C38" w:rsidRPr="00224775" w:rsidRDefault="00CF5C38" w:rsidP="007967AD">
            <w:pPr>
              <w:rPr>
                <w:rFonts w:cs="Arial"/>
                <w:szCs w:val="24"/>
                <w:lang w:val="en-GB"/>
              </w:rPr>
            </w:pPr>
            <w:r w:rsidRPr="00224775">
              <w:rPr>
                <w:rFonts w:cs="Arial"/>
                <w:szCs w:val="24"/>
                <w:lang w:val="en-GB"/>
              </w:rPr>
              <w:t>7.04</w:t>
            </w:r>
          </w:p>
        </w:tc>
        <w:tc>
          <w:tcPr>
            <w:tcW w:w="1360" w:type="dxa"/>
          </w:tcPr>
          <w:p w14:paraId="76BB0BB1" w14:textId="77777777" w:rsidR="00CF5C38" w:rsidRPr="00224775" w:rsidRDefault="00CF5C38" w:rsidP="007967AD">
            <w:pPr>
              <w:rPr>
                <w:rFonts w:cs="Arial"/>
                <w:szCs w:val="24"/>
                <w:lang w:val="en-GB"/>
              </w:rPr>
            </w:pPr>
            <w:r w:rsidRPr="00224775">
              <w:rPr>
                <w:rFonts w:cs="Arial"/>
                <w:szCs w:val="24"/>
                <w:lang w:val="en-GB"/>
              </w:rPr>
              <w:t>12.06</w:t>
            </w:r>
          </w:p>
        </w:tc>
      </w:tr>
      <w:tr w:rsidR="00CF5C38" w:rsidRPr="00224775" w14:paraId="71AD4959" w14:textId="77777777" w:rsidTr="00F500EB">
        <w:tc>
          <w:tcPr>
            <w:tcW w:w="2263" w:type="dxa"/>
          </w:tcPr>
          <w:p w14:paraId="587D7883" w14:textId="77777777" w:rsidR="00CF5C38" w:rsidRPr="00224775" w:rsidRDefault="00CF5C38" w:rsidP="007967AD">
            <w:pPr>
              <w:rPr>
                <w:rFonts w:cs="Arial"/>
                <w:szCs w:val="24"/>
                <w:lang w:val="en-GB"/>
              </w:rPr>
            </w:pPr>
            <w:r w:rsidRPr="00224775">
              <w:rPr>
                <w:rFonts w:cs="Arial"/>
                <w:szCs w:val="24"/>
                <w:lang w:val="en-GB"/>
              </w:rPr>
              <w:t>[150m, 200m]</w:t>
            </w:r>
          </w:p>
        </w:tc>
        <w:tc>
          <w:tcPr>
            <w:tcW w:w="1360" w:type="dxa"/>
          </w:tcPr>
          <w:p w14:paraId="6085220A" w14:textId="77777777" w:rsidR="00CF5C38" w:rsidRPr="00224775" w:rsidRDefault="00CF5C38" w:rsidP="007967AD">
            <w:pPr>
              <w:rPr>
                <w:rFonts w:cs="Arial"/>
                <w:szCs w:val="24"/>
                <w:lang w:val="en-GB"/>
              </w:rPr>
            </w:pPr>
            <w:r w:rsidRPr="00224775">
              <w:rPr>
                <w:rFonts w:cs="Arial"/>
                <w:szCs w:val="24"/>
                <w:lang w:val="en-GB"/>
              </w:rPr>
              <w:t>0.825</w:t>
            </w:r>
          </w:p>
        </w:tc>
        <w:tc>
          <w:tcPr>
            <w:tcW w:w="1360" w:type="dxa"/>
          </w:tcPr>
          <w:p w14:paraId="6E77C6E0" w14:textId="77777777" w:rsidR="00CF5C38" w:rsidRPr="00224775" w:rsidRDefault="00CF5C38" w:rsidP="007967AD">
            <w:pPr>
              <w:rPr>
                <w:rFonts w:cs="Arial"/>
                <w:szCs w:val="24"/>
                <w:lang w:val="en-GB"/>
              </w:rPr>
            </w:pPr>
            <w:r w:rsidRPr="00224775">
              <w:rPr>
                <w:rFonts w:cs="Arial"/>
                <w:szCs w:val="24"/>
                <w:lang w:val="en-GB"/>
              </w:rPr>
              <w:t>3.29</w:t>
            </w:r>
          </w:p>
        </w:tc>
        <w:tc>
          <w:tcPr>
            <w:tcW w:w="1360" w:type="dxa"/>
          </w:tcPr>
          <w:p w14:paraId="04157923" w14:textId="77777777" w:rsidR="00CF5C38" w:rsidRPr="00224775" w:rsidRDefault="00CF5C38" w:rsidP="007967AD">
            <w:pPr>
              <w:rPr>
                <w:rFonts w:cs="Arial"/>
                <w:szCs w:val="24"/>
                <w:lang w:val="en-GB"/>
              </w:rPr>
            </w:pPr>
            <w:r w:rsidRPr="00224775">
              <w:rPr>
                <w:rFonts w:cs="Arial"/>
                <w:szCs w:val="24"/>
                <w:lang w:val="en-GB"/>
              </w:rPr>
              <w:t>8.63</w:t>
            </w:r>
          </w:p>
        </w:tc>
        <w:tc>
          <w:tcPr>
            <w:tcW w:w="1360" w:type="dxa"/>
          </w:tcPr>
          <w:p w14:paraId="46D4EDA2" w14:textId="77777777" w:rsidR="00CF5C38" w:rsidRPr="00224775" w:rsidRDefault="00CF5C38" w:rsidP="007967AD">
            <w:pPr>
              <w:rPr>
                <w:rFonts w:cs="Arial"/>
                <w:szCs w:val="24"/>
                <w:lang w:val="en-GB"/>
              </w:rPr>
            </w:pPr>
            <w:r w:rsidRPr="00224775">
              <w:rPr>
                <w:rFonts w:cs="Arial"/>
                <w:szCs w:val="24"/>
                <w:lang w:val="en-GB"/>
              </w:rPr>
              <w:t>14.63</w:t>
            </w:r>
          </w:p>
        </w:tc>
      </w:tr>
      <w:tr w:rsidR="00CF5C38" w:rsidRPr="00224775" w14:paraId="0F96AA7B" w14:textId="77777777" w:rsidTr="00F500EB">
        <w:tc>
          <w:tcPr>
            <w:tcW w:w="2263" w:type="dxa"/>
          </w:tcPr>
          <w:p w14:paraId="1FE3D1F2" w14:textId="77777777" w:rsidR="00CF5C38" w:rsidRPr="00224775" w:rsidRDefault="00CF5C38" w:rsidP="007967AD">
            <w:pPr>
              <w:rPr>
                <w:rFonts w:cs="Arial"/>
                <w:szCs w:val="24"/>
                <w:lang w:val="en-GB"/>
              </w:rPr>
            </w:pPr>
            <w:r w:rsidRPr="00224775">
              <w:rPr>
                <w:rFonts w:cs="Arial"/>
                <w:szCs w:val="24"/>
                <w:lang w:val="en-GB"/>
              </w:rPr>
              <w:t>[200m, 300m]</w:t>
            </w:r>
          </w:p>
        </w:tc>
        <w:tc>
          <w:tcPr>
            <w:tcW w:w="1360" w:type="dxa"/>
          </w:tcPr>
          <w:p w14:paraId="01F9F913" w14:textId="77777777" w:rsidR="00CF5C38" w:rsidRPr="00224775" w:rsidRDefault="00CF5C38" w:rsidP="007967AD">
            <w:pPr>
              <w:rPr>
                <w:rFonts w:cs="Arial"/>
                <w:szCs w:val="24"/>
                <w:lang w:val="en-GB"/>
              </w:rPr>
            </w:pPr>
            <w:r w:rsidRPr="00224775">
              <w:rPr>
                <w:rFonts w:cs="Arial"/>
                <w:szCs w:val="24"/>
                <w:lang w:val="en-GB"/>
              </w:rPr>
              <w:t>0.95</w:t>
            </w:r>
          </w:p>
        </w:tc>
        <w:tc>
          <w:tcPr>
            <w:tcW w:w="1360" w:type="dxa"/>
          </w:tcPr>
          <w:p w14:paraId="6DD4FE4E" w14:textId="77777777" w:rsidR="00CF5C38" w:rsidRPr="00224775" w:rsidRDefault="00CF5C38" w:rsidP="007967AD">
            <w:pPr>
              <w:rPr>
                <w:rFonts w:cs="Arial"/>
                <w:szCs w:val="24"/>
                <w:lang w:val="en-GB"/>
              </w:rPr>
            </w:pPr>
            <w:r w:rsidRPr="00224775">
              <w:rPr>
                <w:rFonts w:cs="Arial"/>
                <w:szCs w:val="24"/>
                <w:lang w:val="en-GB"/>
              </w:rPr>
              <w:t>3.74</w:t>
            </w:r>
          </w:p>
        </w:tc>
        <w:tc>
          <w:tcPr>
            <w:tcW w:w="1360" w:type="dxa"/>
          </w:tcPr>
          <w:p w14:paraId="1F2CDD38" w14:textId="77777777" w:rsidR="00CF5C38" w:rsidRPr="00224775" w:rsidRDefault="00CF5C38" w:rsidP="007967AD">
            <w:pPr>
              <w:rPr>
                <w:rFonts w:cs="Arial"/>
                <w:szCs w:val="24"/>
                <w:lang w:val="en-GB"/>
              </w:rPr>
            </w:pPr>
            <w:r w:rsidRPr="00224775">
              <w:rPr>
                <w:rFonts w:cs="Arial"/>
                <w:szCs w:val="24"/>
                <w:lang w:val="en-GB"/>
              </w:rPr>
              <w:t>10.31</w:t>
            </w:r>
          </w:p>
        </w:tc>
        <w:tc>
          <w:tcPr>
            <w:tcW w:w="1360" w:type="dxa"/>
          </w:tcPr>
          <w:p w14:paraId="172F6086" w14:textId="77777777" w:rsidR="00CF5C38" w:rsidRPr="00224775" w:rsidRDefault="00CF5C38" w:rsidP="007967AD">
            <w:pPr>
              <w:rPr>
                <w:rFonts w:cs="Arial"/>
                <w:szCs w:val="24"/>
                <w:lang w:val="en-GB"/>
              </w:rPr>
            </w:pPr>
            <w:r w:rsidRPr="00224775">
              <w:rPr>
                <w:rFonts w:cs="Arial"/>
                <w:szCs w:val="24"/>
                <w:lang w:val="en-GB"/>
              </w:rPr>
              <w:t>17.75</w:t>
            </w:r>
          </w:p>
        </w:tc>
      </w:tr>
      <w:tr w:rsidR="00CF5C38" w:rsidRPr="00224775" w14:paraId="3E7538F1" w14:textId="77777777" w:rsidTr="00F500EB">
        <w:tc>
          <w:tcPr>
            <w:tcW w:w="2263" w:type="dxa"/>
          </w:tcPr>
          <w:p w14:paraId="2216F432" w14:textId="77777777" w:rsidR="00CF5C38" w:rsidRPr="00224775" w:rsidRDefault="00CF5C38" w:rsidP="007967AD">
            <w:pPr>
              <w:rPr>
                <w:rFonts w:cs="Arial"/>
                <w:szCs w:val="24"/>
                <w:lang w:val="en-GB"/>
              </w:rPr>
            </w:pPr>
            <w:r w:rsidRPr="00224775">
              <w:rPr>
                <w:rFonts w:cs="Arial"/>
                <w:szCs w:val="24"/>
                <w:lang w:val="en-GB"/>
              </w:rPr>
              <w:t>&gt;300m</w:t>
            </w:r>
          </w:p>
        </w:tc>
        <w:tc>
          <w:tcPr>
            <w:tcW w:w="1360" w:type="dxa"/>
          </w:tcPr>
          <w:p w14:paraId="65A2EEE3" w14:textId="77777777" w:rsidR="00CF5C38" w:rsidRPr="00224775" w:rsidRDefault="00CF5C38" w:rsidP="007967AD">
            <w:pPr>
              <w:rPr>
                <w:rFonts w:cs="Arial"/>
                <w:szCs w:val="24"/>
                <w:lang w:val="en-GB"/>
              </w:rPr>
            </w:pPr>
            <w:r w:rsidRPr="00224775">
              <w:rPr>
                <w:rFonts w:cs="Arial"/>
                <w:szCs w:val="24"/>
                <w:lang w:val="en-GB"/>
              </w:rPr>
              <w:t>1.05</w:t>
            </w:r>
          </w:p>
        </w:tc>
        <w:tc>
          <w:tcPr>
            <w:tcW w:w="1360" w:type="dxa"/>
          </w:tcPr>
          <w:p w14:paraId="36B37AAB" w14:textId="77777777" w:rsidR="00CF5C38" w:rsidRPr="00224775" w:rsidRDefault="00CF5C38" w:rsidP="007967AD">
            <w:pPr>
              <w:rPr>
                <w:rFonts w:cs="Arial"/>
                <w:szCs w:val="24"/>
                <w:lang w:val="en-GB"/>
              </w:rPr>
            </w:pPr>
            <w:r w:rsidRPr="00224775">
              <w:rPr>
                <w:rFonts w:cs="Arial"/>
                <w:szCs w:val="24"/>
                <w:lang w:val="en-GB"/>
              </w:rPr>
              <w:t>3.95</w:t>
            </w:r>
          </w:p>
        </w:tc>
        <w:tc>
          <w:tcPr>
            <w:tcW w:w="1360" w:type="dxa"/>
          </w:tcPr>
          <w:p w14:paraId="1E75C3CC" w14:textId="77777777" w:rsidR="00CF5C38" w:rsidRPr="00224775" w:rsidRDefault="00CF5C38" w:rsidP="007967AD">
            <w:pPr>
              <w:rPr>
                <w:rFonts w:cs="Arial"/>
                <w:szCs w:val="24"/>
                <w:lang w:val="en-GB"/>
              </w:rPr>
            </w:pPr>
            <w:r w:rsidRPr="00224775">
              <w:rPr>
                <w:rFonts w:cs="Arial"/>
                <w:szCs w:val="24"/>
                <w:lang w:val="en-GB"/>
              </w:rPr>
              <w:t>11.34</w:t>
            </w:r>
          </w:p>
        </w:tc>
        <w:tc>
          <w:tcPr>
            <w:tcW w:w="1360" w:type="dxa"/>
          </w:tcPr>
          <w:p w14:paraId="26E51C23" w14:textId="77777777" w:rsidR="00CF5C38" w:rsidRPr="00224775" w:rsidRDefault="00CF5C38" w:rsidP="007967AD">
            <w:pPr>
              <w:rPr>
                <w:rFonts w:cs="Arial"/>
                <w:szCs w:val="24"/>
                <w:lang w:val="en-GB"/>
              </w:rPr>
            </w:pPr>
            <w:r w:rsidRPr="00224775">
              <w:rPr>
                <w:rFonts w:cs="Arial"/>
                <w:szCs w:val="24"/>
                <w:lang w:val="en-GB"/>
              </w:rPr>
              <w:t>19.56</w:t>
            </w:r>
          </w:p>
        </w:tc>
      </w:tr>
    </w:tbl>
    <w:p w14:paraId="3216414E" w14:textId="77777777" w:rsidR="00CF5C38" w:rsidRPr="00224775" w:rsidRDefault="00CF5C38" w:rsidP="00D0508C">
      <w:pPr>
        <w:rPr>
          <w:rFonts w:cs="Arial"/>
          <w:b/>
          <w:szCs w:val="24"/>
          <w:lang w:val="en-GB"/>
        </w:rPr>
      </w:pPr>
    </w:p>
    <w:p w14:paraId="1AD41951" w14:textId="77777777" w:rsidR="00CF5C38" w:rsidRPr="00224775" w:rsidRDefault="00CF5C38" w:rsidP="006E2294">
      <w:pPr>
        <w:rPr>
          <w:rFonts w:cs="Arial"/>
          <w:szCs w:val="24"/>
          <w:lang w:val="en-GB"/>
        </w:rPr>
      </w:pPr>
      <w:r w:rsidRPr="00224775">
        <w:rPr>
          <w:rFonts w:cs="Arial"/>
          <w:szCs w:val="24"/>
          <w:lang w:val="en-GB"/>
        </w:rPr>
        <w:t xml:space="preserve">For simplicity, the erosivity factor is set to </w:t>
      </w:r>
      <w:r w:rsidRPr="00224775">
        <w:rPr>
          <w:rFonts w:cs="Arial"/>
          <w:i/>
          <w:szCs w:val="24"/>
          <w:lang w:val="en-GB"/>
        </w:rPr>
        <w:t>R</w:t>
      </w:r>
      <w:r w:rsidR="00AC1631">
        <w:rPr>
          <w:rFonts w:cs="Arial"/>
          <w:i/>
          <w:szCs w:val="24"/>
          <w:lang w:val="en-GB"/>
        </w:rPr>
        <w:t xml:space="preserve"> </w:t>
      </w:r>
      <w:r w:rsidRPr="00224775">
        <w:rPr>
          <w:rFonts w:cs="Arial"/>
          <w:szCs w:val="24"/>
          <w:lang w:val="en-GB"/>
        </w:rPr>
        <w:t>=</w:t>
      </w:r>
      <w:r w:rsidR="00AC1631">
        <w:rPr>
          <w:rFonts w:cs="Arial"/>
          <w:szCs w:val="24"/>
          <w:lang w:val="en-GB"/>
        </w:rPr>
        <w:t xml:space="preserve"> </w:t>
      </w:r>
      <w:r w:rsidRPr="00224775">
        <w:rPr>
          <w:rFonts w:cs="Arial"/>
          <w:szCs w:val="24"/>
          <w:lang w:val="en-GB"/>
        </w:rPr>
        <w:t>1, so ignoring effects from heavy precipitation events.</w:t>
      </w:r>
    </w:p>
    <w:p w14:paraId="55DBF2F2" w14:textId="77777777" w:rsidR="00CF5C38" w:rsidRPr="00224775" w:rsidRDefault="00CF5C38" w:rsidP="006E2294">
      <w:pPr>
        <w:rPr>
          <w:rFonts w:cs="Arial"/>
          <w:szCs w:val="24"/>
          <w:lang w:val="en-GB"/>
        </w:rPr>
      </w:pPr>
    </w:p>
    <w:p w14:paraId="7204026E" w14:textId="77777777" w:rsidR="00CF5C38" w:rsidRPr="00224775" w:rsidRDefault="00CF5C38" w:rsidP="001E4744">
      <w:pPr>
        <w:rPr>
          <w:rFonts w:cs="Arial"/>
          <w:szCs w:val="24"/>
          <w:lang w:val="en-GB"/>
        </w:rPr>
      </w:pPr>
      <w:r w:rsidRPr="00224775">
        <w:rPr>
          <w:rFonts w:cs="Arial"/>
          <w:szCs w:val="24"/>
          <w:lang w:val="en-GB"/>
        </w:rPr>
        <w:t xml:space="preserve">From the </w:t>
      </w:r>
      <w:r w:rsidRPr="00224775">
        <w:rPr>
          <w:rFonts w:cs="Arial"/>
          <w:i/>
          <w:szCs w:val="24"/>
          <w:lang w:val="en-GB"/>
        </w:rPr>
        <w:t>C</w:t>
      </w:r>
      <w:r w:rsidR="00AC1631">
        <w:rPr>
          <w:rFonts w:cs="Arial"/>
          <w:szCs w:val="24"/>
          <w:lang w:val="en-GB"/>
        </w:rPr>
        <w:t xml:space="preserve"> </w:t>
      </w:r>
      <w:r w:rsidRPr="00224775">
        <w:rPr>
          <w:rFonts w:cs="Arial"/>
          <w:szCs w:val="24"/>
          <w:lang w:val="en-GB"/>
        </w:rPr>
        <w:t xml:space="preserve">factor and the site-dependent product </w:t>
      </w:r>
      <m:oMath>
        <m:r>
          <w:rPr>
            <w:rFonts w:ascii="Cambria Math" w:hAnsi="Cambria Math" w:cs="Arial"/>
            <w:szCs w:val="24"/>
            <w:lang w:val="en-GB"/>
          </w:rPr>
          <m:t>S∙L∙K,</m:t>
        </m:r>
      </m:oMath>
      <w:r w:rsidRPr="00224775">
        <w:rPr>
          <w:rFonts w:eastAsiaTheme="minorEastAsia" w:cs="Arial"/>
          <w:szCs w:val="24"/>
          <w:lang w:val="en-GB"/>
        </w:rPr>
        <w:t xml:space="preserve"> the </w:t>
      </w:r>
      <w:r w:rsidRPr="00224775">
        <w:rPr>
          <w:rFonts w:cs="Arial"/>
          <w:szCs w:val="24"/>
          <w:lang w:val="en-GB"/>
        </w:rPr>
        <w:t>mean amount of eroded soil from area erosion (</w:t>
      </w:r>
      <w:proofErr w:type="spellStart"/>
      <w:proofErr w:type="gramStart"/>
      <w:r w:rsidRPr="00224775">
        <w:rPr>
          <w:rFonts w:cs="Arial"/>
          <w:i/>
          <w:szCs w:val="24"/>
          <w:lang w:val="en-GB"/>
        </w:rPr>
        <w:t>e</w:t>
      </w:r>
      <w:r w:rsidRPr="00224775">
        <w:rPr>
          <w:rFonts w:cs="Arial"/>
          <w:i/>
          <w:szCs w:val="24"/>
          <w:vertAlign w:val="subscript"/>
          <w:lang w:val="en-GB"/>
        </w:rPr>
        <w:t>a,area</w:t>
      </w:r>
      <w:proofErr w:type="spellEnd"/>
      <w:proofErr w:type="gramEnd"/>
      <w:r w:rsidRPr="00224775">
        <w:rPr>
          <w:rFonts w:cs="Arial"/>
          <w:szCs w:val="24"/>
          <w:lang w:val="en-GB"/>
        </w:rPr>
        <w:t>) [t ha</w:t>
      </w:r>
      <w:r w:rsidRPr="00224775">
        <w:rPr>
          <w:rFonts w:cs="Arial"/>
          <w:szCs w:val="24"/>
          <w:vertAlign w:val="superscript"/>
          <w:lang w:val="en-GB"/>
        </w:rPr>
        <w:t>-1</w:t>
      </w:r>
      <w:r w:rsidRPr="00224775">
        <w:rPr>
          <w:rFonts w:cs="Arial"/>
          <w:szCs w:val="24"/>
          <w:lang w:val="en-GB"/>
        </w:rPr>
        <w:t>] is computed from</w:t>
      </w:r>
    </w:p>
    <w:p w14:paraId="1EDE31F8" w14:textId="77777777" w:rsidR="00CF5C38" w:rsidRPr="00224775" w:rsidRDefault="00CF5C38" w:rsidP="001E4744">
      <w:pPr>
        <w:rPr>
          <w:rFonts w:cs="Arial"/>
          <w:szCs w:val="24"/>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983"/>
      </w:tblGrid>
      <w:tr w:rsidR="00CF5C38" w:rsidRPr="00224775" w14:paraId="5D07F8F4" w14:textId="77777777" w:rsidTr="0013239C">
        <w:tc>
          <w:tcPr>
            <w:tcW w:w="8080" w:type="dxa"/>
          </w:tcPr>
          <w:p w14:paraId="4D2FC23F" w14:textId="77777777" w:rsidR="00CF5C38" w:rsidRPr="00224775" w:rsidRDefault="00D72D8F" w:rsidP="001E4744">
            <w:pPr>
              <w:spacing w:line="260" w:lineRule="atLeast"/>
              <w:rPr>
                <w:rFonts w:cs="Arial"/>
                <w:szCs w:val="24"/>
                <w:lang w:val="en-GB"/>
              </w:rPr>
            </w:pPr>
            <m:oMathPara>
              <m:oMathParaPr>
                <m:jc m:val="left"/>
              </m:oMathParaPr>
              <m:oMath>
                <m:sSub>
                  <m:sSubPr>
                    <m:ctrlPr>
                      <w:rPr>
                        <w:rFonts w:ascii="Cambria Math" w:hAnsi="Cambria Math" w:cs="Arial"/>
                        <w:i/>
                        <w:szCs w:val="24"/>
                        <w:lang w:val="en-GB"/>
                      </w:rPr>
                    </m:ctrlPr>
                  </m:sSubPr>
                  <m:e>
                    <m:r>
                      <w:rPr>
                        <w:rFonts w:ascii="Cambria Math" w:hAnsi="Cambria Math" w:cs="Arial"/>
                        <w:szCs w:val="24"/>
                        <w:lang w:val="en-GB"/>
                      </w:rPr>
                      <m:t>e</m:t>
                    </m:r>
                  </m:e>
                  <m:sub>
                    <m:r>
                      <w:rPr>
                        <w:rFonts w:ascii="Cambria Math" w:hAnsi="Cambria Math" w:cs="Arial"/>
                        <w:szCs w:val="24"/>
                        <w:lang w:val="en-GB"/>
                      </w:rPr>
                      <m:t>a, area</m:t>
                    </m:r>
                  </m:sub>
                </m:sSub>
                <m:r>
                  <w:rPr>
                    <w:rFonts w:ascii="Cambria Math" w:hAnsi="Cambria Math" w:cs="Arial"/>
                    <w:szCs w:val="24"/>
                    <w:lang w:val="en-GB"/>
                  </w:rPr>
                  <m:t>=</m:t>
                </m:r>
                <m:sSub>
                  <m:sSubPr>
                    <m:ctrlPr>
                      <w:rPr>
                        <w:rFonts w:ascii="Cambria Math" w:hAnsi="Cambria Math" w:cs="Arial"/>
                        <w:i/>
                        <w:szCs w:val="24"/>
                        <w:lang w:val="en-GB"/>
                      </w:rPr>
                    </m:ctrlPr>
                  </m:sSubPr>
                  <m:e>
                    <m:r>
                      <w:rPr>
                        <w:rFonts w:ascii="Cambria Math" w:hAnsi="Cambria Math" w:cs="Arial"/>
                        <w:szCs w:val="24"/>
                        <w:lang w:val="en-GB"/>
                      </w:rPr>
                      <m:t>C</m:t>
                    </m:r>
                  </m:e>
                  <m:sub>
                    <m:r>
                      <w:rPr>
                        <w:rFonts w:ascii="Cambria Math" w:hAnsi="Cambria Math" w:cs="Arial"/>
                        <w:szCs w:val="24"/>
                        <w:lang w:val="en-GB"/>
                      </w:rPr>
                      <m:t>eff</m:t>
                    </m:r>
                  </m:sub>
                </m:sSub>
                <m:r>
                  <w:rPr>
                    <w:rFonts w:ascii="Cambria Math" w:hAnsi="Cambria Math" w:cs="Arial"/>
                    <w:szCs w:val="24"/>
                    <w:lang w:val="en-GB"/>
                  </w:rPr>
                  <m:t>∙S∙L∙K</m:t>
                </m:r>
              </m:oMath>
            </m:oMathPara>
          </w:p>
        </w:tc>
        <w:tc>
          <w:tcPr>
            <w:tcW w:w="983" w:type="dxa"/>
          </w:tcPr>
          <w:p w14:paraId="3C3BCBD8" w14:textId="77777777" w:rsidR="00CF5C38" w:rsidRPr="00224775" w:rsidRDefault="00CF5C38" w:rsidP="00F54083">
            <w:pPr>
              <w:spacing w:line="260" w:lineRule="atLeast"/>
              <w:jc w:val="right"/>
              <w:rPr>
                <w:rFonts w:cs="Arial"/>
                <w:szCs w:val="24"/>
                <w:lang w:val="en-GB"/>
              </w:rPr>
            </w:pPr>
            <w:r w:rsidRPr="00224775">
              <w:rPr>
                <w:rFonts w:cs="Arial"/>
                <w:szCs w:val="24"/>
                <w:lang w:val="en-GB"/>
              </w:rPr>
              <w:t>Eq. 4</w:t>
            </w:r>
          </w:p>
        </w:tc>
      </w:tr>
    </w:tbl>
    <w:p w14:paraId="15E6A087" w14:textId="77777777" w:rsidR="00CF5C38" w:rsidRPr="00224775" w:rsidRDefault="00CF5C38" w:rsidP="001E4744">
      <w:pPr>
        <w:rPr>
          <w:rFonts w:cs="Arial"/>
          <w:szCs w:val="24"/>
          <w:lang w:val="en-GB"/>
        </w:rPr>
      </w:pPr>
    </w:p>
    <w:p w14:paraId="4BA9267F" w14:textId="77777777" w:rsidR="00CF5C38" w:rsidRPr="00224775" w:rsidRDefault="00CF5C38" w:rsidP="001E4744">
      <w:pPr>
        <w:rPr>
          <w:rFonts w:eastAsiaTheme="minorEastAsia" w:cs="Arial"/>
          <w:szCs w:val="24"/>
          <w:lang w:val="en-GB"/>
        </w:rPr>
      </w:pPr>
      <w:r w:rsidRPr="00224775">
        <w:rPr>
          <w:rFonts w:cs="Arial"/>
          <w:szCs w:val="24"/>
          <w:lang w:val="en-GB"/>
        </w:rPr>
        <w:t xml:space="preserve">where </w:t>
      </w:r>
      <w:proofErr w:type="spellStart"/>
      <w:r w:rsidRPr="00224775">
        <w:rPr>
          <w:rFonts w:cs="Arial"/>
          <w:i/>
          <w:szCs w:val="24"/>
          <w:lang w:val="en-GB"/>
        </w:rPr>
        <w:t>C</w:t>
      </w:r>
      <w:r w:rsidRPr="00224775">
        <w:rPr>
          <w:rFonts w:cs="Arial"/>
          <w:i/>
          <w:szCs w:val="24"/>
          <w:vertAlign w:val="subscript"/>
          <w:lang w:val="en-GB"/>
        </w:rPr>
        <w:t>eff</w:t>
      </w:r>
      <w:proofErr w:type="spellEnd"/>
      <w:r w:rsidRPr="00224775">
        <w:rPr>
          <w:rFonts w:cs="Arial"/>
          <w:szCs w:val="24"/>
          <w:lang w:val="en-GB"/>
        </w:rPr>
        <w:t xml:space="preserve"> is given in Eq. (3) and the product </w:t>
      </w:r>
      <m:oMath>
        <m:r>
          <w:rPr>
            <w:rFonts w:ascii="Cambria Math" w:hAnsi="Cambria Math" w:cs="Arial"/>
            <w:szCs w:val="24"/>
            <w:lang w:val="en-GB"/>
          </w:rPr>
          <m:t>S∙L∙K</m:t>
        </m:r>
      </m:oMath>
      <w:r w:rsidRPr="00224775">
        <w:rPr>
          <w:rFonts w:eastAsiaTheme="minorEastAsia" w:cs="Arial"/>
          <w:szCs w:val="24"/>
          <w:lang w:val="en-GB"/>
        </w:rPr>
        <w:t xml:space="preserve"> are predefined fixed values derived as described earlier.</w:t>
      </w:r>
    </w:p>
    <w:p w14:paraId="3336AC9B" w14:textId="77777777" w:rsidR="00CF5C38" w:rsidRPr="00224775" w:rsidRDefault="00CF5C38" w:rsidP="001E4744">
      <w:pPr>
        <w:rPr>
          <w:rFonts w:cs="Arial"/>
          <w:szCs w:val="24"/>
          <w:lang w:val="en-GB"/>
        </w:rPr>
      </w:pPr>
    </w:p>
    <w:p w14:paraId="53888150" w14:textId="77777777" w:rsidR="00CF5C38" w:rsidRPr="00224775" w:rsidRDefault="00CF5C38" w:rsidP="001E4744">
      <w:pPr>
        <w:rPr>
          <w:rFonts w:cs="Arial"/>
          <w:szCs w:val="24"/>
          <w:lang w:val="en-GB"/>
        </w:rPr>
      </w:pPr>
      <w:r w:rsidRPr="00224775">
        <w:rPr>
          <w:rFonts w:cs="Arial"/>
          <w:szCs w:val="24"/>
          <w:lang w:val="en-GB"/>
        </w:rPr>
        <w:t>If information from visual inspection of the number (</w:t>
      </w:r>
      <w:proofErr w:type="spellStart"/>
      <w:r w:rsidRPr="00224775">
        <w:rPr>
          <w:rFonts w:cs="Arial"/>
          <w:i/>
          <w:szCs w:val="24"/>
          <w:lang w:val="en-GB"/>
        </w:rPr>
        <w:t>n</w:t>
      </w:r>
      <w:r w:rsidRPr="00224775">
        <w:rPr>
          <w:rFonts w:cs="Arial"/>
          <w:i/>
          <w:szCs w:val="24"/>
          <w:vertAlign w:val="subscript"/>
          <w:lang w:val="en-GB"/>
        </w:rPr>
        <w:t>rill</w:t>
      </w:r>
      <w:proofErr w:type="spellEnd"/>
      <w:r w:rsidRPr="00224775">
        <w:rPr>
          <w:rFonts w:cs="Arial"/>
          <w:szCs w:val="24"/>
          <w:lang w:val="en-GB"/>
        </w:rPr>
        <w:t>), depth (</w:t>
      </w:r>
      <w:r w:rsidRPr="00224775">
        <w:rPr>
          <w:rFonts w:cs="Arial"/>
          <w:i/>
          <w:szCs w:val="24"/>
          <w:lang w:val="en-GB"/>
        </w:rPr>
        <w:t>d</w:t>
      </w:r>
      <w:r w:rsidRPr="00224775">
        <w:rPr>
          <w:rFonts w:cs="Arial"/>
          <w:i/>
          <w:szCs w:val="24"/>
          <w:vertAlign w:val="subscript"/>
          <w:lang w:val="en-GB"/>
        </w:rPr>
        <w:t>rill</w:t>
      </w:r>
      <w:r w:rsidRPr="00224775">
        <w:rPr>
          <w:rFonts w:cs="Arial"/>
          <w:szCs w:val="24"/>
          <w:lang w:val="en-GB"/>
        </w:rPr>
        <w:t>) and wide of rills (</w:t>
      </w:r>
      <w:proofErr w:type="spellStart"/>
      <w:r w:rsidRPr="00224775">
        <w:rPr>
          <w:rFonts w:cs="Arial"/>
          <w:i/>
          <w:szCs w:val="24"/>
          <w:lang w:val="en-GB"/>
        </w:rPr>
        <w:t>w</w:t>
      </w:r>
      <w:r w:rsidRPr="00224775">
        <w:rPr>
          <w:rFonts w:cs="Arial"/>
          <w:i/>
          <w:szCs w:val="24"/>
          <w:vertAlign w:val="subscript"/>
          <w:lang w:val="en-GB"/>
        </w:rPr>
        <w:t>rill</w:t>
      </w:r>
      <w:proofErr w:type="spellEnd"/>
      <w:r w:rsidRPr="00224775">
        <w:rPr>
          <w:rFonts w:cs="Arial"/>
          <w:szCs w:val="24"/>
          <w:lang w:val="en-GB"/>
        </w:rPr>
        <w:t xml:space="preserve">), so called rill erosion </w:t>
      </w:r>
      <w:proofErr w:type="spellStart"/>
      <w:r w:rsidRPr="00224775">
        <w:rPr>
          <w:rFonts w:cs="Arial"/>
          <w:i/>
          <w:szCs w:val="24"/>
          <w:lang w:val="en-GB"/>
        </w:rPr>
        <w:t>e</w:t>
      </w:r>
      <w:r w:rsidRPr="00224775">
        <w:rPr>
          <w:rFonts w:cs="Arial"/>
          <w:i/>
          <w:szCs w:val="24"/>
          <w:vertAlign w:val="subscript"/>
          <w:lang w:val="en-GB"/>
        </w:rPr>
        <w:t>a,rill</w:t>
      </w:r>
      <w:proofErr w:type="spellEnd"/>
      <w:r w:rsidRPr="00224775">
        <w:rPr>
          <w:rFonts w:cs="Arial"/>
          <w:szCs w:val="24"/>
          <w:vertAlign w:val="subscript"/>
          <w:lang w:val="en-GB"/>
        </w:rPr>
        <w:t xml:space="preserve"> </w:t>
      </w:r>
      <w:r w:rsidRPr="00224775">
        <w:rPr>
          <w:rFonts w:cs="Arial"/>
          <w:szCs w:val="24"/>
          <w:lang w:val="en-GB"/>
        </w:rPr>
        <w:t xml:space="preserve">can be considered, further increasing the amount of eroded soil. Rill erosion is a type of erosion that results in small, yet </w:t>
      </w:r>
      <w:proofErr w:type="spellStart"/>
      <w:r w:rsidRPr="00224775">
        <w:rPr>
          <w:rFonts w:cs="Arial"/>
          <w:szCs w:val="24"/>
          <w:lang w:val="en-GB"/>
        </w:rPr>
        <w:t>well defined</w:t>
      </w:r>
      <w:proofErr w:type="spellEnd"/>
      <w:r w:rsidRPr="00224775">
        <w:rPr>
          <w:rFonts w:cs="Arial"/>
          <w:szCs w:val="24"/>
          <w:lang w:val="en-GB"/>
        </w:rPr>
        <w:t xml:space="preserve"> streams. It happens when water from rainfall does not soak into the soil, but runs across it instead. A rill is a shallow channel cut into soil by the erosive action of flowing surface water. These rills are formed to the movement of (larger) water amounts by eroding soil particles from the sides and bottom of the flow path, which are mixed into the flowing water.</w:t>
      </w:r>
    </w:p>
    <w:p w14:paraId="36D5AD15" w14:textId="77777777" w:rsidR="00CF5C38" w:rsidRPr="00224775" w:rsidRDefault="00CF5C38" w:rsidP="001E4744">
      <w:pPr>
        <w:rPr>
          <w:rFonts w:cs="Arial"/>
          <w:szCs w:val="24"/>
          <w:lang w:val="en-GB"/>
        </w:rPr>
      </w:pPr>
      <w:r w:rsidRPr="00224775">
        <w:rPr>
          <w:rFonts w:cs="Arial"/>
          <w:szCs w:val="24"/>
          <w:lang w:val="en-GB"/>
        </w:rPr>
        <w:t xml:space="preserve">Table 3 provides estimated </w:t>
      </w:r>
      <w:proofErr w:type="spellStart"/>
      <w:proofErr w:type="gramStart"/>
      <w:r w:rsidRPr="00224775">
        <w:rPr>
          <w:rFonts w:cs="Arial"/>
          <w:i/>
          <w:szCs w:val="24"/>
          <w:lang w:val="en-GB"/>
        </w:rPr>
        <w:t>e</w:t>
      </w:r>
      <w:r w:rsidRPr="00224775">
        <w:rPr>
          <w:rFonts w:cs="Arial"/>
          <w:i/>
          <w:szCs w:val="24"/>
          <w:vertAlign w:val="subscript"/>
          <w:lang w:val="en-GB"/>
        </w:rPr>
        <w:t>a,rill</w:t>
      </w:r>
      <w:proofErr w:type="spellEnd"/>
      <w:proofErr w:type="gramEnd"/>
      <w:r w:rsidRPr="00224775">
        <w:rPr>
          <w:rFonts w:cs="Arial"/>
          <w:i/>
          <w:szCs w:val="24"/>
          <w:vertAlign w:val="subscript"/>
          <w:lang w:val="en-GB"/>
        </w:rPr>
        <w:t xml:space="preserve"> </w:t>
      </w:r>
      <w:r w:rsidRPr="00224775">
        <w:rPr>
          <w:rFonts w:cs="Arial"/>
          <w:szCs w:val="24"/>
          <w:lang w:val="en-GB"/>
        </w:rPr>
        <w:t xml:space="preserve">depending on the four parameters </w:t>
      </w:r>
      <w:proofErr w:type="spellStart"/>
      <w:r w:rsidRPr="00224775">
        <w:rPr>
          <w:rFonts w:cs="Arial"/>
          <w:i/>
          <w:szCs w:val="24"/>
          <w:lang w:val="en-GB"/>
        </w:rPr>
        <w:t>n</w:t>
      </w:r>
      <w:r w:rsidRPr="00224775">
        <w:rPr>
          <w:rFonts w:cs="Arial"/>
          <w:i/>
          <w:szCs w:val="24"/>
          <w:vertAlign w:val="subscript"/>
          <w:lang w:val="en-GB"/>
        </w:rPr>
        <w:t>rill</w:t>
      </w:r>
      <w:proofErr w:type="spellEnd"/>
      <w:r w:rsidRPr="00224775">
        <w:rPr>
          <w:rFonts w:cs="Arial"/>
          <w:szCs w:val="24"/>
          <w:lang w:val="en-GB"/>
        </w:rPr>
        <w:t xml:space="preserve">, </w:t>
      </w:r>
      <w:r w:rsidRPr="00224775">
        <w:rPr>
          <w:rFonts w:cs="Arial"/>
          <w:i/>
          <w:szCs w:val="24"/>
          <w:lang w:val="en-GB"/>
        </w:rPr>
        <w:t>d</w:t>
      </w:r>
      <w:r w:rsidRPr="00224775">
        <w:rPr>
          <w:rFonts w:cs="Arial"/>
          <w:i/>
          <w:szCs w:val="24"/>
          <w:vertAlign w:val="subscript"/>
          <w:lang w:val="en-GB"/>
        </w:rPr>
        <w:t>rill</w:t>
      </w:r>
      <w:r w:rsidRPr="00224775">
        <w:rPr>
          <w:rFonts w:cs="Arial"/>
          <w:szCs w:val="24"/>
          <w:lang w:val="en-GB"/>
        </w:rPr>
        <w:t xml:space="preserve">, </w:t>
      </w:r>
      <w:proofErr w:type="spellStart"/>
      <w:r w:rsidRPr="00224775">
        <w:rPr>
          <w:rFonts w:cs="Arial"/>
          <w:i/>
          <w:szCs w:val="24"/>
          <w:lang w:val="en-GB"/>
        </w:rPr>
        <w:t>w</w:t>
      </w:r>
      <w:r w:rsidRPr="00224775">
        <w:rPr>
          <w:rFonts w:cs="Arial"/>
          <w:i/>
          <w:szCs w:val="24"/>
          <w:vertAlign w:val="subscript"/>
          <w:lang w:val="en-GB"/>
        </w:rPr>
        <w:t>rill</w:t>
      </w:r>
      <w:proofErr w:type="spellEnd"/>
      <w:r w:rsidRPr="00224775">
        <w:rPr>
          <w:rFonts w:cs="Arial"/>
          <w:szCs w:val="24"/>
          <w:lang w:val="en-GB"/>
        </w:rPr>
        <w:t xml:space="preserve">, and </w:t>
      </w:r>
      <w:r w:rsidRPr="00224775">
        <w:rPr>
          <w:rFonts w:cs="Arial"/>
          <w:i/>
          <w:szCs w:val="24"/>
          <w:lang w:val="en-GB"/>
        </w:rPr>
        <w:t>f</w:t>
      </w:r>
      <w:r w:rsidRPr="00224775">
        <w:rPr>
          <w:rFonts w:cs="Arial"/>
          <w:i/>
          <w:szCs w:val="24"/>
          <w:vertAlign w:val="subscript"/>
          <w:lang w:val="en-GB"/>
        </w:rPr>
        <w:t>rill</w:t>
      </w:r>
      <w:r w:rsidRPr="00224775">
        <w:rPr>
          <w:rFonts w:cs="Arial"/>
          <w:szCs w:val="24"/>
          <w:lang w:val="en-GB"/>
        </w:rPr>
        <w:t xml:space="preserve">. The latter depicts the temporal occurrence of rills. The parameter </w:t>
      </w:r>
      <w:r w:rsidRPr="00224775">
        <w:rPr>
          <w:rFonts w:cs="Arial"/>
          <w:i/>
          <w:szCs w:val="24"/>
          <w:lang w:val="en-GB"/>
        </w:rPr>
        <w:t>f</w:t>
      </w:r>
      <w:r w:rsidRPr="00224775">
        <w:rPr>
          <w:rFonts w:cs="Arial"/>
          <w:i/>
          <w:szCs w:val="24"/>
          <w:vertAlign w:val="subscript"/>
          <w:lang w:val="en-GB"/>
        </w:rPr>
        <w:t xml:space="preserve">rill </w:t>
      </w:r>
      <w:r w:rsidRPr="00224775">
        <w:rPr>
          <w:rFonts w:cs="Arial"/>
          <w:szCs w:val="24"/>
          <w:lang w:val="en-GB"/>
        </w:rPr>
        <w:t>indicates how often</w:t>
      </w:r>
      <w:r w:rsidRPr="00224775">
        <w:rPr>
          <w:rFonts w:cs="Arial"/>
          <w:i/>
          <w:szCs w:val="24"/>
          <w:vertAlign w:val="subscript"/>
          <w:lang w:val="en-GB"/>
        </w:rPr>
        <w:t xml:space="preserve"> </w:t>
      </w:r>
      <w:r w:rsidRPr="00224775">
        <w:rPr>
          <w:rFonts w:cs="Arial"/>
          <w:szCs w:val="24"/>
          <w:lang w:val="en-GB"/>
        </w:rPr>
        <w:t>rills are observed (</w:t>
      </w:r>
      <w:r w:rsidRPr="00224775">
        <w:rPr>
          <w:rFonts w:cs="Arial"/>
          <w:i/>
          <w:szCs w:val="24"/>
          <w:lang w:val="en-GB"/>
        </w:rPr>
        <w:t>f</w:t>
      </w:r>
      <w:r w:rsidRPr="00224775">
        <w:rPr>
          <w:rFonts w:cs="Arial"/>
          <w:i/>
          <w:szCs w:val="24"/>
          <w:vertAlign w:val="subscript"/>
          <w:lang w:val="en-GB"/>
        </w:rPr>
        <w:t>rill</w:t>
      </w:r>
      <w:r w:rsidRPr="00224775">
        <w:rPr>
          <w:rFonts w:cs="Arial"/>
          <w:szCs w:val="24"/>
          <w:lang w:val="en-GB"/>
        </w:rPr>
        <w:t xml:space="preserve"> =</w:t>
      </w:r>
      <w:r w:rsidRPr="00224775">
        <w:rPr>
          <w:rFonts w:cs="Arial"/>
          <w:i/>
          <w:szCs w:val="24"/>
          <w:lang w:val="en-GB"/>
        </w:rPr>
        <w:t xml:space="preserve">t </w:t>
      </w:r>
      <w:r w:rsidRPr="00224775">
        <w:rPr>
          <w:rFonts w:cs="Arial"/>
          <w:szCs w:val="24"/>
          <w:lang w:val="en-GB"/>
        </w:rPr>
        <w:t xml:space="preserve">means rills were observed every </w:t>
      </w:r>
      <w:proofErr w:type="spellStart"/>
      <w:r w:rsidRPr="00224775">
        <w:rPr>
          <w:rFonts w:cs="Arial"/>
          <w:i/>
          <w:szCs w:val="24"/>
          <w:lang w:val="en-GB"/>
        </w:rPr>
        <w:t>t</w:t>
      </w:r>
      <w:r w:rsidRPr="00224775">
        <w:rPr>
          <w:rFonts w:cs="Arial"/>
          <w:i/>
          <w:szCs w:val="24"/>
          <w:vertAlign w:val="superscript"/>
          <w:lang w:val="en-GB"/>
        </w:rPr>
        <w:t>th</w:t>
      </w:r>
      <w:proofErr w:type="spellEnd"/>
      <w:r w:rsidRPr="00224775">
        <w:rPr>
          <w:rFonts w:cs="Arial"/>
          <w:szCs w:val="24"/>
          <w:lang w:val="en-GB"/>
        </w:rPr>
        <w:t xml:space="preserve"> year). No differentiation between regions has been applied.</w:t>
      </w:r>
    </w:p>
    <w:p w14:paraId="3E5DE25C" w14:textId="77777777" w:rsidR="00CF5C38" w:rsidRPr="00224775" w:rsidRDefault="00CF5C38" w:rsidP="001E4744">
      <w:pPr>
        <w:rPr>
          <w:rFonts w:cs="Arial"/>
          <w:szCs w:val="24"/>
          <w:lang w:val="en-GB"/>
        </w:rPr>
      </w:pPr>
    </w:p>
    <w:p w14:paraId="32C1B432" w14:textId="77777777" w:rsidR="00CF5C38" w:rsidRPr="00224775" w:rsidRDefault="00CF5C38" w:rsidP="000142A3">
      <w:pPr>
        <w:rPr>
          <w:rFonts w:cs="Arial"/>
          <w:i/>
          <w:szCs w:val="24"/>
          <w:lang w:val="en-GB"/>
        </w:rPr>
      </w:pPr>
      <w:r w:rsidRPr="00224775">
        <w:rPr>
          <w:rFonts w:cs="Arial"/>
          <w:szCs w:val="24"/>
          <w:lang w:val="en-GB"/>
        </w:rPr>
        <w:t xml:space="preserve">Table 3: Default values for annual rill erosion </w:t>
      </w:r>
      <w:proofErr w:type="spellStart"/>
      <w:proofErr w:type="gramStart"/>
      <w:r w:rsidRPr="00224775">
        <w:rPr>
          <w:rFonts w:cs="Arial"/>
          <w:i/>
          <w:szCs w:val="24"/>
          <w:lang w:val="en-GB"/>
        </w:rPr>
        <w:t>e</w:t>
      </w:r>
      <w:r w:rsidRPr="00224775">
        <w:rPr>
          <w:rFonts w:cs="Arial"/>
          <w:i/>
          <w:szCs w:val="24"/>
          <w:vertAlign w:val="subscript"/>
          <w:lang w:val="en-GB"/>
        </w:rPr>
        <w:t>a,rill</w:t>
      </w:r>
      <w:proofErr w:type="spellEnd"/>
      <w:proofErr w:type="gramEnd"/>
      <w:r w:rsidRPr="00224775">
        <w:rPr>
          <w:rFonts w:cs="Arial"/>
          <w:i/>
          <w:szCs w:val="24"/>
          <w:lang w:val="en-GB"/>
        </w:rPr>
        <w:t xml:space="preserve">. Unit:  </w:t>
      </w:r>
      <w:r w:rsidRPr="00224775">
        <w:rPr>
          <w:rFonts w:cs="Arial"/>
          <w:szCs w:val="24"/>
          <w:lang w:val="en-GB"/>
        </w:rPr>
        <w:t>[t ha</w:t>
      </w:r>
      <w:r w:rsidRPr="00224775">
        <w:rPr>
          <w:rFonts w:cs="Arial"/>
          <w:szCs w:val="24"/>
          <w:vertAlign w:val="superscript"/>
          <w:lang w:val="en-GB"/>
        </w:rPr>
        <w:t>-1</w:t>
      </w:r>
      <w:r w:rsidRPr="00224775">
        <w:rPr>
          <w:rFonts w:cs="Arial"/>
          <w:szCs w:val="24"/>
          <w:lang w:val="en-GB"/>
        </w:rPr>
        <w:t>].</w:t>
      </w:r>
    </w:p>
    <w:p w14:paraId="4C2AB4A9" w14:textId="77777777" w:rsidR="00CF5C38" w:rsidRPr="00224775" w:rsidRDefault="00CF5C38" w:rsidP="000142A3">
      <w:pPr>
        <w:rPr>
          <w:rFonts w:cs="Arial"/>
          <w:szCs w:val="24"/>
          <w:lang w:val="en-GB"/>
        </w:rPr>
      </w:pPr>
      <w:r w:rsidRPr="00224775">
        <w:rPr>
          <w:rFonts w:cs="Arial"/>
          <w:i/>
          <w:szCs w:val="24"/>
          <w:lang w:val="en-GB"/>
        </w:rPr>
        <w:t>d</w:t>
      </w:r>
      <w:r w:rsidRPr="00224775">
        <w:rPr>
          <w:rFonts w:cs="Arial"/>
          <w:i/>
          <w:szCs w:val="24"/>
          <w:vertAlign w:val="subscript"/>
          <w:lang w:val="en-GB"/>
        </w:rPr>
        <w:t xml:space="preserve">rill </w:t>
      </w:r>
      <w:r w:rsidRPr="00224775">
        <w:rPr>
          <w:rFonts w:cs="Arial"/>
          <w:i/>
          <w:szCs w:val="24"/>
          <w:lang w:val="en-GB"/>
        </w:rPr>
        <w:sym w:font="Symbol" w:char="F0BB"/>
      </w:r>
      <w:r w:rsidRPr="00224775">
        <w:rPr>
          <w:rFonts w:cs="Arial"/>
          <w:i/>
          <w:szCs w:val="24"/>
          <w:lang w:val="en-GB"/>
        </w:rPr>
        <w:t xml:space="preserve"> </w:t>
      </w:r>
      <w:proofErr w:type="spellStart"/>
      <w:r w:rsidRPr="00224775">
        <w:rPr>
          <w:rFonts w:cs="Arial"/>
          <w:i/>
          <w:szCs w:val="24"/>
          <w:lang w:val="en-GB"/>
        </w:rPr>
        <w:t>w</w:t>
      </w:r>
      <w:r w:rsidRPr="00224775">
        <w:rPr>
          <w:rFonts w:cs="Arial"/>
          <w:i/>
          <w:szCs w:val="24"/>
          <w:vertAlign w:val="subscript"/>
          <w:lang w:val="en-GB"/>
        </w:rPr>
        <w:t>rill</w:t>
      </w:r>
      <w:proofErr w:type="spellEnd"/>
      <w:r w:rsidRPr="00224775">
        <w:rPr>
          <w:rFonts w:cs="Arial"/>
          <w:i/>
          <w:szCs w:val="24"/>
          <w:lang w:val="en-GB"/>
        </w:rPr>
        <w:t xml:space="preserve"> </w:t>
      </w:r>
      <w:r w:rsidRPr="00224775">
        <w:rPr>
          <w:rFonts w:cs="Arial"/>
          <w:szCs w:val="24"/>
          <w:lang w:val="en-GB"/>
        </w:rPr>
        <w:t>denotes that the rills’ depth is similar to its width. The case</w:t>
      </w:r>
      <w:r w:rsidRPr="00224775">
        <w:rPr>
          <w:rFonts w:cs="Arial"/>
          <w:i/>
          <w:szCs w:val="24"/>
          <w:lang w:val="en-GB"/>
        </w:rPr>
        <w:t xml:space="preserve"> d</w:t>
      </w:r>
      <w:r w:rsidRPr="00224775">
        <w:rPr>
          <w:rFonts w:cs="Arial"/>
          <w:i/>
          <w:szCs w:val="24"/>
          <w:vertAlign w:val="subscript"/>
          <w:lang w:val="en-GB"/>
        </w:rPr>
        <w:t>rill</w:t>
      </w:r>
      <w:r w:rsidRPr="00224775">
        <w:rPr>
          <w:rFonts w:cs="Arial"/>
          <w:i/>
          <w:szCs w:val="24"/>
          <w:lang w:val="en-GB"/>
        </w:rPr>
        <w:t xml:space="preserve"> &lt;&lt; </w:t>
      </w:r>
      <w:proofErr w:type="spellStart"/>
      <w:r w:rsidRPr="00224775">
        <w:rPr>
          <w:rFonts w:cs="Arial"/>
          <w:i/>
          <w:szCs w:val="24"/>
          <w:lang w:val="en-GB"/>
        </w:rPr>
        <w:t>w</w:t>
      </w:r>
      <w:r w:rsidRPr="00224775">
        <w:rPr>
          <w:rFonts w:cs="Arial"/>
          <w:i/>
          <w:szCs w:val="24"/>
          <w:vertAlign w:val="subscript"/>
          <w:lang w:val="en-GB"/>
        </w:rPr>
        <w:t>rill</w:t>
      </w:r>
      <w:proofErr w:type="spellEnd"/>
      <w:r w:rsidRPr="00224775">
        <w:rPr>
          <w:rFonts w:cs="Arial"/>
          <w:i/>
          <w:szCs w:val="24"/>
          <w:vertAlign w:val="subscript"/>
          <w:lang w:val="en-GB"/>
        </w:rPr>
        <w:t xml:space="preserve"> </w:t>
      </w:r>
      <w:r w:rsidRPr="00224775">
        <w:rPr>
          <w:rFonts w:cs="Arial"/>
          <w:szCs w:val="24"/>
          <w:lang w:val="en-GB"/>
        </w:rPr>
        <w:t>denotes the situation where rills</w:t>
      </w:r>
      <w:r w:rsidRPr="00224775">
        <w:rPr>
          <w:rFonts w:cs="Arial"/>
          <w:szCs w:val="24"/>
          <w:vertAlign w:val="subscript"/>
          <w:lang w:val="en-GB"/>
        </w:rPr>
        <w:t xml:space="preserve"> </w:t>
      </w:r>
      <w:r w:rsidRPr="00224775">
        <w:rPr>
          <w:rFonts w:cs="Arial"/>
          <w:szCs w:val="24"/>
          <w:lang w:val="en-GB"/>
        </w:rPr>
        <w:t>are distinctly wider than deep.</w:t>
      </w:r>
    </w:p>
    <w:tbl>
      <w:tblPr>
        <w:tblStyle w:val="Tabellenraster"/>
        <w:tblW w:w="0" w:type="auto"/>
        <w:jc w:val="center"/>
        <w:tblLook w:val="04A0" w:firstRow="1" w:lastRow="0" w:firstColumn="1" w:lastColumn="0" w:noHBand="0" w:noVBand="1"/>
      </w:tblPr>
      <w:tblGrid>
        <w:gridCol w:w="988"/>
        <w:gridCol w:w="2409"/>
        <w:gridCol w:w="1323"/>
        <w:gridCol w:w="695"/>
        <w:gridCol w:w="833"/>
        <w:gridCol w:w="804"/>
        <w:gridCol w:w="1000"/>
        <w:gridCol w:w="833"/>
      </w:tblGrid>
      <w:tr w:rsidR="00CF5C38" w:rsidRPr="00224775" w14:paraId="737FFBBF" w14:textId="77777777" w:rsidTr="00E65176">
        <w:trPr>
          <w:trHeight w:val="216"/>
          <w:jc w:val="center"/>
        </w:trPr>
        <w:tc>
          <w:tcPr>
            <w:tcW w:w="4720" w:type="dxa"/>
            <w:gridSpan w:val="3"/>
            <w:vMerge w:val="restart"/>
            <w:shd w:val="clear" w:color="auto" w:fill="DBDBDB" w:themeFill="accent3" w:themeFillTint="66"/>
          </w:tcPr>
          <w:p w14:paraId="1D6190B6" w14:textId="77777777" w:rsidR="00CF5C38" w:rsidRPr="00224775" w:rsidRDefault="00CF5C38" w:rsidP="00F500EB">
            <w:pPr>
              <w:jc w:val="center"/>
              <w:rPr>
                <w:rFonts w:cs="Arial"/>
                <w:i/>
                <w:szCs w:val="24"/>
                <w:lang w:val="en-GB"/>
              </w:rPr>
            </w:pPr>
          </w:p>
        </w:tc>
        <w:tc>
          <w:tcPr>
            <w:tcW w:w="4165" w:type="dxa"/>
            <w:gridSpan w:val="5"/>
            <w:shd w:val="clear" w:color="auto" w:fill="DBDBDB" w:themeFill="accent3" w:themeFillTint="66"/>
          </w:tcPr>
          <w:p w14:paraId="42F95D60" w14:textId="77777777" w:rsidR="00CF5C38" w:rsidRPr="00224775" w:rsidRDefault="00CF5C38" w:rsidP="00F500EB">
            <w:pPr>
              <w:jc w:val="center"/>
              <w:rPr>
                <w:rFonts w:cs="Arial"/>
                <w:i/>
                <w:szCs w:val="24"/>
                <w:lang w:val="en-GB"/>
              </w:rPr>
            </w:pPr>
            <w:r w:rsidRPr="00224775">
              <w:rPr>
                <w:rFonts w:cs="Arial"/>
                <w:i/>
                <w:szCs w:val="24"/>
                <w:lang w:val="en-GB"/>
              </w:rPr>
              <w:t>f</w:t>
            </w:r>
            <w:r w:rsidRPr="00224775">
              <w:rPr>
                <w:rFonts w:cs="Arial"/>
                <w:i/>
                <w:szCs w:val="24"/>
                <w:vertAlign w:val="subscript"/>
                <w:lang w:val="en-GB"/>
              </w:rPr>
              <w:t>rill</w:t>
            </w:r>
            <w:r w:rsidRPr="00224775">
              <w:rPr>
                <w:rFonts w:cs="Arial"/>
                <w:szCs w:val="24"/>
                <w:lang w:val="en-GB"/>
              </w:rPr>
              <w:t xml:space="preserve"> (years)</w:t>
            </w:r>
          </w:p>
        </w:tc>
      </w:tr>
      <w:tr w:rsidR="00CF5C38" w:rsidRPr="00224775" w14:paraId="48F58A8D" w14:textId="77777777" w:rsidTr="00E65176">
        <w:trPr>
          <w:trHeight w:val="210"/>
          <w:jc w:val="center"/>
        </w:trPr>
        <w:tc>
          <w:tcPr>
            <w:tcW w:w="4720" w:type="dxa"/>
            <w:gridSpan w:val="3"/>
            <w:vMerge/>
            <w:shd w:val="clear" w:color="auto" w:fill="DBDBDB" w:themeFill="accent3" w:themeFillTint="66"/>
          </w:tcPr>
          <w:p w14:paraId="0FE9C05B" w14:textId="77777777" w:rsidR="00CF5C38" w:rsidRPr="00224775" w:rsidRDefault="00CF5C38" w:rsidP="00F500EB">
            <w:pPr>
              <w:rPr>
                <w:rFonts w:cs="Arial"/>
                <w:szCs w:val="24"/>
                <w:lang w:val="en-GB"/>
              </w:rPr>
            </w:pPr>
          </w:p>
        </w:tc>
        <w:tc>
          <w:tcPr>
            <w:tcW w:w="695" w:type="dxa"/>
            <w:shd w:val="clear" w:color="auto" w:fill="DBDBDB" w:themeFill="accent3" w:themeFillTint="66"/>
          </w:tcPr>
          <w:p w14:paraId="1585212D" w14:textId="77777777" w:rsidR="00CF5C38" w:rsidRPr="00224775" w:rsidRDefault="00CF5C38" w:rsidP="00F500EB">
            <w:pPr>
              <w:rPr>
                <w:rFonts w:cs="Arial"/>
                <w:i/>
                <w:szCs w:val="24"/>
                <w:lang w:val="en-GB"/>
              </w:rPr>
            </w:pPr>
            <w:r w:rsidRPr="00224775">
              <w:rPr>
                <w:rFonts w:cs="Arial"/>
                <w:i/>
                <w:szCs w:val="24"/>
                <w:lang w:val="en-GB"/>
              </w:rPr>
              <w:t>1</w:t>
            </w:r>
          </w:p>
        </w:tc>
        <w:tc>
          <w:tcPr>
            <w:tcW w:w="833" w:type="dxa"/>
            <w:shd w:val="clear" w:color="auto" w:fill="DBDBDB" w:themeFill="accent3" w:themeFillTint="66"/>
          </w:tcPr>
          <w:p w14:paraId="2F568514" w14:textId="77777777" w:rsidR="00CF5C38" w:rsidRPr="00224775" w:rsidRDefault="00CF5C38" w:rsidP="00F500EB">
            <w:pPr>
              <w:rPr>
                <w:rFonts w:cs="Arial"/>
                <w:szCs w:val="24"/>
                <w:lang w:val="en-GB"/>
              </w:rPr>
            </w:pPr>
            <w:r w:rsidRPr="00224775">
              <w:rPr>
                <w:rFonts w:cs="Arial"/>
                <w:szCs w:val="24"/>
                <w:lang w:val="en-GB"/>
              </w:rPr>
              <w:t>2</w:t>
            </w:r>
          </w:p>
        </w:tc>
        <w:tc>
          <w:tcPr>
            <w:tcW w:w="804" w:type="dxa"/>
            <w:shd w:val="clear" w:color="auto" w:fill="DBDBDB" w:themeFill="accent3" w:themeFillTint="66"/>
          </w:tcPr>
          <w:p w14:paraId="253C1FEB" w14:textId="77777777" w:rsidR="00CF5C38" w:rsidRPr="00224775" w:rsidRDefault="00CF5C38" w:rsidP="00F500EB">
            <w:pPr>
              <w:rPr>
                <w:rFonts w:cs="Arial"/>
                <w:szCs w:val="24"/>
                <w:lang w:val="en-GB"/>
              </w:rPr>
            </w:pPr>
            <w:r w:rsidRPr="00224775">
              <w:rPr>
                <w:rFonts w:cs="Arial"/>
                <w:szCs w:val="24"/>
                <w:lang w:val="en-GB"/>
              </w:rPr>
              <w:t>3</w:t>
            </w:r>
          </w:p>
        </w:tc>
        <w:tc>
          <w:tcPr>
            <w:tcW w:w="1000" w:type="dxa"/>
            <w:shd w:val="clear" w:color="auto" w:fill="DBDBDB" w:themeFill="accent3" w:themeFillTint="66"/>
          </w:tcPr>
          <w:p w14:paraId="0EA13112" w14:textId="77777777" w:rsidR="00CF5C38" w:rsidRPr="00224775" w:rsidRDefault="00CF5C38" w:rsidP="00F500EB">
            <w:pPr>
              <w:rPr>
                <w:rFonts w:cs="Arial"/>
                <w:szCs w:val="24"/>
                <w:lang w:val="en-GB"/>
              </w:rPr>
            </w:pPr>
            <w:r w:rsidRPr="00224775">
              <w:rPr>
                <w:rFonts w:cs="Arial"/>
                <w:szCs w:val="24"/>
                <w:lang w:val="en-GB"/>
              </w:rPr>
              <w:t>4</w:t>
            </w:r>
          </w:p>
        </w:tc>
        <w:tc>
          <w:tcPr>
            <w:tcW w:w="833" w:type="dxa"/>
            <w:shd w:val="clear" w:color="auto" w:fill="DBDBDB" w:themeFill="accent3" w:themeFillTint="66"/>
          </w:tcPr>
          <w:p w14:paraId="58E449F1" w14:textId="77777777" w:rsidR="00CF5C38" w:rsidRPr="00224775" w:rsidRDefault="00CF5C38" w:rsidP="00F500EB">
            <w:pPr>
              <w:rPr>
                <w:rFonts w:cs="Arial"/>
                <w:szCs w:val="24"/>
                <w:lang w:val="en-GB"/>
              </w:rPr>
            </w:pPr>
            <w:r w:rsidRPr="00224775">
              <w:rPr>
                <w:rFonts w:cs="Arial"/>
                <w:szCs w:val="24"/>
                <w:lang w:val="en-GB"/>
              </w:rPr>
              <w:t>5</w:t>
            </w:r>
          </w:p>
        </w:tc>
      </w:tr>
      <w:tr w:rsidR="00CF5C38" w:rsidRPr="00224775" w14:paraId="78729489" w14:textId="77777777" w:rsidTr="00E65176">
        <w:trPr>
          <w:trHeight w:val="233"/>
          <w:jc w:val="center"/>
        </w:trPr>
        <w:tc>
          <w:tcPr>
            <w:tcW w:w="988" w:type="dxa"/>
            <w:vMerge w:val="restart"/>
          </w:tcPr>
          <w:p w14:paraId="0ED12190" w14:textId="77777777" w:rsidR="00CF5C38" w:rsidRPr="00224775" w:rsidRDefault="00CF5C38" w:rsidP="00D3228F">
            <w:pPr>
              <w:jc w:val="center"/>
              <w:rPr>
                <w:rFonts w:cs="Arial"/>
                <w:szCs w:val="24"/>
                <w:lang w:val="en-GB"/>
              </w:rPr>
            </w:pPr>
          </w:p>
          <w:p w14:paraId="080138BB" w14:textId="77777777" w:rsidR="00CF5C38" w:rsidRPr="00224775" w:rsidRDefault="00CF5C38" w:rsidP="00D3228F">
            <w:pPr>
              <w:jc w:val="center"/>
              <w:rPr>
                <w:rFonts w:cs="Arial"/>
                <w:szCs w:val="24"/>
                <w:lang w:val="en-GB"/>
              </w:rPr>
            </w:pPr>
          </w:p>
          <w:p w14:paraId="31E9FFE1" w14:textId="77777777" w:rsidR="00CF5C38" w:rsidRPr="00224775" w:rsidRDefault="00CF5C38" w:rsidP="00D3228F">
            <w:pPr>
              <w:jc w:val="center"/>
              <w:rPr>
                <w:rFonts w:cs="Arial"/>
                <w:szCs w:val="24"/>
                <w:lang w:val="en-GB"/>
              </w:rPr>
            </w:pPr>
            <w:proofErr w:type="spellStart"/>
            <w:r w:rsidRPr="00224775">
              <w:rPr>
                <w:rFonts w:cs="Arial"/>
                <w:i/>
                <w:szCs w:val="24"/>
                <w:lang w:val="en-GB"/>
              </w:rPr>
              <w:t>n</w:t>
            </w:r>
            <w:r w:rsidRPr="00224775">
              <w:rPr>
                <w:rFonts w:cs="Arial"/>
                <w:i/>
                <w:szCs w:val="24"/>
                <w:vertAlign w:val="subscript"/>
                <w:lang w:val="en-GB"/>
              </w:rPr>
              <w:t>rill</w:t>
            </w:r>
            <w:proofErr w:type="spellEnd"/>
            <w:r w:rsidRPr="00224775">
              <w:rPr>
                <w:rFonts w:cs="Arial"/>
                <w:szCs w:val="24"/>
                <w:lang w:val="en-GB"/>
              </w:rPr>
              <w:t>=1</w:t>
            </w:r>
          </w:p>
          <w:p w14:paraId="790A1913" w14:textId="77777777" w:rsidR="00CF5C38" w:rsidRPr="00224775" w:rsidRDefault="00CF5C38" w:rsidP="00D3228F">
            <w:pPr>
              <w:rPr>
                <w:rFonts w:cs="Arial"/>
                <w:szCs w:val="24"/>
                <w:lang w:val="en-GB"/>
              </w:rPr>
            </w:pPr>
          </w:p>
        </w:tc>
        <w:tc>
          <w:tcPr>
            <w:tcW w:w="2409" w:type="dxa"/>
            <w:vMerge w:val="restart"/>
          </w:tcPr>
          <w:p w14:paraId="1370F2E7" w14:textId="77777777" w:rsidR="00CF5C38" w:rsidRPr="00224775" w:rsidRDefault="00CF5C38" w:rsidP="00D3228F">
            <w:pPr>
              <w:rPr>
                <w:rFonts w:cs="Arial"/>
                <w:szCs w:val="24"/>
                <w:lang w:val="en-GB"/>
              </w:rPr>
            </w:pPr>
            <w:r w:rsidRPr="00224775">
              <w:rPr>
                <w:rFonts w:cs="Arial"/>
                <w:i/>
                <w:szCs w:val="24"/>
                <w:lang w:val="en-GB"/>
              </w:rPr>
              <w:t>d</w:t>
            </w:r>
            <w:r w:rsidRPr="00224775">
              <w:rPr>
                <w:rFonts w:cs="Arial"/>
                <w:i/>
                <w:szCs w:val="24"/>
                <w:vertAlign w:val="subscript"/>
                <w:lang w:val="en-GB"/>
              </w:rPr>
              <w:t xml:space="preserve">rill </w:t>
            </w:r>
            <w:r w:rsidRPr="00224775">
              <w:rPr>
                <w:rFonts w:cs="Arial"/>
                <w:szCs w:val="24"/>
                <w:lang w:val="en-GB"/>
              </w:rPr>
              <w:t>&lt; 0.15m</w:t>
            </w:r>
          </w:p>
        </w:tc>
        <w:tc>
          <w:tcPr>
            <w:tcW w:w="1323" w:type="dxa"/>
          </w:tcPr>
          <w:p w14:paraId="6F234B47" w14:textId="77777777" w:rsidR="00CF5C38" w:rsidRPr="00224775" w:rsidRDefault="00CF5C38" w:rsidP="00D3228F">
            <w:pPr>
              <w:rPr>
                <w:rFonts w:cs="Arial"/>
                <w:szCs w:val="24"/>
                <w:lang w:val="en-GB"/>
              </w:rPr>
            </w:pPr>
            <w:r w:rsidRPr="00224775">
              <w:rPr>
                <w:rFonts w:cs="Arial"/>
                <w:i/>
                <w:szCs w:val="24"/>
                <w:lang w:val="en-GB"/>
              </w:rPr>
              <w:t>d</w:t>
            </w:r>
            <w:r w:rsidRPr="00224775">
              <w:rPr>
                <w:rFonts w:cs="Arial"/>
                <w:i/>
                <w:szCs w:val="24"/>
                <w:vertAlign w:val="subscript"/>
                <w:lang w:val="en-GB"/>
              </w:rPr>
              <w:t xml:space="preserve">rill </w:t>
            </w:r>
            <w:r w:rsidRPr="00224775">
              <w:rPr>
                <w:rFonts w:cs="Arial"/>
                <w:i/>
                <w:szCs w:val="24"/>
                <w:lang w:val="en-GB"/>
              </w:rPr>
              <w:sym w:font="Symbol" w:char="F0BB"/>
            </w:r>
            <w:r w:rsidRPr="00224775">
              <w:rPr>
                <w:rFonts w:cs="Arial"/>
                <w:i/>
                <w:szCs w:val="24"/>
                <w:lang w:val="en-GB"/>
              </w:rPr>
              <w:t xml:space="preserve"> </w:t>
            </w:r>
            <w:proofErr w:type="spellStart"/>
            <w:r w:rsidRPr="00224775">
              <w:rPr>
                <w:rFonts w:cs="Arial"/>
                <w:i/>
                <w:szCs w:val="24"/>
                <w:lang w:val="en-GB"/>
              </w:rPr>
              <w:t>w</w:t>
            </w:r>
            <w:r w:rsidRPr="00224775">
              <w:rPr>
                <w:rFonts w:cs="Arial"/>
                <w:i/>
                <w:szCs w:val="24"/>
                <w:vertAlign w:val="subscript"/>
                <w:lang w:val="en-GB"/>
              </w:rPr>
              <w:t>rill</w:t>
            </w:r>
            <w:proofErr w:type="spellEnd"/>
          </w:p>
        </w:tc>
        <w:tc>
          <w:tcPr>
            <w:tcW w:w="695" w:type="dxa"/>
          </w:tcPr>
          <w:p w14:paraId="380BC7F2" w14:textId="77777777" w:rsidR="00CF5C38" w:rsidRPr="00224775" w:rsidRDefault="00CF5C38" w:rsidP="00D3228F">
            <w:pPr>
              <w:rPr>
                <w:rFonts w:cs="Arial"/>
                <w:szCs w:val="24"/>
                <w:lang w:val="en-GB"/>
              </w:rPr>
            </w:pPr>
            <w:r w:rsidRPr="00224775">
              <w:rPr>
                <w:szCs w:val="24"/>
                <w:lang w:val="en-GB"/>
              </w:rPr>
              <w:t>1.0</w:t>
            </w:r>
          </w:p>
        </w:tc>
        <w:tc>
          <w:tcPr>
            <w:tcW w:w="833" w:type="dxa"/>
          </w:tcPr>
          <w:p w14:paraId="37027125" w14:textId="77777777" w:rsidR="00CF5C38" w:rsidRPr="00224775" w:rsidRDefault="00CF5C38" w:rsidP="00D3228F">
            <w:pPr>
              <w:rPr>
                <w:rFonts w:cs="Arial"/>
                <w:szCs w:val="24"/>
                <w:lang w:val="en-GB"/>
              </w:rPr>
            </w:pPr>
            <w:r w:rsidRPr="00224775">
              <w:rPr>
                <w:szCs w:val="24"/>
                <w:lang w:val="en-GB"/>
              </w:rPr>
              <w:t>0.5</w:t>
            </w:r>
          </w:p>
        </w:tc>
        <w:tc>
          <w:tcPr>
            <w:tcW w:w="804" w:type="dxa"/>
          </w:tcPr>
          <w:p w14:paraId="73BB774C" w14:textId="77777777" w:rsidR="00CF5C38" w:rsidRPr="00224775" w:rsidRDefault="00CF5C38" w:rsidP="00D3228F">
            <w:pPr>
              <w:rPr>
                <w:rFonts w:cs="Arial"/>
                <w:szCs w:val="24"/>
                <w:lang w:val="en-GB"/>
              </w:rPr>
            </w:pPr>
            <w:r w:rsidRPr="00224775">
              <w:rPr>
                <w:szCs w:val="24"/>
                <w:lang w:val="en-GB"/>
              </w:rPr>
              <w:t>0.3</w:t>
            </w:r>
          </w:p>
        </w:tc>
        <w:tc>
          <w:tcPr>
            <w:tcW w:w="1000" w:type="dxa"/>
          </w:tcPr>
          <w:p w14:paraId="79DC9D29" w14:textId="77777777" w:rsidR="00CF5C38" w:rsidRPr="00224775" w:rsidRDefault="00CF5C38" w:rsidP="00D3228F">
            <w:pPr>
              <w:rPr>
                <w:rFonts w:cs="Arial"/>
                <w:szCs w:val="24"/>
                <w:lang w:val="en-GB"/>
              </w:rPr>
            </w:pPr>
            <w:r w:rsidRPr="00224775">
              <w:rPr>
                <w:szCs w:val="24"/>
                <w:lang w:val="en-GB"/>
              </w:rPr>
              <w:t>0.2</w:t>
            </w:r>
          </w:p>
        </w:tc>
        <w:tc>
          <w:tcPr>
            <w:tcW w:w="833" w:type="dxa"/>
          </w:tcPr>
          <w:p w14:paraId="1F862628" w14:textId="77777777" w:rsidR="00CF5C38" w:rsidRPr="00224775" w:rsidRDefault="00CF5C38" w:rsidP="00D3228F">
            <w:pPr>
              <w:rPr>
                <w:rFonts w:cs="Arial"/>
                <w:szCs w:val="24"/>
                <w:lang w:val="en-GB"/>
              </w:rPr>
            </w:pPr>
            <w:r w:rsidRPr="00224775">
              <w:rPr>
                <w:szCs w:val="24"/>
                <w:lang w:val="en-GB"/>
              </w:rPr>
              <w:t>0.1</w:t>
            </w:r>
          </w:p>
        </w:tc>
      </w:tr>
      <w:tr w:rsidR="00CF5C38" w:rsidRPr="00224775" w14:paraId="1E4DFA21" w14:textId="77777777" w:rsidTr="00E65176">
        <w:trPr>
          <w:trHeight w:val="221"/>
          <w:jc w:val="center"/>
        </w:trPr>
        <w:tc>
          <w:tcPr>
            <w:tcW w:w="988" w:type="dxa"/>
            <w:vMerge/>
          </w:tcPr>
          <w:p w14:paraId="5EB93AF6" w14:textId="77777777" w:rsidR="00CF5C38" w:rsidRPr="00224775" w:rsidRDefault="00CF5C38" w:rsidP="00D3228F">
            <w:pPr>
              <w:rPr>
                <w:rFonts w:cs="Arial"/>
                <w:szCs w:val="24"/>
                <w:lang w:val="en-GB"/>
              </w:rPr>
            </w:pPr>
          </w:p>
        </w:tc>
        <w:tc>
          <w:tcPr>
            <w:tcW w:w="2409" w:type="dxa"/>
            <w:vMerge/>
          </w:tcPr>
          <w:p w14:paraId="0317DE7D" w14:textId="77777777" w:rsidR="00CF5C38" w:rsidRPr="00224775" w:rsidRDefault="00CF5C38" w:rsidP="00D3228F">
            <w:pPr>
              <w:rPr>
                <w:rFonts w:cs="Arial"/>
                <w:szCs w:val="24"/>
                <w:lang w:val="en-GB"/>
              </w:rPr>
            </w:pPr>
          </w:p>
        </w:tc>
        <w:tc>
          <w:tcPr>
            <w:tcW w:w="1323" w:type="dxa"/>
          </w:tcPr>
          <w:p w14:paraId="45BF2332" w14:textId="77777777" w:rsidR="00CF5C38" w:rsidRPr="00224775" w:rsidRDefault="00CF5C38" w:rsidP="00D3228F">
            <w:pPr>
              <w:rPr>
                <w:rFonts w:cs="Arial"/>
                <w:szCs w:val="24"/>
                <w:lang w:val="en-GB"/>
              </w:rPr>
            </w:pPr>
            <w:r w:rsidRPr="00224775">
              <w:rPr>
                <w:rFonts w:cs="Arial"/>
                <w:i/>
                <w:szCs w:val="24"/>
                <w:lang w:val="en-GB"/>
              </w:rPr>
              <w:t>d</w:t>
            </w:r>
            <w:r w:rsidRPr="00224775">
              <w:rPr>
                <w:rFonts w:cs="Arial"/>
                <w:i/>
                <w:szCs w:val="24"/>
                <w:vertAlign w:val="subscript"/>
                <w:lang w:val="en-GB"/>
              </w:rPr>
              <w:t>rill</w:t>
            </w:r>
            <w:r w:rsidRPr="00224775">
              <w:rPr>
                <w:rFonts w:cs="Arial"/>
                <w:i/>
                <w:szCs w:val="24"/>
                <w:lang w:val="en-GB"/>
              </w:rPr>
              <w:t xml:space="preserve"> &lt;&lt; </w:t>
            </w:r>
            <w:proofErr w:type="spellStart"/>
            <w:r w:rsidRPr="00224775">
              <w:rPr>
                <w:rFonts w:cs="Arial"/>
                <w:i/>
                <w:szCs w:val="24"/>
                <w:lang w:val="en-GB"/>
              </w:rPr>
              <w:t>w</w:t>
            </w:r>
            <w:r w:rsidRPr="00224775">
              <w:rPr>
                <w:rFonts w:cs="Arial"/>
                <w:i/>
                <w:szCs w:val="24"/>
                <w:vertAlign w:val="subscript"/>
                <w:lang w:val="en-GB"/>
              </w:rPr>
              <w:t>rill</w:t>
            </w:r>
            <w:proofErr w:type="spellEnd"/>
          </w:p>
        </w:tc>
        <w:tc>
          <w:tcPr>
            <w:tcW w:w="695" w:type="dxa"/>
          </w:tcPr>
          <w:p w14:paraId="50B62170" w14:textId="77777777" w:rsidR="00CF5C38" w:rsidRPr="00224775" w:rsidRDefault="00CF5C38" w:rsidP="00D3228F">
            <w:pPr>
              <w:rPr>
                <w:rFonts w:cs="Arial"/>
                <w:szCs w:val="24"/>
                <w:lang w:val="en-GB"/>
              </w:rPr>
            </w:pPr>
            <w:r w:rsidRPr="00224775">
              <w:rPr>
                <w:szCs w:val="24"/>
                <w:lang w:val="en-GB"/>
              </w:rPr>
              <w:t>1.0</w:t>
            </w:r>
          </w:p>
        </w:tc>
        <w:tc>
          <w:tcPr>
            <w:tcW w:w="833" w:type="dxa"/>
          </w:tcPr>
          <w:p w14:paraId="762DA239" w14:textId="77777777" w:rsidR="00CF5C38" w:rsidRPr="00224775" w:rsidRDefault="00CF5C38" w:rsidP="00D3228F">
            <w:pPr>
              <w:rPr>
                <w:rFonts w:cs="Arial"/>
                <w:szCs w:val="24"/>
                <w:lang w:val="en-GB"/>
              </w:rPr>
            </w:pPr>
            <w:r w:rsidRPr="00224775">
              <w:rPr>
                <w:szCs w:val="24"/>
                <w:lang w:val="en-GB"/>
              </w:rPr>
              <w:t>0.5</w:t>
            </w:r>
          </w:p>
        </w:tc>
        <w:tc>
          <w:tcPr>
            <w:tcW w:w="804" w:type="dxa"/>
          </w:tcPr>
          <w:p w14:paraId="4FB54B0F" w14:textId="77777777" w:rsidR="00CF5C38" w:rsidRPr="00224775" w:rsidRDefault="00CF5C38" w:rsidP="00D3228F">
            <w:pPr>
              <w:rPr>
                <w:rFonts w:cs="Arial"/>
                <w:szCs w:val="24"/>
                <w:lang w:val="en-GB"/>
              </w:rPr>
            </w:pPr>
            <w:r w:rsidRPr="00224775">
              <w:rPr>
                <w:szCs w:val="24"/>
                <w:lang w:val="en-GB"/>
              </w:rPr>
              <w:t>0.3</w:t>
            </w:r>
          </w:p>
        </w:tc>
        <w:tc>
          <w:tcPr>
            <w:tcW w:w="1000" w:type="dxa"/>
          </w:tcPr>
          <w:p w14:paraId="790D5D15" w14:textId="77777777" w:rsidR="00CF5C38" w:rsidRPr="00224775" w:rsidRDefault="00CF5C38" w:rsidP="00D3228F">
            <w:pPr>
              <w:rPr>
                <w:rFonts w:cs="Arial"/>
                <w:szCs w:val="24"/>
                <w:lang w:val="en-GB"/>
              </w:rPr>
            </w:pPr>
            <w:r w:rsidRPr="00224775">
              <w:rPr>
                <w:szCs w:val="24"/>
                <w:lang w:val="en-GB"/>
              </w:rPr>
              <w:t>0.2</w:t>
            </w:r>
          </w:p>
        </w:tc>
        <w:tc>
          <w:tcPr>
            <w:tcW w:w="833" w:type="dxa"/>
          </w:tcPr>
          <w:p w14:paraId="10B8D848" w14:textId="77777777" w:rsidR="00CF5C38" w:rsidRPr="00224775" w:rsidRDefault="00CF5C38" w:rsidP="00D3228F">
            <w:pPr>
              <w:rPr>
                <w:rFonts w:cs="Arial"/>
                <w:szCs w:val="24"/>
                <w:lang w:val="en-GB"/>
              </w:rPr>
            </w:pPr>
            <w:r w:rsidRPr="00224775">
              <w:rPr>
                <w:szCs w:val="24"/>
                <w:lang w:val="en-GB"/>
              </w:rPr>
              <w:t>0.1</w:t>
            </w:r>
          </w:p>
        </w:tc>
      </w:tr>
      <w:tr w:rsidR="00CF5C38" w:rsidRPr="00224775" w14:paraId="0B9A01B6" w14:textId="77777777" w:rsidTr="00E65176">
        <w:trPr>
          <w:trHeight w:val="238"/>
          <w:jc w:val="center"/>
        </w:trPr>
        <w:tc>
          <w:tcPr>
            <w:tcW w:w="988" w:type="dxa"/>
            <w:vMerge/>
          </w:tcPr>
          <w:p w14:paraId="308191C4" w14:textId="77777777" w:rsidR="00CF5C38" w:rsidRPr="00224775" w:rsidRDefault="00CF5C38" w:rsidP="00D3228F">
            <w:pPr>
              <w:rPr>
                <w:rFonts w:cs="Arial"/>
                <w:szCs w:val="24"/>
                <w:lang w:val="en-GB"/>
              </w:rPr>
            </w:pPr>
          </w:p>
        </w:tc>
        <w:tc>
          <w:tcPr>
            <w:tcW w:w="2409" w:type="dxa"/>
            <w:vMerge w:val="restart"/>
          </w:tcPr>
          <w:p w14:paraId="75C1D482" w14:textId="77777777" w:rsidR="00CF5C38" w:rsidRPr="00224775" w:rsidRDefault="00CF5C38" w:rsidP="0083460A">
            <w:pPr>
              <w:rPr>
                <w:rFonts w:cs="Arial"/>
                <w:szCs w:val="24"/>
                <w:lang w:val="en-GB"/>
              </w:rPr>
            </w:pPr>
            <w:r w:rsidRPr="00224775">
              <w:rPr>
                <w:rFonts w:cs="Arial"/>
                <w:i/>
                <w:szCs w:val="24"/>
                <w:lang w:val="en-GB"/>
              </w:rPr>
              <w:t>0.15m ≤ d</w:t>
            </w:r>
            <w:r w:rsidRPr="00224775">
              <w:rPr>
                <w:rFonts w:cs="Arial"/>
                <w:i/>
                <w:szCs w:val="24"/>
                <w:vertAlign w:val="subscript"/>
                <w:lang w:val="en-GB"/>
              </w:rPr>
              <w:t xml:space="preserve">rill </w:t>
            </w:r>
            <w:r w:rsidRPr="00224775">
              <w:rPr>
                <w:rFonts w:cs="Arial"/>
                <w:szCs w:val="24"/>
                <w:lang w:val="en-GB"/>
              </w:rPr>
              <w:t>≤ 0.25m</w:t>
            </w:r>
          </w:p>
        </w:tc>
        <w:tc>
          <w:tcPr>
            <w:tcW w:w="1323" w:type="dxa"/>
          </w:tcPr>
          <w:p w14:paraId="280263EF" w14:textId="77777777" w:rsidR="00CF5C38" w:rsidRPr="00224775" w:rsidRDefault="00CF5C38" w:rsidP="00D3228F">
            <w:pPr>
              <w:rPr>
                <w:rFonts w:cs="Arial"/>
                <w:szCs w:val="24"/>
                <w:lang w:val="en-GB"/>
              </w:rPr>
            </w:pPr>
            <w:r w:rsidRPr="00224775">
              <w:rPr>
                <w:rFonts w:cs="Arial"/>
                <w:i/>
                <w:szCs w:val="24"/>
                <w:lang w:val="en-GB"/>
              </w:rPr>
              <w:t>d</w:t>
            </w:r>
            <w:r w:rsidRPr="00224775">
              <w:rPr>
                <w:rFonts w:cs="Arial"/>
                <w:i/>
                <w:szCs w:val="24"/>
                <w:vertAlign w:val="subscript"/>
                <w:lang w:val="en-GB"/>
              </w:rPr>
              <w:t xml:space="preserve">rill </w:t>
            </w:r>
            <w:r w:rsidRPr="00224775">
              <w:rPr>
                <w:rFonts w:cs="Arial"/>
                <w:i/>
                <w:szCs w:val="24"/>
                <w:lang w:val="en-GB"/>
              </w:rPr>
              <w:sym w:font="Symbol" w:char="F0BB"/>
            </w:r>
            <w:r w:rsidRPr="00224775">
              <w:rPr>
                <w:rFonts w:cs="Arial"/>
                <w:i/>
                <w:szCs w:val="24"/>
                <w:lang w:val="en-GB"/>
              </w:rPr>
              <w:t xml:space="preserve"> </w:t>
            </w:r>
            <w:proofErr w:type="spellStart"/>
            <w:r w:rsidRPr="00224775">
              <w:rPr>
                <w:rFonts w:cs="Arial"/>
                <w:i/>
                <w:szCs w:val="24"/>
                <w:lang w:val="en-GB"/>
              </w:rPr>
              <w:t>w</w:t>
            </w:r>
            <w:r w:rsidRPr="00224775">
              <w:rPr>
                <w:rFonts w:cs="Arial"/>
                <w:i/>
                <w:szCs w:val="24"/>
                <w:vertAlign w:val="subscript"/>
                <w:lang w:val="en-GB"/>
              </w:rPr>
              <w:t>rill</w:t>
            </w:r>
            <w:proofErr w:type="spellEnd"/>
          </w:p>
        </w:tc>
        <w:tc>
          <w:tcPr>
            <w:tcW w:w="695" w:type="dxa"/>
          </w:tcPr>
          <w:p w14:paraId="7EC08018" w14:textId="77777777" w:rsidR="00CF5C38" w:rsidRPr="00224775" w:rsidRDefault="00CF5C38" w:rsidP="00D3228F">
            <w:pPr>
              <w:rPr>
                <w:rFonts w:cs="Arial"/>
                <w:szCs w:val="24"/>
                <w:lang w:val="en-GB"/>
              </w:rPr>
            </w:pPr>
            <w:r w:rsidRPr="00224775">
              <w:rPr>
                <w:szCs w:val="24"/>
                <w:lang w:val="en-GB"/>
              </w:rPr>
              <w:t>2.0</w:t>
            </w:r>
          </w:p>
        </w:tc>
        <w:tc>
          <w:tcPr>
            <w:tcW w:w="833" w:type="dxa"/>
          </w:tcPr>
          <w:p w14:paraId="39FF025E" w14:textId="77777777" w:rsidR="00CF5C38" w:rsidRPr="00224775" w:rsidRDefault="00CF5C38" w:rsidP="00D3228F">
            <w:pPr>
              <w:rPr>
                <w:rFonts w:cs="Arial"/>
                <w:szCs w:val="24"/>
                <w:lang w:val="en-GB"/>
              </w:rPr>
            </w:pPr>
            <w:r w:rsidRPr="00224775">
              <w:rPr>
                <w:szCs w:val="24"/>
                <w:lang w:val="en-GB"/>
              </w:rPr>
              <w:t>1.0</w:t>
            </w:r>
          </w:p>
        </w:tc>
        <w:tc>
          <w:tcPr>
            <w:tcW w:w="804" w:type="dxa"/>
          </w:tcPr>
          <w:p w14:paraId="070AAE7D" w14:textId="77777777" w:rsidR="00CF5C38" w:rsidRPr="00224775" w:rsidRDefault="00CF5C38" w:rsidP="00D3228F">
            <w:pPr>
              <w:rPr>
                <w:rFonts w:cs="Arial"/>
                <w:szCs w:val="24"/>
                <w:lang w:val="en-GB"/>
              </w:rPr>
            </w:pPr>
            <w:r w:rsidRPr="00224775">
              <w:rPr>
                <w:szCs w:val="24"/>
                <w:lang w:val="en-GB"/>
              </w:rPr>
              <w:t>0.7</w:t>
            </w:r>
          </w:p>
        </w:tc>
        <w:tc>
          <w:tcPr>
            <w:tcW w:w="1000" w:type="dxa"/>
          </w:tcPr>
          <w:p w14:paraId="3FD498D3" w14:textId="77777777" w:rsidR="00CF5C38" w:rsidRPr="00224775" w:rsidRDefault="00CF5C38" w:rsidP="00D3228F">
            <w:pPr>
              <w:rPr>
                <w:rFonts w:cs="Arial"/>
                <w:szCs w:val="24"/>
                <w:lang w:val="en-GB"/>
              </w:rPr>
            </w:pPr>
            <w:r w:rsidRPr="00224775">
              <w:rPr>
                <w:szCs w:val="24"/>
                <w:lang w:val="en-GB"/>
              </w:rPr>
              <w:t>0.5</w:t>
            </w:r>
          </w:p>
        </w:tc>
        <w:tc>
          <w:tcPr>
            <w:tcW w:w="833" w:type="dxa"/>
          </w:tcPr>
          <w:p w14:paraId="59F79EF5" w14:textId="77777777" w:rsidR="00CF5C38" w:rsidRPr="00224775" w:rsidRDefault="00CF5C38" w:rsidP="00D3228F">
            <w:pPr>
              <w:rPr>
                <w:rFonts w:cs="Arial"/>
                <w:szCs w:val="24"/>
                <w:lang w:val="en-GB"/>
              </w:rPr>
            </w:pPr>
            <w:r w:rsidRPr="00224775">
              <w:rPr>
                <w:szCs w:val="24"/>
                <w:lang w:val="en-GB"/>
              </w:rPr>
              <w:t>0.3</w:t>
            </w:r>
          </w:p>
        </w:tc>
      </w:tr>
      <w:tr w:rsidR="00CF5C38" w:rsidRPr="00224775" w14:paraId="30092FFD" w14:textId="77777777" w:rsidTr="00E65176">
        <w:trPr>
          <w:trHeight w:val="227"/>
          <w:jc w:val="center"/>
        </w:trPr>
        <w:tc>
          <w:tcPr>
            <w:tcW w:w="988" w:type="dxa"/>
            <w:vMerge/>
          </w:tcPr>
          <w:p w14:paraId="2E405B64" w14:textId="77777777" w:rsidR="00CF5C38" w:rsidRPr="00224775" w:rsidRDefault="00CF5C38" w:rsidP="00D3228F">
            <w:pPr>
              <w:rPr>
                <w:rFonts w:cs="Arial"/>
                <w:szCs w:val="24"/>
                <w:lang w:val="en-GB"/>
              </w:rPr>
            </w:pPr>
          </w:p>
        </w:tc>
        <w:tc>
          <w:tcPr>
            <w:tcW w:w="2409" w:type="dxa"/>
            <w:vMerge/>
          </w:tcPr>
          <w:p w14:paraId="75FECE9C" w14:textId="77777777" w:rsidR="00CF5C38" w:rsidRPr="00224775" w:rsidRDefault="00CF5C38" w:rsidP="00D3228F">
            <w:pPr>
              <w:rPr>
                <w:rFonts w:cs="Arial"/>
                <w:szCs w:val="24"/>
                <w:lang w:val="en-GB"/>
              </w:rPr>
            </w:pPr>
          </w:p>
        </w:tc>
        <w:tc>
          <w:tcPr>
            <w:tcW w:w="1323" w:type="dxa"/>
          </w:tcPr>
          <w:p w14:paraId="4B493B38" w14:textId="77777777" w:rsidR="00CF5C38" w:rsidRPr="00224775" w:rsidRDefault="00CF5C38" w:rsidP="00D3228F">
            <w:pPr>
              <w:rPr>
                <w:rFonts w:cs="Arial"/>
                <w:szCs w:val="24"/>
                <w:lang w:val="en-GB"/>
              </w:rPr>
            </w:pPr>
            <w:r w:rsidRPr="00224775">
              <w:rPr>
                <w:rFonts w:cs="Arial"/>
                <w:i/>
                <w:szCs w:val="24"/>
                <w:lang w:val="en-GB"/>
              </w:rPr>
              <w:t>d</w:t>
            </w:r>
            <w:r w:rsidRPr="00224775">
              <w:rPr>
                <w:rFonts w:cs="Arial"/>
                <w:i/>
                <w:szCs w:val="24"/>
                <w:vertAlign w:val="subscript"/>
                <w:lang w:val="en-GB"/>
              </w:rPr>
              <w:t>rill</w:t>
            </w:r>
            <w:r w:rsidRPr="00224775">
              <w:rPr>
                <w:rFonts w:cs="Arial"/>
                <w:i/>
                <w:szCs w:val="24"/>
                <w:lang w:val="en-GB"/>
              </w:rPr>
              <w:t xml:space="preserve"> &lt;&lt; </w:t>
            </w:r>
            <w:proofErr w:type="spellStart"/>
            <w:r w:rsidRPr="00224775">
              <w:rPr>
                <w:rFonts w:cs="Arial"/>
                <w:i/>
                <w:szCs w:val="24"/>
                <w:lang w:val="en-GB"/>
              </w:rPr>
              <w:t>w</w:t>
            </w:r>
            <w:r w:rsidRPr="00224775">
              <w:rPr>
                <w:rFonts w:cs="Arial"/>
                <w:i/>
                <w:szCs w:val="24"/>
                <w:vertAlign w:val="subscript"/>
                <w:lang w:val="en-GB"/>
              </w:rPr>
              <w:t>rill</w:t>
            </w:r>
            <w:proofErr w:type="spellEnd"/>
          </w:p>
        </w:tc>
        <w:tc>
          <w:tcPr>
            <w:tcW w:w="695" w:type="dxa"/>
          </w:tcPr>
          <w:p w14:paraId="5371B99F" w14:textId="77777777" w:rsidR="00CF5C38" w:rsidRPr="00224775" w:rsidRDefault="00CF5C38" w:rsidP="00D3228F">
            <w:pPr>
              <w:rPr>
                <w:rFonts w:cs="Arial"/>
                <w:szCs w:val="24"/>
                <w:lang w:val="en-GB"/>
              </w:rPr>
            </w:pPr>
            <w:r w:rsidRPr="00224775">
              <w:rPr>
                <w:szCs w:val="24"/>
                <w:lang w:val="en-GB"/>
              </w:rPr>
              <w:t>2.0</w:t>
            </w:r>
          </w:p>
        </w:tc>
        <w:tc>
          <w:tcPr>
            <w:tcW w:w="833" w:type="dxa"/>
          </w:tcPr>
          <w:p w14:paraId="4CEAE047" w14:textId="77777777" w:rsidR="00CF5C38" w:rsidRPr="00224775" w:rsidRDefault="00CF5C38" w:rsidP="00D3228F">
            <w:pPr>
              <w:rPr>
                <w:rFonts w:cs="Arial"/>
                <w:szCs w:val="24"/>
                <w:lang w:val="en-GB"/>
              </w:rPr>
            </w:pPr>
            <w:r w:rsidRPr="00224775">
              <w:rPr>
                <w:szCs w:val="24"/>
                <w:lang w:val="en-GB"/>
              </w:rPr>
              <w:t>1.0</w:t>
            </w:r>
          </w:p>
        </w:tc>
        <w:tc>
          <w:tcPr>
            <w:tcW w:w="804" w:type="dxa"/>
          </w:tcPr>
          <w:p w14:paraId="69AAE3A0" w14:textId="77777777" w:rsidR="00CF5C38" w:rsidRPr="00224775" w:rsidRDefault="00CF5C38" w:rsidP="00D3228F">
            <w:pPr>
              <w:rPr>
                <w:rFonts w:cs="Arial"/>
                <w:szCs w:val="24"/>
                <w:lang w:val="en-GB"/>
              </w:rPr>
            </w:pPr>
            <w:r w:rsidRPr="00224775">
              <w:rPr>
                <w:szCs w:val="24"/>
                <w:lang w:val="en-GB"/>
              </w:rPr>
              <w:t>0.7</w:t>
            </w:r>
          </w:p>
        </w:tc>
        <w:tc>
          <w:tcPr>
            <w:tcW w:w="1000" w:type="dxa"/>
          </w:tcPr>
          <w:p w14:paraId="5BEB572D" w14:textId="77777777" w:rsidR="00CF5C38" w:rsidRPr="00224775" w:rsidRDefault="00CF5C38" w:rsidP="00D3228F">
            <w:pPr>
              <w:rPr>
                <w:rFonts w:cs="Arial"/>
                <w:szCs w:val="24"/>
                <w:lang w:val="en-GB"/>
              </w:rPr>
            </w:pPr>
            <w:r w:rsidRPr="00224775">
              <w:rPr>
                <w:szCs w:val="24"/>
                <w:lang w:val="en-GB"/>
              </w:rPr>
              <w:t>0.5</w:t>
            </w:r>
          </w:p>
        </w:tc>
        <w:tc>
          <w:tcPr>
            <w:tcW w:w="833" w:type="dxa"/>
          </w:tcPr>
          <w:p w14:paraId="6E7C4252" w14:textId="77777777" w:rsidR="00CF5C38" w:rsidRPr="00224775" w:rsidRDefault="00CF5C38" w:rsidP="00D3228F">
            <w:pPr>
              <w:rPr>
                <w:rFonts w:cs="Arial"/>
                <w:szCs w:val="24"/>
                <w:lang w:val="en-GB"/>
              </w:rPr>
            </w:pPr>
            <w:r w:rsidRPr="00224775">
              <w:rPr>
                <w:szCs w:val="24"/>
                <w:lang w:val="en-GB"/>
              </w:rPr>
              <w:t>0.3</w:t>
            </w:r>
          </w:p>
        </w:tc>
      </w:tr>
      <w:tr w:rsidR="00CF5C38" w:rsidRPr="00224775" w14:paraId="2EA4E547" w14:textId="77777777" w:rsidTr="00E65176">
        <w:trPr>
          <w:trHeight w:val="227"/>
          <w:jc w:val="center"/>
        </w:trPr>
        <w:tc>
          <w:tcPr>
            <w:tcW w:w="988" w:type="dxa"/>
            <w:vMerge/>
          </w:tcPr>
          <w:p w14:paraId="6B82BB79" w14:textId="77777777" w:rsidR="00CF5C38" w:rsidRPr="00224775" w:rsidRDefault="00CF5C38" w:rsidP="00D3228F">
            <w:pPr>
              <w:rPr>
                <w:rFonts w:cs="Arial"/>
                <w:szCs w:val="24"/>
                <w:lang w:val="en-GB"/>
              </w:rPr>
            </w:pPr>
          </w:p>
        </w:tc>
        <w:tc>
          <w:tcPr>
            <w:tcW w:w="2409" w:type="dxa"/>
          </w:tcPr>
          <w:p w14:paraId="115F0480" w14:textId="77777777" w:rsidR="00CF5C38" w:rsidRPr="00224775" w:rsidRDefault="00CF5C38" w:rsidP="00D3228F">
            <w:pPr>
              <w:rPr>
                <w:rFonts w:cs="Arial"/>
                <w:szCs w:val="24"/>
                <w:lang w:val="en-GB"/>
              </w:rPr>
            </w:pPr>
            <w:r w:rsidRPr="00224775">
              <w:rPr>
                <w:rFonts w:cs="Arial"/>
                <w:i/>
                <w:szCs w:val="24"/>
                <w:lang w:val="en-GB"/>
              </w:rPr>
              <w:t>d</w:t>
            </w:r>
            <w:r w:rsidRPr="00224775">
              <w:rPr>
                <w:rFonts w:cs="Arial"/>
                <w:i/>
                <w:szCs w:val="24"/>
                <w:vertAlign w:val="subscript"/>
                <w:lang w:val="en-GB"/>
              </w:rPr>
              <w:t xml:space="preserve">rill </w:t>
            </w:r>
            <w:r w:rsidRPr="00224775">
              <w:rPr>
                <w:rFonts w:cs="Arial"/>
                <w:szCs w:val="24"/>
                <w:lang w:val="en-GB"/>
              </w:rPr>
              <w:t>&gt; 0.25m</w:t>
            </w:r>
          </w:p>
        </w:tc>
        <w:tc>
          <w:tcPr>
            <w:tcW w:w="1323" w:type="dxa"/>
          </w:tcPr>
          <w:p w14:paraId="053C5994" w14:textId="77777777" w:rsidR="00CF5C38" w:rsidRPr="00224775" w:rsidRDefault="00CF5C38" w:rsidP="00D3228F">
            <w:pPr>
              <w:rPr>
                <w:rFonts w:cs="Arial"/>
                <w:szCs w:val="24"/>
                <w:lang w:val="en-GB"/>
              </w:rPr>
            </w:pPr>
          </w:p>
        </w:tc>
        <w:tc>
          <w:tcPr>
            <w:tcW w:w="695" w:type="dxa"/>
          </w:tcPr>
          <w:p w14:paraId="77452348" w14:textId="77777777" w:rsidR="00CF5C38" w:rsidRPr="00224775" w:rsidRDefault="00CF5C38" w:rsidP="00D3228F">
            <w:pPr>
              <w:rPr>
                <w:rFonts w:cs="Arial"/>
                <w:szCs w:val="24"/>
                <w:lang w:val="en-GB"/>
              </w:rPr>
            </w:pPr>
            <w:r w:rsidRPr="00224775">
              <w:rPr>
                <w:szCs w:val="24"/>
                <w:lang w:val="en-GB"/>
              </w:rPr>
              <w:t>2.0</w:t>
            </w:r>
          </w:p>
        </w:tc>
        <w:tc>
          <w:tcPr>
            <w:tcW w:w="833" w:type="dxa"/>
          </w:tcPr>
          <w:p w14:paraId="32677AEA" w14:textId="77777777" w:rsidR="00CF5C38" w:rsidRPr="00224775" w:rsidRDefault="00CF5C38" w:rsidP="00D3228F">
            <w:pPr>
              <w:rPr>
                <w:rFonts w:cs="Arial"/>
                <w:szCs w:val="24"/>
                <w:lang w:val="en-GB"/>
              </w:rPr>
            </w:pPr>
            <w:r w:rsidRPr="00224775">
              <w:rPr>
                <w:szCs w:val="24"/>
                <w:lang w:val="en-GB"/>
              </w:rPr>
              <w:t>1.0</w:t>
            </w:r>
          </w:p>
        </w:tc>
        <w:tc>
          <w:tcPr>
            <w:tcW w:w="804" w:type="dxa"/>
          </w:tcPr>
          <w:p w14:paraId="46E3434A" w14:textId="77777777" w:rsidR="00CF5C38" w:rsidRPr="00224775" w:rsidRDefault="00CF5C38" w:rsidP="00D3228F">
            <w:pPr>
              <w:rPr>
                <w:rFonts w:cs="Arial"/>
                <w:szCs w:val="24"/>
                <w:lang w:val="en-GB"/>
              </w:rPr>
            </w:pPr>
            <w:r w:rsidRPr="00224775">
              <w:rPr>
                <w:szCs w:val="24"/>
                <w:lang w:val="en-GB"/>
              </w:rPr>
              <w:t>0.7</w:t>
            </w:r>
          </w:p>
        </w:tc>
        <w:tc>
          <w:tcPr>
            <w:tcW w:w="1000" w:type="dxa"/>
          </w:tcPr>
          <w:p w14:paraId="17995762" w14:textId="77777777" w:rsidR="00CF5C38" w:rsidRPr="00224775" w:rsidRDefault="00CF5C38" w:rsidP="00D3228F">
            <w:pPr>
              <w:rPr>
                <w:rFonts w:cs="Arial"/>
                <w:szCs w:val="24"/>
                <w:lang w:val="en-GB"/>
              </w:rPr>
            </w:pPr>
            <w:r w:rsidRPr="00224775">
              <w:rPr>
                <w:szCs w:val="24"/>
                <w:lang w:val="en-GB"/>
              </w:rPr>
              <w:t>0.5</w:t>
            </w:r>
          </w:p>
        </w:tc>
        <w:tc>
          <w:tcPr>
            <w:tcW w:w="833" w:type="dxa"/>
          </w:tcPr>
          <w:p w14:paraId="70BA1AD9" w14:textId="77777777" w:rsidR="00CF5C38" w:rsidRPr="00224775" w:rsidRDefault="00CF5C38" w:rsidP="00D3228F">
            <w:pPr>
              <w:rPr>
                <w:rFonts w:cs="Arial"/>
                <w:szCs w:val="24"/>
                <w:lang w:val="en-GB"/>
              </w:rPr>
            </w:pPr>
            <w:r w:rsidRPr="00224775">
              <w:rPr>
                <w:szCs w:val="24"/>
                <w:lang w:val="en-GB"/>
              </w:rPr>
              <w:t>0.3</w:t>
            </w:r>
          </w:p>
        </w:tc>
      </w:tr>
      <w:tr w:rsidR="00CF5C38" w:rsidRPr="00224775" w14:paraId="4AB8CAFE" w14:textId="77777777" w:rsidTr="00E65176">
        <w:trPr>
          <w:trHeight w:val="210"/>
          <w:jc w:val="center"/>
        </w:trPr>
        <w:tc>
          <w:tcPr>
            <w:tcW w:w="988" w:type="dxa"/>
            <w:vMerge w:val="restart"/>
            <w:vAlign w:val="center"/>
          </w:tcPr>
          <w:p w14:paraId="06FCA4BF" w14:textId="77777777" w:rsidR="00CF5C38" w:rsidRPr="00224775" w:rsidRDefault="00CF5C38" w:rsidP="00D3228F">
            <w:pPr>
              <w:jc w:val="center"/>
              <w:rPr>
                <w:rFonts w:cs="Arial"/>
                <w:szCs w:val="24"/>
                <w:lang w:val="en-GB"/>
              </w:rPr>
            </w:pPr>
            <w:proofErr w:type="spellStart"/>
            <w:r w:rsidRPr="00224775">
              <w:rPr>
                <w:rFonts w:cs="Arial"/>
                <w:i/>
                <w:szCs w:val="24"/>
                <w:lang w:val="en-GB"/>
              </w:rPr>
              <w:t>n</w:t>
            </w:r>
            <w:r w:rsidRPr="00224775">
              <w:rPr>
                <w:rFonts w:cs="Arial"/>
                <w:i/>
                <w:szCs w:val="24"/>
                <w:vertAlign w:val="subscript"/>
                <w:lang w:val="en-GB"/>
              </w:rPr>
              <w:t>rill</w:t>
            </w:r>
            <w:proofErr w:type="spellEnd"/>
            <w:r w:rsidRPr="00224775">
              <w:rPr>
                <w:rFonts w:cs="Arial"/>
                <w:szCs w:val="24"/>
                <w:lang w:val="en-GB"/>
              </w:rPr>
              <w:t>&gt;1</w:t>
            </w:r>
          </w:p>
        </w:tc>
        <w:tc>
          <w:tcPr>
            <w:tcW w:w="2409" w:type="dxa"/>
          </w:tcPr>
          <w:p w14:paraId="2548DF99" w14:textId="77777777" w:rsidR="00CF5C38" w:rsidRPr="00224775" w:rsidRDefault="00CF5C38" w:rsidP="00D3228F">
            <w:pPr>
              <w:rPr>
                <w:rFonts w:cs="Arial"/>
                <w:i/>
                <w:szCs w:val="24"/>
                <w:lang w:val="en-GB"/>
              </w:rPr>
            </w:pPr>
            <w:r w:rsidRPr="00224775">
              <w:rPr>
                <w:rFonts w:ascii="Cambria Math" w:hAnsi="Cambria Math" w:cs="Cambria Math"/>
                <w:color w:val="202124"/>
                <w:szCs w:val="24"/>
                <w:shd w:val="clear" w:color="auto" w:fill="FFFFFF"/>
                <w:lang w:val="en-GB"/>
              </w:rPr>
              <w:t>∀</w:t>
            </w:r>
            <w:r w:rsidRPr="00224775">
              <w:rPr>
                <w:rFonts w:cs="Arial"/>
                <w:szCs w:val="24"/>
                <w:lang w:val="en-GB"/>
              </w:rPr>
              <w:t xml:space="preserve"> rills:</w:t>
            </w:r>
            <w:r w:rsidRPr="00224775">
              <w:rPr>
                <w:rFonts w:cs="Arial"/>
                <w:i/>
                <w:szCs w:val="24"/>
                <w:lang w:val="en-GB"/>
              </w:rPr>
              <w:t xml:space="preserve"> d</w:t>
            </w:r>
            <w:r w:rsidRPr="00224775">
              <w:rPr>
                <w:rFonts w:cs="Arial"/>
                <w:i/>
                <w:szCs w:val="24"/>
                <w:vertAlign w:val="subscript"/>
                <w:lang w:val="en-GB"/>
              </w:rPr>
              <w:t xml:space="preserve">rill </w:t>
            </w:r>
            <w:r w:rsidRPr="00224775">
              <w:rPr>
                <w:rFonts w:cs="Arial"/>
                <w:i/>
                <w:szCs w:val="24"/>
                <w:lang w:val="en-GB"/>
              </w:rPr>
              <w:t xml:space="preserve">≤ </w:t>
            </w:r>
            <w:r w:rsidRPr="00224775">
              <w:rPr>
                <w:rFonts w:cs="Arial"/>
                <w:szCs w:val="24"/>
                <w:lang w:val="en-GB"/>
              </w:rPr>
              <w:t>0.15m</w:t>
            </w:r>
          </w:p>
        </w:tc>
        <w:tc>
          <w:tcPr>
            <w:tcW w:w="1323" w:type="dxa"/>
          </w:tcPr>
          <w:p w14:paraId="77B6AA80" w14:textId="77777777" w:rsidR="00CF5C38" w:rsidRPr="00224775" w:rsidRDefault="00CF5C38" w:rsidP="00D3228F">
            <w:pPr>
              <w:rPr>
                <w:rFonts w:cs="Arial"/>
                <w:szCs w:val="24"/>
                <w:lang w:val="en-GB"/>
              </w:rPr>
            </w:pPr>
          </w:p>
        </w:tc>
        <w:tc>
          <w:tcPr>
            <w:tcW w:w="695" w:type="dxa"/>
          </w:tcPr>
          <w:p w14:paraId="35B7DA00" w14:textId="77777777" w:rsidR="00CF5C38" w:rsidRPr="00224775" w:rsidRDefault="00CF5C38" w:rsidP="00D3228F">
            <w:pPr>
              <w:rPr>
                <w:rFonts w:cs="Arial"/>
                <w:szCs w:val="24"/>
                <w:lang w:val="en-GB"/>
              </w:rPr>
            </w:pPr>
            <w:r w:rsidRPr="00224775">
              <w:rPr>
                <w:szCs w:val="24"/>
                <w:lang w:val="en-GB"/>
              </w:rPr>
              <w:t>2.5</w:t>
            </w:r>
          </w:p>
        </w:tc>
        <w:tc>
          <w:tcPr>
            <w:tcW w:w="833" w:type="dxa"/>
          </w:tcPr>
          <w:p w14:paraId="6933023F" w14:textId="77777777" w:rsidR="00CF5C38" w:rsidRPr="00224775" w:rsidRDefault="00CF5C38" w:rsidP="00D3228F">
            <w:pPr>
              <w:rPr>
                <w:rFonts w:cs="Arial"/>
                <w:szCs w:val="24"/>
                <w:lang w:val="en-GB"/>
              </w:rPr>
            </w:pPr>
            <w:r w:rsidRPr="00224775">
              <w:rPr>
                <w:szCs w:val="24"/>
                <w:lang w:val="en-GB"/>
              </w:rPr>
              <w:t>1.3</w:t>
            </w:r>
          </w:p>
        </w:tc>
        <w:tc>
          <w:tcPr>
            <w:tcW w:w="804" w:type="dxa"/>
          </w:tcPr>
          <w:p w14:paraId="64EA1954" w14:textId="77777777" w:rsidR="00CF5C38" w:rsidRPr="00224775" w:rsidRDefault="00CF5C38" w:rsidP="00D3228F">
            <w:pPr>
              <w:rPr>
                <w:rFonts w:cs="Arial"/>
                <w:szCs w:val="24"/>
                <w:lang w:val="en-GB"/>
              </w:rPr>
            </w:pPr>
            <w:r w:rsidRPr="00224775">
              <w:rPr>
                <w:szCs w:val="24"/>
                <w:lang w:val="en-GB"/>
              </w:rPr>
              <w:t>0.8</w:t>
            </w:r>
          </w:p>
        </w:tc>
        <w:tc>
          <w:tcPr>
            <w:tcW w:w="1000" w:type="dxa"/>
          </w:tcPr>
          <w:p w14:paraId="03DAA1AE" w14:textId="77777777" w:rsidR="00CF5C38" w:rsidRPr="00224775" w:rsidRDefault="00CF5C38" w:rsidP="00D3228F">
            <w:pPr>
              <w:rPr>
                <w:rFonts w:cs="Arial"/>
                <w:szCs w:val="24"/>
                <w:lang w:val="en-GB"/>
              </w:rPr>
            </w:pPr>
            <w:r w:rsidRPr="00224775">
              <w:rPr>
                <w:szCs w:val="24"/>
                <w:lang w:val="en-GB"/>
              </w:rPr>
              <w:t>0.6</w:t>
            </w:r>
          </w:p>
        </w:tc>
        <w:tc>
          <w:tcPr>
            <w:tcW w:w="833" w:type="dxa"/>
          </w:tcPr>
          <w:p w14:paraId="757954D8" w14:textId="77777777" w:rsidR="00CF5C38" w:rsidRPr="00224775" w:rsidRDefault="00CF5C38" w:rsidP="00D3228F">
            <w:pPr>
              <w:rPr>
                <w:rFonts w:cs="Arial"/>
                <w:szCs w:val="24"/>
                <w:lang w:val="en-GB"/>
              </w:rPr>
            </w:pPr>
            <w:r w:rsidRPr="00224775">
              <w:rPr>
                <w:szCs w:val="24"/>
                <w:lang w:val="en-GB"/>
              </w:rPr>
              <w:t>0.4</w:t>
            </w:r>
          </w:p>
        </w:tc>
      </w:tr>
      <w:tr w:rsidR="00CF5C38" w:rsidRPr="00224775" w14:paraId="506BA23A" w14:textId="77777777" w:rsidTr="00E65176">
        <w:trPr>
          <w:trHeight w:val="496"/>
          <w:jc w:val="center"/>
        </w:trPr>
        <w:tc>
          <w:tcPr>
            <w:tcW w:w="988" w:type="dxa"/>
            <w:vMerge/>
          </w:tcPr>
          <w:p w14:paraId="2E505B19" w14:textId="77777777" w:rsidR="00CF5C38" w:rsidRPr="00224775" w:rsidRDefault="00CF5C38" w:rsidP="00D3228F">
            <w:pPr>
              <w:jc w:val="center"/>
              <w:rPr>
                <w:rFonts w:cs="Arial"/>
                <w:szCs w:val="24"/>
                <w:lang w:val="en-GB"/>
              </w:rPr>
            </w:pPr>
          </w:p>
        </w:tc>
        <w:tc>
          <w:tcPr>
            <w:tcW w:w="2409" w:type="dxa"/>
          </w:tcPr>
          <w:p w14:paraId="5BC3AC57" w14:textId="77777777" w:rsidR="00CF5C38" w:rsidRPr="00224775" w:rsidRDefault="00CF5C38" w:rsidP="00D3228F">
            <w:pPr>
              <w:rPr>
                <w:rFonts w:cs="Arial"/>
                <w:szCs w:val="24"/>
                <w:lang w:val="en-GB"/>
              </w:rPr>
            </w:pPr>
            <w:r w:rsidRPr="00224775">
              <w:rPr>
                <w:rFonts w:cs="Arial"/>
                <w:szCs w:val="24"/>
                <w:lang w:val="en-GB"/>
              </w:rPr>
              <w:t xml:space="preserve">at least one rill with </w:t>
            </w:r>
            <w:r w:rsidRPr="00224775">
              <w:rPr>
                <w:rFonts w:cs="Arial"/>
                <w:i/>
                <w:szCs w:val="24"/>
                <w:lang w:val="en-GB"/>
              </w:rPr>
              <w:t>d</w:t>
            </w:r>
            <w:r w:rsidRPr="00224775">
              <w:rPr>
                <w:rFonts w:cs="Arial"/>
                <w:i/>
                <w:szCs w:val="24"/>
                <w:vertAlign w:val="subscript"/>
                <w:lang w:val="en-GB"/>
              </w:rPr>
              <w:t xml:space="preserve">rill </w:t>
            </w:r>
            <w:r w:rsidRPr="00224775">
              <w:rPr>
                <w:rFonts w:cs="Arial"/>
                <w:szCs w:val="24"/>
                <w:lang w:val="en-GB"/>
              </w:rPr>
              <w:t xml:space="preserve">&gt; 0.15m  </w:t>
            </w:r>
          </w:p>
        </w:tc>
        <w:tc>
          <w:tcPr>
            <w:tcW w:w="1323" w:type="dxa"/>
          </w:tcPr>
          <w:p w14:paraId="7CB772C6" w14:textId="77777777" w:rsidR="00CF5C38" w:rsidRPr="00224775" w:rsidRDefault="00CF5C38" w:rsidP="00D3228F">
            <w:pPr>
              <w:rPr>
                <w:rFonts w:cs="Arial"/>
                <w:i/>
                <w:szCs w:val="24"/>
                <w:lang w:val="en-GB"/>
              </w:rPr>
            </w:pPr>
          </w:p>
        </w:tc>
        <w:tc>
          <w:tcPr>
            <w:tcW w:w="695" w:type="dxa"/>
          </w:tcPr>
          <w:p w14:paraId="24BB08B9" w14:textId="77777777" w:rsidR="00CF5C38" w:rsidRPr="00224775" w:rsidRDefault="00CF5C38" w:rsidP="00D3228F">
            <w:pPr>
              <w:rPr>
                <w:rFonts w:cs="Arial"/>
                <w:szCs w:val="24"/>
                <w:lang w:val="en-GB"/>
              </w:rPr>
            </w:pPr>
            <w:r w:rsidRPr="00224775">
              <w:rPr>
                <w:szCs w:val="24"/>
                <w:lang w:val="en-GB"/>
              </w:rPr>
              <w:t>5.0</w:t>
            </w:r>
          </w:p>
        </w:tc>
        <w:tc>
          <w:tcPr>
            <w:tcW w:w="833" w:type="dxa"/>
          </w:tcPr>
          <w:p w14:paraId="364A5F2C" w14:textId="77777777" w:rsidR="00CF5C38" w:rsidRPr="00224775" w:rsidRDefault="00CF5C38" w:rsidP="00D3228F">
            <w:pPr>
              <w:rPr>
                <w:rFonts w:cs="Arial"/>
                <w:szCs w:val="24"/>
                <w:lang w:val="en-GB"/>
              </w:rPr>
            </w:pPr>
            <w:r w:rsidRPr="00224775">
              <w:rPr>
                <w:szCs w:val="24"/>
                <w:lang w:val="en-GB"/>
              </w:rPr>
              <w:t>2.5</w:t>
            </w:r>
          </w:p>
        </w:tc>
        <w:tc>
          <w:tcPr>
            <w:tcW w:w="804" w:type="dxa"/>
          </w:tcPr>
          <w:p w14:paraId="5E31FD24" w14:textId="77777777" w:rsidR="00CF5C38" w:rsidRPr="00224775" w:rsidRDefault="00CF5C38" w:rsidP="00826A32">
            <w:pPr>
              <w:rPr>
                <w:rFonts w:cs="Arial"/>
                <w:szCs w:val="24"/>
                <w:lang w:val="en-GB"/>
              </w:rPr>
            </w:pPr>
            <w:r w:rsidRPr="00224775">
              <w:rPr>
                <w:szCs w:val="24"/>
                <w:lang w:val="en-GB"/>
              </w:rPr>
              <w:t>1.8</w:t>
            </w:r>
          </w:p>
        </w:tc>
        <w:tc>
          <w:tcPr>
            <w:tcW w:w="1000" w:type="dxa"/>
          </w:tcPr>
          <w:p w14:paraId="3EC925F8" w14:textId="77777777" w:rsidR="00CF5C38" w:rsidRPr="00224775" w:rsidRDefault="00CF5C38" w:rsidP="00826A32">
            <w:pPr>
              <w:rPr>
                <w:rFonts w:cs="Arial"/>
                <w:szCs w:val="24"/>
                <w:lang w:val="en-GB"/>
              </w:rPr>
            </w:pPr>
            <w:r w:rsidRPr="00224775">
              <w:rPr>
                <w:szCs w:val="24"/>
                <w:lang w:val="en-GB"/>
              </w:rPr>
              <w:t>1.3</w:t>
            </w:r>
          </w:p>
        </w:tc>
        <w:tc>
          <w:tcPr>
            <w:tcW w:w="833" w:type="dxa"/>
          </w:tcPr>
          <w:p w14:paraId="45C27768" w14:textId="77777777" w:rsidR="00CF5C38" w:rsidRPr="00224775" w:rsidRDefault="00CF5C38" w:rsidP="00D3228F">
            <w:pPr>
              <w:rPr>
                <w:rFonts w:cs="Arial"/>
                <w:szCs w:val="24"/>
                <w:lang w:val="en-GB"/>
              </w:rPr>
            </w:pPr>
            <w:r w:rsidRPr="00224775">
              <w:rPr>
                <w:szCs w:val="24"/>
                <w:lang w:val="en-GB"/>
              </w:rPr>
              <w:t>0.7</w:t>
            </w:r>
          </w:p>
        </w:tc>
      </w:tr>
    </w:tbl>
    <w:p w14:paraId="4C3B75EB" w14:textId="77777777" w:rsidR="00CF5C38" w:rsidRPr="00224775" w:rsidRDefault="00CF5C38" w:rsidP="001E4744">
      <w:pPr>
        <w:rPr>
          <w:rFonts w:cs="Arial"/>
          <w:szCs w:val="24"/>
          <w:lang w:val="en-GB"/>
        </w:rPr>
      </w:pPr>
    </w:p>
    <w:p w14:paraId="202792F6" w14:textId="77777777" w:rsidR="00CF5C38" w:rsidRPr="00224775" w:rsidRDefault="00CF5C38" w:rsidP="006E2294">
      <w:pPr>
        <w:rPr>
          <w:rFonts w:cs="Arial"/>
          <w:szCs w:val="24"/>
          <w:lang w:val="en-GB"/>
        </w:rPr>
      </w:pPr>
      <w:r w:rsidRPr="00224775">
        <w:rPr>
          <w:rFonts w:cs="Arial"/>
          <w:szCs w:val="24"/>
          <w:lang w:val="en-GB"/>
        </w:rPr>
        <w:t xml:space="preserve">Total annual soil erosion </w:t>
      </w:r>
      <w:proofErr w:type="spellStart"/>
      <w:proofErr w:type="gramStart"/>
      <w:r w:rsidRPr="00224775">
        <w:rPr>
          <w:rFonts w:cs="Arial"/>
          <w:i/>
          <w:szCs w:val="24"/>
          <w:lang w:val="en-GB"/>
        </w:rPr>
        <w:t>e</w:t>
      </w:r>
      <w:r w:rsidRPr="00224775">
        <w:rPr>
          <w:rFonts w:cs="Arial"/>
          <w:i/>
          <w:szCs w:val="24"/>
          <w:vertAlign w:val="subscript"/>
          <w:lang w:val="en-GB"/>
        </w:rPr>
        <w:t>a,tot</w:t>
      </w:r>
      <w:proofErr w:type="spellEnd"/>
      <w:proofErr w:type="gramEnd"/>
      <w:r w:rsidRPr="00224775">
        <w:rPr>
          <w:rFonts w:cs="Arial"/>
          <w:szCs w:val="24"/>
          <w:vertAlign w:val="subscript"/>
          <w:lang w:val="en-GB"/>
        </w:rPr>
        <w:t xml:space="preserve"> </w:t>
      </w:r>
      <w:r w:rsidRPr="00224775">
        <w:rPr>
          <w:rFonts w:cs="Arial"/>
          <w:szCs w:val="24"/>
          <w:lang w:val="en-GB"/>
        </w:rPr>
        <w:t>in units</w:t>
      </w:r>
      <w:r w:rsidRPr="00224775">
        <w:rPr>
          <w:rFonts w:cs="Arial"/>
          <w:szCs w:val="24"/>
          <w:vertAlign w:val="subscript"/>
          <w:lang w:val="en-GB"/>
        </w:rPr>
        <w:t xml:space="preserve"> </w:t>
      </w:r>
      <w:r w:rsidRPr="00224775">
        <w:rPr>
          <w:rFonts w:cs="Arial"/>
          <w:szCs w:val="24"/>
          <w:lang w:val="en-GB"/>
        </w:rPr>
        <w:t>[t ha</w:t>
      </w:r>
      <w:r w:rsidRPr="00224775">
        <w:rPr>
          <w:rFonts w:cs="Arial"/>
          <w:szCs w:val="24"/>
          <w:vertAlign w:val="superscript"/>
          <w:lang w:val="en-GB"/>
        </w:rPr>
        <w:t>-1</w:t>
      </w:r>
      <w:r w:rsidRPr="00224775">
        <w:rPr>
          <w:rFonts w:cs="Arial"/>
          <w:szCs w:val="24"/>
          <w:lang w:val="en-GB"/>
        </w:rPr>
        <w:t xml:space="preserve">] is then easily computed by the sum of the annual area erosion </w:t>
      </w:r>
      <w:proofErr w:type="spellStart"/>
      <w:r w:rsidRPr="00224775">
        <w:rPr>
          <w:rFonts w:cs="Arial"/>
          <w:i/>
          <w:szCs w:val="24"/>
          <w:lang w:val="en-GB"/>
        </w:rPr>
        <w:t>e</w:t>
      </w:r>
      <w:r w:rsidRPr="00224775">
        <w:rPr>
          <w:rFonts w:cs="Arial"/>
          <w:i/>
          <w:szCs w:val="24"/>
          <w:vertAlign w:val="subscript"/>
          <w:lang w:val="en-GB"/>
        </w:rPr>
        <w:t>a</w:t>
      </w:r>
      <w:r w:rsidRPr="00224775">
        <w:rPr>
          <w:rFonts w:cs="Arial"/>
          <w:i/>
          <w:szCs w:val="24"/>
          <w:lang w:val="en-GB"/>
        </w:rPr>
        <w:t>,</w:t>
      </w:r>
      <w:r w:rsidRPr="00224775">
        <w:rPr>
          <w:rFonts w:cs="Arial"/>
          <w:i/>
          <w:szCs w:val="24"/>
          <w:vertAlign w:val="subscript"/>
          <w:lang w:val="en-GB"/>
        </w:rPr>
        <w:t>area</w:t>
      </w:r>
      <w:proofErr w:type="spellEnd"/>
      <w:r w:rsidRPr="00224775">
        <w:rPr>
          <w:rFonts w:cs="Arial"/>
          <w:szCs w:val="24"/>
          <w:vertAlign w:val="subscript"/>
          <w:lang w:val="en-GB"/>
        </w:rPr>
        <w:t xml:space="preserve"> </w:t>
      </w:r>
      <w:r w:rsidRPr="00224775">
        <w:rPr>
          <w:rFonts w:cs="Arial"/>
          <w:szCs w:val="24"/>
          <w:lang w:val="en-GB"/>
        </w:rPr>
        <w:t xml:space="preserve">and annual rill erosion </w:t>
      </w:r>
      <w:proofErr w:type="spellStart"/>
      <w:r w:rsidRPr="00224775">
        <w:rPr>
          <w:rFonts w:cs="Arial"/>
          <w:i/>
          <w:szCs w:val="24"/>
          <w:lang w:val="en-GB"/>
        </w:rPr>
        <w:t>e</w:t>
      </w:r>
      <w:r w:rsidRPr="00224775">
        <w:rPr>
          <w:rFonts w:cs="Arial"/>
          <w:i/>
          <w:szCs w:val="24"/>
          <w:vertAlign w:val="subscript"/>
          <w:lang w:val="en-GB"/>
        </w:rPr>
        <w:t>a,rill</w:t>
      </w:r>
      <w:proofErr w:type="spellEnd"/>
      <w:r w:rsidRPr="00224775">
        <w:rPr>
          <w:rFonts w:cs="Arial"/>
          <w:szCs w:val="24"/>
          <w:lang w:val="en-GB"/>
        </w:rPr>
        <w:t>:</w:t>
      </w:r>
    </w:p>
    <w:p w14:paraId="293DB1FF" w14:textId="77777777" w:rsidR="00CF5C38" w:rsidRPr="00224775" w:rsidRDefault="00CF5C38" w:rsidP="006E2294">
      <w:pPr>
        <w:rPr>
          <w:rFonts w:cs="Arial"/>
          <w:szCs w:val="24"/>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983"/>
      </w:tblGrid>
      <w:tr w:rsidR="00CF5C38" w:rsidRPr="00224775" w14:paraId="007ED07A" w14:textId="77777777" w:rsidTr="0013239C">
        <w:tc>
          <w:tcPr>
            <w:tcW w:w="8080" w:type="dxa"/>
          </w:tcPr>
          <w:p w14:paraId="3EE25A2E" w14:textId="77777777" w:rsidR="00CF5C38" w:rsidRPr="00224775" w:rsidRDefault="00D72D8F" w:rsidP="004C5027">
            <w:pPr>
              <w:spacing w:line="260" w:lineRule="atLeast"/>
              <w:rPr>
                <w:rFonts w:cs="Arial"/>
                <w:szCs w:val="24"/>
                <w:lang w:val="en-GB"/>
              </w:rPr>
            </w:pPr>
            <m:oMathPara>
              <m:oMathParaPr>
                <m:jc m:val="left"/>
              </m:oMathParaPr>
              <m:oMath>
                <m:sSub>
                  <m:sSubPr>
                    <m:ctrlPr>
                      <w:rPr>
                        <w:rFonts w:ascii="Cambria Math" w:hAnsi="Cambria Math" w:cs="Arial"/>
                        <w:i/>
                        <w:szCs w:val="24"/>
                        <w:lang w:val="en-GB"/>
                      </w:rPr>
                    </m:ctrlPr>
                  </m:sSubPr>
                  <m:e>
                    <m:r>
                      <w:rPr>
                        <w:rFonts w:ascii="Cambria Math" w:hAnsi="Cambria Math" w:cs="Arial"/>
                        <w:szCs w:val="24"/>
                        <w:lang w:val="en-GB"/>
                      </w:rPr>
                      <m:t>e</m:t>
                    </m:r>
                  </m:e>
                  <m:sub>
                    <m:r>
                      <w:rPr>
                        <w:rFonts w:ascii="Cambria Math" w:hAnsi="Cambria Math" w:cs="Arial"/>
                        <w:szCs w:val="24"/>
                        <w:lang w:val="en-GB"/>
                      </w:rPr>
                      <m:t>a, tot</m:t>
                    </m:r>
                  </m:sub>
                </m:sSub>
                <m:r>
                  <w:rPr>
                    <w:rFonts w:ascii="Cambria Math" w:hAnsi="Cambria Math" w:cs="Arial"/>
                    <w:szCs w:val="24"/>
                    <w:lang w:val="en-GB"/>
                  </w:rPr>
                  <m:t>=</m:t>
                </m:r>
                <m:sSub>
                  <m:sSubPr>
                    <m:ctrlPr>
                      <w:rPr>
                        <w:rFonts w:ascii="Cambria Math" w:hAnsi="Cambria Math" w:cs="Arial"/>
                        <w:i/>
                        <w:szCs w:val="24"/>
                        <w:lang w:val="en-GB"/>
                      </w:rPr>
                    </m:ctrlPr>
                  </m:sSubPr>
                  <m:e>
                    <m:r>
                      <w:rPr>
                        <w:rFonts w:ascii="Cambria Math" w:hAnsi="Cambria Math" w:cs="Arial"/>
                        <w:szCs w:val="24"/>
                        <w:lang w:val="en-GB"/>
                      </w:rPr>
                      <m:t>e</m:t>
                    </m:r>
                  </m:e>
                  <m:sub>
                    <m:r>
                      <w:rPr>
                        <w:rFonts w:ascii="Cambria Math" w:hAnsi="Cambria Math" w:cs="Arial"/>
                        <w:szCs w:val="24"/>
                        <w:lang w:val="en-GB"/>
                      </w:rPr>
                      <m:t>a, area</m:t>
                    </m:r>
                  </m:sub>
                </m:sSub>
                <m:r>
                  <w:rPr>
                    <w:rFonts w:ascii="Cambria Math" w:hAnsi="Cambria Math" w:cs="Arial"/>
                    <w:szCs w:val="24"/>
                    <w:lang w:val="en-GB"/>
                  </w:rPr>
                  <m:t xml:space="preserve">+ </m:t>
                </m:r>
                <m:sSub>
                  <m:sSubPr>
                    <m:ctrlPr>
                      <w:rPr>
                        <w:rFonts w:ascii="Cambria Math" w:hAnsi="Cambria Math" w:cs="Arial"/>
                        <w:i/>
                        <w:szCs w:val="24"/>
                        <w:lang w:val="en-GB"/>
                      </w:rPr>
                    </m:ctrlPr>
                  </m:sSubPr>
                  <m:e>
                    <m:r>
                      <w:rPr>
                        <w:rFonts w:ascii="Cambria Math" w:hAnsi="Cambria Math" w:cs="Arial"/>
                        <w:szCs w:val="24"/>
                        <w:lang w:val="en-GB"/>
                      </w:rPr>
                      <m:t>e</m:t>
                    </m:r>
                  </m:e>
                  <m:sub>
                    <m:r>
                      <w:rPr>
                        <w:rFonts w:ascii="Cambria Math" w:hAnsi="Cambria Math" w:cs="Arial"/>
                        <w:szCs w:val="24"/>
                        <w:lang w:val="en-GB"/>
                      </w:rPr>
                      <m:t>a, rill</m:t>
                    </m:r>
                  </m:sub>
                </m:sSub>
              </m:oMath>
            </m:oMathPara>
          </w:p>
        </w:tc>
        <w:tc>
          <w:tcPr>
            <w:tcW w:w="983" w:type="dxa"/>
          </w:tcPr>
          <w:p w14:paraId="0CAA68B0" w14:textId="77777777" w:rsidR="00CF5C38" w:rsidRPr="00224775" w:rsidRDefault="00CF5C38" w:rsidP="00F54083">
            <w:pPr>
              <w:spacing w:line="260" w:lineRule="atLeast"/>
              <w:jc w:val="right"/>
              <w:rPr>
                <w:rFonts w:cs="Arial"/>
                <w:szCs w:val="24"/>
                <w:lang w:val="en-GB"/>
              </w:rPr>
            </w:pPr>
            <w:r w:rsidRPr="00224775">
              <w:rPr>
                <w:rFonts w:cs="Arial"/>
                <w:szCs w:val="24"/>
                <w:lang w:val="en-GB"/>
              </w:rPr>
              <w:t xml:space="preserve"> Eq. 5</w:t>
            </w:r>
          </w:p>
        </w:tc>
      </w:tr>
    </w:tbl>
    <w:p w14:paraId="1C109610" w14:textId="77777777" w:rsidR="00CF5C38" w:rsidRPr="00224775" w:rsidRDefault="00CF5C38" w:rsidP="006E2294">
      <w:pPr>
        <w:rPr>
          <w:rFonts w:cs="Arial"/>
          <w:szCs w:val="24"/>
          <w:lang w:val="en-GB"/>
        </w:rPr>
      </w:pPr>
    </w:p>
    <w:p w14:paraId="4359B111" w14:textId="77777777" w:rsidR="00CF5C38" w:rsidRPr="00224775" w:rsidRDefault="00CF5C38" w:rsidP="00323EDE">
      <w:pPr>
        <w:pStyle w:val="berschrift1"/>
      </w:pPr>
      <w:r w:rsidRPr="00224775">
        <w:t>Discussion</w:t>
      </w:r>
    </w:p>
    <w:p w14:paraId="62EAA291" w14:textId="77777777" w:rsidR="00CF5C38" w:rsidRPr="00224775" w:rsidRDefault="00CF5C38" w:rsidP="006E2294">
      <w:pPr>
        <w:rPr>
          <w:rFonts w:cs="Arial"/>
          <w:szCs w:val="24"/>
          <w:lang w:val="en-GB"/>
        </w:rPr>
      </w:pPr>
    </w:p>
    <w:p w14:paraId="5E6B7E79" w14:textId="77777777" w:rsidR="00CF5C38" w:rsidRPr="00224775" w:rsidRDefault="00CF5C38" w:rsidP="006E2294">
      <w:pPr>
        <w:rPr>
          <w:rFonts w:cs="Arial"/>
          <w:szCs w:val="24"/>
          <w:lang w:val="en-GB"/>
        </w:rPr>
      </w:pPr>
      <w:r w:rsidRPr="00224775">
        <w:rPr>
          <w:rFonts w:cs="Arial"/>
          <w:szCs w:val="24"/>
          <w:lang w:val="en-GB"/>
        </w:rPr>
        <w:t xml:space="preserve">The implemented erosion model does consider the factors </w:t>
      </w:r>
      <w:r w:rsidR="00AC1631" w:rsidRPr="00224775">
        <w:rPr>
          <w:rFonts w:cs="Arial"/>
          <w:szCs w:val="24"/>
          <w:lang w:val="en-GB"/>
        </w:rPr>
        <w:t xml:space="preserve">most </w:t>
      </w:r>
      <w:r w:rsidRPr="00224775">
        <w:rPr>
          <w:rFonts w:cs="Arial"/>
          <w:szCs w:val="24"/>
          <w:lang w:val="en-GB"/>
        </w:rPr>
        <w:t xml:space="preserve">influencing soil erosion, such as the slope of the plot and the vegetation cover (approximated by percentage fractions of the different crop groups within a typical crop rotation). However, its application is largely limited to look-up tables, which are often tailored to Swiss conditions. Moreover, the classification – although optimal to reduce computation times – hides the continuous properties of the driving physical processes. Recent development such as detailed GIS-based soil erosion risk maps </w:t>
      </w:r>
      <w:r w:rsidRPr="00224775">
        <w:rPr>
          <w:rFonts w:cs="Arial"/>
          <w:noProof/>
          <w:szCs w:val="24"/>
          <w:lang w:val="en-GB"/>
        </w:rPr>
        <w:t>(Prasuhn</w:t>
      </w:r>
      <w:r w:rsidRPr="00224775">
        <w:rPr>
          <w:rFonts w:cs="Arial"/>
          <w:i/>
          <w:noProof/>
          <w:szCs w:val="24"/>
          <w:lang w:val="en-GB"/>
        </w:rPr>
        <w:t xml:space="preserve"> et al.</w:t>
      </w:r>
      <w:r w:rsidRPr="00224775">
        <w:rPr>
          <w:rFonts w:cs="Arial"/>
          <w:noProof/>
          <w:szCs w:val="24"/>
          <w:lang w:val="en-GB"/>
        </w:rPr>
        <w:t xml:space="preserve"> 2013)</w:t>
      </w:r>
      <w:r w:rsidRPr="00224775">
        <w:rPr>
          <w:rFonts w:cs="Arial"/>
          <w:szCs w:val="24"/>
          <w:lang w:val="en-GB"/>
        </w:rPr>
        <w:t xml:space="preserve"> would certainly lead to a more accurate and state-of-the-art calculation of total eroded soil. </w:t>
      </w:r>
    </w:p>
    <w:p w14:paraId="5CDFD414" w14:textId="77777777" w:rsidR="00CF5C38" w:rsidRPr="00224775" w:rsidRDefault="00CF5C38" w:rsidP="006E2294">
      <w:pPr>
        <w:rPr>
          <w:rFonts w:cs="Arial"/>
          <w:szCs w:val="24"/>
          <w:lang w:val="en-GB"/>
        </w:rPr>
      </w:pPr>
      <w:r w:rsidRPr="00224775">
        <w:rPr>
          <w:rFonts w:cs="Arial"/>
          <w:szCs w:val="24"/>
          <w:lang w:val="en-GB"/>
        </w:rPr>
        <w:t xml:space="preserve">Last but not least, future models should take into account wind erosion </w:t>
      </w:r>
      <w:r w:rsidRPr="00224775">
        <w:rPr>
          <w:rFonts w:cs="Arial"/>
          <w:noProof/>
          <w:szCs w:val="24"/>
          <w:lang w:val="en-GB"/>
        </w:rPr>
        <w:t>(Jarrah</w:t>
      </w:r>
      <w:r w:rsidRPr="00224775">
        <w:rPr>
          <w:rFonts w:cs="Arial"/>
          <w:i/>
          <w:noProof/>
          <w:szCs w:val="24"/>
          <w:lang w:val="en-GB"/>
        </w:rPr>
        <w:t xml:space="preserve"> et al.</w:t>
      </w:r>
      <w:r w:rsidRPr="00224775">
        <w:rPr>
          <w:rFonts w:cs="Arial"/>
          <w:noProof/>
          <w:szCs w:val="24"/>
          <w:lang w:val="en-GB"/>
        </w:rPr>
        <w:t xml:space="preserve"> 2020)</w:t>
      </w:r>
      <w:r w:rsidR="004609AE">
        <w:rPr>
          <w:rFonts w:cs="Arial"/>
          <w:noProof/>
          <w:szCs w:val="24"/>
          <w:lang w:val="en-GB"/>
        </w:rPr>
        <w:t>, where relevant</w:t>
      </w:r>
      <w:r w:rsidRPr="00224775">
        <w:rPr>
          <w:rFonts w:cs="Arial"/>
          <w:szCs w:val="24"/>
          <w:lang w:val="en-GB"/>
        </w:rPr>
        <w:t>.</w:t>
      </w:r>
    </w:p>
    <w:p w14:paraId="11D7E13B" w14:textId="77777777" w:rsidR="00CF5C38" w:rsidRPr="00224775" w:rsidRDefault="00CF5C38" w:rsidP="006E2294">
      <w:pPr>
        <w:rPr>
          <w:rFonts w:cs="Arial"/>
          <w:szCs w:val="24"/>
          <w:lang w:val="en-GB"/>
        </w:rPr>
      </w:pPr>
    </w:p>
    <w:p w14:paraId="21E83F5F" w14:textId="77777777" w:rsidR="00CF5C38" w:rsidRPr="00224775" w:rsidRDefault="00CF5C38" w:rsidP="00323EDE">
      <w:pPr>
        <w:pStyle w:val="berschrift1"/>
        <w:numPr>
          <w:ilvl w:val="0"/>
          <w:numId w:val="0"/>
        </w:numPr>
      </w:pPr>
      <w:r w:rsidRPr="00224775">
        <w:lastRenderedPageBreak/>
        <w:t>References</w:t>
      </w:r>
    </w:p>
    <w:p w14:paraId="65D3D60F" w14:textId="77777777" w:rsidR="00CF5C38" w:rsidRPr="00224775" w:rsidRDefault="00CF5C38" w:rsidP="00F54083">
      <w:pPr>
        <w:pStyle w:val="EndNoteBibliography"/>
        <w:ind w:left="720" w:hanging="720"/>
        <w:rPr>
          <w:rFonts w:ascii="Times New Roman" w:hAnsi="Times New Roman" w:cs="Times New Roman"/>
          <w:sz w:val="24"/>
          <w:lang w:val="en-GB"/>
        </w:rPr>
      </w:pPr>
      <w:r w:rsidRPr="00224775">
        <w:rPr>
          <w:rFonts w:ascii="Times New Roman" w:hAnsi="Times New Roman" w:cs="Times New Roman"/>
          <w:sz w:val="24"/>
          <w:lang w:val="en-GB"/>
        </w:rPr>
        <w:t xml:space="preserve">Jarrah M, Mayel S, Tatarko J, Funk R, Kuka K (2020) A review of wind erosion models: Data requirements, processes, and validity. Catena, 187: 104388. </w:t>
      </w:r>
    </w:p>
    <w:p w14:paraId="0AC7E049" w14:textId="77777777" w:rsidR="00CF5C38" w:rsidRPr="00224775" w:rsidRDefault="00CF5C38" w:rsidP="00F54083">
      <w:pPr>
        <w:pStyle w:val="EndNoteBibliography"/>
        <w:ind w:left="720" w:hanging="720"/>
        <w:rPr>
          <w:rFonts w:ascii="Times New Roman" w:hAnsi="Times New Roman" w:cs="Times New Roman"/>
          <w:sz w:val="24"/>
          <w:lang w:val="en-GB"/>
        </w:rPr>
      </w:pPr>
      <w:r w:rsidRPr="00224775">
        <w:rPr>
          <w:rFonts w:ascii="Times New Roman" w:hAnsi="Times New Roman" w:cs="Times New Roman"/>
          <w:sz w:val="24"/>
          <w:lang w:val="en-GB"/>
        </w:rPr>
        <w:t xml:space="preserve">Meyer L, Wischmeier W (1969) Mathematical simulation of the process of soil erosion by water. Transactions of the ASAE, 12: 754-0758. </w:t>
      </w:r>
    </w:p>
    <w:p w14:paraId="30F3F409" w14:textId="77777777" w:rsidR="00CF5C38" w:rsidRPr="00D72D8F" w:rsidRDefault="00CF5C38" w:rsidP="00F54083">
      <w:pPr>
        <w:pStyle w:val="EndNoteBibliography"/>
        <w:ind w:left="720" w:hanging="720"/>
        <w:rPr>
          <w:rFonts w:ascii="Times New Roman" w:hAnsi="Times New Roman" w:cs="Times New Roman"/>
          <w:sz w:val="24"/>
          <w:lang w:val="de-CH"/>
        </w:rPr>
      </w:pPr>
      <w:r w:rsidRPr="00224775">
        <w:rPr>
          <w:rFonts w:ascii="Times New Roman" w:hAnsi="Times New Roman" w:cs="Times New Roman"/>
          <w:sz w:val="24"/>
          <w:lang w:val="en-GB"/>
        </w:rPr>
        <w:t xml:space="preserve">Milazzo F, Fernández P, Peña A, Vanwalleghem T (2022) The resilience of soil erosion rates under historical land use change in agroecosystems of Southern Spain. </w:t>
      </w:r>
      <w:r w:rsidRPr="00D72D8F">
        <w:rPr>
          <w:rFonts w:ascii="Times New Roman" w:hAnsi="Times New Roman" w:cs="Times New Roman"/>
          <w:sz w:val="24"/>
          <w:lang w:val="de-CH"/>
        </w:rPr>
        <w:t xml:space="preserve">Sci Total Environ, 822: 153672. </w:t>
      </w:r>
    </w:p>
    <w:p w14:paraId="19E5DADC" w14:textId="77777777" w:rsidR="00CF5C38" w:rsidRPr="00224775" w:rsidRDefault="00CF5C38" w:rsidP="00F54083">
      <w:pPr>
        <w:pStyle w:val="EndNoteBibliography"/>
        <w:ind w:left="720" w:hanging="720"/>
        <w:rPr>
          <w:rFonts w:ascii="Times New Roman" w:hAnsi="Times New Roman" w:cs="Times New Roman"/>
          <w:sz w:val="24"/>
          <w:lang w:val="en-GB"/>
        </w:rPr>
      </w:pPr>
      <w:r w:rsidRPr="00D72D8F">
        <w:rPr>
          <w:rFonts w:ascii="Times New Roman" w:hAnsi="Times New Roman" w:cs="Times New Roman"/>
          <w:sz w:val="24"/>
          <w:lang w:val="de-CH"/>
        </w:rPr>
        <w:t>Oberholzer HR, Weisskopf, P., Gaillard, G., Weiss, F., Freiermuth-Knuchel, R. (2006) Methode zur Beurteilung der Wirkungen landwirtschaftlicher Bewirtschaftung auf die Bodenquali</w:t>
      </w:r>
      <w:r w:rsidR="000541C1" w:rsidRPr="00D72D8F">
        <w:rPr>
          <w:rFonts w:ascii="Times New Roman" w:hAnsi="Times New Roman" w:cs="Times New Roman"/>
          <w:sz w:val="24"/>
          <w:lang w:val="de-CH"/>
        </w:rPr>
        <w:t xml:space="preserve">tät in Ökobilanzen SALCA-SQ. </w:t>
      </w:r>
      <w:r w:rsidR="000541C1" w:rsidRPr="00224775">
        <w:rPr>
          <w:rFonts w:ascii="Times New Roman" w:hAnsi="Times New Roman" w:cs="Times New Roman"/>
          <w:sz w:val="24"/>
          <w:lang w:val="en-GB"/>
        </w:rPr>
        <w:t>Report Agroscope, 98</w:t>
      </w:r>
      <w:r w:rsidRPr="00224775">
        <w:rPr>
          <w:rFonts w:ascii="Times New Roman" w:hAnsi="Times New Roman" w:cs="Times New Roman"/>
          <w:sz w:val="24"/>
          <w:lang w:val="en-GB"/>
        </w:rPr>
        <w:t xml:space="preserve">p. </w:t>
      </w:r>
    </w:p>
    <w:p w14:paraId="2209D861" w14:textId="77777777" w:rsidR="00CF5C38" w:rsidRPr="00224775" w:rsidRDefault="00CF5C38" w:rsidP="00F54083">
      <w:pPr>
        <w:pStyle w:val="EndNoteBibliography"/>
        <w:ind w:left="720" w:hanging="720"/>
        <w:rPr>
          <w:rFonts w:ascii="Times New Roman" w:hAnsi="Times New Roman" w:cs="Times New Roman"/>
          <w:sz w:val="24"/>
          <w:lang w:val="en-GB"/>
        </w:rPr>
      </w:pPr>
      <w:r w:rsidRPr="00224775">
        <w:rPr>
          <w:rFonts w:ascii="Times New Roman" w:hAnsi="Times New Roman" w:cs="Times New Roman"/>
          <w:sz w:val="24"/>
          <w:lang w:val="en-GB"/>
        </w:rPr>
        <w:t xml:space="preserve">Prasuhn V, Liniger H, Gisler S, Herweg K, Candinas A, Clément J-P (2013) A high-resolution soil erosion risk map of Switzerland as strategic policy support system. Land use policy, 32: 281-291. </w:t>
      </w:r>
    </w:p>
    <w:p w14:paraId="6EBECC64" w14:textId="77777777" w:rsidR="00CF5C38" w:rsidRPr="00224775" w:rsidRDefault="00CF5C38" w:rsidP="00F54083">
      <w:pPr>
        <w:pStyle w:val="EndNoteBibliography"/>
        <w:ind w:left="720" w:hanging="720"/>
        <w:rPr>
          <w:rFonts w:ascii="Times New Roman" w:hAnsi="Times New Roman" w:cs="Times New Roman"/>
          <w:sz w:val="24"/>
          <w:lang w:val="en-GB"/>
        </w:rPr>
      </w:pPr>
      <w:r w:rsidRPr="00224775">
        <w:rPr>
          <w:rFonts w:ascii="Times New Roman" w:hAnsi="Times New Roman" w:cs="Times New Roman"/>
          <w:sz w:val="24"/>
          <w:lang w:val="en-GB"/>
        </w:rPr>
        <w:t>Renard KG (1997) Predicting soil erosion by water: a guide to conservation planning with the Revised Universal Soil Loss Equation (RUSLE). United States Government Printing</w:t>
      </w:r>
      <w:r w:rsidR="000541C1" w:rsidRPr="00224775">
        <w:rPr>
          <w:rFonts w:ascii="Times New Roman" w:hAnsi="Times New Roman" w:cs="Times New Roman"/>
          <w:sz w:val="24"/>
          <w:lang w:val="en-GB"/>
        </w:rPr>
        <w:t>.</w:t>
      </w:r>
      <w:r w:rsidRPr="00224775">
        <w:rPr>
          <w:rFonts w:ascii="Times New Roman" w:hAnsi="Times New Roman" w:cs="Times New Roman"/>
          <w:sz w:val="24"/>
          <w:lang w:val="en-GB"/>
        </w:rPr>
        <w:t xml:space="preserve"> </w:t>
      </w:r>
    </w:p>
    <w:p w14:paraId="28B3F949" w14:textId="77777777" w:rsidR="00CF5C38" w:rsidRPr="00224775" w:rsidRDefault="00CF5C38" w:rsidP="002F6DC7">
      <w:pPr>
        <w:spacing w:line="260" w:lineRule="atLeast"/>
        <w:rPr>
          <w:rFonts w:cs="Arial"/>
          <w:szCs w:val="24"/>
          <w:lang w:val="en-GB"/>
        </w:rPr>
      </w:pPr>
    </w:p>
    <w:p w14:paraId="1B6F4129" w14:textId="77777777" w:rsidR="003A6C09" w:rsidRPr="00224775" w:rsidRDefault="003A6C09">
      <w:pPr>
        <w:rPr>
          <w:lang w:val="en-GB"/>
        </w:rPr>
      </w:pPr>
    </w:p>
    <w:sectPr w:rsidR="003A6C09" w:rsidRPr="00224775" w:rsidSect="008E0F0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F72EF" w14:textId="77777777" w:rsidR="00996A30" w:rsidRDefault="00996A30" w:rsidP="00996A30">
      <w:pPr>
        <w:spacing w:line="240" w:lineRule="auto"/>
      </w:pPr>
      <w:r>
        <w:separator/>
      </w:r>
    </w:p>
  </w:endnote>
  <w:endnote w:type="continuationSeparator" w:id="0">
    <w:p w14:paraId="6215FA1B" w14:textId="77777777" w:rsidR="00996A30" w:rsidRDefault="00996A30" w:rsidP="00996A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E2703" w14:textId="4709AC18" w:rsidR="00996A30" w:rsidRPr="00996A30" w:rsidRDefault="00996A30" w:rsidP="00996A30">
    <w:pPr>
      <w:pStyle w:val="Fuzeile"/>
      <w:jc w:val="left"/>
      <w:rPr>
        <w:sz w:val="18"/>
        <w:lang w:val="en-GB"/>
      </w:rPr>
    </w:pPr>
    <w:r w:rsidRPr="00996A30">
      <w:rPr>
        <w:sz w:val="18"/>
        <w:lang w:val="en-GB"/>
      </w:rPr>
      <w:t xml:space="preserve">Nemecek </w:t>
    </w:r>
    <w:r w:rsidRPr="00996A30">
      <w:rPr>
        <w:i/>
        <w:sz w:val="18"/>
        <w:lang w:val="en-GB"/>
      </w:rPr>
      <w:t>et al</w:t>
    </w:r>
    <w:r w:rsidRPr="00996A30">
      <w:rPr>
        <w:sz w:val="18"/>
        <w:lang w:val="en-GB"/>
      </w:rPr>
      <w:t xml:space="preserve">. (2023) Swiss Agricultural Life Cycle Assessment: A method to assess the emissions and environmental impacts of agricultural systems and products. Int. J LCA. – Appendix </w:t>
    </w:r>
    <w:r>
      <w:rPr>
        <w:sz w:val="18"/>
        <w:lang w:val="en-GB"/>
      </w:rPr>
      <w:t>4: Modelling of soil erosion (</w:t>
    </w:r>
    <w:proofErr w:type="spellStart"/>
    <w:r w:rsidRPr="00996A30">
      <w:rPr>
        <w:sz w:val="18"/>
        <w:lang w:val="en-GB"/>
      </w:rPr>
      <w:t>SALCAerosion</w:t>
    </w:r>
    <w:proofErr w:type="spellEnd"/>
    <w:r w:rsidR="00C51D03">
      <w:rPr>
        <w:sz w:val="18"/>
        <w:lang w:val="en-GB"/>
      </w:rPr>
      <w:t xml:space="preserve"> V1.0</w:t>
    </w:r>
    <w:r w:rsidRPr="00996A30">
      <w:rPr>
        <w:sz w:val="18"/>
        <w:lang w:val="en-GB"/>
      </w:rPr>
      <w:t>)</w:t>
    </w:r>
    <w:r>
      <w:rPr>
        <w:sz w:val="18"/>
        <w:lang w:val="en-GB"/>
      </w:rPr>
      <w:tab/>
    </w:r>
    <w:r w:rsidRPr="00BD2593">
      <w:rPr>
        <w:rStyle w:val="Seitenzahl"/>
        <w:sz w:val="18"/>
      </w:rPr>
      <w:fldChar w:fldCharType="begin"/>
    </w:r>
    <w:r w:rsidRPr="00996A30">
      <w:rPr>
        <w:rStyle w:val="Seitenzahl"/>
        <w:sz w:val="18"/>
        <w:lang w:val="en-GB"/>
      </w:rPr>
      <w:instrText xml:space="preserve"> PAGE </w:instrText>
    </w:r>
    <w:r w:rsidRPr="00BD2593">
      <w:rPr>
        <w:rStyle w:val="Seitenzahl"/>
        <w:sz w:val="18"/>
      </w:rPr>
      <w:fldChar w:fldCharType="separate"/>
    </w:r>
    <w:r w:rsidR="005D6DC6">
      <w:rPr>
        <w:rStyle w:val="Seitenzahl"/>
        <w:noProof/>
        <w:sz w:val="18"/>
        <w:lang w:val="en-GB"/>
      </w:rPr>
      <w:t>6</w:t>
    </w:r>
    <w:r w:rsidRPr="00BD2593">
      <w:rPr>
        <w:rStyle w:val="Seitenzahl"/>
        <w:sz w:val="18"/>
      </w:rPr>
      <w:fldChar w:fldCharType="end"/>
    </w:r>
    <w:r w:rsidRPr="00996A30">
      <w:rPr>
        <w:rStyle w:val="Seitenzahl"/>
        <w:sz w:val="18"/>
        <w:lang w:val="en-GB"/>
      </w:rPr>
      <w:t>/</w:t>
    </w:r>
    <w:r w:rsidRPr="00BD2593">
      <w:rPr>
        <w:rStyle w:val="Seitenzahl"/>
        <w:sz w:val="18"/>
      </w:rPr>
      <w:fldChar w:fldCharType="begin"/>
    </w:r>
    <w:r w:rsidRPr="00996A30">
      <w:rPr>
        <w:rStyle w:val="Seitenzahl"/>
        <w:sz w:val="18"/>
        <w:lang w:val="en-GB"/>
      </w:rPr>
      <w:instrText xml:space="preserve"> NUMPAGES  \* MERGEFORMAT </w:instrText>
    </w:r>
    <w:r w:rsidRPr="00BD2593">
      <w:rPr>
        <w:rStyle w:val="Seitenzahl"/>
        <w:sz w:val="18"/>
      </w:rPr>
      <w:fldChar w:fldCharType="separate"/>
    </w:r>
    <w:r w:rsidR="005D6DC6">
      <w:rPr>
        <w:rStyle w:val="Seitenzahl"/>
        <w:noProof/>
        <w:sz w:val="18"/>
        <w:lang w:val="en-GB"/>
      </w:rPr>
      <w:t>6</w:t>
    </w:r>
    <w:r w:rsidRPr="00BD2593">
      <w:rPr>
        <w:rStyle w:val="Seitenzahl"/>
        <w:sz w:val="18"/>
      </w:rPr>
      <w:fldChar w:fldCharType="end"/>
    </w:r>
  </w:p>
  <w:p w14:paraId="494B6C04" w14:textId="77777777" w:rsidR="00996A30" w:rsidRPr="00996A30" w:rsidRDefault="00996A30">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37AFE" w14:textId="77777777" w:rsidR="00996A30" w:rsidRDefault="00996A30" w:rsidP="00996A30">
      <w:pPr>
        <w:spacing w:line="240" w:lineRule="auto"/>
      </w:pPr>
      <w:r>
        <w:separator/>
      </w:r>
    </w:p>
  </w:footnote>
  <w:footnote w:type="continuationSeparator" w:id="0">
    <w:p w14:paraId="20D4DD44" w14:textId="77777777" w:rsidR="00996A30" w:rsidRDefault="00996A30" w:rsidP="00996A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0720"/>
    <w:multiLevelType w:val="hybridMultilevel"/>
    <w:tmpl w:val="04AC880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78A04B0"/>
    <w:multiLevelType w:val="hybridMultilevel"/>
    <w:tmpl w:val="0358B228"/>
    <w:lvl w:ilvl="0" w:tplc="20B87762">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0352093"/>
    <w:multiLevelType w:val="hybridMultilevel"/>
    <w:tmpl w:val="CA0236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5543F7F"/>
    <w:multiLevelType w:val="hybridMultilevel"/>
    <w:tmpl w:val="F960994A"/>
    <w:lvl w:ilvl="0" w:tplc="B15EDF1C">
      <w:start w:val="1"/>
      <w:numFmt w:val="low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55EC7758"/>
    <w:multiLevelType w:val="hybridMultilevel"/>
    <w:tmpl w:val="8BBE685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2220A7D"/>
    <w:multiLevelType w:val="hybridMultilevel"/>
    <w:tmpl w:val="2E12C60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77B77F48"/>
    <w:multiLevelType w:val="hybridMultilevel"/>
    <w:tmpl w:val="36245616"/>
    <w:lvl w:ilvl="0" w:tplc="975054D0">
      <w:start w:val="1"/>
      <w:numFmt w:val="low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7C812CC5"/>
    <w:multiLevelType w:val="hybridMultilevel"/>
    <w:tmpl w:val="B1664B22"/>
    <w:lvl w:ilvl="0" w:tplc="AEEE8A3C">
      <w:start w:val="1"/>
      <w:numFmt w:val="decimal"/>
      <w:pStyle w:val="berschrift1"/>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5"/>
  </w:num>
  <w:num w:numId="2">
    <w:abstractNumId w:val="3"/>
  </w:num>
  <w:num w:numId="3">
    <w:abstractNumId w:val="4"/>
  </w:num>
  <w:num w:numId="4">
    <w:abstractNumId w:val="2"/>
  </w:num>
  <w:num w:numId="5">
    <w:abstractNumId w:val="1"/>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F5C38"/>
    <w:rsid w:val="00052CC5"/>
    <w:rsid w:val="000541C1"/>
    <w:rsid w:val="00084669"/>
    <w:rsid w:val="00224775"/>
    <w:rsid w:val="003A6C09"/>
    <w:rsid w:val="004609AE"/>
    <w:rsid w:val="00524161"/>
    <w:rsid w:val="005D6DC6"/>
    <w:rsid w:val="00996A30"/>
    <w:rsid w:val="00AC1631"/>
    <w:rsid w:val="00C51D03"/>
    <w:rsid w:val="00CD00C5"/>
    <w:rsid w:val="00CE5942"/>
    <w:rsid w:val="00CF5C38"/>
    <w:rsid w:val="00D72D8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1D00"/>
  <w15:chartTrackingRefBased/>
  <w15:docId w15:val="{EA075CD4-A2BC-4355-805A-E7ECE9220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5C38"/>
    <w:pPr>
      <w:spacing w:after="0" w:line="240" w:lineRule="atLeast"/>
      <w:jc w:val="both"/>
    </w:pPr>
    <w:rPr>
      <w:rFonts w:ascii="Times New Roman" w:hAnsi="Times New Roman"/>
      <w:sz w:val="24"/>
      <w:lang w:val="fr-FR"/>
    </w:rPr>
  </w:style>
  <w:style w:type="paragraph" w:styleId="berschrift1">
    <w:name w:val="heading 1"/>
    <w:basedOn w:val="Standard"/>
    <w:next w:val="Standard"/>
    <w:link w:val="berschrift1Zchn"/>
    <w:qFormat/>
    <w:rsid w:val="00CF5C38"/>
    <w:pPr>
      <w:keepNext/>
      <w:numPr>
        <w:numId w:val="8"/>
      </w:numPr>
      <w:spacing w:before="240" w:after="60" w:line="240" w:lineRule="auto"/>
      <w:outlineLvl w:val="0"/>
    </w:pPr>
    <w:rPr>
      <w:rFonts w:eastAsia="Times New Roman" w:cs="Times New Roman"/>
      <w:b/>
      <w:kern w:val="28"/>
      <w:sz w:val="28"/>
      <w:szCs w:val="20"/>
      <w:lang w:val="en-GB"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F5C38"/>
    <w:rPr>
      <w:rFonts w:ascii="Times New Roman" w:eastAsia="Times New Roman" w:hAnsi="Times New Roman" w:cs="Times New Roman"/>
      <w:b/>
      <w:kern w:val="28"/>
      <w:sz w:val="28"/>
      <w:szCs w:val="20"/>
      <w:lang w:val="en-GB" w:eastAsia="de-DE"/>
    </w:rPr>
  </w:style>
  <w:style w:type="table" w:styleId="Tabellenraster">
    <w:name w:val="Table Grid"/>
    <w:basedOn w:val="NormaleTabelle"/>
    <w:uiPriority w:val="99"/>
    <w:rsid w:val="00CF5C38"/>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F5C38"/>
    <w:pPr>
      <w:ind w:left="720"/>
      <w:contextualSpacing/>
    </w:pPr>
  </w:style>
  <w:style w:type="character" w:styleId="Platzhaltertext">
    <w:name w:val="Placeholder Text"/>
    <w:basedOn w:val="Absatz-Standardschriftart"/>
    <w:uiPriority w:val="99"/>
    <w:semiHidden/>
    <w:rsid w:val="00CF5C38"/>
    <w:rPr>
      <w:color w:val="808080"/>
    </w:rPr>
  </w:style>
  <w:style w:type="character" w:styleId="Kommentarzeichen">
    <w:name w:val="annotation reference"/>
    <w:basedOn w:val="Absatz-Standardschriftart"/>
    <w:uiPriority w:val="99"/>
    <w:semiHidden/>
    <w:unhideWhenUsed/>
    <w:rsid w:val="00CF5C38"/>
    <w:rPr>
      <w:sz w:val="16"/>
      <w:szCs w:val="16"/>
    </w:rPr>
  </w:style>
  <w:style w:type="paragraph" w:styleId="Kommentartext">
    <w:name w:val="annotation text"/>
    <w:basedOn w:val="Standard"/>
    <w:link w:val="KommentartextZchn"/>
    <w:uiPriority w:val="99"/>
    <w:semiHidden/>
    <w:unhideWhenUsed/>
    <w:rsid w:val="00CF5C38"/>
    <w:pPr>
      <w:spacing w:line="240" w:lineRule="auto"/>
    </w:pPr>
    <w:rPr>
      <w:szCs w:val="20"/>
    </w:rPr>
  </w:style>
  <w:style w:type="character" w:customStyle="1" w:styleId="KommentartextZchn">
    <w:name w:val="Kommentartext Zchn"/>
    <w:basedOn w:val="Absatz-Standardschriftart"/>
    <w:link w:val="Kommentartext"/>
    <w:uiPriority w:val="99"/>
    <w:semiHidden/>
    <w:rsid w:val="00CF5C38"/>
    <w:rPr>
      <w:rFonts w:ascii="Times New Roman" w:hAnsi="Times New Roman"/>
      <w:sz w:val="24"/>
      <w:szCs w:val="20"/>
      <w:lang w:val="fr-FR"/>
    </w:rPr>
  </w:style>
  <w:style w:type="paragraph" w:styleId="Kommentarthema">
    <w:name w:val="annotation subject"/>
    <w:basedOn w:val="Kommentartext"/>
    <w:next w:val="Kommentartext"/>
    <w:link w:val="KommentarthemaZchn"/>
    <w:uiPriority w:val="99"/>
    <w:semiHidden/>
    <w:unhideWhenUsed/>
    <w:rsid w:val="00CF5C38"/>
    <w:rPr>
      <w:b/>
      <w:bCs/>
    </w:rPr>
  </w:style>
  <w:style w:type="character" w:customStyle="1" w:styleId="KommentarthemaZchn">
    <w:name w:val="Kommentarthema Zchn"/>
    <w:basedOn w:val="KommentartextZchn"/>
    <w:link w:val="Kommentarthema"/>
    <w:uiPriority w:val="99"/>
    <w:semiHidden/>
    <w:rsid w:val="00CF5C38"/>
    <w:rPr>
      <w:rFonts w:ascii="Times New Roman" w:hAnsi="Times New Roman"/>
      <w:b/>
      <w:bCs/>
      <w:sz w:val="24"/>
      <w:szCs w:val="20"/>
      <w:lang w:val="fr-FR"/>
    </w:rPr>
  </w:style>
  <w:style w:type="paragraph" w:styleId="Sprechblasentext">
    <w:name w:val="Balloon Text"/>
    <w:basedOn w:val="Standard"/>
    <w:link w:val="SprechblasentextZchn"/>
    <w:uiPriority w:val="99"/>
    <w:semiHidden/>
    <w:unhideWhenUsed/>
    <w:rsid w:val="00CF5C3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F5C38"/>
    <w:rPr>
      <w:rFonts w:ascii="Segoe UI" w:hAnsi="Segoe UI" w:cs="Segoe UI"/>
      <w:sz w:val="18"/>
      <w:szCs w:val="18"/>
      <w:lang w:val="fr-FR"/>
    </w:rPr>
  </w:style>
  <w:style w:type="paragraph" w:customStyle="1" w:styleId="EndNoteBibliographyTitle">
    <w:name w:val="EndNote Bibliography Title"/>
    <w:basedOn w:val="Standard"/>
    <w:link w:val="EndNoteBibliographyTitleZchn"/>
    <w:rsid w:val="00CF5C38"/>
    <w:pPr>
      <w:jc w:val="center"/>
    </w:pPr>
    <w:rPr>
      <w:rFonts w:ascii="Arial" w:hAnsi="Arial" w:cs="Arial"/>
      <w:noProof/>
      <w:sz w:val="20"/>
      <w:lang w:val="en-US"/>
    </w:rPr>
  </w:style>
  <w:style w:type="character" w:customStyle="1" w:styleId="EndNoteBibliographyTitleZchn">
    <w:name w:val="EndNote Bibliography Title Zchn"/>
    <w:basedOn w:val="Absatz-Standardschriftart"/>
    <w:link w:val="EndNoteBibliographyTitle"/>
    <w:rsid w:val="00CF5C38"/>
    <w:rPr>
      <w:rFonts w:ascii="Arial" w:hAnsi="Arial" w:cs="Arial"/>
      <w:noProof/>
      <w:sz w:val="20"/>
      <w:lang w:val="en-US"/>
    </w:rPr>
  </w:style>
  <w:style w:type="paragraph" w:customStyle="1" w:styleId="EndNoteBibliography">
    <w:name w:val="EndNote Bibliography"/>
    <w:basedOn w:val="Standard"/>
    <w:link w:val="EndNoteBibliographyZchn"/>
    <w:rsid w:val="00CF5C38"/>
    <w:rPr>
      <w:rFonts w:ascii="Arial" w:hAnsi="Arial" w:cs="Arial"/>
      <w:noProof/>
      <w:sz w:val="20"/>
      <w:lang w:val="en-US"/>
    </w:rPr>
  </w:style>
  <w:style w:type="character" w:customStyle="1" w:styleId="EndNoteBibliographyZchn">
    <w:name w:val="EndNote Bibliography Zchn"/>
    <w:basedOn w:val="Absatz-Standardschriftart"/>
    <w:link w:val="EndNoteBibliography"/>
    <w:rsid w:val="00CF5C38"/>
    <w:rPr>
      <w:rFonts w:ascii="Arial" w:hAnsi="Arial" w:cs="Arial"/>
      <w:noProof/>
      <w:sz w:val="20"/>
      <w:lang w:val="en-US"/>
    </w:rPr>
  </w:style>
  <w:style w:type="character" w:styleId="Hervorhebung">
    <w:name w:val="Emphasis"/>
    <w:basedOn w:val="Absatz-Standardschriftart"/>
    <w:uiPriority w:val="20"/>
    <w:qFormat/>
    <w:rsid w:val="00CF5C38"/>
    <w:rPr>
      <w:i/>
      <w:iCs/>
    </w:rPr>
  </w:style>
  <w:style w:type="paragraph" w:styleId="Kopfzeile">
    <w:name w:val="header"/>
    <w:basedOn w:val="Standard"/>
    <w:link w:val="KopfzeileZchn"/>
    <w:uiPriority w:val="99"/>
    <w:unhideWhenUsed/>
    <w:rsid w:val="00CF5C38"/>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CF5C38"/>
    <w:rPr>
      <w:rFonts w:ascii="Times New Roman" w:hAnsi="Times New Roman"/>
      <w:sz w:val="24"/>
      <w:lang w:val="fr-FR"/>
    </w:rPr>
  </w:style>
  <w:style w:type="paragraph" w:styleId="Fuzeile">
    <w:name w:val="footer"/>
    <w:basedOn w:val="Standard"/>
    <w:link w:val="FuzeileZchn"/>
    <w:unhideWhenUsed/>
    <w:rsid w:val="00CF5C38"/>
    <w:pPr>
      <w:tabs>
        <w:tab w:val="center" w:pos="4680"/>
        <w:tab w:val="right" w:pos="9360"/>
      </w:tabs>
      <w:spacing w:line="240" w:lineRule="auto"/>
    </w:pPr>
  </w:style>
  <w:style w:type="character" w:customStyle="1" w:styleId="FuzeileZchn">
    <w:name w:val="Fußzeile Zchn"/>
    <w:basedOn w:val="Absatz-Standardschriftart"/>
    <w:link w:val="Fuzeile"/>
    <w:rsid w:val="00CF5C38"/>
    <w:rPr>
      <w:rFonts w:ascii="Times New Roman" w:hAnsi="Times New Roman"/>
      <w:sz w:val="24"/>
      <w:lang w:val="fr-FR"/>
    </w:rPr>
  </w:style>
  <w:style w:type="paragraph" w:styleId="Titel">
    <w:name w:val="Title"/>
    <w:basedOn w:val="Standard"/>
    <w:next w:val="berschrift1"/>
    <w:link w:val="TitelZchn"/>
    <w:qFormat/>
    <w:rsid w:val="00996A30"/>
    <w:pPr>
      <w:spacing w:before="240" w:after="60" w:line="240" w:lineRule="auto"/>
      <w:jc w:val="center"/>
    </w:pPr>
    <w:rPr>
      <w:rFonts w:eastAsia="Times New Roman" w:cs="Times New Roman"/>
      <w:b/>
      <w:kern w:val="28"/>
      <w:sz w:val="36"/>
      <w:szCs w:val="20"/>
      <w:lang w:val="en-GB" w:eastAsia="de-DE"/>
    </w:rPr>
  </w:style>
  <w:style w:type="character" w:customStyle="1" w:styleId="TitelZchn">
    <w:name w:val="Titel Zchn"/>
    <w:basedOn w:val="Absatz-Standardschriftart"/>
    <w:link w:val="Titel"/>
    <w:rsid w:val="00996A30"/>
    <w:rPr>
      <w:rFonts w:ascii="Times New Roman" w:eastAsia="Times New Roman" w:hAnsi="Times New Roman" w:cs="Times New Roman"/>
      <w:b/>
      <w:kern w:val="28"/>
      <w:sz w:val="36"/>
      <w:szCs w:val="20"/>
      <w:lang w:val="en-GB" w:eastAsia="de-DE"/>
    </w:rPr>
  </w:style>
  <w:style w:type="character" w:styleId="Seitenzahl">
    <w:name w:val="page number"/>
    <w:basedOn w:val="Absatz-Standardschriftart"/>
    <w:rsid w:val="00996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2003</Words>
  <Characters>12619</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Agroscope</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Nemecek Tomas</dc:creator>
  <cp:keywords/>
  <dc:description/>
  <cp:lastModifiedBy>Nemecek Tomas</cp:lastModifiedBy>
  <cp:revision>12</cp:revision>
  <dcterms:created xsi:type="dcterms:W3CDTF">2023-08-24T13:36:00Z</dcterms:created>
  <dcterms:modified xsi:type="dcterms:W3CDTF">2023-11-14T08:28:00Z</dcterms:modified>
</cp:coreProperties>
</file>