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F47C6" w14:textId="4A718EE1" w:rsidR="00CF2FF8" w:rsidRPr="007034D4" w:rsidRDefault="00CF2FF8" w:rsidP="00367780">
      <w:pPr>
        <w:ind w:firstLine="0"/>
        <w:rPr>
          <w:b/>
          <w:bCs/>
          <w:sz w:val="36"/>
          <w:szCs w:val="36"/>
        </w:rPr>
      </w:pPr>
      <w:r w:rsidRPr="007034D4">
        <w:rPr>
          <w:b/>
          <w:bCs/>
          <w:sz w:val="36"/>
          <w:szCs w:val="36"/>
        </w:rPr>
        <w:t xml:space="preserve">Supplementary </w:t>
      </w:r>
      <w:r w:rsidR="0022109E" w:rsidRPr="007034D4">
        <w:rPr>
          <w:b/>
          <w:bCs/>
          <w:sz w:val="36"/>
          <w:szCs w:val="36"/>
        </w:rPr>
        <w:t>Information</w:t>
      </w:r>
      <w:r w:rsidR="002A1278" w:rsidRPr="007034D4">
        <w:rPr>
          <w:b/>
          <w:bCs/>
          <w:sz w:val="36"/>
          <w:szCs w:val="36"/>
        </w:rPr>
        <w:t xml:space="preserve"> 1</w:t>
      </w:r>
    </w:p>
    <w:p w14:paraId="2DB8F1C2" w14:textId="77777777" w:rsidR="00A26168" w:rsidRPr="007034D4" w:rsidRDefault="00A26168" w:rsidP="00A26168">
      <w:pPr>
        <w:pStyle w:val="Titel1"/>
        <w:spacing w:line="276" w:lineRule="auto"/>
        <w:rPr>
          <w:rFonts w:cs="Calibri"/>
          <w:b w:val="0"/>
          <w:bCs/>
          <w:sz w:val="32"/>
          <w:szCs w:val="44"/>
          <w:lang w:val="en-US"/>
        </w:rPr>
      </w:pPr>
      <w:r w:rsidRPr="007034D4">
        <w:rPr>
          <w:rFonts w:cs="Calibri"/>
          <w:b w:val="0"/>
          <w:bCs/>
          <w:sz w:val="32"/>
          <w:szCs w:val="44"/>
          <w:lang w:val="en-US"/>
        </w:rPr>
        <w:t>Benefits and impacts of offshore wind farms on benthic marine biodiversity in a life cycle assessment context</w:t>
      </w:r>
    </w:p>
    <w:p w14:paraId="474E4D7F" w14:textId="7BA5BEAB" w:rsidR="00361274" w:rsidRPr="007034D4" w:rsidRDefault="005674C2" w:rsidP="001A2629">
      <w:pPr>
        <w:spacing w:before="240"/>
        <w:ind w:firstLine="0"/>
        <w:rPr>
          <w:vertAlign w:val="superscript"/>
        </w:rPr>
      </w:pPr>
      <w:r w:rsidRPr="007034D4">
        <w:t xml:space="preserve">Liv </w:t>
      </w:r>
      <w:proofErr w:type="spellStart"/>
      <w:r w:rsidRPr="007034D4">
        <w:t>Stranddorf</w:t>
      </w:r>
      <w:r w:rsidR="003F75D7" w:rsidRPr="007034D4">
        <w:rPr>
          <w:vertAlign w:val="superscript"/>
        </w:rPr>
        <w:t>a,b,c</w:t>
      </w:r>
      <w:proofErr w:type="spellEnd"/>
      <w:r w:rsidR="003D24D5" w:rsidRPr="007034D4">
        <w:rPr>
          <w:vertAlign w:val="superscript"/>
        </w:rPr>
        <w:t xml:space="preserve"> </w:t>
      </w:r>
      <w:r w:rsidR="003D24D5" w:rsidRPr="007034D4">
        <w:t>*</w:t>
      </w:r>
      <w:r w:rsidRPr="007034D4">
        <w:t xml:space="preserve">, Francesca </w:t>
      </w:r>
      <w:proofErr w:type="spellStart"/>
      <w:r w:rsidRPr="007034D4">
        <w:t>Verones</w:t>
      </w:r>
      <w:r w:rsidR="003F75D7" w:rsidRPr="007034D4">
        <w:rPr>
          <w:vertAlign w:val="superscript"/>
        </w:rPr>
        <w:t>d</w:t>
      </w:r>
      <w:proofErr w:type="spellEnd"/>
      <w:r w:rsidRPr="007034D4">
        <w:t xml:space="preserve">, Stig Irving </w:t>
      </w:r>
      <w:proofErr w:type="spellStart"/>
      <w:r w:rsidRPr="007034D4">
        <w:t>Olsen</w:t>
      </w:r>
      <w:r w:rsidR="003F75D7" w:rsidRPr="007034D4">
        <w:rPr>
          <w:vertAlign w:val="superscript"/>
        </w:rPr>
        <w:t>a,c</w:t>
      </w:r>
      <w:proofErr w:type="spellEnd"/>
    </w:p>
    <w:p w14:paraId="41F1C3DB" w14:textId="0D775B54" w:rsidR="00063F61" w:rsidRPr="007034D4" w:rsidRDefault="003F75D7" w:rsidP="0014254E">
      <w:pPr>
        <w:spacing w:before="240" w:after="80" w:line="240" w:lineRule="auto"/>
        <w:ind w:firstLine="0"/>
        <w:jc w:val="left"/>
        <w:rPr>
          <w:sz w:val="20"/>
          <w:szCs w:val="20"/>
          <w:vertAlign w:val="superscript"/>
        </w:rPr>
      </w:pPr>
      <w:r w:rsidRPr="007034D4">
        <w:rPr>
          <w:b/>
          <w:bCs/>
          <w:sz w:val="20"/>
          <w:szCs w:val="20"/>
          <w:vertAlign w:val="superscript"/>
        </w:rPr>
        <w:t>a</w:t>
      </w:r>
      <w:r w:rsidR="00361274" w:rsidRPr="007034D4">
        <w:rPr>
          <w:sz w:val="20"/>
          <w:szCs w:val="20"/>
        </w:rPr>
        <w:t xml:space="preserve"> </w:t>
      </w:r>
      <w:r w:rsidRPr="007034D4">
        <w:rPr>
          <w:sz w:val="20"/>
          <w:szCs w:val="20"/>
        </w:rPr>
        <w:t xml:space="preserve">Section for Quantitative </w:t>
      </w:r>
      <w:r w:rsidR="00063F61" w:rsidRPr="007034D4">
        <w:rPr>
          <w:sz w:val="20"/>
          <w:szCs w:val="20"/>
        </w:rPr>
        <w:t xml:space="preserve">Sustainability Assessment, Department of Environmental and Resource Engineering, </w:t>
      </w:r>
      <w:proofErr w:type="spellStart"/>
      <w:r w:rsidR="00063F61" w:rsidRPr="007034D4">
        <w:rPr>
          <w:sz w:val="20"/>
          <w:szCs w:val="20"/>
        </w:rPr>
        <w:t>Bygningstorvet</w:t>
      </w:r>
      <w:proofErr w:type="spellEnd"/>
      <w:r w:rsidR="00063F61" w:rsidRPr="007034D4">
        <w:rPr>
          <w:sz w:val="20"/>
          <w:szCs w:val="20"/>
        </w:rPr>
        <w:t>, Building 115, Technical University of Denmark (DTU), 2800 Kgs. Lyngby, Denmar</w:t>
      </w:r>
      <w:r w:rsidR="00361274" w:rsidRPr="007034D4">
        <w:rPr>
          <w:sz w:val="20"/>
          <w:szCs w:val="20"/>
        </w:rPr>
        <w:t>k</w:t>
      </w:r>
    </w:p>
    <w:p w14:paraId="28E0A19B" w14:textId="77777777" w:rsidR="002A3226" w:rsidRPr="007034D4" w:rsidRDefault="00063F61" w:rsidP="0014254E">
      <w:pPr>
        <w:spacing w:after="80" w:line="240" w:lineRule="auto"/>
        <w:ind w:firstLine="0"/>
        <w:jc w:val="left"/>
        <w:rPr>
          <w:sz w:val="20"/>
          <w:szCs w:val="20"/>
        </w:rPr>
      </w:pPr>
      <w:r w:rsidRPr="007034D4">
        <w:rPr>
          <w:b/>
          <w:bCs/>
          <w:sz w:val="20"/>
          <w:szCs w:val="20"/>
          <w:vertAlign w:val="superscript"/>
        </w:rPr>
        <w:t>b</w:t>
      </w:r>
      <w:r w:rsidRPr="007034D4">
        <w:rPr>
          <w:sz w:val="20"/>
          <w:szCs w:val="20"/>
        </w:rPr>
        <w:t xml:space="preserve"> </w:t>
      </w:r>
      <w:r w:rsidR="002A3226" w:rsidRPr="007034D4">
        <w:rPr>
          <w:sz w:val="20"/>
          <w:szCs w:val="20"/>
        </w:rPr>
        <w:t xml:space="preserve">Environment and Sustainability Unit, Vattenfall </w:t>
      </w:r>
      <w:proofErr w:type="spellStart"/>
      <w:r w:rsidR="002A3226" w:rsidRPr="007034D4">
        <w:rPr>
          <w:sz w:val="20"/>
          <w:szCs w:val="20"/>
        </w:rPr>
        <w:t>Vindkraft</w:t>
      </w:r>
      <w:proofErr w:type="spellEnd"/>
      <w:r w:rsidR="002A3226" w:rsidRPr="007034D4">
        <w:rPr>
          <w:sz w:val="20"/>
          <w:szCs w:val="20"/>
        </w:rPr>
        <w:t>, 6000 Kolding, Denmark</w:t>
      </w:r>
    </w:p>
    <w:p w14:paraId="5303C855" w14:textId="77777777" w:rsidR="005E12C5" w:rsidRPr="007034D4" w:rsidRDefault="002A3226" w:rsidP="0014254E">
      <w:pPr>
        <w:spacing w:after="80" w:line="240" w:lineRule="auto"/>
        <w:ind w:firstLine="0"/>
        <w:jc w:val="left"/>
        <w:rPr>
          <w:sz w:val="20"/>
          <w:szCs w:val="20"/>
        </w:rPr>
      </w:pPr>
      <w:r w:rsidRPr="007034D4">
        <w:rPr>
          <w:b/>
          <w:bCs/>
          <w:sz w:val="20"/>
          <w:szCs w:val="20"/>
          <w:vertAlign w:val="superscript"/>
        </w:rPr>
        <w:t>c</w:t>
      </w:r>
      <w:r w:rsidR="005E12C5" w:rsidRPr="007034D4">
        <w:rPr>
          <w:b/>
          <w:bCs/>
          <w:sz w:val="20"/>
          <w:szCs w:val="20"/>
        </w:rPr>
        <w:t xml:space="preserve"> </w:t>
      </w:r>
      <w:r w:rsidR="005E12C5" w:rsidRPr="007034D4">
        <w:rPr>
          <w:sz w:val="20"/>
          <w:szCs w:val="20"/>
        </w:rPr>
        <w:t>Centre for Absolute Sustainability Assessment, Technical University of Denmark (DTU), 2800 Kgs. Lyngby, Denmark</w:t>
      </w:r>
    </w:p>
    <w:p w14:paraId="15858BC7" w14:textId="011C5C46" w:rsidR="004971AE" w:rsidRPr="007034D4" w:rsidRDefault="005E12C5" w:rsidP="0014254E">
      <w:pPr>
        <w:spacing w:after="80" w:line="240" w:lineRule="auto"/>
        <w:ind w:firstLine="0"/>
        <w:jc w:val="left"/>
        <w:rPr>
          <w:sz w:val="20"/>
          <w:szCs w:val="20"/>
        </w:rPr>
      </w:pPr>
      <w:r w:rsidRPr="007034D4">
        <w:rPr>
          <w:b/>
          <w:bCs/>
          <w:sz w:val="20"/>
          <w:szCs w:val="20"/>
          <w:vertAlign w:val="superscript"/>
        </w:rPr>
        <w:t>d</w:t>
      </w:r>
      <w:r w:rsidR="00361274" w:rsidRPr="007034D4">
        <w:rPr>
          <w:b/>
          <w:bCs/>
          <w:sz w:val="20"/>
          <w:szCs w:val="20"/>
        </w:rPr>
        <w:t xml:space="preserve"> </w:t>
      </w:r>
      <w:r w:rsidR="00361274" w:rsidRPr="007034D4">
        <w:rPr>
          <w:sz w:val="20"/>
          <w:szCs w:val="20"/>
        </w:rPr>
        <w:t xml:space="preserve">Industrial Ecology </w:t>
      </w:r>
      <w:proofErr w:type="spellStart"/>
      <w:r w:rsidR="00361274" w:rsidRPr="007034D4">
        <w:rPr>
          <w:sz w:val="20"/>
          <w:szCs w:val="20"/>
        </w:rPr>
        <w:t>Programme</w:t>
      </w:r>
      <w:proofErr w:type="spellEnd"/>
      <w:r w:rsidR="00361274" w:rsidRPr="007034D4">
        <w:rPr>
          <w:sz w:val="20"/>
          <w:szCs w:val="20"/>
        </w:rPr>
        <w:t xml:space="preserve">, Department of Energy and Process Engineering, </w:t>
      </w:r>
      <w:r w:rsidR="0033733C" w:rsidRPr="007034D4">
        <w:rPr>
          <w:sz w:val="20"/>
          <w:szCs w:val="20"/>
        </w:rPr>
        <w:t>Norwegian University of Science and Techn</w:t>
      </w:r>
      <w:r w:rsidR="008E164C" w:rsidRPr="007034D4">
        <w:rPr>
          <w:sz w:val="20"/>
          <w:szCs w:val="20"/>
        </w:rPr>
        <w:t>ology (</w:t>
      </w:r>
      <w:r w:rsidR="00361274" w:rsidRPr="007034D4">
        <w:rPr>
          <w:sz w:val="20"/>
          <w:szCs w:val="20"/>
        </w:rPr>
        <w:t>NTNU</w:t>
      </w:r>
      <w:r w:rsidR="008E164C" w:rsidRPr="007034D4">
        <w:rPr>
          <w:sz w:val="20"/>
          <w:szCs w:val="20"/>
        </w:rPr>
        <w:t>)</w:t>
      </w:r>
      <w:r w:rsidR="00361274" w:rsidRPr="007034D4">
        <w:rPr>
          <w:sz w:val="20"/>
          <w:szCs w:val="20"/>
        </w:rPr>
        <w:t>, 7491 Trondheim, Norway</w:t>
      </w:r>
      <w:r w:rsidR="00063F61" w:rsidRPr="007034D4">
        <w:rPr>
          <w:sz w:val="20"/>
          <w:szCs w:val="20"/>
        </w:rPr>
        <w:t xml:space="preserve"> </w:t>
      </w:r>
    </w:p>
    <w:p w14:paraId="7ADF763A" w14:textId="77777777" w:rsidR="004971AE" w:rsidRPr="007034D4" w:rsidRDefault="004971AE" w:rsidP="00361274">
      <w:pPr>
        <w:spacing w:after="0"/>
        <w:ind w:firstLine="0"/>
        <w:jc w:val="left"/>
        <w:rPr>
          <w:sz w:val="20"/>
          <w:szCs w:val="20"/>
        </w:rPr>
      </w:pPr>
    </w:p>
    <w:p w14:paraId="287F9A37" w14:textId="0A753AD0" w:rsidR="004971AE" w:rsidRPr="007034D4" w:rsidRDefault="00F129B3" w:rsidP="00361274">
      <w:pPr>
        <w:spacing w:after="0"/>
        <w:ind w:firstLine="0"/>
        <w:jc w:val="left"/>
        <w:rPr>
          <w:sz w:val="20"/>
          <w:szCs w:val="20"/>
        </w:rPr>
      </w:pPr>
      <w:r w:rsidRPr="007034D4">
        <w:rPr>
          <w:sz w:val="20"/>
          <w:szCs w:val="20"/>
        </w:rPr>
        <w:t>*</w:t>
      </w:r>
      <w:r w:rsidRPr="00CF4557">
        <w:rPr>
          <w:b/>
          <w:bCs/>
          <w:sz w:val="20"/>
          <w:szCs w:val="20"/>
        </w:rPr>
        <w:t>Corresponding author:</w:t>
      </w:r>
      <w:r w:rsidRPr="007034D4">
        <w:rPr>
          <w:sz w:val="20"/>
          <w:szCs w:val="20"/>
        </w:rPr>
        <w:t xml:space="preserve"> Liv Stranddorf, email</w:t>
      </w:r>
      <w:r w:rsidR="0057554F" w:rsidRPr="007034D4">
        <w:rPr>
          <w:sz w:val="20"/>
          <w:szCs w:val="20"/>
        </w:rPr>
        <w:t xml:space="preserve">: </w:t>
      </w:r>
      <w:hyperlink r:id="rId12" w:history="1">
        <w:r w:rsidR="0057554F" w:rsidRPr="007034D4">
          <w:rPr>
            <w:rStyle w:val="Hyperlink"/>
            <w:sz w:val="20"/>
            <w:szCs w:val="20"/>
          </w:rPr>
          <w:t>livks@dtu.dk</w:t>
        </w:r>
      </w:hyperlink>
      <w:r w:rsidR="0057554F" w:rsidRPr="007034D4">
        <w:rPr>
          <w:sz w:val="20"/>
          <w:szCs w:val="20"/>
        </w:rPr>
        <w:t xml:space="preserve"> </w:t>
      </w:r>
    </w:p>
    <w:p w14:paraId="76E2D455" w14:textId="77777777" w:rsidR="004971AE" w:rsidRPr="007034D4" w:rsidRDefault="004971AE" w:rsidP="00361274">
      <w:pPr>
        <w:spacing w:after="0"/>
        <w:ind w:firstLine="0"/>
        <w:jc w:val="left"/>
      </w:pPr>
    </w:p>
    <w:p w14:paraId="38E35124" w14:textId="77777777" w:rsidR="004971AE" w:rsidRPr="007034D4" w:rsidRDefault="004971AE" w:rsidP="00361274">
      <w:pPr>
        <w:spacing w:after="0"/>
        <w:ind w:firstLine="0"/>
        <w:jc w:val="left"/>
      </w:pPr>
    </w:p>
    <w:p w14:paraId="0E60F52E" w14:textId="77777777" w:rsidR="004971AE" w:rsidRPr="007034D4" w:rsidRDefault="004971AE" w:rsidP="00361274">
      <w:pPr>
        <w:spacing w:after="0"/>
        <w:ind w:firstLine="0"/>
        <w:jc w:val="left"/>
      </w:pPr>
    </w:p>
    <w:p w14:paraId="0683D86E" w14:textId="77777777" w:rsidR="004971AE" w:rsidRPr="007034D4" w:rsidRDefault="004971AE" w:rsidP="00361274">
      <w:pPr>
        <w:spacing w:after="0"/>
        <w:ind w:firstLine="0"/>
        <w:jc w:val="left"/>
      </w:pPr>
    </w:p>
    <w:p w14:paraId="078D6706" w14:textId="5194391F" w:rsidR="00B00283" w:rsidRPr="007034D4" w:rsidRDefault="00B00283" w:rsidP="00361274">
      <w:pPr>
        <w:spacing w:after="0"/>
        <w:ind w:firstLine="0"/>
        <w:jc w:val="left"/>
      </w:pPr>
      <w:r w:rsidRPr="007034D4">
        <w:br w:type="page"/>
      </w:r>
    </w:p>
    <w:p w14:paraId="5E67AE4C" w14:textId="77777777" w:rsidR="0071530E" w:rsidRPr="007034D4" w:rsidRDefault="0071530E" w:rsidP="00F96370">
      <w:pPr>
        <w:pStyle w:val="MScTitle"/>
        <w:rPr>
          <w:rFonts w:cs="Calibri"/>
        </w:rPr>
      </w:pPr>
      <w:r w:rsidRPr="007034D4">
        <w:rPr>
          <w:rFonts w:cs="Calibri"/>
        </w:rPr>
        <w:lastRenderedPageBreak/>
        <w:t>I</w:t>
      </w:r>
      <w:r w:rsidR="005B18B3" w:rsidRPr="007034D4">
        <w:rPr>
          <w:rFonts w:cs="Calibri"/>
        </w:rPr>
        <w:t>ntroduction to the Supplementary Information</w:t>
      </w:r>
    </w:p>
    <w:p w14:paraId="6155771B" w14:textId="28C9475B" w:rsidR="005B18B3" w:rsidRPr="007034D4" w:rsidRDefault="0071530E" w:rsidP="006A72F1">
      <w:pPr>
        <w:ind w:firstLine="0"/>
        <w:rPr>
          <w:rFonts w:eastAsia="Calibri"/>
          <w:kern w:val="0"/>
          <w14:ligatures w14:val="none"/>
        </w:rPr>
      </w:pPr>
      <w:r w:rsidRPr="007034D4">
        <w:t>The Supplementary Information (SI) consists of two files: this pdf file</w:t>
      </w:r>
      <w:r w:rsidR="008746C2" w:rsidRPr="007034D4">
        <w:t xml:space="preserve"> (</w:t>
      </w:r>
      <w:r w:rsidR="004E2C14" w:rsidRPr="007034D4">
        <w:t xml:space="preserve">referenced in the manuscript as </w:t>
      </w:r>
      <w:r w:rsidR="008746C2" w:rsidRPr="007034D4">
        <w:t>SI</w:t>
      </w:r>
      <w:r w:rsidR="00D30F68" w:rsidRPr="007034D4">
        <w:t>1</w:t>
      </w:r>
      <w:r w:rsidR="008746C2" w:rsidRPr="007034D4">
        <w:t>)</w:t>
      </w:r>
      <w:r w:rsidR="00D30F68" w:rsidRPr="007034D4">
        <w:t xml:space="preserve"> and a spreadsheet (referenced in the manuscript as SI2)</w:t>
      </w:r>
      <w:r w:rsidRPr="007034D4">
        <w:t xml:space="preserve">. This file contains details </w:t>
      </w:r>
      <w:r w:rsidR="00FD6587" w:rsidRPr="007034D4">
        <w:t>on</w:t>
      </w:r>
      <w:r w:rsidRPr="007034D4">
        <w:t xml:space="preserve"> the investigation of </w:t>
      </w:r>
      <w:r w:rsidR="00FD6587" w:rsidRPr="007034D4">
        <w:t xml:space="preserve">which variables influence species richness (section 1), an investigation of </w:t>
      </w:r>
      <w:r w:rsidR="000341D1" w:rsidRPr="007034D4">
        <w:t>the abundance of species (section 2), a list of the taxonomic groups investigated and included in the study (section 3),</w:t>
      </w:r>
      <w:r w:rsidR="00DF06EE" w:rsidRPr="007034D4">
        <w:t xml:space="preserve"> and</w:t>
      </w:r>
      <w:r w:rsidR="000341D1" w:rsidRPr="007034D4">
        <w:t xml:space="preserve"> statistical parameters for the richness models (section 4</w:t>
      </w:r>
      <w:r w:rsidR="00DF06EE" w:rsidRPr="007034D4">
        <w:t>).</w:t>
      </w:r>
      <w:r w:rsidR="00BC3BD5" w:rsidRPr="007034D4">
        <w:t xml:space="preserve"> The developed </w:t>
      </w:r>
      <w:r w:rsidR="00DF06EE" w:rsidRPr="007034D4">
        <w:t xml:space="preserve">Characterization Factors (CFs) </w:t>
      </w:r>
      <w:r w:rsidR="00BC3BD5" w:rsidRPr="007034D4">
        <w:t xml:space="preserve">can be found in the spreadsheet. </w:t>
      </w:r>
      <w:r w:rsidR="005B18B3" w:rsidRPr="007034D4">
        <w:br w:type="page"/>
      </w:r>
    </w:p>
    <w:p w14:paraId="3AAB8CC3" w14:textId="7861F734" w:rsidR="00B00283" w:rsidRPr="007034D4" w:rsidRDefault="00B00283" w:rsidP="00B00283">
      <w:pPr>
        <w:pStyle w:val="MScTitle"/>
        <w:ind w:right="-286"/>
        <w:rPr>
          <w:rFonts w:cs="Calibri"/>
          <w:sz w:val="40"/>
          <w:szCs w:val="52"/>
          <w:lang w:val="en-US"/>
        </w:rPr>
      </w:pPr>
      <w:r w:rsidRPr="007034D4">
        <w:rPr>
          <w:rFonts w:cs="Calibri"/>
          <w:sz w:val="32"/>
          <w:szCs w:val="32"/>
          <w:lang w:val="en-US"/>
        </w:rPr>
        <w:lastRenderedPageBreak/>
        <w:t xml:space="preserve">Table of content </w:t>
      </w:r>
    </w:p>
    <w:p w14:paraId="74EBCC91" w14:textId="76D56E78" w:rsidR="002D0FF7" w:rsidRDefault="00F96370">
      <w:pPr>
        <w:pStyle w:val="TOC1"/>
        <w:rPr>
          <w:rFonts w:eastAsiaTheme="minorEastAsia"/>
          <w:b w:val="0"/>
          <w:bCs w:val="0"/>
          <w:kern w:val="2"/>
          <w:sz w:val="24"/>
          <w:szCs w:val="24"/>
          <w14:ligatures w14:val="standardContextual"/>
        </w:rPr>
      </w:pPr>
      <w:r w:rsidRPr="007034D4">
        <w:rPr>
          <w:rFonts w:ascii="Calibri" w:hAnsi="Calibri" w:cs="Calibri"/>
          <w:sz w:val="20"/>
          <w:szCs w:val="20"/>
        </w:rPr>
        <w:fldChar w:fldCharType="begin"/>
      </w:r>
      <w:r w:rsidRPr="007034D4">
        <w:rPr>
          <w:rFonts w:ascii="Calibri" w:hAnsi="Calibri" w:cs="Calibri"/>
          <w:sz w:val="20"/>
          <w:szCs w:val="20"/>
        </w:rPr>
        <w:instrText xml:space="preserve"> TOC \h \z \t "Header 1;1;Subtitle 1;2" </w:instrText>
      </w:r>
      <w:r w:rsidRPr="007034D4">
        <w:rPr>
          <w:rFonts w:ascii="Calibri" w:hAnsi="Calibri" w:cs="Calibri"/>
          <w:sz w:val="20"/>
          <w:szCs w:val="20"/>
        </w:rPr>
        <w:fldChar w:fldCharType="separate"/>
      </w:r>
      <w:hyperlink w:anchor="_Toc194570062" w:history="1">
        <w:r w:rsidR="002D0FF7" w:rsidRPr="00D77744">
          <w:rPr>
            <w:rStyle w:val="Hyperlink"/>
          </w:rPr>
          <w:t>1.</w:t>
        </w:r>
        <w:r w:rsidR="002D0FF7">
          <w:rPr>
            <w:rFonts w:eastAsiaTheme="minorEastAsia"/>
            <w:b w:val="0"/>
            <w:bCs w:val="0"/>
            <w:kern w:val="2"/>
            <w:sz w:val="24"/>
            <w:szCs w:val="24"/>
            <w14:ligatures w14:val="standardContextual"/>
          </w:rPr>
          <w:tab/>
        </w:r>
        <w:r w:rsidR="002D0FF7" w:rsidRPr="00D77744">
          <w:rPr>
            <w:rStyle w:val="Hyperlink"/>
          </w:rPr>
          <w:t>Investigation of variables influencing species richness</w:t>
        </w:r>
        <w:r w:rsidR="002D0FF7">
          <w:rPr>
            <w:webHidden/>
          </w:rPr>
          <w:tab/>
        </w:r>
        <w:r w:rsidR="002D0FF7">
          <w:rPr>
            <w:webHidden/>
          </w:rPr>
          <w:fldChar w:fldCharType="begin"/>
        </w:r>
        <w:r w:rsidR="002D0FF7">
          <w:rPr>
            <w:webHidden/>
          </w:rPr>
          <w:instrText xml:space="preserve"> PAGEREF _Toc194570062 \h </w:instrText>
        </w:r>
        <w:r w:rsidR="002D0FF7">
          <w:rPr>
            <w:webHidden/>
          </w:rPr>
        </w:r>
        <w:r w:rsidR="002D0FF7">
          <w:rPr>
            <w:webHidden/>
          </w:rPr>
          <w:fldChar w:fldCharType="separate"/>
        </w:r>
        <w:r w:rsidR="002D0FF7">
          <w:rPr>
            <w:webHidden/>
          </w:rPr>
          <w:t>4</w:t>
        </w:r>
        <w:r w:rsidR="002D0FF7">
          <w:rPr>
            <w:webHidden/>
          </w:rPr>
          <w:fldChar w:fldCharType="end"/>
        </w:r>
      </w:hyperlink>
    </w:p>
    <w:p w14:paraId="1513BF94" w14:textId="65672027" w:rsidR="002D0FF7" w:rsidRDefault="002D0FF7">
      <w:pPr>
        <w:pStyle w:val="TOC2"/>
        <w:tabs>
          <w:tab w:val="left" w:pos="1200"/>
        </w:tabs>
        <w:rPr>
          <w:rFonts w:eastAsiaTheme="minorEastAsia"/>
          <w:noProof/>
          <w:kern w:val="2"/>
          <w:sz w:val="24"/>
          <w:szCs w:val="24"/>
          <w:lang w:val="en-US"/>
          <w14:ligatures w14:val="standardContextual"/>
        </w:rPr>
      </w:pPr>
      <w:hyperlink w:anchor="_Toc194570063" w:history="1">
        <w:r w:rsidRPr="00D77744">
          <w:rPr>
            <w:rStyle w:val="Hyperlink"/>
            <w:noProof/>
          </w:rPr>
          <w:t>1.1.</w:t>
        </w:r>
        <w:r>
          <w:rPr>
            <w:rFonts w:eastAsiaTheme="minorEastAsia"/>
            <w:noProof/>
            <w:kern w:val="2"/>
            <w:sz w:val="24"/>
            <w:szCs w:val="24"/>
            <w:lang w:val="en-US"/>
            <w14:ligatures w14:val="standardContextual"/>
          </w:rPr>
          <w:tab/>
        </w:r>
        <w:r w:rsidRPr="00D77744">
          <w:rPr>
            <w:rStyle w:val="Hyperlink"/>
            <w:noProof/>
          </w:rPr>
          <w:t>Correlation coefficients</w:t>
        </w:r>
        <w:r>
          <w:rPr>
            <w:noProof/>
            <w:webHidden/>
          </w:rPr>
          <w:tab/>
        </w:r>
        <w:r>
          <w:rPr>
            <w:noProof/>
            <w:webHidden/>
          </w:rPr>
          <w:fldChar w:fldCharType="begin"/>
        </w:r>
        <w:r>
          <w:rPr>
            <w:noProof/>
            <w:webHidden/>
          </w:rPr>
          <w:instrText xml:space="preserve"> PAGEREF _Toc194570063 \h </w:instrText>
        </w:r>
        <w:r>
          <w:rPr>
            <w:noProof/>
            <w:webHidden/>
          </w:rPr>
        </w:r>
        <w:r>
          <w:rPr>
            <w:noProof/>
            <w:webHidden/>
          </w:rPr>
          <w:fldChar w:fldCharType="separate"/>
        </w:r>
        <w:r>
          <w:rPr>
            <w:noProof/>
            <w:webHidden/>
          </w:rPr>
          <w:t>4</w:t>
        </w:r>
        <w:r>
          <w:rPr>
            <w:noProof/>
            <w:webHidden/>
          </w:rPr>
          <w:fldChar w:fldCharType="end"/>
        </w:r>
      </w:hyperlink>
    </w:p>
    <w:p w14:paraId="31A94FA2" w14:textId="302416A3" w:rsidR="002D0FF7" w:rsidRDefault="002D0FF7">
      <w:pPr>
        <w:pStyle w:val="TOC2"/>
        <w:tabs>
          <w:tab w:val="left" w:pos="1200"/>
        </w:tabs>
        <w:rPr>
          <w:rFonts w:eastAsiaTheme="minorEastAsia"/>
          <w:noProof/>
          <w:kern w:val="2"/>
          <w:sz w:val="24"/>
          <w:szCs w:val="24"/>
          <w:lang w:val="en-US"/>
          <w14:ligatures w14:val="standardContextual"/>
        </w:rPr>
      </w:pPr>
      <w:hyperlink w:anchor="_Toc194570064" w:history="1">
        <w:r w:rsidRPr="00D77744">
          <w:rPr>
            <w:rStyle w:val="Hyperlink"/>
            <w:noProof/>
          </w:rPr>
          <w:t>1.2.</w:t>
        </w:r>
        <w:r>
          <w:rPr>
            <w:rFonts w:eastAsiaTheme="minorEastAsia"/>
            <w:noProof/>
            <w:kern w:val="2"/>
            <w:sz w:val="24"/>
            <w:szCs w:val="24"/>
            <w:lang w:val="en-US"/>
            <w14:ligatures w14:val="standardContextual"/>
          </w:rPr>
          <w:tab/>
        </w:r>
        <w:r w:rsidRPr="00D77744">
          <w:rPr>
            <w:rStyle w:val="Hyperlink"/>
            <w:noProof/>
          </w:rPr>
          <w:t>Visual investigations of species richness</w:t>
        </w:r>
        <w:r>
          <w:rPr>
            <w:noProof/>
            <w:webHidden/>
          </w:rPr>
          <w:tab/>
        </w:r>
        <w:r>
          <w:rPr>
            <w:noProof/>
            <w:webHidden/>
          </w:rPr>
          <w:fldChar w:fldCharType="begin"/>
        </w:r>
        <w:r>
          <w:rPr>
            <w:noProof/>
            <w:webHidden/>
          </w:rPr>
          <w:instrText xml:space="preserve"> PAGEREF _Toc194570064 \h </w:instrText>
        </w:r>
        <w:r>
          <w:rPr>
            <w:noProof/>
            <w:webHidden/>
          </w:rPr>
        </w:r>
        <w:r>
          <w:rPr>
            <w:noProof/>
            <w:webHidden/>
          </w:rPr>
          <w:fldChar w:fldCharType="separate"/>
        </w:r>
        <w:r>
          <w:rPr>
            <w:noProof/>
            <w:webHidden/>
          </w:rPr>
          <w:t>5</w:t>
        </w:r>
        <w:r>
          <w:rPr>
            <w:noProof/>
            <w:webHidden/>
          </w:rPr>
          <w:fldChar w:fldCharType="end"/>
        </w:r>
      </w:hyperlink>
    </w:p>
    <w:p w14:paraId="4760BC8A" w14:textId="03F692D5" w:rsidR="002D0FF7" w:rsidRDefault="002D0FF7">
      <w:pPr>
        <w:pStyle w:val="TOC1"/>
        <w:rPr>
          <w:rFonts w:eastAsiaTheme="minorEastAsia"/>
          <w:b w:val="0"/>
          <w:bCs w:val="0"/>
          <w:kern w:val="2"/>
          <w:sz w:val="24"/>
          <w:szCs w:val="24"/>
          <w14:ligatures w14:val="standardContextual"/>
        </w:rPr>
      </w:pPr>
      <w:hyperlink w:anchor="_Toc194570065" w:history="1">
        <w:r w:rsidRPr="00D77744">
          <w:rPr>
            <w:rStyle w:val="Hyperlink"/>
          </w:rPr>
          <w:t>2.</w:t>
        </w:r>
        <w:r>
          <w:rPr>
            <w:rFonts w:eastAsiaTheme="minorEastAsia"/>
            <w:b w:val="0"/>
            <w:bCs w:val="0"/>
            <w:kern w:val="2"/>
            <w:sz w:val="24"/>
            <w:szCs w:val="24"/>
            <w14:ligatures w14:val="standardContextual"/>
          </w:rPr>
          <w:tab/>
        </w:r>
        <w:r w:rsidRPr="00D77744">
          <w:rPr>
            <w:rStyle w:val="Hyperlink"/>
          </w:rPr>
          <w:t>Visual investigation of species abundance</w:t>
        </w:r>
        <w:r>
          <w:rPr>
            <w:webHidden/>
          </w:rPr>
          <w:tab/>
        </w:r>
        <w:r>
          <w:rPr>
            <w:webHidden/>
          </w:rPr>
          <w:fldChar w:fldCharType="begin"/>
        </w:r>
        <w:r>
          <w:rPr>
            <w:webHidden/>
          </w:rPr>
          <w:instrText xml:space="preserve"> PAGEREF _Toc194570065 \h </w:instrText>
        </w:r>
        <w:r>
          <w:rPr>
            <w:webHidden/>
          </w:rPr>
        </w:r>
        <w:r>
          <w:rPr>
            <w:webHidden/>
          </w:rPr>
          <w:fldChar w:fldCharType="separate"/>
        </w:r>
        <w:r>
          <w:rPr>
            <w:webHidden/>
          </w:rPr>
          <w:t>13</w:t>
        </w:r>
        <w:r>
          <w:rPr>
            <w:webHidden/>
          </w:rPr>
          <w:fldChar w:fldCharType="end"/>
        </w:r>
      </w:hyperlink>
    </w:p>
    <w:p w14:paraId="652DC6EF" w14:textId="44884A0D" w:rsidR="002D0FF7" w:rsidRDefault="002D0FF7">
      <w:pPr>
        <w:pStyle w:val="TOC1"/>
        <w:rPr>
          <w:rFonts w:eastAsiaTheme="minorEastAsia"/>
          <w:b w:val="0"/>
          <w:bCs w:val="0"/>
          <w:kern w:val="2"/>
          <w:sz w:val="24"/>
          <w:szCs w:val="24"/>
          <w14:ligatures w14:val="standardContextual"/>
        </w:rPr>
      </w:pPr>
      <w:hyperlink w:anchor="_Toc194570066" w:history="1">
        <w:r w:rsidRPr="00D77744">
          <w:rPr>
            <w:rStyle w:val="Hyperlink"/>
          </w:rPr>
          <w:t>3.</w:t>
        </w:r>
        <w:r>
          <w:rPr>
            <w:rFonts w:eastAsiaTheme="minorEastAsia"/>
            <w:b w:val="0"/>
            <w:bCs w:val="0"/>
            <w:kern w:val="2"/>
            <w:sz w:val="24"/>
            <w:szCs w:val="24"/>
            <w14:ligatures w14:val="standardContextual"/>
          </w:rPr>
          <w:tab/>
        </w:r>
        <w:r w:rsidRPr="00D77744">
          <w:rPr>
            <w:rStyle w:val="Hyperlink"/>
          </w:rPr>
          <w:t>Investigation of substrate types</w:t>
        </w:r>
        <w:r>
          <w:rPr>
            <w:webHidden/>
          </w:rPr>
          <w:tab/>
        </w:r>
        <w:r>
          <w:rPr>
            <w:webHidden/>
          </w:rPr>
          <w:fldChar w:fldCharType="begin"/>
        </w:r>
        <w:r>
          <w:rPr>
            <w:webHidden/>
          </w:rPr>
          <w:instrText xml:space="preserve"> PAGEREF _Toc194570066 \h </w:instrText>
        </w:r>
        <w:r>
          <w:rPr>
            <w:webHidden/>
          </w:rPr>
        </w:r>
        <w:r>
          <w:rPr>
            <w:webHidden/>
          </w:rPr>
          <w:fldChar w:fldCharType="separate"/>
        </w:r>
        <w:r>
          <w:rPr>
            <w:webHidden/>
          </w:rPr>
          <w:t>16</w:t>
        </w:r>
        <w:r>
          <w:rPr>
            <w:webHidden/>
          </w:rPr>
          <w:fldChar w:fldCharType="end"/>
        </w:r>
      </w:hyperlink>
    </w:p>
    <w:p w14:paraId="28359FA2" w14:textId="1FFBC210" w:rsidR="002D0FF7" w:rsidRDefault="002D0FF7">
      <w:pPr>
        <w:pStyle w:val="TOC1"/>
        <w:rPr>
          <w:rFonts w:eastAsiaTheme="minorEastAsia"/>
          <w:b w:val="0"/>
          <w:bCs w:val="0"/>
          <w:kern w:val="2"/>
          <w:sz w:val="24"/>
          <w:szCs w:val="24"/>
          <w14:ligatures w14:val="standardContextual"/>
        </w:rPr>
      </w:pPr>
      <w:hyperlink w:anchor="_Toc194570067" w:history="1">
        <w:r w:rsidRPr="00D77744">
          <w:rPr>
            <w:rStyle w:val="Hyperlink"/>
          </w:rPr>
          <w:t>4.</w:t>
        </w:r>
        <w:r>
          <w:rPr>
            <w:rFonts w:eastAsiaTheme="minorEastAsia"/>
            <w:b w:val="0"/>
            <w:bCs w:val="0"/>
            <w:kern w:val="2"/>
            <w:sz w:val="24"/>
            <w:szCs w:val="24"/>
            <w14:ligatures w14:val="standardContextual"/>
          </w:rPr>
          <w:tab/>
        </w:r>
        <w:r w:rsidRPr="00D77744">
          <w:rPr>
            <w:rStyle w:val="Hyperlink"/>
          </w:rPr>
          <w:t>Sample sizes</w:t>
        </w:r>
        <w:r>
          <w:rPr>
            <w:webHidden/>
          </w:rPr>
          <w:tab/>
        </w:r>
        <w:r>
          <w:rPr>
            <w:webHidden/>
          </w:rPr>
          <w:fldChar w:fldCharType="begin"/>
        </w:r>
        <w:r>
          <w:rPr>
            <w:webHidden/>
          </w:rPr>
          <w:instrText xml:space="preserve"> PAGEREF _Toc194570067 \h </w:instrText>
        </w:r>
        <w:r>
          <w:rPr>
            <w:webHidden/>
          </w:rPr>
        </w:r>
        <w:r>
          <w:rPr>
            <w:webHidden/>
          </w:rPr>
          <w:fldChar w:fldCharType="separate"/>
        </w:r>
        <w:r>
          <w:rPr>
            <w:webHidden/>
          </w:rPr>
          <w:t>18</w:t>
        </w:r>
        <w:r>
          <w:rPr>
            <w:webHidden/>
          </w:rPr>
          <w:fldChar w:fldCharType="end"/>
        </w:r>
      </w:hyperlink>
    </w:p>
    <w:p w14:paraId="2C39D767" w14:textId="6B39AD8E" w:rsidR="002D0FF7" w:rsidRDefault="002D0FF7">
      <w:pPr>
        <w:pStyle w:val="TOC1"/>
        <w:rPr>
          <w:rFonts w:eastAsiaTheme="minorEastAsia"/>
          <w:b w:val="0"/>
          <w:bCs w:val="0"/>
          <w:kern w:val="2"/>
          <w:sz w:val="24"/>
          <w:szCs w:val="24"/>
          <w14:ligatures w14:val="standardContextual"/>
        </w:rPr>
      </w:pPr>
      <w:hyperlink w:anchor="_Toc194570068" w:history="1">
        <w:r w:rsidRPr="00D77744">
          <w:rPr>
            <w:rStyle w:val="Hyperlink"/>
          </w:rPr>
          <w:t>5.</w:t>
        </w:r>
        <w:r>
          <w:rPr>
            <w:rFonts w:eastAsiaTheme="minorEastAsia"/>
            <w:b w:val="0"/>
            <w:bCs w:val="0"/>
            <w:kern w:val="2"/>
            <w:sz w:val="24"/>
            <w:szCs w:val="24"/>
            <w14:ligatures w14:val="standardContextual"/>
          </w:rPr>
          <w:tab/>
        </w:r>
        <w:r w:rsidRPr="00D77744">
          <w:rPr>
            <w:rStyle w:val="Hyperlink"/>
          </w:rPr>
          <w:t>Taxonomic groups</w:t>
        </w:r>
        <w:r>
          <w:rPr>
            <w:webHidden/>
          </w:rPr>
          <w:tab/>
        </w:r>
        <w:r>
          <w:rPr>
            <w:webHidden/>
          </w:rPr>
          <w:fldChar w:fldCharType="begin"/>
        </w:r>
        <w:r>
          <w:rPr>
            <w:webHidden/>
          </w:rPr>
          <w:instrText xml:space="preserve"> PAGEREF _Toc194570068 \h </w:instrText>
        </w:r>
        <w:r>
          <w:rPr>
            <w:webHidden/>
          </w:rPr>
        </w:r>
        <w:r>
          <w:rPr>
            <w:webHidden/>
          </w:rPr>
          <w:fldChar w:fldCharType="separate"/>
        </w:r>
        <w:r>
          <w:rPr>
            <w:webHidden/>
          </w:rPr>
          <w:t>19</w:t>
        </w:r>
        <w:r>
          <w:rPr>
            <w:webHidden/>
          </w:rPr>
          <w:fldChar w:fldCharType="end"/>
        </w:r>
      </w:hyperlink>
    </w:p>
    <w:p w14:paraId="4209642F" w14:textId="392FA82E" w:rsidR="002D0FF7" w:rsidRDefault="002D0FF7">
      <w:pPr>
        <w:pStyle w:val="TOC1"/>
        <w:rPr>
          <w:rFonts w:eastAsiaTheme="minorEastAsia"/>
          <w:b w:val="0"/>
          <w:bCs w:val="0"/>
          <w:kern w:val="2"/>
          <w:sz w:val="24"/>
          <w:szCs w:val="24"/>
          <w14:ligatures w14:val="standardContextual"/>
        </w:rPr>
      </w:pPr>
      <w:hyperlink w:anchor="_Toc194570069" w:history="1">
        <w:r w:rsidRPr="00D77744">
          <w:rPr>
            <w:rStyle w:val="Hyperlink"/>
          </w:rPr>
          <w:t>6.</w:t>
        </w:r>
        <w:r>
          <w:rPr>
            <w:rFonts w:eastAsiaTheme="minorEastAsia"/>
            <w:b w:val="0"/>
            <w:bCs w:val="0"/>
            <w:kern w:val="2"/>
            <w:sz w:val="24"/>
            <w:szCs w:val="24"/>
            <w14:ligatures w14:val="standardContextual"/>
          </w:rPr>
          <w:tab/>
        </w:r>
        <w:r w:rsidRPr="00D77744">
          <w:rPr>
            <w:rStyle w:val="Hyperlink"/>
          </w:rPr>
          <w:t>Alien species</w:t>
        </w:r>
        <w:r>
          <w:rPr>
            <w:webHidden/>
          </w:rPr>
          <w:tab/>
        </w:r>
        <w:r>
          <w:rPr>
            <w:webHidden/>
          </w:rPr>
          <w:fldChar w:fldCharType="begin"/>
        </w:r>
        <w:r>
          <w:rPr>
            <w:webHidden/>
          </w:rPr>
          <w:instrText xml:space="preserve"> PAGEREF _Toc194570069 \h </w:instrText>
        </w:r>
        <w:r>
          <w:rPr>
            <w:webHidden/>
          </w:rPr>
        </w:r>
        <w:r>
          <w:rPr>
            <w:webHidden/>
          </w:rPr>
          <w:fldChar w:fldCharType="separate"/>
        </w:r>
        <w:r>
          <w:rPr>
            <w:webHidden/>
          </w:rPr>
          <w:t>20</w:t>
        </w:r>
        <w:r>
          <w:rPr>
            <w:webHidden/>
          </w:rPr>
          <w:fldChar w:fldCharType="end"/>
        </w:r>
      </w:hyperlink>
    </w:p>
    <w:p w14:paraId="7D5529C6" w14:textId="3A49CBEA" w:rsidR="002D0FF7" w:rsidRDefault="002D0FF7">
      <w:pPr>
        <w:pStyle w:val="TOC1"/>
        <w:rPr>
          <w:rFonts w:eastAsiaTheme="minorEastAsia"/>
          <w:b w:val="0"/>
          <w:bCs w:val="0"/>
          <w:kern w:val="2"/>
          <w:sz w:val="24"/>
          <w:szCs w:val="24"/>
          <w14:ligatures w14:val="standardContextual"/>
        </w:rPr>
      </w:pPr>
      <w:hyperlink w:anchor="_Toc194570070" w:history="1">
        <w:r w:rsidRPr="00D77744">
          <w:rPr>
            <w:rStyle w:val="Hyperlink"/>
          </w:rPr>
          <w:t>7.</w:t>
        </w:r>
        <w:r>
          <w:rPr>
            <w:rFonts w:eastAsiaTheme="minorEastAsia"/>
            <w:b w:val="0"/>
            <w:bCs w:val="0"/>
            <w:kern w:val="2"/>
            <w:sz w:val="24"/>
            <w:szCs w:val="24"/>
            <w14:ligatures w14:val="standardContextual"/>
          </w:rPr>
          <w:tab/>
        </w:r>
        <w:r w:rsidRPr="00D77744">
          <w:rPr>
            <w:rStyle w:val="Hyperlink"/>
          </w:rPr>
          <w:t>Statistics for richness models</w:t>
        </w:r>
        <w:r>
          <w:rPr>
            <w:webHidden/>
          </w:rPr>
          <w:tab/>
        </w:r>
        <w:r>
          <w:rPr>
            <w:webHidden/>
          </w:rPr>
          <w:fldChar w:fldCharType="begin"/>
        </w:r>
        <w:r>
          <w:rPr>
            <w:webHidden/>
          </w:rPr>
          <w:instrText xml:space="preserve"> PAGEREF _Toc194570070 \h </w:instrText>
        </w:r>
        <w:r>
          <w:rPr>
            <w:webHidden/>
          </w:rPr>
        </w:r>
        <w:r>
          <w:rPr>
            <w:webHidden/>
          </w:rPr>
          <w:fldChar w:fldCharType="separate"/>
        </w:r>
        <w:r>
          <w:rPr>
            <w:webHidden/>
          </w:rPr>
          <w:t>21</w:t>
        </w:r>
        <w:r>
          <w:rPr>
            <w:webHidden/>
          </w:rPr>
          <w:fldChar w:fldCharType="end"/>
        </w:r>
      </w:hyperlink>
    </w:p>
    <w:p w14:paraId="6A75F7C4" w14:textId="0E59D130" w:rsidR="001D198E" w:rsidRPr="007034D4" w:rsidRDefault="00F96370" w:rsidP="00845E4D">
      <w:pPr>
        <w:pStyle w:val="Header1"/>
        <w:numPr>
          <w:ilvl w:val="0"/>
          <w:numId w:val="0"/>
        </w:numPr>
        <w:tabs>
          <w:tab w:val="left" w:pos="8364"/>
          <w:tab w:val="left" w:pos="8505"/>
        </w:tabs>
        <w:ind w:right="851"/>
        <w:jc w:val="left"/>
      </w:pPr>
      <w:r w:rsidRPr="007034D4">
        <w:rPr>
          <w:noProof/>
          <w:kern w:val="0"/>
          <w:sz w:val="20"/>
          <w:szCs w:val="20"/>
          <w14:ligatures w14:val="none"/>
        </w:rPr>
        <w:fldChar w:fldCharType="end"/>
      </w:r>
      <w:r w:rsidR="00CF2FF8" w:rsidRPr="007034D4">
        <w:rPr>
          <w:sz w:val="20"/>
          <w:szCs w:val="20"/>
        </w:rPr>
        <w:br w:type="page"/>
      </w:r>
    </w:p>
    <w:p w14:paraId="11C54AC0" w14:textId="3C247218" w:rsidR="00CF2FF8" w:rsidRPr="007034D4" w:rsidRDefault="00BD39D7" w:rsidP="007F12DD">
      <w:pPr>
        <w:pStyle w:val="Header1"/>
      </w:pPr>
      <w:bookmarkStart w:id="0" w:name="_Toc178056285"/>
      <w:bookmarkStart w:id="1" w:name="_Toc178056428"/>
      <w:bookmarkStart w:id="2" w:name="_Toc194570062"/>
      <w:r>
        <w:lastRenderedPageBreak/>
        <w:t>I</w:t>
      </w:r>
      <w:r w:rsidR="00CF2FF8" w:rsidRPr="007034D4">
        <w:t>nvestigation of variables influencing species richness</w:t>
      </w:r>
      <w:bookmarkEnd w:id="0"/>
      <w:bookmarkEnd w:id="1"/>
      <w:bookmarkEnd w:id="2"/>
    </w:p>
    <w:p w14:paraId="7D16AF08" w14:textId="391D2168" w:rsidR="00884B0E" w:rsidRPr="007034D4" w:rsidRDefault="00C707DF" w:rsidP="00BD39D7">
      <w:pPr>
        <w:ind w:firstLine="0"/>
      </w:pPr>
      <w:r w:rsidRPr="007034D4">
        <w:t>T</w:t>
      </w:r>
      <w:r w:rsidR="001B31AB" w:rsidRPr="007034D4">
        <w:t>he correlation between species richness and each potential explanatory variable was explored through visual investigations and correlation assessments to identify which parameters influence species richnes</w:t>
      </w:r>
      <w:r w:rsidRPr="007034D4">
        <w:t>s</w:t>
      </w:r>
      <w:r w:rsidR="00AA5FF9" w:rsidRPr="007034D4">
        <w:t xml:space="preserve">. For this, the </w:t>
      </w:r>
      <w:r w:rsidR="00884743" w:rsidRPr="007034D4">
        <w:t>data were divided into two datasets</w:t>
      </w:r>
      <w:r w:rsidR="00DB43C1" w:rsidRPr="007034D4">
        <w:t xml:space="preserve"> covering</w:t>
      </w:r>
      <w:r w:rsidR="00884743" w:rsidRPr="007034D4">
        <w:t xml:space="preserve"> (1) samples from the water column structure and (2) samples from the scour protection</w:t>
      </w:r>
      <w:r w:rsidR="00D95F47" w:rsidRPr="007034D4">
        <w:t xml:space="preserve">. </w:t>
      </w:r>
      <w:r w:rsidR="008475C2" w:rsidRPr="007034D4">
        <w:t>All investigations were carried out using the software R version 4.3.2.</w:t>
      </w:r>
    </w:p>
    <w:p w14:paraId="3997F2CC" w14:textId="084D3A69" w:rsidR="00884B0E" w:rsidRPr="007034D4" w:rsidRDefault="00521886" w:rsidP="00884B0E">
      <w:pPr>
        <w:pStyle w:val="Subtitle1"/>
      </w:pPr>
      <w:bookmarkStart w:id="3" w:name="_Toc178056286"/>
      <w:bookmarkStart w:id="4" w:name="_Toc178056429"/>
      <w:bookmarkStart w:id="5" w:name="_Toc194570063"/>
      <w:r w:rsidRPr="007034D4">
        <w:t>Correlation coefficients</w:t>
      </w:r>
      <w:bookmarkEnd w:id="3"/>
      <w:bookmarkEnd w:id="4"/>
      <w:bookmarkEnd w:id="5"/>
      <w:r w:rsidRPr="007034D4">
        <w:t xml:space="preserve"> </w:t>
      </w:r>
    </w:p>
    <w:p w14:paraId="19099678" w14:textId="1D0B7C02" w:rsidR="00056503" w:rsidRPr="007034D4" w:rsidRDefault="003B34BA" w:rsidP="002D0FF7">
      <w:pPr>
        <w:spacing w:after="0"/>
        <w:ind w:firstLine="0"/>
      </w:pPr>
      <w:r>
        <w:t xml:space="preserve">Using the </w:t>
      </w:r>
      <w:proofErr w:type="spellStart"/>
      <w:r w:rsidR="00600895">
        <w:rPr>
          <w:b/>
          <w:bCs/>
        </w:rPr>
        <w:t>cor.test</w:t>
      </w:r>
      <w:proofErr w:type="spellEnd"/>
      <w:r w:rsidR="00600895">
        <w:t xml:space="preserve"> function in R, we tested for association between the species richness and </w:t>
      </w:r>
      <w:r w:rsidR="005D2414">
        <w:t>different variables</w:t>
      </w:r>
      <w:r w:rsidR="00600895">
        <w:t xml:space="preserve"> for the subset of samples on the vertical structure (Structure) and scour protection respectively (</w:t>
      </w:r>
      <w:r w:rsidR="00600895">
        <w:fldChar w:fldCharType="begin"/>
      </w:r>
      <w:r w:rsidR="00600895">
        <w:instrText xml:space="preserve"> REF _Ref173671317 \h </w:instrText>
      </w:r>
      <w:r w:rsidR="00600895">
        <w:fldChar w:fldCharType="separate"/>
      </w:r>
      <w:r w:rsidR="00600895" w:rsidRPr="007034D4">
        <w:t>Table S</w:t>
      </w:r>
      <w:r w:rsidR="00600895">
        <w:rPr>
          <w:noProof/>
        </w:rPr>
        <w:t>1</w:t>
      </w:r>
      <w:r w:rsidR="00600895">
        <w:fldChar w:fldCharType="end"/>
      </w:r>
      <w:r w:rsidR="00600895">
        <w:t>)</w:t>
      </w:r>
      <w:r w:rsidR="005D2414">
        <w:t>.</w:t>
      </w:r>
      <w:r w:rsidR="00600895">
        <w:t xml:space="preserve"> </w:t>
      </w:r>
      <w:r w:rsidR="005D2414">
        <w:t>We calculated Pearson’s product-moment correlation, which measures linear correlation, and Spear</w:t>
      </w:r>
      <w:r w:rsidR="00AB5AC5">
        <w:t>man</w:t>
      </w:r>
      <w:r w:rsidR="005D2414">
        <w:t xml:space="preserve">’s rank correlation, which measures monotonic correlation. For both correlation assessments, an absolute value of 1 implies a perfect correlation between the variables. </w:t>
      </w:r>
      <w:r w:rsidR="003A154A" w:rsidRPr="007034D4">
        <w:t xml:space="preserve">Correlation coefficients above 0.5 were considered to be </w:t>
      </w:r>
      <w:r w:rsidR="00D353AB" w:rsidRPr="007034D4">
        <w:t xml:space="preserve">significant </w:t>
      </w:r>
      <w:r w:rsidR="0079659A" w:rsidRPr="007034D4">
        <w:fldChar w:fldCharType="begin"/>
      </w:r>
      <w:r w:rsidR="0079659A" w:rsidRPr="007034D4">
        <w:instrText xml:space="preserve"> ADDIN EN.CITE &lt;EndNote&gt;&lt;Cite&gt;&lt;Author&gt;Mukaka&lt;/Author&gt;&lt;Year&gt;2012&lt;/Year&gt;&lt;RecNum&gt;438&lt;/RecNum&gt;&lt;DisplayText&gt;(Mukaka, 2012)&lt;/DisplayText&gt;&lt;record&gt;&lt;rec-number&gt;438&lt;/rec-number&gt;&lt;foreign-keys&gt;&lt;key app="EN" db-id="rsz05avzsw2tt2ewvxlxdt560xdddxa0v2xd" timestamp="1722765028"&gt;438&lt;/key&gt;&lt;/foreign-keys&gt;&lt;ref-type name="Journal Article"&gt;17&lt;/ref-type&gt;&lt;contributors&gt;&lt;authors&gt;&lt;author&gt;Mukaka, M. M. &lt;/author&gt;&lt;/authors&gt;&lt;/contributors&gt;&lt;titles&gt;&lt;title&gt;Statistics Corner: A guide to appropriate use of Correlation coefficient in medical research&lt;/title&gt;&lt;secondary-title&gt;Malawi Medical Journal&lt;/secondary-title&gt;&lt;/titles&gt;&lt;periodical&gt;&lt;full-title&gt;Malawi Medical Journal&lt;/full-title&gt;&lt;/periodical&gt;&lt;pages&gt;69-71&lt;/pages&gt;&lt;volume&gt;24&lt;/volume&gt;&lt;num-vols&gt;3&lt;/num-vols&gt;&lt;dates&gt;&lt;year&gt;2012&lt;/year&gt;&lt;/dates&gt;&lt;urls&gt;&lt;related-urls&gt;&lt;url&gt;https://www.ncbi.nlm.nih.gov/pmc/articles/PMC3576830/&lt;/url&gt;&lt;/related-urls&gt;&lt;/urls&gt;&lt;/record&gt;&lt;/Cite&gt;&lt;/EndNote&gt;</w:instrText>
      </w:r>
      <w:r w:rsidR="0079659A" w:rsidRPr="007034D4">
        <w:fldChar w:fldCharType="separate"/>
      </w:r>
      <w:r w:rsidR="0079659A" w:rsidRPr="007034D4">
        <w:rPr>
          <w:noProof/>
        </w:rPr>
        <w:t>(Mukaka, 2012)</w:t>
      </w:r>
      <w:r w:rsidR="0079659A" w:rsidRPr="007034D4">
        <w:fldChar w:fldCharType="end"/>
      </w:r>
      <w:r w:rsidR="0002411E" w:rsidRPr="007034D4">
        <w:t>.</w:t>
      </w:r>
      <w:r w:rsidR="000323F6" w:rsidRPr="007034D4">
        <w:t xml:space="preserve"> </w:t>
      </w:r>
      <w:r w:rsidR="00056503" w:rsidRPr="007034D4">
        <w:t xml:space="preserve">Species richness on the vertical structure appears to </w:t>
      </w:r>
      <w:r w:rsidR="008E3B6C" w:rsidRPr="007034D4">
        <w:t>correlate only</w:t>
      </w:r>
      <w:r w:rsidR="00056503" w:rsidRPr="007034D4">
        <w:t xml:space="preserve"> with the structure age</w:t>
      </w:r>
      <w:r w:rsidR="0002411E" w:rsidRPr="007034D4">
        <w:t xml:space="preserve"> (borderline)</w:t>
      </w:r>
      <w:r w:rsidR="00056503" w:rsidRPr="007034D4">
        <w:t xml:space="preserve">. The richness on the scour protection is correlated with the structure age and sampling depth. </w:t>
      </w:r>
      <w:r w:rsidR="00AD37C3" w:rsidRPr="007034D4">
        <w:t>However, we</w:t>
      </w:r>
      <w:r w:rsidR="00A20F28" w:rsidRPr="007034D4">
        <w:t xml:space="preserve"> chose to </w:t>
      </w:r>
      <w:r w:rsidR="00056503" w:rsidRPr="007034D4">
        <w:t xml:space="preserve">only </w:t>
      </w:r>
      <w:r w:rsidR="00AD37C3" w:rsidRPr="007034D4">
        <w:t xml:space="preserve">include the structure age in the </w:t>
      </w:r>
      <w:r w:rsidR="00927FFB" w:rsidRPr="007034D4">
        <w:t>CF development</w:t>
      </w:r>
      <w:r w:rsidR="00E95459" w:rsidRPr="007034D4">
        <w:t xml:space="preserve"> as the needed Life Cycle Inventory (LCI) should be the same for parts </w:t>
      </w:r>
      <w:r w:rsidR="00F50514">
        <w:t>of</w:t>
      </w:r>
      <w:r w:rsidR="00F50514" w:rsidRPr="007034D4">
        <w:t xml:space="preserve"> </w:t>
      </w:r>
      <w:r w:rsidR="00E95459" w:rsidRPr="007034D4">
        <w:t xml:space="preserve">the structure. </w:t>
      </w:r>
    </w:p>
    <w:p w14:paraId="4629122E" w14:textId="77777777" w:rsidR="006375DE" w:rsidRPr="007034D4" w:rsidRDefault="006375DE" w:rsidP="00056503">
      <w:pPr>
        <w:spacing w:after="0"/>
      </w:pPr>
    </w:p>
    <w:p w14:paraId="3C01E0E8" w14:textId="1ED6343D" w:rsidR="00513DDA" w:rsidRPr="007034D4" w:rsidRDefault="00D4637C" w:rsidP="003679F5">
      <w:pPr>
        <w:pStyle w:val="Caption"/>
        <w:ind w:firstLine="0"/>
        <w:jc w:val="center"/>
      </w:pPr>
      <w:bookmarkStart w:id="6" w:name="_Ref173671317"/>
      <w:r w:rsidRPr="007034D4">
        <w:t>Table S</w:t>
      </w:r>
      <w:r w:rsidRPr="007034D4">
        <w:fldChar w:fldCharType="begin"/>
      </w:r>
      <w:r w:rsidRPr="007034D4">
        <w:instrText xml:space="preserve"> SEQ Table \* ARABIC </w:instrText>
      </w:r>
      <w:r w:rsidRPr="007034D4">
        <w:fldChar w:fldCharType="separate"/>
      </w:r>
      <w:r w:rsidR="00F8438D">
        <w:rPr>
          <w:noProof/>
        </w:rPr>
        <w:t>1</w:t>
      </w:r>
      <w:r w:rsidRPr="007034D4">
        <w:fldChar w:fldCharType="end"/>
      </w:r>
      <w:bookmarkEnd w:id="6"/>
      <w:r w:rsidRPr="007034D4">
        <w:t xml:space="preserve"> </w:t>
      </w:r>
      <w:r w:rsidR="00A03178">
        <w:t>–</w:t>
      </w:r>
      <w:r w:rsidRPr="007034D4">
        <w:t xml:space="preserve"> </w:t>
      </w:r>
      <w:r w:rsidR="00A03178">
        <w:t xml:space="preserve">Pearson’s and Spearman’s </w:t>
      </w:r>
      <w:r w:rsidR="00AD79CA">
        <w:t>c</w:t>
      </w:r>
      <w:r w:rsidRPr="007034D4">
        <w:t xml:space="preserve">orrelation coefficients for species richness against </w:t>
      </w:r>
      <w:r w:rsidR="00607BDA">
        <w:t>potential explanatory variab</w:t>
      </w:r>
      <w:r w:rsidR="00A03178">
        <w:t>les</w:t>
      </w:r>
      <w:r w:rsidRPr="007034D4">
        <w:t>. Coefficients are calculated for the water column structure (Structure) and for the s</w:t>
      </w:r>
      <w:r w:rsidR="003679F5" w:rsidRPr="007034D4">
        <w:t>cour protection.</w:t>
      </w:r>
      <w:r w:rsidR="00AD79CA">
        <w:t xml:space="preserve"> Values </w:t>
      </w:r>
      <w:r w:rsidR="002E641B">
        <w:t>&lt;</w:t>
      </w:r>
      <w:r w:rsidR="00AD79CA">
        <w:t xml:space="preserve">0.50 are considered </w:t>
      </w:r>
      <w:r w:rsidR="002E641B">
        <w:t>to show a significant correlation and are colored in yellow.</w:t>
      </w:r>
      <w:r w:rsidR="00FE758A">
        <w:t xml:space="preserve"> *Only considering wind farm structures.</w:t>
      </w:r>
    </w:p>
    <w:tbl>
      <w:tblPr>
        <w:tblW w:w="9041" w:type="dxa"/>
        <w:jc w:val="center"/>
        <w:tblCellMar>
          <w:left w:w="0" w:type="dxa"/>
          <w:right w:w="0" w:type="dxa"/>
        </w:tblCellMar>
        <w:tblLook w:val="0420" w:firstRow="1" w:lastRow="0" w:firstColumn="0" w:lastColumn="0" w:noHBand="0" w:noVBand="1"/>
      </w:tblPr>
      <w:tblGrid>
        <w:gridCol w:w="1404"/>
        <w:gridCol w:w="2241"/>
        <w:gridCol w:w="1153"/>
        <w:gridCol w:w="1571"/>
        <w:gridCol w:w="1276"/>
        <w:gridCol w:w="1396"/>
      </w:tblGrid>
      <w:tr w:rsidR="00810CB4" w:rsidRPr="007034D4" w14:paraId="55EEF2C0" w14:textId="6753B7DC" w:rsidTr="002D0FF7">
        <w:trPr>
          <w:trHeight w:val="20"/>
          <w:jc w:val="center"/>
        </w:trPr>
        <w:tc>
          <w:tcPr>
            <w:tcW w:w="140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1F8011B" w14:textId="77777777" w:rsidR="00810CB4" w:rsidRPr="007034D4" w:rsidRDefault="00810CB4" w:rsidP="00602CA9">
            <w:pPr>
              <w:spacing w:after="0"/>
              <w:jc w:val="left"/>
            </w:pPr>
          </w:p>
        </w:tc>
        <w:tc>
          <w:tcPr>
            <w:tcW w:w="224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24F33E4" w14:textId="77777777" w:rsidR="00810CB4" w:rsidRPr="007034D4" w:rsidRDefault="00810CB4" w:rsidP="00602CA9">
            <w:pPr>
              <w:spacing w:after="0"/>
              <w:jc w:val="left"/>
            </w:pPr>
          </w:p>
        </w:tc>
        <w:tc>
          <w:tcPr>
            <w:tcW w:w="2724"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3866575" w14:textId="28A06F1A" w:rsidR="00810CB4" w:rsidRPr="007034D4" w:rsidRDefault="00AB3E63" w:rsidP="00602CA9">
            <w:pPr>
              <w:spacing w:after="0"/>
              <w:ind w:firstLine="0"/>
              <w:jc w:val="center"/>
            </w:pPr>
            <w:r>
              <w:rPr>
                <w:b/>
                <w:bCs/>
              </w:rPr>
              <w:t>Structure</w:t>
            </w:r>
          </w:p>
        </w:tc>
        <w:tc>
          <w:tcPr>
            <w:tcW w:w="2672" w:type="dxa"/>
            <w:gridSpan w:val="2"/>
            <w:tcBorders>
              <w:top w:val="single" w:sz="8" w:space="0" w:color="000000"/>
              <w:left w:val="single" w:sz="8" w:space="0" w:color="000000"/>
              <w:bottom w:val="single" w:sz="8" w:space="0" w:color="000000"/>
              <w:right w:val="single" w:sz="8" w:space="0" w:color="000000"/>
            </w:tcBorders>
          </w:tcPr>
          <w:p w14:paraId="11C160D8" w14:textId="08CF15BD" w:rsidR="00810CB4" w:rsidRDefault="00810CB4" w:rsidP="00602CA9">
            <w:pPr>
              <w:spacing w:after="0"/>
              <w:ind w:firstLine="0"/>
              <w:jc w:val="center"/>
              <w:rPr>
                <w:b/>
                <w:bCs/>
              </w:rPr>
            </w:pPr>
            <w:r>
              <w:rPr>
                <w:b/>
                <w:bCs/>
              </w:rPr>
              <w:t>Scour protection</w:t>
            </w:r>
          </w:p>
        </w:tc>
      </w:tr>
      <w:tr w:rsidR="00655AAC" w:rsidRPr="007034D4" w14:paraId="75F1CD2B" w14:textId="0F8909C1" w:rsidTr="002D0FF7">
        <w:trPr>
          <w:trHeight w:val="20"/>
          <w:jc w:val="center"/>
        </w:trPr>
        <w:tc>
          <w:tcPr>
            <w:tcW w:w="140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AE380E6" w14:textId="77777777" w:rsidR="00317634" w:rsidRPr="007034D4" w:rsidRDefault="00317634" w:rsidP="00602CA9">
            <w:pPr>
              <w:spacing w:after="0"/>
              <w:ind w:firstLine="0"/>
              <w:jc w:val="left"/>
            </w:pPr>
            <w:r w:rsidRPr="007034D4">
              <w:rPr>
                <w:b/>
                <w:bCs/>
              </w:rPr>
              <w:t>Parameter 1</w:t>
            </w:r>
          </w:p>
        </w:tc>
        <w:tc>
          <w:tcPr>
            <w:tcW w:w="224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4D4C688" w14:textId="77777777" w:rsidR="00317634" w:rsidRPr="007034D4" w:rsidRDefault="00317634" w:rsidP="00602CA9">
            <w:pPr>
              <w:spacing w:after="0"/>
              <w:ind w:firstLine="0"/>
              <w:jc w:val="left"/>
            </w:pPr>
            <w:r w:rsidRPr="007034D4">
              <w:rPr>
                <w:b/>
                <w:bCs/>
              </w:rPr>
              <w:t>Parameter 2</w:t>
            </w:r>
          </w:p>
        </w:tc>
        <w:tc>
          <w:tcPr>
            <w:tcW w:w="11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1D1141E" w14:textId="6F272C50" w:rsidR="00317634" w:rsidRPr="007034D4" w:rsidRDefault="00AB3E63" w:rsidP="00602CA9">
            <w:pPr>
              <w:spacing w:after="0"/>
              <w:ind w:firstLine="0"/>
              <w:jc w:val="center"/>
            </w:pPr>
            <w:r>
              <w:rPr>
                <w:b/>
                <w:bCs/>
              </w:rPr>
              <w:t>Pearson’s</w:t>
            </w:r>
          </w:p>
        </w:tc>
        <w:tc>
          <w:tcPr>
            <w:tcW w:w="157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CFD8C08" w14:textId="23174088" w:rsidR="00317634" w:rsidRPr="007034D4" w:rsidRDefault="00AB3E63" w:rsidP="00602CA9">
            <w:pPr>
              <w:spacing w:after="0"/>
              <w:ind w:firstLine="0"/>
              <w:jc w:val="center"/>
            </w:pPr>
            <w:r>
              <w:rPr>
                <w:b/>
                <w:bCs/>
              </w:rPr>
              <w:t>Spearman’s</w:t>
            </w:r>
          </w:p>
        </w:tc>
        <w:tc>
          <w:tcPr>
            <w:tcW w:w="1276" w:type="dxa"/>
            <w:tcBorders>
              <w:top w:val="single" w:sz="8" w:space="0" w:color="000000"/>
              <w:left w:val="single" w:sz="8" w:space="0" w:color="000000"/>
              <w:bottom w:val="single" w:sz="8" w:space="0" w:color="000000"/>
              <w:right w:val="single" w:sz="8" w:space="0" w:color="000000"/>
            </w:tcBorders>
          </w:tcPr>
          <w:p w14:paraId="4C2E7E09" w14:textId="26A3AA62" w:rsidR="00317634" w:rsidRPr="007034D4" w:rsidRDefault="00810CB4" w:rsidP="00602CA9">
            <w:pPr>
              <w:spacing w:after="0"/>
              <w:ind w:firstLine="0"/>
              <w:jc w:val="center"/>
              <w:rPr>
                <w:b/>
                <w:bCs/>
              </w:rPr>
            </w:pPr>
            <w:r>
              <w:rPr>
                <w:b/>
                <w:bCs/>
              </w:rPr>
              <w:t>Pearson’s</w:t>
            </w:r>
          </w:p>
        </w:tc>
        <w:tc>
          <w:tcPr>
            <w:tcW w:w="1396" w:type="dxa"/>
            <w:tcBorders>
              <w:top w:val="single" w:sz="8" w:space="0" w:color="000000"/>
              <w:left w:val="single" w:sz="8" w:space="0" w:color="000000"/>
              <w:bottom w:val="single" w:sz="8" w:space="0" w:color="000000"/>
              <w:right w:val="single" w:sz="8" w:space="0" w:color="000000"/>
            </w:tcBorders>
          </w:tcPr>
          <w:p w14:paraId="1747E5CB" w14:textId="7B01D76F" w:rsidR="00317634" w:rsidRPr="007034D4" w:rsidRDefault="00810CB4" w:rsidP="00602CA9">
            <w:pPr>
              <w:spacing w:after="0"/>
              <w:ind w:firstLine="0"/>
              <w:jc w:val="center"/>
              <w:rPr>
                <w:b/>
                <w:bCs/>
              </w:rPr>
            </w:pPr>
            <w:r>
              <w:rPr>
                <w:b/>
                <w:bCs/>
              </w:rPr>
              <w:t>Spear</w:t>
            </w:r>
            <w:r w:rsidR="00AB3E63">
              <w:rPr>
                <w:b/>
                <w:bCs/>
              </w:rPr>
              <w:t>man’s</w:t>
            </w:r>
          </w:p>
        </w:tc>
      </w:tr>
      <w:tr w:rsidR="00655AAC" w:rsidRPr="007034D4" w14:paraId="59A724AA" w14:textId="64D5AA3A" w:rsidTr="002D0FF7">
        <w:trPr>
          <w:trHeight w:val="20"/>
          <w:jc w:val="center"/>
        </w:trPr>
        <w:tc>
          <w:tcPr>
            <w:tcW w:w="140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858E8A6" w14:textId="77777777" w:rsidR="00317634" w:rsidRPr="007034D4" w:rsidRDefault="00317634" w:rsidP="00602CA9">
            <w:pPr>
              <w:spacing w:after="0"/>
              <w:ind w:firstLine="0"/>
              <w:jc w:val="left"/>
            </w:pPr>
            <w:r w:rsidRPr="007034D4">
              <w:t>Richness</w:t>
            </w:r>
          </w:p>
        </w:tc>
        <w:tc>
          <w:tcPr>
            <w:tcW w:w="224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5E21639" w14:textId="587C0F11" w:rsidR="00317634" w:rsidRPr="007034D4" w:rsidRDefault="009B1E9C" w:rsidP="00602CA9">
            <w:pPr>
              <w:spacing w:after="0"/>
              <w:ind w:firstLine="0"/>
              <w:jc w:val="left"/>
            </w:pPr>
            <w:r>
              <w:t>Installation</w:t>
            </w:r>
            <w:r w:rsidRPr="007034D4">
              <w:t xml:space="preserve"> </w:t>
            </w:r>
            <w:r w:rsidR="00317634" w:rsidRPr="007034D4">
              <w:t>age</w:t>
            </w:r>
          </w:p>
        </w:tc>
        <w:tc>
          <w:tcPr>
            <w:tcW w:w="11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D7B7475" w14:textId="77777777" w:rsidR="00317634" w:rsidRPr="007034D4" w:rsidRDefault="00317634" w:rsidP="00602CA9">
            <w:pPr>
              <w:spacing w:after="0"/>
              <w:ind w:firstLine="0"/>
              <w:jc w:val="center"/>
            </w:pPr>
            <w:r w:rsidRPr="007034D4">
              <w:t>0.49</w:t>
            </w:r>
          </w:p>
        </w:tc>
        <w:tc>
          <w:tcPr>
            <w:tcW w:w="1571" w:type="dxa"/>
            <w:tcBorders>
              <w:top w:val="single" w:sz="8" w:space="0" w:color="000000"/>
              <w:left w:val="single" w:sz="8" w:space="0" w:color="000000"/>
              <w:bottom w:val="single" w:sz="8" w:space="0" w:color="000000"/>
              <w:right w:val="single" w:sz="8" w:space="0" w:color="000000"/>
            </w:tcBorders>
            <w:shd w:val="clear" w:color="auto" w:fill="FFF8CC"/>
            <w:tcMar>
              <w:top w:w="72" w:type="dxa"/>
              <w:left w:w="144" w:type="dxa"/>
              <w:bottom w:w="72" w:type="dxa"/>
              <w:right w:w="144" w:type="dxa"/>
            </w:tcMar>
          </w:tcPr>
          <w:p w14:paraId="742F679F" w14:textId="7B643CEC" w:rsidR="00317634" w:rsidRPr="007034D4" w:rsidRDefault="009D1D71" w:rsidP="00602CA9">
            <w:pPr>
              <w:spacing w:after="0"/>
              <w:ind w:firstLine="0"/>
              <w:jc w:val="center"/>
            </w:pPr>
            <w:r>
              <w:t>0.</w:t>
            </w:r>
            <w:r w:rsidR="003B34BA">
              <w:t>51</w:t>
            </w:r>
          </w:p>
        </w:tc>
        <w:tc>
          <w:tcPr>
            <w:tcW w:w="1276" w:type="dxa"/>
            <w:tcBorders>
              <w:top w:val="single" w:sz="8" w:space="0" w:color="000000"/>
              <w:left w:val="single" w:sz="8" w:space="0" w:color="000000"/>
              <w:bottom w:val="single" w:sz="8" w:space="0" w:color="000000"/>
              <w:right w:val="single" w:sz="8" w:space="0" w:color="000000"/>
            </w:tcBorders>
            <w:shd w:val="clear" w:color="auto" w:fill="FFF8CC"/>
          </w:tcPr>
          <w:p w14:paraId="65C9A687" w14:textId="6647AE06" w:rsidR="00317634" w:rsidRPr="007034D4" w:rsidRDefault="00AB3E63" w:rsidP="00602CA9">
            <w:pPr>
              <w:spacing w:after="0"/>
              <w:ind w:firstLine="0"/>
              <w:jc w:val="center"/>
            </w:pPr>
            <w:r w:rsidRPr="007034D4">
              <w:t>0.67</w:t>
            </w:r>
          </w:p>
        </w:tc>
        <w:tc>
          <w:tcPr>
            <w:tcW w:w="1396" w:type="dxa"/>
            <w:tcBorders>
              <w:top w:val="single" w:sz="8" w:space="0" w:color="000000"/>
              <w:left w:val="single" w:sz="8" w:space="0" w:color="000000"/>
              <w:bottom w:val="single" w:sz="8" w:space="0" w:color="000000"/>
              <w:right w:val="single" w:sz="8" w:space="0" w:color="000000"/>
            </w:tcBorders>
            <w:shd w:val="clear" w:color="auto" w:fill="FFF8CC"/>
          </w:tcPr>
          <w:p w14:paraId="73F05320" w14:textId="398B4769" w:rsidR="00317634" w:rsidRPr="007034D4" w:rsidRDefault="00E2007D" w:rsidP="00602CA9">
            <w:pPr>
              <w:spacing w:after="0"/>
              <w:ind w:firstLine="0"/>
              <w:jc w:val="center"/>
            </w:pPr>
            <w:r>
              <w:t>0.65</w:t>
            </w:r>
          </w:p>
        </w:tc>
      </w:tr>
      <w:tr w:rsidR="00655AAC" w:rsidRPr="007034D4" w14:paraId="4AA7BB4B" w14:textId="37C0A4DA" w:rsidTr="002D0FF7">
        <w:trPr>
          <w:trHeight w:val="20"/>
          <w:jc w:val="center"/>
        </w:trPr>
        <w:tc>
          <w:tcPr>
            <w:tcW w:w="140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C3668CB" w14:textId="77777777" w:rsidR="00317634" w:rsidRPr="007034D4" w:rsidRDefault="00317634" w:rsidP="00602CA9">
            <w:pPr>
              <w:spacing w:after="0"/>
              <w:ind w:firstLine="0"/>
              <w:jc w:val="left"/>
            </w:pPr>
            <w:r w:rsidRPr="007034D4">
              <w:t>Richness</w:t>
            </w:r>
          </w:p>
        </w:tc>
        <w:tc>
          <w:tcPr>
            <w:tcW w:w="224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E5F282F" w14:textId="77777777" w:rsidR="00317634" w:rsidRPr="007034D4" w:rsidRDefault="00317634" w:rsidP="00602CA9">
            <w:pPr>
              <w:spacing w:after="0"/>
              <w:ind w:firstLine="0"/>
              <w:jc w:val="left"/>
            </w:pPr>
            <w:r w:rsidRPr="007034D4">
              <w:t>Sampling depth</w:t>
            </w:r>
          </w:p>
        </w:tc>
        <w:tc>
          <w:tcPr>
            <w:tcW w:w="11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3957767" w14:textId="77777777" w:rsidR="00317634" w:rsidRPr="007034D4" w:rsidRDefault="00317634" w:rsidP="00602CA9">
            <w:pPr>
              <w:spacing w:after="0"/>
              <w:ind w:firstLine="0"/>
              <w:jc w:val="center"/>
            </w:pPr>
            <w:r w:rsidRPr="007034D4">
              <w:t>0.18</w:t>
            </w:r>
          </w:p>
        </w:tc>
        <w:tc>
          <w:tcPr>
            <w:tcW w:w="157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8128C94" w14:textId="4C74F722" w:rsidR="00317634" w:rsidRPr="007034D4" w:rsidRDefault="001F0E14" w:rsidP="00602CA9">
            <w:pPr>
              <w:spacing w:after="0"/>
              <w:ind w:firstLine="0"/>
              <w:jc w:val="center"/>
            </w:pPr>
            <w:r>
              <w:t>0.25</w:t>
            </w:r>
          </w:p>
        </w:tc>
        <w:tc>
          <w:tcPr>
            <w:tcW w:w="1276" w:type="dxa"/>
            <w:tcBorders>
              <w:top w:val="single" w:sz="8" w:space="0" w:color="000000"/>
              <w:left w:val="single" w:sz="8" w:space="0" w:color="000000"/>
              <w:bottom w:val="single" w:sz="8" w:space="0" w:color="000000"/>
              <w:right w:val="single" w:sz="8" w:space="0" w:color="000000"/>
            </w:tcBorders>
            <w:shd w:val="clear" w:color="auto" w:fill="FFF8CC"/>
          </w:tcPr>
          <w:p w14:paraId="4977D5A1" w14:textId="6AAFFD6A" w:rsidR="00317634" w:rsidRPr="007034D4" w:rsidRDefault="00AB3E63" w:rsidP="00602CA9">
            <w:pPr>
              <w:spacing w:after="0"/>
              <w:ind w:firstLine="0"/>
              <w:jc w:val="center"/>
            </w:pPr>
            <w:r w:rsidRPr="007034D4">
              <w:t>0.7</w:t>
            </w:r>
            <w:r w:rsidR="00F61820">
              <w:t>7</w:t>
            </w:r>
          </w:p>
        </w:tc>
        <w:tc>
          <w:tcPr>
            <w:tcW w:w="1396" w:type="dxa"/>
            <w:tcBorders>
              <w:top w:val="single" w:sz="8" w:space="0" w:color="000000"/>
              <w:left w:val="single" w:sz="8" w:space="0" w:color="000000"/>
              <w:bottom w:val="single" w:sz="8" w:space="0" w:color="000000"/>
              <w:right w:val="single" w:sz="8" w:space="0" w:color="000000"/>
            </w:tcBorders>
            <w:shd w:val="clear" w:color="auto" w:fill="FFF8CC"/>
          </w:tcPr>
          <w:p w14:paraId="7481156F" w14:textId="5A66F994" w:rsidR="00317634" w:rsidRPr="007034D4" w:rsidRDefault="000047D2" w:rsidP="00602CA9">
            <w:pPr>
              <w:spacing w:after="0"/>
              <w:ind w:firstLine="0"/>
              <w:jc w:val="center"/>
            </w:pPr>
            <w:r>
              <w:t>0.67</w:t>
            </w:r>
          </w:p>
        </w:tc>
      </w:tr>
      <w:tr w:rsidR="00655AAC" w:rsidRPr="007034D4" w14:paraId="2D66A394" w14:textId="686376C8" w:rsidTr="002D0FF7">
        <w:trPr>
          <w:trHeight w:val="20"/>
          <w:jc w:val="center"/>
        </w:trPr>
        <w:tc>
          <w:tcPr>
            <w:tcW w:w="140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FC9088F" w14:textId="77777777" w:rsidR="00317634" w:rsidRPr="007034D4" w:rsidRDefault="00317634" w:rsidP="00602CA9">
            <w:pPr>
              <w:spacing w:after="0"/>
              <w:ind w:firstLine="0"/>
              <w:jc w:val="left"/>
            </w:pPr>
            <w:r w:rsidRPr="007034D4">
              <w:t>Richness</w:t>
            </w:r>
          </w:p>
        </w:tc>
        <w:tc>
          <w:tcPr>
            <w:tcW w:w="224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E5A2765" w14:textId="77777777" w:rsidR="00317634" w:rsidRPr="007034D4" w:rsidRDefault="00317634" w:rsidP="00602CA9">
            <w:pPr>
              <w:spacing w:after="0"/>
              <w:ind w:firstLine="0"/>
              <w:jc w:val="left"/>
            </w:pPr>
            <w:r w:rsidRPr="007034D4">
              <w:t>Distance to seabed</w:t>
            </w:r>
          </w:p>
        </w:tc>
        <w:tc>
          <w:tcPr>
            <w:tcW w:w="11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3A6388A" w14:textId="77777777" w:rsidR="00317634" w:rsidRPr="007034D4" w:rsidRDefault="00317634" w:rsidP="00602CA9">
            <w:pPr>
              <w:spacing w:after="0"/>
              <w:ind w:firstLine="0"/>
              <w:jc w:val="center"/>
            </w:pPr>
            <w:r w:rsidRPr="007034D4">
              <w:t>0.10</w:t>
            </w:r>
          </w:p>
        </w:tc>
        <w:tc>
          <w:tcPr>
            <w:tcW w:w="157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AD3E0DE" w14:textId="180E90A4" w:rsidR="00317634" w:rsidRPr="007034D4" w:rsidRDefault="00067C07" w:rsidP="00602CA9">
            <w:pPr>
              <w:spacing w:after="0"/>
              <w:ind w:firstLine="0"/>
              <w:jc w:val="center"/>
            </w:pPr>
            <w:r>
              <w:t>0.09</w:t>
            </w:r>
          </w:p>
        </w:tc>
        <w:tc>
          <w:tcPr>
            <w:tcW w:w="1276" w:type="dxa"/>
            <w:tcBorders>
              <w:top w:val="single" w:sz="8" w:space="0" w:color="000000"/>
              <w:left w:val="single" w:sz="8" w:space="0" w:color="000000"/>
              <w:bottom w:val="single" w:sz="8" w:space="0" w:color="000000"/>
              <w:right w:val="single" w:sz="8" w:space="0" w:color="000000"/>
            </w:tcBorders>
          </w:tcPr>
          <w:p w14:paraId="7DFA9F55" w14:textId="334024D1" w:rsidR="00317634" w:rsidRPr="007034D4" w:rsidRDefault="00AB3E63" w:rsidP="00602CA9">
            <w:pPr>
              <w:spacing w:after="0"/>
              <w:ind w:firstLine="0"/>
              <w:jc w:val="center"/>
            </w:pPr>
            <w:r>
              <w:t>-</w:t>
            </w:r>
          </w:p>
        </w:tc>
        <w:tc>
          <w:tcPr>
            <w:tcW w:w="1396" w:type="dxa"/>
            <w:tcBorders>
              <w:top w:val="single" w:sz="8" w:space="0" w:color="000000"/>
              <w:left w:val="single" w:sz="8" w:space="0" w:color="000000"/>
              <w:bottom w:val="single" w:sz="8" w:space="0" w:color="000000"/>
              <w:right w:val="single" w:sz="8" w:space="0" w:color="000000"/>
            </w:tcBorders>
          </w:tcPr>
          <w:p w14:paraId="4AD0D01D" w14:textId="0F519716" w:rsidR="00317634" w:rsidRPr="007034D4" w:rsidRDefault="00AB3E63" w:rsidP="00602CA9">
            <w:pPr>
              <w:spacing w:after="0"/>
              <w:ind w:firstLine="0"/>
              <w:jc w:val="center"/>
            </w:pPr>
            <w:r>
              <w:t>-</w:t>
            </w:r>
          </w:p>
        </w:tc>
      </w:tr>
      <w:tr w:rsidR="009B1E9C" w:rsidRPr="007034D4" w14:paraId="01001EC2" w14:textId="77777777" w:rsidTr="002D0FF7">
        <w:trPr>
          <w:trHeight w:val="20"/>
          <w:jc w:val="center"/>
        </w:trPr>
        <w:tc>
          <w:tcPr>
            <w:tcW w:w="140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4DD94C2" w14:textId="435A6F1E" w:rsidR="009B1E9C" w:rsidRPr="007034D4" w:rsidRDefault="009B1E9C" w:rsidP="00602CA9">
            <w:pPr>
              <w:spacing w:after="0"/>
              <w:ind w:firstLine="0"/>
              <w:jc w:val="left"/>
            </w:pPr>
            <w:r>
              <w:t>Richness</w:t>
            </w:r>
          </w:p>
        </w:tc>
        <w:tc>
          <w:tcPr>
            <w:tcW w:w="224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3A0CD2A" w14:textId="6B571EE4" w:rsidR="009B1E9C" w:rsidRPr="007034D4" w:rsidRDefault="009B1E9C" w:rsidP="00602CA9">
            <w:pPr>
              <w:spacing w:after="0"/>
              <w:ind w:firstLine="0"/>
              <w:jc w:val="left"/>
            </w:pPr>
            <w:r>
              <w:t>Distance to coast</w:t>
            </w:r>
          </w:p>
        </w:tc>
        <w:tc>
          <w:tcPr>
            <w:tcW w:w="11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AEB934E" w14:textId="5D5EDF31" w:rsidR="009B1E9C" w:rsidRPr="007034D4" w:rsidRDefault="00921AEE" w:rsidP="00602CA9">
            <w:pPr>
              <w:spacing w:after="0"/>
              <w:ind w:firstLine="0"/>
              <w:jc w:val="center"/>
            </w:pPr>
            <w:r>
              <w:t>0.035</w:t>
            </w:r>
          </w:p>
        </w:tc>
        <w:tc>
          <w:tcPr>
            <w:tcW w:w="157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A7F0960" w14:textId="2F6FF047" w:rsidR="009B1E9C" w:rsidRPr="007034D4" w:rsidRDefault="006E53FF" w:rsidP="00602CA9">
            <w:pPr>
              <w:spacing w:after="0"/>
              <w:ind w:firstLine="0"/>
              <w:jc w:val="center"/>
            </w:pPr>
            <w:r>
              <w:t>-0.18</w:t>
            </w:r>
          </w:p>
        </w:tc>
        <w:tc>
          <w:tcPr>
            <w:tcW w:w="1276" w:type="dxa"/>
            <w:tcBorders>
              <w:top w:val="single" w:sz="8" w:space="0" w:color="000000"/>
              <w:left w:val="single" w:sz="8" w:space="0" w:color="000000"/>
              <w:bottom w:val="single" w:sz="8" w:space="0" w:color="000000"/>
              <w:right w:val="single" w:sz="8" w:space="0" w:color="000000"/>
            </w:tcBorders>
          </w:tcPr>
          <w:p w14:paraId="26979366" w14:textId="33A196A5" w:rsidR="009B1E9C" w:rsidRDefault="00921AEE" w:rsidP="00602CA9">
            <w:pPr>
              <w:spacing w:after="0"/>
              <w:ind w:firstLine="0"/>
              <w:jc w:val="center"/>
            </w:pPr>
            <w:r>
              <w:t>-0.25</w:t>
            </w:r>
          </w:p>
        </w:tc>
        <w:tc>
          <w:tcPr>
            <w:tcW w:w="1396" w:type="dxa"/>
            <w:tcBorders>
              <w:top w:val="single" w:sz="8" w:space="0" w:color="000000"/>
              <w:left w:val="single" w:sz="8" w:space="0" w:color="000000"/>
              <w:bottom w:val="single" w:sz="8" w:space="0" w:color="000000"/>
              <w:right w:val="single" w:sz="8" w:space="0" w:color="000000"/>
            </w:tcBorders>
          </w:tcPr>
          <w:p w14:paraId="1FFE7CA2" w14:textId="1DFE0EA6" w:rsidR="009B1E9C" w:rsidRDefault="00921AEE" w:rsidP="00602CA9">
            <w:pPr>
              <w:spacing w:after="0"/>
              <w:ind w:firstLine="0"/>
              <w:jc w:val="center"/>
            </w:pPr>
            <w:r>
              <w:t>-0.</w:t>
            </w:r>
            <w:r w:rsidR="00F25E23">
              <w:t>58</w:t>
            </w:r>
          </w:p>
        </w:tc>
      </w:tr>
      <w:tr w:rsidR="00C0170D" w:rsidRPr="007034D4" w14:paraId="503D71AC" w14:textId="77777777" w:rsidTr="002D0FF7">
        <w:trPr>
          <w:trHeight w:val="20"/>
          <w:jc w:val="center"/>
        </w:trPr>
        <w:tc>
          <w:tcPr>
            <w:tcW w:w="140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3A697FA" w14:textId="441A9DFC" w:rsidR="00C0170D" w:rsidRDefault="00C0170D" w:rsidP="00602CA9">
            <w:pPr>
              <w:spacing w:after="0"/>
              <w:ind w:firstLine="0"/>
              <w:jc w:val="left"/>
            </w:pPr>
            <w:r>
              <w:t>Richness</w:t>
            </w:r>
          </w:p>
        </w:tc>
        <w:tc>
          <w:tcPr>
            <w:tcW w:w="224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9210346" w14:textId="1AC9495E" w:rsidR="00C0170D" w:rsidRDefault="00C0170D" w:rsidP="00602CA9">
            <w:pPr>
              <w:spacing w:after="0"/>
              <w:ind w:firstLine="0"/>
              <w:jc w:val="left"/>
            </w:pPr>
            <w:r>
              <w:t xml:space="preserve">Area sampled </w:t>
            </w:r>
          </w:p>
        </w:tc>
        <w:tc>
          <w:tcPr>
            <w:tcW w:w="11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728769C5" w14:textId="07831199" w:rsidR="00C0170D" w:rsidRPr="007034D4" w:rsidRDefault="00D453CC" w:rsidP="00602CA9">
            <w:pPr>
              <w:spacing w:after="0"/>
              <w:ind w:firstLine="0"/>
              <w:jc w:val="center"/>
            </w:pPr>
            <w:r>
              <w:t>0.23</w:t>
            </w:r>
          </w:p>
        </w:tc>
        <w:tc>
          <w:tcPr>
            <w:tcW w:w="157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FF1A67F" w14:textId="419B7C61" w:rsidR="00C0170D" w:rsidRPr="007034D4" w:rsidRDefault="00D453CC" w:rsidP="00602CA9">
            <w:pPr>
              <w:spacing w:after="0"/>
              <w:ind w:firstLine="0"/>
              <w:jc w:val="center"/>
            </w:pPr>
            <w:r>
              <w:t>0.44</w:t>
            </w:r>
          </w:p>
        </w:tc>
        <w:tc>
          <w:tcPr>
            <w:tcW w:w="1276" w:type="dxa"/>
            <w:tcBorders>
              <w:top w:val="single" w:sz="8" w:space="0" w:color="000000"/>
              <w:left w:val="single" w:sz="8" w:space="0" w:color="000000"/>
              <w:bottom w:val="single" w:sz="8" w:space="0" w:color="000000"/>
              <w:right w:val="single" w:sz="8" w:space="0" w:color="000000"/>
            </w:tcBorders>
          </w:tcPr>
          <w:p w14:paraId="048D40C3" w14:textId="46D75E0D" w:rsidR="00C0170D" w:rsidRDefault="00D453CC" w:rsidP="00602CA9">
            <w:pPr>
              <w:spacing w:after="0"/>
              <w:ind w:firstLine="0"/>
              <w:jc w:val="center"/>
            </w:pPr>
            <w:r>
              <w:t>0.04</w:t>
            </w:r>
          </w:p>
        </w:tc>
        <w:tc>
          <w:tcPr>
            <w:tcW w:w="1396" w:type="dxa"/>
            <w:tcBorders>
              <w:top w:val="single" w:sz="8" w:space="0" w:color="000000"/>
              <w:left w:val="single" w:sz="8" w:space="0" w:color="000000"/>
              <w:bottom w:val="single" w:sz="8" w:space="0" w:color="000000"/>
              <w:right w:val="single" w:sz="8" w:space="0" w:color="000000"/>
            </w:tcBorders>
          </w:tcPr>
          <w:p w14:paraId="39FA3E86" w14:textId="0E70D82D" w:rsidR="00C0170D" w:rsidRDefault="00D453CC" w:rsidP="00602CA9">
            <w:pPr>
              <w:spacing w:after="0"/>
              <w:ind w:firstLine="0"/>
              <w:jc w:val="center"/>
            </w:pPr>
            <w:r>
              <w:t>0.23</w:t>
            </w:r>
          </w:p>
        </w:tc>
      </w:tr>
      <w:tr w:rsidR="00C0170D" w:rsidRPr="007034D4" w14:paraId="29D3FEE8" w14:textId="77777777" w:rsidTr="002D0FF7">
        <w:trPr>
          <w:trHeight w:val="20"/>
          <w:jc w:val="center"/>
        </w:trPr>
        <w:tc>
          <w:tcPr>
            <w:tcW w:w="140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990CA66" w14:textId="3BB3825E" w:rsidR="00C0170D" w:rsidRDefault="00C0170D" w:rsidP="00602CA9">
            <w:pPr>
              <w:spacing w:after="0"/>
              <w:ind w:firstLine="0"/>
              <w:jc w:val="left"/>
            </w:pPr>
            <w:r>
              <w:t>Richness</w:t>
            </w:r>
          </w:p>
        </w:tc>
        <w:tc>
          <w:tcPr>
            <w:tcW w:w="224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12B15DDC" w14:textId="41E8BE2B" w:rsidR="00C0170D" w:rsidRDefault="00C0170D" w:rsidP="00602CA9">
            <w:pPr>
              <w:spacing w:after="0"/>
              <w:ind w:firstLine="0"/>
              <w:jc w:val="left"/>
            </w:pPr>
            <w:r>
              <w:t>Area of wind farm</w:t>
            </w:r>
            <w:r w:rsidR="00FE758A">
              <w:t>*</w:t>
            </w:r>
          </w:p>
        </w:tc>
        <w:tc>
          <w:tcPr>
            <w:tcW w:w="11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96A7A3E" w14:textId="786A4854" w:rsidR="00C0170D" w:rsidRPr="007034D4" w:rsidRDefault="00AE7567" w:rsidP="00602CA9">
            <w:pPr>
              <w:spacing w:after="0"/>
              <w:ind w:firstLine="0"/>
              <w:jc w:val="center"/>
            </w:pPr>
            <w:r>
              <w:t>0.</w:t>
            </w:r>
            <w:r w:rsidR="00655AAC">
              <w:t>45</w:t>
            </w:r>
          </w:p>
        </w:tc>
        <w:tc>
          <w:tcPr>
            <w:tcW w:w="157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4E074A4" w14:textId="08BBA6B3" w:rsidR="00C0170D" w:rsidRPr="007034D4" w:rsidRDefault="00030788" w:rsidP="00602CA9">
            <w:pPr>
              <w:spacing w:after="0"/>
              <w:ind w:firstLine="0"/>
              <w:jc w:val="center"/>
            </w:pPr>
            <w:r>
              <w:t>0.50</w:t>
            </w:r>
          </w:p>
        </w:tc>
        <w:tc>
          <w:tcPr>
            <w:tcW w:w="1276" w:type="dxa"/>
            <w:tcBorders>
              <w:top w:val="single" w:sz="8" w:space="0" w:color="000000"/>
              <w:left w:val="single" w:sz="8" w:space="0" w:color="000000"/>
              <w:bottom w:val="single" w:sz="8" w:space="0" w:color="000000"/>
              <w:right w:val="single" w:sz="8" w:space="0" w:color="000000"/>
            </w:tcBorders>
          </w:tcPr>
          <w:p w14:paraId="71E7826E" w14:textId="05867A83" w:rsidR="00C0170D" w:rsidRDefault="00030788" w:rsidP="00602CA9">
            <w:pPr>
              <w:spacing w:after="0"/>
              <w:ind w:firstLine="0"/>
              <w:jc w:val="center"/>
            </w:pPr>
            <w:r>
              <w:t>0.45</w:t>
            </w:r>
          </w:p>
        </w:tc>
        <w:tc>
          <w:tcPr>
            <w:tcW w:w="1396" w:type="dxa"/>
            <w:tcBorders>
              <w:top w:val="single" w:sz="8" w:space="0" w:color="000000"/>
              <w:left w:val="single" w:sz="8" w:space="0" w:color="000000"/>
              <w:bottom w:val="single" w:sz="8" w:space="0" w:color="000000"/>
              <w:right w:val="single" w:sz="8" w:space="0" w:color="000000"/>
            </w:tcBorders>
          </w:tcPr>
          <w:p w14:paraId="5983A168" w14:textId="51A5FF68" w:rsidR="00C0170D" w:rsidRDefault="00655AAC" w:rsidP="00602CA9">
            <w:pPr>
              <w:spacing w:after="0"/>
              <w:ind w:firstLine="0"/>
              <w:jc w:val="center"/>
            </w:pPr>
            <w:r>
              <w:t>0.31</w:t>
            </w:r>
          </w:p>
        </w:tc>
      </w:tr>
      <w:tr w:rsidR="00C0170D" w:rsidRPr="007034D4" w14:paraId="02C12994" w14:textId="77777777" w:rsidTr="002D0FF7">
        <w:trPr>
          <w:trHeight w:val="20"/>
          <w:jc w:val="center"/>
        </w:trPr>
        <w:tc>
          <w:tcPr>
            <w:tcW w:w="140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DD55C9F" w14:textId="5BE6D4A9" w:rsidR="00C0170D" w:rsidRDefault="00C0170D" w:rsidP="00602CA9">
            <w:pPr>
              <w:spacing w:after="0"/>
              <w:ind w:firstLine="0"/>
              <w:jc w:val="left"/>
            </w:pPr>
            <w:r>
              <w:t xml:space="preserve">Richness </w:t>
            </w:r>
          </w:p>
        </w:tc>
        <w:tc>
          <w:tcPr>
            <w:tcW w:w="224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D4F0E49" w14:textId="2E6CBA1F" w:rsidR="00C0170D" w:rsidRDefault="00C0170D" w:rsidP="00602CA9">
            <w:pPr>
              <w:spacing w:after="0"/>
              <w:ind w:firstLine="0"/>
              <w:jc w:val="left"/>
            </w:pPr>
            <w:r>
              <w:t>Number of turbines</w:t>
            </w:r>
            <w:r w:rsidR="00FE758A">
              <w:t>*</w:t>
            </w:r>
          </w:p>
        </w:tc>
        <w:tc>
          <w:tcPr>
            <w:tcW w:w="115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1CE3EE26" w14:textId="4A6E613C" w:rsidR="00C0170D" w:rsidRPr="007034D4" w:rsidRDefault="00210F53" w:rsidP="00602CA9">
            <w:pPr>
              <w:spacing w:after="0"/>
              <w:ind w:firstLine="0"/>
              <w:jc w:val="center"/>
            </w:pPr>
            <w:r>
              <w:t>0.14</w:t>
            </w:r>
          </w:p>
        </w:tc>
        <w:tc>
          <w:tcPr>
            <w:tcW w:w="157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F33E34C" w14:textId="4306D740" w:rsidR="00C0170D" w:rsidRPr="007034D4" w:rsidRDefault="00464128" w:rsidP="00602CA9">
            <w:pPr>
              <w:spacing w:after="0"/>
              <w:ind w:firstLine="0"/>
              <w:jc w:val="center"/>
            </w:pPr>
            <w:r>
              <w:t>-0.</w:t>
            </w:r>
            <w:r w:rsidR="00210F53">
              <w:t>056</w:t>
            </w:r>
          </w:p>
        </w:tc>
        <w:tc>
          <w:tcPr>
            <w:tcW w:w="1276" w:type="dxa"/>
            <w:tcBorders>
              <w:top w:val="single" w:sz="8" w:space="0" w:color="000000"/>
              <w:left w:val="single" w:sz="8" w:space="0" w:color="000000"/>
              <w:bottom w:val="single" w:sz="8" w:space="0" w:color="000000"/>
              <w:right w:val="single" w:sz="8" w:space="0" w:color="000000"/>
            </w:tcBorders>
          </w:tcPr>
          <w:p w14:paraId="34A3BCFE" w14:textId="616056FD" w:rsidR="00C0170D" w:rsidRDefault="00597CBB" w:rsidP="00602CA9">
            <w:pPr>
              <w:spacing w:after="0"/>
              <w:ind w:firstLine="0"/>
              <w:jc w:val="center"/>
            </w:pPr>
            <w:r>
              <w:t>-0.10</w:t>
            </w:r>
          </w:p>
        </w:tc>
        <w:tc>
          <w:tcPr>
            <w:tcW w:w="1396" w:type="dxa"/>
            <w:tcBorders>
              <w:top w:val="single" w:sz="8" w:space="0" w:color="000000"/>
              <w:left w:val="single" w:sz="8" w:space="0" w:color="000000"/>
              <w:bottom w:val="single" w:sz="8" w:space="0" w:color="000000"/>
              <w:right w:val="single" w:sz="8" w:space="0" w:color="000000"/>
            </w:tcBorders>
          </w:tcPr>
          <w:p w14:paraId="089622C9" w14:textId="52DF4AAF" w:rsidR="00C0170D" w:rsidRDefault="00210F53" w:rsidP="00602CA9">
            <w:pPr>
              <w:spacing w:after="0"/>
              <w:ind w:firstLine="0"/>
              <w:jc w:val="center"/>
            </w:pPr>
            <w:r>
              <w:t>-0.30</w:t>
            </w:r>
          </w:p>
        </w:tc>
      </w:tr>
    </w:tbl>
    <w:p w14:paraId="328F7546" w14:textId="77777777" w:rsidR="00FB04CB" w:rsidRPr="007034D4" w:rsidRDefault="00FB04CB" w:rsidP="00BD39D7">
      <w:pPr>
        <w:ind w:firstLine="0"/>
      </w:pPr>
    </w:p>
    <w:p w14:paraId="1AADE78B" w14:textId="77777777" w:rsidR="00BD39D7" w:rsidRDefault="00BD39D7">
      <w:pPr>
        <w:ind w:firstLine="0"/>
        <w:jc w:val="left"/>
        <w:rPr>
          <w:b/>
          <w:bCs/>
          <w:sz w:val="24"/>
          <w:szCs w:val="24"/>
        </w:rPr>
      </w:pPr>
      <w:bookmarkStart w:id="7" w:name="_Toc178056287"/>
      <w:bookmarkStart w:id="8" w:name="_Toc178056430"/>
      <w:r>
        <w:br w:type="page"/>
      </w:r>
    </w:p>
    <w:p w14:paraId="72EC4FC9" w14:textId="182691A3" w:rsidR="002C5E8C" w:rsidRPr="007034D4" w:rsidRDefault="0002411E" w:rsidP="008C01E9">
      <w:pPr>
        <w:pStyle w:val="Subtitle1"/>
      </w:pPr>
      <w:bookmarkStart w:id="9" w:name="_Toc194570064"/>
      <w:r w:rsidRPr="007034D4">
        <w:lastRenderedPageBreak/>
        <w:t>Visual investigation</w:t>
      </w:r>
      <w:r w:rsidR="002C5E8C" w:rsidRPr="007034D4">
        <w:t>s</w:t>
      </w:r>
      <w:r w:rsidRPr="007034D4">
        <w:t xml:space="preserve"> </w:t>
      </w:r>
      <w:r w:rsidR="00080148" w:rsidRPr="007034D4">
        <w:t>of species richness</w:t>
      </w:r>
      <w:bookmarkEnd w:id="7"/>
      <w:bookmarkEnd w:id="8"/>
      <w:bookmarkEnd w:id="9"/>
    </w:p>
    <w:p w14:paraId="1F2BDAC9" w14:textId="6858B2EB" w:rsidR="00096A1B" w:rsidRPr="007034D4" w:rsidRDefault="008C01E9" w:rsidP="002D0FF7">
      <w:pPr>
        <w:ind w:firstLine="0"/>
      </w:pPr>
      <w:r w:rsidRPr="007034D4">
        <w:t xml:space="preserve">The species richness was </w:t>
      </w:r>
      <w:r w:rsidR="00AE2DC3" w:rsidRPr="007034D4">
        <w:t>plotted against multiple</w:t>
      </w:r>
      <w:r w:rsidR="002D0A59" w:rsidRPr="007034D4">
        <w:t xml:space="preserve"> </w:t>
      </w:r>
      <w:r w:rsidR="00AE2DC3" w:rsidRPr="007034D4">
        <w:t>variables to investigate if they influence the species richness</w:t>
      </w:r>
      <w:r w:rsidR="002D0A59" w:rsidRPr="007034D4">
        <w:t xml:space="preserve"> (potential explanatory variables)</w:t>
      </w:r>
      <w:r w:rsidR="00AE2DC3" w:rsidRPr="007034D4">
        <w:t xml:space="preserve">. </w:t>
      </w:r>
      <w:r w:rsidR="00DD3AF2" w:rsidRPr="007034D4">
        <w:t xml:space="preserve">The </w:t>
      </w:r>
      <w:r w:rsidR="002D0A59" w:rsidRPr="007034D4">
        <w:t>variables investigated cover installation type, foundation type, structure age, sampling depth, distance to the seabed, distance to the coast, and sampled area.</w:t>
      </w:r>
      <w:r w:rsidR="00D509DD" w:rsidRPr="007034D4">
        <w:t xml:space="preserve"> </w:t>
      </w:r>
      <w:r w:rsidR="00F614E9" w:rsidRPr="007034D4">
        <w:t>In sections</w:t>
      </w:r>
      <w:r w:rsidR="00FA2DF9" w:rsidRPr="007034D4">
        <w:t xml:space="preserve"> </w:t>
      </w:r>
      <w:r w:rsidR="001A73A2" w:rsidRPr="007034D4">
        <w:fldChar w:fldCharType="begin"/>
      </w:r>
      <w:r w:rsidR="001A73A2" w:rsidRPr="007034D4">
        <w:instrText xml:space="preserve"> REF _Ref173668078 \r \h </w:instrText>
      </w:r>
      <w:r w:rsidR="00D67683" w:rsidRPr="007034D4">
        <w:instrText xml:space="preserve"> \* MERGEFORMAT </w:instrText>
      </w:r>
      <w:r w:rsidR="001A73A2" w:rsidRPr="007034D4">
        <w:fldChar w:fldCharType="separate"/>
      </w:r>
      <w:r w:rsidR="001A73A2" w:rsidRPr="007034D4">
        <w:t>1.2.1</w:t>
      </w:r>
      <w:r w:rsidR="001A73A2" w:rsidRPr="007034D4">
        <w:fldChar w:fldCharType="end"/>
      </w:r>
      <w:r w:rsidR="001A73A2" w:rsidRPr="007034D4">
        <w:t>-</w:t>
      </w:r>
      <w:r w:rsidR="001A73A2" w:rsidRPr="007034D4">
        <w:fldChar w:fldCharType="begin"/>
      </w:r>
      <w:r w:rsidR="001A73A2" w:rsidRPr="007034D4">
        <w:instrText xml:space="preserve"> REF _Ref173668089 \r \h </w:instrText>
      </w:r>
      <w:r w:rsidR="00D67683" w:rsidRPr="007034D4">
        <w:instrText xml:space="preserve"> \* MERGEFORMAT </w:instrText>
      </w:r>
      <w:r w:rsidR="001A73A2" w:rsidRPr="007034D4">
        <w:fldChar w:fldCharType="separate"/>
      </w:r>
      <w:r w:rsidR="001A73A2" w:rsidRPr="007034D4">
        <w:t>1.2.6</w:t>
      </w:r>
      <w:r w:rsidR="001A73A2" w:rsidRPr="007034D4">
        <w:fldChar w:fldCharType="end"/>
      </w:r>
      <w:r w:rsidR="00F614E9" w:rsidRPr="007034D4">
        <w:t xml:space="preserve">, each </w:t>
      </w:r>
      <w:r w:rsidR="00096A1B" w:rsidRPr="007034D4">
        <w:t xml:space="preserve">potential </w:t>
      </w:r>
      <w:r w:rsidR="00AD0EC1" w:rsidRPr="007034D4">
        <w:t>explanatory variable for species richness is visualized separately</w:t>
      </w:r>
      <w:r w:rsidR="00096A1B" w:rsidRPr="007034D4">
        <w:t xml:space="preserve">. </w:t>
      </w:r>
    </w:p>
    <w:p w14:paraId="7723D342" w14:textId="4A4210E2" w:rsidR="00940CCC" w:rsidRPr="007034D4" w:rsidRDefault="007F12DD" w:rsidP="00605565">
      <w:pPr>
        <w:pStyle w:val="Subsubtitle"/>
      </w:pPr>
      <w:bookmarkStart w:id="10" w:name="_Ref173668078"/>
      <w:bookmarkStart w:id="11" w:name="_Toc178056288"/>
      <w:bookmarkStart w:id="12" w:name="_Toc178056431"/>
      <w:r w:rsidRPr="007034D4">
        <w:t>I</w:t>
      </w:r>
      <w:r w:rsidR="00940CCC" w:rsidRPr="007034D4">
        <w:t>nstallation type and foundation type</w:t>
      </w:r>
      <w:bookmarkEnd w:id="10"/>
      <w:bookmarkEnd w:id="11"/>
      <w:bookmarkEnd w:id="12"/>
      <w:r w:rsidR="00940CCC" w:rsidRPr="007034D4">
        <w:t xml:space="preserve"> </w:t>
      </w:r>
    </w:p>
    <w:p w14:paraId="538564E1" w14:textId="6F92FD27" w:rsidR="00804CAE" w:rsidRPr="007034D4" w:rsidRDefault="00940CCC" w:rsidP="002D0FF7">
      <w:pPr>
        <w:ind w:firstLine="0"/>
      </w:pPr>
      <w:r w:rsidRPr="007034D4">
        <w:t xml:space="preserve">When plotting the richness against installation type </w:t>
      </w:r>
      <w:r w:rsidR="00484E77" w:rsidRPr="007034D4">
        <w:t>(</w:t>
      </w:r>
      <w:r w:rsidR="00484E77" w:rsidRPr="007034D4">
        <w:fldChar w:fldCharType="begin"/>
      </w:r>
      <w:r w:rsidR="00484E77" w:rsidRPr="007034D4">
        <w:instrText xml:space="preserve"> REF _Ref173665896 \h </w:instrText>
      </w:r>
      <w:r w:rsidR="00D67683" w:rsidRPr="007034D4">
        <w:instrText xml:space="preserve"> \* MERGEFORMAT </w:instrText>
      </w:r>
      <w:r w:rsidR="00484E77" w:rsidRPr="007034D4">
        <w:fldChar w:fldCharType="separate"/>
      </w:r>
      <w:r w:rsidR="00484E77" w:rsidRPr="007034D4">
        <w:t>Figure S</w:t>
      </w:r>
      <w:r w:rsidR="00484E77" w:rsidRPr="007034D4">
        <w:rPr>
          <w:noProof/>
        </w:rPr>
        <w:t>1</w:t>
      </w:r>
      <w:r w:rsidR="00484E77" w:rsidRPr="007034D4">
        <w:fldChar w:fldCharType="end"/>
      </w:r>
      <w:r w:rsidR="00484E77" w:rsidRPr="007034D4">
        <w:t xml:space="preserve">) </w:t>
      </w:r>
      <w:r w:rsidRPr="007034D4">
        <w:t>and foundation type</w:t>
      </w:r>
      <w:r w:rsidR="00484E77" w:rsidRPr="007034D4">
        <w:t xml:space="preserve"> (</w:t>
      </w:r>
      <w:r w:rsidR="00484E77" w:rsidRPr="007034D4">
        <w:fldChar w:fldCharType="begin"/>
      </w:r>
      <w:r w:rsidR="00484E77" w:rsidRPr="007034D4">
        <w:instrText xml:space="preserve"> REF _Ref173665906 \h </w:instrText>
      </w:r>
      <w:r w:rsidR="00D67683" w:rsidRPr="007034D4">
        <w:instrText xml:space="preserve"> \* MERGEFORMAT </w:instrText>
      </w:r>
      <w:r w:rsidR="00484E77" w:rsidRPr="007034D4">
        <w:fldChar w:fldCharType="separate"/>
      </w:r>
      <w:r w:rsidR="00484E77" w:rsidRPr="007034D4">
        <w:t>Figure S</w:t>
      </w:r>
      <w:r w:rsidR="00484E77" w:rsidRPr="007034D4">
        <w:rPr>
          <w:noProof/>
        </w:rPr>
        <w:t>2</w:t>
      </w:r>
      <w:r w:rsidR="00484E77" w:rsidRPr="007034D4">
        <w:fldChar w:fldCharType="end"/>
      </w:r>
      <w:r w:rsidR="00484E77" w:rsidRPr="007034D4">
        <w:t>)</w:t>
      </w:r>
      <w:r w:rsidRPr="007034D4">
        <w:t>, these two parameters seem to influence the richness. However, the samples from oil and gas structures (all are jackets) span over a much longer structure age, and from this plot</w:t>
      </w:r>
      <w:r w:rsidR="00C16946" w:rsidRPr="007034D4">
        <w:t>,</w:t>
      </w:r>
      <w:r w:rsidRPr="007034D4">
        <w:t xml:space="preserve"> it is not possible to identify if the richness is influenced by the structure or installation type or if it is mainly influenced by the structure age</w:t>
      </w:r>
      <w:r w:rsidR="00FD0C60" w:rsidRPr="007034D4">
        <w:t xml:space="preserve"> (see sec. </w:t>
      </w:r>
      <w:r w:rsidR="00050C09" w:rsidRPr="007034D4">
        <w:fldChar w:fldCharType="begin"/>
      </w:r>
      <w:r w:rsidR="00050C09" w:rsidRPr="007034D4">
        <w:instrText xml:space="preserve"> REF _Ref173666480 \r \h </w:instrText>
      </w:r>
      <w:r w:rsidR="00D67683" w:rsidRPr="007034D4">
        <w:instrText xml:space="preserve"> \* MERGEFORMAT </w:instrText>
      </w:r>
      <w:r w:rsidR="00050C09" w:rsidRPr="007034D4">
        <w:fldChar w:fldCharType="separate"/>
      </w:r>
      <w:r w:rsidR="00A0311F" w:rsidRPr="007034D4">
        <w:t>1.2.2</w:t>
      </w:r>
      <w:r w:rsidR="00050C09" w:rsidRPr="007034D4">
        <w:fldChar w:fldCharType="end"/>
      </w:r>
      <w:r w:rsidR="00050C09" w:rsidRPr="007034D4">
        <w:t>)</w:t>
      </w:r>
      <w:r w:rsidRPr="007034D4">
        <w:t xml:space="preserve">. </w:t>
      </w:r>
    </w:p>
    <w:p w14:paraId="01FED42F" w14:textId="77777777" w:rsidR="00804CAE" w:rsidRPr="007034D4" w:rsidRDefault="00940CCC" w:rsidP="003679F5">
      <w:pPr>
        <w:keepNext/>
        <w:spacing w:after="0"/>
        <w:ind w:firstLine="0"/>
        <w:jc w:val="center"/>
      </w:pPr>
      <w:r w:rsidRPr="007034D4">
        <w:rPr>
          <w:noProof/>
        </w:rPr>
        <w:drawing>
          <wp:inline distT="0" distB="0" distL="0" distR="0" wp14:anchorId="3928C63A" wp14:editId="7A3A11D9">
            <wp:extent cx="6013784" cy="3590925"/>
            <wp:effectExtent l="0" t="0" r="6350" b="0"/>
            <wp:docPr id="5" name="Billede 4" descr="Et billede, der indeholder diagram, tekst, skærmbillede, Plan&#10;&#10;Automatisk genereret beskrivelse">
              <a:extLst xmlns:a="http://schemas.openxmlformats.org/drawingml/2006/main">
                <a:ext uri="{FF2B5EF4-FFF2-40B4-BE49-F238E27FC236}">
                  <a16:creationId xmlns:a16="http://schemas.microsoft.com/office/drawing/2014/main" id="{61CBA06F-6F18-302E-79AB-778DB94F60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lede 4" descr="Et billede, der indeholder diagram, tekst, skærmbillede, Plan&#10;&#10;Automatisk genereret beskrivelse">
                      <a:extLst>
                        <a:ext uri="{FF2B5EF4-FFF2-40B4-BE49-F238E27FC236}">
                          <a16:creationId xmlns:a16="http://schemas.microsoft.com/office/drawing/2014/main" id="{61CBA06F-6F18-302E-79AB-778DB94F6050}"/>
                        </a:ext>
                      </a:extLst>
                    </pic:cNvPr>
                    <pic:cNvPicPr>
                      <a:picLocks noChangeAspect="1"/>
                    </pic:cNvPicPr>
                  </pic:nvPicPr>
                  <pic:blipFill rotWithShape="1">
                    <a:blip r:embed="rId13">
                      <a:extLst>
                        <a:ext uri="{28A0092B-C50C-407E-A947-70E740481C1C}">
                          <a14:useLocalDpi xmlns:a14="http://schemas.microsoft.com/office/drawing/2010/main" val="0"/>
                        </a:ext>
                      </a:extLst>
                    </a:blip>
                    <a:srcRect l="32332" t="-1388" r="48" b="405"/>
                    <a:stretch/>
                  </pic:blipFill>
                  <pic:spPr>
                    <a:xfrm>
                      <a:off x="0" y="0"/>
                      <a:ext cx="6020900" cy="3595174"/>
                    </a:xfrm>
                    <a:prstGeom prst="rect">
                      <a:avLst/>
                    </a:prstGeom>
                  </pic:spPr>
                </pic:pic>
              </a:graphicData>
            </a:graphic>
          </wp:inline>
        </w:drawing>
      </w:r>
    </w:p>
    <w:p w14:paraId="37D62FF0" w14:textId="42B958BE" w:rsidR="00CF2FF8" w:rsidRPr="007034D4" w:rsidRDefault="00804CAE" w:rsidP="003679F5">
      <w:pPr>
        <w:pStyle w:val="Caption"/>
        <w:ind w:firstLine="0"/>
        <w:jc w:val="center"/>
      </w:pPr>
      <w:bookmarkStart w:id="13" w:name="_Ref173665896"/>
      <w:r w:rsidRPr="007034D4">
        <w:t xml:space="preserve">Figure </w:t>
      </w:r>
      <w:r w:rsidR="00D63D59" w:rsidRPr="007034D4">
        <w:t>S</w:t>
      </w:r>
      <w:r w:rsidRPr="007034D4">
        <w:fldChar w:fldCharType="begin"/>
      </w:r>
      <w:r w:rsidRPr="007034D4">
        <w:instrText xml:space="preserve"> SEQ Figure \* ARABIC </w:instrText>
      </w:r>
      <w:r w:rsidRPr="007034D4">
        <w:fldChar w:fldCharType="separate"/>
      </w:r>
      <w:r w:rsidR="00ED38C8" w:rsidRPr="007034D4">
        <w:rPr>
          <w:noProof/>
        </w:rPr>
        <w:t>1</w:t>
      </w:r>
      <w:r w:rsidRPr="007034D4">
        <w:fldChar w:fldCharType="end"/>
      </w:r>
      <w:bookmarkEnd w:id="13"/>
      <w:r w:rsidR="00D63D59" w:rsidRPr="007034D4">
        <w:t xml:space="preserve"> - Species richness</w:t>
      </w:r>
      <w:r w:rsidR="00AD567F" w:rsidRPr="007034D4">
        <w:t xml:space="preserve"> (number of species)</w:t>
      </w:r>
      <w:r w:rsidR="00D63D59" w:rsidRPr="007034D4">
        <w:t xml:space="preserve"> on the water </w:t>
      </w:r>
      <w:r w:rsidR="006375DE" w:rsidRPr="007034D4">
        <w:t xml:space="preserve">column </w:t>
      </w:r>
      <w:r w:rsidR="00D63D59" w:rsidRPr="007034D4">
        <w:t>structure (left) and on the scour protection (right) plotted against the installation type. The installation types cover oil &amp; gas platforms, a research platform (without scour protection) and wind turbines.</w:t>
      </w:r>
    </w:p>
    <w:p w14:paraId="04F7DED9" w14:textId="77777777" w:rsidR="00D63D59" w:rsidRPr="007034D4" w:rsidRDefault="00940CCC" w:rsidP="003679F5">
      <w:pPr>
        <w:keepNext/>
        <w:spacing w:after="0"/>
        <w:ind w:firstLine="0"/>
      </w:pPr>
      <w:r w:rsidRPr="007034D4">
        <w:rPr>
          <w:noProof/>
        </w:rPr>
        <w:lastRenderedPageBreak/>
        <w:drawing>
          <wp:inline distT="0" distB="0" distL="0" distR="0" wp14:anchorId="5AD3D07A" wp14:editId="48E3D011">
            <wp:extent cx="6091250" cy="3609975"/>
            <wp:effectExtent l="0" t="0" r="5080" b="0"/>
            <wp:docPr id="3" name="Billede 2" descr="Et billede, der indeholder tekst, diagram, skærmbillede, Plan&#10;&#10;Automatisk genereret beskrivelse">
              <a:extLst xmlns:a="http://schemas.openxmlformats.org/drawingml/2006/main">
                <a:ext uri="{FF2B5EF4-FFF2-40B4-BE49-F238E27FC236}">
                  <a16:creationId xmlns:a16="http://schemas.microsoft.com/office/drawing/2014/main" id="{8D0D21D1-80CD-C12B-A717-3DBCEC394D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lede 2" descr="Et billede, der indeholder tekst, diagram, skærmbillede, Plan&#10;&#10;Automatisk genereret beskrivelse">
                      <a:extLst>
                        <a:ext uri="{FF2B5EF4-FFF2-40B4-BE49-F238E27FC236}">
                          <a16:creationId xmlns:a16="http://schemas.microsoft.com/office/drawing/2014/main" id="{8D0D21D1-80CD-C12B-A717-3DBCEC394DE2}"/>
                        </a:ext>
                      </a:extLst>
                    </pic:cNvPr>
                    <pic:cNvPicPr>
                      <a:picLocks noChangeAspect="1"/>
                    </pic:cNvPicPr>
                  </pic:nvPicPr>
                  <pic:blipFill rotWithShape="1">
                    <a:blip r:embed="rId14">
                      <a:extLst>
                        <a:ext uri="{28A0092B-C50C-407E-A947-70E740481C1C}">
                          <a14:useLocalDpi xmlns:a14="http://schemas.microsoft.com/office/drawing/2010/main" val="0"/>
                        </a:ext>
                      </a:extLst>
                    </a:blip>
                    <a:srcRect l="32527"/>
                    <a:stretch/>
                  </pic:blipFill>
                  <pic:spPr bwMode="auto">
                    <a:xfrm>
                      <a:off x="0" y="0"/>
                      <a:ext cx="6112046" cy="3622300"/>
                    </a:xfrm>
                    <a:prstGeom prst="rect">
                      <a:avLst/>
                    </a:prstGeom>
                    <a:ln>
                      <a:noFill/>
                    </a:ln>
                    <a:extLst>
                      <a:ext uri="{53640926-AAD7-44D8-BBD7-CCE9431645EC}">
                        <a14:shadowObscured xmlns:a14="http://schemas.microsoft.com/office/drawing/2010/main"/>
                      </a:ext>
                    </a:extLst>
                  </pic:spPr>
                </pic:pic>
              </a:graphicData>
            </a:graphic>
          </wp:inline>
        </w:drawing>
      </w:r>
    </w:p>
    <w:p w14:paraId="0813A479" w14:textId="476EB0C2" w:rsidR="00940CCC" w:rsidRPr="007034D4" w:rsidRDefault="00D63D59" w:rsidP="003679F5">
      <w:pPr>
        <w:pStyle w:val="Caption"/>
        <w:ind w:firstLine="0"/>
        <w:jc w:val="center"/>
      </w:pPr>
      <w:bookmarkStart w:id="14" w:name="_Ref173665906"/>
      <w:r w:rsidRPr="007034D4">
        <w:t>Figure S</w:t>
      </w:r>
      <w:r w:rsidRPr="007034D4">
        <w:fldChar w:fldCharType="begin"/>
      </w:r>
      <w:r w:rsidRPr="007034D4">
        <w:instrText xml:space="preserve"> SEQ Figure \* ARABIC </w:instrText>
      </w:r>
      <w:r w:rsidRPr="007034D4">
        <w:fldChar w:fldCharType="separate"/>
      </w:r>
      <w:r w:rsidR="00ED38C8" w:rsidRPr="007034D4">
        <w:rPr>
          <w:noProof/>
        </w:rPr>
        <w:t>2</w:t>
      </w:r>
      <w:r w:rsidRPr="007034D4">
        <w:fldChar w:fldCharType="end"/>
      </w:r>
      <w:bookmarkEnd w:id="14"/>
      <w:r w:rsidRPr="007034D4">
        <w:t xml:space="preserve"> - Species richness </w:t>
      </w:r>
      <w:r w:rsidR="00AD567F" w:rsidRPr="007034D4">
        <w:t xml:space="preserve">(number of species) </w:t>
      </w:r>
      <w:r w:rsidRPr="007034D4">
        <w:t xml:space="preserve">on the water </w:t>
      </w:r>
      <w:r w:rsidR="006375DE" w:rsidRPr="007034D4">
        <w:t xml:space="preserve">column </w:t>
      </w:r>
      <w:r w:rsidRPr="007034D4">
        <w:t xml:space="preserve">structure (left) and on the scour protection (right) plotted against the </w:t>
      </w:r>
      <w:r w:rsidR="00D62D96" w:rsidRPr="007034D4">
        <w:t>foundation type</w:t>
      </w:r>
      <w:r w:rsidRPr="007034D4">
        <w:t xml:space="preserve"> </w:t>
      </w:r>
      <w:proofErr w:type="spellStart"/>
      <w:r w:rsidRPr="007034D4">
        <w:t>type</w:t>
      </w:r>
      <w:proofErr w:type="spellEnd"/>
      <w:r w:rsidRPr="007034D4">
        <w:t xml:space="preserve">. The </w:t>
      </w:r>
      <w:r w:rsidR="00D62D96" w:rsidRPr="007034D4">
        <w:t>foundation types cover gravity</w:t>
      </w:r>
      <w:r w:rsidR="00B5093A" w:rsidRPr="007034D4">
        <w:t>-based foundations, jackets, monopiles, and tripods (without scour protection)</w:t>
      </w:r>
      <w:r w:rsidRPr="007034D4">
        <w:t>.</w:t>
      </w:r>
    </w:p>
    <w:p w14:paraId="7A934E87" w14:textId="1FE4834C" w:rsidR="00940CCC" w:rsidRPr="007034D4" w:rsidRDefault="00940CCC" w:rsidP="002D0FF7">
      <w:r w:rsidRPr="007034D4">
        <w:t>To focus the investigation on the richness against the installation and foundation type, the two parameters were analyzed against the richness normalized to the structure age</w:t>
      </w:r>
      <w:r w:rsidR="00FA6FFE" w:rsidRPr="007034D4">
        <w:t xml:space="preserve"> (</w:t>
      </w:r>
      <w:r w:rsidR="00FA6FFE" w:rsidRPr="007034D4">
        <w:fldChar w:fldCharType="begin"/>
      </w:r>
      <w:r w:rsidR="00FA6FFE" w:rsidRPr="007034D4">
        <w:instrText xml:space="preserve"> REF _Ref173666654 \h </w:instrText>
      </w:r>
      <w:r w:rsidR="00D67683" w:rsidRPr="007034D4">
        <w:instrText xml:space="preserve"> \* MERGEFORMAT </w:instrText>
      </w:r>
      <w:r w:rsidR="00FA6FFE" w:rsidRPr="007034D4">
        <w:fldChar w:fldCharType="separate"/>
      </w:r>
      <w:r w:rsidR="00FA6FFE" w:rsidRPr="007034D4">
        <w:t>Figure S</w:t>
      </w:r>
      <w:r w:rsidR="00FA6FFE" w:rsidRPr="007034D4">
        <w:rPr>
          <w:noProof/>
        </w:rPr>
        <w:t>3</w:t>
      </w:r>
      <w:r w:rsidR="00FA6FFE" w:rsidRPr="007034D4">
        <w:fldChar w:fldCharType="end"/>
      </w:r>
      <w:r w:rsidR="00FA6FFE" w:rsidRPr="007034D4">
        <w:t xml:space="preserve"> and </w:t>
      </w:r>
      <w:r w:rsidR="00FA6FFE" w:rsidRPr="007034D4">
        <w:fldChar w:fldCharType="begin"/>
      </w:r>
      <w:r w:rsidR="00FA6FFE" w:rsidRPr="007034D4">
        <w:instrText xml:space="preserve"> REF _Ref173666660 \h </w:instrText>
      </w:r>
      <w:r w:rsidR="00D67683" w:rsidRPr="007034D4">
        <w:instrText xml:space="preserve"> \* MERGEFORMAT </w:instrText>
      </w:r>
      <w:r w:rsidR="00FA6FFE" w:rsidRPr="007034D4">
        <w:fldChar w:fldCharType="separate"/>
      </w:r>
      <w:r w:rsidR="00FA6FFE" w:rsidRPr="007034D4">
        <w:t>Figure S</w:t>
      </w:r>
      <w:r w:rsidR="00FA6FFE" w:rsidRPr="007034D4">
        <w:rPr>
          <w:noProof/>
        </w:rPr>
        <w:t>4</w:t>
      </w:r>
      <w:r w:rsidR="00FA6FFE" w:rsidRPr="007034D4">
        <w:fldChar w:fldCharType="end"/>
      </w:r>
      <w:r w:rsidR="00FA6FFE" w:rsidRPr="007034D4">
        <w:t>)</w:t>
      </w:r>
      <w:r w:rsidRPr="007034D4">
        <w:t>. This shows that there is not a clear relationship between the richness and the foundation types</w:t>
      </w:r>
      <w:r w:rsidR="007F12DD" w:rsidRPr="007034D4">
        <w:t>. The installation types do also not appear to influence the richness on the water column structure, but the mean richness on scour protection seems to be higher on wind installations than on oil and gas</w:t>
      </w:r>
      <w:r w:rsidR="00056503" w:rsidRPr="007034D4">
        <w:t xml:space="preserve"> structures</w:t>
      </w:r>
      <w:r w:rsidR="007F12DD" w:rsidRPr="007034D4">
        <w:t xml:space="preserve">. However, the spread of richness on scour protection around wind turbines is large and goes both lower and higher than the richness on scour protection around oil and gas platforms. </w:t>
      </w:r>
    </w:p>
    <w:p w14:paraId="4DC20C3C" w14:textId="77777777" w:rsidR="00050C09" w:rsidRPr="007034D4" w:rsidRDefault="00940CCC" w:rsidP="003679F5">
      <w:pPr>
        <w:keepNext/>
        <w:spacing w:after="0"/>
        <w:ind w:firstLine="0"/>
        <w:jc w:val="center"/>
      </w:pPr>
      <w:r w:rsidRPr="007034D4">
        <w:rPr>
          <w:noProof/>
        </w:rPr>
        <w:lastRenderedPageBreak/>
        <w:drawing>
          <wp:inline distT="0" distB="0" distL="0" distR="0" wp14:anchorId="5C7B342F" wp14:editId="54D85074">
            <wp:extent cx="6151363" cy="2844000"/>
            <wp:effectExtent l="0" t="0" r="1905" b="0"/>
            <wp:docPr id="1498012111" name="Billede 2" descr="Et billede, der indeholder tekst, skærmbillede, diagram, Parallel&#10;&#10;Automatisk genereret beskrivelse">
              <a:extLst xmlns:a="http://schemas.openxmlformats.org/drawingml/2006/main">
                <a:ext uri="{FF2B5EF4-FFF2-40B4-BE49-F238E27FC236}">
                  <a16:creationId xmlns:a16="http://schemas.microsoft.com/office/drawing/2014/main" id="{8978F886-C529-5E05-5B03-E5642B0445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lede 2" descr="Et billede, der indeholder tekst, skærmbillede, diagram, Parallel&#10;&#10;Automatisk genereret beskrivelse">
                      <a:extLst>
                        <a:ext uri="{FF2B5EF4-FFF2-40B4-BE49-F238E27FC236}">
                          <a16:creationId xmlns:a16="http://schemas.microsoft.com/office/drawing/2014/main" id="{8978F886-C529-5E05-5B03-E5642B0445B9}"/>
                        </a:ext>
                      </a:extLst>
                    </pic:cNvPr>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6151363" cy="2844000"/>
                    </a:xfrm>
                    <a:prstGeom prst="rect">
                      <a:avLst/>
                    </a:prstGeom>
                  </pic:spPr>
                </pic:pic>
              </a:graphicData>
            </a:graphic>
          </wp:inline>
        </w:drawing>
      </w:r>
    </w:p>
    <w:p w14:paraId="1A6165C4" w14:textId="52703623" w:rsidR="00940CCC" w:rsidRPr="007034D4" w:rsidRDefault="00050C09" w:rsidP="00B471A0">
      <w:pPr>
        <w:pStyle w:val="Caption"/>
        <w:jc w:val="center"/>
      </w:pPr>
      <w:bookmarkStart w:id="15" w:name="_Ref173666654"/>
      <w:r w:rsidRPr="007034D4">
        <w:t xml:space="preserve">Figure </w:t>
      </w:r>
      <w:r w:rsidR="00B471A0" w:rsidRPr="007034D4">
        <w:t>S</w:t>
      </w:r>
      <w:r w:rsidRPr="007034D4">
        <w:fldChar w:fldCharType="begin"/>
      </w:r>
      <w:r w:rsidRPr="007034D4">
        <w:instrText xml:space="preserve"> SEQ Figure \* ARABIC </w:instrText>
      </w:r>
      <w:r w:rsidRPr="007034D4">
        <w:fldChar w:fldCharType="separate"/>
      </w:r>
      <w:r w:rsidR="00ED38C8" w:rsidRPr="007034D4">
        <w:rPr>
          <w:noProof/>
        </w:rPr>
        <w:t>3</w:t>
      </w:r>
      <w:r w:rsidRPr="007034D4">
        <w:fldChar w:fldCharType="end"/>
      </w:r>
      <w:bookmarkEnd w:id="15"/>
      <w:r w:rsidRPr="007034D4">
        <w:t xml:space="preserve"> -  Species richnes</w:t>
      </w:r>
      <w:r w:rsidR="00B471A0" w:rsidRPr="007034D4">
        <w:t>s</w:t>
      </w:r>
      <w:r w:rsidRPr="007034D4">
        <w:t xml:space="preserve"> on the water </w:t>
      </w:r>
      <w:r w:rsidR="006375DE" w:rsidRPr="007034D4">
        <w:t xml:space="preserve">column </w:t>
      </w:r>
      <w:r w:rsidRPr="007034D4">
        <w:t xml:space="preserve">structure (left) and on the scour protection (right) </w:t>
      </w:r>
      <w:r w:rsidR="00B471A0" w:rsidRPr="007034D4">
        <w:t xml:space="preserve">normalized to the structure age </w:t>
      </w:r>
      <w:r w:rsidR="00AD567F" w:rsidRPr="007034D4">
        <w:t>(number of species/</w:t>
      </w:r>
      <w:r w:rsidR="00F8169E" w:rsidRPr="007034D4">
        <w:t>year</w:t>
      </w:r>
      <w:r w:rsidR="00AD567F" w:rsidRPr="007034D4">
        <w:t xml:space="preserve">) </w:t>
      </w:r>
      <w:r w:rsidRPr="007034D4">
        <w:t>plotted against the installation type. The installation types cover oil &amp; gas platforms, a research platform (without scour protection)</w:t>
      </w:r>
      <w:r w:rsidR="00C16946" w:rsidRPr="007034D4">
        <w:t>,</w:t>
      </w:r>
      <w:r w:rsidRPr="007034D4">
        <w:t xml:space="preserve"> and wind turbines.</w:t>
      </w:r>
      <w:r w:rsidR="00B471A0" w:rsidRPr="007034D4">
        <w:t xml:space="preserve"> </w:t>
      </w:r>
    </w:p>
    <w:p w14:paraId="1BDE4134" w14:textId="77777777" w:rsidR="00B471A0" w:rsidRPr="007034D4" w:rsidRDefault="00940CCC" w:rsidP="003679F5">
      <w:pPr>
        <w:keepNext/>
        <w:spacing w:after="0"/>
        <w:ind w:firstLine="0"/>
        <w:jc w:val="center"/>
      </w:pPr>
      <w:r w:rsidRPr="007034D4">
        <w:rPr>
          <w:noProof/>
        </w:rPr>
        <w:drawing>
          <wp:inline distT="0" distB="0" distL="0" distR="0" wp14:anchorId="2B2F085C" wp14:editId="126F5DFD">
            <wp:extent cx="6229228" cy="2880000"/>
            <wp:effectExtent l="0" t="0" r="635" b="0"/>
            <wp:docPr id="1634182628" name="Billede 4" descr="Et billede, der indeholder tekst, skærmbillede, diagram, display/skærm/fremvisning&#10;&#10;Automatisk genereret beskrivelse">
              <a:extLst xmlns:a="http://schemas.openxmlformats.org/drawingml/2006/main">
                <a:ext uri="{FF2B5EF4-FFF2-40B4-BE49-F238E27FC236}">
                  <a16:creationId xmlns:a16="http://schemas.microsoft.com/office/drawing/2014/main" id="{1499378A-A047-E0B5-1CD6-FE52418643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lede 4" descr="Et billede, der indeholder tekst, skærmbillede, diagram, display/skærm/fremvisning&#10;&#10;Automatisk genereret beskrivelse">
                      <a:extLst>
                        <a:ext uri="{FF2B5EF4-FFF2-40B4-BE49-F238E27FC236}">
                          <a16:creationId xmlns:a16="http://schemas.microsoft.com/office/drawing/2014/main" id="{1499378A-A047-E0B5-1CD6-FE52418643DD}"/>
                        </a:ext>
                      </a:extLst>
                    </pic:cNvPr>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6229228" cy="2880000"/>
                    </a:xfrm>
                    <a:prstGeom prst="rect">
                      <a:avLst/>
                    </a:prstGeom>
                  </pic:spPr>
                </pic:pic>
              </a:graphicData>
            </a:graphic>
          </wp:inline>
        </w:drawing>
      </w:r>
    </w:p>
    <w:p w14:paraId="0D4D2582" w14:textId="35D9C491" w:rsidR="00940CCC" w:rsidRPr="007034D4" w:rsidRDefault="00B471A0" w:rsidP="00B471A0">
      <w:pPr>
        <w:pStyle w:val="Caption"/>
        <w:jc w:val="center"/>
      </w:pPr>
      <w:bookmarkStart w:id="16" w:name="_Ref173666660"/>
      <w:r w:rsidRPr="007034D4">
        <w:t>Figure S</w:t>
      </w:r>
      <w:r w:rsidRPr="007034D4">
        <w:fldChar w:fldCharType="begin"/>
      </w:r>
      <w:r w:rsidRPr="007034D4">
        <w:instrText xml:space="preserve"> SEQ Figure \* ARABIC </w:instrText>
      </w:r>
      <w:r w:rsidRPr="007034D4">
        <w:fldChar w:fldCharType="separate"/>
      </w:r>
      <w:r w:rsidR="00ED38C8" w:rsidRPr="007034D4">
        <w:rPr>
          <w:noProof/>
        </w:rPr>
        <w:t>4</w:t>
      </w:r>
      <w:r w:rsidRPr="007034D4">
        <w:fldChar w:fldCharType="end"/>
      </w:r>
      <w:bookmarkEnd w:id="16"/>
      <w:r w:rsidRPr="007034D4">
        <w:t xml:space="preserve"> - Species richness on the water </w:t>
      </w:r>
      <w:r w:rsidR="006375DE" w:rsidRPr="007034D4">
        <w:t xml:space="preserve">column </w:t>
      </w:r>
      <w:r w:rsidRPr="007034D4">
        <w:t xml:space="preserve">structure (left) and on the scour protection (right) normalized to the structure age </w:t>
      </w:r>
      <w:r w:rsidR="00F8169E" w:rsidRPr="007034D4">
        <w:t xml:space="preserve">(number of species/year) </w:t>
      </w:r>
      <w:r w:rsidRPr="007034D4">
        <w:t>plotted against the foundation type. The foundation types cover gravity-based foundations, jackets, monopiles, and tripods (without scour protection).</w:t>
      </w:r>
    </w:p>
    <w:p w14:paraId="09A85E8E" w14:textId="77777777" w:rsidR="003679F5" w:rsidRPr="007034D4" w:rsidRDefault="003679F5">
      <w:pPr>
        <w:ind w:firstLine="0"/>
        <w:jc w:val="left"/>
        <w:rPr>
          <w:i/>
          <w:iCs/>
          <w:sz w:val="24"/>
          <w:szCs w:val="24"/>
        </w:rPr>
      </w:pPr>
      <w:bookmarkStart w:id="17" w:name="_Ref173666480"/>
      <w:r w:rsidRPr="007034D4">
        <w:br w:type="page"/>
      </w:r>
    </w:p>
    <w:p w14:paraId="4FF1A997" w14:textId="383CA590" w:rsidR="00940CCC" w:rsidRPr="007034D4" w:rsidRDefault="007F12DD" w:rsidP="00050C09">
      <w:pPr>
        <w:pStyle w:val="Subsubtitle"/>
      </w:pPr>
      <w:bookmarkStart w:id="18" w:name="_Toc178056289"/>
      <w:bookmarkStart w:id="19" w:name="_Toc178056432"/>
      <w:r w:rsidRPr="007034D4">
        <w:lastRenderedPageBreak/>
        <w:t>Installation age</w:t>
      </w:r>
      <w:bookmarkEnd w:id="17"/>
      <w:bookmarkEnd w:id="18"/>
      <w:bookmarkEnd w:id="19"/>
    </w:p>
    <w:p w14:paraId="407A34DF" w14:textId="1C8DBEDF" w:rsidR="009072E8" w:rsidRPr="007034D4" w:rsidRDefault="00056503" w:rsidP="002D0FF7">
      <w:pPr>
        <w:ind w:firstLine="0"/>
      </w:pPr>
      <w:r w:rsidRPr="007034D4">
        <w:t xml:space="preserve">The visual investigation </w:t>
      </w:r>
      <w:r w:rsidR="009072E8" w:rsidRPr="007034D4">
        <w:t xml:space="preserve">of the species richness </w:t>
      </w:r>
      <w:r w:rsidR="00D44BB8" w:rsidRPr="007034D4">
        <w:t>against installation age (</w:t>
      </w:r>
      <w:r w:rsidR="006375DE" w:rsidRPr="007034D4">
        <w:fldChar w:fldCharType="begin"/>
      </w:r>
      <w:r w:rsidR="006375DE" w:rsidRPr="007034D4">
        <w:instrText xml:space="preserve"> REF _Ref173667174 \h </w:instrText>
      </w:r>
      <w:r w:rsidR="00D67683" w:rsidRPr="007034D4">
        <w:instrText xml:space="preserve"> \* MERGEFORMAT </w:instrText>
      </w:r>
      <w:r w:rsidR="006375DE" w:rsidRPr="007034D4">
        <w:fldChar w:fldCharType="separate"/>
      </w:r>
      <w:r w:rsidR="006375DE" w:rsidRPr="007034D4">
        <w:t>Figure S</w:t>
      </w:r>
      <w:r w:rsidR="006375DE" w:rsidRPr="007034D4">
        <w:rPr>
          <w:noProof/>
        </w:rPr>
        <w:t>5</w:t>
      </w:r>
      <w:r w:rsidR="006375DE" w:rsidRPr="007034D4">
        <w:fldChar w:fldCharType="end"/>
      </w:r>
      <w:r w:rsidR="00D44BB8" w:rsidRPr="007034D4">
        <w:t xml:space="preserve">) </w:t>
      </w:r>
      <w:r w:rsidR="009072E8" w:rsidRPr="007034D4">
        <w:t>shows that the s</w:t>
      </w:r>
      <w:r w:rsidR="00C9771F" w:rsidRPr="007034D4">
        <w:t>tructure age influences the species richness on both the vertical structure and the scour protection</w:t>
      </w:r>
      <w:r w:rsidR="009072E8" w:rsidRPr="007034D4">
        <w:t xml:space="preserve">. </w:t>
      </w:r>
      <w:r w:rsidR="00C9771F" w:rsidRPr="007034D4">
        <w:t>The richness is lowest in the early years of the structure age for both the vertical structure and the scour protection</w:t>
      </w:r>
      <w:r w:rsidR="009072E8" w:rsidRPr="007034D4">
        <w:t xml:space="preserve">. </w:t>
      </w:r>
      <w:r w:rsidR="00C9771F" w:rsidRPr="007034D4">
        <w:t>After that</w:t>
      </w:r>
      <w:r w:rsidR="009072E8" w:rsidRPr="007034D4">
        <w:t>, the richness on scour protection goes very high</w:t>
      </w:r>
      <w:r w:rsidR="00C9771F" w:rsidRPr="007034D4">
        <w:t>,</w:t>
      </w:r>
      <w:r w:rsidR="009072E8" w:rsidRPr="007034D4">
        <w:t xml:space="preserve"> after which it decreases. The richness on the vertical structure reaches a somewhat</w:t>
      </w:r>
      <w:r w:rsidR="004105CE" w:rsidRPr="007034D4">
        <w:t xml:space="preserve"> constant</w:t>
      </w:r>
      <w:r w:rsidR="009072E8" w:rsidRPr="007034D4">
        <w:t xml:space="preserve"> level after year 8. However, importantly, the spread of richness is large for both the vertical structure and the scour protection. </w:t>
      </w:r>
    </w:p>
    <w:p w14:paraId="61152F73" w14:textId="77777777" w:rsidR="00A0311F" w:rsidRPr="007034D4" w:rsidRDefault="007F12DD" w:rsidP="003679F5">
      <w:pPr>
        <w:keepNext/>
        <w:spacing w:after="0"/>
        <w:ind w:firstLine="0"/>
      </w:pPr>
      <w:r w:rsidRPr="007034D4">
        <w:rPr>
          <w:noProof/>
        </w:rPr>
        <w:drawing>
          <wp:inline distT="0" distB="0" distL="0" distR="0" wp14:anchorId="2D30CF13" wp14:editId="446C98DC">
            <wp:extent cx="6036220" cy="3816000"/>
            <wp:effectExtent l="0" t="0" r="3175" b="0"/>
            <wp:docPr id="7" name="Billede 6" descr="Et billede, der indeholder tekst, diagram, linje/række, kort&#10;&#10;Automatisk genereret beskrivelse">
              <a:extLst xmlns:a="http://schemas.openxmlformats.org/drawingml/2006/main">
                <a:ext uri="{FF2B5EF4-FFF2-40B4-BE49-F238E27FC236}">
                  <a16:creationId xmlns:a16="http://schemas.microsoft.com/office/drawing/2014/main" id="{D6E18643-0321-0FDF-75EA-46A19D0B9C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lede 6" descr="Et billede, der indeholder tekst, diagram, linje/række, kort&#10;&#10;Automatisk genereret beskrivelse">
                      <a:extLst>
                        <a:ext uri="{FF2B5EF4-FFF2-40B4-BE49-F238E27FC236}">
                          <a16:creationId xmlns:a16="http://schemas.microsoft.com/office/drawing/2014/main" id="{D6E18643-0321-0FDF-75EA-46A19D0B9C28}"/>
                        </a:ext>
                      </a:extLst>
                    </pic:cNvPr>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6036220" cy="3816000"/>
                    </a:xfrm>
                    <a:prstGeom prst="rect">
                      <a:avLst/>
                    </a:prstGeom>
                  </pic:spPr>
                </pic:pic>
              </a:graphicData>
            </a:graphic>
          </wp:inline>
        </w:drawing>
      </w:r>
    </w:p>
    <w:p w14:paraId="776784C8" w14:textId="6C14B3D7" w:rsidR="007F12DD" w:rsidRPr="007034D4" w:rsidRDefault="00A0311F" w:rsidP="006375DE">
      <w:pPr>
        <w:pStyle w:val="Caption"/>
        <w:jc w:val="center"/>
      </w:pPr>
      <w:bookmarkStart w:id="20" w:name="_Ref173667174"/>
      <w:r w:rsidRPr="007034D4">
        <w:t xml:space="preserve">Figure </w:t>
      </w:r>
      <w:r w:rsidR="006375DE" w:rsidRPr="007034D4">
        <w:t>S</w:t>
      </w:r>
      <w:r w:rsidRPr="007034D4">
        <w:fldChar w:fldCharType="begin"/>
      </w:r>
      <w:r w:rsidRPr="007034D4">
        <w:instrText xml:space="preserve"> SEQ Figure \* ARABIC </w:instrText>
      </w:r>
      <w:r w:rsidRPr="007034D4">
        <w:fldChar w:fldCharType="separate"/>
      </w:r>
      <w:r w:rsidR="00ED38C8" w:rsidRPr="007034D4">
        <w:rPr>
          <w:noProof/>
        </w:rPr>
        <w:t>5</w:t>
      </w:r>
      <w:r w:rsidRPr="007034D4">
        <w:fldChar w:fldCharType="end"/>
      </w:r>
      <w:bookmarkEnd w:id="20"/>
      <w:r w:rsidRPr="007034D4">
        <w:t xml:space="preserve"> - Species richness </w:t>
      </w:r>
      <w:r w:rsidR="00F8169E" w:rsidRPr="007034D4">
        <w:t xml:space="preserve">(number of species) </w:t>
      </w:r>
      <w:r w:rsidRPr="007034D4">
        <w:t>on the water col</w:t>
      </w:r>
      <w:r w:rsidR="006375DE" w:rsidRPr="007034D4">
        <w:t>u</w:t>
      </w:r>
      <w:r w:rsidRPr="007034D4">
        <w:t>mn structure (</w:t>
      </w:r>
      <w:r w:rsidR="00D44BB8" w:rsidRPr="007034D4">
        <w:t>blue</w:t>
      </w:r>
      <w:r w:rsidRPr="007034D4">
        <w:t>) and on the scour protection (</w:t>
      </w:r>
      <w:r w:rsidR="00D44BB8" w:rsidRPr="007034D4">
        <w:t>red</w:t>
      </w:r>
      <w:r w:rsidRPr="007034D4">
        <w:t xml:space="preserve">) plotted against the installation </w:t>
      </w:r>
      <w:r w:rsidR="00D44BB8" w:rsidRPr="007034D4">
        <w:t>age</w:t>
      </w:r>
      <w:r w:rsidR="00D95D21" w:rsidRPr="007034D4">
        <w:t>/</w:t>
      </w:r>
      <w:r w:rsidR="00D44BB8" w:rsidRPr="007034D4">
        <w:t>community age</w:t>
      </w:r>
      <w:r w:rsidR="00D95D21" w:rsidRPr="007034D4">
        <w:t xml:space="preserve"> (years</w:t>
      </w:r>
      <w:r w:rsidR="00D44BB8" w:rsidRPr="007034D4">
        <w:t>)</w:t>
      </w:r>
      <w:r w:rsidRPr="007034D4">
        <w:t>.</w:t>
      </w:r>
    </w:p>
    <w:p w14:paraId="55A0778E" w14:textId="77777777" w:rsidR="00FB04CB" w:rsidRDefault="00FB04CB">
      <w:pPr>
        <w:ind w:firstLine="0"/>
        <w:jc w:val="left"/>
        <w:rPr>
          <w:i/>
          <w:iCs/>
          <w:sz w:val="24"/>
          <w:szCs w:val="24"/>
        </w:rPr>
      </w:pPr>
      <w:bookmarkStart w:id="21" w:name="_Toc178056290"/>
      <w:bookmarkStart w:id="22" w:name="_Toc178056433"/>
      <w:r>
        <w:br w:type="page"/>
      </w:r>
    </w:p>
    <w:p w14:paraId="4A953D70" w14:textId="2F186326" w:rsidR="00253AFB" w:rsidRPr="007034D4" w:rsidRDefault="00253AFB" w:rsidP="00130597">
      <w:pPr>
        <w:pStyle w:val="Subsubtitle"/>
      </w:pPr>
      <w:r w:rsidRPr="007034D4">
        <w:lastRenderedPageBreak/>
        <w:t>Sampling depth</w:t>
      </w:r>
      <w:bookmarkEnd w:id="21"/>
      <w:bookmarkEnd w:id="22"/>
    </w:p>
    <w:p w14:paraId="62B3C1D5" w14:textId="04E036B3" w:rsidR="001A73A2" w:rsidRPr="007034D4" w:rsidRDefault="0043227B" w:rsidP="002D0FF7">
      <w:pPr>
        <w:ind w:firstLine="0"/>
      </w:pPr>
      <w:r w:rsidRPr="007034D4">
        <w:t xml:space="preserve">The richness </w:t>
      </w:r>
      <w:r w:rsidR="002A2C7B" w:rsidRPr="007034D4">
        <w:t xml:space="preserve">seems to be somewhat influenced by the </w:t>
      </w:r>
      <w:r w:rsidRPr="007034D4">
        <w:t>sampling depth (</w:t>
      </w:r>
      <w:r w:rsidR="002A2C7B" w:rsidRPr="007034D4">
        <w:fldChar w:fldCharType="begin"/>
      </w:r>
      <w:r w:rsidR="002A2C7B" w:rsidRPr="007034D4">
        <w:instrText xml:space="preserve"> REF _Ref173668889 \h </w:instrText>
      </w:r>
      <w:r w:rsidR="00D67683" w:rsidRPr="007034D4">
        <w:instrText xml:space="preserve"> \* MERGEFORMAT </w:instrText>
      </w:r>
      <w:r w:rsidR="002A2C7B" w:rsidRPr="007034D4">
        <w:fldChar w:fldCharType="separate"/>
      </w:r>
      <w:r w:rsidR="002A2C7B" w:rsidRPr="007034D4">
        <w:t>Figure S</w:t>
      </w:r>
      <w:r w:rsidR="002A2C7B" w:rsidRPr="007034D4">
        <w:rPr>
          <w:noProof/>
        </w:rPr>
        <w:t>6</w:t>
      </w:r>
      <w:r w:rsidR="002A2C7B" w:rsidRPr="007034D4">
        <w:fldChar w:fldCharType="end"/>
      </w:r>
      <w:r w:rsidRPr="007034D4">
        <w:t>)</w:t>
      </w:r>
      <w:r w:rsidR="009A7EFF" w:rsidRPr="007034D4">
        <w:t>. Especially for scour protection</w:t>
      </w:r>
      <w:r w:rsidR="00374085" w:rsidRPr="007034D4">
        <w:t xml:space="preserve"> (red)</w:t>
      </w:r>
      <w:r w:rsidR="009A7EFF" w:rsidRPr="007034D4">
        <w:t xml:space="preserve">, the </w:t>
      </w:r>
      <w:r w:rsidR="00C03C32" w:rsidRPr="007034D4">
        <w:t xml:space="preserve">richness appears </w:t>
      </w:r>
      <w:r w:rsidR="00AE6AAE" w:rsidRPr="007034D4">
        <w:t>lower for structures standing in shallow waters tha</w:t>
      </w:r>
      <w:r w:rsidR="00413C19" w:rsidRPr="007034D4">
        <w:t xml:space="preserve">n deep waters. </w:t>
      </w:r>
      <w:r w:rsidR="00531A04" w:rsidRPr="007034D4">
        <w:t>The</w:t>
      </w:r>
      <w:r w:rsidR="00374085" w:rsidRPr="007034D4">
        <w:t xml:space="preserve"> </w:t>
      </w:r>
      <w:r w:rsidR="00D0374C" w:rsidRPr="007034D4">
        <w:t xml:space="preserve">richness on the </w:t>
      </w:r>
      <w:r w:rsidR="00374085" w:rsidRPr="007034D4">
        <w:t>water column structure (blue)</w:t>
      </w:r>
      <w:r w:rsidR="00531A04" w:rsidRPr="007034D4">
        <w:t xml:space="preserve"> doesn’t seem to be as clearly influenced by the sampling depth. </w:t>
      </w:r>
      <w:r w:rsidR="00D0374C" w:rsidRPr="007034D4">
        <w:t>Importantly, the spread of richness is large for both the vertical structure and the scour protection.</w:t>
      </w:r>
      <w:r w:rsidR="001369A4" w:rsidRPr="007034D4">
        <w:t xml:space="preserve"> </w:t>
      </w:r>
    </w:p>
    <w:p w14:paraId="036AEBBE" w14:textId="77777777" w:rsidR="00D95D21" w:rsidRPr="007034D4" w:rsidRDefault="00253AFB" w:rsidP="003679F5">
      <w:pPr>
        <w:spacing w:after="0"/>
        <w:ind w:firstLine="0"/>
        <w:jc w:val="center"/>
      </w:pPr>
      <w:r w:rsidRPr="007034D4">
        <w:rPr>
          <w:noProof/>
        </w:rPr>
        <w:drawing>
          <wp:inline distT="0" distB="0" distL="0" distR="0" wp14:anchorId="6D71C99F" wp14:editId="17121A43">
            <wp:extent cx="6036207" cy="3816000"/>
            <wp:effectExtent l="0" t="0" r="3175" b="0"/>
            <wp:docPr id="1155613690" name="Billede 2" descr="Et billede, der indeholder tekst, diagram, linje/række, skærmbillede&#10;&#10;Automatisk genereret beskrivelse">
              <a:extLst xmlns:a="http://schemas.openxmlformats.org/drawingml/2006/main">
                <a:ext uri="{FF2B5EF4-FFF2-40B4-BE49-F238E27FC236}">
                  <a16:creationId xmlns:a16="http://schemas.microsoft.com/office/drawing/2014/main" id="{35A9F6AA-24AF-FC5D-53C1-DD322C8AAB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lede 2" descr="Et billede, der indeholder tekst, diagram, linje/række, skærmbillede&#10;&#10;Automatisk genereret beskrivelse">
                      <a:extLst>
                        <a:ext uri="{FF2B5EF4-FFF2-40B4-BE49-F238E27FC236}">
                          <a16:creationId xmlns:a16="http://schemas.microsoft.com/office/drawing/2014/main" id="{35A9F6AA-24AF-FC5D-53C1-DD322C8AAB6B}"/>
                        </a:ext>
                      </a:extLst>
                    </pic:cNvPr>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6036207" cy="3816000"/>
                    </a:xfrm>
                    <a:prstGeom prst="rect">
                      <a:avLst/>
                    </a:prstGeom>
                  </pic:spPr>
                </pic:pic>
              </a:graphicData>
            </a:graphic>
          </wp:inline>
        </w:drawing>
      </w:r>
    </w:p>
    <w:p w14:paraId="77A79878" w14:textId="044E4290" w:rsidR="00253AFB" w:rsidRPr="007034D4" w:rsidRDefault="00D95D21" w:rsidP="00D95D21">
      <w:pPr>
        <w:pStyle w:val="Caption"/>
        <w:jc w:val="center"/>
      </w:pPr>
      <w:bookmarkStart w:id="23" w:name="_Ref173668889"/>
      <w:r w:rsidRPr="007034D4">
        <w:t>Figure S</w:t>
      </w:r>
      <w:r w:rsidRPr="007034D4">
        <w:fldChar w:fldCharType="begin"/>
      </w:r>
      <w:r w:rsidRPr="007034D4">
        <w:instrText xml:space="preserve"> SEQ Figure \* ARABIC </w:instrText>
      </w:r>
      <w:r w:rsidRPr="007034D4">
        <w:fldChar w:fldCharType="separate"/>
      </w:r>
      <w:r w:rsidR="00ED38C8" w:rsidRPr="007034D4">
        <w:rPr>
          <w:noProof/>
        </w:rPr>
        <w:t>6</w:t>
      </w:r>
      <w:r w:rsidRPr="007034D4">
        <w:fldChar w:fldCharType="end"/>
      </w:r>
      <w:bookmarkEnd w:id="23"/>
      <w:r w:rsidRPr="007034D4">
        <w:t xml:space="preserve"> - Species richness</w:t>
      </w:r>
      <w:r w:rsidR="00F8169E" w:rsidRPr="007034D4">
        <w:t xml:space="preserve"> (number of species)</w:t>
      </w:r>
      <w:r w:rsidRPr="007034D4">
        <w:t xml:space="preserve"> on the water column structure (blue) and on the scour protection (red) plotted against the sampling depth (m). </w:t>
      </w:r>
    </w:p>
    <w:p w14:paraId="79A41AAB" w14:textId="77777777" w:rsidR="00FB04CB" w:rsidRDefault="00FB04CB">
      <w:pPr>
        <w:ind w:firstLine="0"/>
        <w:jc w:val="left"/>
        <w:rPr>
          <w:i/>
          <w:iCs/>
          <w:sz w:val="24"/>
          <w:szCs w:val="24"/>
        </w:rPr>
      </w:pPr>
      <w:bookmarkStart w:id="24" w:name="_Toc178056291"/>
      <w:bookmarkStart w:id="25" w:name="_Toc178056434"/>
      <w:r>
        <w:br w:type="page"/>
      </w:r>
    </w:p>
    <w:p w14:paraId="1BEF5D8B" w14:textId="2292ED3E" w:rsidR="00253AFB" w:rsidRPr="007034D4" w:rsidRDefault="00253AFB" w:rsidP="00130597">
      <w:pPr>
        <w:pStyle w:val="Subsubtitle"/>
      </w:pPr>
      <w:r w:rsidRPr="007034D4">
        <w:lastRenderedPageBreak/>
        <w:t>Distance to the seabed</w:t>
      </w:r>
      <w:bookmarkEnd w:id="24"/>
      <w:bookmarkEnd w:id="25"/>
    </w:p>
    <w:p w14:paraId="49AFAEB0" w14:textId="289F21A8" w:rsidR="00474DBE" w:rsidRPr="007034D4" w:rsidRDefault="00EB010E" w:rsidP="002D0FF7">
      <w:pPr>
        <w:ind w:firstLine="0"/>
      </w:pPr>
      <w:r w:rsidRPr="007034D4">
        <w:t>No clear relationship is found between the species</w:t>
      </w:r>
      <w:r w:rsidR="00474DBE" w:rsidRPr="007034D4">
        <w:t xml:space="preserve"> richness on the water column structures </w:t>
      </w:r>
      <w:r w:rsidRPr="007034D4">
        <w:t>and the distance to the seabed (</w:t>
      </w:r>
      <w:r w:rsidR="008B2097" w:rsidRPr="007034D4">
        <w:fldChar w:fldCharType="begin"/>
      </w:r>
      <w:r w:rsidR="008B2097" w:rsidRPr="007034D4">
        <w:instrText xml:space="preserve"> REF _Ref173669707 \h </w:instrText>
      </w:r>
      <w:r w:rsidR="00D67683" w:rsidRPr="007034D4">
        <w:instrText xml:space="preserve"> \* MERGEFORMAT </w:instrText>
      </w:r>
      <w:r w:rsidR="008B2097" w:rsidRPr="007034D4">
        <w:fldChar w:fldCharType="separate"/>
      </w:r>
      <w:r w:rsidR="008B2097" w:rsidRPr="007034D4">
        <w:t>Figure S</w:t>
      </w:r>
      <w:r w:rsidR="008B2097" w:rsidRPr="007034D4">
        <w:rPr>
          <w:noProof/>
        </w:rPr>
        <w:t>7</w:t>
      </w:r>
      <w:r w:rsidR="008B2097" w:rsidRPr="007034D4">
        <w:fldChar w:fldCharType="end"/>
      </w:r>
      <w:r w:rsidRPr="007034D4">
        <w:t xml:space="preserve">). </w:t>
      </w:r>
    </w:p>
    <w:p w14:paraId="173CE532" w14:textId="77777777" w:rsidR="00A92292" w:rsidRPr="007034D4" w:rsidRDefault="00253AFB" w:rsidP="003679F5">
      <w:pPr>
        <w:spacing w:after="0"/>
        <w:ind w:firstLine="0"/>
        <w:jc w:val="center"/>
      </w:pPr>
      <w:r w:rsidRPr="007034D4">
        <w:rPr>
          <w:noProof/>
        </w:rPr>
        <w:drawing>
          <wp:inline distT="0" distB="0" distL="0" distR="0" wp14:anchorId="410F5010" wp14:editId="45B5CE61">
            <wp:extent cx="6262089" cy="3780000"/>
            <wp:effectExtent l="0" t="0" r="5715" b="0"/>
            <wp:docPr id="9" name="Billede 8" descr="Et billede, der indeholder tekst, skærmbillede, diagram, linje/række&#10;&#10;Automatisk genereret beskrivelse">
              <a:extLst xmlns:a="http://schemas.openxmlformats.org/drawingml/2006/main">
                <a:ext uri="{FF2B5EF4-FFF2-40B4-BE49-F238E27FC236}">
                  <a16:creationId xmlns:a16="http://schemas.microsoft.com/office/drawing/2014/main" id="{E56C1921-198A-3FB0-68B7-0575B61A5D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lede 8" descr="Et billede, der indeholder tekst, skærmbillede, diagram, linje/række&#10;&#10;Automatisk genereret beskrivelse">
                      <a:extLst>
                        <a:ext uri="{FF2B5EF4-FFF2-40B4-BE49-F238E27FC236}">
                          <a16:creationId xmlns:a16="http://schemas.microsoft.com/office/drawing/2014/main" id="{E56C1921-198A-3FB0-68B7-0575B61A5D55}"/>
                        </a:ext>
                      </a:extLst>
                    </pic:cNvPr>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6262089" cy="3780000"/>
                    </a:xfrm>
                    <a:prstGeom prst="rect">
                      <a:avLst/>
                    </a:prstGeom>
                  </pic:spPr>
                </pic:pic>
              </a:graphicData>
            </a:graphic>
          </wp:inline>
        </w:drawing>
      </w:r>
    </w:p>
    <w:p w14:paraId="56402EEA" w14:textId="54EE18B6" w:rsidR="00253AFB" w:rsidRPr="007034D4" w:rsidRDefault="00A92292" w:rsidP="00A92292">
      <w:pPr>
        <w:pStyle w:val="Caption"/>
      </w:pPr>
      <w:bookmarkStart w:id="26" w:name="_Ref173669707"/>
      <w:r w:rsidRPr="007034D4">
        <w:t>Figure S</w:t>
      </w:r>
      <w:r w:rsidRPr="007034D4">
        <w:fldChar w:fldCharType="begin"/>
      </w:r>
      <w:r w:rsidRPr="007034D4">
        <w:instrText xml:space="preserve"> SEQ Figure \* ARABIC </w:instrText>
      </w:r>
      <w:r w:rsidRPr="007034D4">
        <w:fldChar w:fldCharType="separate"/>
      </w:r>
      <w:r w:rsidR="00ED38C8" w:rsidRPr="007034D4">
        <w:rPr>
          <w:noProof/>
        </w:rPr>
        <w:t>7</w:t>
      </w:r>
      <w:r w:rsidRPr="007034D4">
        <w:fldChar w:fldCharType="end"/>
      </w:r>
      <w:bookmarkEnd w:id="26"/>
      <w:r w:rsidRPr="007034D4">
        <w:t xml:space="preserve"> - Species richness on the water column structure (number of species) plotted against the distance to the seabed (m).</w:t>
      </w:r>
    </w:p>
    <w:p w14:paraId="23E72EAB" w14:textId="77777777" w:rsidR="00FB04CB" w:rsidRDefault="00FB04CB">
      <w:pPr>
        <w:ind w:firstLine="0"/>
        <w:jc w:val="left"/>
        <w:rPr>
          <w:i/>
          <w:iCs/>
          <w:sz w:val="24"/>
          <w:szCs w:val="24"/>
        </w:rPr>
      </w:pPr>
      <w:bookmarkStart w:id="27" w:name="_Toc178056292"/>
      <w:bookmarkStart w:id="28" w:name="_Toc178056435"/>
      <w:r>
        <w:br w:type="page"/>
      </w:r>
    </w:p>
    <w:p w14:paraId="39513908" w14:textId="6D279E0C" w:rsidR="00253AFB" w:rsidRPr="007034D4" w:rsidRDefault="00253AFB" w:rsidP="00130597">
      <w:pPr>
        <w:pStyle w:val="Subsubtitle"/>
      </w:pPr>
      <w:r w:rsidRPr="007034D4">
        <w:lastRenderedPageBreak/>
        <w:t>Distance to the coast</w:t>
      </w:r>
      <w:bookmarkEnd w:id="27"/>
      <w:bookmarkEnd w:id="28"/>
    </w:p>
    <w:p w14:paraId="0FC2150C" w14:textId="7BDAFF72" w:rsidR="0017093F" w:rsidRPr="007034D4" w:rsidRDefault="0017093F" w:rsidP="001826D4">
      <w:pPr>
        <w:ind w:firstLine="0"/>
      </w:pPr>
      <w:r w:rsidRPr="007034D4">
        <w:t xml:space="preserve">No </w:t>
      </w:r>
      <w:r w:rsidR="00F01CCC" w:rsidRPr="007034D4">
        <w:t>system</w:t>
      </w:r>
      <w:r w:rsidR="004737D8" w:rsidRPr="007034D4">
        <w:t>atic</w:t>
      </w:r>
      <w:r w:rsidRPr="007034D4">
        <w:t xml:space="preserve"> relationship is found between the species richness </w:t>
      </w:r>
      <w:r w:rsidR="00E2014B" w:rsidRPr="007034D4">
        <w:t xml:space="preserve">and </w:t>
      </w:r>
      <w:r w:rsidRPr="007034D4">
        <w:t xml:space="preserve">the distance to the </w:t>
      </w:r>
      <w:r w:rsidR="00A035B2" w:rsidRPr="007034D4">
        <w:t>coast</w:t>
      </w:r>
      <w:r w:rsidRPr="007034D4">
        <w:t xml:space="preserve"> (</w:t>
      </w:r>
      <w:r w:rsidRPr="007034D4">
        <w:fldChar w:fldCharType="begin"/>
      </w:r>
      <w:r w:rsidRPr="007034D4">
        <w:instrText xml:space="preserve"> REF _Ref173669950 \h </w:instrText>
      </w:r>
      <w:r w:rsidR="00D67683" w:rsidRPr="007034D4">
        <w:instrText xml:space="preserve"> \* MERGEFORMAT </w:instrText>
      </w:r>
      <w:r w:rsidRPr="007034D4">
        <w:fldChar w:fldCharType="separate"/>
      </w:r>
      <w:r w:rsidRPr="007034D4">
        <w:t>Figure S</w:t>
      </w:r>
      <w:r w:rsidRPr="007034D4">
        <w:rPr>
          <w:noProof/>
        </w:rPr>
        <w:t>8</w:t>
      </w:r>
      <w:r w:rsidRPr="007034D4">
        <w:fldChar w:fldCharType="end"/>
      </w:r>
      <w:r w:rsidRPr="007034D4">
        <w:t>)</w:t>
      </w:r>
      <w:r w:rsidR="00A035B2" w:rsidRPr="007034D4">
        <w:t xml:space="preserve"> n</w:t>
      </w:r>
      <w:r w:rsidR="00F27607" w:rsidRPr="007034D4">
        <w:t>either for the water co</w:t>
      </w:r>
      <w:r w:rsidR="00E2014B" w:rsidRPr="007034D4">
        <w:t>lum</w:t>
      </w:r>
      <w:r w:rsidR="00F27607" w:rsidRPr="007034D4">
        <w:t>n structure (blue) nor the scour protection (red).</w:t>
      </w:r>
      <w:r w:rsidRPr="007034D4">
        <w:t xml:space="preserve"> </w:t>
      </w:r>
    </w:p>
    <w:p w14:paraId="404C9A08" w14:textId="77777777" w:rsidR="00F76DF1" w:rsidRPr="007034D4" w:rsidRDefault="00253AFB" w:rsidP="003679F5">
      <w:pPr>
        <w:spacing w:after="0"/>
        <w:ind w:firstLine="0"/>
        <w:jc w:val="center"/>
      </w:pPr>
      <w:r w:rsidRPr="007034D4">
        <w:rPr>
          <w:noProof/>
        </w:rPr>
        <w:drawing>
          <wp:inline distT="0" distB="0" distL="0" distR="0" wp14:anchorId="33A04C0A" wp14:editId="20EA6FC4">
            <wp:extent cx="5980242" cy="3780000"/>
            <wp:effectExtent l="0" t="0" r="1905" b="0"/>
            <wp:docPr id="1512082999" name="Billede 2" descr="Et billede, der indeholder tekst, diagram, linje/række, skærmbillede&#10;&#10;Automatisk genereret beskrivelse">
              <a:extLst xmlns:a="http://schemas.openxmlformats.org/drawingml/2006/main">
                <a:ext uri="{FF2B5EF4-FFF2-40B4-BE49-F238E27FC236}">
                  <a16:creationId xmlns:a16="http://schemas.microsoft.com/office/drawing/2014/main" id="{A3D21E70-DEBD-72A2-040D-838846E1B2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lede 2" descr="Et billede, der indeholder tekst, diagram, linje/række, skærmbillede&#10;&#10;Automatisk genereret beskrivelse">
                      <a:extLst>
                        <a:ext uri="{FF2B5EF4-FFF2-40B4-BE49-F238E27FC236}">
                          <a16:creationId xmlns:a16="http://schemas.microsoft.com/office/drawing/2014/main" id="{A3D21E70-DEBD-72A2-040D-838846E1B28A}"/>
                        </a:ext>
                      </a:extLst>
                    </pic:cNvPr>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5980242" cy="3780000"/>
                    </a:xfrm>
                    <a:prstGeom prst="rect">
                      <a:avLst/>
                    </a:prstGeom>
                  </pic:spPr>
                </pic:pic>
              </a:graphicData>
            </a:graphic>
          </wp:inline>
        </w:drawing>
      </w:r>
    </w:p>
    <w:p w14:paraId="6AC944F7" w14:textId="4D55FCA8" w:rsidR="00253AFB" w:rsidRPr="007034D4" w:rsidRDefault="00F76DF1" w:rsidP="00FA2DF9">
      <w:pPr>
        <w:pStyle w:val="Caption"/>
        <w:jc w:val="center"/>
      </w:pPr>
      <w:bookmarkStart w:id="29" w:name="_Ref173669950"/>
      <w:r w:rsidRPr="007034D4">
        <w:t xml:space="preserve">Figure </w:t>
      </w:r>
      <w:r w:rsidR="0043227B" w:rsidRPr="007034D4">
        <w:t>S</w:t>
      </w:r>
      <w:r w:rsidRPr="007034D4">
        <w:fldChar w:fldCharType="begin"/>
      </w:r>
      <w:r w:rsidRPr="007034D4">
        <w:instrText xml:space="preserve"> SEQ Figure \* ARABIC </w:instrText>
      </w:r>
      <w:r w:rsidRPr="007034D4">
        <w:fldChar w:fldCharType="separate"/>
      </w:r>
      <w:r w:rsidR="00ED38C8" w:rsidRPr="007034D4">
        <w:rPr>
          <w:noProof/>
        </w:rPr>
        <w:t>8</w:t>
      </w:r>
      <w:r w:rsidRPr="007034D4">
        <w:fldChar w:fldCharType="end"/>
      </w:r>
      <w:bookmarkEnd w:id="29"/>
      <w:r w:rsidRPr="007034D4">
        <w:t xml:space="preserve"> - Species richness (number of species) on the water column structure (blue) and on the scour protection (red) plotted against the distance to the coast (m).</w:t>
      </w:r>
    </w:p>
    <w:p w14:paraId="28D8ACE9" w14:textId="77777777" w:rsidR="00FB04CB" w:rsidRDefault="00FB04CB">
      <w:pPr>
        <w:ind w:firstLine="0"/>
        <w:jc w:val="left"/>
        <w:rPr>
          <w:i/>
          <w:iCs/>
          <w:sz w:val="24"/>
          <w:szCs w:val="24"/>
        </w:rPr>
      </w:pPr>
      <w:bookmarkStart w:id="30" w:name="_Ref173668089"/>
      <w:bookmarkStart w:id="31" w:name="_Toc178056293"/>
      <w:bookmarkStart w:id="32" w:name="_Toc178056436"/>
      <w:r>
        <w:br w:type="page"/>
      </w:r>
    </w:p>
    <w:p w14:paraId="4F814E85" w14:textId="29833017" w:rsidR="00562B0A" w:rsidRPr="007034D4" w:rsidRDefault="00562B0A" w:rsidP="00130597">
      <w:pPr>
        <w:pStyle w:val="Subsubtitle"/>
      </w:pPr>
      <w:r w:rsidRPr="007034D4">
        <w:lastRenderedPageBreak/>
        <w:t>Area sampled</w:t>
      </w:r>
      <w:bookmarkEnd w:id="30"/>
      <w:bookmarkEnd w:id="31"/>
      <w:bookmarkEnd w:id="32"/>
    </w:p>
    <w:p w14:paraId="72E36128" w14:textId="1B86BB51" w:rsidR="00E2014B" w:rsidRPr="007034D4" w:rsidRDefault="00E2014B" w:rsidP="002D0FF7">
      <w:pPr>
        <w:spacing w:after="0"/>
        <w:ind w:firstLine="0"/>
      </w:pPr>
      <w:r w:rsidRPr="007034D4">
        <w:t>No systematic relationship is found between the species richness and the sampled are</w:t>
      </w:r>
      <w:r w:rsidR="00AE6AAE" w:rsidRPr="007034D4">
        <w:t>a</w:t>
      </w:r>
      <w:r w:rsidRPr="007034D4">
        <w:t>s (</w:t>
      </w:r>
      <w:r w:rsidRPr="007034D4">
        <w:fldChar w:fldCharType="begin"/>
      </w:r>
      <w:r w:rsidRPr="007034D4">
        <w:instrText xml:space="preserve"> REF _Ref173670738 \h </w:instrText>
      </w:r>
      <w:r w:rsidR="00D67683" w:rsidRPr="007034D4">
        <w:instrText xml:space="preserve"> \* MERGEFORMAT </w:instrText>
      </w:r>
      <w:r w:rsidRPr="007034D4">
        <w:fldChar w:fldCharType="separate"/>
      </w:r>
      <w:r w:rsidRPr="007034D4">
        <w:t>Figure S</w:t>
      </w:r>
      <w:r w:rsidRPr="007034D4">
        <w:rPr>
          <w:noProof/>
        </w:rPr>
        <w:t>9</w:t>
      </w:r>
      <w:r w:rsidRPr="007034D4">
        <w:fldChar w:fldCharType="end"/>
      </w:r>
      <w:r w:rsidRPr="007034D4">
        <w:t>) neither for the water co</w:t>
      </w:r>
      <w:r w:rsidR="00AE6AAE" w:rsidRPr="007034D4">
        <w:t>lum</w:t>
      </w:r>
      <w:r w:rsidRPr="007034D4">
        <w:t xml:space="preserve">n structure (right) nor the scour protection (left). </w:t>
      </w:r>
    </w:p>
    <w:p w14:paraId="19867BED" w14:textId="50B34E44" w:rsidR="007170A1" w:rsidRPr="007034D4" w:rsidRDefault="00E2014B" w:rsidP="00EB55E1">
      <w:r w:rsidRPr="007034D4">
        <w:t xml:space="preserve">As we did not find a clear relationship between the sampled area and the richness, it was not possible to define a Species-Area-Relationship (SAR) </w:t>
      </w:r>
      <w:r w:rsidRPr="007034D4">
        <w:fldChar w:fldCharType="begin">
          <w:fldData xml:space="preserve">PEVuZE5vdGU+PENpdGU+PEF1dGhvcj5GaW5rYmVpbmVyPC9BdXRob3I+PFllYXI+MjAxMTwvWWVh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</w:fldData>
        </w:fldChar>
      </w:r>
      <w:r w:rsidR="001D742C">
        <w:instrText xml:space="preserve"> ADDIN EN.CITE </w:instrText>
      </w:r>
      <w:r w:rsidR="001D742C">
        <w:fldChar w:fldCharType="begin">
          <w:fldData xml:space="preserve">PEVuZE5vdGU+PENpdGU+PEF1dGhvcj5GaW5rYmVpbmVyPC9BdXRob3I+PFllYXI+MjAxMTwvWWVh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</w:fldData>
        </w:fldChar>
      </w:r>
      <w:r w:rsidR="001D742C">
        <w:instrText xml:space="preserve"> ADDIN EN.CITE.DATA </w:instrText>
      </w:r>
      <w:r w:rsidR="001D742C">
        <w:fldChar w:fldCharType="end"/>
      </w:r>
      <w:r w:rsidRPr="007034D4">
        <w:fldChar w:fldCharType="separate"/>
      </w:r>
      <w:r w:rsidRPr="007034D4">
        <w:rPr>
          <w:noProof/>
        </w:rPr>
        <w:t>(Chaudhary et al., 2015; Finkbeiner, 2011)</w:t>
      </w:r>
      <w:r w:rsidRPr="007034D4">
        <w:fldChar w:fldCharType="end"/>
      </w:r>
      <w:r w:rsidRPr="007034D4">
        <w:t xml:space="preserve">. SAR models denote a power relationship between the amount of area and the number of species present and are commonly used to quantify the species richness impacts if a habitat is converted into a human-modified area </w:t>
      </w:r>
      <w:r w:rsidRPr="007034D4">
        <w:fldChar w:fldCharType="begin"/>
      </w:r>
      <w:r w:rsidRPr="007034D4">
        <w:instrText xml:space="preserve"> ADDIN EN.CITE &lt;EndNote&gt;&lt;Cite&gt;&lt;Author&gt;Kuipers&lt;/Author&gt;&lt;Year&gt;2019&lt;/Year&gt;&lt;RecNum&gt;68&lt;/RecNum&gt;&lt;DisplayText&gt;(Kuipers et al., 2019)&lt;/DisplayText&gt;&lt;record&gt;&lt;rec-number&gt;68&lt;/rec-number&gt;&lt;foreign-keys&gt;&lt;key app="EN" db-id="rsz05avzsw2tt2ewvxlxdt560xdddxa0v2xd" timestamp="1665736342"&gt;68&lt;/key&gt;&lt;/foreign-keys&gt;&lt;ref-type name="Journal Article"&gt;17&lt;/ref-type&gt;&lt;contributors&gt;&lt;authors&gt;&lt;author&gt;Kuipers, Koen J. J.&lt;/author&gt;&lt;author&gt;May, Roel F.&lt;/author&gt;&lt;author&gt;Graae, Bente J.&lt;/author&gt;&lt;author&gt;Verones, Francesca&lt;/author&gt;&lt;/authors&gt;&lt;/contributors&gt;&lt;titles&gt;&lt;title&gt;Reviewing the potential for including habitat fragmentation to improve life cycle impact assessments for land use impacts on biodiversity&lt;/title&gt;&lt;secondary-title&gt;The International Journal of Life Cycle Assessment&lt;/secondary-title&gt;&lt;/titles&gt;&lt;periodical&gt;&lt;full-title&gt;The International Journal of Life Cycle Assessment&lt;/full-title&gt;&lt;/periodical&gt;&lt;pages&gt;2206-2219&lt;/pages&gt;&lt;volume&gt;24&lt;/volume&gt;&lt;number&gt;12&lt;/number&gt;&lt;section&gt;2206&lt;/section&gt;&lt;dates&gt;&lt;year&gt;2019&lt;/year&gt;&lt;/dates&gt;&lt;isbn&gt;0948-3349&amp;#xD;1614-7502&lt;/isbn&gt;&lt;urls&gt;&lt;/urls&gt;&lt;electronic-resource-num&gt;10.1007/s11367-019-01647-1&lt;/electronic-resource-num&gt;&lt;/record&gt;&lt;/Cite&gt;&lt;/EndNote&gt;</w:instrText>
      </w:r>
      <w:r w:rsidRPr="007034D4">
        <w:fldChar w:fldCharType="separate"/>
      </w:r>
      <w:r w:rsidRPr="007034D4">
        <w:rPr>
          <w:noProof/>
        </w:rPr>
        <w:t>(Kuipers et al., 2019)</w:t>
      </w:r>
      <w:r w:rsidRPr="007034D4">
        <w:fldChar w:fldCharType="end"/>
      </w:r>
      <w:r w:rsidRPr="007034D4">
        <w:t xml:space="preserve">. </w:t>
      </w:r>
    </w:p>
    <w:p w14:paraId="341BC43E" w14:textId="77777777" w:rsidR="00E2014B" w:rsidRPr="007034D4" w:rsidRDefault="00E2014B" w:rsidP="003679F5">
      <w:pPr>
        <w:keepNext/>
        <w:spacing w:after="0"/>
        <w:ind w:firstLine="0"/>
      </w:pPr>
      <w:r w:rsidRPr="007034D4">
        <w:rPr>
          <w:noProof/>
        </w:rPr>
        <w:drawing>
          <wp:inline distT="0" distB="0" distL="0" distR="0" wp14:anchorId="749BB384" wp14:editId="0726D4D1">
            <wp:extent cx="6274171" cy="3528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74171" cy="3528000"/>
                    </a:xfrm>
                    <a:prstGeom prst="rect">
                      <a:avLst/>
                    </a:prstGeom>
                    <a:noFill/>
                    <a:ln>
                      <a:noFill/>
                    </a:ln>
                  </pic:spPr>
                </pic:pic>
              </a:graphicData>
            </a:graphic>
          </wp:inline>
        </w:drawing>
      </w:r>
    </w:p>
    <w:p w14:paraId="63B5A53F" w14:textId="137883B1" w:rsidR="00CF32B2" w:rsidRPr="007034D4" w:rsidRDefault="00E2014B" w:rsidP="00E2014B">
      <w:pPr>
        <w:pStyle w:val="Caption"/>
        <w:jc w:val="center"/>
      </w:pPr>
      <w:bookmarkStart w:id="33" w:name="_Ref173670738"/>
      <w:r w:rsidRPr="007034D4">
        <w:t>Figure S</w:t>
      </w:r>
      <w:r w:rsidRPr="007034D4">
        <w:fldChar w:fldCharType="begin"/>
      </w:r>
      <w:r w:rsidRPr="007034D4">
        <w:instrText xml:space="preserve"> SEQ Figure \* ARABIC </w:instrText>
      </w:r>
      <w:r w:rsidRPr="007034D4">
        <w:fldChar w:fldCharType="separate"/>
      </w:r>
      <w:r w:rsidR="00ED38C8" w:rsidRPr="007034D4">
        <w:rPr>
          <w:noProof/>
        </w:rPr>
        <w:t>9</w:t>
      </w:r>
      <w:r w:rsidRPr="007034D4">
        <w:fldChar w:fldCharType="end"/>
      </w:r>
      <w:bookmarkEnd w:id="33"/>
      <w:r w:rsidRPr="007034D4">
        <w:t xml:space="preserve"> - Species richness (number of species) on the water column structure (right) and on the scour protection (left) plotted against the sampled area (m</w:t>
      </w:r>
      <w:r w:rsidRPr="007034D4">
        <w:rPr>
          <w:vertAlign w:val="superscript"/>
        </w:rPr>
        <w:t>2</w:t>
      </w:r>
      <w:r w:rsidRPr="007034D4">
        <w:t>).</w:t>
      </w:r>
    </w:p>
    <w:p w14:paraId="2D47853F" w14:textId="77777777" w:rsidR="009E094F" w:rsidRPr="00B36AE2" w:rsidRDefault="009E094F" w:rsidP="009151DF">
      <w:pPr>
        <w:ind w:firstLine="0"/>
      </w:pPr>
    </w:p>
    <w:p w14:paraId="058DE418" w14:textId="77777777" w:rsidR="003679F5" w:rsidRPr="007034D4" w:rsidRDefault="003679F5">
      <w:pPr>
        <w:ind w:firstLine="0"/>
        <w:jc w:val="left"/>
        <w:rPr>
          <w:b/>
          <w:bCs/>
          <w:sz w:val="32"/>
          <w:szCs w:val="32"/>
        </w:rPr>
      </w:pPr>
      <w:r w:rsidRPr="007034D4">
        <w:br w:type="page"/>
      </w:r>
    </w:p>
    <w:p w14:paraId="084A9244" w14:textId="50591BD7" w:rsidR="009151DF" w:rsidRPr="007034D4" w:rsidRDefault="00ED38C8" w:rsidP="00080148">
      <w:pPr>
        <w:pStyle w:val="Header1"/>
      </w:pPr>
      <w:bookmarkStart w:id="34" w:name="_Toc178056294"/>
      <w:bookmarkStart w:id="35" w:name="_Toc178056437"/>
      <w:bookmarkStart w:id="36" w:name="_Toc194570065"/>
      <w:r w:rsidRPr="007034D4">
        <w:lastRenderedPageBreak/>
        <w:t>Visual i</w:t>
      </w:r>
      <w:r w:rsidR="009151DF" w:rsidRPr="007034D4">
        <w:t>nvestigation of species abundance</w:t>
      </w:r>
      <w:bookmarkEnd w:id="34"/>
      <w:bookmarkEnd w:id="35"/>
      <w:bookmarkEnd w:id="36"/>
    </w:p>
    <w:p w14:paraId="0BA51C9D" w14:textId="170F2748" w:rsidR="00080148" w:rsidRPr="007034D4" w:rsidRDefault="00080148" w:rsidP="002D0FF7">
      <w:pPr>
        <w:spacing w:after="0"/>
        <w:ind w:firstLine="0"/>
      </w:pPr>
      <w:r w:rsidRPr="007034D4">
        <w:t>As we did for species richness, we</w:t>
      </w:r>
      <w:r w:rsidR="00E121F9" w:rsidRPr="007034D4">
        <w:t xml:space="preserve"> visually</w:t>
      </w:r>
      <w:r w:rsidRPr="007034D4">
        <w:t xml:space="preserve"> investigated correlations between species abundance and the different potential explanatory variables. The variables investigated cover installation type</w:t>
      </w:r>
      <w:r w:rsidR="00ED38C8" w:rsidRPr="007034D4">
        <w:t xml:space="preserve"> (</w:t>
      </w:r>
      <w:r w:rsidR="00ED38C8" w:rsidRPr="007034D4">
        <w:fldChar w:fldCharType="begin"/>
      </w:r>
      <w:r w:rsidR="00ED38C8" w:rsidRPr="007034D4">
        <w:instrText xml:space="preserve"> REF _Ref173677107 \h </w:instrText>
      </w:r>
      <w:r w:rsidR="00D67683" w:rsidRPr="007034D4">
        <w:instrText xml:space="preserve"> \* MERGEFORMAT </w:instrText>
      </w:r>
      <w:r w:rsidR="00ED38C8" w:rsidRPr="007034D4">
        <w:fldChar w:fldCharType="separate"/>
      </w:r>
      <w:r w:rsidR="00ED38C8" w:rsidRPr="007034D4">
        <w:t>Figure S</w:t>
      </w:r>
      <w:r w:rsidR="00ED38C8" w:rsidRPr="007034D4">
        <w:rPr>
          <w:noProof/>
        </w:rPr>
        <w:t>10</w:t>
      </w:r>
      <w:r w:rsidR="00ED38C8" w:rsidRPr="007034D4">
        <w:fldChar w:fldCharType="end"/>
      </w:r>
      <w:r w:rsidR="00ED38C8" w:rsidRPr="007034D4">
        <w:t>)</w:t>
      </w:r>
      <w:r w:rsidRPr="007034D4">
        <w:t>, foundation type</w:t>
      </w:r>
      <w:r w:rsidR="00ED38C8" w:rsidRPr="007034D4">
        <w:t xml:space="preserve"> (</w:t>
      </w:r>
      <w:r w:rsidR="00ED38C8" w:rsidRPr="007034D4">
        <w:fldChar w:fldCharType="begin"/>
      </w:r>
      <w:r w:rsidR="00ED38C8" w:rsidRPr="007034D4">
        <w:instrText xml:space="preserve"> REF _Ref173677113 \h </w:instrText>
      </w:r>
      <w:r w:rsidR="00D67683" w:rsidRPr="007034D4">
        <w:instrText xml:space="preserve"> \* MERGEFORMAT </w:instrText>
      </w:r>
      <w:r w:rsidR="00ED38C8" w:rsidRPr="007034D4">
        <w:fldChar w:fldCharType="separate"/>
      </w:r>
      <w:r w:rsidR="00ED38C8" w:rsidRPr="007034D4">
        <w:t>Figure S</w:t>
      </w:r>
      <w:r w:rsidR="00ED38C8" w:rsidRPr="007034D4">
        <w:rPr>
          <w:noProof/>
        </w:rPr>
        <w:t>11</w:t>
      </w:r>
      <w:r w:rsidR="00ED38C8" w:rsidRPr="007034D4">
        <w:fldChar w:fldCharType="end"/>
      </w:r>
      <w:r w:rsidR="00ED38C8" w:rsidRPr="007034D4">
        <w:t>)</w:t>
      </w:r>
      <w:r w:rsidRPr="007034D4">
        <w:t>, structure age</w:t>
      </w:r>
      <w:r w:rsidR="00ED1EF6" w:rsidRPr="007034D4">
        <w:t>/community age</w:t>
      </w:r>
      <w:r w:rsidR="00ED38C8" w:rsidRPr="007034D4">
        <w:t xml:space="preserve"> (</w:t>
      </w:r>
      <w:r w:rsidR="00ED38C8" w:rsidRPr="007034D4">
        <w:fldChar w:fldCharType="begin"/>
      </w:r>
      <w:r w:rsidR="00ED38C8" w:rsidRPr="007034D4">
        <w:instrText xml:space="preserve"> REF _Ref173677117 \h </w:instrText>
      </w:r>
      <w:r w:rsidR="00D67683" w:rsidRPr="007034D4">
        <w:instrText xml:space="preserve"> \* MERGEFORMAT </w:instrText>
      </w:r>
      <w:r w:rsidR="00ED38C8" w:rsidRPr="007034D4">
        <w:fldChar w:fldCharType="separate"/>
      </w:r>
      <w:r w:rsidR="00ED38C8" w:rsidRPr="007034D4">
        <w:t>Figure S</w:t>
      </w:r>
      <w:r w:rsidR="00ED38C8" w:rsidRPr="007034D4">
        <w:rPr>
          <w:noProof/>
        </w:rPr>
        <w:t>12</w:t>
      </w:r>
      <w:r w:rsidR="00ED38C8" w:rsidRPr="007034D4">
        <w:fldChar w:fldCharType="end"/>
      </w:r>
      <w:r w:rsidR="00ED38C8" w:rsidRPr="007034D4">
        <w:t>)</w:t>
      </w:r>
      <w:r w:rsidRPr="007034D4">
        <w:t>, sampling depth</w:t>
      </w:r>
      <w:r w:rsidR="00ED38C8" w:rsidRPr="007034D4">
        <w:t xml:space="preserve"> (</w:t>
      </w:r>
      <w:r w:rsidR="00ED38C8" w:rsidRPr="007034D4">
        <w:fldChar w:fldCharType="begin"/>
      </w:r>
      <w:r w:rsidR="00ED38C8" w:rsidRPr="007034D4">
        <w:instrText xml:space="preserve"> REF _Ref173677121 \h </w:instrText>
      </w:r>
      <w:r w:rsidR="00D67683" w:rsidRPr="007034D4">
        <w:instrText xml:space="preserve"> \* MERGEFORMAT </w:instrText>
      </w:r>
      <w:r w:rsidR="00ED38C8" w:rsidRPr="007034D4">
        <w:fldChar w:fldCharType="separate"/>
      </w:r>
      <w:r w:rsidR="00ED38C8" w:rsidRPr="007034D4">
        <w:t>Figure S</w:t>
      </w:r>
      <w:r w:rsidR="00ED38C8" w:rsidRPr="007034D4">
        <w:rPr>
          <w:noProof/>
        </w:rPr>
        <w:t>13</w:t>
      </w:r>
      <w:r w:rsidR="00ED38C8" w:rsidRPr="007034D4">
        <w:fldChar w:fldCharType="end"/>
      </w:r>
      <w:r w:rsidR="00ED38C8" w:rsidRPr="007034D4">
        <w:t>)</w:t>
      </w:r>
      <w:r w:rsidRPr="007034D4">
        <w:t xml:space="preserve">, </w:t>
      </w:r>
      <w:r w:rsidR="00261000" w:rsidRPr="007034D4">
        <w:t xml:space="preserve">and </w:t>
      </w:r>
      <w:r w:rsidRPr="007034D4">
        <w:t>distance to the coast</w:t>
      </w:r>
      <w:r w:rsidR="00ED38C8" w:rsidRPr="007034D4">
        <w:t xml:space="preserve"> (</w:t>
      </w:r>
      <w:r w:rsidR="00ED38C8" w:rsidRPr="007034D4">
        <w:fldChar w:fldCharType="begin"/>
      </w:r>
      <w:r w:rsidR="00ED38C8" w:rsidRPr="007034D4">
        <w:instrText xml:space="preserve"> REF _Ref173677125 \h </w:instrText>
      </w:r>
      <w:r w:rsidR="00D67683" w:rsidRPr="007034D4">
        <w:instrText xml:space="preserve"> \* MERGEFORMAT </w:instrText>
      </w:r>
      <w:r w:rsidR="00ED38C8" w:rsidRPr="007034D4">
        <w:fldChar w:fldCharType="separate"/>
      </w:r>
      <w:r w:rsidR="00ED38C8" w:rsidRPr="007034D4">
        <w:t>Figure S</w:t>
      </w:r>
      <w:r w:rsidR="00ED38C8" w:rsidRPr="007034D4">
        <w:rPr>
          <w:noProof/>
        </w:rPr>
        <w:t>14</w:t>
      </w:r>
      <w:r w:rsidR="00ED38C8" w:rsidRPr="007034D4">
        <w:fldChar w:fldCharType="end"/>
      </w:r>
      <w:r w:rsidR="00ED38C8" w:rsidRPr="007034D4">
        <w:t>)</w:t>
      </w:r>
      <w:r w:rsidRPr="007034D4">
        <w:t xml:space="preserve">. </w:t>
      </w:r>
      <w:r w:rsidR="00ED38C8" w:rsidRPr="007034D4">
        <w:t xml:space="preserve">We did not identify a systematic relationship between species abundance and any of the potential explanatory variables. </w:t>
      </w:r>
      <w:r w:rsidRPr="007034D4">
        <w:t>Therefore</w:t>
      </w:r>
      <w:r w:rsidR="00ED38C8" w:rsidRPr="007034D4">
        <w:t>,</w:t>
      </w:r>
      <w:r w:rsidRPr="007034D4">
        <w:t xml:space="preserve"> there was not a strong enough basis for developing CFs for abundance</w:t>
      </w:r>
      <w:r w:rsidR="006C5D73" w:rsidRPr="007034D4">
        <w:t>.</w:t>
      </w:r>
    </w:p>
    <w:p w14:paraId="594C38DC" w14:textId="77777777" w:rsidR="00ED1EF6" w:rsidRPr="007034D4" w:rsidRDefault="00C34B03" w:rsidP="003679F5">
      <w:pPr>
        <w:keepNext/>
        <w:spacing w:after="0"/>
        <w:ind w:firstLine="0"/>
        <w:jc w:val="center"/>
      </w:pPr>
      <w:r w:rsidRPr="007034D4">
        <w:rPr>
          <w:noProof/>
        </w:rPr>
        <w:drawing>
          <wp:inline distT="0" distB="0" distL="0" distR="0" wp14:anchorId="1694FF1E" wp14:editId="7EA206CB">
            <wp:extent cx="6299889" cy="3204000"/>
            <wp:effectExtent l="0" t="0" r="571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99889" cy="3204000"/>
                    </a:xfrm>
                    <a:prstGeom prst="rect">
                      <a:avLst/>
                    </a:prstGeom>
                    <a:noFill/>
                    <a:ln>
                      <a:noFill/>
                    </a:ln>
                  </pic:spPr>
                </pic:pic>
              </a:graphicData>
            </a:graphic>
          </wp:inline>
        </w:drawing>
      </w:r>
    </w:p>
    <w:p w14:paraId="57CCAA1B" w14:textId="02011BC5" w:rsidR="00080148" w:rsidRPr="007034D4" w:rsidRDefault="00ED1EF6" w:rsidP="00485B6A">
      <w:pPr>
        <w:pStyle w:val="Caption"/>
        <w:ind w:firstLine="0"/>
        <w:jc w:val="center"/>
      </w:pPr>
      <w:bookmarkStart w:id="37" w:name="_Ref173677107"/>
      <w:r w:rsidRPr="007034D4">
        <w:t xml:space="preserve">Figure </w:t>
      </w:r>
      <w:r w:rsidR="00485B6A" w:rsidRPr="007034D4">
        <w:t>S</w:t>
      </w:r>
      <w:r w:rsidRPr="007034D4">
        <w:fldChar w:fldCharType="begin"/>
      </w:r>
      <w:r w:rsidRPr="007034D4">
        <w:instrText xml:space="preserve"> SEQ Figure \* ARABIC </w:instrText>
      </w:r>
      <w:r w:rsidRPr="007034D4">
        <w:fldChar w:fldCharType="separate"/>
      </w:r>
      <w:r w:rsidR="00ED38C8" w:rsidRPr="007034D4">
        <w:rPr>
          <w:noProof/>
        </w:rPr>
        <w:t>10</w:t>
      </w:r>
      <w:r w:rsidRPr="007034D4">
        <w:fldChar w:fldCharType="end"/>
      </w:r>
      <w:bookmarkEnd w:id="37"/>
      <w:r w:rsidRPr="007034D4">
        <w:t xml:space="preserve"> - Species abundance on the water column structure (left) and on the scour protection (right) (number of individuals</w:t>
      </w:r>
      <w:r w:rsidR="00485B6A" w:rsidRPr="007034D4">
        <w:t>/m</w:t>
      </w:r>
      <w:r w:rsidR="00485B6A" w:rsidRPr="007034D4">
        <w:rPr>
          <w:vertAlign w:val="superscript"/>
        </w:rPr>
        <w:t>2</w:t>
      </w:r>
      <w:r w:rsidRPr="007034D4">
        <w:t>) plotted against the installation type. The installation types cover oil &amp; gas platforms, a research platform (without scour protection), and wind turbines.</w:t>
      </w:r>
    </w:p>
    <w:p w14:paraId="08E673E4" w14:textId="77777777" w:rsidR="00485B6A" w:rsidRPr="007034D4" w:rsidRDefault="00C34B03" w:rsidP="003679F5">
      <w:pPr>
        <w:keepNext/>
        <w:spacing w:after="0"/>
        <w:ind w:firstLine="0"/>
        <w:jc w:val="center"/>
      </w:pPr>
      <w:r w:rsidRPr="007034D4">
        <w:rPr>
          <w:noProof/>
        </w:rPr>
        <w:lastRenderedPageBreak/>
        <w:drawing>
          <wp:inline distT="0" distB="0" distL="0" distR="0" wp14:anchorId="0B954FA4" wp14:editId="50B9EAA7">
            <wp:extent cx="6296539" cy="3060000"/>
            <wp:effectExtent l="0" t="0" r="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296539" cy="3060000"/>
                    </a:xfrm>
                    <a:prstGeom prst="rect">
                      <a:avLst/>
                    </a:prstGeom>
                    <a:noFill/>
                    <a:ln>
                      <a:noFill/>
                    </a:ln>
                  </pic:spPr>
                </pic:pic>
              </a:graphicData>
            </a:graphic>
          </wp:inline>
        </w:drawing>
      </w:r>
    </w:p>
    <w:p w14:paraId="4D04C8FB" w14:textId="3F639B35" w:rsidR="00C34B03" w:rsidRPr="007034D4" w:rsidRDefault="00485B6A" w:rsidP="00485B6A">
      <w:pPr>
        <w:pStyle w:val="Caption"/>
        <w:ind w:firstLine="0"/>
        <w:jc w:val="center"/>
      </w:pPr>
      <w:bookmarkStart w:id="38" w:name="_Ref173677113"/>
      <w:r w:rsidRPr="007034D4">
        <w:t xml:space="preserve">Figure </w:t>
      </w:r>
      <w:r w:rsidR="00F92846" w:rsidRPr="007034D4">
        <w:t>S</w:t>
      </w:r>
      <w:r w:rsidRPr="007034D4">
        <w:fldChar w:fldCharType="begin"/>
      </w:r>
      <w:r w:rsidRPr="007034D4">
        <w:instrText xml:space="preserve"> SEQ Figure \* ARABIC </w:instrText>
      </w:r>
      <w:r w:rsidRPr="007034D4">
        <w:fldChar w:fldCharType="separate"/>
      </w:r>
      <w:r w:rsidR="00ED38C8" w:rsidRPr="007034D4">
        <w:rPr>
          <w:noProof/>
        </w:rPr>
        <w:t>11</w:t>
      </w:r>
      <w:r w:rsidRPr="007034D4">
        <w:fldChar w:fldCharType="end"/>
      </w:r>
      <w:bookmarkEnd w:id="38"/>
      <w:r w:rsidRPr="007034D4">
        <w:t xml:space="preserve"> - Species abundance on the water column structure (left) and on the scour protection (right) (number of individuals/m</w:t>
      </w:r>
      <w:r w:rsidRPr="007034D4">
        <w:rPr>
          <w:vertAlign w:val="superscript"/>
        </w:rPr>
        <w:t>2</w:t>
      </w:r>
      <w:r w:rsidRPr="007034D4">
        <w:t xml:space="preserve">) plotted against the </w:t>
      </w:r>
      <w:r w:rsidR="00F92846" w:rsidRPr="007034D4">
        <w:t>foundation</w:t>
      </w:r>
      <w:r w:rsidRPr="007034D4">
        <w:t xml:space="preserve"> type. </w:t>
      </w:r>
      <w:r w:rsidR="00F92846" w:rsidRPr="007034D4">
        <w:t>The foundation types cover gravity-based foundations, jackets, monopiles, and tripods (without scour protection).</w:t>
      </w:r>
    </w:p>
    <w:p w14:paraId="5DFB3F58" w14:textId="77777777" w:rsidR="00F92846" w:rsidRPr="007034D4" w:rsidRDefault="00C34B03" w:rsidP="003679F5">
      <w:pPr>
        <w:keepNext/>
        <w:spacing w:after="0"/>
        <w:ind w:firstLine="0"/>
        <w:jc w:val="center"/>
      </w:pPr>
      <w:r w:rsidRPr="007034D4">
        <w:rPr>
          <w:noProof/>
        </w:rPr>
        <w:drawing>
          <wp:inline distT="0" distB="0" distL="0" distR="0" wp14:anchorId="31626BA2" wp14:editId="1B7CC950">
            <wp:extent cx="6114583" cy="3924000"/>
            <wp:effectExtent l="0" t="0" r="635"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14583" cy="3924000"/>
                    </a:xfrm>
                    <a:prstGeom prst="rect">
                      <a:avLst/>
                    </a:prstGeom>
                    <a:noFill/>
                    <a:ln>
                      <a:noFill/>
                    </a:ln>
                  </pic:spPr>
                </pic:pic>
              </a:graphicData>
            </a:graphic>
          </wp:inline>
        </w:drawing>
      </w:r>
    </w:p>
    <w:p w14:paraId="2EBA9A06" w14:textId="7AE457D6" w:rsidR="00715A5B" w:rsidRPr="007034D4" w:rsidRDefault="00F92846" w:rsidP="00ED38C8">
      <w:pPr>
        <w:pStyle w:val="Caption"/>
        <w:ind w:firstLine="0"/>
        <w:jc w:val="center"/>
      </w:pPr>
      <w:bookmarkStart w:id="39" w:name="_Ref173677117"/>
      <w:r w:rsidRPr="007034D4">
        <w:t xml:space="preserve">Figure </w:t>
      </w:r>
      <w:r w:rsidR="00ED38C8" w:rsidRPr="007034D4">
        <w:t>S</w:t>
      </w:r>
      <w:r w:rsidRPr="007034D4">
        <w:fldChar w:fldCharType="begin"/>
      </w:r>
      <w:r w:rsidRPr="007034D4">
        <w:instrText xml:space="preserve"> SEQ Figure \* ARABIC </w:instrText>
      </w:r>
      <w:r w:rsidRPr="007034D4">
        <w:fldChar w:fldCharType="separate"/>
      </w:r>
      <w:r w:rsidR="00ED38C8" w:rsidRPr="007034D4">
        <w:rPr>
          <w:noProof/>
        </w:rPr>
        <w:t>12</w:t>
      </w:r>
      <w:r w:rsidRPr="007034D4">
        <w:fldChar w:fldCharType="end"/>
      </w:r>
      <w:bookmarkEnd w:id="39"/>
      <w:r w:rsidRPr="007034D4">
        <w:t xml:space="preserve"> - Species </w:t>
      </w:r>
      <w:r w:rsidR="00ED38C8" w:rsidRPr="007034D4">
        <w:t>abundance (number of individuals/m</w:t>
      </w:r>
      <w:r w:rsidR="00ED38C8" w:rsidRPr="007034D4">
        <w:rPr>
          <w:vertAlign w:val="superscript"/>
        </w:rPr>
        <w:t>2</w:t>
      </w:r>
      <w:r w:rsidR="00ED38C8" w:rsidRPr="007034D4">
        <w:t>)</w:t>
      </w:r>
      <w:r w:rsidRPr="007034D4">
        <w:t xml:space="preserve"> on the water column structure (blue) and on the scour protection (red) plotted against the installation age/community age (years).</w:t>
      </w:r>
    </w:p>
    <w:p w14:paraId="1725825E" w14:textId="77777777" w:rsidR="00ED38C8" w:rsidRPr="007034D4" w:rsidRDefault="001E42FB" w:rsidP="003679F5">
      <w:pPr>
        <w:keepNext/>
        <w:spacing w:after="0"/>
        <w:ind w:firstLine="0"/>
        <w:jc w:val="center"/>
      </w:pPr>
      <w:r w:rsidRPr="007034D4">
        <w:rPr>
          <w:noProof/>
        </w:rPr>
        <w:lastRenderedPageBreak/>
        <w:drawing>
          <wp:inline distT="0" distB="0" distL="0" distR="0" wp14:anchorId="3EA2D3CF" wp14:editId="21C0EDCD">
            <wp:extent cx="5890195" cy="3780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90195" cy="3780000"/>
                    </a:xfrm>
                    <a:prstGeom prst="rect">
                      <a:avLst/>
                    </a:prstGeom>
                    <a:noFill/>
                    <a:ln>
                      <a:noFill/>
                    </a:ln>
                  </pic:spPr>
                </pic:pic>
              </a:graphicData>
            </a:graphic>
          </wp:inline>
        </w:drawing>
      </w:r>
    </w:p>
    <w:p w14:paraId="30B3E7D9" w14:textId="6D391510" w:rsidR="001E42FB" w:rsidRPr="007034D4" w:rsidRDefault="00ED38C8" w:rsidP="003679F5">
      <w:pPr>
        <w:pStyle w:val="Caption"/>
        <w:ind w:firstLine="0"/>
        <w:jc w:val="center"/>
      </w:pPr>
      <w:bookmarkStart w:id="40" w:name="_Ref173677121"/>
      <w:r w:rsidRPr="007034D4">
        <w:t>Figure S</w:t>
      </w:r>
      <w:r w:rsidRPr="007034D4">
        <w:fldChar w:fldCharType="begin"/>
      </w:r>
      <w:r w:rsidRPr="007034D4">
        <w:instrText xml:space="preserve"> SEQ Figure \* ARABIC </w:instrText>
      </w:r>
      <w:r w:rsidRPr="007034D4">
        <w:fldChar w:fldCharType="separate"/>
      </w:r>
      <w:r w:rsidRPr="007034D4">
        <w:rPr>
          <w:noProof/>
        </w:rPr>
        <w:t>13</w:t>
      </w:r>
      <w:r w:rsidRPr="007034D4">
        <w:fldChar w:fldCharType="end"/>
      </w:r>
      <w:bookmarkEnd w:id="40"/>
      <w:r w:rsidRPr="007034D4">
        <w:t xml:space="preserve"> - Species abundance (number of individuals/m2) on the water column structure (blue) and on the scour protection (red) plotted against the sampling depth (m).</w:t>
      </w:r>
    </w:p>
    <w:p w14:paraId="29ED3D16" w14:textId="77777777" w:rsidR="00ED38C8" w:rsidRPr="007034D4" w:rsidRDefault="00080148" w:rsidP="003679F5">
      <w:pPr>
        <w:keepNext/>
        <w:spacing w:after="0"/>
        <w:ind w:firstLine="0"/>
        <w:jc w:val="center"/>
      </w:pPr>
      <w:r w:rsidRPr="007034D4">
        <w:rPr>
          <w:noProof/>
        </w:rPr>
        <w:drawing>
          <wp:inline distT="0" distB="0" distL="0" distR="0" wp14:anchorId="1B9E6F0C" wp14:editId="1DC88E50">
            <wp:extent cx="5890195" cy="37800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90195" cy="3780000"/>
                    </a:xfrm>
                    <a:prstGeom prst="rect">
                      <a:avLst/>
                    </a:prstGeom>
                    <a:noFill/>
                    <a:ln>
                      <a:noFill/>
                    </a:ln>
                  </pic:spPr>
                </pic:pic>
              </a:graphicData>
            </a:graphic>
          </wp:inline>
        </w:drawing>
      </w:r>
    </w:p>
    <w:p w14:paraId="4651CDA1" w14:textId="5AC30C1E" w:rsidR="00715A5B" w:rsidRPr="007034D4" w:rsidRDefault="00ED38C8" w:rsidP="003679F5">
      <w:pPr>
        <w:pStyle w:val="Caption"/>
        <w:jc w:val="center"/>
      </w:pPr>
      <w:bookmarkStart w:id="41" w:name="_Ref173677125"/>
      <w:r w:rsidRPr="007034D4">
        <w:t>Figure S</w:t>
      </w:r>
      <w:r w:rsidRPr="007034D4">
        <w:fldChar w:fldCharType="begin"/>
      </w:r>
      <w:r w:rsidRPr="007034D4">
        <w:instrText xml:space="preserve"> SEQ Figure \* ARABIC </w:instrText>
      </w:r>
      <w:r w:rsidRPr="007034D4">
        <w:fldChar w:fldCharType="separate"/>
      </w:r>
      <w:r w:rsidRPr="007034D4">
        <w:rPr>
          <w:noProof/>
        </w:rPr>
        <w:t>14</w:t>
      </w:r>
      <w:r w:rsidRPr="007034D4">
        <w:fldChar w:fldCharType="end"/>
      </w:r>
      <w:bookmarkEnd w:id="41"/>
      <w:r w:rsidRPr="007034D4">
        <w:t xml:space="preserve"> - Species abundance (number of individuals/m2) on the water column structure (blue) and on the scour protection (red) plotted against the distance to the coast (m).</w:t>
      </w:r>
    </w:p>
    <w:p w14:paraId="393B9527" w14:textId="77777777" w:rsidR="00097E44" w:rsidRDefault="00097E44" w:rsidP="00097E44">
      <w:pPr>
        <w:pStyle w:val="Header1"/>
      </w:pPr>
      <w:bookmarkStart w:id="42" w:name="_Toc192082707"/>
      <w:bookmarkStart w:id="43" w:name="_Toc194570066"/>
      <w:bookmarkStart w:id="44" w:name="_Toc178056295"/>
      <w:bookmarkStart w:id="45" w:name="_Toc178056438"/>
      <w:r>
        <w:lastRenderedPageBreak/>
        <w:t>Investigation of substrate types</w:t>
      </w:r>
      <w:bookmarkEnd w:id="42"/>
      <w:bookmarkEnd w:id="43"/>
      <w:r>
        <w:t xml:space="preserve"> </w:t>
      </w:r>
    </w:p>
    <w:p w14:paraId="3DD5D302" w14:textId="77777777" w:rsidR="00097E44" w:rsidRDefault="00097E44" w:rsidP="00097E44">
      <w:pPr>
        <w:ind w:firstLine="0"/>
      </w:pPr>
      <w:r>
        <w:t xml:space="preserve">The substrate types around each sampling site were investigated using the </w:t>
      </w:r>
      <w:proofErr w:type="spellStart"/>
      <w:r>
        <w:t>EMODnet</w:t>
      </w:r>
      <w:proofErr w:type="spellEnd"/>
      <w:r>
        <w:t xml:space="preserve"> (European Marine Observation and Data Network) Map Viewer </w:t>
      </w:r>
      <w:r>
        <w:fldChar w:fldCharType="begin"/>
      </w:r>
      <w:r>
        <w:instrText xml:space="preserve"> ADDIN EN.CITE &lt;EndNote&gt;&lt;Cite&gt;&lt;Author&gt;European Commission&lt;/Author&gt;&lt;Year&gt;2025&lt;/Year&gt;&lt;RecNum&gt;528&lt;/RecNum&gt;&lt;DisplayText&gt;(European Commission, 2025)&lt;/DisplayText&gt;&lt;record&gt;&lt;rec-number&gt;528&lt;/rec-number&gt;&lt;foreign-keys&gt;&lt;key app="EN" db-id="rsz05avzsw2tt2ewvxlxdt560xdddxa0v2xd" timestamp="1741185819"&gt;528&lt;/key&gt;&lt;/foreign-keys&gt;&lt;ref-type name="Web Page"&gt;12&lt;/ref-type&gt;&lt;contributors&gt;&lt;authors&gt;&lt;author&gt;European Commission,&lt;/author&gt;&lt;/authors&gt;&lt;/contributors&gt;&lt;titles&gt;&lt;title&gt;European Marine Observation and Data Network (EMODnet) Map Viewer&lt;/title&gt;&lt;/titles&gt;&lt;volume&gt;2025&lt;/volume&gt;&lt;number&gt;March&lt;/number&gt;&lt;dates&gt;&lt;year&gt;2025&lt;/year&gt;&lt;/dates&gt;&lt;urls&gt;&lt;related-urls&gt;&lt;url&gt;https://emodnet.ec.europa.eu/geoviewer/#!/&lt;/url&gt;&lt;/related-urls&gt;&lt;/urls&gt;&lt;/record&gt;&lt;/Cite&gt;&lt;/EndNote&gt;</w:instrText>
      </w:r>
      <w:r>
        <w:fldChar w:fldCharType="separate"/>
      </w:r>
      <w:r>
        <w:rPr>
          <w:noProof/>
        </w:rPr>
        <w:t>(European Commission, 2025)</w:t>
      </w:r>
      <w:r>
        <w:fldChar w:fldCharType="end"/>
      </w:r>
      <w:r>
        <w:t>. In the online map viewer, habitat types were illustrated by activating the “</w:t>
      </w:r>
      <w:proofErr w:type="spellStart"/>
      <w:r>
        <w:t>EUSeaMap</w:t>
      </w:r>
      <w:proofErr w:type="spellEnd"/>
      <w:r>
        <w:t xml:space="preserve"> (2023) habitat types (EUNIS 2019)” layer. On top of the habitat types, wind farms and oil and gas sites were illustrated by activating the “Wind Farms (polygons)” layer and the “Offshore Installations” respectively. </w:t>
      </w:r>
    </w:p>
    <w:p w14:paraId="4F0CC566" w14:textId="77777777" w:rsidR="00097E44" w:rsidRDefault="00097E44" w:rsidP="00097E44">
      <w:r>
        <w:t xml:space="preserve">All wind farms are located on sand or coarse substrate types of EUNIS substrate classification MB52, MC52, MD52, or MC32 </w:t>
      </w:r>
      <w:r>
        <w:fldChar w:fldCharType="begin"/>
      </w:r>
      <w:r>
        <w:instrText xml:space="preserve"> ADDIN EN.CITE &lt;EndNote&gt;&lt;Cite&gt;&lt;Author&gt;European Environment Agency&lt;/Author&gt;&lt;Year&gt;2022&lt;/Year&gt;&lt;RecNum&gt;529&lt;/RecNum&gt;&lt;DisplayText&gt;(European Environment Agency, 2022)&lt;/DisplayText&gt;&lt;record&gt;&lt;rec-number&gt;529&lt;/rec-number&gt;&lt;foreign-keys&gt;&lt;key app="EN" db-id="rsz05avzsw2tt2ewvxlxdt560xdddxa0v2xd" timestamp="1741186037"&gt;529&lt;/key&gt;&lt;/foreign-keys&gt;&lt;ref-type name="Web Page"&gt;12&lt;/ref-type&gt;&lt;contributors&gt;&lt;authors&gt;&lt;author&gt;European Environment Agency,&lt;/author&gt;&lt;/authors&gt;&lt;/contributors&gt;&lt;titles&gt;&lt;title&gt;EUNIS marine habitat classification 2022 including crosswalks&lt;/title&gt;&lt;/titles&gt;&lt;volume&gt;2025&lt;/volume&gt;&lt;number&gt;March&lt;/number&gt;&lt;dates&gt;&lt;year&gt;2022&lt;/year&gt;&lt;/dates&gt;&lt;urls&gt;&lt;related-urls&gt;&lt;url&gt;https://www.eea.europa.eu/data-and-maps/data/eunis-habitat-classification-1/eunis-marine-habitat-classification-review-2022/eunis-marine-habitat-classification-2022?utm_source=EEASubscriptions&amp;amp;utm_medium=RSSFeeds&amp;amp;utm_campaign=Generic&lt;/url&gt;&lt;/related-urls&gt;&lt;/urls&gt;&lt;/record&gt;&lt;/Cite&gt;&lt;/EndNote&gt;</w:instrText>
      </w:r>
      <w:r>
        <w:fldChar w:fldCharType="separate"/>
      </w:r>
      <w:r>
        <w:rPr>
          <w:noProof/>
        </w:rPr>
        <w:t>(European Environment Agency, 2022)</w:t>
      </w:r>
      <w:r>
        <w:fldChar w:fldCharType="end"/>
      </w:r>
      <w:r>
        <w:t xml:space="preserve"> (see </w:t>
      </w:r>
      <w:r>
        <w:fldChar w:fldCharType="begin"/>
      </w:r>
      <w:r>
        <w:instrText xml:space="preserve"> REF _Ref192168353 \h </w:instrText>
      </w:r>
      <w:r>
        <w:fldChar w:fldCharType="separate"/>
      </w:r>
      <w:r>
        <w:t>Figure S</w:t>
      </w:r>
      <w:r>
        <w:rPr>
          <w:noProof/>
        </w:rPr>
        <w:t>15</w:t>
      </w:r>
      <w:r>
        <w:fldChar w:fldCharType="end"/>
      </w:r>
      <w:r>
        <w:t xml:space="preserve">). The hard substrate reference site, </w:t>
      </w:r>
      <w:proofErr w:type="spellStart"/>
      <w:r>
        <w:t>Borkum</w:t>
      </w:r>
      <w:proofErr w:type="spellEnd"/>
      <w:r>
        <w:t xml:space="preserve"> Reef, is located on coarse substrate types of EUNIS classification MC32 and MD32. The soft substrate reference sites are located in the relatively close surroundings of Alpha Ventus and Prinses Amalia wind farms (however, supposedly unaffected by the existence of the wind farms) in sandy areas. This is identified based on assessment of sample grain sizes. </w:t>
      </w:r>
    </w:p>
    <w:p w14:paraId="37FDB372" w14:textId="77777777" w:rsidR="00097E44" w:rsidRDefault="00097E44" w:rsidP="00097E44">
      <w:r>
        <w:t xml:space="preserve">The oil and gas platform sampling sites are located on either sand substrates of EUNIS substrate classification MC52 or MD52, on muddy sand of classification MC62, or on coarse substrates of classification  MC32 (see </w:t>
      </w:r>
      <w:r>
        <w:fldChar w:fldCharType="begin"/>
      </w:r>
      <w:r>
        <w:instrText xml:space="preserve"> REF _Ref192173435 \h </w:instrText>
      </w:r>
      <w:r>
        <w:fldChar w:fldCharType="separate"/>
      </w:r>
      <w:r>
        <w:t>Figure S</w:t>
      </w:r>
      <w:r>
        <w:rPr>
          <w:noProof/>
        </w:rPr>
        <w:t>16</w:t>
      </w:r>
      <w:r>
        <w:fldChar w:fldCharType="end"/>
      </w:r>
      <w:r>
        <w:t>). However, the seabed around the platforms has not been sampled.</w:t>
      </w:r>
    </w:p>
    <w:p w14:paraId="1AD9EAA4" w14:textId="77777777" w:rsidR="00097E44" w:rsidRDefault="00097E44" w:rsidP="00097E44">
      <w:pPr>
        <w:keepNext/>
        <w:ind w:firstLine="0"/>
        <w:jc w:val="center"/>
      </w:pPr>
      <w:r>
        <w:rPr>
          <w:noProof/>
        </w:rPr>
        <w:drawing>
          <wp:inline distT="0" distB="0" distL="0" distR="0" wp14:anchorId="29304371" wp14:editId="56890BF6">
            <wp:extent cx="6016656" cy="4055165"/>
            <wp:effectExtent l="0" t="0" r="3175" b="2540"/>
            <wp:docPr id="1517114873" name="Picture 2" descr="A close-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114873" name="Picture 2" descr="A close-up of a map&#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6030575" cy="4064546"/>
                    </a:xfrm>
                    <a:prstGeom prst="rect">
                      <a:avLst/>
                    </a:prstGeom>
                    <a:noFill/>
                    <a:ln>
                      <a:noFill/>
                    </a:ln>
                  </pic:spPr>
                </pic:pic>
              </a:graphicData>
            </a:graphic>
          </wp:inline>
        </w:drawing>
      </w:r>
    </w:p>
    <w:p w14:paraId="350B6155" w14:textId="77777777" w:rsidR="00097E44" w:rsidRDefault="00097E44" w:rsidP="00097E44">
      <w:pPr>
        <w:pStyle w:val="Caption"/>
        <w:jc w:val="center"/>
      </w:pPr>
      <w:bookmarkStart w:id="46" w:name="_Ref192168353"/>
      <w:r>
        <w:t>Figure S</w:t>
      </w:r>
      <w:r>
        <w:fldChar w:fldCharType="begin"/>
      </w:r>
      <w:r>
        <w:instrText xml:space="preserve"> SEQ Figure \* ARABIC </w:instrText>
      </w:r>
      <w:r>
        <w:fldChar w:fldCharType="separate"/>
      </w:r>
      <w:r>
        <w:rPr>
          <w:noProof/>
        </w:rPr>
        <w:t>15</w:t>
      </w:r>
      <w:r>
        <w:fldChar w:fldCharType="end"/>
      </w:r>
      <w:bookmarkEnd w:id="46"/>
      <w:r>
        <w:t xml:space="preserve"> - Sampling sites for offshore wind farms, the hard substrate reference site (</w:t>
      </w:r>
      <w:proofErr w:type="spellStart"/>
      <w:r>
        <w:t>Borkum</w:t>
      </w:r>
      <w:proofErr w:type="spellEnd"/>
      <w:r>
        <w:t xml:space="preserve"> Reef), and soft substrate reference sites (close to Alpha Ventus and Prinses Amalia wind farms) plotted on top of EUNIS (European Nature Information System) habitats using the </w:t>
      </w:r>
      <w:proofErr w:type="spellStart"/>
      <w:r>
        <w:t>EMODnet</w:t>
      </w:r>
      <w:proofErr w:type="spellEnd"/>
      <w:r>
        <w:t xml:space="preserve"> Map Viewer </w:t>
      </w:r>
      <w:r>
        <w:fldChar w:fldCharType="begin"/>
      </w:r>
      <w:r>
        <w:instrText xml:space="preserve"> ADDIN EN.CITE &lt;EndNote&gt;&lt;Cite&gt;&lt;Author&gt;European Commission&lt;/Author&gt;&lt;Year&gt;2025&lt;/Year&gt;&lt;RecNum&gt;528&lt;/RecNum&gt;&lt;DisplayText&gt;(European Commission, 2025)&lt;/DisplayText&gt;&lt;record&gt;&lt;rec-number&gt;528&lt;/rec-number&gt;&lt;foreign-keys&gt;&lt;key app="EN" db-id="rsz05avzsw2tt2ewvxlxdt560xdddxa0v2xd" timestamp="1741185819"&gt;528&lt;/key&gt;&lt;/foreign-keys&gt;&lt;ref-type name="Web Page"&gt;12&lt;/ref-type&gt;&lt;contributors&gt;&lt;authors&gt;&lt;author&gt;European Commission,&lt;/author&gt;&lt;/authors&gt;&lt;/contributors&gt;&lt;titles&gt;&lt;title&gt;European Marine Observation and Data Network (EMODnet) Map Viewer&lt;/title&gt;&lt;/titles&gt;&lt;volume&gt;2025&lt;/volume&gt;&lt;number&gt;March&lt;/number&gt;&lt;dates&gt;&lt;year&gt;2025&lt;/year&gt;&lt;/dates&gt;&lt;urls&gt;&lt;related-urls&gt;&lt;url&gt;https://emodnet.ec.europa.eu/geoviewer/#!/&lt;/url&gt;&lt;/related-urls&gt;&lt;/urls&gt;&lt;/record&gt;&lt;/Cite&gt;&lt;/EndNote&gt;</w:instrText>
      </w:r>
      <w:r>
        <w:fldChar w:fldCharType="separate"/>
      </w:r>
      <w:r>
        <w:rPr>
          <w:noProof/>
        </w:rPr>
        <w:t>(European Commission, 2025)</w:t>
      </w:r>
      <w:r>
        <w:fldChar w:fldCharType="end"/>
      </w:r>
      <w:r>
        <w:t xml:space="preserve">. Sampling site names are written in bold and EUNIS substrate classification </w:t>
      </w:r>
      <w:r>
        <w:fldChar w:fldCharType="begin"/>
      </w:r>
      <w:r>
        <w:instrText xml:space="preserve"> ADDIN EN.CITE &lt;EndNote&gt;&lt;Cite&gt;&lt;Author&gt;European Environment Agency&lt;/Author&gt;&lt;Year&gt;2022&lt;/Year&gt;&lt;RecNum&gt;529&lt;/RecNum&gt;&lt;DisplayText&gt;(European Environment Agency, 2022)&lt;/DisplayText&gt;&lt;record&gt;&lt;rec-number&gt;529&lt;/rec-number&gt;&lt;foreign-keys&gt;&lt;key app="EN" db-id="rsz05avzsw2tt2ewvxlxdt560xdddxa0v2xd" timestamp="1741186037"&gt;529&lt;/key&gt;&lt;/foreign-keys&gt;&lt;ref-type name="Web Page"&gt;12&lt;/ref-type&gt;&lt;contributors&gt;&lt;authors&gt;&lt;author&gt;European Environment Agency,&lt;/author&gt;&lt;/authors&gt;&lt;/contributors&gt;&lt;titles&gt;&lt;title&gt;EUNIS marine habitat classification 2022 including crosswalks&lt;/title&gt;&lt;/titles&gt;&lt;volume&gt;2025&lt;/volume&gt;&lt;number&gt;March&lt;/number&gt;&lt;dates&gt;&lt;year&gt;2022&lt;/year&gt;&lt;/dates&gt;&lt;urls&gt;&lt;related-urls&gt;&lt;url&gt;https://www.eea.europa.eu/data-and-maps/data/eunis-habitat-classification-1/eunis-marine-habitat-classification-review-2022/eunis-marine-habitat-classification-2022?utm_source=EEASubscriptions&amp;amp;utm_medium=RSSFeeds&amp;amp;utm_campaign=Generic&lt;/url&gt;&lt;/related-urls&gt;&lt;/urls&gt;&lt;/record&gt;&lt;/Cite&gt;&lt;/EndNote&gt;</w:instrText>
      </w:r>
      <w:r>
        <w:fldChar w:fldCharType="separate"/>
      </w:r>
      <w:r>
        <w:rPr>
          <w:noProof/>
        </w:rPr>
        <w:t>(European Environment Agency, 2022)</w:t>
      </w:r>
      <w:r>
        <w:fldChar w:fldCharType="end"/>
      </w:r>
      <w:r>
        <w:t xml:space="preserve"> is written in italic. </w:t>
      </w:r>
    </w:p>
    <w:p w14:paraId="10A1C5DC" w14:textId="77777777" w:rsidR="00097E44" w:rsidRDefault="00097E44" w:rsidP="006A72F1">
      <w:r>
        <w:br w:type="page"/>
      </w:r>
    </w:p>
    <w:p w14:paraId="649E2E93" w14:textId="77777777" w:rsidR="00097E44" w:rsidRDefault="00097E44" w:rsidP="006A72F1">
      <w:pPr>
        <w:sectPr w:rsidR="00097E44" w:rsidSect="00845E4D">
          <w:footerReference w:type="even" r:id="rId28"/>
          <w:footerReference w:type="default" r:id="rId29"/>
          <w:footerReference w:type="first" r:id="rId30"/>
          <w:pgSz w:w="11906" w:h="16838"/>
          <w:pgMar w:top="1701" w:right="1274" w:bottom="1701" w:left="1134" w:header="708" w:footer="708" w:gutter="0"/>
          <w:cols w:space="708"/>
          <w:docGrid w:linePitch="360"/>
        </w:sectPr>
      </w:pPr>
    </w:p>
    <w:p w14:paraId="20CA4D28" w14:textId="77777777" w:rsidR="00E529C5" w:rsidRDefault="00E529C5" w:rsidP="002D0FF7">
      <w:r>
        <w:rPr>
          <w:noProof/>
        </w:rPr>
        <w:lastRenderedPageBreak/>
        <w:drawing>
          <wp:inline distT="0" distB="0" distL="0" distR="0" wp14:anchorId="44F5F1C2" wp14:editId="06E9D161">
            <wp:extent cx="8522970" cy="5193030"/>
            <wp:effectExtent l="0" t="0" r="0" b="7620"/>
            <wp:docPr id="1671439613" name="Picture 3"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439613" name="Picture 3" descr="A screenshot of a map&#10;&#10;Description automatically generated"/>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8522970" cy="5193030"/>
                    </a:xfrm>
                    <a:prstGeom prst="rect">
                      <a:avLst/>
                    </a:prstGeom>
                    <a:noFill/>
                    <a:ln>
                      <a:noFill/>
                    </a:ln>
                  </pic:spPr>
                </pic:pic>
              </a:graphicData>
            </a:graphic>
          </wp:inline>
        </w:drawing>
      </w:r>
    </w:p>
    <w:p w14:paraId="0FE51C10" w14:textId="0260CD76" w:rsidR="00097E44" w:rsidRDefault="00E529C5" w:rsidP="002D0FF7">
      <w:pPr>
        <w:pStyle w:val="Caption"/>
        <w:ind w:firstLine="0"/>
        <w:jc w:val="center"/>
        <w:rPr>
          <w:b/>
          <w:bCs/>
          <w:i w:val="0"/>
          <w:iCs w:val="0"/>
        </w:rPr>
        <w:sectPr w:rsidR="00097E44" w:rsidSect="00097E44">
          <w:pgSz w:w="16838" w:h="11906" w:orient="landscape"/>
          <w:pgMar w:top="1134" w:right="1701" w:bottom="1276" w:left="1701" w:header="709" w:footer="709" w:gutter="0"/>
          <w:cols w:space="708"/>
          <w:docGrid w:linePitch="360"/>
        </w:sectPr>
      </w:pPr>
      <w:bookmarkStart w:id="47" w:name="_Ref192173435"/>
      <w:r>
        <w:t>Figure S</w:t>
      </w:r>
      <w:r>
        <w:fldChar w:fldCharType="begin"/>
      </w:r>
      <w:r>
        <w:instrText xml:space="preserve"> SEQ Figure \* ARABIC </w:instrText>
      </w:r>
      <w:r>
        <w:fldChar w:fldCharType="separate"/>
      </w:r>
      <w:r>
        <w:rPr>
          <w:noProof/>
        </w:rPr>
        <w:t>16</w:t>
      </w:r>
      <w:r>
        <w:fldChar w:fldCharType="end"/>
      </w:r>
      <w:bookmarkEnd w:id="47"/>
      <w:r>
        <w:t xml:space="preserve"> - </w:t>
      </w:r>
      <w:r w:rsidRPr="006A3585">
        <w:t xml:space="preserve">Sampling sites for </w:t>
      </w:r>
      <w:r>
        <w:t xml:space="preserve">oil and gas platform sampling sites (Neptune) plotted on top of EUNIS (European Nature Information System) habitats using the </w:t>
      </w:r>
      <w:proofErr w:type="spellStart"/>
      <w:r>
        <w:t>EMODnet</w:t>
      </w:r>
      <w:proofErr w:type="spellEnd"/>
      <w:r>
        <w:t xml:space="preserve"> Map Viewer </w:t>
      </w:r>
      <w:r>
        <w:fldChar w:fldCharType="begin"/>
      </w:r>
      <w:r>
        <w:instrText xml:space="preserve"> ADDIN EN.CITE &lt;EndNote&gt;&lt;Cite&gt;&lt;Author&gt;European Commission&lt;/Author&gt;&lt;Year&gt;2025&lt;/Year&gt;&lt;RecNum&gt;528&lt;/RecNum&gt;&lt;DisplayText&gt;(European Commission, 2025)&lt;/DisplayText&gt;&lt;record&gt;&lt;rec-number&gt;528&lt;/rec-number&gt;&lt;foreign-keys&gt;&lt;key app="EN" db-id="rsz05avzsw2tt2ewvxlxdt560xdddxa0v2xd" timestamp="1741185819"&gt;528&lt;/key&gt;&lt;/foreign-keys&gt;&lt;ref-type name="Web Page"&gt;12&lt;/ref-type&gt;&lt;contributors&gt;&lt;authors&gt;&lt;author&gt;European Commission,&lt;/author&gt;&lt;/authors&gt;&lt;/contributors&gt;&lt;titles&gt;&lt;title&gt;European Marine Observation and Data Network (EMODnet) Map Viewer&lt;/title&gt;&lt;/titles&gt;&lt;volume&gt;2025&lt;/volume&gt;&lt;number&gt;March&lt;/number&gt;&lt;dates&gt;&lt;year&gt;2025&lt;/year&gt;&lt;/dates&gt;&lt;urls&gt;&lt;related-urls&gt;&lt;url&gt;https://emodnet.ec.europa.eu/geoviewer/#!/&lt;/url&gt;&lt;/related-urls&gt;&lt;/urls&gt;&lt;/record&gt;&lt;/Cite&gt;&lt;/EndNote&gt;</w:instrText>
      </w:r>
      <w:r>
        <w:fldChar w:fldCharType="separate"/>
      </w:r>
      <w:r>
        <w:rPr>
          <w:noProof/>
        </w:rPr>
        <w:t>(European Commission, 2025)</w:t>
      </w:r>
      <w:r>
        <w:fldChar w:fldCharType="end"/>
      </w:r>
      <w:r>
        <w:t xml:space="preserve">. Sampling site names are written in bold and EUNIS substrate classification </w:t>
      </w:r>
      <w:r>
        <w:fldChar w:fldCharType="begin"/>
      </w:r>
      <w:r>
        <w:instrText xml:space="preserve"> ADDIN EN.CITE &lt;EndNote&gt;&lt;Cite&gt;&lt;Author&gt;European Environment Agency&lt;/Author&gt;&lt;Year&gt;2022&lt;/Year&gt;&lt;RecNum&gt;529&lt;/RecNum&gt;&lt;DisplayText&gt;(European Environment Agency, 2022)&lt;/DisplayText&gt;&lt;record&gt;&lt;rec-number&gt;529&lt;/rec-number&gt;&lt;foreign-keys&gt;&lt;key app="EN" db-id="rsz05avzsw2tt2ewvxlxdt560xdddxa0v2xd" timestamp="1741186037"&gt;529&lt;/key&gt;&lt;/foreign-keys&gt;&lt;ref-type name="Web Page"&gt;12&lt;/ref-type&gt;&lt;contributors&gt;&lt;authors&gt;&lt;author&gt;European Environment Agency,&lt;/author&gt;&lt;/authors&gt;&lt;/contributors&gt;&lt;titles&gt;&lt;title&gt;EUNIS marine habitat classification 2022 including crosswalks&lt;/title&gt;&lt;/titles&gt;&lt;volume&gt;2025&lt;/volume&gt;&lt;number&gt;March&lt;/number&gt;&lt;dates&gt;&lt;year&gt;2022&lt;/year&gt;&lt;/dates&gt;&lt;urls&gt;&lt;related-urls&gt;&lt;url&gt;https://www.eea.europa.eu/data-and-maps/data/eunis-habitat-classification-1/eunis-marine-habitat-classification-review-2022/eunis-marine-habitat-classification-2022?utm_source=EEASubscriptions&amp;amp;utm_medium=RSSFeeds&amp;amp;utm_campaign=Generic&lt;/url&gt;&lt;/related-urls&gt;&lt;/urls&gt;&lt;/record&gt;&lt;/Cite&gt;&lt;/EndNote&gt;</w:instrText>
      </w:r>
      <w:r>
        <w:fldChar w:fldCharType="separate"/>
      </w:r>
      <w:r>
        <w:rPr>
          <w:noProof/>
        </w:rPr>
        <w:t>(European Environment Agency, 2022)</w:t>
      </w:r>
      <w:r>
        <w:fldChar w:fldCharType="end"/>
      </w:r>
      <w:r>
        <w:t xml:space="preserve"> is written in italic.</w:t>
      </w:r>
    </w:p>
    <w:p w14:paraId="2409233C" w14:textId="6CF58725" w:rsidR="002D5A47" w:rsidRDefault="00E529C5" w:rsidP="002D0FF7">
      <w:pPr>
        <w:pStyle w:val="Header1"/>
      </w:pPr>
      <w:bookmarkStart w:id="48" w:name="_Toc194570067"/>
      <w:r>
        <w:lastRenderedPageBreak/>
        <w:t>Sample sizes</w:t>
      </w:r>
      <w:bookmarkEnd w:id="48"/>
    </w:p>
    <w:p w14:paraId="1DD24FCF" w14:textId="31DF7C5C" w:rsidR="00356704" w:rsidRDefault="00356704">
      <w:pPr>
        <w:ind w:firstLine="0"/>
      </w:pPr>
      <w:r>
        <w:fldChar w:fldCharType="begin"/>
      </w:r>
      <w:r>
        <w:instrText xml:space="preserve"> REF _Ref192681802 \h </w:instrText>
      </w:r>
      <w:r>
        <w:fldChar w:fldCharType="separate"/>
      </w:r>
      <w:r>
        <w:t>Table S</w:t>
      </w:r>
      <w:r>
        <w:rPr>
          <w:noProof/>
        </w:rPr>
        <w:t>2</w:t>
      </w:r>
      <w:r>
        <w:fldChar w:fldCharType="end"/>
      </w:r>
      <w:r w:rsidR="008B12C4">
        <w:t xml:space="preserve"> gives a comparing overview of the </w:t>
      </w:r>
      <w:r w:rsidR="00C06098">
        <w:t xml:space="preserve">sample size of each subset considered in the study and the richness (unique instances of </w:t>
      </w:r>
      <w:proofErr w:type="spellStart"/>
      <w:r w:rsidR="00C06098">
        <w:t>AphiaID</w:t>
      </w:r>
      <w:proofErr w:type="spellEnd"/>
      <w:r w:rsidR="00C06098">
        <w:t>) identified for the specific subset. Additionally</w:t>
      </w:r>
      <w:r w:rsidR="00FE2F12">
        <w:t xml:space="preserve">, it presents the statistical power level of the scour protection </w:t>
      </w:r>
      <w:r w:rsidR="008731AB">
        <w:t>subset</w:t>
      </w:r>
      <w:r w:rsidR="00FE2F12">
        <w:t xml:space="preserve"> </w:t>
      </w:r>
      <w:r w:rsidR="008731AB">
        <w:t>and the subset of the seabed within the wind farm, compared to the subset of samples from the foundation structure</w:t>
      </w:r>
      <w:r w:rsidR="00644918">
        <w:t>, and the hard substrate reference subset compared to the sandy seabed subset. Statistical power indicates the probability of rejecting a null hypothesis</w:t>
      </w:r>
      <w:r w:rsidR="003E7621">
        <w:t xml:space="preserve"> (that </w:t>
      </w:r>
      <w:r w:rsidR="00FA0778">
        <w:t>no difference is expected)</w:t>
      </w:r>
      <w:r w:rsidR="00644918">
        <w:t xml:space="preserve"> when the null hypothesis is fal</w:t>
      </w:r>
      <w:r w:rsidR="00FA0778">
        <w:t>se</w:t>
      </w:r>
      <w:r w:rsidR="00644918">
        <w:t xml:space="preserve"> and should be rejected. Therefore, the statistical power should be correspondingly high, indicating that the probability of rejecting a null hypothesis</w:t>
      </w:r>
      <w:r w:rsidR="003E7621">
        <w:t xml:space="preserve"> </w:t>
      </w:r>
      <w:r w:rsidR="00644918">
        <w:t xml:space="preserve">that should be rejected is high. </w:t>
      </w:r>
    </w:p>
    <w:p w14:paraId="5F839C93" w14:textId="542F5AAA" w:rsidR="003154F5" w:rsidRDefault="00DE7B60" w:rsidP="0043651D">
      <w:r>
        <w:t xml:space="preserve">To assess the statistical power of comparing species richness between the </w:t>
      </w:r>
      <w:r w:rsidR="00E952AF">
        <w:t>two subsets</w:t>
      </w:r>
      <w:r>
        <w:t xml:space="preserve">, we performed a power analysis. First, we calculated the </w:t>
      </w:r>
      <w:r>
        <w:rPr>
          <w:rStyle w:val="Strong"/>
        </w:rPr>
        <w:t>effect size</w:t>
      </w:r>
      <w:r>
        <w:t xml:space="preserve"> using </w:t>
      </w:r>
      <w:r>
        <w:rPr>
          <w:rStyle w:val="Strong"/>
        </w:rPr>
        <w:t>Cliff’s Delta</w:t>
      </w:r>
      <w:r>
        <w:t xml:space="preserve">, a non-parametric measure of the magnitude of difference between the two groups. Cliff's Delta was converted to </w:t>
      </w:r>
      <w:r>
        <w:rPr>
          <w:rStyle w:val="Strong"/>
        </w:rPr>
        <w:t>Cohen’s d</w:t>
      </w:r>
      <w:r>
        <w:t xml:space="preserve"> to facilitate the power analysis. We used the </w:t>
      </w:r>
      <w:proofErr w:type="spellStart"/>
      <w:r>
        <w:rPr>
          <w:rStyle w:val="Strong"/>
        </w:rPr>
        <w:t>pwr</w:t>
      </w:r>
      <w:proofErr w:type="spellEnd"/>
      <w:r>
        <w:t xml:space="preserve"> package in R to estimate the </w:t>
      </w:r>
      <w:r>
        <w:rPr>
          <w:rStyle w:val="Strong"/>
        </w:rPr>
        <w:t>power</w:t>
      </w:r>
      <w:r>
        <w:t xml:space="preserve"> of a two-sample t-test, based on the calculated effect size and the smallest sample size between the two groups. A significance level of 0.05 was applied, and the analysis aimed for a power of at least 0.8, which is commonly considered sufficient for detecting meaningful differences </w:t>
      </w:r>
      <w:r w:rsidR="004547E6">
        <w:fldChar w:fldCharType="begin"/>
      </w:r>
      <w:r w:rsidR="004547E6">
        <w:instrText xml:space="preserve"> ADDIN EN.CITE &lt;EndNote&gt;&lt;Cite&gt;&lt;Author&gt;Dorey&lt;/Author&gt;&lt;Year&gt;2011&lt;/Year&gt;&lt;RecNum&gt;531&lt;/RecNum&gt;&lt;DisplayText&gt;(Dorey, 2011)&lt;/DisplayText&gt;&lt;record&gt;&lt;rec-number&gt;531&lt;/rec-number&gt;&lt;foreign-keys&gt;&lt;key app="EN" db-id="rsz05avzsw2tt2ewvxlxdt560xdddxa0v2xd" timestamp="1741787488"&gt;531&lt;/key&gt;&lt;/foreign-keys&gt;&lt;ref-type name="Journal Article"&gt;17&lt;/ref-type&gt;&lt;contributors&gt;&lt;authors&gt;&lt;author&gt;Dorey, F. J.&lt;/author&gt;&lt;/authors&gt;&lt;/contributors&gt;&lt;auth-address&gt;Department of Pediatrics, Children&amp;apos;s Hospital Los Angeles, 4650 Sunset Blvd, Mailstop 54, Los Angeles, CA 90027, USA. fdorey@chla.usc.edu&lt;/auth-address&gt;&lt;titles&gt;&lt;title&gt;Statistics in brief: Statistical power: what is it and when should it be used?&lt;/title&gt;&lt;secondary-title&gt;Clin Orthop Relat Res&lt;/secondary-title&gt;&lt;/titles&gt;&lt;periodical&gt;&lt;full-title&gt;Clin Orthop Relat Res&lt;/full-title&gt;&lt;/periodical&gt;&lt;pages&gt;619-20&lt;/pages&gt;&lt;volume&gt;469&lt;/volume&gt;&lt;number&gt;2&lt;/number&gt;&lt;keywords&gt;&lt;keyword&gt;Clinical Trials as Topic&lt;/keyword&gt;&lt;keyword&gt;*Data Interpretation, Statistical&lt;/keyword&gt;&lt;keyword&gt;Humans&lt;/keyword&gt;&lt;keyword&gt;Mathematical Computing&lt;/keyword&gt;&lt;keyword&gt;*Models, Statistical&lt;/keyword&gt;&lt;keyword&gt;Probability Theory&lt;/keyword&gt;&lt;keyword&gt;Sample Size&lt;/keyword&gt;&lt;/keywords&gt;&lt;dates&gt;&lt;year&gt;2011&lt;/year&gt;&lt;pub-dates&gt;&lt;date&gt;Feb&lt;/date&gt;&lt;/pub-dates&gt;&lt;/dates&gt;&lt;isbn&gt;1528-1132 (Electronic)&amp;#xD;0009-921X (Print)&amp;#xD;0009-921X (Linking)&lt;/isbn&gt;&lt;accession-num&gt;20585913&lt;/accession-num&gt;&lt;urls&gt;&lt;related-urls&gt;&lt;url&gt;https://www.ncbi.nlm.nih.gov/pubmed/20585913&lt;/url&gt;&lt;/related-urls&gt;&lt;/urls&gt;&lt;custom2&gt;PMC3018227&lt;/custom2&gt;&lt;electronic-resource-num&gt;10.1007/s11999-010-1435-0&lt;/electronic-resource-num&gt;&lt;remote-database-name&gt;Medline&lt;/remote-database-name&gt;&lt;remote-database-provider&gt;NLM&lt;/remote-database-provider&gt;&lt;/record&gt;&lt;/Cite&gt;&lt;/EndNote&gt;</w:instrText>
      </w:r>
      <w:r w:rsidR="004547E6">
        <w:fldChar w:fldCharType="separate"/>
      </w:r>
      <w:r w:rsidR="004547E6">
        <w:rPr>
          <w:noProof/>
        </w:rPr>
        <w:t>(Dorey, 2011)</w:t>
      </w:r>
      <w:r w:rsidR="004547E6">
        <w:fldChar w:fldCharType="end"/>
      </w:r>
      <w:r>
        <w:t>.</w:t>
      </w:r>
    </w:p>
    <w:p w14:paraId="63452077" w14:textId="34539C20" w:rsidR="00423BC3" w:rsidRDefault="00423BC3" w:rsidP="002D0FF7">
      <w:r>
        <w:t xml:space="preserve">The statistical power of the scour protection </w:t>
      </w:r>
      <w:r w:rsidR="005E22F4">
        <w:t xml:space="preserve">subset and the subset of samples from the seabed within the </w:t>
      </w:r>
      <w:r w:rsidR="006544C4">
        <w:t xml:space="preserve">wind farm is ≥80% (0.8) and is therefore considered sufficient. </w:t>
      </w:r>
      <w:r w:rsidR="00A14CFC">
        <w:t xml:space="preserve">The power of the hard substrate reference subset compared to the sandy seabed subset is only 0.52, </w:t>
      </w:r>
      <w:r w:rsidR="006D6523">
        <w:t>meaning that there is a high probability (48%) of failing to detect a tru</w:t>
      </w:r>
      <w:r w:rsidR="005942B1">
        <w:t>e</w:t>
      </w:r>
      <w:r w:rsidR="006D6523">
        <w:t xml:space="preserve"> </w:t>
      </w:r>
      <w:r w:rsidR="005942B1">
        <w:t xml:space="preserve">difference </w:t>
      </w:r>
      <w:r w:rsidR="00E45408">
        <w:t xml:space="preserve">in species richness </w:t>
      </w:r>
      <w:r w:rsidR="005942B1">
        <w:t xml:space="preserve">between the subsets if one exists. </w:t>
      </w:r>
      <w:r w:rsidR="003F33B8">
        <w:t>A way to improve the power could be to increase the sample size of the hard substrate reference sites</w:t>
      </w:r>
      <w:r w:rsidR="00436E41">
        <w:t xml:space="preserve">. However, </w:t>
      </w:r>
      <w:r w:rsidR="009F687C">
        <w:t>as</w:t>
      </w:r>
      <w:r w:rsidR="00D42725">
        <w:t xml:space="preserve"> it hasn’t been possible to collect additional samples within the scope of this study, and no suitable samples have been found in the </w:t>
      </w:r>
      <w:r w:rsidR="00B119CD">
        <w:t xml:space="preserve">literature, it has not been possible to improve the sample size and the statistical power. </w:t>
      </w:r>
      <w:r w:rsidR="003F33B8">
        <w:t xml:space="preserve"> </w:t>
      </w:r>
      <w:r w:rsidR="00660E3E">
        <w:t>Therefore, t</w:t>
      </w:r>
      <w:r w:rsidR="00E45408">
        <w:t xml:space="preserve">he </w:t>
      </w:r>
      <w:r w:rsidR="003F33B8">
        <w:t xml:space="preserve">results building on the </w:t>
      </w:r>
      <w:r w:rsidR="00660E3E">
        <w:t xml:space="preserve">samples from the hard substrate reference site should be interpreted with caution. </w:t>
      </w:r>
    </w:p>
    <w:p w14:paraId="7FAD0BA3" w14:textId="06BB8279" w:rsidR="00D75219" w:rsidRDefault="00D75219" w:rsidP="002D0FF7">
      <w:pPr>
        <w:pStyle w:val="Caption"/>
        <w:keepNext/>
        <w:ind w:firstLine="0"/>
        <w:jc w:val="center"/>
      </w:pPr>
      <w:bookmarkStart w:id="49" w:name="_Ref192681802"/>
      <w:bookmarkStart w:id="50" w:name="_Ref192681787"/>
      <w:r>
        <w:t xml:space="preserve">Table </w:t>
      </w:r>
      <w:r w:rsidR="00356704">
        <w:t>S</w:t>
      </w:r>
      <w:r>
        <w:fldChar w:fldCharType="begin"/>
      </w:r>
      <w:r>
        <w:instrText xml:space="preserve"> SEQ Table \* ARABIC </w:instrText>
      </w:r>
      <w:r>
        <w:fldChar w:fldCharType="separate"/>
      </w:r>
      <w:r w:rsidR="00F8438D">
        <w:rPr>
          <w:noProof/>
        </w:rPr>
        <w:t>2</w:t>
      </w:r>
      <w:r>
        <w:fldChar w:fldCharType="end"/>
      </w:r>
      <w:bookmarkEnd w:id="49"/>
      <w:r>
        <w:t xml:space="preserve"> - Sample size and richness for each subset of the BISAR database utilized in this study.</w:t>
      </w:r>
      <w:r w:rsidR="00373254">
        <w:t xml:space="preserve"> Additionally, </w:t>
      </w:r>
      <w:r w:rsidR="00290072">
        <w:t xml:space="preserve">the table includes the statistical power from </w:t>
      </w:r>
      <w:r w:rsidR="00C87008">
        <w:t xml:space="preserve">comparing the species richness </w:t>
      </w:r>
      <w:r w:rsidR="007F7B1B">
        <w:t xml:space="preserve">in </w:t>
      </w:r>
      <w:r w:rsidR="00435D43">
        <w:t xml:space="preserve">one dataset to a reference </w:t>
      </w:r>
      <w:r w:rsidR="00630FBD">
        <w:t>subset</w:t>
      </w:r>
      <w:r w:rsidR="00435D43">
        <w:t>. The</w:t>
      </w:r>
      <w:r w:rsidR="00F24108">
        <w:t xml:space="preserve"> subset of foundations acted </w:t>
      </w:r>
      <w:r w:rsidR="00630FBD">
        <w:t xml:space="preserve">as </w:t>
      </w:r>
      <w:r w:rsidR="00F24108">
        <w:t xml:space="preserve">the reference </w:t>
      </w:r>
      <w:r w:rsidR="00630FBD">
        <w:t xml:space="preserve">subset to the scour protection subset and to the subset of the </w:t>
      </w:r>
      <w:r w:rsidR="002C74C1">
        <w:t>scour protection and 5 m of the structure</w:t>
      </w:r>
      <w:r w:rsidR="00630FBD">
        <w:t xml:space="preserve">. The </w:t>
      </w:r>
      <w:r w:rsidR="00C85CB0">
        <w:t xml:space="preserve">subset of sandy reference sites acted as the reference to the subset of </w:t>
      </w:r>
      <w:r w:rsidR="0013515C">
        <w:t xml:space="preserve">the </w:t>
      </w:r>
      <w:r w:rsidR="00C85CB0">
        <w:t>hard substrate</w:t>
      </w:r>
      <w:r w:rsidR="0013515C">
        <w:t xml:space="preserve"> reference site.</w:t>
      </w:r>
      <w:bookmarkEnd w:id="50"/>
    </w:p>
    <w:tbl>
      <w:tblPr>
        <w:tblStyle w:val="TableGrid"/>
        <w:tblW w:w="8784" w:type="dxa"/>
        <w:jc w:val="center"/>
        <w:tblLayout w:type="fixed"/>
        <w:tblLook w:val="04A0" w:firstRow="1" w:lastRow="0" w:firstColumn="1" w:lastColumn="0" w:noHBand="0" w:noVBand="1"/>
      </w:tblPr>
      <w:tblGrid>
        <w:gridCol w:w="5382"/>
        <w:gridCol w:w="1134"/>
        <w:gridCol w:w="1134"/>
        <w:gridCol w:w="1134"/>
      </w:tblGrid>
      <w:tr w:rsidR="00F96B59" w14:paraId="177B800E" w14:textId="77777777" w:rsidTr="002D0FF7">
        <w:trPr>
          <w:jc w:val="center"/>
        </w:trPr>
        <w:tc>
          <w:tcPr>
            <w:tcW w:w="5382" w:type="dxa"/>
            <w:tcBorders>
              <w:top w:val="single" w:sz="12" w:space="0" w:color="auto"/>
              <w:bottom w:val="single" w:sz="12" w:space="0" w:color="auto"/>
            </w:tcBorders>
          </w:tcPr>
          <w:p w14:paraId="342E760B" w14:textId="339E5D6D" w:rsidR="00F96B59" w:rsidRPr="008A4137" w:rsidRDefault="008A4137" w:rsidP="00AC2012">
            <w:pPr>
              <w:ind w:firstLine="0"/>
            </w:pPr>
            <w:r>
              <w:rPr>
                <w:b/>
                <w:bCs/>
              </w:rPr>
              <w:t>SUBSET</w:t>
            </w:r>
          </w:p>
        </w:tc>
        <w:tc>
          <w:tcPr>
            <w:tcW w:w="1134" w:type="dxa"/>
            <w:tcBorders>
              <w:top w:val="single" w:sz="12" w:space="0" w:color="auto"/>
              <w:bottom w:val="single" w:sz="12" w:space="0" w:color="auto"/>
            </w:tcBorders>
          </w:tcPr>
          <w:p w14:paraId="64963B6A" w14:textId="40A5F40F" w:rsidR="00F96B59" w:rsidRPr="002D0FF7" w:rsidRDefault="00F96B59" w:rsidP="002D0FF7">
            <w:pPr>
              <w:ind w:firstLine="0"/>
              <w:jc w:val="right"/>
              <w:rPr>
                <w:b/>
                <w:bCs/>
              </w:rPr>
            </w:pPr>
            <w:r w:rsidRPr="002D0FF7">
              <w:rPr>
                <w:b/>
                <w:bCs/>
              </w:rPr>
              <w:t xml:space="preserve">SAMPLES </w:t>
            </w:r>
          </w:p>
        </w:tc>
        <w:tc>
          <w:tcPr>
            <w:tcW w:w="1134" w:type="dxa"/>
            <w:tcBorders>
              <w:top w:val="single" w:sz="12" w:space="0" w:color="auto"/>
              <w:bottom w:val="single" w:sz="12" w:space="0" w:color="auto"/>
            </w:tcBorders>
          </w:tcPr>
          <w:p w14:paraId="386CA2E7" w14:textId="5E13E754" w:rsidR="00F96B59" w:rsidRPr="002D0FF7" w:rsidRDefault="00F96B59" w:rsidP="002D0FF7">
            <w:pPr>
              <w:ind w:firstLine="0"/>
              <w:jc w:val="right"/>
              <w:rPr>
                <w:b/>
                <w:bCs/>
              </w:rPr>
            </w:pPr>
            <w:r w:rsidRPr="002D0FF7">
              <w:rPr>
                <w:b/>
                <w:bCs/>
              </w:rPr>
              <w:t>RICHNESS</w:t>
            </w:r>
          </w:p>
        </w:tc>
        <w:tc>
          <w:tcPr>
            <w:tcW w:w="1134" w:type="dxa"/>
            <w:tcBorders>
              <w:top w:val="single" w:sz="12" w:space="0" w:color="auto"/>
              <w:bottom w:val="single" w:sz="12" w:space="0" w:color="auto"/>
            </w:tcBorders>
          </w:tcPr>
          <w:p w14:paraId="6EA24FEB" w14:textId="39644358" w:rsidR="00F96B59" w:rsidRPr="002D0FF7" w:rsidRDefault="00F96B59" w:rsidP="002D0FF7">
            <w:pPr>
              <w:ind w:firstLine="0"/>
              <w:jc w:val="right"/>
              <w:rPr>
                <w:b/>
                <w:bCs/>
              </w:rPr>
            </w:pPr>
            <w:r w:rsidRPr="002D0FF7">
              <w:rPr>
                <w:b/>
                <w:bCs/>
              </w:rPr>
              <w:t>POWER</w:t>
            </w:r>
          </w:p>
        </w:tc>
      </w:tr>
      <w:tr w:rsidR="00F96B59" w14:paraId="5553D9A1" w14:textId="77777777" w:rsidTr="002D0FF7">
        <w:trPr>
          <w:jc w:val="center"/>
        </w:trPr>
        <w:tc>
          <w:tcPr>
            <w:tcW w:w="5382" w:type="dxa"/>
            <w:tcBorders>
              <w:top w:val="single" w:sz="12" w:space="0" w:color="auto"/>
            </w:tcBorders>
          </w:tcPr>
          <w:p w14:paraId="2390A901" w14:textId="77777777" w:rsidR="00F96B59" w:rsidRDefault="00F96B59" w:rsidP="00AC2012">
            <w:pPr>
              <w:ind w:firstLine="0"/>
            </w:pPr>
            <w:r>
              <w:t>All samples in BISAR</w:t>
            </w:r>
          </w:p>
        </w:tc>
        <w:tc>
          <w:tcPr>
            <w:tcW w:w="1134" w:type="dxa"/>
            <w:tcBorders>
              <w:top w:val="single" w:sz="12" w:space="0" w:color="auto"/>
            </w:tcBorders>
          </w:tcPr>
          <w:p w14:paraId="27CF0B20" w14:textId="712788FA" w:rsidR="00F96B59" w:rsidRDefault="00F96B59" w:rsidP="002D0FF7">
            <w:pPr>
              <w:ind w:firstLine="0"/>
              <w:jc w:val="right"/>
            </w:pPr>
            <w:r>
              <w:t>3,</w:t>
            </w:r>
            <w:r w:rsidR="006F0AFC">
              <w:t>864</w:t>
            </w:r>
          </w:p>
        </w:tc>
        <w:tc>
          <w:tcPr>
            <w:tcW w:w="1134" w:type="dxa"/>
            <w:tcBorders>
              <w:top w:val="single" w:sz="12" w:space="0" w:color="auto"/>
            </w:tcBorders>
          </w:tcPr>
          <w:p w14:paraId="2A5673B5" w14:textId="71B869AC" w:rsidR="00F96B59" w:rsidRDefault="00F96B59" w:rsidP="002D0FF7">
            <w:pPr>
              <w:ind w:firstLine="0"/>
              <w:jc w:val="right"/>
            </w:pPr>
            <w:r>
              <w:t>8</w:t>
            </w:r>
            <w:r w:rsidR="006F0AFC">
              <w:t>90</w:t>
            </w:r>
          </w:p>
        </w:tc>
        <w:tc>
          <w:tcPr>
            <w:tcW w:w="1134" w:type="dxa"/>
            <w:tcBorders>
              <w:top w:val="single" w:sz="12" w:space="0" w:color="auto"/>
            </w:tcBorders>
          </w:tcPr>
          <w:p w14:paraId="101592F1" w14:textId="4F00D095" w:rsidR="00F96B59" w:rsidRDefault="00F96B59" w:rsidP="002D0FF7">
            <w:pPr>
              <w:ind w:firstLine="0"/>
              <w:jc w:val="right"/>
            </w:pPr>
            <w:r>
              <w:t>-</w:t>
            </w:r>
          </w:p>
        </w:tc>
      </w:tr>
      <w:tr w:rsidR="00F96B59" w14:paraId="5C3272B7" w14:textId="77777777" w:rsidTr="002D0FF7">
        <w:trPr>
          <w:jc w:val="center"/>
        </w:trPr>
        <w:tc>
          <w:tcPr>
            <w:tcW w:w="5382" w:type="dxa"/>
            <w:tcBorders>
              <w:bottom w:val="single" w:sz="12" w:space="0" w:color="auto"/>
            </w:tcBorders>
          </w:tcPr>
          <w:p w14:paraId="59E9A499" w14:textId="2EAFD972" w:rsidR="00F96B59" w:rsidRDefault="00B7541E" w:rsidP="00AC2012">
            <w:pPr>
              <w:ind w:firstLine="0"/>
              <w:jc w:val="left"/>
              <w:rPr>
                <w:lang w:val="en-US"/>
              </w:rPr>
            </w:pPr>
            <w:r>
              <w:rPr>
                <w:lang w:val="en-US"/>
              </w:rPr>
              <w:t>All s</w:t>
            </w:r>
            <w:r w:rsidR="00F96B59">
              <w:rPr>
                <w:lang w:val="en-US"/>
              </w:rPr>
              <w:t>amples</w:t>
            </w:r>
            <w:r w:rsidR="00F96B59" w:rsidRPr="009254C1">
              <w:rPr>
                <w:lang w:val="en-US"/>
              </w:rPr>
              <w:t xml:space="preserve"> </w:t>
            </w:r>
            <w:r w:rsidR="00F96B59">
              <w:rPr>
                <w:lang w:val="en-US"/>
              </w:rPr>
              <w:t xml:space="preserve">from BISAR </w:t>
            </w:r>
            <w:r w:rsidR="00F96B59" w:rsidRPr="009254C1">
              <w:rPr>
                <w:lang w:val="en-US"/>
              </w:rPr>
              <w:t>used in t</w:t>
            </w:r>
            <w:r w:rsidR="00F96B59">
              <w:rPr>
                <w:lang w:val="en-US"/>
              </w:rPr>
              <w:t xml:space="preserve">his study </w:t>
            </w:r>
          </w:p>
          <w:p w14:paraId="5BAC74D7" w14:textId="083B430C" w:rsidR="00F96B59" w:rsidRPr="009254C1" w:rsidRDefault="00F96B59" w:rsidP="00AC2012">
            <w:pPr>
              <w:ind w:firstLine="0"/>
              <w:jc w:val="left"/>
              <w:rPr>
                <w:lang w:val="en-US"/>
              </w:rPr>
            </w:pPr>
            <w:r>
              <w:rPr>
                <w:lang w:val="en-US"/>
              </w:rPr>
              <w:t xml:space="preserve">(structure lifetime </w:t>
            </w:r>
            <w:r w:rsidR="008A78EF">
              <w:rPr>
                <w:lang w:val="en-US"/>
              </w:rPr>
              <w:t>≤</w:t>
            </w:r>
            <w:r>
              <w:rPr>
                <w:lang w:val="en-US"/>
              </w:rPr>
              <w:t>25 years)</w:t>
            </w:r>
          </w:p>
        </w:tc>
        <w:tc>
          <w:tcPr>
            <w:tcW w:w="1134" w:type="dxa"/>
            <w:tcBorders>
              <w:bottom w:val="single" w:sz="12" w:space="0" w:color="auto"/>
            </w:tcBorders>
          </w:tcPr>
          <w:p w14:paraId="03C80F17" w14:textId="09BF2B2E" w:rsidR="00F96B59" w:rsidRPr="009254C1" w:rsidRDefault="00F96B59" w:rsidP="002D0FF7">
            <w:pPr>
              <w:ind w:firstLine="0"/>
              <w:jc w:val="right"/>
              <w:rPr>
                <w:lang w:val="en-US"/>
              </w:rPr>
            </w:pPr>
            <w:r>
              <w:rPr>
                <w:lang w:val="en-US"/>
              </w:rPr>
              <w:t>3,555</w:t>
            </w:r>
          </w:p>
        </w:tc>
        <w:tc>
          <w:tcPr>
            <w:tcW w:w="1134" w:type="dxa"/>
            <w:tcBorders>
              <w:bottom w:val="single" w:sz="12" w:space="0" w:color="auto"/>
            </w:tcBorders>
          </w:tcPr>
          <w:p w14:paraId="1F8F960E" w14:textId="4E67E367" w:rsidR="00F96B59" w:rsidRPr="00F12991" w:rsidRDefault="00F96B59" w:rsidP="002D0FF7">
            <w:pPr>
              <w:ind w:firstLine="0"/>
              <w:jc w:val="right"/>
            </w:pPr>
            <w:r>
              <w:t>834</w:t>
            </w:r>
          </w:p>
        </w:tc>
        <w:tc>
          <w:tcPr>
            <w:tcW w:w="1134" w:type="dxa"/>
            <w:tcBorders>
              <w:bottom w:val="single" w:sz="12" w:space="0" w:color="auto"/>
            </w:tcBorders>
          </w:tcPr>
          <w:p w14:paraId="037958AD" w14:textId="5C0EBBBB" w:rsidR="00F96B59" w:rsidRPr="002D0FF7" w:rsidRDefault="00F96B59" w:rsidP="002D0FF7">
            <w:pPr>
              <w:ind w:firstLine="0"/>
              <w:jc w:val="right"/>
              <w:rPr>
                <w:lang w:val="en-US"/>
              </w:rPr>
            </w:pPr>
            <w:r>
              <w:rPr>
                <w:lang w:val="en-US"/>
              </w:rPr>
              <w:t>-</w:t>
            </w:r>
          </w:p>
        </w:tc>
      </w:tr>
      <w:tr w:rsidR="00F96B59" w14:paraId="6BA8E22A" w14:textId="77777777" w:rsidTr="002D0FF7">
        <w:trPr>
          <w:jc w:val="center"/>
        </w:trPr>
        <w:tc>
          <w:tcPr>
            <w:tcW w:w="5382" w:type="dxa"/>
            <w:tcBorders>
              <w:top w:val="single" w:sz="12" w:space="0" w:color="auto"/>
            </w:tcBorders>
          </w:tcPr>
          <w:p w14:paraId="304A9C15" w14:textId="3256663C" w:rsidR="00F96B59" w:rsidRPr="009254C1" w:rsidRDefault="00F96B59" w:rsidP="002D0FF7">
            <w:pPr>
              <w:ind w:left="308" w:firstLine="0"/>
              <w:jc w:val="left"/>
              <w:rPr>
                <w:lang w:val="en-US"/>
              </w:rPr>
            </w:pPr>
            <w:r>
              <w:rPr>
                <w:lang w:val="en-US"/>
              </w:rPr>
              <w:t>Samples from foundation (</w:t>
            </w:r>
            <w:r w:rsidR="008A78EF">
              <w:rPr>
                <w:lang w:val="en-US"/>
              </w:rPr>
              <w:t>≤</w:t>
            </w:r>
            <w:r>
              <w:rPr>
                <w:lang w:val="en-US"/>
              </w:rPr>
              <w:t>25 years)</w:t>
            </w:r>
          </w:p>
        </w:tc>
        <w:tc>
          <w:tcPr>
            <w:tcW w:w="1134" w:type="dxa"/>
            <w:tcBorders>
              <w:top w:val="single" w:sz="12" w:space="0" w:color="auto"/>
            </w:tcBorders>
          </w:tcPr>
          <w:p w14:paraId="31AA51CD" w14:textId="015EC602" w:rsidR="00F96B59" w:rsidRPr="009254C1" w:rsidRDefault="00F96B59" w:rsidP="002D0FF7">
            <w:pPr>
              <w:ind w:firstLine="0"/>
              <w:jc w:val="right"/>
              <w:rPr>
                <w:lang w:val="en-US"/>
              </w:rPr>
            </w:pPr>
            <w:r>
              <w:rPr>
                <w:lang w:val="en-US"/>
              </w:rPr>
              <w:t>1,090</w:t>
            </w:r>
          </w:p>
        </w:tc>
        <w:tc>
          <w:tcPr>
            <w:tcW w:w="1134" w:type="dxa"/>
            <w:tcBorders>
              <w:top w:val="single" w:sz="12" w:space="0" w:color="auto"/>
            </w:tcBorders>
          </w:tcPr>
          <w:p w14:paraId="50AA2382" w14:textId="70896175" w:rsidR="00F96B59" w:rsidRPr="009254C1" w:rsidRDefault="00F96B59" w:rsidP="002D0FF7">
            <w:pPr>
              <w:ind w:firstLine="0"/>
              <w:jc w:val="right"/>
            </w:pPr>
            <w:r>
              <w:t>507</w:t>
            </w:r>
          </w:p>
        </w:tc>
        <w:tc>
          <w:tcPr>
            <w:tcW w:w="1134" w:type="dxa"/>
            <w:tcBorders>
              <w:top w:val="single" w:sz="12" w:space="0" w:color="auto"/>
            </w:tcBorders>
          </w:tcPr>
          <w:p w14:paraId="1869D2E7" w14:textId="2CD40CBD" w:rsidR="00F96B59" w:rsidRPr="009254C1" w:rsidRDefault="00F96B59" w:rsidP="002D0FF7">
            <w:pPr>
              <w:ind w:firstLine="0"/>
              <w:jc w:val="right"/>
            </w:pPr>
            <w:r>
              <w:t>Reference</w:t>
            </w:r>
          </w:p>
        </w:tc>
      </w:tr>
      <w:tr w:rsidR="00F96B59" w14:paraId="399F8B38" w14:textId="77777777" w:rsidTr="002D0FF7">
        <w:trPr>
          <w:jc w:val="center"/>
        </w:trPr>
        <w:tc>
          <w:tcPr>
            <w:tcW w:w="5382" w:type="dxa"/>
          </w:tcPr>
          <w:p w14:paraId="1984BB40" w14:textId="00011068" w:rsidR="00F96B59" w:rsidRPr="009254C1" w:rsidRDefault="00F96B59" w:rsidP="002D0FF7">
            <w:pPr>
              <w:ind w:left="308" w:firstLine="0"/>
              <w:jc w:val="left"/>
              <w:rPr>
                <w:lang w:val="en-US"/>
              </w:rPr>
            </w:pPr>
            <w:r>
              <w:rPr>
                <w:lang w:val="en-US"/>
              </w:rPr>
              <w:t>Samples from scour protection (</w:t>
            </w:r>
            <w:r w:rsidR="008A78EF">
              <w:rPr>
                <w:lang w:val="en-US"/>
              </w:rPr>
              <w:t>≤</w:t>
            </w:r>
            <w:r>
              <w:rPr>
                <w:lang w:val="en-US"/>
              </w:rPr>
              <w:t>25 years)</w:t>
            </w:r>
          </w:p>
        </w:tc>
        <w:tc>
          <w:tcPr>
            <w:tcW w:w="1134" w:type="dxa"/>
          </w:tcPr>
          <w:p w14:paraId="503B06F2" w14:textId="397728D9" w:rsidR="00F96B59" w:rsidRPr="009254C1" w:rsidRDefault="00F96B59" w:rsidP="002D0FF7">
            <w:pPr>
              <w:ind w:firstLine="0"/>
              <w:jc w:val="right"/>
              <w:rPr>
                <w:lang w:val="en-US"/>
              </w:rPr>
            </w:pPr>
            <w:r>
              <w:rPr>
                <w:lang w:val="en-US"/>
              </w:rPr>
              <w:t>587</w:t>
            </w:r>
          </w:p>
        </w:tc>
        <w:tc>
          <w:tcPr>
            <w:tcW w:w="1134" w:type="dxa"/>
          </w:tcPr>
          <w:p w14:paraId="0492F3D8" w14:textId="4DB92365" w:rsidR="00F96B59" w:rsidRPr="009254C1" w:rsidRDefault="00F96B59" w:rsidP="002D0FF7">
            <w:pPr>
              <w:ind w:firstLine="0"/>
              <w:jc w:val="right"/>
            </w:pPr>
            <w:r>
              <w:t>323</w:t>
            </w:r>
          </w:p>
        </w:tc>
        <w:tc>
          <w:tcPr>
            <w:tcW w:w="1134" w:type="dxa"/>
          </w:tcPr>
          <w:p w14:paraId="535C3323" w14:textId="1F9DA6E1" w:rsidR="00F96B59" w:rsidRPr="009254C1" w:rsidRDefault="00F96B59" w:rsidP="002D0FF7">
            <w:pPr>
              <w:ind w:firstLine="0"/>
              <w:jc w:val="right"/>
            </w:pPr>
            <w:r>
              <w:t>0.99</w:t>
            </w:r>
          </w:p>
        </w:tc>
      </w:tr>
      <w:tr w:rsidR="00B7541E" w14:paraId="1A3F0090" w14:textId="77777777" w:rsidTr="00B7541E">
        <w:trPr>
          <w:jc w:val="center"/>
        </w:trPr>
        <w:tc>
          <w:tcPr>
            <w:tcW w:w="5382" w:type="dxa"/>
          </w:tcPr>
          <w:p w14:paraId="65CFE895" w14:textId="54EB9298" w:rsidR="00B7541E" w:rsidRPr="002D0FF7" w:rsidRDefault="00B7541E" w:rsidP="00B7541E">
            <w:pPr>
              <w:ind w:left="308" w:firstLine="0"/>
              <w:jc w:val="left"/>
              <w:rPr>
                <w:lang w:val="en-US"/>
              </w:rPr>
            </w:pPr>
            <w:r w:rsidRPr="002D0FF7">
              <w:rPr>
                <w:lang w:val="en-US"/>
              </w:rPr>
              <w:t xml:space="preserve">Samples from scour protection &amp; 5 m </w:t>
            </w:r>
            <w:r w:rsidR="008A78EF" w:rsidRPr="002D0FF7">
              <w:rPr>
                <w:lang w:val="en-US"/>
              </w:rPr>
              <w:t>(</w:t>
            </w:r>
            <w:r w:rsidR="008A78EF">
              <w:rPr>
                <w:lang w:val="en-US"/>
              </w:rPr>
              <w:t>≤</w:t>
            </w:r>
            <w:r w:rsidR="008A78EF" w:rsidRPr="002D0FF7">
              <w:rPr>
                <w:lang w:val="en-US"/>
              </w:rPr>
              <w:t>25 years</w:t>
            </w:r>
            <w:r w:rsidR="008A78EF">
              <w:rPr>
                <w:lang w:val="en-US"/>
              </w:rPr>
              <w:t>)</w:t>
            </w:r>
          </w:p>
        </w:tc>
        <w:tc>
          <w:tcPr>
            <w:tcW w:w="1134" w:type="dxa"/>
          </w:tcPr>
          <w:p w14:paraId="741A7E82" w14:textId="492020AF" w:rsidR="00B7541E" w:rsidRPr="002D0FF7" w:rsidRDefault="00551D00">
            <w:pPr>
              <w:ind w:firstLine="0"/>
              <w:jc w:val="right"/>
              <w:rPr>
                <w:lang w:val="en-US"/>
              </w:rPr>
            </w:pPr>
            <w:r>
              <w:rPr>
                <w:lang w:val="en-US"/>
              </w:rPr>
              <w:t>736</w:t>
            </w:r>
          </w:p>
        </w:tc>
        <w:tc>
          <w:tcPr>
            <w:tcW w:w="1134" w:type="dxa"/>
          </w:tcPr>
          <w:p w14:paraId="37742E06" w14:textId="61B33212" w:rsidR="00B7541E" w:rsidRPr="002D0FF7" w:rsidRDefault="00921F78">
            <w:pPr>
              <w:ind w:firstLine="0"/>
              <w:jc w:val="right"/>
              <w:rPr>
                <w:lang w:val="en-US"/>
              </w:rPr>
            </w:pPr>
            <w:r>
              <w:rPr>
                <w:lang w:val="en-US"/>
              </w:rPr>
              <w:t>330</w:t>
            </w:r>
          </w:p>
        </w:tc>
        <w:tc>
          <w:tcPr>
            <w:tcW w:w="1134" w:type="dxa"/>
          </w:tcPr>
          <w:p w14:paraId="7F166C20" w14:textId="2BDAEF24" w:rsidR="00B7541E" w:rsidRPr="002D0FF7" w:rsidRDefault="002556B6">
            <w:pPr>
              <w:ind w:firstLine="0"/>
              <w:jc w:val="right"/>
              <w:rPr>
                <w:lang w:val="en-US"/>
              </w:rPr>
            </w:pPr>
            <w:r>
              <w:rPr>
                <w:lang w:val="en-US"/>
              </w:rPr>
              <w:t>0.99</w:t>
            </w:r>
          </w:p>
        </w:tc>
      </w:tr>
      <w:tr w:rsidR="00F96B59" w14:paraId="660F9CB3" w14:textId="77777777" w:rsidTr="002D0FF7">
        <w:trPr>
          <w:jc w:val="center"/>
        </w:trPr>
        <w:tc>
          <w:tcPr>
            <w:tcW w:w="5382" w:type="dxa"/>
            <w:tcBorders>
              <w:top w:val="single" w:sz="12" w:space="0" w:color="auto"/>
            </w:tcBorders>
          </w:tcPr>
          <w:p w14:paraId="52097D4D" w14:textId="77777777" w:rsidR="00F96B59" w:rsidRPr="009254C1" w:rsidRDefault="00F96B59" w:rsidP="00AC2012">
            <w:pPr>
              <w:ind w:firstLine="0"/>
              <w:rPr>
                <w:lang w:val="en-US"/>
              </w:rPr>
            </w:pPr>
            <w:r>
              <w:rPr>
                <w:lang w:val="en-US"/>
              </w:rPr>
              <w:t>Sandy reference sites</w:t>
            </w:r>
          </w:p>
        </w:tc>
        <w:tc>
          <w:tcPr>
            <w:tcW w:w="1134" w:type="dxa"/>
            <w:tcBorders>
              <w:top w:val="single" w:sz="12" w:space="0" w:color="auto"/>
            </w:tcBorders>
          </w:tcPr>
          <w:p w14:paraId="41DD3D8F" w14:textId="78933140" w:rsidR="00F96B59" w:rsidRPr="009254C1" w:rsidRDefault="00F96B59" w:rsidP="002D0FF7">
            <w:pPr>
              <w:ind w:firstLine="0"/>
              <w:jc w:val="right"/>
              <w:rPr>
                <w:lang w:val="en-US"/>
              </w:rPr>
            </w:pPr>
            <w:r>
              <w:rPr>
                <w:lang w:val="en-US"/>
              </w:rPr>
              <w:t>669</w:t>
            </w:r>
          </w:p>
        </w:tc>
        <w:tc>
          <w:tcPr>
            <w:tcW w:w="1134" w:type="dxa"/>
            <w:tcBorders>
              <w:top w:val="single" w:sz="12" w:space="0" w:color="auto"/>
            </w:tcBorders>
          </w:tcPr>
          <w:p w14:paraId="00CED5C6" w14:textId="4A3D1E42" w:rsidR="00F96B59" w:rsidRPr="009254C1" w:rsidRDefault="00F96B59" w:rsidP="002D0FF7">
            <w:pPr>
              <w:ind w:firstLine="0"/>
              <w:jc w:val="right"/>
            </w:pPr>
            <w:r>
              <w:t>319</w:t>
            </w:r>
          </w:p>
        </w:tc>
        <w:tc>
          <w:tcPr>
            <w:tcW w:w="1134" w:type="dxa"/>
            <w:tcBorders>
              <w:top w:val="single" w:sz="12" w:space="0" w:color="auto"/>
            </w:tcBorders>
          </w:tcPr>
          <w:p w14:paraId="272887E7" w14:textId="3C65DC52" w:rsidR="00F96B59" w:rsidRPr="009254C1" w:rsidRDefault="00F96B59" w:rsidP="002D0FF7">
            <w:pPr>
              <w:ind w:firstLine="0"/>
              <w:jc w:val="right"/>
            </w:pPr>
            <w:r>
              <w:t>Reference</w:t>
            </w:r>
          </w:p>
        </w:tc>
      </w:tr>
      <w:tr w:rsidR="00F96B59" w14:paraId="7BFF83E2" w14:textId="77777777" w:rsidTr="002D0FF7">
        <w:trPr>
          <w:jc w:val="center"/>
        </w:trPr>
        <w:tc>
          <w:tcPr>
            <w:tcW w:w="5382" w:type="dxa"/>
            <w:tcBorders>
              <w:bottom w:val="single" w:sz="12" w:space="0" w:color="auto"/>
            </w:tcBorders>
          </w:tcPr>
          <w:p w14:paraId="1CE6C70F" w14:textId="7FEA34FD" w:rsidR="00F96B59" w:rsidRPr="009254C1" w:rsidRDefault="00C85CB0" w:rsidP="00AC2012">
            <w:pPr>
              <w:ind w:firstLine="0"/>
              <w:rPr>
                <w:lang w:val="en-US"/>
              </w:rPr>
            </w:pPr>
            <w:r>
              <w:rPr>
                <w:lang w:val="en-US"/>
              </w:rPr>
              <w:t>Hard substrate</w:t>
            </w:r>
            <w:r w:rsidR="00F96B59">
              <w:rPr>
                <w:lang w:val="en-US"/>
              </w:rPr>
              <w:t xml:space="preserve"> reference site</w:t>
            </w:r>
          </w:p>
        </w:tc>
        <w:tc>
          <w:tcPr>
            <w:tcW w:w="1134" w:type="dxa"/>
            <w:tcBorders>
              <w:bottom w:val="single" w:sz="12" w:space="0" w:color="auto"/>
            </w:tcBorders>
          </w:tcPr>
          <w:p w14:paraId="32963F8C" w14:textId="5CDBDCB5" w:rsidR="00F96B59" w:rsidRPr="009254C1" w:rsidRDefault="00F96B59" w:rsidP="002D0FF7">
            <w:pPr>
              <w:ind w:firstLine="0"/>
              <w:jc w:val="right"/>
              <w:rPr>
                <w:lang w:val="en-US"/>
              </w:rPr>
            </w:pPr>
            <w:r>
              <w:rPr>
                <w:lang w:val="en-US"/>
              </w:rPr>
              <w:t>11</w:t>
            </w:r>
          </w:p>
        </w:tc>
        <w:tc>
          <w:tcPr>
            <w:tcW w:w="1134" w:type="dxa"/>
            <w:tcBorders>
              <w:bottom w:val="single" w:sz="12" w:space="0" w:color="auto"/>
            </w:tcBorders>
          </w:tcPr>
          <w:p w14:paraId="607BDFDC" w14:textId="7E843240" w:rsidR="00F96B59" w:rsidRPr="009254C1" w:rsidRDefault="00F96B59" w:rsidP="002D0FF7">
            <w:pPr>
              <w:ind w:firstLine="0"/>
              <w:jc w:val="right"/>
            </w:pPr>
            <w:r>
              <w:t>94</w:t>
            </w:r>
          </w:p>
        </w:tc>
        <w:tc>
          <w:tcPr>
            <w:tcW w:w="1134" w:type="dxa"/>
            <w:tcBorders>
              <w:bottom w:val="single" w:sz="12" w:space="0" w:color="auto"/>
            </w:tcBorders>
          </w:tcPr>
          <w:p w14:paraId="58DC1A16" w14:textId="386A27E5" w:rsidR="00F96B59" w:rsidRPr="009254C1" w:rsidRDefault="00F96B59" w:rsidP="002D0FF7">
            <w:pPr>
              <w:ind w:firstLine="0"/>
              <w:jc w:val="right"/>
            </w:pPr>
            <w:r>
              <w:t>0.52</w:t>
            </w:r>
          </w:p>
        </w:tc>
      </w:tr>
    </w:tbl>
    <w:p w14:paraId="78395E44" w14:textId="77777777" w:rsidR="00E529C5" w:rsidRDefault="00E529C5" w:rsidP="006A72F1">
      <w:pPr>
        <w:tabs>
          <w:tab w:val="left" w:pos="2268"/>
        </w:tabs>
        <w:ind w:firstLine="0"/>
        <w:jc w:val="left"/>
        <w:rPr>
          <w:b/>
          <w:bCs/>
          <w:sz w:val="32"/>
          <w:szCs w:val="32"/>
        </w:rPr>
      </w:pPr>
      <w:r>
        <w:br w:type="page"/>
      </w:r>
    </w:p>
    <w:p w14:paraId="4F996321" w14:textId="7346A51E" w:rsidR="002554B7" w:rsidRPr="007034D4" w:rsidRDefault="002554B7" w:rsidP="002554B7">
      <w:pPr>
        <w:pStyle w:val="Header1"/>
      </w:pPr>
      <w:bookmarkStart w:id="51" w:name="_Toc194570068"/>
      <w:r w:rsidRPr="007034D4">
        <w:lastRenderedPageBreak/>
        <w:t>Taxonomic groups</w:t>
      </w:r>
      <w:bookmarkEnd w:id="44"/>
      <w:bookmarkEnd w:id="45"/>
      <w:bookmarkEnd w:id="51"/>
    </w:p>
    <w:p w14:paraId="2B40F365" w14:textId="3B62B838" w:rsidR="002554B7" w:rsidRPr="007034D4" w:rsidRDefault="002554B7" w:rsidP="002D0FF7">
      <w:pPr>
        <w:ind w:firstLine="0"/>
      </w:pPr>
      <w:r w:rsidRPr="007034D4">
        <w:t xml:space="preserve">The species identified in the BISAR dataset were grouped into </w:t>
      </w:r>
      <w:r w:rsidR="00141B04" w:rsidRPr="007034D4">
        <w:t>four</w:t>
      </w:r>
      <w:r w:rsidR="005E75B6" w:rsidRPr="007034D4">
        <w:t xml:space="preserve"> Kingdoms (Animalia, Plantae, </w:t>
      </w:r>
      <w:proofErr w:type="spellStart"/>
      <w:r w:rsidR="005E75B6" w:rsidRPr="007034D4">
        <w:t>Chromist</w:t>
      </w:r>
      <w:r w:rsidR="00901F8F" w:rsidRPr="007034D4">
        <w:t>a</w:t>
      </w:r>
      <w:proofErr w:type="spellEnd"/>
      <w:r w:rsidR="00901F8F" w:rsidRPr="007034D4">
        <w:t>, and Fungi</w:t>
      </w:r>
      <w:r w:rsidR="005E75B6" w:rsidRPr="007034D4">
        <w:t>)</w:t>
      </w:r>
      <w:r w:rsidR="00901F8F" w:rsidRPr="007034D4">
        <w:t xml:space="preserve">. </w:t>
      </w:r>
      <w:r w:rsidR="005E75B6" w:rsidRPr="007034D4">
        <w:t xml:space="preserve"> </w:t>
      </w:r>
      <w:r w:rsidR="00901F8F" w:rsidRPr="007034D4">
        <w:t xml:space="preserve">The BISAR dataset contained </w:t>
      </w:r>
      <w:r w:rsidR="00A668AF" w:rsidRPr="007034D4">
        <w:t xml:space="preserve">no or </w:t>
      </w:r>
      <w:r w:rsidR="00901F8F" w:rsidRPr="007034D4">
        <w:t xml:space="preserve">only very few </w:t>
      </w:r>
      <w:r w:rsidR="00E07618" w:rsidRPr="007034D4">
        <w:t>Plantae</w:t>
      </w:r>
      <w:r w:rsidR="00901F8F" w:rsidRPr="007034D4">
        <w:t xml:space="preserve">, </w:t>
      </w:r>
      <w:proofErr w:type="spellStart"/>
      <w:r w:rsidR="00E07618" w:rsidRPr="007034D4">
        <w:t>C</w:t>
      </w:r>
      <w:r w:rsidR="00901F8F" w:rsidRPr="007034D4">
        <w:t>hromista</w:t>
      </w:r>
      <w:proofErr w:type="spellEnd"/>
      <w:r w:rsidR="00901F8F" w:rsidRPr="007034D4">
        <w:t xml:space="preserve">, and </w:t>
      </w:r>
      <w:r w:rsidR="00E07618" w:rsidRPr="007034D4">
        <w:t>F</w:t>
      </w:r>
      <w:r w:rsidR="00901F8F" w:rsidRPr="007034D4">
        <w:t xml:space="preserve">ungi species, and these three kingdoms were therefore excluded. The </w:t>
      </w:r>
      <w:r w:rsidR="00E07618" w:rsidRPr="007034D4">
        <w:t>Animalia</w:t>
      </w:r>
      <w:r w:rsidR="00901F8F" w:rsidRPr="007034D4">
        <w:t xml:space="preserve"> species were </w:t>
      </w:r>
      <w:r w:rsidR="005E75B6" w:rsidRPr="007034D4">
        <w:t xml:space="preserve">further </w:t>
      </w:r>
      <w:r w:rsidR="00901F8F" w:rsidRPr="007034D4">
        <w:t xml:space="preserve">grouped </w:t>
      </w:r>
      <w:r w:rsidR="005E75B6" w:rsidRPr="007034D4">
        <w:t xml:space="preserve">into </w:t>
      </w:r>
      <w:r w:rsidR="00901F8F" w:rsidRPr="007034D4">
        <w:t>1</w:t>
      </w:r>
      <w:r w:rsidR="00141B04" w:rsidRPr="007034D4">
        <w:t>6</w:t>
      </w:r>
      <w:r w:rsidR="00901F8F" w:rsidRPr="007034D4">
        <w:t xml:space="preserve"> </w:t>
      </w:r>
      <w:r w:rsidR="00893D27" w:rsidRPr="007034D4">
        <w:t>phylum</w:t>
      </w:r>
      <w:r w:rsidR="00901F8F" w:rsidRPr="007034D4">
        <w:t xml:space="preserve"> grou</w:t>
      </w:r>
      <w:r w:rsidR="00A668AF" w:rsidRPr="007034D4">
        <w:t>p</w:t>
      </w:r>
      <w:r w:rsidR="00901F8F" w:rsidRPr="007034D4">
        <w:t>s</w:t>
      </w:r>
      <w:r w:rsidR="006C5D73" w:rsidRPr="007034D4">
        <w:t xml:space="preserve"> (</w:t>
      </w:r>
      <w:r w:rsidR="00D4637C" w:rsidRPr="007034D4">
        <w:fldChar w:fldCharType="begin"/>
      </w:r>
      <w:r w:rsidR="00D4637C" w:rsidRPr="007034D4">
        <w:instrText xml:space="preserve"> REF _Ref173671331 \h </w:instrText>
      </w:r>
      <w:r w:rsidR="00D67683" w:rsidRPr="007034D4">
        <w:instrText xml:space="preserve"> \* MERGEFORMAT </w:instrText>
      </w:r>
      <w:r w:rsidR="00D4637C" w:rsidRPr="007034D4">
        <w:fldChar w:fldCharType="separate"/>
      </w:r>
      <w:r w:rsidR="00D4637C" w:rsidRPr="007034D4">
        <w:t>Table S</w:t>
      </w:r>
      <w:r w:rsidR="00D4637C" w:rsidRPr="007034D4">
        <w:rPr>
          <w:noProof/>
        </w:rPr>
        <w:t>2</w:t>
      </w:r>
      <w:r w:rsidR="00D4637C" w:rsidRPr="007034D4">
        <w:fldChar w:fldCharType="end"/>
      </w:r>
      <w:r w:rsidR="006C5D73" w:rsidRPr="007034D4">
        <w:t>)</w:t>
      </w:r>
      <w:r w:rsidRPr="007034D4">
        <w:t xml:space="preserve">. </w:t>
      </w:r>
      <w:r w:rsidR="002C59E9" w:rsidRPr="007034D4">
        <w:t xml:space="preserve">To have a large enough data base for further development of species richness models, only phyla with 15 or more species were considered in this study. </w:t>
      </w:r>
      <w:r w:rsidR="002B3906" w:rsidRPr="007034D4">
        <w:t xml:space="preserve">Finally, </w:t>
      </w:r>
      <w:r w:rsidR="006C5D73" w:rsidRPr="007034D4">
        <w:t>eight</w:t>
      </w:r>
      <w:r w:rsidR="002B3906" w:rsidRPr="007034D4">
        <w:t xml:space="preserve"> phylum groups were considered in this study.</w:t>
      </w:r>
      <w:r w:rsidR="000D2E26" w:rsidRPr="007034D4">
        <w:tab/>
      </w:r>
    </w:p>
    <w:p w14:paraId="49905452" w14:textId="50DA9C6E" w:rsidR="00F23DFD" w:rsidRPr="007034D4" w:rsidRDefault="00F23DFD" w:rsidP="00F23DFD">
      <w:pPr>
        <w:pStyle w:val="Caption"/>
        <w:spacing w:line="276" w:lineRule="auto"/>
        <w:jc w:val="center"/>
      </w:pPr>
      <w:bookmarkStart w:id="52" w:name="_Ref173671331"/>
      <w:r w:rsidRPr="007034D4">
        <w:t xml:space="preserve">Table </w:t>
      </w:r>
      <w:r w:rsidR="00D4637C" w:rsidRPr="007034D4">
        <w:t>S</w:t>
      </w:r>
      <w:r w:rsidRPr="007034D4">
        <w:fldChar w:fldCharType="begin"/>
      </w:r>
      <w:r w:rsidRPr="007034D4">
        <w:instrText xml:space="preserve"> SEQ Table \* ARABIC </w:instrText>
      </w:r>
      <w:r w:rsidRPr="007034D4">
        <w:fldChar w:fldCharType="separate"/>
      </w:r>
      <w:r w:rsidR="00F8438D">
        <w:rPr>
          <w:noProof/>
        </w:rPr>
        <w:t>3</w:t>
      </w:r>
      <w:r w:rsidRPr="007034D4">
        <w:fldChar w:fldCharType="end"/>
      </w:r>
      <w:bookmarkEnd w:id="52"/>
      <w:r w:rsidRPr="007034D4">
        <w:t xml:space="preserve"> - Taxonomic groups investi</w:t>
      </w:r>
      <w:r w:rsidR="006C5D73" w:rsidRPr="007034D4">
        <w:t>gat</w:t>
      </w:r>
      <w:r w:rsidRPr="007034D4">
        <w:t>ed in this study</w:t>
      </w:r>
      <w:r w:rsidR="006C5D73" w:rsidRPr="007034D4">
        <w:t xml:space="preserve"> are</w:t>
      </w:r>
      <w:r w:rsidR="00A23294" w:rsidRPr="007034D4">
        <w:t xml:space="preserve"> grouped based on phylum</w:t>
      </w:r>
      <w:r w:rsidR="00D4637C" w:rsidRPr="007034D4">
        <w:t xml:space="preserve"> and t</w:t>
      </w:r>
      <w:r w:rsidRPr="007034D4">
        <w:t xml:space="preserve">he number of species identified in the </w:t>
      </w:r>
      <w:r w:rsidR="00D4637C" w:rsidRPr="007034D4">
        <w:t>BISAR</w:t>
      </w:r>
      <w:r w:rsidRPr="007034D4">
        <w:t>.</w:t>
      </w:r>
      <w:r w:rsidR="00463873" w:rsidRPr="007034D4">
        <w:t xml:space="preserve"> The groups marked in red were excluded from the study as they contained fewer than 15 species. </w:t>
      </w:r>
    </w:p>
    <w:tbl>
      <w:tblPr>
        <w:tblW w:w="8515" w:type="dxa"/>
        <w:jc w:val="center"/>
        <w:tblCellMar>
          <w:left w:w="0" w:type="dxa"/>
          <w:right w:w="0" w:type="dxa"/>
        </w:tblCellMar>
        <w:tblLook w:val="0420" w:firstRow="1" w:lastRow="0" w:firstColumn="0" w:lastColumn="0" w:noHBand="0" w:noVBand="1"/>
      </w:tblPr>
      <w:tblGrid>
        <w:gridCol w:w="351"/>
        <w:gridCol w:w="5556"/>
        <w:gridCol w:w="2608"/>
      </w:tblGrid>
      <w:tr w:rsidR="002C74C1" w:rsidRPr="00815AFF" w14:paraId="271E1F27" w14:textId="27D6B937" w:rsidTr="002D0FF7">
        <w:trPr>
          <w:cantSplit/>
          <w:trHeight w:val="20"/>
          <w:jc w:val="center"/>
        </w:trPr>
        <w:tc>
          <w:tcPr>
            <w:tcW w:w="351" w:type="dxa"/>
            <w:tcBorders>
              <w:top w:val="single" w:sz="4" w:space="0" w:color="auto"/>
              <w:left w:val="single" w:sz="8" w:space="0" w:color="000000"/>
              <w:bottom w:val="single" w:sz="8" w:space="0" w:color="000000"/>
              <w:right w:val="single" w:sz="8" w:space="0" w:color="000000"/>
            </w:tcBorders>
            <w:shd w:val="clear" w:color="auto" w:fill="auto"/>
          </w:tcPr>
          <w:p w14:paraId="4D363402" w14:textId="1B43410E" w:rsidR="000D2E26" w:rsidRPr="00815AFF" w:rsidRDefault="000D2E26" w:rsidP="0034518C">
            <w:pPr>
              <w:spacing w:after="0"/>
              <w:ind w:hanging="14"/>
              <w:rPr>
                <w:b/>
                <w:bCs/>
                <w:sz w:val="20"/>
                <w:szCs w:val="20"/>
              </w:rPr>
            </w:pPr>
          </w:p>
        </w:tc>
        <w:tc>
          <w:tcPr>
            <w:tcW w:w="555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C90626B" w14:textId="5F04108A" w:rsidR="000D2E26" w:rsidRPr="00815AFF" w:rsidRDefault="000D2E26" w:rsidP="0034518C">
            <w:pPr>
              <w:spacing w:after="0"/>
              <w:ind w:hanging="14"/>
              <w:rPr>
                <w:sz w:val="20"/>
                <w:szCs w:val="20"/>
              </w:rPr>
            </w:pPr>
            <w:r w:rsidRPr="00815AFF">
              <w:rPr>
                <w:b/>
                <w:bCs/>
                <w:sz w:val="20"/>
                <w:szCs w:val="20"/>
              </w:rPr>
              <w:t>ANIMALIA</w:t>
            </w:r>
          </w:p>
        </w:tc>
        <w:tc>
          <w:tcPr>
            <w:tcW w:w="2608" w:type="dxa"/>
            <w:tcBorders>
              <w:top w:val="single" w:sz="8" w:space="0" w:color="000000"/>
              <w:left w:val="single" w:sz="8" w:space="0" w:color="000000"/>
              <w:bottom w:val="single" w:sz="8" w:space="0" w:color="000000"/>
              <w:right w:val="single" w:sz="8" w:space="0" w:color="000000"/>
            </w:tcBorders>
          </w:tcPr>
          <w:p w14:paraId="738C4AB8" w14:textId="07C32C88" w:rsidR="000D2E26" w:rsidRPr="00815AFF" w:rsidRDefault="000D2E26" w:rsidP="000D2E26">
            <w:pPr>
              <w:spacing w:after="0"/>
              <w:ind w:right="120" w:hanging="14"/>
              <w:jc w:val="right"/>
              <w:rPr>
                <w:b/>
                <w:bCs/>
                <w:sz w:val="20"/>
                <w:szCs w:val="20"/>
              </w:rPr>
            </w:pPr>
            <w:r w:rsidRPr="00815AFF">
              <w:rPr>
                <w:b/>
                <w:bCs/>
                <w:sz w:val="20"/>
                <w:szCs w:val="20"/>
              </w:rPr>
              <w:t xml:space="preserve"> Observed number of species</w:t>
            </w:r>
          </w:p>
        </w:tc>
      </w:tr>
      <w:tr w:rsidR="002C74C1" w:rsidRPr="00815AFF" w14:paraId="0439A9B2" w14:textId="681B6994" w:rsidTr="002D0FF7">
        <w:trPr>
          <w:cantSplit/>
          <w:trHeight w:val="20"/>
          <w:jc w:val="center"/>
        </w:trPr>
        <w:tc>
          <w:tcPr>
            <w:tcW w:w="351" w:type="dxa"/>
            <w:vMerge w:val="restart"/>
            <w:tcBorders>
              <w:top w:val="single" w:sz="8" w:space="0" w:color="000000"/>
              <w:left w:val="single" w:sz="8" w:space="0" w:color="000000"/>
              <w:right w:val="single" w:sz="8" w:space="0" w:color="000000"/>
            </w:tcBorders>
            <w:textDirection w:val="btLr"/>
          </w:tcPr>
          <w:p w14:paraId="539421EE" w14:textId="17897190" w:rsidR="00A668AF" w:rsidRPr="00815AFF" w:rsidRDefault="00A668AF" w:rsidP="0034518C">
            <w:pPr>
              <w:spacing w:after="0"/>
              <w:ind w:right="113" w:hanging="14"/>
              <w:jc w:val="center"/>
              <w:rPr>
                <w:b/>
                <w:bCs/>
                <w:sz w:val="20"/>
                <w:szCs w:val="20"/>
              </w:rPr>
            </w:pPr>
            <w:r w:rsidRPr="00815AFF">
              <w:rPr>
                <w:b/>
                <w:bCs/>
                <w:sz w:val="20"/>
                <w:szCs w:val="20"/>
              </w:rPr>
              <w:t>PHYLUM</w:t>
            </w:r>
          </w:p>
        </w:tc>
        <w:tc>
          <w:tcPr>
            <w:tcW w:w="555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99DF0F6" w14:textId="4C33BAAF" w:rsidR="00A668AF" w:rsidRPr="00815AFF" w:rsidRDefault="00A668AF" w:rsidP="002D0FF7">
            <w:pPr>
              <w:spacing w:after="0"/>
              <w:ind w:hanging="14"/>
              <w:jc w:val="left"/>
              <w:rPr>
                <w:sz w:val="20"/>
                <w:szCs w:val="20"/>
              </w:rPr>
            </w:pPr>
            <w:r w:rsidRPr="00815AFF">
              <w:rPr>
                <w:sz w:val="20"/>
                <w:szCs w:val="20"/>
              </w:rPr>
              <w:t>Sponges (Porifera)</w:t>
            </w:r>
          </w:p>
        </w:tc>
        <w:tc>
          <w:tcPr>
            <w:tcW w:w="2608" w:type="dxa"/>
            <w:tcBorders>
              <w:top w:val="single" w:sz="8" w:space="0" w:color="000000"/>
              <w:left w:val="single" w:sz="8" w:space="0" w:color="000000"/>
              <w:bottom w:val="single" w:sz="8" w:space="0" w:color="000000"/>
              <w:right w:val="single" w:sz="8" w:space="0" w:color="000000"/>
            </w:tcBorders>
          </w:tcPr>
          <w:p w14:paraId="7EAE52F7" w14:textId="65B4DCEE" w:rsidR="00A668AF" w:rsidRPr="00815AFF" w:rsidRDefault="00A668AF" w:rsidP="000D2E26">
            <w:pPr>
              <w:spacing w:after="0"/>
              <w:ind w:right="120" w:hanging="14"/>
              <w:jc w:val="right"/>
              <w:rPr>
                <w:sz w:val="20"/>
                <w:szCs w:val="20"/>
              </w:rPr>
            </w:pPr>
            <w:r w:rsidRPr="00815AFF">
              <w:rPr>
                <w:sz w:val="20"/>
                <w:szCs w:val="20"/>
              </w:rPr>
              <w:t>15</w:t>
            </w:r>
          </w:p>
        </w:tc>
      </w:tr>
      <w:tr w:rsidR="002C74C1" w:rsidRPr="00815AFF" w14:paraId="20326AB9" w14:textId="00B1C5C5" w:rsidTr="002D0FF7">
        <w:trPr>
          <w:cantSplit/>
          <w:trHeight w:val="20"/>
          <w:jc w:val="center"/>
        </w:trPr>
        <w:tc>
          <w:tcPr>
            <w:tcW w:w="351" w:type="dxa"/>
            <w:vMerge/>
            <w:tcBorders>
              <w:left w:val="single" w:sz="8" w:space="0" w:color="000000"/>
              <w:right w:val="single" w:sz="8" w:space="0" w:color="000000"/>
            </w:tcBorders>
          </w:tcPr>
          <w:p w14:paraId="4DDDCBE6" w14:textId="77777777" w:rsidR="00A668AF" w:rsidRPr="00815AFF" w:rsidRDefault="00A668AF" w:rsidP="0034518C">
            <w:pPr>
              <w:spacing w:after="0"/>
              <w:ind w:hanging="14"/>
              <w:jc w:val="center"/>
              <w:rPr>
                <w:b/>
                <w:bCs/>
                <w:sz w:val="20"/>
                <w:szCs w:val="20"/>
              </w:rPr>
            </w:pPr>
          </w:p>
        </w:tc>
        <w:tc>
          <w:tcPr>
            <w:tcW w:w="555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32FB568" w14:textId="56C17671" w:rsidR="00A668AF" w:rsidRPr="00815AFF" w:rsidRDefault="00A668AF" w:rsidP="002D0FF7">
            <w:pPr>
              <w:spacing w:after="0"/>
              <w:ind w:hanging="14"/>
              <w:jc w:val="left"/>
              <w:rPr>
                <w:sz w:val="20"/>
                <w:szCs w:val="20"/>
              </w:rPr>
            </w:pPr>
            <w:r w:rsidRPr="00815AFF">
              <w:rPr>
                <w:sz w:val="20"/>
                <w:szCs w:val="20"/>
              </w:rPr>
              <w:t>Sea anemones, corals, sea firs &amp; jellyfish (Cnidaria)</w:t>
            </w:r>
          </w:p>
        </w:tc>
        <w:tc>
          <w:tcPr>
            <w:tcW w:w="2608" w:type="dxa"/>
            <w:tcBorders>
              <w:top w:val="single" w:sz="8" w:space="0" w:color="000000"/>
              <w:left w:val="single" w:sz="8" w:space="0" w:color="000000"/>
              <w:bottom w:val="single" w:sz="8" w:space="0" w:color="000000"/>
              <w:right w:val="single" w:sz="8" w:space="0" w:color="000000"/>
            </w:tcBorders>
          </w:tcPr>
          <w:p w14:paraId="3EFCC9BE" w14:textId="6FA72464" w:rsidR="00A668AF" w:rsidRPr="00815AFF" w:rsidRDefault="00A668AF" w:rsidP="000D2E26">
            <w:pPr>
              <w:spacing w:after="0"/>
              <w:ind w:right="120" w:hanging="14"/>
              <w:jc w:val="right"/>
              <w:rPr>
                <w:sz w:val="20"/>
                <w:szCs w:val="20"/>
              </w:rPr>
            </w:pPr>
            <w:r w:rsidRPr="00815AFF">
              <w:rPr>
                <w:sz w:val="20"/>
                <w:szCs w:val="20"/>
              </w:rPr>
              <w:t>89</w:t>
            </w:r>
          </w:p>
        </w:tc>
      </w:tr>
      <w:tr w:rsidR="002C74C1" w:rsidRPr="00815AFF" w14:paraId="0DD59B83" w14:textId="02D45A31" w:rsidTr="002D0FF7">
        <w:trPr>
          <w:cantSplit/>
          <w:trHeight w:val="20"/>
          <w:jc w:val="center"/>
        </w:trPr>
        <w:tc>
          <w:tcPr>
            <w:tcW w:w="351" w:type="dxa"/>
            <w:vMerge/>
            <w:tcBorders>
              <w:left w:val="single" w:sz="8" w:space="0" w:color="000000"/>
              <w:right w:val="single" w:sz="8" w:space="0" w:color="000000"/>
            </w:tcBorders>
            <w:shd w:val="clear" w:color="auto" w:fill="E97132" w:themeFill="accent2"/>
          </w:tcPr>
          <w:p w14:paraId="574D5043" w14:textId="77777777" w:rsidR="00A668AF" w:rsidRPr="00815AFF" w:rsidRDefault="00A668AF" w:rsidP="0034518C">
            <w:pPr>
              <w:spacing w:after="0"/>
              <w:ind w:hanging="14"/>
              <w:jc w:val="center"/>
              <w:rPr>
                <w:b/>
                <w:bCs/>
                <w:sz w:val="20"/>
                <w:szCs w:val="20"/>
              </w:rPr>
            </w:pPr>
          </w:p>
        </w:tc>
        <w:tc>
          <w:tcPr>
            <w:tcW w:w="5556" w:type="dxa"/>
            <w:tcBorders>
              <w:top w:val="single" w:sz="8" w:space="0" w:color="000000"/>
              <w:left w:val="single" w:sz="8" w:space="0" w:color="000000"/>
              <w:bottom w:val="single" w:sz="8" w:space="0" w:color="000000"/>
              <w:right w:val="single" w:sz="8" w:space="0" w:color="000000"/>
            </w:tcBorders>
            <w:shd w:val="clear" w:color="auto" w:fill="F6C5AC" w:themeFill="accent2" w:themeFillTint="66"/>
            <w:tcMar>
              <w:top w:w="72" w:type="dxa"/>
              <w:left w:w="144" w:type="dxa"/>
              <w:bottom w:w="72" w:type="dxa"/>
              <w:right w:w="144" w:type="dxa"/>
            </w:tcMar>
            <w:hideMark/>
          </w:tcPr>
          <w:p w14:paraId="49351199" w14:textId="78CFF33D" w:rsidR="00A668AF" w:rsidRPr="00815AFF" w:rsidRDefault="00A668AF" w:rsidP="002D0FF7">
            <w:pPr>
              <w:spacing w:after="0"/>
              <w:ind w:hanging="14"/>
              <w:jc w:val="left"/>
              <w:rPr>
                <w:sz w:val="20"/>
                <w:szCs w:val="20"/>
              </w:rPr>
            </w:pPr>
            <w:r w:rsidRPr="00815AFF">
              <w:rPr>
                <w:sz w:val="20"/>
                <w:szCs w:val="20"/>
              </w:rPr>
              <w:t>Sea gooseberries &amp; comb jellies (Ctenophora)</w:t>
            </w:r>
          </w:p>
        </w:tc>
        <w:tc>
          <w:tcPr>
            <w:tcW w:w="2608" w:type="dxa"/>
            <w:tcBorders>
              <w:top w:val="single" w:sz="8" w:space="0" w:color="000000"/>
              <w:left w:val="single" w:sz="8" w:space="0" w:color="000000"/>
              <w:bottom w:val="single" w:sz="8" w:space="0" w:color="000000"/>
              <w:right w:val="single" w:sz="8" w:space="0" w:color="000000"/>
            </w:tcBorders>
            <w:shd w:val="clear" w:color="auto" w:fill="F6C5AC" w:themeFill="accent2" w:themeFillTint="66"/>
          </w:tcPr>
          <w:p w14:paraId="2794B26A" w14:textId="3827FDA6" w:rsidR="00A668AF" w:rsidRPr="00815AFF" w:rsidRDefault="00A668AF" w:rsidP="000D2E26">
            <w:pPr>
              <w:spacing w:after="0"/>
              <w:ind w:right="120" w:hanging="14"/>
              <w:jc w:val="right"/>
              <w:rPr>
                <w:sz w:val="20"/>
                <w:szCs w:val="20"/>
              </w:rPr>
            </w:pPr>
            <w:r w:rsidRPr="00815AFF">
              <w:rPr>
                <w:sz w:val="20"/>
                <w:szCs w:val="20"/>
              </w:rPr>
              <w:t>1</w:t>
            </w:r>
          </w:p>
        </w:tc>
      </w:tr>
      <w:tr w:rsidR="002C74C1" w:rsidRPr="00815AFF" w14:paraId="631EF858" w14:textId="77777777" w:rsidTr="002D0FF7">
        <w:trPr>
          <w:cantSplit/>
          <w:trHeight w:val="20"/>
          <w:jc w:val="center"/>
        </w:trPr>
        <w:tc>
          <w:tcPr>
            <w:tcW w:w="351" w:type="dxa"/>
            <w:vMerge/>
            <w:tcBorders>
              <w:left w:val="single" w:sz="8" w:space="0" w:color="000000"/>
              <w:right w:val="single" w:sz="8" w:space="0" w:color="000000"/>
            </w:tcBorders>
          </w:tcPr>
          <w:p w14:paraId="0CEEBC88" w14:textId="77777777" w:rsidR="003277CB" w:rsidRPr="00815AFF" w:rsidRDefault="003277CB" w:rsidP="0034518C">
            <w:pPr>
              <w:spacing w:after="0"/>
              <w:ind w:hanging="14"/>
              <w:jc w:val="center"/>
              <w:rPr>
                <w:b/>
                <w:bCs/>
                <w:sz w:val="20"/>
                <w:szCs w:val="20"/>
              </w:rPr>
            </w:pPr>
          </w:p>
        </w:tc>
        <w:tc>
          <w:tcPr>
            <w:tcW w:w="5556" w:type="dxa"/>
            <w:tcBorders>
              <w:top w:val="single" w:sz="8" w:space="0" w:color="000000"/>
              <w:left w:val="single" w:sz="8" w:space="0" w:color="000000"/>
              <w:bottom w:val="single" w:sz="8" w:space="0" w:color="000000"/>
              <w:right w:val="single" w:sz="8" w:space="0" w:color="000000"/>
            </w:tcBorders>
            <w:shd w:val="clear" w:color="auto" w:fill="F6C5AC" w:themeFill="accent2" w:themeFillTint="66"/>
            <w:tcMar>
              <w:top w:w="72" w:type="dxa"/>
              <w:left w:w="144" w:type="dxa"/>
              <w:bottom w:w="72" w:type="dxa"/>
              <w:right w:w="144" w:type="dxa"/>
            </w:tcMar>
          </w:tcPr>
          <w:p w14:paraId="3DC358A4" w14:textId="45128826" w:rsidR="003277CB" w:rsidRPr="00815AFF" w:rsidRDefault="00216417" w:rsidP="002D0FF7">
            <w:pPr>
              <w:spacing w:after="0"/>
              <w:ind w:hanging="14"/>
              <w:jc w:val="left"/>
              <w:rPr>
                <w:sz w:val="20"/>
                <w:szCs w:val="20"/>
              </w:rPr>
            </w:pPr>
            <w:r w:rsidRPr="00815AFF">
              <w:rPr>
                <w:sz w:val="20"/>
                <w:szCs w:val="20"/>
              </w:rPr>
              <w:t>Flatworms (Platyhelminthes)</w:t>
            </w:r>
          </w:p>
        </w:tc>
        <w:tc>
          <w:tcPr>
            <w:tcW w:w="2608" w:type="dxa"/>
            <w:tcBorders>
              <w:top w:val="single" w:sz="8" w:space="0" w:color="000000"/>
              <w:left w:val="single" w:sz="8" w:space="0" w:color="000000"/>
              <w:bottom w:val="single" w:sz="8" w:space="0" w:color="000000"/>
              <w:right w:val="single" w:sz="8" w:space="0" w:color="000000"/>
            </w:tcBorders>
            <w:shd w:val="clear" w:color="auto" w:fill="F6C5AC" w:themeFill="accent2" w:themeFillTint="66"/>
          </w:tcPr>
          <w:p w14:paraId="0A2C5E01" w14:textId="74D786B6" w:rsidR="003277CB" w:rsidRPr="00815AFF" w:rsidRDefault="005B50CF" w:rsidP="000D2E26">
            <w:pPr>
              <w:spacing w:after="0"/>
              <w:ind w:right="120" w:hanging="14"/>
              <w:jc w:val="right"/>
              <w:rPr>
                <w:sz w:val="20"/>
                <w:szCs w:val="20"/>
              </w:rPr>
            </w:pPr>
            <w:r w:rsidRPr="00815AFF">
              <w:rPr>
                <w:sz w:val="20"/>
                <w:szCs w:val="20"/>
              </w:rPr>
              <w:t>4</w:t>
            </w:r>
          </w:p>
        </w:tc>
      </w:tr>
      <w:tr w:rsidR="002C74C1" w:rsidRPr="00815AFF" w14:paraId="3B678D38" w14:textId="77777777" w:rsidTr="002D0FF7">
        <w:trPr>
          <w:cantSplit/>
          <w:trHeight w:val="20"/>
          <w:jc w:val="center"/>
        </w:trPr>
        <w:tc>
          <w:tcPr>
            <w:tcW w:w="351" w:type="dxa"/>
            <w:vMerge/>
            <w:tcBorders>
              <w:left w:val="single" w:sz="8" w:space="0" w:color="000000"/>
              <w:right w:val="single" w:sz="8" w:space="0" w:color="000000"/>
            </w:tcBorders>
          </w:tcPr>
          <w:p w14:paraId="22EFA58A" w14:textId="77777777" w:rsidR="003277CB" w:rsidRPr="00815AFF" w:rsidRDefault="003277CB" w:rsidP="0034518C">
            <w:pPr>
              <w:spacing w:after="0"/>
              <w:ind w:hanging="14"/>
              <w:jc w:val="center"/>
              <w:rPr>
                <w:b/>
                <w:bCs/>
                <w:sz w:val="20"/>
                <w:szCs w:val="20"/>
              </w:rPr>
            </w:pPr>
          </w:p>
        </w:tc>
        <w:tc>
          <w:tcPr>
            <w:tcW w:w="5556" w:type="dxa"/>
            <w:tcBorders>
              <w:top w:val="single" w:sz="8" w:space="0" w:color="000000"/>
              <w:left w:val="single" w:sz="8" w:space="0" w:color="000000"/>
              <w:bottom w:val="single" w:sz="8" w:space="0" w:color="000000"/>
              <w:right w:val="single" w:sz="8" w:space="0" w:color="000000"/>
            </w:tcBorders>
            <w:shd w:val="clear" w:color="auto" w:fill="F6C5AC" w:themeFill="accent2" w:themeFillTint="66"/>
            <w:tcMar>
              <w:top w:w="72" w:type="dxa"/>
              <w:left w:w="144" w:type="dxa"/>
              <w:bottom w:w="72" w:type="dxa"/>
              <w:right w:w="144" w:type="dxa"/>
            </w:tcMar>
          </w:tcPr>
          <w:p w14:paraId="5EAE5155" w14:textId="356FF940" w:rsidR="003277CB" w:rsidRPr="00815AFF" w:rsidRDefault="00216417" w:rsidP="002D0FF7">
            <w:pPr>
              <w:spacing w:after="0"/>
              <w:ind w:hanging="14"/>
              <w:jc w:val="left"/>
              <w:rPr>
                <w:sz w:val="20"/>
                <w:szCs w:val="20"/>
              </w:rPr>
            </w:pPr>
            <w:r w:rsidRPr="00815AFF">
              <w:rPr>
                <w:sz w:val="20"/>
                <w:szCs w:val="20"/>
              </w:rPr>
              <w:t>Ribbon worms (Nemertea)</w:t>
            </w:r>
          </w:p>
        </w:tc>
        <w:tc>
          <w:tcPr>
            <w:tcW w:w="2608" w:type="dxa"/>
            <w:tcBorders>
              <w:top w:val="single" w:sz="8" w:space="0" w:color="000000"/>
              <w:left w:val="single" w:sz="8" w:space="0" w:color="000000"/>
              <w:bottom w:val="single" w:sz="8" w:space="0" w:color="000000"/>
              <w:right w:val="single" w:sz="8" w:space="0" w:color="000000"/>
            </w:tcBorders>
            <w:shd w:val="clear" w:color="auto" w:fill="F6C5AC" w:themeFill="accent2" w:themeFillTint="66"/>
          </w:tcPr>
          <w:p w14:paraId="60731E8A" w14:textId="56E2F73D" w:rsidR="003277CB" w:rsidRPr="00815AFF" w:rsidRDefault="005B50CF" w:rsidP="000D2E26">
            <w:pPr>
              <w:spacing w:after="0"/>
              <w:ind w:right="120" w:hanging="14"/>
              <w:jc w:val="right"/>
              <w:rPr>
                <w:sz w:val="20"/>
                <w:szCs w:val="20"/>
              </w:rPr>
            </w:pPr>
            <w:r w:rsidRPr="00815AFF">
              <w:rPr>
                <w:sz w:val="20"/>
                <w:szCs w:val="20"/>
              </w:rPr>
              <w:t>13</w:t>
            </w:r>
          </w:p>
        </w:tc>
      </w:tr>
      <w:tr w:rsidR="002C74C1" w:rsidRPr="00815AFF" w14:paraId="1703F13D" w14:textId="77777777" w:rsidTr="002D0FF7">
        <w:trPr>
          <w:cantSplit/>
          <w:trHeight w:val="20"/>
          <w:jc w:val="center"/>
        </w:trPr>
        <w:tc>
          <w:tcPr>
            <w:tcW w:w="351" w:type="dxa"/>
            <w:vMerge/>
            <w:tcBorders>
              <w:left w:val="single" w:sz="8" w:space="0" w:color="000000"/>
              <w:right w:val="single" w:sz="8" w:space="0" w:color="000000"/>
            </w:tcBorders>
          </w:tcPr>
          <w:p w14:paraId="5C75989D" w14:textId="77777777" w:rsidR="003277CB" w:rsidRPr="00815AFF" w:rsidRDefault="003277CB" w:rsidP="0034518C">
            <w:pPr>
              <w:spacing w:after="0"/>
              <w:ind w:hanging="14"/>
              <w:jc w:val="center"/>
              <w:rPr>
                <w:b/>
                <w:bCs/>
                <w:sz w:val="20"/>
                <w:szCs w:val="20"/>
              </w:rPr>
            </w:pPr>
          </w:p>
        </w:tc>
        <w:tc>
          <w:tcPr>
            <w:tcW w:w="555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66C9F65" w14:textId="4E6A0067" w:rsidR="003277CB" w:rsidRPr="00815AFF" w:rsidRDefault="00216417" w:rsidP="002D0FF7">
            <w:pPr>
              <w:spacing w:after="0"/>
              <w:ind w:firstLine="0"/>
              <w:jc w:val="left"/>
              <w:rPr>
                <w:sz w:val="20"/>
                <w:szCs w:val="20"/>
              </w:rPr>
            </w:pPr>
            <w:r w:rsidRPr="00815AFF">
              <w:rPr>
                <w:sz w:val="20"/>
                <w:szCs w:val="20"/>
              </w:rPr>
              <w:t>Segmented worms (Annelida)</w:t>
            </w:r>
          </w:p>
        </w:tc>
        <w:tc>
          <w:tcPr>
            <w:tcW w:w="2608" w:type="dxa"/>
            <w:tcBorders>
              <w:top w:val="single" w:sz="8" w:space="0" w:color="000000"/>
              <w:left w:val="single" w:sz="8" w:space="0" w:color="000000"/>
              <w:bottom w:val="single" w:sz="8" w:space="0" w:color="000000"/>
              <w:right w:val="single" w:sz="8" w:space="0" w:color="000000"/>
            </w:tcBorders>
          </w:tcPr>
          <w:p w14:paraId="302BAFCC" w14:textId="62CE3B08" w:rsidR="003277CB" w:rsidRPr="00815AFF" w:rsidRDefault="005B50CF" w:rsidP="000D2E26">
            <w:pPr>
              <w:spacing w:after="0"/>
              <w:ind w:right="120" w:hanging="14"/>
              <w:jc w:val="right"/>
              <w:rPr>
                <w:sz w:val="20"/>
                <w:szCs w:val="20"/>
              </w:rPr>
            </w:pPr>
            <w:r w:rsidRPr="00815AFF">
              <w:rPr>
                <w:sz w:val="20"/>
                <w:szCs w:val="20"/>
              </w:rPr>
              <w:t>226</w:t>
            </w:r>
          </w:p>
        </w:tc>
      </w:tr>
      <w:tr w:rsidR="002C74C1" w:rsidRPr="00815AFF" w14:paraId="087E7455" w14:textId="77777777" w:rsidTr="002D0FF7">
        <w:trPr>
          <w:cantSplit/>
          <w:trHeight w:val="20"/>
          <w:jc w:val="center"/>
        </w:trPr>
        <w:tc>
          <w:tcPr>
            <w:tcW w:w="351" w:type="dxa"/>
            <w:vMerge/>
            <w:tcBorders>
              <w:left w:val="single" w:sz="8" w:space="0" w:color="000000"/>
              <w:right w:val="single" w:sz="8" w:space="0" w:color="000000"/>
            </w:tcBorders>
          </w:tcPr>
          <w:p w14:paraId="605E51CD" w14:textId="77777777" w:rsidR="003277CB" w:rsidRPr="00815AFF" w:rsidRDefault="003277CB" w:rsidP="0034518C">
            <w:pPr>
              <w:spacing w:after="0"/>
              <w:ind w:hanging="14"/>
              <w:jc w:val="center"/>
              <w:rPr>
                <w:b/>
                <w:bCs/>
                <w:sz w:val="20"/>
                <w:szCs w:val="20"/>
              </w:rPr>
            </w:pPr>
          </w:p>
        </w:tc>
        <w:tc>
          <w:tcPr>
            <w:tcW w:w="5556" w:type="dxa"/>
            <w:tcBorders>
              <w:top w:val="single" w:sz="8" w:space="0" w:color="000000"/>
              <w:left w:val="single" w:sz="8" w:space="0" w:color="000000"/>
              <w:bottom w:val="single" w:sz="8" w:space="0" w:color="000000"/>
              <w:right w:val="single" w:sz="8" w:space="0" w:color="000000"/>
            </w:tcBorders>
            <w:shd w:val="clear" w:color="auto" w:fill="F6C5AC" w:themeFill="accent2" w:themeFillTint="66"/>
            <w:tcMar>
              <w:top w:w="72" w:type="dxa"/>
              <w:left w:w="144" w:type="dxa"/>
              <w:bottom w:w="72" w:type="dxa"/>
              <w:right w:w="144" w:type="dxa"/>
            </w:tcMar>
          </w:tcPr>
          <w:p w14:paraId="1D751F15" w14:textId="45349365" w:rsidR="003277CB" w:rsidRPr="00815AFF" w:rsidRDefault="00216417" w:rsidP="002D0FF7">
            <w:pPr>
              <w:spacing w:after="0"/>
              <w:ind w:hanging="14"/>
              <w:jc w:val="left"/>
              <w:rPr>
                <w:sz w:val="20"/>
                <w:szCs w:val="20"/>
              </w:rPr>
            </w:pPr>
            <w:r w:rsidRPr="00815AFF">
              <w:rPr>
                <w:sz w:val="20"/>
                <w:szCs w:val="20"/>
              </w:rPr>
              <w:t>Horseshoe worms (</w:t>
            </w:r>
            <w:proofErr w:type="spellStart"/>
            <w:r w:rsidRPr="00815AFF">
              <w:rPr>
                <w:sz w:val="20"/>
                <w:szCs w:val="20"/>
              </w:rPr>
              <w:t>Phoronida</w:t>
            </w:r>
            <w:proofErr w:type="spellEnd"/>
            <w:r w:rsidRPr="00815AFF">
              <w:rPr>
                <w:sz w:val="20"/>
                <w:szCs w:val="20"/>
              </w:rPr>
              <w:t>)</w:t>
            </w:r>
          </w:p>
        </w:tc>
        <w:tc>
          <w:tcPr>
            <w:tcW w:w="2608" w:type="dxa"/>
            <w:tcBorders>
              <w:top w:val="single" w:sz="8" w:space="0" w:color="000000"/>
              <w:left w:val="single" w:sz="8" w:space="0" w:color="000000"/>
              <w:bottom w:val="single" w:sz="8" w:space="0" w:color="000000"/>
              <w:right w:val="single" w:sz="8" w:space="0" w:color="000000"/>
            </w:tcBorders>
            <w:shd w:val="clear" w:color="auto" w:fill="F6C5AC" w:themeFill="accent2" w:themeFillTint="66"/>
          </w:tcPr>
          <w:p w14:paraId="31363AE7" w14:textId="1CBB973F" w:rsidR="003277CB" w:rsidRPr="00815AFF" w:rsidRDefault="005B50CF" w:rsidP="000D2E26">
            <w:pPr>
              <w:spacing w:after="0"/>
              <w:ind w:right="120" w:hanging="14"/>
              <w:jc w:val="right"/>
              <w:rPr>
                <w:sz w:val="20"/>
                <w:szCs w:val="20"/>
              </w:rPr>
            </w:pPr>
            <w:r w:rsidRPr="00815AFF">
              <w:rPr>
                <w:sz w:val="20"/>
                <w:szCs w:val="20"/>
              </w:rPr>
              <w:t>4</w:t>
            </w:r>
          </w:p>
        </w:tc>
      </w:tr>
      <w:tr w:rsidR="002C74C1" w:rsidRPr="00815AFF" w14:paraId="31F88901" w14:textId="0E8D5139" w:rsidTr="002D0FF7">
        <w:trPr>
          <w:cantSplit/>
          <w:trHeight w:val="20"/>
          <w:jc w:val="center"/>
        </w:trPr>
        <w:tc>
          <w:tcPr>
            <w:tcW w:w="351" w:type="dxa"/>
            <w:vMerge/>
            <w:tcBorders>
              <w:left w:val="single" w:sz="8" w:space="0" w:color="000000"/>
              <w:right w:val="single" w:sz="8" w:space="0" w:color="000000"/>
            </w:tcBorders>
          </w:tcPr>
          <w:p w14:paraId="2742A2EC" w14:textId="77777777" w:rsidR="00A668AF" w:rsidRPr="00815AFF" w:rsidRDefault="00A668AF" w:rsidP="0034518C">
            <w:pPr>
              <w:spacing w:after="0"/>
              <w:ind w:hanging="14"/>
              <w:jc w:val="center"/>
              <w:rPr>
                <w:b/>
                <w:bCs/>
                <w:sz w:val="20"/>
                <w:szCs w:val="20"/>
              </w:rPr>
            </w:pPr>
          </w:p>
        </w:tc>
        <w:tc>
          <w:tcPr>
            <w:tcW w:w="5556" w:type="dxa"/>
            <w:tcBorders>
              <w:top w:val="single" w:sz="8" w:space="0" w:color="000000"/>
              <w:left w:val="single" w:sz="8" w:space="0" w:color="000000"/>
              <w:bottom w:val="single" w:sz="8" w:space="0" w:color="000000"/>
              <w:right w:val="single" w:sz="8" w:space="0" w:color="000000"/>
            </w:tcBorders>
            <w:shd w:val="clear" w:color="auto" w:fill="F6C5AC" w:themeFill="accent2" w:themeFillTint="66"/>
            <w:tcMar>
              <w:top w:w="72" w:type="dxa"/>
              <w:left w:w="144" w:type="dxa"/>
              <w:bottom w:w="72" w:type="dxa"/>
              <w:right w:w="144" w:type="dxa"/>
            </w:tcMar>
            <w:hideMark/>
          </w:tcPr>
          <w:p w14:paraId="56BB9E85" w14:textId="6E3EFD49" w:rsidR="00A668AF" w:rsidRPr="00815AFF" w:rsidRDefault="00A86037" w:rsidP="002D0FF7">
            <w:pPr>
              <w:spacing w:after="0"/>
              <w:ind w:hanging="14"/>
              <w:jc w:val="left"/>
              <w:rPr>
                <w:sz w:val="20"/>
                <w:szCs w:val="20"/>
              </w:rPr>
            </w:pPr>
            <w:r w:rsidRPr="00815AFF">
              <w:rPr>
                <w:sz w:val="20"/>
                <w:szCs w:val="20"/>
              </w:rPr>
              <w:t xml:space="preserve">Other worms </w:t>
            </w:r>
            <w:r w:rsidR="00B31068" w:rsidRPr="00815AFF">
              <w:rPr>
                <w:sz w:val="20"/>
                <w:szCs w:val="20"/>
              </w:rPr>
              <w:t>(</w:t>
            </w:r>
            <w:proofErr w:type="spellStart"/>
            <w:r w:rsidR="00BB023B" w:rsidRPr="00815AFF">
              <w:rPr>
                <w:sz w:val="20"/>
                <w:szCs w:val="20"/>
              </w:rPr>
              <w:t>Chaetognatha</w:t>
            </w:r>
            <w:proofErr w:type="spellEnd"/>
            <w:r w:rsidR="00BB023B" w:rsidRPr="00815AFF">
              <w:rPr>
                <w:sz w:val="20"/>
                <w:szCs w:val="20"/>
              </w:rPr>
              <w:t xml:space="preserve"> </w:t>
            </w:r>
            <w:r w:rsidR="00B31068" w:rsidRPr="00815AFF">
              <w:rPr>
                <w:sz w:val="20"/>
                <w:szCs w:val="20"/>
              </w:rPr>
              <w:t>&amp;</w:t>
            </w:r>
            <w:r w:rsidR="00BB023B" w:rsidRPr="00815AFF">
              <w:rPr>
                <w:sz w:val="20"/>
                <w:szCs w:val="20"/>
              </w:rPr>
              <w:t xml:space="preserve"> </w:t>
            </w:r>
            <w:proofErr w:type="spellStart"/>
            <w:r w:rsidR="00BB023B" w:rsidRPr="00815AFF">
              <w:rPr>
                <w:sz w:val="20"/>
                <w:szCs w:val="20"/>
              </w:rPr>
              <w:t>Priapulida</w:t>
            </w:r>
            <w:proofErr w:type="spellEnd"/>
            <w:r w:rsidR="00B31068" w:rsidRPr="00815AFF">
              <w:rPr>
                <w:sz w:val="20"/>
                <w:szCs w:val="20"/>
              </w:rPr>
              <w:t>)</w:t>
            </w:r>
          </w:p>
        </w:tc>
        <w:tc>
          <w:tcPr>
            <w:tcW w:w="2608" w:type="dxa"/>
            <w:tcBorders>
              <w:top w:val="single" w:sz="8" w:space="0" w:color="000000"/>
              <w:left w:val="single" w:sz="8" w:space="0" w:color="000000"/>
              <w:bottom w:val="single" w:sz="8" w:space="0" w:color="000000"/>
              <w:right w:val="single" w:sz="8" w:space="0" w:color="000000"/>
            </w:tcBorders>
            <w:shd w:val="clear" w:color="auto" w:fill="F6C5AC" w:themeFill="accent2" w:themeFillTint="66"/>
          </w:tcPr>
          <w:p w14:paraId="5E71B17A" w14:textId="5184F94D" w:rsidR="00A668AF" w:rsidRPr="00815AFF" w:rsidRDefault="00B31068" w:rsidP="000D2E26">
            <w:pPr>
              <w:spacing w:after="0"/>
              <w:ind w:right="120" w:hanging="14"/>
              <w:jc w:val="right"/>
              <w:rPr>
                <w:sz w:val="20"/>
                <w:szCs w:val="20"/>
              </w:rPr>
            </w:pPr>
            <w:r w:rsidRPr="00815AFF">
              <w:rPr>
                <w:sz w:val="20"/>
                <w:szCs w:val="20"/>
              </w:rPr>
              <w:t>4</w:t>
            </w:r>
          </w:p>
        </w:tc>
      </w:tr>
      <w:tr w:rsidR="002C74C1" w:rsidRPr="00815AFF" w14:paraId="6475BE54" w14:textId="4AB270E2" w:rsidTr="002D0FF7">
        <w:trPr>
          <w:cantSplit/>
          <w:trHeight w:val="20"/>
          <w:jc w:val="center"/>
        </w:trPr>
        <w:tc>
          <w:tcPr>
            <w:tcW w:w="351" w:type="dxa"/>
            <w:vMerge/>
            <w:tcBorders>
              <w:left w:val="single" w:sz="8" w:space="0" w:color="000000"/>
              <w:right w:val="single" w:sz="8" w:space="0" w:color="000000"/>
            </w:tcBorders>
          </w:tcPr>
          <w:p w14:paraId="3BB4BAE2" w14:textId="77777777" w:rsidR="00A668AF" w:rsidRPr="00815AFF" w:rsidRDefault="00A668AF" w:rsidP="0034518C">
            <w:pPr>
              <w:spacing w:after="0"/>
              <w:ind w:hanging="14"/>
              <w:jc w:val="center"/>
              <w:rPr>
                <w:b/>
                <w:bCs/>
                <w:sz w:val="20"/>
                <w:szCs w:val="20"/>
              </w:rPr>
            </w:pPr>
          </w:p>
        </w:tc>
        <w:tc>
          <w:tcPr>
            <w:tcW w:w="555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DDFB363" w14:textId="536DA022" w:rsidR="00A668AF" w:rsidRPr="002D0FF7" w:rsidRDefault="00A668AF" w:rsidP="002D0FF7">
            <w:pPr>
              <w:spacing w:after="0"/>
              <w:ind w:hanging="14"/>
              <w:jc w:val="left"/>
              <w:rPr>
                <w:sz w:val="20"/>
                <w:szCs w:val="20"/>
              </w:rPr>
            </w:pPr>
            <w:r w:rsidRPr="002D0FF7">
              <w:rPr>
                <w:sz w:val="20"/>
                <w:szCs w:val="20"/>
              </w:rPr>
              <w:t xml:space="preserve">Snails, slugs, mussels, </w:t>
            </w:r>
            <w:r w:rsidR="002136AC" w:rsidRPr="002D0FF7">
              <w:rPr>
                <w:sz w:val="20"/>
                <w:szCs w:val="20"/>
              </w:rPr>
              <w:t xml:space="preserve">oysters, </w:t>
            </w:r>
            <w:r w:rsidRPr="002D0FF7">
              <w:rPr>
                <w:sz w:val="20"/>
                <w:szCs w:val="20"/>
              </w:rPr>
              <w:t>coc</w:t>
            </w:r>
            <w:r w:rsidR="002136AC" w:rsidRPr="002D0FF7">
              <w:rPr>
                <w:sz w:val="20"/>
                <w:szCs w:val="20"/>
              </w:rPr>
              <w:t>k</w:t>
            </w:r>
            <w:r w:rsidRPr="002D0FF7">
              <w:rPr>
                <w:sz w:val="20"/>
                <w:szCs w:val="20"/>
              </w:rPr>
              <w:t>les, clams &amp; squid (Mollusca)</w:t>
            </w:r>
          </w:p>
        </w:tc>
        <w:tc>
          <w:tcPr>
            <w:tcW w:w="2608" w:type="dxa"/>
            <w:tcBorders>
              <w:top w:val="single" w:sz="8" w:space="0" w:color="000000"/>
              <w:left w:val="single" w:sz="8" w:space="0" w:color="000000"/>
              <w:bottom w:val="single" w:sz="8" w:space="0" w:color="000000"/>
              <w:right w:val="single" w:sz="8" w:space="0" w:color="000000"/>
            </w:tcBorders>
          </w:tcPr>
          <w:p w14:paraId="3AA16698" w14:textId="13DA3ACD" w:rsidR="00A668AF" w:rsidRPr="00815AFF" w:rsidRDefault="00A668AF" w:rsidP="000D2E26">
            <w:pPr>
              <w:spacing w:after="0"/>
              <w:ind w:right="120" w:hanging="14"/>
              <w:jc w:val="right"/>
              <w:rPr>
                <w:sz w:val="20"/>
                <w:szCs w:val="20"/>
              </w:rPr>
            </w:pPr>
            <w:r w:rsidRPr="00815AFF">
              <w:rPr>
                <w:sz w:val="20"/>
                <w:szCs w:val="20"/>
              </w:rPr>
              <w:t>172</w:t>
            </w:r>
          </w:p>
        </w:tc>
      </w:tr>
      <w:tr w:rsidR="002C74C1" w:rsidRPr="00815AFF" w14:paraId="6E07CD8D" w14:textId="5CE99C8D" w:rsidTr="002D0FF7">
        <w:trPr>
          <w:cantSplit/>
          <w:trHeight w:val="20"/>
          <w:jc w:val="center"/>
        </w:trPr>
        <w:tc>
          <w:tcPr>
            <w:tcW w:w="351" w:type="dxa"/>
            <w:vMerge/>
            <w:tcBorders>
              <w:left w:val="single" w:sz="8" w:space="0" w:color="000000"/>
              <w:right w:val="single" w:sz="8" w:space="0" w:color="000000"/>
            </w:tcBorders>
          </w:tcPr>
          <w:p w14:paraId="7E29B89E" w14:textId="77777777" w:rsidR="00A668AF" w:rsidRPr="00815AFF" w:rsidRDefault="00A668AF" w:rsidP="0034518C">
            <w:pPr>
              <w:spacing w:after="0"/>
              <w:ind w:hanging="14"/>
              <w:jc w:val="center"/>
              <w:rPr>
                <w:b/>
                <w:bCs/>
                <w:sz w:val="20"/>
                <w:szCs w:val="20"/>
              </w:rPr>
            </w:pPr>
          </w:p>
        </w:tc>
        <w:tc>
          <w:tcPr>
            <w:tcW w:w="555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41385F1" w14:textId="7976A7B8" w:rsidR="00A668AF" w:rsidRPr="00815AFF" w:rsidRDefault="002136AC" w:rsidP="002D0FF7">
            <w:pPr>
              <w:spacing w:after="0"/>
              <w:ind w:hanging="14"/>
              <w:jc w:val="left"/>
              <w:rPr>
                <w:sz w:val="20"/>
                <w:szCs w:val="20"/>
              </w:rPr>
            </w:pPr>
            <w:r>
              <w:rPr>
                <w:sz w:val="20"/>
                <w:szCs w:val="20"/>
              </w:rPr>
              <w:t>Crustaceans, marine insects &amp; sea spiders</w:t>
            </w:r>
            <w:r w:rsidR="00A668AF" w:rsidRPr="00815AFF">
              <w:rPr>
                <w:sz w:val="20"/>
                <w:szCs w:val="20"/>
              </w:rPr>
              <w:t xml:space="preserve"> (Arthropoda)</w:t>
            </w:r>
          </w:p>
        </w:tc>
        <w:tc>
          <w:tcPr>
            <w:tcW w:w="2608" w:type="dxa"/>
            <w:tcBorders>
              <w:top w:val="single" w:sz="8" w:space="0" w:color="000000"/>
              <w:left w:val="single" w:sz="8" w:space="0" w:color="000000"/>
              <w:bottom w:val="single" w:sz="8" w:space="0" w:color="000000"/>
              <w:right w:val="single" w:sz="8" w:space="0" w:color="000000"/>
            </w:tcBorders>
          </w:tcPr>
          <w:p w14:paraId="0927A411" w14:textId="22914306" w:rsidR="00A668AF" w:rsidRPr="00815AFF" w:rsidRDefault="00A668AF" w:rsidP="000D2E26">
            <w:pPr>
              <w:spacing w:after="0"/>
              <w:ind w:right="120" w:hanging="14"/>
              <w:jc w:val="right"/>
              <w:rPr>
                <w:sz w:val="20"/>
                <w:szCs w:val="20"/>
              </w:rPr>
            </w:pPr>
            <w:r w:rsidRPr="00815AFF">
              <w:rPr>
                <w:sz w:val="20"/>
                <w:szCs w:val="20"/>
              </w:rPr>
              <w:t>243</w:t>
            </w:r>
          </w:p>
        </w:tc>
      </w:tr>
      <w:tr w:rsidR="002C74C1" w:rsidRPr="00815AFF" w14:paraId="2C91E1C5" w14:textId="50CDE7A8" w:rsidTr="002D0FF7">
        <w:trPr>
          <w:cantSplit/>
          <w:trHeight w:val="20"/>
          <w:jc w:val="center"/>
        </w:trPr>
        <w:tc>
          <w:tcPr>
            <w:tcW w:w="351" w:type="dxa"/>
            <w:vMerge/>
            <w:tcBorders>
              <w:left w:val="single" w:sz="8" w:space="0" w:color="000000"/>
              <w:right w:val="single" w:sz="8" w:space="0" w:color="000000"/>
            </w:tcBorders>
          </w:tcPr>
          <w:p w14:paraId="0AAD4E7E" w14:textId="77777777" w:rsidR="00A668AF" w:rsidRPr="00815AFF" w:rsidRDefault="00A668AF" w:rsidP="0034518C">
            <w:pPr>
              <w:spacing w:after="0"/>
              <w:ind w:hanging="14"/>
              <w:jc w:val="center"/>
              <w:rPr>
                <w:b/>
                <w:bCs/>
                <w:sz w:val="20"/>
                <w:szCs w:val="20"/>
              </w:rPr>
            </w:pPr>
          </w:p>
        </w:tc>
        <w:tc>
          <w:tcPr>
            <w:tcW w:w="555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C6588BE" w14:textId="5564F6C7" w:rsidR="00A668AF" w:rsidRPr="00815AFF" w:rsidRDefault="00A668AF" w:rsidP="002D0FF7">
            <w:pPr>
              <w:spacing w:after="0"/>
              <w:ind w:hanging="14"/>
              <w:jc w:val="left"/>
              <w:rPr>
                <w:sz w:val="20"/>
                <w:szCs w:val="20"/>
              </w:rPr>
            </w:pPr>
            <w:r w:rsidRPr="00815AFF">
              <w:rPr>
                <w:sz w:val="20"/>
                <w:szCs w:val="20"/>
              </w:rPr>
              <w:t>Sea mats, horn wreck &amp; lace corals (Bryozoa)</w:t>
            </w:r>
          </w:p>
        </w:tc>
        <w:tc>
          <w:tcPr>
            <w:tcW w:w="2608" w:type="dxa"/>
            <w:tcBorders>
              <w:top w:val="single" w:sz="8" w:space="0" w:color="000000"/>
              <w:left w:val="single" w:sz="8" w:space="0" w:color="000000"/>
              <w:bottom w:val="single" w:sz="8" w:space="0" w:color="000000"/>
              <w:right w:val="single" w:sz="8" w:space="0" w:color="000000"/>
            </w:tcBorders>
          </w:tcPr>
          <w:p w14:paraId="063CFCD0" w14:textId="71FECF32" w:rsidR="00A668AF" w:rsidRPr="00815AFF" w:rsidRDefault="00A668AF" w:rsidP="000D2E26">
            <w:pPr>
              <w:spacing w:after="0"/>
              <w:ind w:right="120" w:hanging="14"/>
              <w:jc w:val="right"/>
              <w:rPr>
                <w:sz w:val="20"/>
                <w:szCs w:val="20"/>
              </w:rPr>
            </w:pPr>
            <w:r w:rsidRPr="00815AFF">
              <w:rPr>
                <w:sz w:val="20"/>
                <w:szCs w:val="20"/>
              </w:rPr>
              <w:t>52</w:t>
            </w:r>
          </w:p>
        </w:tc>
      </w:tr>
      <w:tr w:rsidR="002C74C1" w:rsidRPr="00815AFF" w14:paraId="48E9D4AB" w14:textId="6CBB76CD" w:rsidTr="002D0FF7">
        <w:trPr>
          <w:cantSplit/>
          <w:trHeight w:val="20"/>
          <w:jc w:val="center"/>
        </w:trPr>
        <w:tc>
          <w:tcPr>
            <w:tcW w:w="351" w:type="dxa"/>
            <w:vMerge/>
            <w:tcBorders>
              <w:left w:val="single" w:sz="8" w:space="0" w:color="000000"/>
              <w:right w:val="single" w:sz="8" w:space="0" w:color="000000"/>
            </w:tcBorders>
          </w:tcPr>
          <w:p w14:paraId="58EA4016" w14:textId="77777777" w:rsidR="00A668AF" w:rsidRPr="00815AFF" w:rsidRDefault="00A668AF" w:rsidP="0034518C">
            <w:pPr>
              <w:spacing w:after="0"/>
              <w:ind w:hanging="14"/>
              <w:jc w:val="center"/>
              <w:rPr>
                <w:b/>
                <w:bCs/>
                <w:sz w:val="20"/>
                <w:szCs w:val="20"/>
              </w:rPr>
            </w:pPr>
          </w:p>
        </w:tc>
        <w:tc>
          <w:tcPr>
            <w:tcW w:w="5556" w:type="dxa"/>
            <w:tcBorders>
              <w:top w:val="single" w:sz="8" w:space="0" w:color="000000"/>
              <w:left w:val="single" w:sz="8" w:space="0" w:color="000000"/>
              <w:bottom w:val="single" w:sz="8" w:space="0" w:color="000000"/>
              <w:right w:val="single" w:sz="8" w:space="0" w:color="000000"/>
            </w:tcBorders>
            <w:shd w:val="clear" w:color="auto" w:fill="F6C5AC" w:themeFill="accent2" w:themeFillTint="66"/>
            <w:tcMar>
              <w:top w:w="72" w:type="dxa"/>
              <w:left w:w="144" w:type="dxa"/>
              <w:bottom w:w="72" w:type="dxa"/>
              <w:right w:w="144" w:type="dxa"/>
            </w:tcMar>
          </w:tcPr>
          <w:p w14:paraId="2DA97904" w14:textId="0E565EBB" w:rsidR="00A668AF" w:rsidRPr="00815AFF" w:rsidRDefault="00A668AF" w:rsidP="002D0FF7">
            <w:pPr>
              <w:spacing w:after="0"/>
              <w:ind w:hanging="14"/>
              <w:jc w:val="left"/>
              <w:rPr>
                <w:sz w:val="20"/>
                <w:szCs w:val="20"/>
              </w:rPr>
            </w:pPr>
            <w:r w:rsidRPr="00815AFF">
              <w:rPr>
                <w:sz w:val="20"/>
                <w:szCs w:val="20"/>
              </w:rPr>
              <w:t>Lamp shells (Brachiopoda)</w:t>
            </w:r>
          </w:p>
        </w:tc>
        <w:tc>
          <w:tcPr>
            <w:tcW w:w="2608" w:type="dxa"/>
            <w:tcBorders>
              <w:top w:val="single" w:sz="8" w:space="0" w:color="000000"/>
              <w:left w:val="single" w:sz="8" w:space="0" w:color="000000"/>
              <w:bottom w:val="single" w:sz="8" w:space="0" w:color="000000"/>
              <w:right w:val="single" w:sz="8" w:space="0" w:color="000000"/>
            </w:tcBorders>
            <w:shd w:val="clear" w:color="auto" w:fill="F6C5AC" w:themeFill="accent2" w:themeFillTint="66"/>
          </w:tcPr>
          <w:p w14:paraId="6EC97BFF" w14:textId="6433372B" w:rsidR="00A668AF" w:rsidRPr="00815AFF" w:rsidRDefault="00A668AF" w:rsidP="000D2E26">
            <w:pPr>
              <w:spacing w:after="0"/>
              <w:ind w:right="120" w:hanging="14"/>
              <w:jc w:val="right"/>
              <w:rPr>
                <w:sz w:val="20"/>
                <w:szCs w:val="20"/>
              </w:rPr>
            </w:pPr>
            <w:r w:rsidRPr="00815AFF">
              <w:rPr>
                <w:sz w:val="20"/>
                <w:szCs w:val="20"/>
              </w:rPr>
              <w:t>-</w:t>
            </w:r>
          </w:p>
        </w:tc>
      </w:tr>
      <w:tr w:rsidR="002C74C1" w:rsidRPr="00815AFF" w14:paraId="205B21DB" w14:textId="42A6EAA2" w:rsidTr="002D0FF7">
        <w:trPr>
          <w:cantSplit/>
          <w:trHeight w:val="20"/>
          <w:jc w:val="center"/>
        </w:trPr>
        <w:tc>
          <w:tcPr>
            <w:tcW w:w="351" w:type="dxa"/>
            <w:vMerge/>
            <w:tcBorders>
              <w:left w:val="single" w:sz="8" w:space="0" w:color="000000"/>
              <w:right w:val="single" w:sz="8" w:space="0" w:color="000000"/>
            </w:tcBorders>
          </w:tcPr>
          <w:p w14:paraId="2BF6EC31" w14:textId="77777777" w:rsidR="00A668AF" w:rsidRPr="00815AFF" w:rsidRDefault="00A668AF" w:rsidP="0034518C">
            <w:pPr>
              <w:spacing w:after="0"/>
              <w:ind w:hanging="14"/>
              <w:jc w:val="center"/>
              <w:rPr>
                <w:b/>
                <w:bCs/>
                <w:sz w:val="20"/>
                <w:szCs w:val="20"/>
              </w:rPr>
            </w:pPr>
          </w:p>
        </w:tc>
        <w:tc>
          <w:tcPr>
            <w:tcW w:w="555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38F01E1" w14:textId="0B98C224" w:rsidR="00A668AF" w:rsidRPr="00815AFF" w:rsidRDefault="00A668AF" w:rsidP="002D0FF7">
            <w:pPr>
              <w:spacing w:after="0"/>
              <w:ind w:hanging="14"/>
              <w:jc w:val="left"/>
              <w:rPr>
                <w:sz w:val="20"/>
                <w:szCs w:val="20"/>
              </w:rPr>
            </w:pPr>
            <w:r w:rsidRPr="00815AFF">
              <w:rPr>
                <w:sz w:val="20"/>
                <w:szCs w:val="20"/>
              </w:rPr>
              <w:t>Starfish, brittle</w:t>
            </w:r>
            <w:r w:rsidR="003526FE">
              <w:rPr>
                <w:sz w:val="20"/>
                <w:szCs w:val="20"/>
              </w:rPr>
              <w:t xml:space="preserve"> </w:t>
            </w:r>
            <w:r w:rsidRPr="00815AFF">
              <w:rPr>
                <w:sz w:val="20"/>
                <w:szCs w:val="20"/>
              </w:rPr>
              <w:t>stars, sea urchin</w:t>
            </w:r>
            <w:r w:rsidR="003526FE">
              <w:rPr>
                <w:sz w:val="20"/>
                <w:szCs w:val="20"/>
              </w:rPr>
              <w:t>s</w:t>
            </w:r>
            <w:r w:rsidRPr="00815AFF">
              <w:rPr>
                <w:sz w:val="20"/>
                <w:szCs w:val="20"/>
              </w:rPr>
              <w:t xml:space="preserve"> &amp; sea cucumbers (Echinodermata)</w:t>
            </w:r>
          </w:p>
        </w:tc>
        <w:tc>
          <w:tcPr>
            <w:tcW w:w="2608" w:type="dxa"/>
            <w:tcBorders>
              <w:top w:val="single" w:sz="8" w:space="0" w:color="000000"/>
              <w:left w:val="single" w:sz="8" w:space="0" w:color="000000"/>
              <w:bottom w:val="single" w:sz="8" w:space="0" w:color="000000"/>
              <w:right w:val="single" w:sz="8" w:space="0" w:color="000000"/>
            </w:tcBorders>
          </w:tcPr>
          <w:p w14:paraId="18843294" w14:textId="369FF5EB" w:rsidR="00A668AF" w:rsidRPr="00815AFF" w:rsidRDefault="00A668AF" w:rsidP="000D2E26">
            <w:pPr>
              <w:spacing w:after="0"/>
              <w:ind w:right="120" w:hanging="14"/>
              <w:jc w:val="right"/>
              <w:rPr>
                <w:sz w:val="20"/>
                <w:szCs w:val="20"/>
              </w:rPr>
            </w:pPr>
            <w:r w:rsidRPr="00815AFF">
              <w:rPr>
                <w:sz w:val="20"/>
                <w:szCs w:val="20"/>
              </w:rPr>
              <w:t>30</w:t>
            </w:r>
          </w:p>
        </w:tc>
      </w:tr>
      <w:tr w:rsidR="002C74C1" w:rsidRPr="00815AFF" w14:paraId="155D1B91" w14:textId="2295168F" w:rsidTr="002D0FF7">
        <w:trPr>
          <w:cantSplit/>
          <w:trHeight w:val="20"/>
          <w:jc w:val="center"/>
        </w:trPr>
        <w:tc>
          <w:tcPr>
            <w:tcW w:w="351" w:type="dxa"/>
            <w:vMerge/>
            <w:tcBorders>
              <w:left w:val="single" w:sz="8" w:space="0" w:color="000000"/>
              <w:right w:val="single" w:sz="8" w:space="0" w:color="000000"/>
            </w:tcBorders>
            <w:shd w:val="clear" w:color="auto" w:fill="E97132" w:themeFill="accent2"/>
          </w:tcPr>
          <w:p w14:paraId="532D7D28" w14:textId="77777777" w:rsidR="00A668AF" w:rsidRPr="00815AFF" w:rsidRDefault="00A668AF" w:rsidP="0034518C">
            <w:pPr>
              <w:spacing w:after="0"/>
              <w:ind w:hanging="14"/>
              <w:jc w:val="center"/>
              <w:rPr>
                <w:b/>
                <w:bCs/>
                <w:sz w:val="20"/>
                <w:szCs w:val="20"/>
              </w:rPr>
            </w:pPr>
          </w:p>
        </w:tc>
        <w:tc>
          <w:tcPr>
            <w:tcW w:w="5556" w:type="dxa"/>
            <w:tcBorders>
              <w:top w:val="single" w:sz="8" w:space="0" w:color="000000"/>
              <w:left w:val="single" w:sz="8" w:space="0" w:color="000000"/>
              <w:bottom w:val="single" w:sz="8" w:space="0" w:color="000000"/>
              <w:right w:val="single" w:sz="8" w:space="0" w:color="000000"/>
            </w:tcBorders>
            <w:shd w:val="clear" w:color="auto" w:fill="F6C5AC" w:themeFill="accent2" w:themeFillTint="66"/>
            <w:tcMar>
              <w:top w:w="72" w:type="dxa"/>
              <w:left w:w="144" w:type="dxa"/>
              <w:bottom w:w="72" w:type="dxa"/>
              <w:right w:w="144" w:type="dxa"/>
            </w:tcMar>
            <w:hideMark/>
          </w:tcPr>
          <w:p w14:paraId="632E8721" w14:textId="3ACFDBBC" w:rsidR="00A668AF" w:rsidRPr="00815AFF" w:rsidRDefault="00A668AF" w:rsidP="002D0FF7">
            <w:pPr>
              <w:spacing w:after="0"/>
              <w:ind w:hanging="14"/>
              <w:jc w:val="left"/>
              <w:rPr>
                <w:sz w:val="20"/>
                <w:szCs w:val="20"/>
              </w:rPr>
            </w:pPr>
            <w:proofErr w:type="spellStart"/>
            <w:r w:rsidRPr="00815AFF">
              <w:rPr>
                <w:sz w:val="20"/>
                <w:szCs w:val="20"/>
              </w:rPr>
              <w:t>Entoprocta</w:t>
            </w:r>
            <w:proofErr w:type="spellEnd"/>
          </w:p>
        </w:tc>
        <w:tc>
          <w:tcPr>
            <w:tcW w:w="2608" w:type="dxa"/>
            <w:tcBorders>
              <w:top w:val="single" w:sz="8" w:space="0" w:color="000000"/>
              <w:left w:val="single" w:sz="8" w:space="0" w:color="000000"/>
              <w:bottom w:val="single" w:sz="8" w:space="0" w:color="000000"/>
              <w:right w:val="single" w:sz="8" w:space="0" w:color="000000"/>
            </w:tcBorders>
            <w:shd w:val="clear" w:color="auto" w:fill="F6C5AC" w:themeFill="accent2" w:themeFillTint="66"/>
          </w:tcPr>
          <w:p w14:paraId="4C8F27AB" w14:textId="7A2C031D" w:rsidR="00A668AF" w:rsidRPr="00815AFF" w:rsidRDefault="00A668AF" w:rsidP="000D2E26">
            <w:pPr>
              <w:spacing w:after="0"/>
              <w:ind w:right="120" w:hanging="14"/>
              <w:jc w:val="right"/>
              <w:rPr>
                <w:sz w:val="20"/>
                <w:szCs w:val="20"/>
              </w:rPr>
            </w:pPr>
            <w:r w:rsidRPr="00815AFF">
              <w:rPr>
                <w:sz w:val="20"/>
                <w:szCs w:val="20"/>
              </w:rPr>
              <w:t>2</w:t>
            </w:r>
          </w:p>
        </w:tc>
      </w:tr>
      <w:tr w:rsidR="002C74C1" w:rsidRPr="00815AFF" w14:paraId="3C8B8DEA" w14:textId="2AF19C0C" w:rsidTr="002D0FF7">
        <w:trPr>
          <w:cantSplit/>
          <w:trHeight w:val="20"/>
          <w:jc w:val="center"/>
        </w:trPr>
        <w:tc>
          <w:tcPr>
            <w:tcW w:w="351" w:type="dxa"/>
            <w:vMerge/>
            <w:tcBorders>
              <w:left w:val="single" w:sz="8" w:space="0" w:color="000000"/>
              <w:right w:val="single" w:sz="8" w:space="0" w:color="000000"/>
            </w:tcBorders>
          </w:tcPr>
          <w:p w14:paraId="67D21F57" w14:textId="77777777" w:rsidR="00A668AF" w:rsidRPr="00815AFF" w:rsidRDefault="00A668AF" w:rsidP="0034518C">
            <w:pPr>
              <w:spacing w:after="0"/>
              <w:ind w:hanging="14"/>
              <w:jc w:val="center"/>
              <w:rPr>
                <w:b/>
                <w:bCs/>
                <w:sz w:val="20"/>
                <w:szCs w:val="20"/>
              </w:rPr>
            </w:pPr>
          </w:p>
        </w:tc>
        <w:tc>
          <w:tcPr>
            <w:tcW w:w="555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FF74C23" w14:textId="550F4CD9" w:rsidR="00A668AF" w:rsidRPr="00815AFF" w:rsidRDefault="00A668AF" w:rsidP="002D0FF7">
            <w:pPr>
              <w:spacing w:after="0"/>
              <w:ind w:hanging="14"/>
              <w:jc w:val="left"/>
              <w:rPr>
                <w:sz w:val="20"/>
                <w:szCs w:val="20"/>
              </w:rPr>
            </w:pPr>
            <w:r w:rsidRPr="00815AFF">
              <w:rPr>
                <w:sz w:val="20"/>
                <w:szCs w:val="20"/>
              </w:rPr>
              <w:t>Sea squi</w:t>
            </w:r>
            <w:r w:rsidR="009F47E9" w:rsidRPr="00815AFF">
              <w:rPr>
                <w:sz w:val="20"/>
                <w:szCs w:val="20"/>
              </w:rPr>
              <w:t>r</w:t>
            </w:r>
            <w:r w:rsidRPr="00815AFF">
              <w:rPr>
                <w:sz w:val="20"/>
                <w:szCs w:val="20"/>
              </w:rPr>
              <w:t>ts, fish, lancelets, mammals (Chordata)</w:t>
            </w:r>
          </w:p>
        </w:tc>
        <w:tc>
          <w:tcPr>
            <w:tcW w:w="2608" w:type="dxa"/>
            <w:tcBorders>
              <w:top w:val="single" w:sz="8" w:space="0" w:color="000000"/>
              <w:left w:val="single" w:sz="8" w:space="0" w:color="000000"/>
              <w:bottom w:val="single" w:sz="8" w:space="0" w:color="000000"/>
              <w:right w:val="single" w:sz="8" w:space="0" w:color="000000"/>
            </w:tcBorders>
          </w:tcPr>
          <w:p w14:paraId="11FC326F" w14:textId="13E8C68F" w:rsidR="00A668AF" w:rsidRPr="00815AFF" w:rsidRDefault="00A668AF" w:rsidP="000D2E26">
            <w:pPr>
              <w:spacing w:after="0"/>
              <w:ind w:right="120" w:hanging="14"/>
              <w:jc w:val="right"/>
              <w:rPr>
                <w:sz w:val="20"/>
                <w:szCs w:val="20"/>
              </w:rPr>
            </w:pPr>
            <w:r w:rsidRPr="00815AFF">
              <w:rPr>
                <w:sz w:val="20"/>
                <w:szCs w:val="20"/>
              </w:rPr>
              <w:t>15</w:t>
            </w:r>
          </w:p>
        </w:tc>
      </w:tr>
      <w:tr w:rsidR="002C74C1" w:rsidRPr="00815AFF" w14:paraId="0BD6533B" w14:textId="13277709" w:rsidTr="002D0FF7">
        <w:trPr>
          <w:cantSplit/>
          <w:trHeight w:val="20"/>
          <w:jc w:val="center"/>
        </w:trPr>
        <w:tc>
          <w:tcPr>
            <w:tcW w:w="351" w:type="dxa"/>
            <w:vMerge/>
            <w:tcBorders>
              <w:left w:val="single" w:sz="8" w:space="0" w:color="000000"/>
              <w:right w:val="single" w:sz="8" w:space="0" w:color="000000"/>
            </w:tcBorders>
            <w:shd w:val="clear" w:color="auto" w:fill="E97132" w:themeFill="accent2"/>
          </w:tcPr>
          <w:p w14:paraId="145EEF32" w14:textId="77777777" w:rsidR="00A668AF" w:rsidRPr="00815AFF" w:rsidRDefault="00A668AF" w:rsidP="0034518C">
            <w:pPr>
              <w:spacing w:after="0"/>
              <w:ind w:hanging="14"/>
              <w:jc w:val="center"/>
              <w:rPr>
                <w:b/>
                <w:bCs/>
                <w:sz w:val="20"/>
                <w:szCs w:val="20"/>
              </w:rPr>
            </w:pPr>
          </w:p>
        </w:tc>
        <w:tc>
          <w:tcPr>
            <w:tcW w:w="5556" w:type="dxa"/>
            <w:tcBorders>
              <w:top w:val="single" w:sz="8" w:space="0" w:color="000000"/>
              <w:left w:val="single" w:sz="8" w:space="0" w:color="000000"/>
              <w:bottom w:val="single" w:sz="8" w:space="0" w:color="000000"/>
              <w:right w:val="single" w:sz="8" w:space="0" w:color="000000"/>
            </w:tcBorders>
            <w:shd w:val="clear" w:color="auto" w:fill="F6C5AC" w:themeFill="accent2" w:themeFillTint="66"/>
            <w:tcMar>
              <w:top w:w="72" w:type="dxa"/>
              <w:left w:w="144" w:type="dxa"/>
              <w:bottom w:w="72" w:type="dxa"/>
              <w:right w:w="144" w:type="dxa"/>
            </w:tcMar>
            <w:hideMark/>
          </w:tcPr>
          <w:p w14:paraId="50D02E56" w14:textId="33F22049" w:rsidR="00A668AF" w:rsidRPr="00815AFF" w:rsidRDefault="00A668AF" w:rsidP="002D0FF7">
            <w:pPr>
              <w:spacing w:after="0"/>
              <w:ind w:hanging="14"/>
              <w:jc w:val="left"/>
              <w:rPr>
                <w:sz w:val="20"/>
                <w:szCs w:val="20"/>
              </w:rPr>
            </w:pPr>
            <w:r w:rsidRPr="00815AFF">
              <w:rPr>
                <w:sz w:val="20"/>
                <w:szCs w:val="20"/>
              </w:rPr>
              <w:t>Other animalia</w:t>
            </w:r>
          </w:p>
        </w:tc>
        <w:tc>
          <w:tcPr>
            <w:tcW w:w="2608" w:type="dxa"/>
            <w:tcBorders>
              <w:top w:val="single" w:sz="8" w:space="0" w:color="000000"/>
              <w:left w:val="single" w:sz="8" w:space="0" w:color="000000"/>
              <w:bottom w:val="single" w:sz="8" w:space="0" w:color="000000"/>
              <w:right w:val="single" w:sz="8" w:space="0" w:color="000000"/>
            </w:tcBorders>
            <w:shd w:val="clear" w:color="auto" w:fill="F6C5AC" w:themeFill="accent2" w:themeFillTint="66"/>
          </w:tcPr>
          <w:p w14:paraId="6C0E5C46" w14:textId="31AA0FF7" w:rsidR="00A668AF" w:rsidRPr="00815AFF" w:rsidRDefault="00A668AF" w:rsidP="000D2E26">
            <w:pPr>
              <w:spacing w:after="0"/>
              <w:ind w:right="120" w:hanging="14"/>
              <w:jc w:val="right"/>
              <w:rPr>
                <w:sz w:val="20"/>
                <w:szCs w:val="20"/>
              </w:rPr>
            </w:pPr>
            <w:r w:rsidRPr="00815AFF">
              <w:rPr>
                <w:sz w:val="20"/>
                <w:szCs w:val="20"/>
              </w:rPr>
              <w:t>1</w:t>
            </w:r>
          </w:p>
        </w:tc>
      </w:tr>
      <w:tr w:rsidR="002C74C1" w:rsidRPr="00815AFF" w14:paraId="28F4C999" w14:textId="77777777" w:rsidTr="002D0FF7">
        <w:trPr>
          <w:cantSplit/>
          <w:trHeight w:val="20"/>
          <w:jc w:val="center"/>
        </w:trPr>
        <w:tc>
          <w:tcPr>
            <w:tcW w:w="351" w:type="dxa"/>
            <w:vMerge/>
            <w:tcBorders>
              <w:left w:val="single" w:sz="8" w:space="0" w:color="000000"/>
              <w:right w:val="single" w:sz="8" w:space="0" w:color="000000"/>
            </w:tcBorders>
            <w:shd w:val="clear" w:color="auto" w:fill="auto"/>
          </w:tcPr>
          <w:p w14:paraId="6C4472C3" w14:textId="77777777" w:rsidR="00A668AF" w:rsidRPr="00815AFF" w:rsidRDefault="00A668AF" w:rsidP="0034518C">
            <w:pPr>
              <w:spacing w:after="0"/>
              <w:ind w:hanging="14"/>
              <w:jc w:val="center"/>
              <w:rPr>
                <w:b/>
                <w:bCs/>
                <w:sz w:val="20"/>
                <w:szCs w:val="20"/>
              </w:rPr>
            </w:pPr>
          </w:p>
        </w:tc>
        <w:tc>
          <w:tcPr>
            <w:tcW w:w="5556" w:type="dxa"/>
            <w:tcBorders>
              <w:top w:val="single" w:sz="8" w:space="0" w:color="000000"/>
              <w:left w:val="single" w:sz="8" w:space="0" w:color="000000"/>
              <w:bottom w:val="single" w:sz="8" w:space="0" w:color="000000"/>
              <w:right w:val="single" w:sz="8" w:space="0" w:color="000000"/>
            </w:tcBorders>
            <w:shd w:val="clear" w:color="auto" w:fill="F6C5AC" w:themeFill="accent2" w:themeFillTint="66"/>
            <w:tcMar>
              <w:top w:w="72" w:type="dxa"/>
              <w:left w:w="144" w:type="dxa"/>
              <w:bottom w:w="72" w:type="dxa"/>
              <w:right w:w="144" w:type="dxa"/>
            </w:tcMar>
          </w:tcPr>
          <w:p w14:paraId="18F3994E" w14:textId="0B81C3D2" w:rsidR="00A668AF" w:rsidRPr="00815AFF" w:rsidRDefault="003679F5" w:rsidP="002D0FF7">
            <w:pPr>
              <w:spacing w:after="0"/>
              <w:ind w:hanging="14"/>
              <w:jc w:val="left"/>
              <w:rPr>
                <w:sz w:val="20"/>
                <w:szCs w:val="20"/>
              </w:rPr>
            </w:pPr>
            <w:r w:rsidRPr="00815AFF">
              <w:rPr>
                <w:b/>
                <w:bCs/>
                <w:sz w:val="20"/>
                <w:szCs w:val="20"/>
              </w:rPr>
              <w:t>PLANTAE</w:t>
            </w:r>
          </w:p>
        </w:tc>
        <w:tc>
          <w:tcPr>
            <w:tcW w:w="2608" w:type="dxa"/>
            <w:tcBorders>
              <w:top w:val="single" w:sz="8" w:space="0" w:color="000000"/>
              <w:left w:val="single" w:sz="8" w:space="0" w:color="000000"/>
              <w:bottom w:val="single" w:sz="8" w:space="0" w:color="000000"/>
              <w:right w:val="single" w:sz="8" w:space="0" w:color="000000"/>
            </w:tcBorders>
            <w:shd w:val="clear" w:color="auto" w:fill="F6C5AC" w:themeFill="accent2" w:themeFillTint="66"/>
          </w:tcPr>
          <w:p w14:paraId="544CFF8E" w14:textId="1C58580D" w:rsidR="00A668AF" w:rsidRPr="00815AFF" w:rsidRDefault="00A668AF" w:rsidP="000D2E26">
            <w:pPr>
              <w:spacing w:after="0"/>
              <w:ind w:right="120" w:hanging="14"/>
              <w:jc w:val="right"/>
              <w:rPr>
                <w:sz w:val="20"/>
                <w:szCs w:val="20"/>
              </w:rPr>
            </w:pPr>
            <w:r w:rsidRPr="00815AFF">
              <w:rPr>
                <w:sz w:val="20"/>
                <w:szCs w:val="20"/>
              </w:rPr>
              <w:t>7</w:t>
            </w:r>
          </w:p>
        </w:tc>
      </w:tr>
      <w:tr w:rsidR="002C74C1" w:rsidRPr="00815AFF" w14:paraId="31F7BAE0" w14:textId="77777777" w:rsidTr="002D0FF7">
        <w:trPr>
          <w:cantSplit/>
          <w:trHeight w:val="20"/>
          <w:jc w:val="center"/>
        </w:trPr>
        <w:tc>
          <w:tcPr>
            <w:tcW w:w="351" w:type="dxa"/>
            <w:vMerge/>
            <w:tcBorders>
              <w:left w:val="single" w:sz="8" w:space="0" w:color="000000"/>
              <w:right w:val="single" w:sz="8" w:space="0" w:color="000000"/>
            </w:tcBorders>
            <w:shd w:val="clear" w:color="auto" w:fill="auto"/>
          </w:tcPr>
          <w:p w14:paraId="7DEBA025" w14:textId="77777777" w:rsidR="00A668AF" w:rsidRPr="00815AFF" w:rsidRDefault="00A668AF" w:rsidP="0034518C">
            <w:pPr>
              <w:spacing w:after="0"/>
              <w:ind w:hanging="14"/>
              <w:jc w:val="center"/>
              <w:rPr>
                <w:b/>
                <w:bCs/>
                <w:sz w:val="20"/>
                <w:szCs w:val="20"/>
              </w:rPr>
            </w:pPr>
          </w:p>
        </w:tc>
        <w:tc>
          <w:tcPr>
            <w:tcW w:w="5556" w:type="dxa"/>
            <w:tcBorders>
              <w:top w:val="single" w:sz="8" w:space="0" w:color="000000"/>
              <w:left w:val="single" w:sz="8" w:space="0" w:color="000000"/>
              <w:bottom w:val="single" w:sz="8" w:space="0" w:color="000000"/>
              <w:right w:val="single" w:sz="8" w:space="0" w:color="000000"/>
            </w:tcBorders>
            <w:shd w:val="clear" w:color="auto" w:fill="F6C5AC" w:themeFill="accent2" w:themeFillTint="66"/>
            <w:tcMar>
              <w:top w:w="72" w:type="dxa"/>
              <w:left w:w="144" w:type="dxa"/>
              <w:bottom w:w="72" w:type="dxa"/>
              <w:right w:w="144" w:type="dxa"/>
            </w:tcMar>
          </w:tcPr>
          <w:p w14:paraId="536BA739" w14:textId="32C15D24" w:rsidR="00A668AF" w:rsidRPr="00815AFF" w:rsidRDefault="003679F5" w:rsidP="002D0FF7">
            <w:pPr>
              <w:spacing w:after="0"/>
              <w:ind w:hanging="14"/>
              <w:jc w:val="left"/>
              <w:rPr>
                <w:sz w:val="20"/>
                <w:szCs w:val="20"/>
              </w:rPr>
            </w:pPr>
            <w:r w:rsidRPr="00815AFF">
              <w:rPr>
                <w:b/>
                <w:bCs/>
                <w:sz w:val="20"/>
                <w:szCs w:val="20"/>
              </w:rPr>
              <w:t>CHROMISTA</w:t>
            </w:r>
          </w:p>
        </w:tc>
        <w:tc>
          <w:tcPr>
            <w:tcW w:w="2608" w:type="dxa"/>
            <w:tcBorders>
              <w:top w:val="single" w:sz="8" w:space="0" w:color="000000"/>
              <w:left w:val="single" w:sz="8" w:space="0" w:color="000000"/>
              <w:bottom w:val="single" w:sz="8" w:space="0" w:color="000000"/>
              <w:right w:val="single" w:sz="8" w:space="0" w:color="000000"/>
            </w:tcBorders>
            <w:shd w:val="clear" w:color="auto" w:fill="F6C5AC" w:themeFill="accent2" w:themeFillTint="66"/>
          </w:tcPr>
          <w:p w14:paraId="63FB123E" w14:textId="4B55A7D5" w:rsidR="00A668AF" w:rsidRPr="00815AFF" w:rsidRDefault="00A668AF" w:rsidP="000D2E26">
            <w:pPr>
              <w:spacing w:after="0"/>
              <w:ind w:right="120" w:hanging="14"/>
              <w:jc w:val="right"/>
              <w:rPr>
                <w:sz w:val="20"/>
                <w:szCs w:val="20"/>
              </w:rPr>
            </w:pPr>
            <w:r w:rsidRPr="00815AFF">
              <w:rPr>
                <w:sz w:val="20"/>
                <w:szCs w:val="20"/>
              </w:rPr>
              <w:t>4</w:t>
            </w:r>
          </w:p>
        </w:tc>
      </w:tr>
      <w:tr w:rsidR="002C74C1" w:rsidRPr="00815AFF" w14:paraId="0CF7F78B" w14:textId="77777777" w:rsidTr="002D0FF7">
        <w:trPr>
          <w:cantSplit/>
          <w:trHeight w:val="20"/>
          <w:jc w:val="center"/>
        </w:trPr>
        <w:tc>
          <w:tcPr>
            <w:tcW w:w="351" w:type="dxa"/>
            <w:vMerge/>
            <w:tcBorders>
              <w:left w:val="single" w:sz="8" w:space="0" w:color="000000"/>
              <w:bottom w:val="single" w:sz="12" w:space="0" w:color="auto"/>
              <w:right w:val="single" w:sz="8" w:space="0" w:color="000000"/>
            </w:tcBorders>
            <w:shd w:val="clear" w:color="auto" w:fill="auto"/>
          </w:tcPr>
          <w:p w14:paraId="42E87943" w14:textId="77777777" w:rsidR="00A668AF" w:rsidRPr="00815AFF" w:rsidRDefault="00A668AF" w:rsidP="00A668AF">
            <w:pPr>
              <w:spacing w:after="0"/>
              <w:ind w:hanging="14"/>
              <w:jc w:val="center"/>
              <w:rPr>
                <w:b/>
                <w:bCs/>
                <w:sz w:val="20"/>
                <w:szCs w:val="20"/>
              </w:rPr>
            </w:pPr>
          </w:p>
        </w:tc>
        <w:tc>
          <w:tcPr>
            <w:tcW w:w="5556" w:type="dxa"/>
            <w:tcBorders>
              <w:top w:val="single" w:sz="8" w:space="0" w:color="000000"/>
              <w:left w:val="single" w:sz="8" w:space="0" w:color="000000"/>
              <w:bottom w:val="single" w:sz="12" w:space="0" w:color="auto"/>
              <w:right w:val="single" w:sz="8" w:space="0" w:color="000000"/>
            </w:tcBorders>
            <w:shd w:val="clear" w:color="auto" w:fill="F6C5AC" w:themeFill="accent2" w:themeFillTint="66"/>
            <w:tcMar>
              <w:top w:w="72" w:type="dxa"/>
              <w:left w:w="144" w:type="dxa"/>
              <w:bottom w:w="72" w:type="dxa"/>
              <w:right w:w="144" w:type="dxa"/>
            </w:tcMar>
          </w:tcPr>
          <w:p w14:paraId="6B80D043" w14:textId="0A917EC0" w:rsidR="00A668AF" w:rsidRPr="00815AFF" w:rsidRDefault="003679F5" w:rsidP="002D0FF7">
            <w:pPr>
              <w:spacing w:after="0"/>
              <w:ind w:hanging="14"/>
              <w:jc w:val="left"/>
              <w:rPr>
                <w:sz w:val="20"/>
                <w:szCs w:val="20"/>
              </w:rPr>
            </w:pPr>
            <w:r w:rsidRPr="00815AFF">
              <w:rPr>
                <w:b/>
                <w:bCs/>
                <w:sz w:val="20"/>
                <w:szCs w:val="20"/>
              </w:rPr>
              <w:t>FUNGI</w:t>
            </w:r>
          </w:p>
        </w:tc>
        <w:tc>
          <w:tcPr>
            <w:tcW w:w="2608" w:type="dxa"/>
            <w:tcBorders>
              <w:top w:val="single" w:sz="8" w:space="0" w:color="000000"/>
              <w:left w:val="single" w:sz="8" w:space="0" w:color="000000"/>
              <w:bottom w:val="single" w:sz="12" w:space="0" w:color="auto"/>
              <w:right w:val="single" w:sz="8" w:space="0" w:color="000000"/>
            </w:tcBorders>
            <w:shd w:val="clear" w:color="auto" w:fill="F6C5AC" w:themeFill="accent2" w:themeFillTint="66"/>
          </w:tcPr>
          <w:p w14:paraId="47C28869" w14:textId="58CE4419" w:rsidR="00A668AF" w:rsidRPr="00815AFF" w:rsidRDefault="00A668AF" w:rsidP="00A668AF">
            <w:pPr>
              <w:spacing w:after="0"/>
              <w:ind w:right="120" w:hanging="14"/>
              <w:jc w:val="right"/>
              <w:rPr>
                <w:sz w:val="20"/>
                <w:szCs w:val="20"/>
              </w:rPr>
            </w:pPr>
            <w:r w:rsidRPr="00815AFF">
              <w:rPr>
                <w:sz w:val="20"/>
                <w:szCs w:val="20"/>
              </w:rPr>
              <w:t>0</w:t>
            </w:r>
          </w:p>
        </w:tc>
      </w:tr>
      <w:tr w:rsidR="002C74C1" w:rsidRPr="00815AFF" w14:paraId="3E1F1558" w14:textId="77777777" w:rsidTr="002D0FF7">
        <w:trPr>
          <w:cantSplit/>
          <w:trHeight w:val="20"/>
          <w:jc w:val="center"/>
        </w:trPr>
        <w:tc>
          <w:tcPr>
            <w:tcW w:w="351" w:type="dxa"/>
            <w:tcBorders>
              <w:top w:val="single" w:sz="12" w:space="0" w:color="auto"/>
              <w:left w:val="single" w:sz="8" w:space="0" w:color="000000"/>
              <w:right w:val="single" w:sz="8" w:space="0" w:color="000000"/>
            </w:tcBorders>
            <w:shd w:val="clear" w:color="auto" w:fill="auto"/>
          </w:tcPr>
          <w:p w14:paraId="07DDA967" w14:textId="77777777" w:rsidR="00FA4091" w:rsidRPr="00815AFF" w:rsidRDefault="00FA4091" w:rsidP="00A668AF">
            <w:pPr>
              <w:spacing w:after="0"/>
              <w:ind w:hanging="14"/>
              <w:jc w:val="center"/>
              <w:rPr>
                <w:b/>
                <w:bCs/>
                <w:sz w:val="20"/>
                <w:szCs w:val="20"/>
              </w:rPr>
            </w:pPr>
          </w:p>
        </w:tc>
        <w:tc>
          <w:tcPr>
            <w:tcW w:w="5556" w:type="dxa"/>
            <w:tcBorders>
              <w:top w:val="single" w:sz="12" w:space="0" w:color="auto"/>
              <w:left w:val="single" w:sz="8" w:space="0" w:color="000000"/>
              <w:bottom w:val="single" w:sz="8" w:space="0" w:color="000000"/>
              <w:right w:val="single" w:sz="8" w:space="0" w:color="000000"/>
            </w:tcBorders>
            <w:shd w:val="clear" w:color="auto" w:fill="F6C5AC" w:themeFill="accent2" w:themeFillTint="66"/>
            <w:tcMar>
              <w:top w:w="72" w:type="dxa"/>
              <w:left w:w="144" w:type="dxa"/>
              <w:bottom w:w="72" w:type="dxa"/>
              <w:right w:w="144" w:type="dxa"/>
            </w:tcMar>
          </w:tcPr>
          <w:p w14:paraId="5DB88352" w14:textId="6FDB9437" w:rsidR="00FA4091" w:rsidRPr="00815AFF" w:rsidRDefault="00325DA9" w:rsidP="002D0FF7">
            <w:pPr>
              <w:spacing w:after="0"/>
              <w:ind w:hanging="14"/>
              <w:jc w:val="left"/>
              <w:rPr>
                <w:b/>
                <w:bCs/>
                <w:sz w:val="20"/>
                <w:szCs w:val="20"/>
              </w:rPr>
            </w:pPr>
            <w:r w:rsidRPr="00815AFF">
              <w:rPr>
                <w:b/>
                <w:bCs/>
                <w:sz w:val="20"/>
                <w:szCs w:val="20"/>
              </w:rPr>
              <w:t xml:space="preserve">Number of species included in the study </w:t>
            </w:r>
          </w:p>
        </w:tc>
        <w:tc>
          <w:tcPr>
            <w:tcW w:w="2608" w:type="dxa"/>
            <w:tcBorders>
              <w:top w:val="single" w:sz="12" w:space="0" w:color="auto"/>
              <w:left w:val="single" w:sz="8" w:space="0" w:color="000000"/>
              <w:bottom w:val="single" w:sz="8" w:space="0" w:color="000000"/>
              <w:right w:val="single" w:sz="8" w:space="0" w:color="000000"/>
            </w:tcBorders>
            <w:shd w:val="clear" w:color="auto" w:fill="F6C5AC" w:themeFill="accent2" w:themeFillTint="66"/>
          </w:tcPr>
          <w:p w14:paraId="0A92D5C1" w14:textId="3689C5AB" w:rsidR="00FA4091" w:rsidRPr="00815AFF" w:rsidRDefault="00325DA9" w:rsidP="00A668AF">
            <w:pPr>
              <w:spacing w:after="0"/>
              <w:ind w:right="120" w:hanging="14"/>
              <w:jc w:val="right"/>
              <w:rPr>
                <w:sz w:val="20"/>
                <w:szCs w:val="20"/>
              </w:rPr>
            </w:pPr>
            <w:r w:rsidRPr="00815AFF">
              <w:rPr>
                <w:sz w:val="20"/>
                <w:szCs w:val="20"/>
              </w:rPr>
              <w:t>8</w:t>
            </w:r>
            <w:r w:rsidR="00C0202F" w:rsidRPr="00815AFF">
              <w:rPr>
                <w:sz w:val="20"/>
                <w:szCs w:val="20"/>
              </w:rPr>
              <w:t>34</w:t>
            </w:r>
          </w:p>
        </w:tc>
      </w:tr>
      <w:tr w:rsidR="002C74C1" w:rsidRPr="00815AFF" w14:paraId="4124B4D2" w14:textId="77777777" w:rsidTr="002D0FF7">
        <w:trPr>
          <w:cantSplit/>
          <w:trHeight w:val="20"/>
          <w:jc w:val="center"/>
        </w:trPr>
        <w:tc>
          <w:tcPr>
            <w:tcW w:w="351" w:type="dxa"/>
            <w:tcBorders>
              <w:left w:val="single" w:sz="8" w:space="0" w:color="000000"/>
              <w:bottom w:val="single" w:sz="12" w:space="0" w:color="auto"/>
              <w:right w:val="single" w:sz="8" w:space="0" w:color="000000"/>
            </w:tcBorders>
            <w:shd w:val="clear" w:color="auto" w:fill="auto"/>
          </w:tcPr>
          <w:p w14:paraId="37E7A59B" w14:textId="77777777" w:rsidR="00FA4091" w:rsidRPr="00815AFF" w:rsidRDefault="00FA4091" w:rsidP="00A668AF">
            <w:pPr>
              <w:spacing w:after="0"/>
              <w:ind w:hanging="14"/>
              <w:jc w:val="center"/>
              <w:rPr>
                <w:b/>
                <w:bCs/>
                <w:sz w:val="20"/>
                <w:szCs w:val="20"/>
              </w:rPr>
            </w:pPr>
          </w:p>
        </w:tc>
        <w:tc>
          <w:tcPr>
            <w:tcW w:w="5556" w:type="dxa"/>
            <w:tcBorders>
              <w:top w:val="single" w:sz="8" w:space="0" w:color="000000"/>
              <w:left w:val="single" w:sz="8" w:space="0" w:color="000000"/>
              <w:bottom w:val="single" w:sz="12" w:space="0" w:color="auto"/>
              <w:right w:val="single" w:sz="8" w:space="0" w:color="000000"/>
            </w:tcBorders>
            <w:shd w:val="clear" w:color="auto" w:fill="F6C5AC" w:themeFill="accent2" w:themeFillTint="66"/>
            <w:tcMar>
              <w:top w:w="72" w:type="dxa"/>
              <w:left w:w="144" w:type="dxa"/>
              <w:bottom w:w="72" w:type="dxa"/>
              <w:right w:w="144" w:type="dxa"/>
            </w:tcMar>
          </w:tcPr>
          <w:p w14:paraId="4CC909DE" w14:textId="2C0E06BC" w:rsidR="00FA4091" w:rsidRPr="00815AFF" w:rsidRDefault="00325DA9" w:rsidP="002D0FF7">
            <w:pPr>
              <w:spacing w:after="0"/>
              <w:ind w:hanging="14"/>
              <w:jc w:val="left"/>
              <w:rPr>
                <w:b/>
                <w:bCs/>
                <w:sz w:val="20"/>
                <w:szCs w:val="20"/>
              </w:rPr>
            </w:pPr>
            <w:r w:rsidRPr="00815AFF">
              <w:rPr>
                <w:b/>
                <w:bCs/>
                <w:sz w:val="20"/>
                <w:szCs w:val="20"/>
              </w:rPr>
              <w:t>Total number of identified species in the BISAR dataset</w:t>
            </w:r>
          </w:p>
        </w:tc>
        <w:tc>
          <w:tcPr>
            <w:tcW w:w="2608" w:type="dxa"/>
            <w:tcBorders>
              <w:top w:val="single" w:sz="8" w:space="0" w:color="000000"/>
              <w:left w:val="single" w:sz="8" w:space="0" w:color="000000"/>
              <w:bottom w:val="single" w:sz="12" w:space="0" w:color="auto"/>
              <w:right w:val="single" w:sz="8" w:space="0" w:color="000000"/>
            </w:tcBorders>
            <w:shd w:val="clear" w:color="auto" w:fill="F6C5AC" w:themeFill="accent2" w:themeFillTint="66"/>
          </w:tcPr>
          <w:p w14:paraId="578C6C54" w14:textId="063A01CD" w:rsidR="00FA4091" w:rsidRPr="00815AFF" w:rsidRDefault="006F0AFC" w:rsidP="00A668AF">
            <w:pPr>
              <w:spacing w:after="0"/>
              <w:ind w:right="120" w:hanging="14"/>
              <w:jc w:val="right"/>
              <w:rPr>
                <w:sz w:val="20"/>
                <w:szCs w:val="20"/>
              </w:rPr>
            </w:pPr>
            <w:r w:rsidRPr="00815AFF">
              <w:rPr>
                <w:sz w:val="20"/>
                <w:szCs w:val="20"/>
              </w:rPr>
              <w:t>890</w:t>
            </w:r>
          </w:p>
        </w:tc>
      </w:tr>
    </w:tbl>
    <w:p w14:paraId="5E16D0B7" w14:textId="77777777" w:rsidR="007B428E" w:rsidRDefault="007B428E" w:rsidP="007B428E">
      <w:bookmarkStart w:id="53" w:name="_Toc192082709"/>
      <w:bookmarkStart w:id="54" w:name="_Toc194570069"/>
    </w:p>
    <w:p w14:paraId="7F568B50" w14:textId="25202ACD" w:rsidR="001D742C" w:rsidRPr="001D742C" w:rsidRDefault="001D742C" w:rsidP="001D742C">
      <w:pPr>
        <w:pStyle w:val="Header1"/>
      </w:pPr>
      <w:r w:rsidRPr="001D742C">
        <w:lastRenderedPageBreak/>
        <w:t>Alien species</w:t>
      </w:r>
      <w:bookmarkEnd w:id="53"/>
      <w:bookmarkEnd w:id="54"/>
    </w:p>
    <w:p w14:paraId="362B71A0" w14:textId="26FCFCEC" w:rsidR="001D742C" w:rsidRPr="007034D4" w:rsidRDefault="00E9270B" w:rsidP="002D0FF7">
      <w:pPr>
        <w:ind w:firstLine="0"/>
      </w:pPr>
      <w:r>
        <w:fldChar w:fldCharType="begin"/>
      </w:r>
      <w:r>
        <w:instrText xml:space="preserve"> REF _Ref193879993 \h </w:instrText>
      </w:r>
      <w:r>
        <w:fldChar w:fldCharType="separate"/>
      </w:r>
      <w:r>
        <w:t>Table S</w:t>
      </w:r>
      <w:r>
        <w:rPr>
          <w:noProof/>
        </w:rPr>
        <w:t>4</w:t>
      </w:r>
      <w:r>
        <w:fldChar w:fldCharType="end"/>
      </w:r>
      <w:r>
        <w:t xml:space="preserve"> presents all alien species identified in the BISAR database</w:t>
      </w:r>
      <w:r w:rsidR="007E798A">
        <w:t xml:space="preserve">. </w:t>
      </w:r>
      <w:r>
        <w:t xml:space="preserve">Alien </w:t>
      </w:r>
      <w:r w:rsidR="007E798A">
        <w:t xml:space="preserve">species were identified by comparing the BISAR species to the list of alien species in the North Sea from the </w:t>
      </w:r>
      <w:proofErr w:type="spellStart"/>
      <w:r w:rsidR="007E798A">
        <w:t>MarINvaders</w:t>
      </w:r>
      <w:proofErr w:type="spellEnd"/>
      <w:r w:rsidR="007E798A">
        <w:t xml:space="preserve"> Toolkit </w:t>
      </w:r>
      <w:r w:rsidR="00B0029B">
        <w:fldChar w:fldCharType="begin"/>
      </w:r>
      <w:r w:rsidR="00B0029B">
        <w:instrText xml:space="preserve"> ADDIN EN.CITE &lt;EndNote&gt;&lt;Cite&gt;&lt;Author&gt;Verones&lt;/Author&gt;&lt;Year&gt;2023&lt;/Year&gt;&lt;RecNum&gt;408&lt;/RecNum&gt;&lt;DisplayText&gt;(Lonka et al., 2021; Verones et al., 2023)&lt;/DisplayText&gt;&lt;record&gt;&lt;rec-number&gt;408&lt;/rec-number&gt;&lt;foreign-keys&gt;&lt;key app="EN" db-id="rsz05avzsw2tt2ewvxlxdt560xdddxa0v2xd" timestamp="1721718197"&gt;408&lt;/key&gt;&lt;/foreign-keys&gt;&lt;ref-type name="Journal Article"&gt;17&lt;/ref-type&gt;&lt;contributors&gt;&lt;authors&gt;&lt;author&gt;Verones, Francesca&lt;/author&gt;&lt;author&gt;Gjedde, Philip&lt;/author&gt;&lt;author&gt;Koslowski, Maximilian&lt;/author&gt;&lt;author&gt;Woods, John S.&lt;/author&gt;&lt;author&gt;Lonka, Radek&lt;/author&gt;&lt;author&gt;Stadler, Konstantin&lt;/author&gt;&lt;/authors&gt;&lt;/contributors&gt;&lt;titles&gt;&lt;title&gt;MarINvaders: A web toolkit of marine species for use in environmental assessments&lt;/title&gt;&lt;secondary-title&gt;Ecosphere&lt;/secondary-title&gt;&lt;/titles&gt;&lt;periodical&gt;&lt;full-title&gt;Ecosphere&lt;/full-title&gt;&lt;/periodical&gt;&lt;volume&gt;14&lt;/volume&gt;&lt;number&gt;11&lt;/number&gt;&lt;dates&gt;&lt;year&gt;2023&lt;/year&gt;&lt;/dates&gt;&lt;isbn&gt;2150-8925&amp;#xD;2150-8925&lt;/isbn&gt;&lt;urls&gt;&lt;/urls&gt;&lt;electronic-resource-num&gt;10.1002/ecs2.4697&lt;/electronic-resource-num&gt;&lt;/record&gt;&lt;/Cite&gt;&lt;Cite&gt;&lt;Author&gt;Lonka&lt;/Author&gt;&lt;Year&gt;2021&lt;/Year&gt;&lt;RecNum&gt;407&lt;/RecNum&gt;&lt;record&gt;&lt;rec-number&gt;407&lt;/rec-number&gt;&lt;foreign-keys&gt;&lt;key app="EN" db-id="rsz05avzsw2tt2ewvxlxdt560xdddxa0v2xd" timestamp="1721718128"&gt;407&lt;/key&gt;&lt;/foreign-keys&gt;&lt;ref-type name="Journal Article"&gt;17&lt;/ref-type&gt;&lt;contributors&gt;&lt;authors&gt;&lt;author&gt;Lonka, Radek&lt;/author&gt;&lt;author&gt;Verones, Francesca&lt;/author&gt;&lt;author&gt;Stadler, Konstantin&lt;/author&gt;&lt;/authors&gt;&lt;/contributors&gt;&lt;titles&gt;&lt;title&gt;The MarINvaders Toolkit&lt;/title&gt;&lt;secondary-title&gt;J. Open Source Softw.&lt;/secondary-title&gt;&lt;/titles&gt;&lt;periodical&gt;&lt;full-title&gt;J. Open Source Softw.&lt;/full-title&gt;&lt;/periodical&gt;&lt;volume&gt;6&lt;/volume&gt;&lt;number&gt;64&lt;/number&gt;&lt;section&gt;3575&lt;/section&gt;&lt;dates&gt;&lt;year&gt;2021&lt;/year&gt;&lt;/dates&gt;&lt;isbn&gt;2475-9066&lt;/isbn&gt;&lt;urls&gt;&lt;/urls&gt;&lt;electronic-resource-num&gt;10.21105/joss.03575&lt;/electronic-resource-num&gt;&lt;/record&gt;&lt;/Cite&gt;&lt;/EndNote&gt;</w:instrText>
      </w:r>
      <w:r w:rsidR="00B0029B">
        <w:fldChar w:fldCharType="separate"/>
      </w:r>
      <w:r w:rsidR="00B0029B">
        <w:rPr>
          <w:noProof/>
        </w:rPr>
        <w:t>(Lonka et al., 2021; Verones et al., 2023)</w:t>
      </w:r>
      <w:r w:rsidR="00B0029B">
        <w:fldChar w:fldCharType="end"/>
      </w:r>
      <w:r w:rsidR="00B0029B">
        <w:t xml:space="preserve">. The list was extracted from </w:t>
      </w:r>
      <w:proofErr w:type="spellStart"/>
      <w:r w:rsidR="00B0029B">
        <w:t>MarINvaders</w:t>
      </w:r>
      <w:proofErr w:type="spellEnd"/>
      <w:r w:rsidR="00B0029B">
        <w:t xml:space="preserve"> on the 1</w:t>
      </w:r>
      <w:r w:rsidR="00B0029B" w:rsidRPr="002D0FF7">
        <w:rPr>
          <w:vertAlign w:val="superscript"/>
        </w:rPr>
        <w:t>st</w:t>
      </w:r>
      <w:r w:rsidR="00B0029B">
        <w:t xml:space="preserve"> of Octo</w:t>
      </w:r>
      <w:r w:rsidR="008272A9">
        <w:t>ber 2024.</w:t>
      </w:r>
    </w:p>
    <w:p w14:paraId="67BFE6C5" w14:textId="6B41E84C" w:rsidR="00F8438D" w:rsidRDefault="00F8438D" w:rsidP="002D0FF7">
      <w:pPr>
        <w:pStyle w:val="Caption"/>
        <w:keepNext/>
        <w:jc w:val="center"/>
      </w:pPr>
      <w:bookmarkStart w:id="55" w:name="_Ref193879993"/>
      <w:r>
        <w:t>Table S</w:t>
      </w:r>
      <w:r>
        <w:fldChar w:fldCharType="begin"/>
      </w:r>
      <w:r>
        <w:instrText xml:space="preserve"> SEQ Table \* ARABIC </w:instrText>
      </w:r>
      <w:r>
        <w:fldChar w:fldCharType="separate"/>
      </w:r>
      <w:r>
        <w:rPr>
          <w:noProof/>
        </w:rPr>
        <w:t>4</w:t>
      </w:r>
      <w:r>
        <w:fldChar w:fldCharType="end"/>
      </w:r>
      <w:bookmarkEnd w:id="55"/>
      <w:r>
        <w:t xml:space="preserve"> - Alien species identified in the BISAR database.</w:t>
      </w:r>
    </w:p>
    <w:tbl>
      <w:tblPr>
        <w:tblStyle w:val="TableGrid"/>
        <w:tblW w:w="0" w:type="auto"/>
        <w:jc w:val="center"/>
        <w:tblLook w:val="04A0" w:firstRow="1" w:lastRow="0" w:firstColumn="1" w:lastColumn="0" w:noHBand="0" w:noVBand="1"/>
      </w:tblPr>
      <w:tblGrid>
        <w:gridCol w:w="1271"/>
        <w:gridCol w:w="3402"/>
        <w:gridCol w:w="1559"/>
      </w:tblGrid>
      <w:tr w:rsidR="001D742C" w:rsidRPr="00815AFF" w14:paraId="3968F805" w14:textId="77777777" w:rsidTr="006A72F1">
        <w:trPr>
          <w:jc w:val="center"/>
        </w:trPr>
        <w:tc>
          <w:tcPr>
            <w:tcW w:w="1271" w:type="dxa"/>
          </w:tcPr>
          <w:p w14:paraId="3BB2E0D1" w14:textId="77777777" w:rsidR="001D742C" w:rsidRPr="002D0FF7" w:rsidRDefault="001D742C" w:rsidP="00AC2012">
            <w:pPr>
              <w:ind w:firstLine="0"/>
              <w:jc w:val="left"/>
              <w:rPr>
                <w:b/>
                <w:bCs/>
                <w:sz w:val="20"/>
                <w:szCs w:val="20"/>
              </w:rPr>
            </w:pPr>
            <w:proofErr w:type="spellStart"/>
            <w:r w:rsidRPr="002D0FF7">
              <w:rPr>
                <w:b/>
                <w:bCs/>
                <w:sz w:val="20"/>
                <w:szCs w:val="20"/>
              </w:rPr>
              <w:t>Aphia</w:t>
            </w:r>
            <w:proofErr w:type="spellEnd"/>
            <w:r w:rsidRPr="002D0FF7">
              <w:rPr>
                <w:b/>
                <w:bCs/>
                <w:sz w:val="20"/>
                <w:szCs w:val="20"/>
              </w:rPr>
              <w:t xml:space="preserve"> ID</w:t>
            </w:r>
          </w:p>
        </w:tc>
        <w:tc>
          <w:tcPr>
            <w:tcW w:w="3402" w:type="dxa"/>
          </w:tcPr>
          <w:p w14:paraId="586775A9" w14:textId="77777777" w:rsidR="001D742C" w:rsidRPr="002D0FF7" w:rsidRDefault="001D742C" w:rsidP="00AC2012">
            <w:pPr>
              <w:ind w:firstLine="0"/>
              <w:jc w:val="left"/>
              <w:rPr>
                <w:b/>
                <w:bCs/>
                <w:sz w:val="20"/>
                <w:szCs w:val="20"/>
              </w:rPr>
            </w:pPr>
            <w:r w:rsidRPr="002D0FF7">
              <w:rPr>
                <w:b/>
                <w:bCs/>
                <w:sz w:val="20"/>
                <w:szCs w:val="20"/>
              </w:rPr>
              <w:t xml:space="preserve">Scientific </w:t>
            </w:r>
            <w:proofErr w:type="spellStart"/>
            <w:r w:rsidRPr="002D0FF7">
              <w:rPr>
                <w:b/>
                <w:bCs/>
                <w:sz w:val="20"/>
                <w:szCs w:val="20"/>
              </w:rPr>
              <w:t>Name</w:t>
            </w:r>
            <w:proofErr w:type="spellEnd"/>
          </w:p>
        </w:tc>
        <w:tc>
          <w:tcPr>
            <w:tcW w:w="1559" w:type="dxa"/>
          </w:tcPr>
          <w:p w14:paraId="1419B607" w14:textId="77777777" w:rsidR="001D742C" w:rsidRPr="002D0FF7" w:rsidRDefault="001D742C" w:rsidP="00AC2012">
            <w:pPr>
              <w:ind w:firstLine="0"/>
              <w:jc w:val="left"/>
              <w:rPr>
                <w:b/>
                <w:bCs/>
                <w:sz w:val="20"/>
                <w:szCs w:val="20"/>
              </w:rPr>
            </w:pPr>
            <w:proofErr w:type="spellStart"/>
            <w:r w:rsidRPr="002D0FF7">
              <w:rPr>
                <w:b/>
                <w:bCs/>
                <w:sz w:val="20"/>
                <w:szCs w:val="20"/>
              </w:rPr>
              <w:t>Phylum</w:t>
            </w:r>
            <w:proofErr w:type="spellEnd"/>
          </w:p>
        </w:tc>
      </w:tr>
      <w:tr w:rsidR="001D742C" w:rsidRPr="00815AFF" w14:paraId="676980D2" w14:textId="77777777" w:rsidTr="006A72F1">
        <w:trPr>
          <w:jc w:val="center"/>
        </w:trPr>
        <w:tc>
          <w:tcPr>
            <w:tcW w:w="1271" w:type="dxa"/>
            <w:vAlign w:val="bottom"/>
          </w:tcPr>
          <w:p w14:paraId="0AFFAA9E" w14:textId="77777777" w:rsidR="001D742C" w:rsidRPr="006A72F1" w:rsidRDefault="001D742C" w:rsidP="00AC2012">
            <w:pPr>
              <w:ind w:firstLine="0"/>
              <w:jc w:val="left"/>
              <w:rPr>
                <w:sz w:val="20"/>
                <w:szCs w:val="20"/>
              </w:rPr>
            </w:pPr>
            <w:r w:rsidRPr="006A72F1">
              <w:rPr>
                <w:color w:val="000000"/>
                <w:sz w:val="20"/>
                <w:szCs w:val="20"/>
              </w:rPr>
              <w:t>100872</w:t>
            </w:r>
          </w:p>
        </w:tc>
        <w:tc>
          <w:tcPr>
            <w:tcW w:w="3402" w:type="dxa"/>
            <w:vAlign w:val="bottom"/>
          </w:tcPr>
          <w:p w14:paraId="0D4117DD" w14:textId="77777777" w:rsidR="001D742C" w:rsidRPr="006A72F1" w:rsidRDefault="001D742C" w:rsidP="00AC2012">
            <w:pPr>
              <w:ind w:firstLine="0"/>
              <w:jc w:val="left"/>
              <w:rPr>
                <w:sz w:val="20"/>
                <w:szCs w:val="20"/>
              </w:rPr>
            </w:pPr>
            <w:proofErr w:type="spellStart"/>
            <w:r w:rsidRPr="006A72F1">
              <w:rPr>
                <w:color w:val="000000"/>
                <w:sz w:val="20"/>
                <w:szCs w:val="20"/>
              </w:rPr>
              <w:t>Diadumene</w:t>
            </w:r>
            <w:proofErr w:type="spellEnd"/>
            <w:r w:rsidRPr="006A72F1">
              <w:rPr>
                <w:color w:val="000000"/>
                <w:sz w:val="20"/>
                <w:szCs w:val="20"/>
              </w:rPr>
              <w:t xml:space="preserve"> </w:t>
            </w:r>
            <w:proofErr w:type="spellStart"/>
            <w:r w:rsidRPr="006A72F1">
              <w:rPr>
                <w:color w:val="000000"/>
                <w:sz w:val="20"/>
                <w:szCs w:val="20"/>
              </w:rPr>
              <w:t>cincta</w:t>
            </w:r>
            <w:proofErr w:type="spellEnd"/>
          </w:p>
        </w:tc>
        <w:tc>
          <w:tcPr>
            <w:tcW w:w="1559" w:type="dxa"/>
            <w:vAlign w:val="bottom"/>
          </w:tcPr>
          <w:p w14:paraId="153D3010" w14:textId="77777777" w:rsidR="001D742C" w:rsidRPr="006A72F1" w:rsidRDefault="001D742C" w:rsidP="00AC2012">
            <w:pPr>
              <w:ind w:firstLine="0"/>
              <w:jc w:val="left"/>
              <w:rPr>
                <w:sz w:val="20"/>
                <w:szCs w:val="20"/>
              </w:rPr>
            </w:pPr>
            <w:proofErr w:type="spellStart"/>
            <w:r w:rsidRPr="006A72F1">
              <w:rPr>
                <w:color w:val="000000"/>
                <w:sz w:val="20"/>
                <w:szCs w:val="20"/>
              </w:rPr>
              <w:t>Cnidaria</w:t>
            </w:r>
            <w:proofErr w:type="spellEnd"/>
          </w:p>
        </w:tc>
      </w:tr>
      <w:tr w:rsidR="001D742C" w:rsidRPr="00815AFF" w14:paraId="54FB196A" w14:textId="77777777" w:rsidTr="006A72F1">
        <w:trPr>
          <w:jc w:val="center"/>
        </w:trPr>
        <w:tc>
          <w:tcPr>
            <w:tcW w:w="1271" w:type="dxa"/>
            <w:vAlign w:val="bottom"/>
          </w:tcPr>
          <w:p w14:paraId="557FDC2B" w14:textId="77777777" w:rsidR="001D742C" w:rsidRPr="006A72F1" w:rsidRDefault="001D742C" w:rsidP="00AC2012">
            <w:pPr>
              <w:ind w:firstLine="0"/>
              <w:jc w:val="left"/>
              <w:rPr>
                <w:sz w:val="20"/>
                <w:szCs w:val="20"/>
              </w:rPr>
            </w:pPr>
            <w:r w:rsidRPr="006A72F1">
              <w:rPr>
                <w:color w:val="000000"/>
                <w:sz w:val="20"/>
                <w:szCs w:val="20"/>
              </w:rPr>
              <w:t>100982</w:t>
            </w:r>
          </w:p>
        </w:tc>
        <w:tc>
          <w:tcPr>
            <w:tcW w:w="3402" w:type="dxa"/>
            <w:vAlign w:val="bottom"/>
          </w:tcPr>
          <w:p w14:paraId="252E3C55" w14:textId="77777777" w:rsidR="001D742C" w:rsidRPr="006A72F1" w:rsidRDefault="001D742C" w:rsidP="00AC2012">
            <w:pPr>
              <w:ind w:firstLine="0"/>
              <w:jc w:val="left"/>
              <w:rPr>
                <w:sz w:val="20"/>
                <w:szCs w:val="20"/>
              </w:rPr>
            </w:pPr>
            <w:proofErr w:type="spellStart"/>
            <w:r w:rsidRPr="006A72F1">
              <w:rPr>
                <w:color w:val="000000"/>
                <w:sz w:val="20"/>
                <w:szCs w:val="20"/>
              </w:rPr>
              <w:t>Metridium</w:t>
            </w:r>
            <w:proofErr w:type="spellEnd"/>
            <w:r w:rsidRPr="006A72F1">
              <w:rPr>
                <w:color w:val="000000"/>
                <w:sz w:val="20"/>
                <w:szCs w:val="20"/>
              </w:rPr>
              <w:t xml:space="preserve"> senile</w:t>
            </w:r>
          </w:p>
        </w:tc>
        <w:tc>
          <w:tcPr>
            <w:tcW w:w="1559" w:type="dxa"/>
            <w:vAlign w:val="bottom"/>
          </w:tcPr>
          <w:p w14:paraId="79CD5321" w14:textId="77777777" w:rsidR="001D742C" w:rsidRPr="006A72F1" w:rsidRDefault="001D742C" w:rsidP="00AC2012">
            <w:pPr>
              <w:ind w:firstLine="0"/>
              <w:jc w:val="left"/>
              <w:rPr>
                <w:sz w:val="20"/>
                <w:szCs w:val="20"/>
              </w:rPr>
            </w:pPr>
            <w:proofErr w:type="spellStart"/>
            <w:r w:rsidRPr="006A72F1">
              <w:rPr>
                <w:color w:val="000000"/>
                <w:sz w:val="20"/>
                <w:szCs w:val="20"/>
              </w:rPr>
              <w:t>Cnidaria</w:t>
            </w:r>
            <w:proofErr w:type="spellEnd"/>
          </w:p>
        </w:tc>
      </w:tr>
      <w:tr w:rsidR="001D742C" w:rsidRPr="00815AFF" w14:paraId="7991BD49" w14:textId="77777777" w:rsidTr="006A72F1">
        <w:trPr>
          <w:jc w:val="center"/>
        </w:trPr>
        <w:tc>
          <w:tcPr>
            <w:tcW w:w="1271" w:type="dxa"/>
            <w:vAlign w:val="bottom"/>
          </w:tcPr>
          <w:p w14:paraId="400ADE3C" w14:textId="77777777" w:rsidR="001D742C" w:rsidRPr="006A72F1" w:rsidRDefault="001D742C" w:rsidP="00AC2012">
            <w:pPr>
              <w:ind w:firstLine="0"/>
              <w:jc w:val="left"/>
              <w:rPr>
                <w:sz w:val="20"/>
                <w:szCs w:val="20"/>
              </w:rPr>
            </w:pPr>
            <w:r w:rsidRPr="006A72F1">
              <w:rPr>
                <w:color w:val="000000"/>
                <w:sz w:val="20"/>
                <w:szCs w:val="20"/>
              </w:rPr>
              <w:t>225814</w:t>
            </w:r>
          </w:p>
        </w:tc>
        <w:tc>
          <w:tcPr>
            <w:tcW w:w="3402" w:type="dxa"/>
            <w:vAlign w:val="bottom"/>
          </w:tcPr>
          <w:p w14:paraId="7BFC7EC2" w14:textId="77777777" w:rsidR="001D742C" w:rsidRPr="006A72F1" w:rsidRDefault="001D742C" w:rsidP="00AC2012">
            <w:pPr>
              <w:ind w:firstLine="0"/>
              <w:jc w:val="left"/>
              <w:rPr>
                <w:sz w:val="20"/>
                <w:szCs w:val="20"/>
              </w:rPr>
            </w:pPr>
            <w:proofErr w:type="spellStart"/>
            <w:r w:rsidRPr="006A72F1">
              <w:rPr>
                <w:color w:val="000000"/>
                <w:sz w:val="20"/>
                <w:szCs w:val="20"/>
              </w:rPr>
              <w:t>Monocorophium</w:t>
            </w:r>
            <w:proofErr w:type="spellEnd"/>
            <w:r w:rsidRPr="006A72F1">
              <w:rPr>
                <w:color w:val="000000"/>
                <w:sz w:val="20"/>
                <w:szCs w:val="20"/>
              </w:rPr>
              <w:t xml:space="preserve"> </w:t>
            </w:r>
            <w:proofErr w:type="spellStart"/>
            <w:r w:rsidRPr="006A72F1">
              <w:rPr>
                <w:color w:val="000000"/>
                <w:sz w:val="20"/>
                <w:szCs w:val="20"/>
              </w:rPr>
              <w:t>acherusicum</w:t>
            </w:r>
            <w:proofErr w:type="spellEnd"/>
          </w:p>
        </w:tc>
        <w:tc>
          <w:tcPr>
            <w:tcW w:w="1559" w:type="dxa"/>
            <w:vAlign w:val="bottom"/>
          </w:tcPr>
          <w:p w14:paraId="2097C5F3" w14:textId="77777777" w:rsidR="001D742C" w:rsidRPr="006A72F1" w:rsidRDefault="001D742C" w:rsidP="00AC2012">
            <w:pPr>
              <w:ind w:firstLine="0"/>
              <w:jc w:val="left"/>
              <w:rPr>
                <w:sz w:val="20"/>
                <w:szCs w:val="20"/>
              </w:rPr>
            </w:pPr>
            <w:proofErr w:type="spellStart"/>
            <w:r w:rsidRPr="006A72F1">
              <w:rPr>
                <w:color w:val="000000"/>
                <w:sz w:val="20"/>
                <w:szCs w:val="20"/>
              </w:rPr>
              <w:t>Arthropoda</w:t>
            </w:r>
            <w:proofErr w:type="spellEnd"/>
          </w:p>
        </w:tc>
      </w:tr>
      <w:tr w:rsidR="001D742C" w:rsidRPr="00815AFF" w14:paraId="5416D6D9" w14:textId="77777777" w:rsidTr="006A72F1">
        <w:trPr>
          <w:jc w:val="center"/>
        </w:trPr>
        <w:tc>
          <w:tcPr>
            <w:tcW w:w="1271" w:type="dxa"/>
            <w:vAlign w:val="bottom"/>
          </w:tcPr>
          <w:p w14:paraId="67179AB2" w14:textId="77777777" w:rsidR="001D742C" w:rsidRPr="006A72F1" w:rsidRDefault="001D742C" w:rsidP="00AC2012">
            <w:pPr>
              <w:ind w:firstLine="0"/>
              <w:jc w:val="left"/>
              <w:rPr>
                <w:sz w:val="20"/>
                <w:szCs w:val="20"/>
              </w:rPr>
            </w:pPr>
            <w:r w:rsidRPr="006A72F1">
              <w:rPr>
                <w:color w:val="000000"/>
                <w:sz w:val="20"/>
                <w:szCs w:val="20"/>
              </w:rPr>
              <w:t>237004</w:t>
            </w:r>
          </w:p>
        </w:tc>
        <w:tc>
          <w:tcPr>
            <w:tcW w:w="3402" w:type="dxa"/>
            <w:vAlign w:val="bottom"/>
          </w:tcPr>
          <w:p w14:paraId="0F967E33" w14:textId="77777777" w:rsidR="001D742C" w:rsidRPr="006A72F1" w:rsidRDefault="001D742C" w:rsidP="00AC2012">
            <w:pPr>
              <w:ind w:firstLine="0"/>
              <w:jc w:val="left"/>
              <w:rPr>
                <w:sz w:val="20"/>
                <w:szCs w:val="20"/>
              </w:rPr>
            </w:pPr>
            <w:proofErr w:type="spellStart"/>
            <w:r w:rsidRPr="006A72F1">
              <w:rPr>
                <w:color w:val="000000"/>
                <w:sz w:val="20"/>
                <w:szCs w:val="20"/>
              </w:rPr>
              <w:t>Crassicorophium</w:t>
            </w:r>
            <w:proofErr w:type="spellEnd"/>
            <w:r w:rsidRPr="006A72F1">
              <w:rPr>
                <w:color w:val="000000"/>
                <w:sz w:val="20"/>
                <w:szCs w:val="20"/>
              </w:rPr>
              <w:t xml:space="preserve"> </w:t>
            </w:r>
            <w:proofErr w:type="spellStart"/>
            <w:r w:rsidRPr="006A72F1">
              <w:rPr>
                <w:color w:val="000000"/>
                <w:sz w:val="20"/>
                <w:szCs w:val="20"/>
              </w:rPr>
              <w:t>bonellii</w:t>
            </w:r>
            <w:proofErr w:type="spellEnd"/>
          </w:p>
        </w:tc>
        <w:tc>
          <w:tcPr>
            <w:tcW w:w="1559" w:type="dxa"/>
            <w:vAlign w:val="bottom"/>
          </w:tcPr>
          <w:p w14:paraId="1B7434B5" w14:textId="77777777" w:rsidR="001D742C" w:rsidRPr="006A72F1" w:rsidRDefault="001D742C" w:rsidP="00AC2012">
            <w:pPr>
              <w:ind w:firstLine="0"/>
              <w:jc w:val="left"/>
              <w:rPr>
                <w:sz w:val="20"/>
                <w:szCs w:val="20"/>
              </w:rPr>
            </w:pPr>
            <w:proofErr w:type="spellStart"/>
            <w:r w:rsidRPr="006A72F1">
              <w:rPr>
                <w:color w:val="000000"/>
                <w:sz w:val="20"/>
                <w:szCs w:val="20"/>
              </w:rPr>
              <w:t>Arthropoda</w:t>
            </w:r>
            <w:proofErr w:type="spellEnd"/>
          </w:p>
        </w:tc>
      </w:tr>
      <w:tr w:rsidR="001D742C" w:rsidRPr="00815AFF" w14:paraId="649BA894" w14:textId="77777777" w:rsidTr="006A72F1">
        <w:trPr>
          <w:jc w:val="center"/>
        </w:trPr>
        <w:tc>
          <w:tcPr>
            <w:tcW w:w="1271" w:type="dxa"/>
            <w:vAlign w:val="bottom"/>
          </w:tcPr>
          <w:p w14:paraId="0B3D2D89" w14:textId="77777777" w:rsidR="001D742C" w:rsidRPr="006A72F1" w:rsidRDefault="001D742C" w:rsidP="00AC2012">
            <w:pPr>
              <w:ind w:firstLine="0"/>
              <w:jc w:val="left"/>
              <w:rPr>
                <w:sz w:val="20"/>
                <w:szCs w:val="20"/>
              </w:rPr>
            </w:pPr>
            <w:r w:rsidRPr="006A72F1">
              <w:rPr>
                <w:color w:val="000000"/>
                <w:sz w:val="20"/>
                <w:szCs w:val="20"/>
              </w:rPr>
              <w:t>148582</w:t>
            </w:r>
          </w:p>
        </w:tc>
        <w:tc>
          <w:tcPr>
            <w:tcW w:w="3402" w:type="dxa"/>
            <w:vAlign w:val="bottom"/>
          </w:tcPr>
          <w:p w14:paraId="4508870F" w14:textId="77777777" w:rsidR="001D742C" w:rsidRPr="006A72F1" w:rsidRDefault="001D742C" w:rsidP="00AC2012">
            <w:pPr>
              <w:ind w:firstLine="0"/>
              <w:jc w:val="left"/>
              <w:rPr>
                <w:sz w:val="20"/>
                <w:szCs w:val="20"/>
              </w:rPr>
            </w:pPr>
            <w:proofErr w:type="spellStart"/>
            <w:r w:rsidRPr="006A72F1">
              <w:rPr>
                <w:color w:val="000000"/>
                <w:sz w:val="20"/>
                <w:szCs w:val="20"/>
              </w:rPr>
              <w:t>Chelicorophium</w:t>
            </w:r>
            <w:proofErr w:type="spellEnd"/>
            <w:r w:rsidRPr="006A72F1">
              <w:rPr>
                <w:color w:val="000000"/>
                <w:sz w:val="20"/>
                <w:szCs w:val="20"/>
              </w:rPr>
              <w:t xml:space="preserve"> </w:t>
            </w:r>
            <w:proofErr w:type="spellStart"/>
            <w:r w:rsidRPr="006A72F1">
              <w:rPr>
                <w:color w:val="000000"/>
                <w:sz w:val="20"/>
                <w:szCs w:val="20"/>
              </w:rPr>
              <w:t>curvispinum</w:t>
            </w:r>
            <w:proofErr w:type="spellEnd"/>
          </w:p>
        </w:tc>
        <w:tc>
          <w:tcPr>
            <w:tcW w:w="1559" w:type="dxa"/>
            <w:vAlign w:val="bottom"/>
          </w:tcPr>
          <w:p w14:paraId="73321D51" w14:textId="77777777" w:rsidR="001D742C" w:rsidRPr="006A72F1" w:rsidRDefault="001D742C" w:rsidP="00AC2012">
            <w:pPr>
              <w:ind w:firstLine="0"/>
              <w:jc w:val="left"/>
              <w:rPr>
                <w:sz w:val="20"/>
                <w:szCs w:val="20"/>
              </w:rPr>
            </w:pPr>
            <w:proofErr w:type="spellStart"/>
            <w:r w:rsidRPr="006A72F1">
              <w:rPr>
                <w:color w:val="000000"/>
                <w:sz w:val="20"/>
                <w:szCs w:val="20"/>
              </w:rPr>
              <w:t>Arthropoda</w:t>
            </w:r>
            <w:proofErr w:type="spellEnd"/>
          </w:p>
        </w:tc>
      </w:tr>
      <w:tr w:rsidR="001D742C" w:rsidRPr="00815AFF" w14:paraId="7FDFE77D" w14:textId="77777777" w:rsidTr="006A72F1">
        <w:trPr>
          <w:jc w:val="center"/>
        </w:trPr>
        <w:tc>
          <w:tcPr>
            <w:tcW w:w="1271" w:type="dxa"/>
            <w:vAlign w:val="bottom"/>
          </w:tcPr>
          <w:p w14:paraId="429F3538" w14:textId="77777777" w:rsidR="001D742C" w:rsidRPr="006A72F1" w:rsidRDefault="001D742C" w:rsidP="00AC2012">
            <w:pPr>
              <w:ind w:firstLine="0"/>
              <w:jc w:val="left"/>
              <w:rPr>
                <w:sz w:val="20"/>
                <w:szCs w:val="20"/>
              </w:rPr>
            </w:pPr>
            <w:r w:rsidRPr="006A72F1">
              <w:rPr>
                <w:color w:val="000000"/>
                <w:sz w:val="20"/>
                <w:szCs w:val="20"/>
              </w:rPr>
              <w:t>148592</w:t>
            </w:r>
          </w:p>
        </w:tc>
        <w:tc>
          <w:tcPr>
            <w:tcW w:w="3402" w:type="dxa"/>
            <w:vAlign w:val="bottom"/>
          </w:tcPr>
          <w:p w14:paraId="70C97E0E" w14:textId="77777777" w:rsidR="001D742C" w:rsidRPr="006A72F1" w:rsidRDefault="001D742C" w:rsidP="00AC2012">
            <w:pPr>
              <w:ind w:firstLine="0"/>
              <w:jc w:val="left"/>
              <w:rPr>
                <w:sz w:val="20"/>
                <w:szCs w:val="20"/>
              </w:rPr>
            </w:pPr>
            <w:proofErr w:type="spellStart"/>
            <w:r w:rsidRPr="006A72F1">
              <w:rPr>
                <w:color w:val="000000"/>
                <w:sz w:val="20"/>
                <w:szCs w:val="20"/>
              </w:rPr>
              <w:t>Monocorophium</w:t>
            </w:r>
            <w:proofErr w:type="spellEnd"/>
            <w:r w:rsidRPr="006A72F1">
              <w:rPr>
                <w:color w:val="000000"/>
                <w:sz w:val="20"/>
                <w:szCs w:val="20"/>
              </w:rPr>
              <w:t xml:space="preserve"> </w:t>
            </w:r>
            <w:proofErr w:type="spellStart"/>
            <w:r w:rsidRPr="006A72F1">
              <w:rPr>
                <w:color w:val="000000"/>
                <w:sz w:val="20"/>
                <w:szCs w:val="20"/>
              </w:rPr>
              <w:t>insidiosum</w:t>
            </w:r>
            <w:proofErr w:type="spellEnd"/>
          </w:p>
        </w:tc>
        <w:tc>
          <w:tcPr>
            <w:tcW w:w="1559" w:type="dxa"/>
            <w:vAlign w:val="bottom"/>
          </w:tcPr>
          <w:p w14:paraId="7CF5E1AF" w14:textId="77777777" w:rsidR="001D742C" w:rsidRPr="006A72F1" w:rsidRDefault="001D742C" w:rsidP="00AC2012">
            <w:pPr>
              <w:ind w:firstLine="0"/>
              <w:jc w:val="left"/>
              <w:rPr>
                <w:sz w:val="20"/>
                <w:szCs w:val="20"/>
              </w:rPr>
            </w:pPr>
            <w:proofErr w:type="spellStart"/>
            <w:r w:rsidRPr="006A72F1">
              <w:rPr>
                <w:color w:val="000000"/>
                <w:sz w:val="20"/>
                <w:szCs w:val="20"/>
              </w:rPr>
              <w:t>Arthropoda</w:t>
            </w:r>
            <w:proofErr w:type="spellEnd"/>
          </w:p>
        </w:tc>
      </w:tr>
      <w:tr w:rsidR="001D742C" w:rsidRPr="00815AFF" w14:paraId="303DF2FB" w14:textId="77777777" w:rsidTr="006A72F1">
        <w:trPr>
          <w:jc w:val="center"/>
        </w:trPr>
        <w:tc>
          <w:tcPr>
            <w:tcW w:w="1271" w:type="dxa"/>
            <w:vAlign w:val="bottom"/>
          </w:tcPr>
          <w:p w14:paraId="4BC09C6C" w14:textId="77777777" w:rsidR="001D742C" w:rsidRPr="006A72F1" w:rsidRDefault="001D742C" w:rsidP="00AC2012">
            <w:pPr>
              <w:ind w:firstLine="0"/>
              <w:jc w:val="left"/>
              <w:rPr>
                <w:sz w:val="20"/>
                <w:szCs w:val="20"/>
              </w:rPr>
            </w:pPr>
            <w:r w:rsidRPr="006A72F1">
              <w:rPr>
                <w:color w:val="000000"/>
                <w:sz w:val="20"/>
                <w:szCs w:val="20"/>
              </w:rPr>
              <w:t>148603</w:t>
            </w:r>
          </w:p>
        </w:tc>
        <w:tc>
          <w:tcPr>
            <w:tcW w:w="3402" w:type="dxa"/>
            <w:vAlign w:val="bottom"/>
          </w:tcPr>
          <w:p w14:paraId="373DB85F" w14:textId="77777777" w:rsidR="001D742C" w:rsidRPr="006A72F1" w:rsidRDefault="001D742C" w:rsidP="00AC2012">
            <w:pPr>
              <w:ind w:firstLine="0"/>
              <w:jc w:val="left"/>
              <w:rPr>
                <w:sz w:val="20"/>
                <w:szCs w:val="20"/>
              </w:rPr>
            </w:pPr>
            <w:proofErr w:type="spellStart"/>
            <w:r w:rsidRPr="006A72F1">
              <w:rPr>
                <w:color w:val="000000"/>
                <w:sz w:val="20"/>
                <w:szCs w:val="20"/>
              </w:rPr>
              <w:t>Monocorophium</w:t>
            </w:r>
            <w:proofErr w:type="spellEnd"/>
            <w:r w:rsidRPr="006A72F1">
              <w:rPr>
                <w:color w:val="000000"/>
                <w:sz w:val="20"/>
                <w:szCs w:val="20"/>
              </w:rPr>
              <w:t xml:space="preserve"> </w:t>
            </w:r>
            <w:proofErr w:type="spellStart"/>
            <w:r w:rsidRPr="006A72F1">
              <w:rPr>
                <w:color w:val="000000"/>
                <w:sz w:val="20"/>
                <w:szCs w:val="20"/>
              </w:rPr>
              <w:t>sextonae</w:t>
            </w:r>
            <w:proofErr w:type="spellEnd"/>
          </w:p>
        </w:tc>
        <w:tc>
          <w:tcPr>
            <w:tcW w:w="1559" w:type="dxa"/>
            <w:vAlign w:val="bottom"/>
          </w:tcPr>
          <w:p w14:paraId="55D6E5E2" w14:textId="77777777" w:rsidR="001D742C" w:rsidRPr="006A72F1" w:rsidRDefault="001D742C" w:rsidP="00AC2012">
            <w:pPr>
              <w:ind w:firstLine="0"/>
              <w:jc w:val="left"/>
              <w:rPr>
                <w:sz w:val="20"/>
                <w:szCs w:val="20"/>
              </w:rPr>
            </w:pPr>
            <w:proofErr w:type="spellStart"/>
            <w:r w:rsidRPr="006A72F1">
              <w:rPr>
                <w:color w:val="000000"/>
                <w:sz w:val="20"/>
                <w:szCs w:val="20"/>
              </w:rPr>
              <w:t>Arthropoda</w:t>
            </w:r>
            <w:proofErr w:type="spellEnd"/>
          </w:p>
        </w:tc>
      </w:tr>
      <w:tr w:rsidR="001D742C" w:rsidRPr="00815AFF" w14:paraId="12692DE6" w14:textId="77777777" w:rsidTr="006A72F1">
        <w:trPr>
          <w:jc w:val="center"/>
        </w:trPr>
        <w:tc>
          <w:tcPr>
            <w:tcW w:w="1271" w:type="dxa"/>
            <w:vAlign w:val="bottom"/>
          </w:tcPr>
          <w:p w14:paraId="539F65E4" w14:textId="77777777" w:rsidR="001D742C" w:rsidRPr="006A72F1" w:rsidRDefault="001D742C" w:rsidP="00AC2012">
            <w:pPr>
              <w:ind w:firstLine="0"/>
              <w:jc w:val="left"/>
              <w:rPr>
                <w:sz w:val="20"/>
                <w:szCs w:val="20"/>
              </w:rPr>
            </w:pPr>
            <w:r w:rsidRPr="006A72F1">
              <w:rPr>
                <w:color w:val="000000"/>
                <w:sz w:val="20"/>
                <w:szCs w:val="20"/>
              </w:rPr>
              <w:t>102383</w:t>
            </w:r>
          </w:p>
        </w:tc>
        <w:tc>
          <w:tcPr>
            <w:tcW w:w="3402" w:type="dxa"/>
            <w:vAlign w:val="bottom"/>
          </w:tcPr>
          <w:p w14:paraId="2514CC73" w14:textId="77777777" w:rsidR="001D742C" w:rsidRPr="006A72F1" w:rsidRDefault="001D742C" w:rsidP="00AC2012">
            <w:pPr>
              <w:ind w:firstLine="0"/>
              <w:jc w:val="left"/>
              <w:rPr>
                <w:sz w:val="20"/>
                <w:szCs w:val="20"/>
              </w:rPr>
            </w:pPr>
            <w:proofErr w:type="spellStart"/>
            <w:r w:rsidRPr="006A72F1">
              <w:rPr>
                <w:color w:val="000000"/>
                <w:sz w:val="20"/>
                <w:szCs w:val="20"/>
              </w:rPr>
              <w:t>Photis</w:t>
            </w:r>
            <w:proofErr w:type="spellEnd"/>
            <w:r w:rsidRPr="006A72F1">
              <w:rPr>
                <w:color w:val="000000"/>
                <w:sz w:val="20"/>
                <w:szCs w:val="20"/>
              </w:rPr>
              <w:t xml:space="preserve"> </w:t>
            </w:r>
            <w:proofErr w:type="spellStart"/>
            <w:r w:rsidRPr="006A72F1">
              <w:rPr>
                <w:color w:val="000000"/>
                <w:sz w:val="20"/>
                <w:szCs w:val="20"/>
              </w:rPr>
              <w:t>longicaudata</w:t>
            </w:r>
            <w:proofErr w:type="spellEnd"/>
          </w:p>
        </w:tc>
        <w:tc>
          <w:tcPr>
            <w:tcW w:w="1559" w:type="dxa"/>
            <w:vAlign w:val="bottom"/>
          </w:tcPr>
          <w:p w14:paraId="29F40B7B" w14:textId="77777777" w:rsidR="001D742C" w:rsidRPr="006A72F1" w:rsidRDefault="001D742C" w:rsidP="00AC2012">
            <w:pPr>
              <w:ind w:firstLine="0"/>
              <w:jc w:val="left"/>
              <w:rPr>
                <w:sz w:val="20"/>
                <w:szCs w:val="20"/>
              </w:rPr>
            </w:pPr>
            <w:proofErr w:type="spellStart"/>
            <w:r w:rsidRPr="006A72F1">
              <w:rPr>
                <w:color w:val="000000"/>
                <w:sz w:val="20"/>
                <w:szCs w:val="20"/>
              </w:rPr>
              <w:t>Arthropoda</w:t>
            </w:r>
            <w:proofErr w:type="spellEnd"/>
          </w:p>
        </w:tc>
      </w:tr>
      <w:tr w:rsidR="001D742C" w:rsidRPr="00815AFF" w14:paraId="6CEEE4E6" w14:textId="77777777" w:rsidTr="006A72F1">
        <w:trPr>
          <w:jc w:val="center"/>
        </w:trPr>
        <w:tc>
          <w:tcPr>
            <w:tcW w:w="1271" w:type="dxa"/>
            <w:vAlign w:val="bottom"/>
          </w:tcPr>
          <w:p w14:paraId="68129D94" w14:textId="77777777" w:rsidR="001D742C" w:rsidRPr="006A72F1" w:rsidRDefault="001D742C" w:rsidP="00AC2012">
            <w:pPr>
              <w:ind w:firstLine="0"/>
              <w:jc w:val="left"/>
              <w:rPr>
                <w:sz w:val="20"/>
                <w:szCs w:val="20"/>
              </w:rPr>
            </w:pPr>
            <w:r w:rsidRPr="006A72F1">
              <w:rPr>
                <w:color w:val="000000"/>
                <w:sz w:val="20"/>
                <w:szCs w:val="20"/>
              </w:rPr>
              <w:t>102433</w:t>
            </w:r>
          </w:p>
        </w:tc>
        <w:tc>
          <w:tcPr>
            <w:tcW w:w="3402" w:type="dxa"/>
            <w:vAlign w:val="bottom"/>
          </w:tcPr>
          <w:p w14:paraId="2D342C7B" w14:textId="77777777" w:rsidR="001D742C" w:rsidRPr="006A72F1" w:rsidRDefault="001D742C" w:rsidP="00AC2012">
            <w:pPr>
              <w:ind w:firstLine="0"/>
              <w:jc w:val="left"/>
              <w:rPr>
                <w:sz w:val="20"/>
                <w:szCs w:val="20"/>
              </w:rPr>
            </w:pPr>
            <w:proofErr w:type="spellStart"/>
            <w:r w:rsidRPr="006A72F1">
              <w:rPr>
                <w:color w:val="000000"/>
                <w:sz w:val="20"/>
                <w:szCs w:val="20"/>
              </w:rPr>
              <w:t>Jassa</w:t>
            </w:r>
            <w:proofErr w:type="spellEnd"/>
            <w:r w:rsidRPr="006A72F1">
              <w:rPr>
                <w:color w:val="000000"/>
                <w:sz w:val="20"/>
                <w:szCs w:val="20"/>
              </w:rPr>
              <w:t xml:space="preserve"> </w:t>
            </w:r>
            <w:proofErr w:type="spellStart"/>
            <w:r w:rsidRPr="006A72F1">
              <w:rPr>
                <w:color w:val="000000"/>
                <w:sz w:val="20"/>
                <w:szCs w:val="20"/>
              </w:rPr>
              <w:t>marmorata</w:t>
            </w:r>
            <w:proofErr w:type="spellEnd"/>
          </w:p>
        </w:tc>
        <w:tc>
          <w:tcPr>
            <w:tcW w:w="1559" w:type="dxa"/>
            <w:vAlign w:val="bottom"/>
          </w:tcPr>
          <w:p w14:paraId="459B2BDF" w14:textId="77777777" w:rsidR="001D742C" w:rsidRPr="006A72F1" w:rsidRDefault="001D742C" w:rsidP="00AC2012">
            <w:pPr>
              <w:ind w:firstLine="0"/>
              <w:jc w:val="left"/>
              <w:rPr>
                <w:sz w:val="20"/>
                <w:szCs w:val="20"/>
              </w:rPr>
            </w:pPr>
            <w:proofErr w:type="spellStart"/>
            <w:r w:rsidRPr="006A72F1">
              <w:rPr>
                <w:color w:val="000000"/>
                <w:sz w:val="20"/>
                <w:szCs w:val="20"/>
              </w:rPr>
              <w:t>Arthropoda</w:t>
            </w:r>
            <w:proofErr w:type="spellEnd"/>
          </w:p>
        </w:tc>
      </w:tr>
      <w:tr w:rsidR="001D742C" w:rsidRPr="00815AFF" w14:paraId="6214D0D7" w14:textId="77777777" w:rsidTr="006A72F1">
        <w:trPr>
          <w:jc w:val="center"/>
        </w:trPr>
        <w:tc>
          <w:tcPr>
            <w:tcW w:w="1271" w:type="dxa"/>
            <w:vAlign w:val="bottom"/>
          </w:tcPr>
          <w:p w14:paraId="23D0320F" w14:textId="77777777" w:rsidR="001D742C" w:rsidRPr="006A72F1" w:rsidRDefault="001D742C" w:rsidP="00AC2012">
            <w:pPr>
              <w:ind w:firstLine="0"/>
              <w:jc w:val="left"/>
              <w:rPr>
                <w:sz w:val="20"/>
                <w:szCs w:val="20"/>
              </w:rPr>
            </w:pPr>
            <w:r w:rsidRPr="006A72F1">
              <w:rPr>
                <w:color w:val="000000"/>
                <w:sz w:val="20"/>
                <w:szCs w:val="20"/>
              </w:rPr>
              <w:t>102843</w:t>
            </w:r>
          </w:p>
        </w:tc>
        <w:tc>
          <w:tcPr>
            <w:tcW w:w="3402" w:type="dxa"/>
            <w:vAlign w:val="bottom"/>
          </w:tcPr>
          <w:p w14:paraId="051D2F83" w14:textId="77777777" w:rsidR="001D742C" w:rsidRPr="006A72F1" w:rsidRDefault="001D742C" w:rsidP="00AC2012">
            <w:pPr>
              <w:ind w:firstLine="0"/>
              <w:jc w:val="left"/>
              <w:rPr>
                <w:sz w:val="20"/>
                <w:szCs w:val="20"/>
              </w:rPr>
            </w:pPr>
            <w:r w:rsidRPr="006A72F1">
              <w:rPr>
                <w:color w:val="000000"/>
                <w:sz w:val="20"/>
                <w:szCs w:val="20"/>
              </w:rPr>
              <w:t xml:space="preserve">Melita </w:t>
            </w:r>
            <w:proofErr w:type="spellStart"/>
            <w:r w:rsidRPr="006A72F1">
              <w:rPr>
                <w:color w:val="000000"/>
                <w:sz w:val="20"/>
                <w:szCs w:val="20"/>
              </w:rPr>
              <w:t>palmata</w:t>
            </w:r>
            <w:proofErr w:type="spellEnd"/>
          </w:p>
        </w:tc>
        <w:tc>
          <w:tcPr>
            <w:tcW w:w="1559" w:type="dxa"/>
            <w:vAlign w:val="bottom"/>
          </w:tcPr>
          <w:p w14:paraId="4BB461B2" w14:textId="77777777" w:rsidR="001D742C" w:rsidRPr="006A72F1" w:rsidRDefault="001D742C" w:rsidP="00AC2012">
            <w:pPr>
              <w:ind w:firstLine="0"/>
              <w:jc w:val="left"/>
              <w:rPr>
                <w:sz w:val="20"/>
                <w:szCs w:val="20"/>
              </w:rPr>
            </w:pPr>
            <w:proofErr w:type="spellStart"/>
            <w:r w:rsidRPr="006A72F1">
              <w:rPr>
                <w:color w:val="000000"/>
                <w:sz w:val="20"/>
                <w:szCs w:val="20"/>
              </w:rPr>
              <w:t>Arthropoda</w:t>
            </w:r>
            <w:proofErr w:type="spellEnd"/>
          </w:p>
        </w:tc>
      </w:tr>
      <w:tr w:rsidR="001D742C" w:rsidRPr="00815AFF" w14:paraId="726691B1" w14:textId="77777777" w:rsidTr="006A72F1">
        <w:trPr>
          <w:jc w:val="center"/>
        </w:trPr>
        <w:tc>
          <w:tcPr>
            <w:tcW w:w="1271" w:type="dxa"/>
            <w:vAlign w:val="bottom"/>
          </w:tcPr>
          <w:p w14:paraId="539CA684" w14:textId="77777777" w:rsidR="001D742C" w:rsidRPr="006A72F1" w:rsidRDefault="001D742C" w:rsidP="00AC2012">
            <w:pPr>
              <w:ind w:firstLine="0"/>
              <w:jc w:val="left"/>
              <w:rPr>
                <w:sz w:val="20"/>
                <w:szCs w:val="20"/>
              </w:rPr>
            </w:pPr>
            <w:r w:rsidRPr="006A72F1">
              <w:rPr>
                <w:color w:val="000000"/>
                <w:sz w:val="20"/>
                <w:szCs w:val="20"/>
              </w:rPr>
              <w:t>103579</w:t>
            </w:r>
          </w:p>
        </w:tc>
        <w:tc>
          <w:tcPr>
            <w:tcW w:w="3402" w:type="dxa"/>
            <w:vAlign w:val="bottom"/>
          </w:tcPr>
          <w:p w14:paraId="3BACEAB3" w14:textId="77777777" w:rsidR="001D742C" w:rsidRPr="006A72F1" w:rsidRDefault="001D742C" w:rsidP="00AC2012">
            <w:pPr>
              <w:ind w:firstLine="0"/>
              <w:jc w:val="left"/>
              <w:rPr>
                <w:sz w:val="20"/>
                <w:szCs w:val="20"/>
              </w:rPr>
            </w:pPr>
            <w:proofErr w:type="spellStart"/>
            <w:r w:rsidRPr="006A72F1">
              <w:rPr>
                <w:color w:val="000000"/>
                <w:sz w:val="20"/>
                <w:szCs w:val="20"/>
              </w:rPr>
              <w:t>Diplosoma</w:t>
            </w:r>
            <w:proofErr w:type="spellEnd"/>
            <w:r w:rsidRPr="006A72F1">
              <w:rPr>
                <w:color w:val="000000"/>
                <w:sz w:val="20"/>
                <w:szCs w:val="20"/>
              </w:rPr>
              <w:t xml:space="preserve"> </w:t>
            </w:r>
            <w:proofErr w:type="spellStart"/>
            <w:r w:rsidRPr="006A72F1">
              <w:rPr>
                <w:color w:val="000000"/>
                <w:sz w:val="20"/>
                <w:szCs w:val="20"/>
              </w:rPr>
              <w:t>listerianum</w:t>
            </w:r>
            <w:proofErr w:type="spellEnd"/>
          </w:p>
        </w:tc>
        <w:tc>
          <w:tcPr>
            <w:tcW w:w="1559" w:type="dxa"/>
            <w:vAlign w:val="bottom"/>
          </w:tcPr>
          <w:p w14:paraId="73B49936" w14:textId="77777777" w:rsidR="001D742C" w:rsidRPr="006A72F1" w:rsidRDefault="001D742C" w:rsidP="00AC2012">
            <w:pPr>
              <w:ind w:firstLine="0"/>
              <w:jc w:val="left"/>
              <w:rPr>
                <w:sz w:val="20"/>
                <w:szCs w:val="20"/>
              </w:rPr>
            </w:pPr>
            <w:r w:rsidRPr="006A72F1">
              <w:rPr>
                <w:color w:val="000000"/>
                <w:sz w:val="20"/>
                <w:szCs w:val="20"/>
              </w:rPr>
              <w:t>Chordata</w:t>
            </w:r>
          </w:p>
        </w:tc>
      </w:tr>
      <w:tr w:rsidR="001D742C" w:rsidRPr="00815AFF" w14:paraId="1B1212AA" w14:textId="77777777" w:rsidTr="006A72F1">
        <w:trPr>
          <w:jc w:val="center"/>
        </w:trPr>
        <w:tc>
          <w:tcPr>
            <w:tcW w:w="1271" w:type="dxa"/>
            <w:vAlign w:val="bottom"/>
          </w:tcPr>
          <w:p w14:paraId="63F034DA" w14:textId="77777777" w:rsidR="001D742C" w:rsidRPr="006A72F1" w:rsidRDefault="001D742C" w:rsidP="00AC2012">
            <w:pPr>
              <w:ind w:firstLine="0"/>
              <w:jc w:val="left"/>
              <w:rPr>
                <w:sz w:val="20"/>
                <w:szCs w:val="20"/>
              </w:rPr>
            </w:pPr>
            <w:r w:rsidRPr="006A72F1">
              <w:rPr>
                <w:color w:val="000000"/>
                <w:sz w:val="20"/>
                <w:szCs w:val="20"/>
              </w:rPr>
              <w:t>103862</w:t>
            </w:r>
          </w:p>
        </w:tc>
        <w:tc>
          <w:tcPr>
            <w:tcW w:w="3402" w:type="dxa"/>
            <w:vAlign w:val="bottom"/>
          </w:tcPr>
          <w:p w14:paraId="11286B49" w14:textId="77777777" w:rsidR="001D742C" w:rsidRPr="006A72F1" w:rsidRDefault="001D742C" w:rsidP="00AC2012">
            <w:pPr>
              <w:ind w:firstLine="0"/>
              <w:jc w:val="left"/>
              <w:rPr>
                <w:sz w:val="20"/>
                <w:szCs w:val="20"/>
              </w:rPr>
            </w:pPr>
            <w:proofErr w:type="spellStart"/>
            <w:r w:rsidRPr="006A72F1">
              <w:rPr>
                <w:color w:val="000000"/>
                <w:sz w:val="20"/>
                <w:szCs w:val="20"/>
              </w:rPr>
              <w:t>Botryllus</w:t>
            </w:r>
            <w:proofErr w:type="spellEnd"/>
            <w:r w:rsidRPr="006A72F1">
              <w:rPr>
                <w:color w:val="000000"/>
                <w:sz w:val="20"/>
                <w:szCs w:val="20"/>
              </w:rPr>
              <w:t xml:space="preserve"> </w:t>
            </w:r>
            <w:proofErr w:type="spellStart"/>
            <w:r w:rsidRPr="006A72F1">
              <w:rPr>
                <w:color w:val="000000"/>
                <w:sz w:val="20"/>
                <w:szCs w:val="20"/>
              </w:rPr>
              <w:t>schlosseri</w:t>
            </w:r>
            <w:proofErr w:type="spellEnd"/>
          </w:p>
        </w:tc>
        <w:tc>
          <w:tcPr>
            <w:tcW w:w="1559" w:type="dxa"/>
            <w:vAlign w:val="bottom"/>
          </w:tcPr>
          <w:p w14:paraId="56A88C0F" w14:textId="77777777" w:rsidR="001D742C" w:rsidRPr="006A72F1" w:rsidRDefault="001D742C" w:rsidP="00AC2012">
            <w:pPr>
              <w:ind w:firstLine="0"/>
              <w:jc w:val="left"/>
              <w:rPr>
                <w:sz w:val="20"/>
                <w:szCs w:val="20"/>
              </w:rPr>
            </w:pPr>
            <w:r w:rsidRPr="006A72F1">
              <w:rPr>
                <w:color w:val="000000"/>
                <w:sz w:val="20"/>
                <w:szCs w:val="20"/>
              </w:rPr>
              <w:t>Chordata</w:t>
            </w:r>
          </w:p>
        </w:tc>
      </w:tr>
      <w:tr w:rsidR="001D742C" w:rsidRPr="00815AFF" w14:paraId="58381EC2" w14:textId="77777777" w:rsidTr="006A72F1">
        <w:trPr>
          <w:jc w:val="center"/>
        </w:trPr>
        <w:tc>
          <w:tcPr>
            <w:tcW w:w="1271" w:type="dxa"/>
            <w:vAlign w:val="bottom"/>
          </w:tcPr>
          <w:p w14:paraId="1F62B6DC" w14:textId="77777777" w:rsidR="001D742C" w:rsidRPr="006A72F1" w:rsidRDefault="001D742C" w:rsidP="00AC2012">
            <w:pPr>
              <w:ind w:firstLine="0"/>
              <w:jc w:val="left"/>
              <w:rPr>
                <w:sz w:val="20"/>
                <w:szCs w:val="20"/>
              </w:rPr>
            </w:pPr>
            <w:r w:rsidRPr="006A72F1">
              <w:rPr>
                <w:color w:val="000000"/>
                <w:sz w:val="20"/>
                <w:szCs w:val="20"/>
              </w:rPr>
              <w:t>712167</w:t>
            </w:r>
          </w:p>
        </w:tc>
        <w:tc>
          <w:tcPr>
            <w:tcW w:w="3402" w:type="dxa"/>
            <w:vAlign w:val="bottom"/>
          </w:tcPr>
          <w:p w14:paraId="290DEB1E" w14:textId="77777777" w:rsidR="001D742C" w:rsidRPr="006A72F1" w:rsidRDefault="001D742C" w:rsidP="00AC2012">
            <w:pPr>
              <w:ind w:firstLine="0"/>
              <w:jc w:val="left"/>
              <w:rPr>
                <w:sz w:val="20"/>
                <w:szCs w:val="20"/>
              </w:rPr>
            </w:pPr>
            <w:proofErr w:type="spellStart"/>
            <w:r w:rsidRPr="006A72F1">
              <w:rPr>
                <w:color w:val="000000"/>
                <w:sz w:val="20"/>
                <w:szCs w:val="20"/>
              </w:rPr>
              <w:t>Austrominius</w:t>
            </w:r>
            <w:proofErr w:type="spellEnd"/>
            <w:r w:rsidRPr="006A72F1">
              <w:rPr>
                <w:color w:val="000000"/>
                <w:sz w:val="20"/>
                <w:szCs w:val="20"/>
              </w:rPr>
              <w:t xml:space="preserve"> </w:t>
            </w:r>
            <w:proofErr w:type="spellStart"/>
            <w:r w:rsidRPr="006A72F1">
              <w:rPr>
                <w:color w:val="000000"/>
                <w:sz w:val="20"/>
                <w:szCs w:val="20"/>
              </w:rPr>
              <w:t>modestus</w:t>
            </w:r>
            <w:proofErr w:type="spellEnd"/>
          </w:p>
        </w:tc>
        <w:tc>
          <w:tcPr>
            <w:tcW w:w="1559" w:type="dxa"/>
            <w:vAlign w:val="bottom"/>
          </w:tcPr>
          <w:p w14:paraId="1601A588" w14:textId="77777777" w:rsidR="001D742C" w:rsidRPr="006A72F1" w:rsidRDefault="001D742C" w:rsidP="00AC2012">
            <w:pPr>
              <w:ind w:firstLine="0"/>
              <w:jc w:val="left"/>
              <w:rPr>
                <w:sz w:val="20"/>
                <w:szCs w:val="20"/>
              </w:rPr>
            </w:pPr>
            <w:proofErr w:type="spellStart"/>
            <w:r w:rsidRPr="006A72F1">
              <w:rPr>
                <w:color w:val="000000"/>
                <w:sz w:val="20"/>
                <w:szCs w:val="20"/>
              </w:rPr>
              <w:t>Arthropoda</w:t>
            </w:r>
            <w:proofErr w:type="spellEnd"/>
          </w:p>
        </w:tc>
      </w:tr>
      <w:tr w:rsidR="001D742C" w:rsidRPr="00815AFF" w14:paraId="26493896" w14:textId="77777777" w:rsidTr="006A72F1">
        <w:trPr>
          <w:jc w:val="center"/>
        </w:trPr>
        <w:tc>
          <w:tcPr>
            <w:tcW w:w="1271" w:type="dxa"/>
            <w:vAlign w:val="bottom"/>
          </w:tcPr>
          <w:p w14:paraId="7C00D5D5" w14:textId="77777777" w:rsidR="001D742C" w:rsidRPr="006A72F1" w:rsidRDefault="001D742C" w:rsidP="00AC2012">
            <w:pPr>
              <w:ind w:firstLine="0"/>
              <w:jc w:val="left"/>
              <w:rPr>
                <w:sz w:val="20"/>
                <w:szCs w:val="20"/>
              </w:rPr>
            </w:pPr>
            <w:r w:rsidRPr="006A72F1">
              <w:rPr>
                <w:color w:val="000000"/>
                <w:sz w:val="20"/>
                <w:szCs w:val="20"/>
              </w:rPr>
              <w:t>421139</w:t>
            </w:r>
          </w:p>
        </w:tc>
        <w:tc>
          <w:tcPr>
            <w:tcW w:w="3402" w:type="dxa"/>
            <w:vAlign w:val="bottom"/>
          </w:tcPr>
          <w:p w14:paraId="47185905" w14:textId="77777777" w:rsidR="001D742C" w:rsidRPr="006A72F1" w:rsidRDefault="001D742C" w:rsidP="00AC2012">
            <w:pPr>
              <w:ind w:firstLine="0"/>
              <w:jc w:val="left"/>
              <w:rPr>
                <w:sz w:val="20"/>
                <w:szCs w:val="20"/>
              </w:rPr>
            </w:pPr>
            <w:proofErr w:type="spellStart"/>
            <w:r w:rsidRPr="006A72F1">
              <w:rPr>
                <w:color w:val="000000"/>
                <w:sz w:val="20"/>
                <w:szCs w:val="20"/>
              </w:rPr>
              <w:t>Amphibalanus</w:t>
            </w:r>
            <w:proofErr w:type="spellEnd"/>
            <w:r w:rsidRPr="006A72F1">
              <w:rPr>
                <w:color w:val="000000"/>
                <w:sz w:val="20"/>
                <w:szCs w:val="20"/>
              </w:rPr>
              <w:t xml:space="preserve"> </w:t>
            </w:r>
            <w:proofErr w:type="spellStart"/>
            <w:r w:rsidRPr="006A72F1">
              <w:rPr>
                <w:color w:val="000000"/>
                <w:sz w:val="20"/>
                <w:szCs w:val="20"/>
              </w:rPr>
              <w:t>improvisus</w:t>
            </w:r>
            <w:proofErr w:type="spellEnd"/>
          </w:p>
        </w:tc>
        <w:tc>
          <w:tcPr>
            <w:tcW w:w="1559" w:type="dxa"/>
            <w:vAlign w:val="bottom"/>
          </w:tcPr>
          <w:p w14:paraId="0C1BEC69" w14:textId="77777777" w:rsidR="001D742C" w:rsidRPr="006A72F1" w:rsidRDefault="001D742C" w:rsidP="00AC2012">
            <w:pPr>
              <w:ind w:firstLine="0"/>
              <w:jc w:val="left"/>
              <w:rPr>
                <w:sz w:val="20"/>
                <w:szCs w:val="20"/>
              </w:rPr>
            </w:pPr>
            <w:proofErr w:type="spellStart"/>
            <w:r w:rsidRPr="006A72F1">
              <w:rPr>
                <w:color w:val="000000"/>
                <w:sz w:val="20"/>
                <w:szCs w:val="20"/>
              </w:rPr>
              <w:t>Arthropoda</w:t>
            </w:r>
            <w:proofErr w:type="spellEnd"/>
          </w:p>
        </w:tc>
      </w:tr>
      <w:tr w:rsidR="001D742C" w:rsidRPr="00815AFF" w14:paraId="78AF6F57" w14:textId="77777777" w:rsidTr="006A72F1">
        <w:trPr>
          <w:jc w:val="center"/>
        </w:trPr>
        <w:tc>
          <w:tcPr>
            <w:tcW w:w="1271" w:type="dxa"/>
            <w:vAlign w:val="bottom"/>
          </w:tcPr>
          <w:p w14:paraId="620C8E0F" w14:textId="77777777" w:rsidR="001D742C" w:rsidRPr="006A72F1" w:rsidRDefault="001D742C" w:rsidP="00AC2012">
            <w:pPr>
              <w:ind w:firstLine="0"/>
              <w:jc w:val="left"/>
              <w:rPr>
                <w:sz w:val="20"/>
                <w:szCs w:val="20"/>
              </w:rPr>
            </w:pPr>
            <w:r w:rsidRPr="006A72F1">
              <w:rPr>
                <w:color w:val="000000"/>
                <w:sz w:val="20"/>
                <w:szCs w:val="20"/>
              </w:rPr>
              <w:t>107398</w:t>
            </w:r>
          </w:p>
        </w:tc>
        <w:tc>
          <w:tcPr>
            <w:tcW w:w="3402" w:type="dxa"/>
            <w:vAlign w:val="bottom"/>
          </w:tcPr>
          <w:p w14:paraId="16B2BECD" w14:textId="77777777" w:rsidR="001D742C" w:rsidRPr="006A72F1" w:rsidRDefault="001D742C" w:rsidP="00AC2012">
            <w:pPr>
              <w:ind w:firstLine="0"/>
              <w:jc w:val="left"/>
              <w:rPr>
                <w:sz w:val="20"/>
                <w:szCs w:val="20"/>
              </w:rPr>
            </w:pPr>
            <w:proofErr w:type="spellStart"/>
            <w:r w:rsidRPr="006A72F1">
              <w:rPr>
                <w:color w:val="000000"/>
                <w:sz w:val="20"/>
                <w:szCs w:val="20"/>
              </w:rPr>
              <w:t>Necora</w:t>
            </w:r>
            <w:proofErr w:type="spellEnd"/>
            <w:r w:rsidRPr="006A72F1">
              <w:rPr>
                <w:color w:val="000000"/>
                <w:sz w:val="20"/>
                <w:szCs w:val="20"/>
              </w:rPr>
              <w:t xml:space="preserve"> </w:t>
            </w:r>
            <w:proofErr w:type="spellStart"/>
            <w:r w:rsidRPr="006A72F1">
              <w:rPr>
                <w:color w:val="000000"/>
                <w:sz w:val="20"/>
                <w:szCs w:val="20"/>
              </w:rPr>
              <w:t>puber</w:t>
            </w:r>
            <w:proofErr w:type="spellEnd"/>
          </w:p>
        </w:tc>
        <w:tc>
          <w:tcPr>
            <w:tcW w:w="1559" w:type="dxa"/>
            <w:vAlign w:val="bottom"/>
          </w:tcPr>
          <w:p w14:paraId="624E80C8" w14:textId="77777777" w:rsidR="001D742C" w:rsidRPr="006A72F1" w:rsidRDefault="001D742C" w:rsidP="00AC2012">
            <w:pPr>
              <w:ind w:firstLine="0"/>
              <w:jc w:val="left"/>
              <w:rPr>
                <w:sz w:val="20"/>
                <w:szCs w:val="20"/>
              </w:rPr>
            </w:pPr>
            <w:proofErr w:type="spellStart"/>
            <w:r w:rsidRPr="006A72F1">
              <w:rPr>
                <w:color w:val="000000"/>
                <w:sz w:val="20"/>
                <w:szCs w:val="20"/>
              </w:rPr>
              <w:t>Arthropoda</w:t>
            </w:r>
            <w:proofErr w:type="spellEnd"/>
          </w:p>
        </w:tc>
      </w:tr>
      <w:tr w:rsidR="001D742C" w:rsidRPr="00815AFF" w14:paraId="0F34F036" w14:textId="77777777" w:rsidTr="006A72F1">
        <w:trPr>
          <w:jc w:val="center"/>
        </w:trPr>
        <w:tc>
          <w:tcPr>
            <w:tcW w:w="1271" w:type="dxa"/>
            <w:vAlign w:val="bottom"/>
          </w:tcPr>
          <w:p w14:paraId="7D4F5204" w14:textId="77777777" w:rsidR="001D742C" w:rsidRPr="006A72F1" w:rsidRDefault="001D742C" w:rsidP="00AC2012">
            <w:pPr>
              <w:ind w:firstLine="0"/>
              <w:jc w:val="left"/>
              <w:rPr>
                <w:sz w:val="20"/>
                <w:szCs w:val="20"/>
              </w:rPr>
            </w:pPr>
            <w:r w:rsidRPr="006A72F1">
              <w:rPr>
                <w:color w:val="000000"/>
                <w:sz w:val="20"/>
                <w:szCs w:val="20"/>
              </w:rPr>
              <w:t>111350</w:t>
            </w:r>
          </w:p>
        </w:tc>
        <w:tc>
          <w:tcPr>
            <w:tcW w:w="3402" w:type="dxa"/>
            <w:vAlign w:val="bottom"/>
          </w:tcPr>
          <w:p w14:paraId="670A5591" w14:textId="77777777" w:rsidR="001D742C" w:rsidRPr="006A72F1" w:rsidRDefault="001D742C" w:rsidP="00AC2012">
            <w:pPr>
              <w:ind w:firstLine="0"/>
              <w:jc w:val="left"/>
              <w:rPr>
                <w:sz w:val="20"/>
                <w:szCs w:val="20"/>
              </w:rPr>
            </w:pPr>
            <w:proofErr w:type="spellStart"/>
            <w:r w:rsidRPr="006A72F1">
              <w:rPr>
                <w:color w:val="000000"/>
                <w:sz w:val="20"/>
                <w:szCs w:val="20"/>
              </w:rPr>
              <w:t>Aspidelectra</w:t>
            </w:r>
            <w:proofErr w:type="spellEnd"/>
            <w:r w:rsidRPr="006A72F1">
              <w:rPr>
                <w:color w:val="000000"/>
                <w:sz w:val="20"/>
                <w:szCs w:val="20"/>
              </w:rPr>
              <w:t xml:space="preserve"> </w:t>
            </w:r>
            <w:proofErr w:type="spellStart"/>
            <w:r w:rsidRPr="006A72F1">
              <w:rPr>
                <w:color w:val="000000"/>
                <w:sz w:val="20"/>
                <w:szCs w:val="20"/>
              </w:rPr>
              <w:t>melolontha</w:t>
            </w:r>
            <w:proofErr w:type="spellEnd"/>
          </w:p>
        </w:tc>
        <w:tc>
          <w:tcPr>
            <w:tcW w:w="1559" w:type="dxa"/>
            <w:vAlign w:val="bottom"/>
          </w:tcPr>
          <w:p w14:paraId="12818E18" w14:textId="77777777" w:rsidR="001D742C" w:rsidRPr="006A72F1" w:rsidRDefault="001D742C" w:rsidP="00AC2012">
            <w:pPr>
              <w:ind w:firstLine="0"/>
              <w:jc w:val="left"/>
              <w:rPr>
                <w:sz w:val="20"/>
                <w:szCs w:val="20"/>
              </w:rPr>
            </w:pPr>
            <w:proofErr w:type="spellStart"/>
            <w:r w:rsidRPr="006A72F1">
              <w:rPr>
                <w:color w:val="000000"/>
                <w:sz w:val="20"/>
                <w:szCs w:val="20"/>
              </w:rPr>
              <w:t>Bryozoa</w:t>
            </w:r>
            <w:proofErr w:type="spellEnd"/>
          </w:p>
        </w:tc>
      </w:tr>
      <w:tr w:rsidR="001D742C" w:rsidRPr="00815AFF" w14:paraId="38406985" w14:textId="77777777" w:rsidTr="006A72F1">
        <w:trPr>
          <w:jc w:val="center"/>
        </w:trPr>
        <w:tc>
          <w:tcPr>
            <w:tcW w:w="1271" w:type="dxa"/>
            <w:vAlign w:val="bottom"/>
          </w:tcPr>
          <w:p w14:paraId="7CEFF1A6" w14:textId="77777777" w:rsidR="001D742C" w:rsidRPr="006A72F1" w:rsidRDefault="001D742C" w:rsidP="00AC2012">
            <w:pPr>
              <w:ind w:firstLine="0"/>
              <w:jc w:val="left"/>
              <w:rPr>
                <w:sz w:val="20"/>
                <w:szCs w:val="20"/>
              </w:rPr>
            </w:pPr>
            <w:r w:rsidRPr="006A72F1">
              <w:rPr>
                <w:color w:val="000000"/>
                <w:sz w:val="20"/>
                <w:szCs w:val="20"/>
              </w:rPr>
              <w:t>111411</w:t>
            </w:r>
          </w:p>
        </w:tc>
        <w:tc>
          <w:tcPr>
            <w:tcW w:w="3402" w:type="dxa"/>
            <w:vAlign w:val="bottom"/>
          </w:tcPr>
          <w:p w14:paraId="1C1669B0" w14:textId="77777777" w:rsidR="001D742C" w:rsidRPr="006A72F1" w:rsidRDefault="001D742C" w:rsidP="00AC2012">
            <w:pPr>
              <w:ind w:firstLine="0"/>
              <w:jc w:val="left"/>
              <w:rPr>
                <w:sz w:val="20"/>
                <w:szCs w:val="20"/>
              </w:rPr>
            </w:pPr>
            <w:proofErr w:type="spellStart"/>
            <w:r w:rsidRPr="006A72F1">
              <w:rPr>
                <w:color w:val="000000"/>
                <w:sz w:val="20"/>
                <w:szCs w:val="20"/>
              </w:rPr>
              <w:t>Membranipora</w:t>
            </w:r>
            <w:proofErr w:type="spellEnd"/>
            <w:r w:rsidRPr="006A72F1">
              <w:rPr>
                <w:color w:val="000000"/>
                <w:sz w:val="20"/>
                <w:szCs w:val="20"/>
              </w:rPr>
              <w:t xml:space="preserve"> </w:t>
            </w:r>
            <w:proofErr w:type="spellStart"/>
            <w:r w:rsidRPr="006A72F1">
              <w:rPr>
                <w:color w:val="000000"/>
                <w:sz w:val="20"/>
                <w:szCs w:val="20"/>
              </w:rPr>
              <w:t>membranacea</w:t>
            </w:r>
            <w:proofErr w:type="spellEnd"/>
          </w:p>
        </w:tc>
        <w:tc>
          <w:tcPr>
            <w:tcW w:w="1559" w:type="dxa"/>
            <w:vAlign w:val="bottom"/>
          </w:tcPr>
          <w:p w14:paraId="22E14C7F" w14:textId="77777777" w:rsidR="001D742C" w:rsidRPr="006A72F1" w:rsidRDefault="001D742C" w:rsidP="00AC2012">
            <w:pPr>
              <w:ind w:firstLine="0"/>
              <w:jc w:val="left"/>
              <w:rPr>
                <w:sz w:val="20"/>
                <w:szCs w:val="20"/>
              </w:rPr>
            </w:pPr>
            <w:proofErr w:type="spellStart"/>
            <w:r w:rsidRPr="006A72F1">
              <w:rPr>
                <w:color w:val="000000"/>
                <w:sz w:val="20"/>
                <w:szCs w:val="20"/>
              </w:rPr>
              <w:t>Bryozoa</w:t>
            </w:r>
            <w:proofErr w:type="spellEnd"/>
          </w:p>
        </w:tc>
      </w:tr>
      <w:tr w:rsidR="001D742C" w:rsidRPr="00815AFF" w14:paraId="1A651211" w14:textId="77777777" w:rsidTr="006A72F1">
        <w:trPr>
          <w:jc w:val="center"/>
        </w:trPr>
        <w:tc>
          <w:tcPr>
            <w:tcW w:w="1271" w:type="dxa"/>
            <w:vAlign w:val="bottom"/>
          </w:tcPr>
          <w:p w14:paraId="1A1CF4CD" w14:textId="77777777" w:rsidR="001D742C" w:rsidRPr="006A72F1" w:rsidRDefault="001D742C" w:rsidP="00AC2012">
            <w:pPr>
              <w:ind w:firstLine="0"/>
              <w:jc w:val="left"/>
              <w:rPr>
                <w:sz w:val="20"/>
                <w:szCs w:val="20"/>
              </w:rPr>
            </w:pPr>
            <w:r w:rsidRPr="006A72F1">
              <w:rPr>
                <w:color w:val="000000"/>
                <w:sz w:val="20"/>
                <w:szCs w:val="20"/>
              </w:rPr>
              <w:t>111538</w:t>
            </w:r>
          </w:p>
        </w:tc>
        <w:tc>
          <w:tcPr>
            <w:tcW w:w="3402" w:type="dxa"/>
            <w:vAlign w:val="bottom"/>
          </w:tcPr>
          <w:p w14:paraId="63E81C03" w14:textId="77777777" w:rsidR="001D742C" w:rsidRPr="006A72F1" w:rsidRDefault="001D742C" w:rsidP="00AC2012">
            <w:pPr>
              <w:ind w:firstLine="0"/>
              <w:jc w:val="left"/>
              <w:rPr>
                <w:sz w:val="20"/>
                <w:szCs w:val="20"/>
              </w:rPr>
            </w:pPr>
            <w:proofErr w:type="spellStart"/>
            <w:r w:rsidRPr="006A72F1">
              <w:rPr>
                <w:color w:val="000000"/>
                <w:sz w:val="20"/>
                <w:szCs w:val="20"/>
              </w:rPr>
              <w:t>Schizoporella</w:t>
            </w:r>
            <w:proofErr w:type="spellEnd"/>
            <w:r w:rsidRPr="006A72F1">
              <w:rPr>
                <w:color w:val="000000"/>
                <w:sz w:val="20"/>
                <w:szCs w:val="20"/>
              </w:rPr>
              <w:t xml:space="preserve"> </w:t>
            </w:r>
            <w:proofErr w:type="spellStart"/>
            <w:r w:rsidRPr="006A72F1">
              <w:rPr>
                <w:color w:val="000000"/>
                <w:sz w:val="20"/>
                <w:szCs w:val="20"/>
              </w:rPr>
              <w:t>unicornis</w:t>
            </w:r>
            <w:proofErr w:type="spellEnd"/>
          </w:p>
        </w:tc>
        <w:tc>
          <w:tcPr>
            <w:tcW w:w="1559" w:type="dxa"/>
            <w:vAlign w:val="bottom"/>
          </w:tcPr>
          <w:p w14:paraId="5A877A20" w14:textId="77777777" w:rsidR="001D742C" w:rsidRPr="006A72F1" w:rsidRDefault="001D742C" w:rsidP="00AC2012">
            <w:pPr>
              <w:ind w:firstLine="0"/>
              <w:jc w:val="left"/>
              <w:rPr>
                <w:sz w:val="20"/>
                <w:szCs w:val="20"/>
              </w:rPr>
            </w:pPr>
            <w:proofErr w:type="spellStart"/>
            <w:r w:rsidRPr="006A72F1">
              <w:rPr>
                <w:color w:val="000000"/>
                <w:sz w:val="20"/>
                <w:szCs w:val="20"/>
              </w:rPr>
              <w:t>Bryozoa</w:t>
            </w:r>
            <w:proofErr w:type="spellEnd"/>
          </w:p>
        </w:tc>
      </w:tr>
      <w:tr w:rsidR="001D742C" w:rsidRPr="00815AFF" w14:paraId="4FBDDFEB" w14:textId="77777777" w:rsidTr="006A72F1">
        <w:trPr>
          <w:jc w:val="center"/>
        </w:trPr>
        <w:tc>
          <w:tcPr>
            <w:tcW w:w="1271" w:type="dxa"/>
            <w:vAlign w:val="bottom"/>
          </w:tcPr>
          <w:p w14:paraId="3272D3FE" w14:textId="77777777" w:rsidR="001D742C" w:rsidRPr="006A72F1" w:rsidRDefault="001D742C" w:rsidP="00AC2012">
            <w:pPr>
              <w:ind w:firstLine="0"/>
              <w:jc w:val="left"/>
              <w:rPr>
                <w:sz w:val="20"/>
                <w:szCs w:val="20"/>
              </w:rPr>
            </w:pPr>
            <w:r w:rsidRPr="006A72F1">
              <w:rPr>
                <w:color w:val="000000"/>
                <w:sz w:val="20"/>
                <w:szCs w:val="20"/>
              </w:rPr>
              <w:t>117388</w:t>
            </w:r>
          </w:p>
        </w:tc>
        <w:tc>
          <w:tcPr>
            <w:tcW w:w="3402" w:type="dxa"/>
            <w:vAlign w:val="bottom"/>
          </w:tcPr>
          <w:p w14:paraId="7A3B8B7D" w14:textId="77777777" w:rsidR="001D742C" w:rsidRPr="006A72F1" w:rsidRDefault="001D742C" w:rsidP="00AC2012">
            <w:pPr>
              <w:ind w:firstLine="0"/>
              <w:jc w:val="left"/>
              <w:rPr>
                <w:sz w:val="20"/>
                <w:szCs w:val="20"/>
              </w:rPr>
            </w:pPr>
            <w:proofErr w:type="spellStart"/>
            <w:r w:rsidRPr="006A72F1">
              <w:rPr>
                <w:color w:val="000000"/>
                <w:sz w:val="20"/>
                <w:szCs w:val="20"/>
              </w:rPr>
              <w:t>Obelia</w:t>
            </w:r>
            <w:proofErr w:type="spellEnd"/>
            <w:r w:rsidRPr="006A72F1">
              <w:rPr>
                <w:color w:val="000000"/>
                <w:sz w:val="20"/>
                <w:szCs w:val="20"/>
              </w:rPr>
              <w:t xml:space="preserve"> </w:t>
            </w:r>
            <w:proofErr w:type="spellStart"/>
            <w:r w:rsidRPr="006A72F1">
              <w:rPr>
                <w:color w:val="000000"/>
                <w:sz w:val="20"/>
                <w:szCs w:val="20"/>
              </w:rPr>
              <w:t>geniculata</w:t>
            </w:r>
            <w:proofErr w:type="spellEnd"/>
          </w:p>
        </w:tc>
        <w:tc>
          <w:tcPr>
            <w:tcW w:w="1559" w:type="dxa"/>
            <w:vAlign w:val="bottom"/>
          </w:tcPr>
          <w:p w14:paraId="596340E8" w14:textId="77777777" w:rsidR="001D742C" w:rsidRPr="006A72F1" w:rsidRDefault="001D742C" w:rsidP="00AC2012">
            <w:pPr>
              <w:ind w:firstLine="0"/>
              <w:jc w:val="left"/>
              <w:rPr>
                <w:sz w:val="20"/>
                <w:szCs w:val="20"/>
              </w:rPr>
            </w:pPr>
            <w:proofErr w:type="spellStart"/>
            <w:r w:rsidRPr="006A72F1">
              <w:rPr>
                <w:color w:val="000000"/>
                <w:sz w:val="20"/>
                <w:szCs w:val="20"/>
              </w:rPr>
              <w:t>Cnidaria</w:t>
            </w:r>
            <w:proofErr w:type="spellEnd"/>
          </w:p>
        </w:tc>
      </w:tr>
      <w:tr w:rsidR="001D742C" w:rsidRPr="00815AFF" w14:paraId="79294FDC" w14:textId="77777777" w:rsidTr="006A72F1">
        <w:trPr>
          <w:jc w:val="center"/>
        </w:trPr>
        <w:tc>
          <w:tcPr>
            <w:tcW w:w="1271" w:type="dxa"/>
            <w:vAlign w:val="bottom"/>
          </w:tcPr>
          <w:p w14:paraId="424419D4" w14:textId="77777777" w:rsidR="001D742C" w:rsidRPr="006A72F1" w:rsidRDefault="001D742C" w:rsidP="00AC2012">
            <w:pPr>
              <w:ind w:firstLine="0"/>
              <w:jc w:val="left"/>
              <w:rPr>
                <w:sz w:val="20"/>
                <w:szCs w:val="20"/>
              </w:rPr>
            </w:pPr>
            <w:r w:rsidRPr="006A72F1">
              <w:rPr>
                <w:color w:val="000000"/>
                <w:sz w:val="20"/>
                <w:szCs w:val="20"/>
              </w:rPr>
              <w:t>118154</w:t>
            </w:r>
          </w:p>
        </w:tc>
        <w:tc>
          <w:tcPr>
            <w:tcW w:w="3402" w:type="dxa"/>
            <w:vAlign w:val="bottom"/>
          </w:tcPr>
          <w:p w14:paraId="499FC397" w14:textId="77777777" w:rsidR="001D742C" w:rsidRPr="006A72F1" w:rsidRDefault="001D742C" w:rsidP="00AC2012">
            <w:pPr>
              <w:ind w:firstLine="0"/>
              <w:jc w:val="left"/>
              <w:rPr>
                <w:sz w:val="20"/>
                <w:szCs w:val="20"/>
              </w:rPr>
            </w:pPr>
            <w:proofErr w:type="spellStart"/>
            <w:r w:rsidRPr="006A72F1">
              <w:rPr>
                <w:color w:val="000000"/>
                <w:sz w:val="20"/>
                <w:szCs w:val="20"/>
              </w:rPr>
              <w:t>Telmatogeton</w:t>
            </w:r>
            <w:proofErr w:type="spellEnd"/>
            <w:r w:rsidRPr="006A72F1">
              <w:rPr>
                <w:color w:val="000000"/>
                <w:sz w:val="20"/>
                <w:szCs w:val="20"/>
              </w:rPr>
              <w:t xml:space="preserve"> </w:t>
            </w:r>
            <w:proofErr w:type="spellStart"/>
            <w:r w:rsidRPr="006A72F1">
              <w:rPr>
                <w:color w:val="000000"/>
                <w:sz w:val="20"/>
                <w:szCs w:val="20"/>
              </w:rPr>
              <w:t>japonicus</w:t>
            </w:r>
            <w:proofErr w:type="spellEnd"/>
          </w:p>
        </w:tc>
        <w:tc>
          <w:tcPr>
            <w:tcW w:w="1559" w:type="dxa"/>
            <w:vAlign w:val="bottom"/>
          </w:tcPr>
          <w:p w14:paraId="111F4F13" w14:textId="77777777" w:rsidR="001D742C" w:rsidRPr="006A72F1" w:rsidRDefault="001D742C" w:rsidP="00AC2012">
            <w:pPr>
              <w:ind w:firstLine="0"/>
              <w:jc w:val="left"/>
              <w:rPr>
                <w:sz w:val="20"/>
                <w:szCs w:val="20"/>
              </w:rPr>
            </w:pPr>
            <w:proofErr w:type="spellStart"/>
            <w:r w:rsidRPr="006A72F1">
              <w:rPr>
                <w:color w:val="000000"/>
                <w:sz w:val="20"/>
                <w:szCs w:val="20"/>
              </w:rPr>
              <w:t>Arthropoda</w:t>
            </w:r>
            <w:proofErr w:type="spellEnd"/>
          </w:p>
        </w:tc>
      </w:tr>
      <w:tr w:rsidR="001D742C" w:rsidRPr="00815AFF" w14:paraId="66E6FCD9" w14:textId="77777777" w:rsidTr="006A72F1">
        <w:trPr>
          <w:jc w:val="center"/>
        </w:trPr>
        <w:tc>
          <w:tcPr>
            <w:tcW w:w="1271" w:type="dxa"/>
            <w:vAlign w:val="bottom"/>
          </w:tcPr>
          <w:p w14:paraId="40E9A175" w14:textId="77777777" w:rsidR="001D742C" w:rsidRPr="006A72F1" w:rsidRDefault="001D742C" w:rsidP="00AC2012">
            <w:pPr>
              <w:ind w:firstLine="0"/>
              <w:jc w:val="left"/>
              <w:rPr>
                <w:sz w:val="20"/>
                <w:szCs w:val="20"/>
              </w:rPr>
            </w:pPr>
            <w:r w:rsidRPr="006A72F1">
              <w:rPr>
                <w:color w:val="000000"/>
                <w:sz w:val="20"/>
                <w:szCs w:val="20"/>
              </w:rPr>
              <w:t>130075</w:t>
            </w:r>
          </w:p>
        </w:tc>
        <w:tc>
          <w:tcPr>
            <w:tcW w:w="3402" w:type="dxa"/>
            <w:vAlign w:val="bottom"/>
          </w:tcPr>
          <w:p w14:paraId="5DE3ED21" w14:textId="77777777" w:rsidR="001D742C" w:rsidRPr="006A72F1" w:rsidRDefault="001D742C" w:rsidP="00AC2012">
            <w:pPr>
              <w:ind w:firstLine="0"/>
              <w:jc w:val="left"/>
              <w:rPr>
                <w:sz w:val="20"/>
                <w:szCs w:val="20"/>
              </w:rPr>
            </w:pPr>
            <w:proofErr w:type="spellStart"/>
            <w:r w:rsidRPr="006A72F1">
              <w:rPr>
                <w:color w:val="000000"/>
                <w:sz w:val="20"/>
                <w:szCs w:val="20"/>
              </w:rPr>
              <w:t>Marphysa</w:t>
            </w:r>
            <w:proofErr w:type="spellEnd"/>
            <w:r w:rsidRPr="006A72F1">
              <w:rPr>
                <w:color w:val="000000"/>
                <w:sz w:val="20"/>
                <w:szCs w:val="20"/>
              </w:rPr>
              <w:t xml:space="preserve"> </w:t>
            </w:r>
            <w:proofErr w:type="spellStart"/>
            <w:r w:rsidRPr="006A72F1">
              <w:rPr>
                <w:color w:val="000000"/>
                <w:sz w:val="20"/>
                <w:szCs w:val="20"/>
              </w:rPr>
              <w:t>sanguinea</w:t>
            </w:r>
            <w:proofErr w:type="spellEnd"/>
          </w:p>
        </w:tc>
        <w:tc>
          <w:tcPr>
            <w:tcW w:w="1559" w:type="dxa"/>
            <w:vAlign w:val="bottom"/>
          </w:tcPr>
          <w:p w14:paraId="0C0CECD9" w14:textId="77777777" w:rsidR="001D742C" w:rsidRPr="006A72F1" w:rsidRDefault="001D742C" w:rsidP="00AC2012">
            <w:pPr>
              <w:ind w:firstLine="0"/>
              <w:jc w:val="left"/>
              <w:rPr>
                <w:sz w:val="20"/>
                <w:szCs w:val="20"/>
              </w:rPr>
            </w:pPr>
            <w:proofErr w:type="spellStart"/>
            <w:r w:rsidRPr="006A72F1">
              <w:rPr>
                <w:color w:val="000000"/>
                <w:sz w:val="20"/>
                <w:szCs w:val="20"/>
              </w:rPr>
              <w:t>Annelida</w:t>
            </w:r>
            <w:proofErr w:type="spellEnd"/>
          </w:p>
        </w:tc>
      </w:tr>
      <w:tr w:rsidR="001D742C" w:rsidRPr="00815AFF" w14:paraId="1C2D7443" w14:textId="77777777" w:rsidTr="006A72F1">
        <w:trPr>
          <w:jc w:val="center"/>
        </w:trPr>
        <w:tc>
          <w:tcPr>
            <w:tcW w:w="1271" w:type="dxa"/>
            <w:vAlign w:val="bottom"/>
          </w:tcPr>
          <w:p w14:paraId="467EFDA1" w14:textId="77777777" w:rsidR="001D742C" w:rsidRPr="006A72F1" w:rsidRDefault="001D742C" w:rsidP="00AC2012">
            <w:pPr>
              <w:ind w:firstLine="0"/>
              <w:jc w:val="left"/>
              <w:rPr>
                <w:sz w:val="20"/>
                <w:szCs w:val="20"/>
              </w:rPr>
            </w:pPr>
            <w:r w:rsidRPr="006A72F1">
              <w:rPr>
                <w:color w:val="000000"/>
                <w:sz w:val="20"/>
                <w:szCs w:val="20"/>
              </w:rPr>
              <w:t>130639</w:t>
            </w:r>
          </w:p>
        </w:tc>
        <w:tc>
          <w:tcPr>
            <w:tcW w:w="3402" w:type="dxa"/>
            <w:vAlign w:val="bottom"/>
          </w:tcPr>
          <w:p w14:paraId="10D4D971" w14:textId="77777777" w:rsidR="001D742C" w:rsidRPr="006A72F1" w:rsidRDefault="001D742C" w:rsidP="00AC2012">
            <w:pPr>
              <w:ind w:firstLine="0"/>
              <w:jc w:val="left"/>
              <w:rPr>
                <w:sz w:val="20"/>
                <w:szCs w:val="20"/>
              </w:rPr>
            </w:pPr>
            <w:r w:rsidRPr="006A72F1">
              <w:rPr>
                <w:color w:val="000000"/>
                <w:sz w:val="20"/>
                <w:szCs w:val="20"/>
              </w:rPr>
              <w:t>Eulalia viridis</w:t>
            </w:r>
          </w:p>
        </w:tc>
        <w:tc>
          <w:tcPr>
            <w:tcW w:w="1559" w:type="dxa"/>
            <w:vAlign w:val="bottom"/>
          </w:tcPr>
          <w:p w14:paraId="50A67042" w14:textId="77777777" w:rsidR="001D742C" w:rsidRPr="006A72F1" w:rsidRDefault="001D742C" w:rsidP="00AC2012">
            <w:pPr>
              <w:ind w:firstLine="0"/>
              <w:jc w:val="left"/>
              <w:rPr>
                <w:sz w:val="20"/>
                <w:szCs w:val="20"/>
              </w:rPr>
            </w:pPr>
            <w:proofErr w:type="spellStart"/>
            <w:r w:rsidRPr="006A72F1">
              <w:rPr>
                <w:color w:val="000000"/>
                <w:sz w:val="20"/>
                <w:szCs w:val="20"/>
              </w:rPr>
              <w:t>Annelida</w:t>
            </w:r>
            <w:proofErr w:type="spellEnd"/>
          </w:p>
        </w:tc>
      </w:tr>
      <w:tr w:rsidR="001D742C" w:rsidRPr="00815AFF" w14:paraId="5D42670F" w14:textId="77777777" w:rsidTr="006A72F1">
        <w:trPr>
          <w:jc w:val="center"/>
        </w:trPr>
        <w:tc>
          <w:tcPr>
            <w:tcW w:w="1271" w:type="dxa"/>
            <w:vAlign w:val="bottom"/>
          </w:tcPr>
          <w:p w14:paraId="16D1F17A" w14:textId="77777777" w:rsidR="001D742C" w:rsidRPr="006A72F1" w:rsidRDefault="001D742C" w:rsidP="00AC2012">
            <w:pPr>
              <w:ind w:firstLine="0"/>
              <w:jc w:val="left"/>
              <w:rPr>
                <w:sz w:val="20"/>
                <w:szCs w:val="20"/>
              </w:rPr>
            </w:pPr>
            <w:r w:rsidRPr="006A72F1">
              <w:rPr>
                <w:color w:val="000000"/>
                <w:sz w:val="20"/>
                <w:szCs w:val="20"/>
              </w:rPr>
              <w:t>130644</w:t>
            </w:r>
          </w:p>
        </w:tc>
        <w:tc>
          <w:tcPr>
            <w:tcW w:w="3402" w:type="dxa"/>
            <w:vAlign w:val="bottom"/>
          </w:tcPr>
          <w:p w14:paraId="0F29A592" w14:textId="77777777" w:rsidR="001D742C" w:rsidRPr="006A72F1" w:rsidRDefault="001D742C" w:rsidP="00AC2012">
            <w:pPr>
              <w:ind w:firstLine="0"/>
              <w:jc w:val="left"/>
              <w:rPr>
                <w:sz w:val="20"/>
                <w:szCs w:val="20"/>
              </w:rPr>
            </w:pPr>
            <w:proofErr w:type="spellStart"/>
            <w:r w:rsidRPr="006A72F1">
              <w:rPr>
                <w:color w:val="000000"/>
                <w:sz w:val="20"/>
                <w:szCs w:val="20"/>
              </w:rPr>
              <w:t>Eumida</w:t>
            </w:r>
            <w:proofErr w:type="spellEnd"/>
            <w:r w:rsidRPr="006A72F1">
              <w:rPr>
                <w:color w:val="000000"/>
                <w:sz w:val="20"/>
                <w:szCs w:val="20"/>
              </w:rPr>
              <w:t xml:space="preserve"> </w:t>
            </w:r>
            <w:proofErr w:type="spellStart"/>
            <w:r w:rsidRPr="006A72F1">
              <w:rPr>
                <w:color w:val="000000"/>
                <w:sz w:val="20"/>
                <w:szCs w:val="20"/>
              </w:rPr>
              <w:t>sanguinea</w:t>
            </w:r>
            <w:proofErr w:type="spellEnd"/>
          </w:p>
        </w:tc>
        <w:tc>
          <w:tcPr>
            <w:tcW w:w="1559" w:type="dxa"/>
            <w:vAlign w:val="bottom"/>
          </w:tcPr>
          <w:p w14:paraId="4BC19A1F" w14:textId="77777777" w:rsidR="001D742C" w:rsidRPr="006A72F1" w:rsidRDefault="001D742C" w:rsidP="00AC2012">
            <w:pPr>
              <w:ind w:firstLine="0"/>
              <w:jc w:val="left"/>
              <w:rPr>
                <w:sz w:val="20"/>
                <w:szCs w:val="20"/>
              </w:rPr>
            </w:pPr>
            <w:proofErr w:type="spellStart"/>
            <w:r w:rsidRPr="006A72F1">
              <w:rPr>
                <w:color w:val="000000"/>
                <w:sz w:val="20"/>
                <w:szCs w:val="20"/>
              </w:rPr>
              <w:t>Annelida</w:t>
            </w:r>
            <w:proofErr w:type="spellEnd"/>
          </w:p>
        </w:tc>
      </w:tr>
      <w:tr w:rsidR="001D742C" w:rsidRPr="00815AFF" w14:paraId="27235F7B" w14:textId="77777777" w:rsidTr="006A72F1">
        <w:trPr>
          <w:jc w:val="center"/>
        </w:trPr>
        <w:tc>
          <w:tcPr>
            <w:tcW w:w="1271" w:type="dxa"/>
            <w:vAlign w:val="bottom"/>
          </w:tcPr>
          <w:p w14:paraId="57789572" w14:textId="77777777" w:rsidR="001D742C" w:rsidRPr="006A72F1" w:rsidRDefault="001D742C" w:rsidP="00AC2012">
            <w:pPr>
              <w:ind w:firstLine="0"/>
              <w:jc w:val="left"/>
              <w:rPr>
                <w:sz w:val="20"/>
                <w:szCs w:val="20"/>
              </w:rPr>
            </w:pPr>
            <w:r w:rsidRPr="006A72F1">
              <w:rPr>
                <w:color w:val="000000"/>
                <w:sz w:val="20"/>
                <w:szCs w:val="20"/>
              </w:rPr>
              <w:t>131009</w:t>
            </w:r>
          </w:p>
        </w:tc>
        <w:tc>
          <w:tcPr>
            <w:tcW w:w="3402" w:type="dxa"/>
            <w:vAlign w:val="bottom"/>
          </w:tcPr>
          <w:p w14:paraId="480A1EF0" w14:textId="77777777" w:rsidR="001D742C" w:rsidRPr="006A72F1" w:rsidRDefault="001D742C" w:rsidP="00AC2012">
            <w:pPr>
              <w:ind w:firstLine="0"/>
              <w:jc w:val="left"/>
              <w:rPr>
                <w:sz w:val="20"/>
                <w:szCs w:val="20"/>
              </w:rPr>
            </w:pPr>
            <w:proofErr w:type="spellStart"/>
            <w:r w:rsidRPr="006A72F1">
              <w:rPr>
                <w:color w:val="000000"/>
                <w:sz w:val="20"/>
                <w:szCs w:val="20"/>
              </w:rPr>
              <w:t>Hydroides</w:t>
            </w:r>
            <w:proofErr w:type="spellEnd"/>
            <w:r w:rsidRPr="006A72F1">
              <w:rPr>
                <w:color w:val="000000"/>
                <w:sz w:val="20"/>
                <w:szCs w:val="20"/>
              </w:rPr>
              <w:t xml:space="preserve"> </w:t>
            </w:r>
            <w:proofErr w:type="spellStart"/>
            <w:r w:rsidRPr="006A72F1">
              <w:rPr>
                <w:color w:val="000000"/>
                <w:sz w:val="20"/>
                <w:szCs w:val="20"/>
              </w:rPr>
              <w:t>norvegica</w:t>
            </w:r>
            <w:proofErr w:type="spellEnd"/>
          </w:p>
        </w:tc>
        <w:tc>
          <w:tcPr>
            <w:tcW w:w="1559" w:type="dxa"/>
            <w:vAlign w:val="bottom"/>
          </w:tcPr>
          <w:p w14:paraId="4751C5F0" w14:textId="77777777" w:rsidR="001D742C" w:rsidRPr="006A72F1" w:rsidRDefault="001D742C" w:rsidP="00AC2012">
            <w:pPr>
              <w:ind w:firstLine="0"/>
              <w:jc w:val="left"/>
              <w:rPr>
                <w:sz w:val="20"/>
                <w:szCs w:val="20"/>
              </w:rPr>
            </w:pPr>
            <w:proofErr w:type="spellStart"/>
            <w:r w:rsidRPr="006A72F1">
              <w:rPr>
                <w:color w:val="000000"/>
                <w:sz w:val="20"/>
                <w:szCs w:val="20"/>
              </w:rPr>
              <w:t>Annelida</w:t>
            </w:r>
            <w:proofErr w:type="spellEnd"/>
          </w:p>
        </w:tc>
      </w:tr>
      <w:tr w:rsidR="001D742C" w:rsidRPr="00815AFF" w14:paraId="5BAB8CDE" w14:textId="77777777" w:rsidTr="006A72F1">
        <w:trPr>
          <w:jc w:val="center"/>
        </w:trPr>
        <w:tc>
          <w:tcPr>
            <w:tcW w:w="1271" w:type="dxa"/>
            <w:vAlign w:val="bottom"/>
          </w:tcPr>
          <w:p w14:paraId="1312BC9D" w14:textId="77777777" w:rsidR="001D742C" w:rsidRPr="006A72F1" w:rsidRDefault="001D742C" w:rsidP="00AC2012">
            <w:pPr>
              <w:ind w:firstLine="0"/>
              <w:jc w:val="left"/>
              <w:rPr>
                <w:sz w:val="20"/>
                <w:szCs w:val="20"/>
              </w:rPr>
            </w:pPr>
            <w:r w:rsidRPr="006A72F1">
              <w:rPr>
                <w:color w:val="000000"/>
                <w:sz w:val="20"/>
                <w:szCs w:val="20"/>
              </w:rPr>
              <w:t>131141</w:t>
            </w:r>
          </w:p>
        </w:tc>
        <w:tc>
          <w:tcPr>
            <w:tcW w:w="3402" w:type="dxa"/>
            <w:vAlign w:val="bottom"/>
          </w:tcPr>
          <w:p w14:paraId="50DA9F16" w14:textId="77777777" w:rsidR="001D742C" w:rsidRPr="006A72F1" w:rsidRDefault="001D742C" w:rsidP="00AC2012">
            <w:pPr>
              <w:ind w:firstLine="0"/>
              <w:jc w:val="left"/>
              <w:rPr>
                <w:sz w:val="20"/>
                <w:szCs w:val="20"/>
              </w:rPr>
            </w:pPr>
            <w:proofErr w:type="spellStart"/>
            <w:r w:rsidRPr="006A72F1">
              <w:rPr>
                <w:color w:val="000000"/>
                <w:sz w:val="20"/>
                <w:szCs w:val="20"/>
              </w:rPr>
              <w:t>Polydora</w:t>
            </w:r>
            <w:proofErr w:type="spellEnd"/>
            <w:r w:rsidRPr="006A72F1">
              <w:rPr>
                <w:color w:val="000000"/>
                <w:sz w:val="20"/>
                <w:szCs w:val="20"/>
              </w:rPr>
              <w:t xml:space="preserve"> </w:t>
            </w:r>
            <w:proofErr w:type="spellStart"/>
            <w:r w:rsidRPr="006A72F1">
              <w:rPr>
                <w:color w:val="000000"/>
                <w:sz w:val="20"/>
                <w:szCs w:val="20"/>
              </w:rPr>
              <w:t>ciliata</w:t>
            </w:r>
            <w:proofErr w:type="spellEnd"/>
          </w:p>
        </w:tc>
        <w:tc>
          <w:tcPr>
            <w:tcW w:w="1559" w:type="dxa"/>
            <w:vAlign w:val="bottom"/>
          </w:tcPr>
          <w:p w14:paraId="6E15F6D7" w14:textId="77777777" w:rsidR="001D742C" w:rsidRPr="006A72F1" w:rsidRDefault="001D742C" w:rsidP="00AC2012">
            <w:pPr>
              <w:ind w:firstLine="0"/>
              <w:jc w:val="left"/>
              <w:rPr>
                <w:sz w:val="20"/>
                <w:szCs w:val="20"/>
              </w:rPr>
            </w:pPr>
            <w:proofErr w:type="spellStart"/>
            <w:r w:rsidRPr="006A72F1">
              <w:rPr>
                <w:color w:val="000000"/>
                <w:sz w:val="20"/>
                <w:szCs w:val="20"/>
              </w:rPr>
              <w:t>Annelida</w:t>
            </w:r>
            <w:proofErr w:type="spellEnd"/>
          </w:p>
        </w:tc>
      </w:tr>
      <w:tr w:rsidR="001D742C" w:rsidRPr="00815AFF" w14:paraId="1A661DE8" w14:textId="77777777" w:rsidTr="006A72F1">
        <w:trPr>
          <w:jc w:val="center"/>
        </w:trPr>
        <w:tc>
          <w:tcPr>
            <w:tcW w:w="1271" w:type="dxa"/>
            <w:vAlign w:val="bottom"/>
          </w:tcPr>
          <w:p w14:paraId="5F47F6BD" w14:textId="77777777" w:rsidR="001D742C" w:rsidRPr="006A72F1" w:rsidRDefault="001D742C" w:rsidP="00AC2012">
            <w:pPr>
              <w:ind w:firstLine="0"/>
              <w:jc w:val="left"/>
              <w:rPr>
                <w:sz w:val="20"/>
                <w:szCs w:val="20"/>
              </w:rPr>
            </w:pPr>
            <w:r w:rsidRPr="006A72F1">
              <w:rPr>
                <w:color w:val="000000"/>
                <w:sz w:val="20"/>
                <w:szCs w:val="20"/>
              </w:rPr>
              <w:t>131143</w:t>
            </w:r>
          </w:p>
        </w:tc>
        <w:tc>
          <w:tcPr>
            <w:tcW w:w="3402" w:type="dxa"/>
            <w:vAlign w:val="bottom"/>
          </w:tcPr>
          <w:p w14:paraId="66D1A58C" w14:textId="77777777" w:rsidR="001D742C" w:rsidRPr="006A72F1" w:rsidRDefault="001D742C" w:rsidP="00AC2012">
            <w:pPr>
              <w:ind w:firstLine="0"/>
              <w:jc w:val="left"/>
              <w:rPr>
                <w:sz w:val="20"/>
                <w:szCs w:val="20"/>
              </w:rPr>
            </w:pPr>
            <w:proofErr w:type="spellStart"/>
            <w:r w:rsidRPr="006A72F1">
              <w:rPr>
                <w:color w:val="000000"/>
                <w:sz w:val="20"/>
                <w:szCs w:val="20"/>
              </w:rPr>
              <w:t>Polydora</w:t>
            </w:r>
            <w:proofErr w:type="spellEnd"/>
            <w:r w:rsidRPr="006A72F1">
              <w:rPr>
                <w:color w:val="000000"/>
                <w:sz w:val="20"/>
                <w:szCs w:val="20"/>
              </w:rPr>
              <w:t xml:space="preserve"> </w:t>
            </w:r>
            <w:proofErr w:type="spellStart"/>
            <w:r w:rsidRPr="006A72F1">
              <w:rPr>
                <w:color w:val="000000"/>
                <w:sz w:val="20"/>
                <w:szCs w:val="20"/>
              </w:rPr>
              <w:t>cornuta</w:t>
            </w:r>
            <w:proofErr w:type="spellEnd"/>
          </w:p>
        </w:tc>
        <w:tc>
          <w:tcPr>
            <w:tcW w:w="1559" w:type="dxa"/>
            <w:vAlign w:val="bottom"/>
          </w:tcPr>
          <w:p w14:paraId="13C8D37D" w14:textId="77777777" w:rsidR="001D742C" w:rsidRPr="006A72F1" w:rsidRDefault="001D742C" w:rsidP="00AC2012">
            <w:pPr>
              <w:ind w:firstLine="0"/>
              <w:jc w:val="left"/>
              <w:rPr>
                <w:sz w:val="20"/>
                <w:szCs w:val="20"/>
              </w:rPr>
            </w:pPr>
            <w:proofErr w:type="spellStart"/>
            <w:r w:rsidRPr="006A72F1">
              <w:rPr>
                <w:color w:val="000000"/>
                <w:sz w:val="20"/>
                <w:szCs w:val="20"/>
              </w:rPr>
              <w:t>Annelida</w:t>
            </w:r>
            <w:proofErr w:type="spellEnd"/>
          </w:p>
        </w:tc>
      </w:tr>
      <w:tr w:rsidR="001D742C" w:rsidRPr="00815AFF" w14:paraId="7B948680" w14:textId="77777777" w:rsidTr="006A72F1">
        <w:trPr>
          <w:jc w:val="center"/>
        </w:trPr>
        <w:tc>
          <w:tcPr>
            <w:tcW w:w="1271" w:type="dxa"/>
            <w:vAlign w:val="bottom"/>
          </w:tcPr>
          <w:p w14:paraId="5A96094C" w14:textId="77777777" w:rsidR="001D742C" w:rsidRPr="006A72F1" w:rsidRDefault="001D742C" w:rsidP="00AC2012">
            <w:pPr>
              <w:ind w:firstLine="0"/>
              <w:jc w:val="left"/>
              <w:rPr>
                <w:sz w:val="20"/>
                <w:szCs w:val="20"/>
              </w:rPr>
            </w:pPr>
            <w:r w:rsidRPr="006A72F1">
              <w:rPr>
                <w:color w:val="000000"/>
                <w:sz w:val="20"/>
                <w:szCs w:val="20"/>
              </w:rPr>
              <w:t>138963</w:t>
            </w:r>
          </w:p>
        </w:tc>
        <w:tc>
          <w:tcPr>
            <w:tcW w:w="3402" w:type="dxa"/>
            <w:vAlign w:val="bottom"/>
          </w:tcPr>
          <w:p w14:paraId="48EF9568" w14:textId="77777777" w:rsidR="001D742C" w:rsidRPr="006A72F1" w:rsidRDefault="001D742C" w:rsidP="00AC2012">
            <w:pPr>
              <w:ind w:firstLine="0"/>
              <w:jc w:val="left"/>
              <w:rPr>
                <w:sz w:val="20"/>
                <w:szCs w:val="20"/>
              </w:rPr>
            </w:pPr>
            <w:proofErr w:type="spellStart"/>
            <w:r w:rsidRPr="006A72F1">
              <w:rPr>
                <w:color w:val="000000"/>
                <w:sz w:val="20"/>
                <w:szCs w:val="20"/>
              </w:rPr>
              <w:t>Crepidula</w:t>
            </w:r>
            <w:proofErr w:type="spellEnd"/>
            <w:r w:rsidRPr="006A72F1">
              <w:rPr>
                <w:color w:val="000000"/>
                <w:sz w:val="20"/>
                <w:szCs w:val="20"/>
              </w:rPr>
              <w:t xml:space="preserve"> </w:t>
            </w:r>
            <w:proofErr w:type="spellStart"/>
            <w:r w:rsidRPr="006A72F1">
              <w:rPr>
                <w:color w:val="000000"/>
                <w:sz w:val="20"/>
                <w:szCs w:val="20"/>
              </w:rPr>
              <w:t>fornicata</w:t>
            </w:r>
            <w:proofErr w:type="spellEnd"/>
          </w:p>
        </w:tc>
        <w:tc>
          <w:tcPr>
            <w:tcW w:w="1559" w:type="dxa"/>
            <w:vAlign w:val="bottom"/>
          </w:tcPr>
          <w:p w14:paraId="2A4386BB" w14:textId="77777777" w:rsidR="001D742C" w:rsidRPr="006A72F1" w:rsidRDefault="001D742C" w:rsidP="00AC2012">
            <w:pPr>
              <w:ind w:firstLine="0"/>
              <w:jc w:val="left"/>
              <w:rPr>
                <w:sz w:val="20"/>
                <w:szCs w:val="20"/>
              </w:rPr>
            </w:pPr>
            <w:proofErr w:type="spellStart"/>
            <w:r w:rsidRPr="006A72F1">
              <w:rPr>
                <w:color w:val="000000"/>
                <w:sz w:val="20"/>
                <w:szCs w:val="20"/>
              </w:rPr>
              <w:t>Mollusca</w:t>
            </w:r>
            <w:proofErr w:type="spellEnd"/>
          </w:p>
        </w:tc>
      </w:tr>
      <w:tr w:rsidR="001D742C" w:rsidRPr="00815AFF" w14:paraId="60BB8671" w14:textId="77777777" w:rsidTr="006A72F1">
        <w:trPr>
          <w:jc w:val="center"/>
        </w:trPr>
        <w:tc>
          <w:tcPr>
            <w:tcW w:w="1271" w:type="dxa"/>
            <w:vAlign w:val="bottom"/>
          </w:tcPr>
          <w:p w14:paraId="0BF8E326" w14:textId="77777777" w:rsidR="001D742C" w:rsidRPr="006A72F1" w:rsidRDefault="001D742C" w:rsidP="00AC2012">
            <w:pPr>
              <w:ind w:firstLine="0"/>
              <w:jc w:val="left"/>
              <w:rPr>
                <w:sz w:val="20"/>
                <w:szCs w:val="20"/>
              </w:rPr>
            </w:pPr>
            <w:r w:rsidRPr="006A72F1">
              <w:rPr>
                <w:color w:val="000000"/>
                <w:sz w:val="20"/>
                <w:szCs w:val="20"/>
              </w:rPr>
              <w:t>140480</w:t>
            </w:r>
          </w:p>
        </w:tc>
        <w:tc>
          <w:tcPr>
            <w:tcW w:w="3402" w:type="dxa"/>
            <w:vAlign w:val="bottom"/>
          </w:tcPr>
          <w:p w14:paraId="662EEC03" w14:textId="77777777" w:rsidR="001D742C" w:rsidRPr="006A72F1" w:rsidRDefault="001D742C" w:rsidP="00AC2012">
            <w:pPr>
              <w:ind w:firstLine="0"/>
              <w:jc w:val="left"/>
              <w:rPr>
                <w:sz w:val="20"/>
                <w:szCs w:val="20"/>
              </w:rPr>
            </w:pPr>
            <w:proofErr w:type="spellStart"/>
            <w:r w:rsidRPr="006A72F1">
              <w:rPr>
                <w:color w:val="000000"/>
                <w:sz w:val="20"/>
                <w:szCs w:val="20"/>
              </w:rPr>
              <w:t>Mytilus</w:t>
            </w:r>
            <w:proofErr w:type="spellEnd"/>
            <w:r w:rsidRPr="006A72F1">
              <w:rPr>
                <w:color w:val="000000"/>
                <w:sz w:val="20"/>
                <w:szCs w:val="20"/>
              </w:rPr>
              <w:t xml:space="preserve"> </w:t>
            </w:r>
            <w:proofErr w:type="spellStart"/>
            <w:r w:rsidRPr="006A72F1">
              <w:rPr>
                <w:color w:val="000000"/>
                <w:sz w:val="20"/>
                <w:szCs w:val="20"/>
              </w:rPr>
              <w:t>edulis</w:t>
            </w:r>
            <w:proofErr w:type="spellEnd"/>
          </w:p>
        </w:tc>
        <w:tc>
          <w:tcPr>
            <w:tcW w:w="1559" w:type="dxa"/>
            <w:vAlign w:val="bottom"/>
          </w:tcPr>
          <w:p w14:paraId="31212CAC" w14:textId="77777777" w:rsidR="001D742C" w:rsidRPr="006A72F1" w:rsidRDefault="001D742C" w:rsidP="00AC2012">
            <w:pPr>
              <w:ind w:firstLine="0"/>
              <w:jc w:val="left"/>
              <w:rPr>
                <w:sz w:val="20"/>
                <w:szCs w:val="20"/>
              </w:rPr>
            </w:pPr>
            <w:proofErr w:type="spellStart"/>
            <w:r w:rsidRPr="006A72F1">
              <w:rPr>
                <w:color w:val="000000"/>
                <w:sz w:val="20"/>
                <w:szCs w:val="20"/>
              </w:rPr>
              <w:t>Mollusca</w:t>
            </w:r>
            <w:proofErr w:type="spellEnd"/>
          </w:p>
        </w:tc>
      </w:tr>
      <w:tr w:rsidR="001D742C" w:rsidRPr="00815AFF" w14:paraId="01CEABB8" w14:textId="77777777" w:rsidTr="006A72F1">
        <w:trPr>
          <w:jc w:val="center"/>
        </w:trPr>
        <w:tc>
          <w:tcPr>
            <w:tcW w:w="1271" w:type="dxa"/>
            <w:vAlign w:val="bottom"/>
          </w:tcPr>
          <w:p w14:paraId="15219397" w14:textId="77777777" w:rsidR="001D742C" w:rsidRPr="006A72F1" w:rsidRDefault="001D742C" w:rsidP="00AC2012">
            <w:pPr>
              <w:ind w:firstLine="0"/>
              <w:jc w:val="left"/>
              <w:rPr>
                <w:sz w:val="20"/>
                <w:szCs w:val="20"/>
              </w:rPr>
            </w:pPr>
            <w:r w:rsidRPr="006A72F1">
              <w:rPr>
                <w:color w:val="000000"/>
                <w:sz w:val="20"/>
                <w:szCs w:val="20"/>
              </w:rPr>
              <w:t>836033</w:t>
            </w:r>
          </w:p>
        </w:tc>
        <w:tc>
          <w:tcPr>
            <w:tcW w:w="3402" w:type="dxa"/>
            <w:vAlign w:val="bottom"/>
          </w:tcPr>
          <w:p w14:paraId="4427C8F8" w14:textId="77777777" w:rsidR="001D742C" w:rsidRPr="006A72F1" w:rsidRDefault="001D742C" w:rsidP="00AC2012">
            <w:pPr>
              <w:ind w:firstLine="0"/>
              <w:jc w:val="left"/>
              <w:rPr>
                <w:sz w:val="20"/>
                <w:szCs w:val="20"/>
              </w:rPr>
            </w:pPr>
            <w:proofErr w:type="spellStart"/>
            <w:r w:rsidRPr="006A72F1">
              <w:rPr>
                <w:color w:val="000000"/>
                <w:sz w:val="20"/>
                <w:szCs w:val="20"/>
              </w:rPr>
              <w:t>Magallana</w:t>
            </w:r>
            <w:proofErr w:type="spellEnd"/>
            <w:r w:rsidRPr="006A72F1">
              <w:rPr>
                <w:color w:val="000000"/>
                <w:sz w:val="20"/>
                <w:szCs w:val="20"/>
              </w:rPr>
              <w:t xml:space="preserve"> gigas</w:t>
            </w:r>
          </w:p>
        </w:tc>
        <w:tc>
          <w:tcPr>
            <w:tcW w:w="1559" w:type="dxa"/>
            <w:vAlign w:val="bottom"/>
          </w:tcPr>
          <w:p w14:paraId="4555A603" w14:textId="77777777" w:rsidR="001D742C" w:rsidRPr="006A72F1" w:rsidRDefault="001D742C" w:rsidP="00AC2012">
            <w:pPr>
              <w:ind w:firstLine="0"/>
              <w:jc w:val="left"/>
              <w:rPr>
                <w:sz w:val="20"/>
                <w:szCs w:val="20"/>
              </w:rPr>
            </w:pPr>
            <w:proofErr w:type="spellStart"/>
            <w:r w:rsidRPr="006A72F1">
              <w:rPr>
                <w:color w:val="000000"/>
                <w:sz w:val="20"/>
                <w:szCs w:val="20"/>
              </w:rPr>
              <w:t>Mollusca</w:t>
            </w:r>
            <w:proofErr w:type="spellEnd"/>
          </w:p>
        </w:tc>
      </w:tr>
      <w:tr w:rsidR="001D742C" w:rsidRPr="00815AFF" w14:paraId="2F4577F5" w14:textId="77777777" w:rsidTr="006A72F1">
        <w:trPr>
          <w:jc w:val="center"/>
        </w:trPr>
        <w:tc>
          <w:tcPr>
            <w:tcW w:w="1271" w:type="dxa"/>
            <w:vAlign w:val="bottom"/>
          </w:tcPr>
          <w:p w14:paraId="709E5129" w14:textId="77777777" w:rsidR="001D742C" w:rsidRPr="006A72F1" w:rsidRDefault="001D742C" w:rsidP="00AC2012">
            <w:pPr>
              <w:ind w:firstLine="0"/>
              <w:jc w:val="left"/>
              <w:rPr>
                <w:sz w:val="20"/>
                <w:szCs w:val="20"/>
              </w:rPr>
            </w:pPr>
            <w:r w:rsidRPr="006A72F1">
              <w:rPr>
                <w:color w:val="000000"/>
                <w:sz w:val="20"/>
                <w:szCs w:val="20"/>
              </w:rPr>
              <w:t>140658</w:t>
            </w:r>
          </w:p>
        </w:tc>
        <w:tc>
          <w:tcPr>
            <w:tcW w:w="3402" w:type="dxa"/>
            <w:vAlign w:val="bottom"/>
          </w:tcPr>
          <w:p w14:paraId="049C8F41" w14:textId="77777777" w:rsidR="001D742C" w:rsidRPr="006A72F1" w:rsidRDefault="001D742C" w:rsidP="00AC2012">
            <w:pPr>
              <w:ind w:firstLine="0"/>
              <w:jc w:val="left"/>
              <w:rPr>
                <w:sz w:val="20"/>
                <w:szCs w:val="20"/>
              </w:rPr>
            </w:pPr>
            <w:proofErr w:type="spellStart"/>
            <w:r w:rsidRPr="006A72F1">
              <w:rPr>
                <w:color w:val="000000"/>
                <w:sz w:val="20"/>
                <w:szCs w:val="20"/>
              </w:rPr>
              <w:t>Ostrea</w:t>
            </w:r>
            <w:proofErr w:type="spellEnd"/>
            <w:r w:rsidRPr="006A72F1">
              <w:rPr>
                <w:color w:val="000000"/>
                <w:sz w:val="20"/>
                <w:szCs w:val="20"/>
              </w:rPr>
              <w:t xml:space="preserve"> </w:t>
            </w:r>
            <w:proofErr w:type="spellStart"/>
            <w:r w:rsidRPr="006A72F1">
              <w:rPr>
                <w:color w:val="000000"/>
                <w:sz w:val="20"/>
                <w:szCs w:val="20"/>
              </w:rPr>
              <w:t>edulis</w:t>
            </w:r>
            <w:proofErr w:type="spellEnd"/>
          </w:p>
        </w:tc>
        <w:tc>
          <w:tcPr>
            <w:tcW w:w="1559" w:type="dxa"/>
            <w:vAlign w:val="bottom"/>
          </w:tcPr>
          <w:p w14:paraId="053076AD" w14:textId="77777777" w:rsidR="001D742C" w:rsidRPr="006A72F1" w:rsidRDefault="001D742C" w:rsidP="00AC2012">
            <w:pPr>
              <w:ind w:firstLine="0"/>
              <w:jc w:val="left"/>
              <w:rPr>
                <w:sz w:val="20"/>
                <w:szCs w:val="20"/>
              </w:rPr>
            </w:pPr>
            <w:proofErr w:type="spellStart"/>
            <w:r w:rsidRPr="006A72F1">
              <w:rPr>
                <w:color w:val="000000"/>
                <w:sz w:val="20"/>
                <w:szCs w:val="20"/>
              </w:rPr>
              <w:t>Mollusca</w:t>
            </w:r>
            <w:proofErr w:type="spellEnd"/>
          </w:p>
        </w:tc>
      </w:tr>
      <w:tr w:rsidR="001D742C" w:rsidRPr="00815AFF" w14:paraId="365C5319" w14:textId="77777777" w:rsidTr="006A72F1">
        <w:trPr>
          <w:jc w:val="center"/>
        </w:trPr>
        <w:tc>
          <w:tcPr>
            <w:tcW w:w="1271" w:type="dxa"/>
            <w:vAlign w:val="bottom"/>
          </w:tcPr>
          <w:p w14:paraId="1717B2D2" w14:textId="77777777" w:rsidR="001D742C" w:rsidRPr="006A72F1" w:rsidRDefault="001D742C" w:rsidP="00AC2012">
            <w:pPr>
              <w:ind w:firstLine="0"/>
              <w:jc w:val="left"/>
              <w:rPr>
                <w:sz w:val="20"/>
                <w:szCs w:val="20"/>
              </w:rPr>
            </w:pPr>
            <w:r w:rsidRPr="006A72F1">
              <w:rPr>
                <w:color w:val="000000"/>
                <w:sz w:val="20"/>
                <w:szCs w:val="20"/>
              </w:rPr>
              <w:t>146768</w:t>
            </w:r>
          </w:p>
        </w:tc>
        <w:tc>
          <w:tcPr>
            <w:tcW w:w="3402" w:type="dxa"/>
            <w:vAlign w:val="bottom"/>
          </w:tcPr>
          <w:p w14:paraId="0333DA57" w14:textId="77777777" w:rsidR="001D742C" w:rsidRPr="006A72F1" w:rsidRDefault="001D742C" w:rsidP="00AC2012">
            <w:pPr>
              <w:ind w:firstLine="0"/>
              <w:jc w:val="left"/>
              <w:rPr>
                <w:sz w:val="20"/>
                <w:szCs w:val="20"/>
              </w:rPr>
            </w:pPr>
            <w:proofErr w:type="spellStart"/>
            <w:r w:rsidRPr="006A72F1">
              <w:rPr>
                <w:color w:val="000000"/>
                <w:sz w:val="20"/>
                <w:szCs w:val="20"/>
              </w:rPr>
              <w:t>Caprella</w:t>
            </w:r>
            <w:proofErr w:type="spellEnd"/>
            <w:r w:rsidRPr="006A72F1">
              <w:rPr>
                <w:color w:val="000000"/>
                <w:sz w:val="20"/>
                <w:szCs w:val="20"/>
              </w:rPr>
              <w:t xml:space="preserve"> </w:t>
            </w:r>
            <w:proofErr w:type="spellStart"/>
            <w:r w:rsidRPr="006A72F1">
              <w:rPr>
                <w:color w:val="000000"/>
                <w:sz w:val="20"/>
                <w:szCs w:val="20"/>
              </w:rPr>
              <w:t>mutica</w:t>
            </w:r>
            <w:proofErr w:type="spellEnd"/>
          </w:p>
        </w:tc>
        <w:tc>
          <w:tcPr>
            <w:tcW w:w="1559" w:type="dxa"/>
            <w:vAlign w:val="bottom"/>
          </w:tcPr>
          <w:p w14:paraId="774BE9FC" w14:textId="77777777" w:rsidR="001D742C" w:rsidRPr="006A72F1" w:rsidRDefault="001D742C" w:rsidP="00AC2012">
            <w:pPr>
              <w:ind w:firstLine="0"/>
              <w:jc w:val="left"/>
              <w:rPr>
                <w:sz w:val="20"/>
                <w:szCs w:val="20"/>
              </w:rPr>
            </w:pPr>
            <w:proofErr w:type="spellStart"/>
            <w:r w:rsidRPr="006A72F1">
              <w:rPr>
                <w:color w:val="000000"/>
                <w:sz w:val="20"/>
                <w:szCs w:val="20"/>
              </w:rPr>
              <w:t>Arthropoda</w:t>
            </w:r>
            <w:proofErr w:type="spellEnd"/>
          </w:p>
        </w:tc>
      </w:tr>
      <w:tr w:rsidR="001D742C" w:rsidRPr="00815AFF" w14:paraId="24287043" w14:textId="77777777" w:rsidTr="006A72F1">
        <w:trPr>
          <w:jc w:val="center"/>
        </w:trPr>
        <w:tc>
          <w:tcPr>
            <w:tcW w:w="1271" w:type="dxa"/>
            <w:vAlign w:val="bottom"/>
          </w:tcPr>
          <w:p w14:paraId="0EECBBE1" w14:textId="77777777" w:rsidR="001D742C" w:rsidRPr="006A72F1" w:rsidRDefault="001D742C" w:rsidP="00AC2012">
            <w:pPr>
              <w:ind w:firstLine="0"/>
              <w:jc w:val="left"/>
              <w:rPr>
                <w:sz w:val="20"/>
                <w:szCs w:val="20"/>
              </w:rPr>
            </w:pPr>
            <w:r w:rsidRPr="006A72F1">
              <w:rPr>
                <w:color w:val="000000"/>
                <w:sz w:val="20"/>
                <w:szCs w:val="20"/>
              </w:rPr>
              <w:t>148592</w:t>
            </w:r>
          </w:p>
        </w:tc>
        <w:tc>
          <w:tcPr>
            <w:tcW w:w="3402" w:type="dxa"/>
            <w:vAlign w:val="bottom"/>
          </w:tcPr>
          <w:p w14:paraId="2AF05964" w14:textId="77777777" w:rsidR="001D742C" w:rsidRPr="006A72F1" w:rsidRDefault="001D742C" w:rsidP="00AC2012">
            <w:pPr>
              <w:ind w:firstLine="0"/>
              <w:jc w:val="left"/>
              <w:rPr>
                <w:sz w:val="20"/>
                <w:szCs w:val="20"/>
              </w:rPr>
            </w:pPr>
            <w:proofErr w:type="spellStart"/>
            <w:r w:rsidRPr="006A72F1">
              <w:rPr>
                <w:color w:val="000000"/>
                <w:sz w:val="20"/>
                <w:szCs w:val="20"/>
              </w:rPr>
              <w:t>Monocorophium</w:t>
            </w:r>
            <w:proofErr w:type="spellEnd"/>
            <w:r w:rsidRPr="006A72F1">
              <w:rPr>
                <w:color w:val="000000"/>
                <w:sz w:val="20"/>
                <w:szCs w:val="20"/>
              </w:rPr>
              <w:t xml:space="preserve"> </w:t>
            </w:r>
            <w:proofErr w:type="spellStart"/>
            <w:r w:rsidRPr="006A72F1">
              <w:rPr>
                <w:color w:val="000000"/>
                <w:sz w:val="20"/>
                <w:szCs w:val="20"/>
              </w:rPr>
              <w:t>insidiosum</w:t>
            </w:r>
            <w:proofErr w:type="spellEnd"/>
          </w:p>
        </w:tc>
        <w:tc>
          <w:tcPr>
            <w:tcW w:w="1559" w:type="dxa"/>
            <w:vAlign w:val="bottom"/>
          </w:tcPr>
          <w:p w14:paraId="61A22313" w14:textId="77777777" w:rsidR="001D742C" w:rsidRPr="006A72F1" w:rsidRDefault="001D742C" w:rsidP="00AC2012">
            <w:pPr>
              <w:ind w:firstLine="0"/>
              <w:jc w:val="left"/>
              <w:rPr>
                <w:sz w:val="20"/>
                <w:szCs w:val="20"/>
              </w:rPr>
            </w:pPr>
            <w:proofErr w:type="spellStart"/>
            <w:r w:rsidRPr="006A72F1">
              <w:rPr>
                <w:color w:val="000000"/>
                <w:sz w:val="20"/>
                <w:szCs w:val="20"/>
              </w:rPr>
              <w:t>Arthropoda</w:t>
            </w:r>
            <w:proofErr w:type="spellEnd"/>
          </w:p>
        </w:tc>
      </w:tr>
      <w:tr w:rsidR="001D742C" w:rsidRPr="00815AFF" w14:paraId="0F4745EC" w14:textId="77777777" w:rsidTr="006A72F1">
        <w:trPr>
          <w:jc w:val="center"/>
        </w:trPr>
        <w:tc>
          <w:tcPr>
            <w:tcW w:w="1271" w:type="dxa"/>
            <w:vAlign w:val="bottom"/>
          </w:tcPr>
          <w:p w14:paraId="3E678472" w14:textId="77777777" w:rsidR="001D742C" w:rsidRPr="006A72F1" w:rsidRDefault="001D742C" w:rsidP="00AC2012">
            <w:pPr>
              <w:ind w:firstLine="0"/>
              <w:jc w:val="left"/>
              <w:rPr>
                <w:sz w:val="20"/>
                <w:szCs w:val="20"/>
              </w:rPr>
            </w:pPr>
            <w:r w:rsidRPr="006A72F1">
              <w:rPr>
                <w:color w:val="000000"/>
                <w:sz w:val="20"/>
                <w:szCs w:val="20"/>
              </w:rPr>
              <w:t>148603</w:t>
            </w:r>
          </w:p>
        </w:tc>
        <w:tc>
          <w:tcPr>
            <w:tcW w:w="3402" w:type="dxa"/>
            <w:vAlign w:val="bottom"/>
          </w:tcPr>
          <w:p w14:paraId="2450D58B" w14:textId="77777777" w:rsidR="001D742C" w:rsidRPr="006A72F1" w:rsidRDefault="001D742C" w:rsidP="00AC2012">
            <w:pPr>
              <w:ind w:firstLine="0"/>
              <w:jc w:val="left"/>
              <w:rPr>
                <w:sz w:val="20"/>
                <w:szCs w:val="20"/>
              </w:rPr>
            </w:pPr>
            <w:proofErr w:type="spellStart"/>
            <w:r w:rsidRPr="006A72F1">
              <w:rPr>
                <w:color w:val="000000"/>
                <w:sz w:val="20"/>
                <w:szCs w:val="20"/>
              </w:rPr>
              <w:t>Monocorophium</w:t>
            </w:r>
            <w:proofErr w:type="spellEnd"/>
            <w:r w:rsidRPr="006A72F1">
              <w:rPr>
                <w:color w:val="000000"/>
                <w:sz w:val="20"/>
                <w:szCs w:val="20"/>
              </w:rPr>
              <w:t xml:space="preserve"> </w:t>
            </w:r>
            <w:proofErr w:type="spellStart"/>
            <w:r w:rsidRPr="006A72F1">
              <w:rPr>
                <w:color w:val="000000"/>
                <w:sz w:val="20"/>
                <w:szCs w:val="20"/>
              </w:rPr>
              <w:t>sextonae</w:t>
            </w:r>
            <w:proofErr w:type="spellEnd"/>
          </w:p>
        </w:tc>
        <w:tc>
          <w:tcPr>
            <w:tcW w:w="1559" w:type="dxa"/>
            <w:vAlign w:val="bottom"/>
          </w:tcPr>
          <w:p w14:paraId="4C1CFDF4" w14:textId="77777777" w:rsidR="001D742C" w:rsidRPr="006A72F1" w:rsidRDefault="001D742C" w:rsidP="00AC2012">
            <w:pPr>
              <w:ind w:firstLine="0"/>
              <w:jc w:val="left"/>
              <w:rPr>
                <w:sz w:val="20"/>
                <w:szCs w:val="20"/>
              </w:rPr>
            </w:pPr>
            <w:proofErr w:type="spellStart"/>
            <w:r w:rsidRPr="006A72F1">
              <w:rPr>
                <w:color w:val="000000"/>
                <w:sz w:val="20"/>
                <w:szCs w:val="20"/>
              </w:rPr>
              <w:t>Arthropoda</w:t>
            </w:r>
            <w:proofErr w:type="spellEnd"/>
          </w:p>
        </w:tc>
      </w:tr>
      <w:tr w:rsidR="001D742C" w:rsidRPr="00815AFF" w14:paraId="514DAD54" w14:textId="77777777" w:rsidTr="006A72F1">
        <w:trPr>
          <w:jc w:val="center"/>
        </w:trPr>
        <w:tc>
          <w:tcPr>
            <w:tcW w:w="1271" w:type="dxa"/>
            <w:vAlign w:val="bottom"/>
          </w:tcPr>
          <w:p w14:paraId="3C521EC4" w14:textId="77777777" w:rsidR="001D742C" w:rsidRPr="006A72F1" w:rsidRDefault="001D742C" w:rsidP="00AC2012">
            <w:pPr>
              <w:ind w:firstLine="0"/>
              <w:jc w:val="left"/>
              <w:rPr>
                <w:sz w:val="20"/>
                <w:szCs w:val="20"/>
              </w:rPr>
            </w:pPr>
            <w:r w:rsidRPr="006A72F1">
              <w:rPr>
                <w:color w:val="000000"/>
                <w:sz w:val="20"/>
                <w:szCs w:val="20"/>
              </w:rPr>
              <w:t>149682</w:t>
            </w:r>
          </w:p>
        </w:tc>
        <w:tc>
          <w:tcPr>
            <w:tcW w:w="3402" w:type="dxa"/>
            <w:vAlign w:val="bottom"/>
          </w:tcPr>
          <w:p w14:paraId="3573093D" w14:textId="77777777" w:rsidR="001D742C" w:rsidRPr="006A72F1" w:rsidRDefault="001D742C" w:rsidP="00AC2012">
            <w:pPr>
              <w:ind w:firstLine="0"/>
              <w:jc w:val="left"/>
              <w:rPr>
                <w:sz w:val="20"/>
                <w:szCs w:val="20"/>
              </w:rPr>
            </w:pPr>
            <w:proofErr w:type="spellStart"/>
            <w:r w:rsidRPr="006A72F1">
              <w:rPr>
                <w:color w:val="000000"/>
                <w:sz w:val="20"/>
                <w:szCs w:val="20"/>
              </w:rPr>
              <w:t>Megabalanus</w:t>
            </w:r>
            <w:proofErr w:type="spellEnd"/>
            <w:r w:rsidRPr="006A72F1">
              <w:rPr>
                <w:color w:val="000000"/>
                <w:sz w:val="20"/>
                <w:szCs w:val="20"/>
              </w:rPr>
              <w:t xml:space="preserve"> </w:t>
            </w:r>
            <w:proofErr w:type="spellStart"/>
            <w:r w:rsidRPr="006A72F1">
              <w:rPr>
                <w:color w:val="000000"/>
                <w:sz w:val="20"/>
                <w:szCs w:val="20"/>
              </w:rPr>
              <w:t>coccopoma</w:t>
            </w:r>
            <w:proofErr w:type="spellEnd"/>
          </w:p>
        </w:tc>
        <w:tc>
          <w:tcPr>
            <w:tcW w:w="1559" w:type="dxa"/>
            <w:vAlign w:val="bottom"/>
          </w:tcPr>
          <w:p w14:paraId="1936404E" w14:textId="77777777" w:rsidR="001D742C" w:rsidRPr="006A72F1" w:rsidRDefault="001D742C" w:rsidP="00AC2012">
            <w:pPr>
              <w:ind w:firstLine="0"/>
              <w:jc w:val="left"/>
              <w:rPr>
                <w:sz w:val="20"/>
                <w:szCs w:val="20"/>
              </w:rPr>
            </w:pPr>
            <w:proofErr w:type="spellStart"/>
            <w:r w:rsidRPr="006A72F1">
              <w:rPr>
                <w:color w:val="000000"/>
                <w:sz w:val="20"/>
                <w:szCs w:val="20"/>
              </w:rPr>
              <w:t>Arthropoda</w:t>
            </w:r>
            <w:proofErr w:type="spellEnd"/>
          </w:p>
        </w:tc>
      </w:tr>
      <w:tr w:rsidR="001D742C" w:rsidRPr="00815AFF" w14:paraId="696A9372" w14:textId="77777777" w:rsidTr="006A72F1">
        <w:trPr>
          <w:jc w:val="center"/>
        </w:trPr>
        <w:tc>
          <w:tcPr>
            <w:tcW w:w="1271" w:type="dxa"/>
            <w:vAlign w:val="bottom"/>
          </w:tcPr>
          <w:p w14:paraId="2BFF43D0" w14:textId="77777777" w:rsidR="001D742C" w:rsidRPr="006A72F1" w:rsidRDefault="001D742C" w:rsidP="00AC2012">
            <w:pPr>
              <w:ind w:firstLine="0"/>
              <w:jc w:val="left"/>
              <w:rPr>
                <w:sz w:val="20"/>
                <w:szCs w:val="20"/>
              </w:rPr>
            </w:pPr>
            <w:r w:rsidRPr="006A72F1">
              <w:rPr>
                <w:color w:val="000000"/>
                <w:sz w:val="20"/>
                <w:szCs w:val="20"/>
              </w:rPr>
              <w:t>876640</w:t>
            </w:r>
          </w:p>
        </w:tc>
        <w:tc>
          <w:tcPr>
            <w:tcW w:w="3402" w:type="dxa"/>
            <w:vAlign w:val="bottom"/>
          </w:tcPr>
          <w:p w14:paraId="7AD9434C" w14:textId="77777777" w:rsidR="001D742C" w:rsidRPr="006A72F1" w:rsidRDefault="001D742C" w:rsidP="00AC2012">
            <w:pPr>
              <w:ind w:firstLine="0"/>
              <w:jc w:val="left"/>
              <w:rPr>
                <w:sz w:val="20"/>
                <w:szCs w:val="20"/>
              </w:rPr>
            </w:pPr>
            <w:proofErr w:type="spellStart"/>
            <w:r w:rsidRPr="006A72F1">
              <w:rPr>
                <w:color w:val="000000"/>
                <w:sz w:val="20"/>
                <w:szCs w:val="20"/>
              </w:rPr>
              <w:t>Ensis</w:t>
            </w:r>
            <w:proofErr w:type="spellEnd"/>
            <w:r w:rsidRPr="006A72F1">
              <w:rPr>
                <w:color w:val="000000"/>
                <w:sz w:val="20"/>
                <w:szCs w:val="20"/>
              </w:rPr>
              <w:t xml:space="preserve"> </w:t>
            </w:r>
            <w:proofErr w:type="spellStart"/>
            <w:r w:rsidRPr="006A72F1">
              <w:rPr>
                <w:color w:val="000000"/>
                <w:sz w:val="20"/>
                <w:szCs w:val="20"/>
              </w:rPr>
              <w:t>leei</w:t>
            </w:r>
            <w:proofErr w:type="spellEnd"/>
          </w:p>
        </w:tc>
        <w:tc>
          <w:tcPr>
            <w:tcW w:w="1559" w:type="dxa"/>
            <w:vAlign w:val="bottom"/>
          </w:tcPr>
          <w:p w14:paraId="7BF7B869" w14:textId="77777777" w:rsidR="001D742C" w:rsidRPr="006A72F1" w:rsidRDefault="001D742C" w:rsidP="00AC2012">
            <w:pPr>
              <w:ind w:firstLine="0"/>
              <w:jc w:val="left"/>
              <w:rPr>
                <w:sz w:val="20"/>
                <w:szCs w:val="20"/>
              </w:rPr>
            </w:pPr>
            <w:proofErr w:type="spellStart"/>
            <w:r w:rsidRPr="006A72F1">
              <w:rPr>
                <w:color w:val="000000"/>
                <w:sz w:val="20"/>
                <w:szCs w:val="20"/>
              </w:rPr>
              <w:t>Mollusca</w:t>
            </w:r>
            <w:proofErr w:type="spellEnd"/>
          </w:p>
        </w:tc>
      </w:tr>
      <w:tr w:rsidR="001D742C" w:rsidRPr="00815AFF" w14:paraId="55697222" w14:textId="77777777" w:rsidTr="006A72F1">
        <w:trPr>
          <w:jc w:val="center"/>
        </w:trPr>
        <w:tc>
          <w:tcPr>
            <w:tcW w:w="1271" w:type="dxa"/>
            <w:vAlign w:val="bottom"/>
          </w:tcPr>
          <w:p w14:paraId="38A76DA2" w14:textId="77777777" w:rsidR="001D742C" w:rsidRPr="006A72F1" w:rsidRDefault="001D742C" w:rsidP="00AC2012">
            <w:pPr>
              <w:ind w:firstLine="0"/>
              <w:jc w:val="left"/>
              <w:rPr>
                <w:sz w:val="20"/>
                <w:szCs w:val="20"/>
              </w:rPr>
            </w:pPr>
            <w:r w:rsidRPr="006A72F1">
              <w:rPr>
                <w:color w:val="000000"/>
                <w:sz w:val="20"/>
                <w:szCs w:val="20"/>
              </w:rPr>
              <w:t>225814</w:t>
            </w:r>
          </w:p>
        </w:tc>
        <w:tc>
          <w:tcPr>
            <w:tcW w:w="3402" w:type="dxa"/>
            <w:vAlign w:val="bottom"/>
          </w:tcPr>
          <w:p w14:paraId="0A25A4F0" w14:textId="77777777" w:rsidR="001D742C" w:rsidRPr="006A72F1" w:rsidRDefault="001D742C" w:rsidP="00AC2012">
            <w:pPr>
              <w:ind w:firstLine="0"/>
              <w:jc w:val="left"/>
              <w:rPr>
                <w:sz w:val="20"/>
                <w:szCs w:val="20"/>
              </w:rPr>
            </w:pPr>
            <w:proofErr w:type="spellStart"/>
            <w:r w:rsidRPr="006A72F1">
              <w:rPr>
                <w:color w:val="000000"/>
                <w:sz w:val="20"/>
                <w:szCs w:val="20"/>
              </w:rPr>
              <w:t>Monocorophium</w:t>
            </w:r>
            <w:proofErr w:type="spellEnd"/>
            <w:r w:rsidRPr="006A72F1">
              <w:rPr>
                <w:color w:val="000000"/>
                <w:sz w:val="20"/>
                <w:szCs w:val="20"/>
              </w:rPr>
              <w:t xml:space="preserve"> </w:t>
            </w:r>
            <w:proofErr w:type="spellStart"/>
            <w:r w:rsidRPr="006A72F1">
              <w:rPr>
                <w:color w:val="000000"/>
                <w:sz w:val="20"/>
                <w:szCs w:val="20"/>
              </w:rPr>
              <w:t>acherusicum</w:t>
            </w:r>
            <w:proofErr w:type="spellEnd"/>
          </w:p>
        </w:tc>
        <w:tc>
          <w:tcPr>
            <w:tcW w:w="1559" w:type="dxa"/>
            <w:vAlign w:val="bottom"/>
          </w:tcPr>
          <w:p w14:paraId="613550CB" w14:textId="77777777" w:rsidR="001D742C" w:rsidRPr="006A72F1" w:rsidRDefault="001D742C" w:rsidP="00AC2012">
            <w:pPr>
              <w:ind w:firstLine="0"/>
              <w:jc w:val="left"/>
              <w:rPr>
                <w:sz w:val="20"/>
                <w:szCs w:val="20"/>
              </w:rPr>
            </w:pPr>
            <w:proofErr w:type="spellStart"/>
            <w:r w:rsidRPr="006A72F1">
              <w:rPr>
                <w:color w:val="000000"/>
                <w:sz w:val="20"/>
                <w:szCs w:val="20"/>
              </w:rPr>
              <w:t>Arthropoda</w:t>
            </w:r>
            <w:proofErr w:type="spellEnd"/>
          </w:p>
        </w:tc>
      </w:tr>
      <w:tr w:rsidR="001D742C" w:rsidRPr="00815AFF" w14:paraId="27E30FBF" w14:textId="77777777" w:rsidTr="006A72F1">
        <w:trPr>
          <w:jc w:val="center"/>
        </w:trPr>
        <w:tc>
          <w:tcPr>
            <w:tcW w:w="1271" w:type="dxa"/>
            <w:vAlign w:val="bottom"/>
          </w:tcPr>
          <w:p w14:paraId="494C5BE4" w14:textId="77777777" w:rsidR="001D742C" w:rsidRPr="006A72F1" w:rsidRDefault="001D742C" w:rsidP="00AC2012">
            <w:pPr>
              <w:ind w:firstLine="0"/>
              <w:jc w:val="left"/>
              <w:rPr>
                <w:sz w:val="20"/>
                <w:szCs w:val="20"/>
              </w:rPr>
            </w:pPr>
            <w:r w:rsidRPr="006A72F1">
              <w:rPr>
                <w:color w:val="000000"/>
                <w:sz w:val="20"/>
                <w:szCs w:val="20"/>
              </w:rPr>
              <w:t>395099</w:t>
            </w:r>
          </w:p>
        </w:tc>
        <w:tc>
          <w:tcPr>
            <w:tcW w:w="3402" w:type="dxa"/>
            <w:vAlign w:val="bottom"/>
          </w:tcPr>
          <w:p w14:paraId="116E15FE" w14:textId="77777777" w:rsidR="001D742C" w:rsidRPr="006A72F1" w:rsidRDefault="001D742C" w:rsidP="00AC2012">
            <w:pPr>
              <w:ind w:firstLine="0"/>
              <w:jc w:val="left"/>
              <w:rPr>
                <w:sz w:val="20"/>
                <w:szCs w:val="20"/>
              </w:rPr>
            </w:pPr>
            <w:proofErr w:type="spellStart"/>
            <w:r w:rsidRPr="006A72F1">
              <w:rPr>
                <w:color w:val="000000"/>
                <w:sz w:val="20"/>
                <w:szCs w:val="20"/>
              </w:rPr>
              <w:t>Diadumene</w:t>
            </w:r>
            <w:proofErr w:type="spellEnd"/>
            <w:r w:rsidRPr="006A72F1">
              <w:rPr>
                <w:color w:val="000000"/>
                <w:sz w:val="20"/>
                <w:szCs w:val="20"/>
              </w:rPr>
              <w:t xml:space="preserve"> </w:t>
            </w:r>
            <w:proofErr w:type="spellStart"/>
            <w:r w:rsidRPr="006A72F1">
              <w:rPr>
                <w:color w:val="000000"/>
                <w:sz w:val="20"/>
                <w:szCs w:val="20"/>
              </w:rPr>
              <w:t>lineata</w:t>
            </w:r>
            <w:proofErr w:type="spellEnd"/>
          </w:p>
        </w:tc>
        <w:tc>
          <w:tcPr>
            <w:tcW w:w="1559" w:type="dxa"/>
            <w:vAlign w:val="bottom"/>
          </w:tcPr>
          <w:p w14:paraId="474E74C9" w14:textId="77777777" w:rsidR="001D742C" w:rsidRPr="006A72F1" w:rsidRDefault="001D742C" w:rsidP="00AC2012">
            <w:pPr>
              <w:ind w:firstLine="0"/>
              <w:jc w:val="left"/>
              <w:rPr>
                <w:sz w:val="20"/>
                <w:szCs w:val="20"/>
              </w:rPr>
            </w:pPr>
            <w:proofErr w:type="spellStart"/>
            <w:r w:rsidRPr="006A72F1">
              <w:rPr>
                <w:color w:val="000000"/>
                <w:sz w:val="20"/>
                <w:szCs w:val="20"/>
              </w:rPr>
              <w:t>Cnidaria</w:t>
            </w:r>
            <w:proofErr w:type="spellEnd"/>
          </w:p>
        </w:tc>
      </w:tr>
      <w:tr w:rsidR="001D742C" w:rsidRPr="00815AFF" w14:paraId="32E828BC" w14:textId="77777777" w:rsidTr="006A72F1">
        <w:trPr>
          <w:jc w:val="center"/>
        </w:trPr>
        <w:tc>
          <w:tcPr>
            <w:tcW w:w="1271" w:type="dxa"/>
            <w:vAlign w:val="bottom"/>
          </w:tcPr>
          <w:p w14:paraId="4CDFEC3A" w14:textId="77777777" w:rsidR="001D742C" w:rsidRPr="006A72F1" w:rsidRDefault="001D742C" w:rsidP="00AC2012">
            <w:pPr>
              <w:ind w:firstLine="0"/>
              <w:jc w:val="left"/>
              <w:rPr>
                <w:sz w:val="20"/>
                <w:szCs w:val="20"/>
              </w:rPr>
            </w:pPr>
            <w:r w:rsidRPr="006A72F1">
              <w:rPr>
                <w:color w:val="000000"/>
                <w:sz w:val="20"/>
                <w:szCs w:val="20"/>
              </w:rPr>
              <w:t>408266</w:t>
            </w:r>
          </w:p>
        </w:tc>
        <w:tc>
          <w:tcPr>
            <w:tcW w:w="3402" w:type="dxa"/>
            <w:vAlign w:val="bottom"/>
          </w:tcPr>
          <w:p w14:paraId="45763EBE" w14:textId="77777777" w:rsidR="001D742C" w:rsidRPr="006A72F1" w:rsidRDefault="001D742C" w:rsidP="00AC2012">
            <w:pPr>
              <w:ind w:firstLine="0"/>
              <w:jc w:val="left"/>
              <w:rPr>
                <w:sz w:val="20"/>
                <w:szCs w:val="20"/>
              </w:rPr>
            </w:pPr>
            <w:proofErr w:type="spellStart"/>
            <w:r w:rsidRPr="006A72F1">
              <w:rPr>
                <w:color w:val="000000"/>
                <w:sz w:val="20"/>
                <w:szCs w:val="20"/>
              </w:rPr>
              <w:t>Fenestrulina</w:t>
            </w:r>
            <w:proofErr w:type="spellEnd"/>
            <w:r w:rsidRPr="006A72F1">
              <w:rPr>
                <w:color w:val="000000"/>
                <w:sz w:val="20"/>
                <w:szCs w:val="20"/>
              </w:rPr>
              <w:t xml:space="preserve"> </w:t>
            </w:r>
            <w:proofErr w:type="spellStart"/>
            <w:r w:rsidRPr="006A72F1">
              <w:rPr>
                <w:color w:val="000000"/>
                <w:sz w:val="20"/>
                <w:szCs w:val="20"/>
              </w:rPr>
              <w:t>delicia</w:t>
            </w:r>
            <w:proofErr w:type="spellEnd"/>
          </w:p>
        </w:tc>
        <w:tc>
          <w:tcPr>
            <w:tcW w:w="1559" w:type="dxa"/>
            <w:vAlign w:val="bottom"/>
          </w:tcPr>
          <w:p w14:paraId="6451D869" w14:textId="77777777" w:rsidR="001D742C" w:rsidRPr="006A72F1" w:rsidRDefault="001D742C" w:rsidP="00AC2012">
            <w:pPr>
              <w:ind w:firstLine="0"/>
              <w:jc w:val="left"/>
              <w:rPr>
                <w:sz w:val="20"/>
                <w:szCs w:val="20"/>
              </w:rPr>
            </w:pPr>
            <w:proofErr w:type="spellStart"/>
            <w:r w:rsidRPr="006A72F1">
              <w:rPr>
                <w:color w:val="000000"/>
                <w:sz w:val="20"/>
                <w:szCs w:val="20"/>
              </w:rPr>
              <w:t>Bryozoa</w:t>
            </w:r>
            <w:proofErr w:type="spellEnd"/>
          </w:p>
        </w:tc>
      </w:tr>
      <w:tr w:rsidR="001D742C" w:rsidRPr="00815AFF" w14:paraId="2934742A" w14:textId="77777777" w:rsidTr="006A72F1">
        <w:trPr>
          <w:jc w:val="center"/>
        </w:trPr>
        <w:tc>
          <w:tcPr>
            <w:tcW w:w="1271" w:type="dxa"/>
            <w:vAlign w:val="bottom"/>
          </w:tcPr>
          <w:p w14:paraId="0F6F800D" w14:textId="77777777" w:rsidR="001D742C" w:rsidRPr="006A72F1" w:rsidRDefault="001D742C" w:rsidP="00AC2012">
            <w:pPr>
              <w:ind w:firstLine="0"/>
              <w:jc w:val="left"/>
              <w:rPr>
                <w:sz w:val="20"/>
                <w:szCs w:val="20"/>
              </w:rPr>
            </w:pPr>
            <w:r w:rsidRPr="006A72F1">
              <w:rPr>
                <w:color w:val="000000"/>
                <w:sz w:val="20"/>
                <w:szCs w:val="20"/>
              </w:rPr>
              <w:t>421139</w:t>
            </w:r>
          </w:p>
        </w:tc>
        <w:tc>
          <w:tcPr>
            <w:tcW w:w="3402" w:type="dxa"/>
            <w:vAlign w:val="bottom"/>
          </w:tcPr>
          <w:p w14:paraId="43903EB3" w14:textId="77777777" w:rsidR="001D742C" w:rsidRPr="006A72F1" w:rsidRDefault="001D742C" w:rsidP="00AC2012">
            <w:pPr>
              <w:ind w:firstLine="0"/>
              <w:jc w:val="left"/>
              <w:rPr>
                <w:sz w:val="20"/>
                <w:szCs w:val="20"/>
              </w:rPr>
            </w:pPr>
            <w:proofErr w:type="spellStart"/>
            <w:r w:rsidRPr="006A72F1">
              <w:rPr>
                <w:color w:val="000000"/>
                <w:sz w:val="20"/>
                <w:szCs w:val="20"/>
              </w:rPr>
              <w:t>Amphibalanus</w:t>
            </w:r>
            <w:proofErr w:type="spellEnd"/>
            <w:r w:rsidRPr="006A72F1">
              <w:rPr>
                <w:color w:val="000000"/>
                <w:sz w:val="20"/>
                <w:szCs w:val="20"/>
              </w:rPr>
              <w:t xml:space="preserve"> </w:t>
            </w:r>
            <w:proofErr w:type="spellStart"/>
            <w:r w:rsidRPr="006A72F1">
              <w:rPr>
                <w:color w:val="000000"/>
                <w:sz w:val="20"/>
                <w:szCs w:val="20"/>
              </w:rPr>
              <w:t>improvisus</w:t>
            </w:r>
            <w:proofErr w:type="spellEnd"/>
          </w:p>
        </w:tc>
        <w:tc>
          <w:tcPr>
            <w:tcW w:w="1559" w:type="dxa"/>
            <w:vAlign w:val="bottom"/>
          </w:tcPr>
          <w:p w14:paraId="0FC239EA" w14:textId="77777777" w:rsidR="001D742C" w:rsidRPr="006A72F1" w:rsidRDefault="001D742C" w:rsidP="00AC2012">
            <w:pPr>
              <w:ind w:firstLine="0"/>
              <w:jc w:val="left"/>
              <w:rPr>
                <w:sz w:val="20"/>
                <w:szCs w:val="20"/>
              </w:rPr>
            </w:pPr>
            <w:proofErr w:type="spellStart"/>
            <w:r w:rsidRPr="006A72F1">
              <w:rPr>
                <w:color w:val="000000"/>
                <w:sz w:val="20"/>
                <w:szCs w:val="20"/>
              </w:rPr>
              <w:t>Arthropoda</w:t>
            </w:r>
            <w:proofErr w:type="spellEnd"/>
          </w:p>
        </w:tc>
      </w:tr>
      <w:tr w:rsidR="001D742C" w:rsidRPr="00815AFF" w14:paraId="17F0A5BC" w14:textId="77777777" w:rsidTr="006A72F1">
        <w:trPr>
          <w:jc w:val="center"/>
        </w:trPr>
        <w:tc>
          <w:tcPr>
            <w:tcW w:w="1271" w:type="dxa"/>
            <w:vAlign w:val="bottom"/>
          </w:tcPr>
          <w:p w14:paraId="5C5944E6" w14:textId="77777777" w:rsidR="001D742C" w:rsidRPr="006A72F1" w:rsidRDefault="001D742C" w:rsidP="00AC2012">
            <w:pPr>
              <w:ind w:firstLine="0"/>
              <w:jc w:val="left"/>
              <w:rPr>
                <w:sz w:val="20"/>
                <w:szCs w:val="20"/>
              </w:rPr>
            </w:pPr>
            <w:r w:rsidRPr="006A72F1">
              <w:rPr>
                <w:color w:val="000000"/>
                <w:sz w:val="20"/>
                <w:szCs w:val="20"/>
              </w:rPr>
              <w:t>712167</w:t>
            </w:r>
          </w:p>
        </w:tc>
        <w:tc>
          <w:tcPr>
            <w:tcW w:w="3402" w:type="dxa"/>
            <w:vAlign w:val="bottom"/>
          </w:tcPr>
          <w:p w14:paraId="67B51CFE" w14:textId="77777777" w:rsidR="001D742C" w:rsidRPr="006A72F1" w:rsidRDefault="001D742C" w:rsidP="00AC2012">
            <w:pPr>
              <w:ind w:firstLine="0"/>
              <w:jc w:val="left"/>
              <w:rPr>
                <w:sz w:val="20"/>
                <w:szCs w:val="20"/>
              </w:rPr>
            </w:pPr>
            <w:proofErr w:type="spellStart"/>
            <w:r w:rsidRPr="006A72F1">
              <w:rPr>
                <w:color w:val="000000"/>
                <w:sz w:val="20"/>
                <w:szCs w:val="20"/>
              </w:rPr>
              <w:t>Austrominius</w:t>
            </w:r>
            <w:proofErr w:type="spellEnd"/>
            <w:r w:rsidRPr="006A72F1">
              <w:rPr>
                <w:color w:val="000000"/>
                <w:sz w:val="20"/>
                <w:szCs w:val="20"/>
              </w:rPr>
              <w:t xml:space="preserve"> </w:t>
            </w:r>
            <w:proofErr w:type="spellStart"/>
            <w:r w:rsidRPr="006A72F1">
              <w:rPr>
                <w:color w:val="000000"/>
                <w:sz w:val="20"/>
                <w:szCs w:val="20"/>
              </w:rPr>
              <w:t>modestus</w:t>
            </w:r>
            <w:proofErr w:type="spellEnd"/>
          </w:p>
        </w:tc>
        <w:tc>
          <w:tcPr>
            <w:tcW w:w="1559" w:type="dxa"/>
            <w:vAlign w:val="bottom"/>
          </w:tcPr>
          <w:p w14:paraId="2A263CA1" w14:textId="77777777" w:rsidR="001D742C" w:rsidRPr="006A72F1" w:rsidRDefault="001D742C" w:rsidP="00AC2012">
            <w:pPr>
              <w:ind w:firstLine="0"/>
              <w:jc w:val="left"/>
              <w:rPr>
                <w:sz w:val="20"/>
                <w:szCs w:val="20"/>
              </w:rPr>
            </w:pPr>
            <w:proofErr w:type="spellStart"/>
            <w:r w:rsidRPr="006A72F1">
              <w:rPr>
                <w:color w:val="000000"/>
                <w:sz w:val="20"/>
                <w:szCs w:val="20"/>
              </w:rPr>
              <w:t>Arthropoda</w:t>
            </w:r>
            <w:proofErr w:type="spellEnd"/>
          </w:p>
        </w:tc>
      </w:tr>
    </w:tbl>
    <w:p w14:paraId="489933EB" w14:textId="5134233D" w:rsidR="00816187" w:rsidRPr="007034D4" w:rsidRDefault="001D742C" w:rsidP="001D742C">
      <w:pPr>
        <w:ind w:firstLine="0"/>
        <w:jc w:val="left"/>
      </w:pPr>
      <w:r w:rsidRPr="007034D4">
        <w:br w:type="page"/>
      </w:r>
    </w:p>
    <w:p w14:paraId="269E761C" w14:textId="4ADCD7CC" w:rsidR="007658D5" w:rsidRPr="007034D4" w:rsidRDefault="00DE131D" w:rsidP="003A4F64">
      <w:pPr>
        <w:pStyle w:val="Header1"/>
      </w:pPr>
      <w:bookmarkStart w:id="56" w:name="_Toc194570070"/>
      <w:r w:rsidRPr="007034D4">
        <w:lastRenderedPageBreak/>
        <w:t>Statistics for richness models</w:t>
      </w:r>
      <w:bookmarkEnd w:id="56"/>
    </w:p>
    <w:p w14:paraId="648C3A2A" w14:textId="2A2B5D54" w:rsidR="00361522" w:rsidRPr="007034D4" w:rsidRDefault="004C5BB1" w:rsidP="001D742C">
      <w:pPr>
        <w:ind w:firstLine="0"/>
      </w:pPr>
      <w:r w:rsidRPr="007034D4">
        <w:t xml:space="preserve">The </w:t>
      </w:r>
      <w:r w:rsidR="00956C15" w:rsidRPr="007034D4">
        <w:t>R</w:t>
      </w:r>
      <w:r w:rsidR="00D50873" w:rsidRPr="007034D4">
        <w:rPr>
          <w:vertAlign w:val="superscript"/>
        </w:rPr>
        <w:t>2</w:t>
      </w:r>
      <w:r w:rsidR="00956C15" w:rsidRPr="007034D4">
        <w:t xml:space="preserve"> </w:t>
      </w:r>
      <w:r w:rsidR="00D50873" w:rsidRPr="007034D4">
        <w:t>values were</w:t>
      </w:r>
      <w:r w:rsidR="00956C15" w:rsidRPr="007034D4">
        <w:t xml:space="preserve"> </w:t>
      </w:r>
      <w:r w:rsidRPr="007034D4">
        <w:t>calculated for each model to enable comparison of model fitting</w:t>
      </w:r>
      <w:r w:rsidR="00815AFF">
        <w:t xml:space="preserve"> </w:t>
      </w:r>
      <w:r w:rsidR="00F8438D">
        <w:t>(</w:t>
      </w:r>
      <w:r w:rsidR="00F8438D">
        <w:fldChar w:fldCharType="begin"/>
      </w:r>
      <w:r w:rsidR="00F8438D">
        <w:instrText xml:space="preserve"> REF _Ref193879823 \h </w:instrText>
      </w:r>
      <w:r w:rsidR="00F8438D">
        <w:fldChar w:fldCharType="separate"/>
      </w:r>
      <w:r w:rsidR="00F8438D" w:rsidRPr="007034D4">
        <w:t>Table S</w:t>
      </w:r>
      <w:r w:rsidR="00F8438D">
        <w:rPr>
          <w:noProof/>
        </w:rPr>
        <w:t>5</w:t>
      </w:r>
      <w:r w:rsidR="00F8438D">
        <w:fldChar w:fldCharType="end"/>
      </w:r>
      <w:r w:rsidR="00F8438D">
        <w:t>)</w:t>
      </w:r>
      <w:r w:rsidR="00956C15" w:rsidRPr="007034D4">
        <w:t xml:space="preserve">. </w:t>
      </w:r>
      <w:r w:rsidR="00D50873" w:rsidRPr="007034D4">
        <w:t>R</w:t>
      </w:r>
      <w:r w:rsidR="00D50873" w:rsidRPr="007034D4">
        <w:rPr>
          <w:vertAlign w:val="superscript"/>
        </w:rPr>
        <w:t>2</w:t>
      </w:r>
      <w:r w:rsidR="00056CDA" w:rsidRPr="007034D4">
        <w:t xml:space="preserve"> </w:t>
      </w:r>
      <w:r w:rsidR="00361522" w:rsidRPr="007034D4">
        <w:t xml:space="preserve">is a statistical measure that explains the proportion of the variance in the dependent variable (response variable) that is predictable from the independent variables (predictors) in a regression model. It essentially </w:t>
      </w:r>
      <w:r w:rsidR="00056CDA" w:rsidRPr="007034D4">
        <w:t>expresses how well the model fits the data</w:t>
      </w:r>
      <w:r w:rsidR="00A42492" w:rsidRPr="007034D4">
        <w:t xml:space="preserve">. </w:t>
      </w:r>
      <w:r w:rsidR="00D50873" w:rsidRPr="007034D4">
        <w:t>R</w:t>
      </w:r>
      <w:r w:rsidR="00D50873" w:rsidRPr="007034D4">
        <w:rPr>
          <w:vertAlign w:val="superscript"/>
        </w:rPr>
        <w:t>2</w:t>
      </w:r>
      <w:r w:rsidR="00D50873" w:rsidRPr="007034D4">
        <w:t xml:space="preserve"> </w:t>
      </w:r>
      <w:r w:rsidR="00EF7F7D" w:rsidRPr="007034D4">
        <w:t>values range between 0 and 1.</w:t>
      </w:r>
      <w:r w:rsidR="00D50873" w:rsidRPr="007034D4">
        <w:t xml:space="preserve"> </w:t>
      </w:r>
      <w:r w:rsidR="006B79EF" w:rsidRPr="007034D4">
        <w:t>R</w:t>
      </w:r>
      <w:r w:rsidR="006B79EF" w:rsidRPr="007034D4">
        <w:rPr>
          <w:vertAlign w:val="superscript"/>
        </w:rPr>
        <w:t>2</w:t>
      </w:r>
      <w:r w:rsidR="006B79EF" w:rsidRPr="007034D4">
        <w:t xml:space="preserve">=1 means that the model explains 100% of the </w:t>
      </w:r>
      <w:r w:rsidR="00AF76D6" w:rsidRPr="007034D4">
        <w:t>variance in the dependent variable – meaning a perfect fit</w:t>
      </w:r>
      <w:r w:rsidR="006D0BF9" w:rsidRPr="007034D4">
        <w:t>, and</w:t>
      </w:r>
      <w:r w:rsidR="00AF76D6" w:rsidRPr="007034D4">
        <w:t xml:space="preserve"> R</w:t>
      </w:r>
      <w:r w:rsidR="00AF76D6" w:rsidRPr="007034D4">
        <w:rPr>
          <w:vertAlign w:val="superscript"/>
        </w:rPr>
        <w:t>2</w:t>
      </w:r>
      <w:r w:rsidR="00AF76D6" w:rsidRPr="007034D4">
        <w:t xml:space="preserve">=0 means that the model </w:t>
      </w:r>
      <w:r w:rsidR="007A672E" w:rsidRPr="007034D4">
        <w:t xml:space="preserve">explains none of the variance in the dependent variable. </w:t>
      </w:r>
    </w:p>
    <w:p w14:paraId="41E02767" w14:textId="3B0254D4" w:rsidR="00CA5A34" w:rsidRPr="007034D4" w:rsidRDefault="000157C6" w:rsidP="00A42492">
      <w:r w:rsidRPr="007034D4">
        <w:t>Based on the R</w:t>
      </w:r>
      <w:r w:rsidRPr="007034D4">
        <w:rPr>
          <w:vertAlign w:val="superscript"/>
        </w:rPr>
        <w:t>2</w:t>
      </w:r>
      <w:r w:rsidRPr="007034D4">
        <w:t xml:space="preserve">, the </w:t>
      </w:r>
      <w:r w:rsidR="00CA5A34" w:rsidRPr="007034D4">
        <w:t xml:space="preserve">models for the full structure </w:t>
      </w:r>
      <w:r w:rsidR="006D252B" w:rsidRPr="007034D4">
        <w:t>generally fit the data the least</w:t>
      </w:r>
      <w:r w:rsidR="00C86770" w:rsidRPr="007034D4">
        <w:t xml:space="preserve">. </w:t>
      </w:r>
      <w:r w:rsidR="002268C8" w:rsidRPr="007034D4">
        <w:t xml:space="preserve">For </w:t>
      </w:r>
      <w:r w:rsidR="00E84F2E" w:rsidRPr="007034D4">
        <w:t xml:space="preserve">the </w:t>
      </w:r>
      <w:r w:rsidR="002268C8" w:rsidRPr="007034D4">
        <w:t>scour protection and the scour protection + 5m, the</w:t>
      </w:r>
      <w:r w:rsidR="00C86770" w:rsidRPr="007034D4">
        <w:t xml:space="preserve"> models for Cnidaria</w:t>
      </w:r>
      <w:r w:rsidR="00E84F2E" w:rsidRPr="007034D4">
        <w:t>,</w:t>
      </w:r>
      <w:r w:rsidR="00C86770" w:rsidRPr="007034D4">
        <w:t xml:space="preserve"> </w:t>
      </w:r>
      <w:r w:rsidR="002268C8" w:rsidRPr="007034D4">
        <w:t>Arthropoda</w:t>
      </w:r>
      <w:r w:rsidR="003237AE" w:rsidRPr="007034D4">
        <w:t>, Annelida</w:t>
      </w:r>
      <w:r w:rsidR="000F0792" w:rsidRPr="007034D4">
        <w:t>,</w:t>
      </w:r>
      <w:r w:rsidR="003237AE" w:rsidRPr="007034D4">
        <w:t xml:space="preserve"> and the total richness fit the data best. Among the full structure models, the models for the total richness, Arthropoda</w:t>
      </w:r>
      <w:r w:rsidR="000F0792" w:rsidRPr="007034D4">
        <w:t>,</w:t>
      </w:r>
      <w:r w:rsidR="00CE5999" w:rsidRPr="007034D4">
        <w:t xml:space="preserve"> and Annelida fit the data best. The models for Porifera </w:t>
      </w:r>
      <w:r w:rsidR="000F0792" w:rsidRPr="007034D4">
        <w:t>fit</w:t>
      </w:r>
      <w:r w:rsidR="002E2B3E" w:rsidRPr="007034D4">
        <w:t xml:space="preserve"> the data very weakly</w:t>
      </w:r>
      <w:r w:rsidR="000F0792" w:rsidRPr="007034D4">
        <w:t xml:space="preserve">, and the same corresponds to the model for Chordata for the full structure. </w:t>
      </w:r>
      <w:r w:rsidR="002E2B3E" w:rsidRPr="007034D4">
        <w:t xml:space="preserve">  </w:t>
      </w:r>
    </w:p>
    <w:p w14:paraId="76B3E658" w14:textId="6498EC46" w:rsidR="00F90CC4" w:rsidRPr="007034D4" w:rsidRDefault="00F90CC4" w:rsidP="00F90CC4">
      <w:pPr>
        <w:pStyle w:val="Caption"/>
        <w:keepNext/>
        <w:spacing w:line="276" w:lineRule="auto"/>
        <w:jc w:val="center"/>
      </w:pPr>
      <w:bookmarkStart w:id="57" w:name="_Ref193879823"/>
      <w:r w:rsidRPr="007034D4">
        <w:t>Table S</w:t>
      </w:r>
      <w:r w:rsidRPr="007034D4">
        <w:fldChar w:fldCharType="begin"/>
      </w:r>
      <w:r w:rsidRPr="007034D4">
        <w:instrText xml:space="preserve"> SEQ Table \* ARABIC </w:instrText>
      </w:r>
      <w:r w:rsidRPr="007034D4">
        <w:fldChar w:fldCharType="separate"/>
      </w:r>
      <w:r w:rsidR="00F8438D">
        <w:rPr>
          <w:noProof/>
        </w:rPr>
        <w:t>5</w:t>
      </w:r>
      <w:r w:rsidRPr="007034D4">
        <w:fldChar w:fldCharType="end"/>
      </w:r>
      <w:bookmarkEnd w:id="57"/>
      <w:r w:rsidRPr="007034D4">
        <w:t xml:space="preserve"> – R</w:t>
      </w:r>
      <w:r w:rsidR="00B644F1" w:rsidRPr="007034D4">
        <w:t>-squared</w:t>
      </w:r>
      <w:r w:rsidRPr="007034D4">
        <w:t xml:space="preserve"> </w:t>
      </w:r>
      <w:r w:rsidR="00D50873" w:rsidRPr="007034D4">
        <w:t xml:space="preserve">values </w:t>
      </w:r>
      <w:r w:rsidRPr="007034D4">
        <w:t xml:space="preserve">for the polynomial models </w:t>
      </w:r>
      <w:r w:rsidR="00D50873" w:rsidRPr="007034D4">
        <w:t>for species richness on structural parts.</w:t>
      </w:r>
    </w:p>
    <w:tbl>
      <w:tblPr>
        <w:tblStyle w:val="TableGrid"/>
        <w:tblW w:w="0" w:type="auto"/>
        <w:jc w:val="center"/>
        <w:tblLook w:val="04A0" w:firstRow="1" w:lastRow="0" w:firstColumn="1" w:lastColumn="0" w:noHBand="0" w:noVBand="1"/>
      </w:tblPr>
      <w:tblGrid>
        <w:gridCol w:w="1453"/>
        <w:gridCol w:w="1361"/>
        <w:gridCol w:w="2098"/>
        <w:gridCol w:w="1644"/>
      </w:tblGrid>
      <w:tr w:rsidR="00B84087" w:rsidRPr="00B84087" w14:paraId="31C2CBB3" w14:textId="77777777" w:rsidTr="00B84087">
        <w:trPr>
          <w:trHeight w:val="170"/>
          <w:jc w:val="center"/>
        </w:trPr>
        <w:tc>
          <w:tcPr>
            <w:tcW w:w="1453" w:type="dxa"/>
            <w:tcBorders>
              <w:top w:val="single" w:sz="12" w:space="0" w:color="auto"/>
              <w:bottom w:val="single" w:sz="12" w:space="0" w:color="auto"/>
              <w:right w:val="single" w:sz="4" w:space="0" w:color="auto"/>
            </w:tcBorders>
          </w:tcPr>
          <w:p w14:paraId="6E98C523" w14:textId="77777777" w:rsidR="00F90CC4" w:rsidRPr="006A72F1" w:rsidRDefault="00F90CC4" w:rsidP="00F331B0">
            <w:pPr>
              <w:spacing w:line="276" w:lineRule="auto"/>
              <w:ind w:firstLine="0"/>
              <w:rPr>
                <w:b/>
                <w:bCs/>
                <w:sz w:val="20"/>
                <w:szCs w:val="20"/>
                <w:shd w:val="clear" w:color="auto" w:fill="FFFFFF"/>
              </w:rPr>
            </w:pPr>
            <w:r w:rsidRPr="006A72F1">
              <w:rPr>
                <w:b/>
                <w:bCs/>
                <w:sz w:val="20"/>
                <w:szCs w:val="20"/>
                <w:shd w:val="clear" w:color="auto" w:fill="FFFFFF"/>
              </w:rPr>
              <w:t xml:space="preserve">Species </w:t>
            </w:r>
            <w:proofErr w:type="spellStart"/>
            <w:r w:rsidRPr="006A72F1">
              <w:rPr>
                <w:b/>
                <w:bCs/>
                <w:sz w:val="20"/>
                <w:szCs w:val="20"/>
                <w:shd w:val="clear" w:color="auto" w:fill="FFFFFF"/>
              </w:rPr>
              <w:t>group</w:t>
            </w:r>
            <w:proofErr w:type="spellEnd"/>
            <w:r w:rsidRPr="006A72F1">
              <w:rPr>
                <w:b/>
                <w:bCs/>
                <w:sz w:val="20"/>
                <w:szCs w:val="20"/>
                <w:shd w:val="clear" w:color="auto" w:fill="FFFFFF"/>
              </w:rPr>
              <w:t xml:space="preserve"> </w:t>
            </w:r>
          </w:p>
        </w:tc>
        <w:tc>
          <w:tcPr>
            <w:tcW w:w="1361" w:type="dxa"/>
            <w:tcBorders>
              <w:top w:val="single" w:sz="12" w:space="0" w:color="auto"/>
              <w:left w:val="single" w:sz="4" w:space="0" w:color="auto"/>
              <w:bottom w:val="single" w:sz="12" w:space="0" w:color="auto"/>
            </w:tcBorders>
          </w:tcPr>
          <w:p w14:paraId="75CFC3A0" w14:textId="77777777" w:rsidR="00F90CC4" w:rsidRPr="006A72F1" w:rsidRDefault="00F90CC4" w:rsidP="00F331B0">
            <w:pPr>
              <w:spacing w:line="276" w:lineRule="auto"/>
              <w:ind w:firstLine="0"/>
              <w:jc w:val="center"/>
              <w:rPr>
                <w:b/>
                <w:bCs/>
                <w:sz w:val="20"/>
                <w:szCs w:val="20"/>
                <w:shd w:val="clear" w:color="auto" w:fill="FFFFFF"/>
              </w:rPr>
            </w:pPr>
            <w:r w:rsidRPr="006A72F1">
              <w:rPr>
                <w:rFonts w:eastAsia="Calibri"/>
                <w:b/>
                <w:bCs/>
                <w:iCs/>
                <w:sz w:val="20"/>
                <w:szCs w:val="20"/>
              </w:rPr>
              <w:t xml:space="preserve">Full </w:t>
            </w:r>
            <w:proofErr w:type="spellStart"/>
            <w:r w:rsidRPr="006A72F1">
              <w:rPr>
                <w:rFonts w:eastAsia="Calibri"/>
                <w:b/>
                <w:bCs/>
                <w:iCs/>
                <w:sz w:val="20"/>
                <w:szCs w:val="20"/>
              </w:rPr>
              <w:t>structure</w:t>
            </w:r>
            <w:proofErr w:type="spellEnd"/>
          </w:p>
        </w:tc>
        <w:tc>
          <w:tcPr>
            <w:tcW w:w="2098" w:type="dxa"/>
            <w:tcBorders>
              <w:top w:val="single" w:sz="12" w:space="0" w:color="auto"/>
              <w:left w:val="single" w:sz="4" w:space="0" w:color="auto"/>
              <w:bottom w:val="single" w:sz="12" w:space="0" w:color="auto"/>
            </w:tcBorders>
          </w:tcPr>
          <w:p w14:paraId="3E90D154" w14:textId="77777777" w:rsidR="00F90CC4" w:rsidRPr="006A72F1" w:rsidRDefault="00F90CC4" w:rsidP="00F331B0">
            <w:pPr>
              <w:spacing w:line="276" w:lineRule="auto"/>
              <w:ind w:firstLine="0"/>
              <w:jc w:val="center"/>
              <w:rPr>
                <w:rFonts w:eastAsia="Calibri"/>
                <w:b/>
                <w:bCs/>
                <w:iCs/>
                <w:sz w:val="20"/>
                <w:szCs w:val="20"/>
              </w:rPr>
            </w:pPr>
            <w:proofErr w:type="spellStart"/>
            <w:r w:rsidRPr="006A72F1">
              <w:rPr>
                <w:rFonts w:eastAsia="Calibri"/>
                <w:b/>
                <w:bCs/>
                <w:iCs/>
                <w:sz w:val="20"/>
                <w:szCs w:val="20"/>
              </w:rPr>
              <w:t>Scour</w:t>
            </w:r>
            <w:proofErr w:type="spellEnd"/>
            <w:r w:rsidRPr="006A72F1">
              <w:rPr>
                <w:rFonts w:eastAsia="Calibri"/>
                <w:b/>
                <w:bCs/>
                <w:iCs/>
                <w:sz w:val="20"/>
                <w:szCs w:val="20"/>
              </w:rPr>
              <w:t xml:space="preserve"> </w:t>
            </w:r>
            <w:proofErr w:type="spellStart"/>
            <w:r w:rsidRPr="006A72F1">
              <w:rPr>
                <w:rFonts w:eastAsia="Calibri"/>
                <w:b/>
                <w:bCs/>
                <w:iCs/>
                <w:sz w:val="20"/>
                <w:szCs w:val="20"/>
              </w:rPr>
              <w:t>protection</w:t>
            </w:r>
            <w:proofErr w:type="spellEnd"/>
            <w:r w:rsidRPr="006A72F1">
              <w:rPr>
                <w:rFonts w:eastAsia="Calibri"/>
                <w:b/>
                <w:bCs/>
                <w:iCs/>
                <w:sz w:val="20"/>
                <w:szCs w:val="20"/>
              </w:rPr>
              <w:t xml:space="preserve"> + 5 m</w:t>
            </w:r>
          </w:p>
        </w:tc>
        <w:tc>
          <w:tcPr>
            <w:tcW w:w="1644" w:type="dxa"/>
            <w:tcBorders>
              <w:top w:val="single" w:sz="12" w:space="0" w:color="auto"/>
              <w:left w:val="single" w:sz="4" w:space="0" w:color="auto"/>
              <w:bottom w:val="single" w:sz="12" w:space="0" w:color="auto"/>
            </w:tcBorders>
          </w:tcPr>
          <w:p w14:paraId="54BB5543" w14:textId="77777777" w:rsidR="00F90CC4" w:rsidRPr="006A72F1" w:rsidRDefault="00F90CC4" w:rsidP="00F331B0">
            <w:pPr>
              <w:spacing w:line="276" w:lineRule="auto"/>
              <w:ind w:firstLine="0"/>
              <w:jc w:val="center"/>
              <w:rPr>
                <w:rFonts w:eastAsia="Calibri"/>
                <w:b/>
                <w:bCs/>
                <w:iCs/>
                <w:sz w:val="20"/>
                <w:szCs w:val="20"/>
              </w:rPr>
            </w:pPr>
            <w:proofErr w:type="spellStart"/>
            <w:r w:rsidRPr="006A72F1">
              <w:rPr>
                <w:rFonts w:eastAsia="Calibri"/>
                <w:b/>
                <w:bCs/>
                <w:iCs/>
                <w:sz w:val="20"/>
                <w:szCs w:val="20"/>
              </w:rPr>
              <w:t>Scour</w:t>
            </w:r>
            <w:proofErr w:type="spellEnd"/>
            <w:r w:rsidRPr="006A72F1">
              <w:rPr>
                <w:rFonts w:eastAsia="Calibri"/>
                <w:b/>
                <w:bCs/>
                <w:iCs/>
                <w:sz w:val="20"/>
                <w:szCs w:val="20"/>
              </w:rPr>
              <w:t xml:space="preserve"> </w:t>
            </w:r>
            <w:proofErr w:type="spellStart"/>
            <w:r w:rsidRPr="006A72F1">
              <w:rPr>
                <w:rFonts w:eastAsia="Calibri"/>
                <w:b/>
                <w:bCs/>
                <w:iCs/>
                <w:sz w:val="20"/>
                <w:szCs w:val="20"/>
              </w:rPr>
              <w:t>protection</w:t>
            </w:r>
            <w:proofErr w:type="spellEnd"/>
          </w:p>
        </w:tc>
      </w:tr>
      <w:tr w:rsidR="00B84087" w:rsidRPr="00B84087" w14:paraId="457F0573" w14:textId="77777777" w:rsidTr="00B84087">
        <w:trPr>
          <w:trHeight w:val="170"/>
          <w:jc w:val="center"/>
        </w:trPr>
        <w:tc>
          <w:tcPr>
            <w:tcW w:w="1453" w:type="dxa"/>
            <w:tcBorders>
              <w:top w:val="single" w:sz="12" w:space="0" w:color="auto"/>
              <w:right w:val="single" w:sz="4" w:space="0" w:color="auto"/>
            </w:tcBorders>
          </w:tcPr>
          <w:p w14:paraId="190D5C22" w14:textId="77777777" w:rsidR="00F90CC4" w:rsidRPr="006A72F1" w:rsidRDefault="00F90CC4" w:rsidP="00F331B0">
            <w:pPr>
              <w:spacing w:line="276" w:lineRule="auto"/>
              <w:ind w:firstLine="0"/>
              <w:rPr>
                <w:sz w:val="20"/>
                <w:szCs w:val="20"/>
                <w:shd w:val="clear" w:color="auto" w:fill="FFFFFF"/>
              </w:rPr>
            </w:pPr>
            <w:r w:rsidRPr="006A72F1">
              <w:rPr>
                <w:sz w:val="20"/>
                <w:szCs w:val="20"/>
                <w:shd w:val="clear" w:color="auto" w:fill="FFFFFF"/>
              </w:rPr>
              <w:t xml:space="preserve">Total </w:t>
            </w:r>
            <w:proofErr w:type="spellStart"/>
            <w:r w:rsidRPr="006A72F1">
              <w:rPr>
                <w:sz w:val="20"/>
                <w:szCs w:val="20"/>
                <w:shd w:val="clear" w:color="auto" w:fill="FFFFFF"/>
              </w:rPr>
              <w:t>richness</w:t>
            </w:r>
            <w:proofErr w:type="spellEnd"/>
          </w:p>
        </w:tc>
        <w:tc>
          <w:tcPr>
            <w:tcW w:w="1361" w:type="dxa"/>
            <w:tcBorders>
              <w:top w:val="single" w:sz="12" w:space="0" w:color="auto"/>
              <w:left w:val="single" w:sz="4" w:space="0" w:color="auto"/>
            </w:tcBorders>
          </w:tcPr>
          <w:p w14:paraId="3094507B" w14:textId="26B1E4E3" w:rsidR="00F90CC4" w:rsidRPr="006A72F1" w:rsidRDefault="002F2DE5" w:rsidP="00F331B0">
            <w:pPr>
              <w:spacing w:line="276" w:lineRule="auto"/>
              <w:ind w:firstLine="0"/>
              <w:jc w:val="center"/>
              <w:rPr>
                <w:sz w:val="20"/>
                <w:szCs w:val="20"/>
                <w:shd w:val="clear" w:color="auto" w:fill="FFFFFF"/>
              </w:rPr>
            </w:pPr>
            <w:r w:rsidRPr="006A72F1">
              <w:rPr>
                <w:sz w:val="20"/>
                <w:szCs w:val="20"/>
                <w:shd w:val="clear" w:color="auto" w:fill="FFFFFF"/>
              </w:rPr>
              <w:t>0.49</w:t>
            </w:r>
          </w:p>
        </w:tc>
        <w:tc>
          <w:tcPr>
            <w:tcW w:w="2098" w:type="dxa"/>
            <w:tcBorders>
              <w:top w:val="single" w:sz="12" w:space="0" w:color="auto"/>
              <w:left w:val="single" w:sz="4" w:space="0" w:color="auto"/>
            </w:tcBorders>
          </w:tcPr>
          <w:p w14:paraId="44E04724" w14:textId="74105019" w:rsidR="00F90CC4" w:rsidRPr="006A72F1" w:rsidRDefault="00D023A8" w:rsidP="00F331B0">
            <w:pPr>
              <w:spacing w:line="276" w:lineRule="auto"/>
              <w:ind w:firstLine="0"/>
              <w:jc w:val="center"/>
              <w:rPr>
                <w:sz w:val="20"/>
                <w:szCs w:val="20"/>
                <w:shd w:val="clear" w:color="auto" w:fill="FFFFFF"/>
              </w:rPr>
            </w:pPr>
            <w:r w:rsidRPr="006A72F1">
              <w:rPr>
                <w:sz w:val="20"/>
                <w:szCs w:val="20"/>
                <w:shd w:val="clear" w:color="auto" w:fill="FFFFFF"/>
              </w:rPr>
              <w:t>0.7</w:t>
            </w:r>
            <w:r w:rsidR="00200A18" w:rsidRPr="006A72F1">
              <w:rPr>
                <w:sz w:val="20"/>
                <w:szCs w:val="20"/>
                <w:shd w:val="clear" w:color="auto" w:fill="FFFFFF"/>
              </w:rPr>
              <w:t>2</w:t>
            </w:r>
          </w:p>
        </w:tc>
        <w:tc>
          <w:tcPr>
            <w:tcW w:w="1644" w:type="dxa"/>
            <w:tcBorders>
              <w:top w:val="single" w:sz="12" w:space="0" w:color="auto"/>
              <w:left w:val="single" w:sz="4" w:space="0" w:color="auto"/>
            </w:tcBorders>
          </w:tcPr>
          <w:p w14:paraId="6B15FC5A" w14:textId="7978C730" w:rsidR="00F90CC4" w:rsidRPr="006A72F1" w:rsidRDefault="00236511" w:rsidP="00F331B0">
            <w:pPr>
              <w:spacing w:line="276" w:lineRule="auto"/>
              <w:ind w:firstLine="0"/>
              <w:jc w:val="center"/>
              <w:rPr>
                <w:sz w:val="20"/>
                <w:szCs w:val="20"/>
                <w:shd w:val="clear" w:color="auto" w:fill="FFFFFF"/>
              </w:rPr>
            </w:pPr>
            <w:r w:rsidRPr="006A72F1">
              <w:rPr>
                <w:sz w:val="20"/>
                <w:szCs w:val="20"/>
                <w:shd w:val="clear" w:color="auto" w:fill="FFFFFF"/>
              </w:rPr>
              <w:t>0.7</w:t>
            </w:r>
            <w:r w:rsidR="00B14854" w:rsidRPr="006A72F1">
              <w:rPr>
                <w:sz w:val="20"/>
                <w:szCs w:val="20"/>
                <w:shd w:val="clear" w:color="auto" w:fill="FFFFFF"/>
              </w:rPr>
              <w:t>3</w:t>
            </w:r>
          </w:p>
        </w:tc>
      </w:tr>
      <w:tr w:rsidR="00B84087" w:rsidRPr="00B84087" w14:paraId="7514F711" w14:textId="77777777" w:rsidTr="00B84087">
        <w:trPr>
          <w:trHeight w:val="170"/>
          <w:jc w:val="center"/>
        </w:trPr>
        <w:tc>
          <w:tcPr>
            <w:tcW w:w="1453" w:type="dxa"/>
            <w:tcBorders>
              <w:top w:val="single" w:sz="4" w:space="0" w:color="auto"/>
              <w:right w:val="single" w:sz="4" w:space="0" w:color="auto"/>
            </w:tcBorders>
          </w:tcPr>
          <w:p w14:paraId="3500F740" w14:textId="77777777" w:rsidR="00F90CC4" w:rsidRPr="006A72F1" w:rsidRDefault="00F90CC4" w:rsidP="00F331B0">
            <w:pPr>
              <w:spacing w:line="276" w:lineRule="auto"/>
              <w:ind w:firstLine="0"/>
              <w:rPr>
                <w:sz w:val="20"/>
                <w:szCs w:val="20"/>
                <w:shd w:val="clear" w:color="auto" w:fill="FFFFFF"/>
              </w:rPr>
            </w:pPr>
            <w:proofErr w:type="spellStart"/>
            <w:r w:rsidRPr="006A72F1">
              <w:rPr>
                <w:sz w:val="20"/>
                <w:szCs w:val="20"/>
                <w:shd w:val="clear" w:color="auto" w:fill="FFFFFF"/>
              </w:rPr>
              <w:t>Porifera</w:t>
            </w:r>
            <w:proofErr w:type="spellEnd"/>
          </w:p>
        </w:tc>
        <w:tc>
          <w:tcPr>
            <w:tcW w:w="1361" w:type="dxa"/>
            <w:tcBorders>
              <w:top w:val="single" w:sz="4" w:space="0" w:color="auto"/>
              <w:left w:val="single" w:sz="4" w:space="0" w:color="auto"/>
            </w:tcBorders>
          </w:tcPr>
          <w:p w14:paraId="011A305D" w14:textId="413BC138" w:rsidR="00F90CC4" w:rsidRPr="006A72F1" w:rsidRDefault="00461614" w:rsidP="00F331B0">
            <w:pPr>
              <w:spacing w:line="276" w:lineRule="auto"/>
              <w:ind w:firstLine="0"/>
              <w:jc w:val="center"/>
              <w:rPr>
                <w:sz w:val="20"/>
                <w:szCs w:val="20"/>
                <w:shd w:val="clear" w:color="auto" w:fill="FFFFFF"/>
              </w:rPr>
            </w:pPr>
            <w:r w:rsidRPr="006A72F1">
              <w:rPr>
                <w:sz w:val="20"/>
                <w:szCs w:val="20"/>
                <w:shd w:val="clear" w:color="auto" w:fill="FFFFFF"/>
              </w:rPr>
              <w:t>0.02</w:t>
            </w:r>
            <w:r w:rsidR="00200A18" w:rsidRPr="006A72F1">
              <w:rPr>
                <w:sz w:val="20"/>
                <w:szCs w:val="20"/>
                <w:shd w:val="clear" w:color="auto" w:fill="FFFFFF"/>
              </w:rPr>
              <w:t>4</w:t>
            </w:r>
          </w:p>
        </w:tc>
        <w:tc>
          <w:tcPr>
            <w:tcW w:w="2098" w:type="dxa"/>
            <w:tcBorders>
              <w:top w:val="single" w:sz="4" w:space="0" w:color="auto"/>
              <w:left w:val="single" w:sz="4" w:space="0" w:color="auto"/>
            </w:tcBorders>
          </w:tcPr>
          <w:p w14:paraId="64BE18A7" w14:textId="4896D2FE" w:rsidR="00F90CC4" w:rsidRPr="006A72F1" w:rsidRDefault="00814F80" w:rsidP="00F331B0">
            <w:pPr>
              <w:spacing w:line="276" w:lineRule="auto"/>
              <w:ind w:firstLine="0"/>
              <w:jc w:val="center"/>
              <w:rPr>
                <w:sz w:val="20"/>
                <w:szCs w:val="20"/>
                <w:shd w:val="clear" w:color="auto" w:fill="FFFFFF"/>
              </w:rPr>
            </w:pPr>
            <w:r w:rsidRPr="006A72F1">
              <w:rPr>
                <w:sz w:val="20"/>
                <w:szCs w:val="20"/>
                <w:shd w:val="clear" w:color="auto" w:fill="FFFFFF"/>
              </w:rPr>
              <w:t>0.006</w:t>
            </w:r>
            <w:r w:rsidR="00200A18" w:rsidRPr="006A72F1">
              <w:rPr>
                <w:sz w:val="20"/>
                <w:szCs w:val="20"/>
                <w:shd w:val="clear" w:color="auto" w:fill="FFFFFF"/>
              </w:rPr>
              <w:t>6</w:t>
            </w:r>
          </w:p>
        </w:tc>
        <w:tc>
          <w:tcPr>
            <w:tcW w:w="1644" w:type="dxa"/>
            <w:tcBorders>
              <w:top w:val="single" w:sz="4" w:space="0" w:color="auto"/>
              <w:left w:val="single" w:sz="4" w:space="0" w:color="auto"/>
            </w:tcBorders>
          </w:tcPr>
          <w:p w14:paraId="6BC4B9B3" w14:textId="712AC332" w:rsidR="00F90CC4" w:rsidRPr="006A72F1" w:rsidRDefault="00F97DB7" w:rsidP="00F331B0">
            <w:pPr>
              <w:spacing w:line="276" w:lineRule="auto"/>
              <w:ind w:firstLine="0"/>
              <w:jc w:val="center"/>
              <w:rPr>
                <w:sz w:val="20"/>
                <w:szCs w:val="20"/>
                <w:shd w:val="clear" w:color="auto" w:fill="FFFFFF"/>
              </w:rPr>
            </w:pPr>
            <w:r w:rsidRPr="006A72F1">
              <w:rPr>
                <w:sz w:val="20"/>
                <w:szCs w:val="20"/>
                <w:shd w:val="clear" w:color="auto" w:fill="FFFFFF"/>
              </w:rPr>
              <w:t>-0.006</w:t>
            </w:r>
            <w:r w:rsidR="00B14854" w:rsidRPr="006A72F1">
              <w:rPr>
                <w:sz w:val="20"/>
                <w:szCs w:val="20"/>
                <w:shd w:val="clear" w:color="auto" w:fill="FFFFFF"/>
              </w:rPr>
              <w:t>3</w:t>
            </w:r>
          </w:p>
        </w:tc>
      </w:tr>
      <w:tr w:rsidR="00B84087" w:rsidRPr="00B84087" w14:paraId="1413CCBC" w14:textId="77777777" w:rsidTr="00B84087">
        <w:trPr>
          <w:trHeight w:val="170"/>
          <w:jc w:val="center"/>
        </w:trPr>
        <w:tc>
          <w:tcPr>
            <w:tcW w:w="1453" w:type="dxa"/>
            <w:tcBorders>
              <w:right w:val="single" w:sz="4" w:space="0" w:color="auto"/>
            </w:tcBorders>
          </w:tcPr>
          <w:p w14:paraId="40574EDF" w14:textId="77777777" w:rsidR="00F90CC4" w:rsidRPr="006A72F1" w:rsidRDefault="00F90CC4" w:rsidP="00F331B0">
            <w:pPr>
              <w:spacing w:line="276" w:lineRule="auto"/>
              <w:ind w:firstLine="0"/>
              <w:rPr>
                <w:sz w:val="20"/>
                <w:szCs w:val="20"/>
                <w:shd w:val="clear" w:color="auto" w:fill="FFFFFF"/>
              </w:rPr>
            </w:pPr>
            <w:proofErr w:type="spellStart"/>
            <w:r w:rsidRPr="006A72F1">
              <w:rPr>
                <w:sz w:val="20"/>
                <w:szCs w:val="20"/>
                <w:shd w:val="clear" w:color="auto" w:fill="FFFFFF"/>
              </w:rPr>
              <w:t>Cnidaria</w:t>
            </w:r>
            <w:proofErr w:type="spellEnd"/>
          </w:p>
        </w:tc>
        <w:tc>
          <w:tcPr>
            <w:tcW w:w="1361" w:type="dxa"/>
            <w:tcBorders>
              <w:left w:val="single" w:sz="4" w:space="0" w:color="auto"/>
            </w:tcBorders>
          </w:tcPr>
          <w:p w14:paraId="7079990D" w14:textId="6B2245DE" w:rsidR="00F90CC4" w:rsidRPr="006A72F1" w:rsidRDefault="003C0B22" w:rsidP="00F331B0">
            <w:pPr>
              <w:spacing w:line="276" w:lineRule="auto"/>
              <w:ind w:firstLine="0"/>
              <w:jc w:val="center"/>
              <w:rPr>
                <w:sz w:val="20"/>
                <w:szCs w:val="20"/>
                <w:shd w:val="clear" w:color="auto" w:fill="FFFFFF"/>
              </w:rPr>
            </w:pPr>
            <w:r w:rsidRPr="006A72F1">
              <w:rPr>
                <w:sz w:val="20"/>
                <w:szCs w:val="20"/>
                <w:shd w:val="clear" w:color="auto" w:fill="FFFFFF"/>
              </w:rPr>
              <w:t>0.3</w:t>
            </w:r>
            <w:r w:rsidR="00200A18" w:rsidRPr="006A72F1">
              <w:rPr>
                <w:sz w:val="20"/>
                <w:szCs w:val="20"/>
                <w:shd w:val="clear" w:color="auto" w:fill="FFFFFF"/>
              </w:rPr>
              <w:t>5</w:t>
            </w:r>
          </w:p>
        </w:tc>
        <w:tc>
          <w:tcPr>
            <w:tcW w:w="2098" w:type="dxa"/>
            <w:tcBorders>
              <w:left w:val="single" w:sz="4" w:space="0" w:color="auto"/>
            </w:tcBorders>
          </w:tcPr>
          <w:p w14:paraId="03F171FA" w14:textId="11AFA37A" w:rsidR="00F90CC4" w:rsidRPr="006A72F1" w:rsidRDefault="00E125BE" w:rsidP="00F331B0">
            <w:pPr>
              <w:spacing w:line="276" w:lineRule="auto"/>
              <w:ind w:firstLine="0"/>
              <w:jc w:val="center"/>
              <w:rPr>
                <w:sz w:val="20"/>
                <w:szCs w:val="20"/>
                <w:shd w:val="clear" w:color="auto" w:fill="FFFFFF"/>
              </w:rPr>
            </w:pPr>
            <w:r w:rsidRPr="006A72F1">
              <w:rPr>
                <w:sz w:val="20"/>
                <w:szCs w:val="20"/>
                <w:shd w:val="clear" w:color="auto" w:fill="FFFFFF"/>
              </w:rPr>
              <w:t>0.9</w:t>
            </w:r>
            <w:r w:rsidR="00200A18" w:rsidRPr="006A72F1">
              <w:rPr>
                <w:sz w:val="20"/>
                <w:szCs w:val="20"/>
                <w:shd w:val="clear" w:color="auto" w:fill="FFFFFF"/>
              </w:rPr>
              <w:t>8</w:t>
            </w:r>
          </w:p>
        </w:tc>
        <w:tc>
          <w:tcPr>
            <w:tcW w:w="1644" w:type="dxa"/>
            <w:tcBorders>
              <w:left w:val="single" w:sz="4" w:space="0" w:color="auto"/>
            </w:tcBorders>
          </w:tcPr>
          <w:p w14:paraId="60AE26CF" w14:textId="650471E4" w:rsidR="00F90CC4" w:rsidRPr="006A72F1" w:rsidRDefault="00220367" w:rsidP="00F331B0">
            <w:pPr>
              <w:spacing w:line="276" w:lineRule="auto"/>
              <w:ind w:firstLine="0"/>
              <w:jc w:val="center"/>
              <w:rPr>
                <w:sz w:val="20"/>
                <w:szCs w:val="20"/>
                <w:shd w:val="clear" w:color="auto" w:fill="FFFFFF"/>
              </w:rPr>
            </w:pPr>
            <w:r w:rsidRPr="006A72F1">
              <w:rPr>
                <w:sz w:val="20"/>
                <w:szCs w:val="20"/>
                <w:shd w:val="clear" w:color="auto" w:fill="FFFFFF"/>
              </w:rPr>
              <w:t>0.9</w:t>
            </w:r>
            <w:r w:rsidR="00B14854" w:rsidRPr="006A72F1">
              <w:rPr>
                <w:sz w:val="20"/>
                <w:szCs w:val="20"/>
                <w:shd w:val="clear" w:color="auto" w:fill="FFFFFF"/>
              </w:rPr>
              <w:t>7</w:t>
            </w:r>
          </w:p>
        </w:tc>
      </w:tr>
      <w:tr w:rsidR="00B84087" w:rsidRPr="00B84087" w14:paraId="2E6B0CB0" w14:textId="77777777" w:rsidTr="00B84087">
        <w:trPr>
          <w:trHeight w:val="170"/>
          <w:jc w:val="center"/>
        </w:trPr>
        <w:tc>
          <w:tcPr>
            <w:tcW w:w="1453" w:type="dxa"/>
            <w:tcBorders>
              <w:right w:val="single" w:sz="4" w:space="0" w:color="auto"/>
            </w:tcBorders>
          </w:tcPr>
          <w:p w14:paraId="56A21399" w14:textId="77777777" w:rsidR="00F90CC4" w:rsidRPr="006A72F1" w:rsidRDefault="00F90CC4" w:rsidP="00F331B0">
            <w:pPr>
              <w:spacing w:line="276" w:lineRule="auto"/>
              <w:ind w:firstLine="0"/>
              <w:rPr>
                <w:sz w:val="20"/>
                <w:szCs w:val="20"/>
                <w:shd w:val="clear" w:color="auto" w:fill="FFFFFF"/>
              </w:rPr>
            </w:pPr>
            <w:proofErr w:type="spellStart"/>
            <w:r w:rsidRPr="006A72F1">
              <w:rPr>
                <w:sz w:val="20"/>
                <w:szCs w:val="20"/>
                <w:shd w:val="clear" w:color="auto" w:fill="FFFFFF"/>
              </w:rPr>
              <w:t>Annelida</w:t>
            </w:r>
            <w:proofErr w:type="spellEnd"/>
          </w:p>
        </w:tc>
        <w:tc>
          <w:tcPr>
            <w:tcW w:w="1361" w:type="dxa"/>
            <w:tcBorders>
              <w:left w:val="single" w:sz="4" w:space="0" w:color="auto"/>
            </w:tcBorders>
          </w:tcPr>
          <w:p w14:paraId="22D6C37A" w14:textId="1CDF49DD" w:rsidR="00F90CC4" w:rsidRPr="006A72F1" w:rsidRDefault="0073375D" w:rsidP="00F331B0">
            <w:pPr>
              <w:spacing w:line="276" w:lineRule="auto"/>
              <w:ind w:firstLine="0"/>
              <w:jc w:val="center"/>
              <w:rPr>
                <w:sz w:val="20"/>
                <w:szCs w:val="20"/>
                <w:shd w:val="clear" w:color="auto" w:fill="FFFFFF"/>
              </w:rPr>
            </w:pPr>
            <w:r w:rsidRPr="006A72F1">
              <w:rPr>
                <w:sz w:val="20"/>
                <w:szCs w:val="20"/>
                <w:shd w:val="clear" w:color="auto" w:fill="FFFFFF"/>
              </w:rPr>
              <w:t>0.43</w:t>
            </w:r>
          </w:p>
        </w:tc>
        <w:tc>
          <w:tcPr>
            <w:tcW w:w="2098" w:type="dxa"/>
            <w:tcBorders>
              <w:left w:val="single" w:sz="4" w:space="0" w:color="auto"/>
            </w:tcBorders>
          </w:tcPr>
          <w:p w14:paraId="2415F291" w14:textId="1A1F3592" w:rsidR="00F90CC4" w:rsidRPr="006A72F1" w:rsidRDefault="003B7207" w:rsidP="00F331B0">
            <w:pPr>
              <w:spacing w:line="276" w:lineRule="auto"/>
              <w:ind w:firstLine="0"/>
              <w:jc w:val="center"/>
              <w:rPr>
                <w:sz w:val="20"/>
                <w:szCs w:val="20"/>
                <w:shd w:val="clear" w:color="auto" w:fill="FFFFFF"/>
              </w:rPr>
            </w:pPr>
            <w:r w:rsidRPr="006A72F1">
              <w:rPr>
                <w:sz w:val="20"/>
                <w:szCs w:val="20"/>
                <w:shd w:val="clear" w:color="auto" w:fill="FFFFFF"/>
              </w:rPr>
              <w:t>0.71</w:t>
            </w:r>
          </w:p>
        </w:tc>
        <w:tc>
          <w:tcPr>
            <w:tcW w:w="1644" w:type="dxa"/>
            <w:tcBorders>
              <w:left w:val="single" w:sz="4" w:space="0" w:color="auto"/>
            </w:tcBorders>
          </w:tcPr>
          <w:p w14:paraId="790776F2" w14:textId="61208C3A" w:rsidR="00F90CC4" w:rsidRPr="006A72F1" w:rsidRDefault="003E6D30" w:rsidP="00F331B0">
            <w:pPr>
              <w:spacing w:line="276" w:lineRule="auto"/>
              <w:ind w:firstLine="0"/>
              <w:jc w:val="center"/>
              <w:rPr>
                <w:sz w:val="20"/>
                <w:szCs w:val="20"/>
                <w:shd w:val="clear" w:color="auto" w:fill="FFFFFF"/>
              </w:rPr>
            </w:pPr>
            <w:r w:rsidRPr="006A72F1">
              <w:rPr>
                <w:sz w:val="20"/>
                <w:szCs w:val="20"/>
                <w:shd w:val="clear" w:color="auto" w:fill="FFFFFF"/>
              </w:rPr>
              <w:t>0.7</w:t>
            </w:r>
            <w:r w:rsidR="00B14854" w:rsidRPr="006A72F1">
              <w:rPr>
                <w:sz w:val="20"/>
                <w:szCs w:val="20"/>
                <w:shd w:val="clear" w:color="auto" w:fill="FFFFFF"/>
              </w:rPr>
              <w:t>4</w:t>
            </w:r>
          </w:p>
        </w:tc>
      </w:tr>
      <w:tr w:rsidR="00B84087" w:rsidRPr="00B84087" w14:paraId="765EAAE7" w14:textId="77777777" w:rsidTr="00B84087">
        <w:trPr>
          <w:trHeight w:val="170"/>
          <w:jc w:val="center"/>
        </w:trPr>
        <w:tc>
          <w:tcPr>
            <w:tcW w:w="1453" w:type="dxa"/>
            <w:tcBorders>
              <w:right w:val="single" w:sz="4" w:space="0" w:color="auto"/>
            </w:tcBorders>
          </w:tcPr>
          <w:p w14:paraId="5BD28FA2" w14:textId="77777777" w:rsidR="00F90CC4" w:rsidRPr="006A72F1" w:rsidRDefault="00F90CC4" w:rsidP="00F331B0">
            <w:pPr>
              <w:spacing w:line="276" w:lineRule="auto"/>
              <w:ind w:firstLine="0"/>
              <w:rPr>
                <w:sz w:val="20"/>
                <w:szCs w:val="20"/>
                <w:shd w:val="clear" w:color="auto" w:fill="FFFFFF"/>
              </w:rPr>
            </w:pPr>
            <w:proofErr w:type="spellStart"/>
            <w:r w:rsidRPr="006A72F1">
              <w:rPr>
                <w:sz w:val="20"/>
                <w:szCs w:val="20"/>
                <w:shd w:val="clear" w:color="auto" w:fill="FFFFFF"/>
              </w:rPr>
              <w:t>Mollusca</w:t>
            </w:r>
            <w:proofErr w:type="spellEnd"/>
          </w:p>
        </w:tc>
        <w:tc>
          <w:tcPr>
            <w:tcW w:w="1361" w:type="dxa"/>
            <w:tcBorders>
              <w:left w:val="single" w:sz="4" w:space="0" w:color="auto"/>
            </w:tcBorders>
          </w:tcPr>
          <w:p w14:paraId="37DD0F92" w14:textId="47379867" w:rsidR="00F90CC4" w:rsidRPr="006A72F1" w:rsidRDefault="00BC18E0" w:rsidP="00F331B0">
            <w:pPr>
              <w:spacing w:line="276" w:lineRule="auto"/>
              <w:ind w:firstLine="0"/>
              <w:jc w:val="center"/>
              <w:rPr>
                <w:sz w:val="20"/>
                <w:szCs w:val="20"/>
                <w:shd w:val="clear" w:color="auto" w:fill="FFFFFF"/>
              </w:rPr>
            </w:pPr>
            <w:r w:rsidRPr="006A72F1">
              <w:rPr>
                <w:sz w:val="20"/>
                <w:szCs w:val="20"/>
                <w:shd w:val="clear" w:color="auto" w:fill="FFFFFF"/>
              </w:rPr>
              <w:t>0.3</w:t>
            </w:r>
            <w:r w:rsidR="00200A18" w:rsidRPr="006A72F1">
              <w:rPr>
                <w:sz w:val="20"/>
                <w:szCs w:val="20"/>
                <w:shd w:val="clear" w:color="auto" w:fill="FFFFFF"/>
              </w:rPr>
              <w:t>3</w:t>
            </w:r>
          </w:p>
        </w:tc>
        <w:tc>
          <w:tcPr>
            <w:tcW w:w="2098" w:type="dxa"/>
            <w:tcBorders>
              <w:left w:val="single" w:sz="4" w:space="0" w:color="auto"/>
            </w:tcBorders>
          </w:tcPr>
          <w:p w14:paraId="36AB2616" w14:textId="0995E6E0" w:rsidR="00F90CC4" w:rsidRPr="006A72F1" w:rsidRDefault="00264E31" w:rsidP="00F331B0">
            <w:pPr>
              <w:spacing w:line="276" w:lineRule="auto"/>
              <w:ind w:firstLine="0"/>
              <w:jc w:val="center"/>
              <w:rPr>
                <w:sz w:val="20"/>
                <w:szCs w:val="20"/>
                <w:shd w:val="clear" w:color="auto" w:fill="FFFFFF"/>
              </w:rPr>
            </w:pPr>
            <w:r w:rsidRPr="006A72F1">
              <w:rPr>
                <w:sz w:val="20"/>
                <w:szCs w:val="20"/>
                <w:shd w:val="clear" w:color="auto" w:fill="FFFFFF"/>
              </w:rPr>
              <w:t>0.56</w:t>
            </w:r>
          </w:p>
        </w:tc>
        <w:tc>
          <w:tcPr>
            <w:tcW w:w="1644" w:type="dxa"/>
            <w:tcBorders>
              <w:left w:val="single" w:sz="4" w:space="0" w:color="auto"/>
            </w:tcBorders>
          </w:tcPr>
          <w:p w14:paraId="5EE0EFDC" w14:textId="38B06676" w:rsidR="00F90CC4" w:rsidRPr="006A72F1" w:rsidRDefault="004537EB" w:rsidP="00F331B0">
            <w:pPr>
              <w:spacing w:line="276" w:lineRule="auto"/>
              <w:ind w:firstLine="0"/>
              <w:jc w:val="center"/>
              <w:rPr>
                <w:sz w:val="20"/>
                <w:szCs w:val="20"/>
                <w:shd w:val="clear" w:color="auto" w:fill="FFFFFF"/>
              </w:rPr>
            </w:pPr>
            <w:r w:rsidRPr="006A72F1">
              <w:rPr>
                <w:sz w:val="20"/>
                <w:szCs w:val="20"/>
                <w:shd w:val="clear" w:color="auto" w:fill="FFFFFF"/>
              </w:rPr>
              <w:t>0.53</w:t>
            </w:r>
          </w:p>
        </w:tc>
      </w:tr>
      <w:tr w:rsidR="00B84087" w:rsidRPr="00B84087" w14:paraId="24451FDD" w14:textId="77777777" w:rsidTr="00B84087">
        <w:trPr>
          <w:trHeight w:val="170"/>
          <w:jc w:val="center"/>
        </w:trPr>
        <w:tc>
          <w:tcPr>
            <w:tcW w:w="1453" w:type="dxa"/>
            <w:tcBorders>
              <w:right w:val="single" w:sz="4" w:space="0" w:color="auto"/>
            </w:tcBorders>
          </w:tcPr>
          <w:p w14:paraId="28CF53E9" w14:textId="77777777" w:rsidR="00F90CC4" w:rsidRPr="006A72F1" w:rsidRDefault="00F90CC4" w:rsidP="00F331B0">
            <w:pPr>
              <w:spacing w:line="276" w:lineRule="auto"/>
              <w:ind w:firstLine="0"/>
              <w:rPr>
                <w:sz w:val="20"/>
                <w:szCs w:val="20"/>
                <w:shd w:val="clear" w:color="auto" w:fill="FFFFFF"/>
              </w:rPr>
            </w:pPr>
            <w:proofErr w:type="spellStart"/>
            <w:r w:rsidRPr="006A72F1">
              <w:rPr>
                <w:sz w:val="20"/>
                <w:szCs w:val="20"/>
                <w:shd w:val="clear" w:color="auto" w:fill="FFFFFF"/>
              </w:rPr>
              <w:t>Arthropoda</w:t>
            </w:r>
            <w:proofErr w:type="spellEnd"/>
          </w:p>
        </w:tc>
        <w:tc>
          <w:tcPr>
            <w:tcW w:w="1361" w:type="dxa"/>
            <w:tcBorders>
              <w:left w:val="single" w:sz="4" w:space="0" w:color="auto"/>
            </w:tcBorders>
          </w:tcPr>
          <w:p w14:paraId="34D2CC04" w14:textId="0539D0D7" w:rsidR="00F90CC4" w:rsidRPr="006A72F1" w:rsidRDefault="002212C0" w:rsidP="00F331B0">
            <w:pPr>
              <w:spacing w:line="276" w:lineRule="auto"/>
              <w:ind w:firstLine="0"/>
              <w:jc w:val="center"/>
              <w:rPr>
                <w:sz w:val="20"/>
                <w:szCs w:val="20"/>
                <w:shd w:val="clear" w:color="auto" w:fill="FFFFFF"/>
              </w:rPr>
            </w:pPr>
            <w:r w:rsidRPr="006A72F1">
              <w:rPr>
                <w:sz w:val="20"/>
                <w:szCs w:val="20"/>
                <w:shd w:val="clear" w:color="auto" w:fill="FFFFFF"/>
              </w:rPr>
              <w:t>0.4</w:t>
            </w:r>
            <w:r w:rsidR="00200A18" w:rsidRPr="006A72F1">
              <w:rPr>
                <w:sz w:val="20"/>
                <w:szCs w:val="20"/>
                <w:shd w:val="clear" w:color="auto" w:fill="FFFFFF"/>
              </w:rPr>
              <w:t>6</w:t>
            </w:r>
          </w:p>
        </w:tc>
        <w:tc>
          <w:tcPr>
            <w:tcW w:w="2098" w:type="dxa"/>
            <w:tcBorders>
              <w:left w:val="single" w:sz="4" w:space="0" w:color="auto"/>
            </w:tcBorders>
          </w:tcPr>
          <w:p w14:paraId="15E97C0A" w14:textId="266E1188" w:rsidR="00F90CC4" w:rsidRPr="006A72F1" w:rsidRDefault="0057469C" w:rsidP="00F331B0">
            <w:pPr>
              <w:spacing w:line="276" w:lineRule="auto"/>
              <w:ind w:firstLine="0"/>
              <w:jc w:val="center"/>
              <w:rPr>
                <w:sz w:val="20"/>
                <w:szCs w:val="20"/>
                <w:shd w:val="clear" w:color="auto" w:fill="FFFFFF"/>
              </w:rPr>
            </w:pPr>
            <w:r w:rsidRPr="006A72F1">
              <w:rPr>
                <w:sz w:val="20"/>
                <w:szCs w:val="20"/>
                <w:shd w:val="clear" w:color="auto" w:fill="FFFFFF"/>
              </w:rPr>
              <w:t>0.8</w:t>
            </w:r>
            <w:r w:rsidR="00B14854" w:rsidRPr="006A72F1">
              <w:rPr>
                <w:sz w:val="20"/>
                <w:szCs w:val="20"/>
                <w:shd w:val="clear" w:color="auto" w:fill="FFFFFF"/>
              </w:rPr>
              <w:t>5</w:t>
            </w:r>
          </w:p>
        </w:tc>
        <w:tc>
          <w:tcPr>
            <w:tcW w:w="1644" w:type="dxa"/>
            <w:tcBorders>
              <w:left w:val="single" w:sz="4" w:space="0" w:color="auto"/>
            </w:tcBorders>
          </w:tcPr>
          <w:p w14:paraId="39484328" w14:textId="62578B17" w:rsidR="00F90CC4" w:rsidRPr="006A72F1" w:rsidRDefault="007F32D2" w:rsidP="00F331B0">
            <w:pPr>
              <w:spacing w:line="276" w:lineRule="auto"/>
              <w:ind w:firstLine="0"/>
              <w:jc w:val="center"/>
              <w:rPr>
                <w:sz w:val="20"/>
                <w:szCs w:val="20"/>
                <w:shd w:val="clear" w:color="auto" w:fill="FFFFFF"/>
              </w:rPr>
            </w:pPr>
            <w:r w:rsidRPr="006A72F1">
              <w:rPr>
                <w:sz w:val="20"/>
                <w:szCs w:val="20"/>
                <w:shd w:val="clear" w:color="auto" w:fill="FFFFFF"/>
              </w:rPr>
              <w:t>0.86</w:t>
            </w:r>
          </w:p>
        </w:tc>
      </w:tr>
      <w:tr w:rsidR="00B84087" w:rsidRPr="00B84087" w14:paraId="07175A45" w14:textId="77777777" w:rsidTr="00B84087">
        <w:trPr>
          <w:trHeight w:val="170"/>
          <w:jc w:val="center"/>
        </w:trPr>
        <w:tc>
          <w:tcPr>
            <w:tcW w:w="1453" w:type="dxa"/>
            <w:tcBorders>
              <w:right w:val="single" w:sz="4" w:space="0" w:color="auto"/>
            </w:tcBorders>
          </w:tcPr>
          <w:p w14:paraId="0AE41BF5" w14:textId="77777777" w:rsidR="00F90CC4" w:rsidRPr="006A72F1" w:rsidRDefault="00F90CC4" w:rsidP="00F331B0">
            <w:pPr>
              <w:spacing w:line="276" w:lineRule="auto"/>
              <w:ind w:firstLine="0"/>
              <w:rPr>
                <w:sz w:val="20"/>
                <w:szCs w:val="20"/>
                <w:shd w:val="clear" w:color="auto" w:fill="FFFFFF"/>
              </w:rPr>
            </w:pPr>
            <w:proofErr w:type="spellStart"/>
            <w:r w:rsidRPr="006A72F1">
              <w:rPr>
                <w:sz w:val="20"/>
                <w:szCs w:val="20"/>
                <w:shd w:val="clear" w:color="auto" w:fill="FFFFFF"/>
              </w:rPr>
              <w:t>Bryozoa</w:t>
            </w:r>
            <w:proofErr w:type="spellEnd"/>
          </w:p>
        </w:tc>
        <w:tc>
          <w:tcPr>
            <w:tcW w:w="1361" w:type="dxa"/>
            <w:tcBorders>
              <w:left w:val="single" w:sz="4" w:space="0" w:color="auto"/>
            </w:tcBorders>
          </w:tcPr>
          <w:p w14:paraId="6C114218" w14:textId="160D8E2B" w:rsidR="00F90CC4" w:rsidRPr="006A72F1" w:rsidRDefault="00641D22" w:rsidP="00F331B0">
            <w:pPr>
              <w:spacing w:line="276" w:lineRule="auto"/>
              <w:ind w:firstLine="0"/>
              <w:jc w:val="center"/>
              <w:rPr>
                <w:sz w:val="20"/>
                <w:szCs w:val="20"/>
                <w:shd w:val="clear" w:color="auto" w:fill="FFFFFF"/>
              </w:rPr>
            </w:pPr>
            <w:r w:rsidRPr="006A72F1">
              <w:rPr>
                <w:sz w:val="20"/>
                <w:szCs w:val="20"/>
                <w:shd w:val="clear" w:color="auto" w:fill="FFFFFF"/>
              </w:rPr>
              <w:t>0.15</w:t>
            </w:r>
          </w:p>
        </w:tc>
        <w:tc>
          <w:tcPr>
            <w:tcW w:w="2098" w:type="dxa"/>
            <w:tcBorders>
              <w:left w:val="single" w:sz="4" w:space="0" w:color="auto"/>
            </w:tcBorders>
          </w:tcPr>
          <w:p w14:paraId="6D21867B" w14:textId="67A34BFF" w:rsidR="00F90CC4" w:rsidRPr="006A72F1" w:rsidRDefault="00C724B9" w:rsidP="00F331B0">
            <w:pPr>
              <w:spacing w:line="276" w:lineRule="auto"/>
              <w:ind w:firstLine="0"/>
              <w:jc w:val="center"/>
              <w:rPr>
                <w:sz w:val="20"/>
                <w:szCs w:val="20"/>
                <w:shd w:val="clear" w:color="auto" w:fill="FFFFFF"/>
              </w:rPr>
            </w:pPr>
            <w:r w:rsidRPr="006A72F1">
              <w:rPr>
                <w:sz w:val="20"/>
                <w:szCs w:val="20"/>
                <w:shd w:val="clear" w:color="auto" w:fill="FFFFFF"/>
              </w:rPr>
              <w:t>0.20</w:t>
            </w:r>
          </w:p>
        </w:tc>
        <w:tc>
          <w:tcPr>
            <w:tcW w:w="1644" w:type="dxa"/>
            <w:tcBorders>
              <w:left w:val="single" w:sz="4" w:space="0" w:color="auto"/>
            </w:tcBorders>
          </w:tcPr>
          <w:p w14:paraId="3A310EF3" w14:textId="537FE378" w:rsidR="00F90CC4" w:rsidRPr="006A72F1" w:rsidRDefault="005E771F" w:rsidP="00F331B0">
            <w:pPr>
              <w:spacing w:line="276" w:lineRule="auto"/>
              <w:ind w:firstLine="0"/>
              <w:jc w:val="center"/>
              <w:rPr>
                <w:sz w:val="20"/>
                <w:szCs w:val="20"/>
                <w:shd w:val="clear" w:color="auto" w:fill="FFFFFF"/>
              </w:rPr>
            </w:pPr>
            <w:r w:rsidRPr="006A72F1">
              <w:rPr>
                <w:sz w:val="20"/>
                <w:szCs w:val="20"/>
                <w:shd w:val="clear" w:color="auto" w:fill="FFFFFF"/>
              </w:rPr>
              <w:t>0.12</w:t>
            </w:r>
          </w:p>
        </w:tc>
      </w:tr>
      <w:tr w:rsidR="00B84087" w:rsidRPr="00B84087" w14:paraId="0358F0AB" w14:textId="77777777" w:rsidTr="00B84087">
        <w:trPr>
          <w:trHeight w:val="170"/>
          <w:jc w:val="center"/>
        </w:trPr>
        <w:tc>
          <w:tcPr>
            <w:tcW w:w="1453" w:type="dxa"/>
            <w:tcBorders>
              <w:right w:val="single" w:sz="4" w:space="0" w:color="auto"/>
            </w:tcBorders>
          </w:tcPr>
          <w:p w14:paraId="25EEC250" w14:textId="77777777" w:rsidR="00F90CC4" w:rsidRPr="006A72F1" w:rsidRDefault="00F90CC4" w:rsidP="00F331B0">
            <w:pPr>
              <w:spacing w:line="276" w:lineRule="auto"/>
              <w:ind w:firstLine="0"/>
              <w:rPr>
                <w:sz w:val="20"/>
                <w:szCs w:val="20"/>
                <w:shd w:val="clear" w:color="auto" w:fill="FFFFFF"/>
              </w:rPr>
            </w:pPr>
            <w:proofErr w:type="spellStart"/>
            <w:r w:rsidRPr="006A72F1">
              <w:rPr>
                <w:sz w:val="20"/>
                <w:szCs w:val="20"/>
                <w:shd w:val="clear" w:color="auto" w:fill="FFFFFF"/>
              </w:rPr>
              <w:t>Echinodermata</w:t>
            </w:r>
            <w:proofErr w:type="spellEnd"/>
          </w:p>
        </w:tc>
        <w:tc>
          <w:tcPr>
            <w:tcW w:w="1361" w:type="dxa"/>
            <w:tcBorders>
              <w:left w:val="single" w:sz="4" w:space="0" w:color="auto"/>
            </w:tcBorders>
          </w:tcPr>
          <w:p w14:paraId="53A14835" w14:textId="0C092AC0" w:rsidR="00F90CC4" w:rsidRPr="006A72F1" w:rsidRDefault="0040627E" w:rsidP="00F331B0">
            <w:pPr>
              <w:spacing w:line="276" w:lineRule="auto"/>
              <w:ind w:firstLine="0"/>
              <w:jc w:val="center"/>
              <w:rPr>
                <w:sz w:val="20"/>
                <w:szCs w:val="20"/>
                <w:shd w:val="clear" w:color="auto" w:fill="FFFFFF"/>
              </w:rPr>
            </w:pPr>
            <w:r w:rsidRPr="006A72F1">
              <w:rPr>
                <w:sz w:val="20"/>
                <w:szCs w:val="20"/>
                <w:shd w:val="clear" w:color="auto" w:fill="FFFFFF"/>
              </w:rPr>
              <w:t>0.1</w:t>
            </w:r>
            <w:r w:rsidR="00200A18" w:rsidRPr="006A72F1">
              <w:rPr>
                <w:sz w:val="20"/>
                <w:szCs w:val="20"/>
                <w:shd w:val="clear" w:color="auto" w:fill="FFFFFF"/>
              </w:rPr>
              <w:t>3</w:t>
            </w:r>
          </w:p>
        </w:tc>
        <w:tc>
          <w:tcPr>
            <w:tcW w:w="2098" w:type="dxa"/>
            <w:tcBorders>
              <w:left w:val="single" w:sz="4" w:space="0" w:color="auto"/>
            </w:tcBorders>
          </w:tcPr>
          <w:p w14:paraId="6D5C0E97" w14:textId="0A5A6064" w:rsidR="00F90CC4" w:rsidRPr="006A72F1" w:rsidRDefault="00BA70B2" w:rsidP="00F331B0">
            <w:pPr>
              <w:spacing w:line="276" w:lineRule="auto"/>
              <w:ind w:firstLine="0"/>
              <w:jc w:val="center"/>
              <w:rPr>
                <w:sz w:val="20"/>
                <w:szCs w:val="20"/>
                <w:shd w:val="clear" w:color="auto" w:fill="FFFFFF"/>
              </w:rPr>
            </w:pPr>
            <w:r w:rsidRPr="006A72F1">
              <w:rPr>
                <w:sz w:val="20"/>
                <w:szCs w:val="20"/>
                <w:shd w:val="clear" w:color="auto" w:fill="FFFFFF"/>
              </w:rPr>
              <w:t>0.</w:t>
            </w:r>
            <w:r w:rsidR="00B14854" w:rsidRPr="006A72F1">
              <w:rPr>
                <w:sz w:val="20"/>
                <w:szCs w:val="20"/>
                <w:shd w:val="clear" w:color="auto" w:fill="FFFFFF"/>
              </w:rPr>
              <w:t>20</w:t>
            </w:r>
          </w:p>
        </w:tc>
        <w:tc>
          <w:tcPr>
            <w:tcW w:w="1644" w:type="dxa"/>
            <w:tcBorders>
              <w:left w:val="single" w:sz="4" w:space="0" w:color="auto"/>
            </w:tcBorders>
          </w:tcPr>
          <w:p w14:paraId="7FA8A1ED" w14:textId="6C4664EF" w:rsidR="00F90CC4" w:rsidRPr="006A72F1" w:rsidRDefault="00394745" w:rsidP="00F331B0">
            <w:pPr>
              <w:spacing w:line="276" w:lineRule="auto"/>
              <w:ind w:firstLine="0"/>
              <w:jc w:val="center"/>
              <w:rPr>
                <w:sz w:val="20"/>
                <w:szCs w:val="20"/>
                <w:shd w:val="clear" w:color="auto" w:fill="FFFFFF"/>
              </w:rPr>
            </w:pPr>
            <w:r w:rsidRPr="006A72F1">
              <w:rPr>
                <w:sz w:val="20"/>
                <w:szCs w:val="20"/>
                <w:shd w:val="clear" w:color="auto" w:fill="FFFFFF"/>
              </w:rPr>
              <w:t>0.15</w:t>
            </w:r>
          </w:p>
        </w:tc>
      </w:tr>
      <w:tr w:rsidR="00B84087" w:rsidRPr="00B84087" w14:paraId="00FF876F" w14:textId="77777777" w:rsidTr="00B84087">
        <w:trPr>
          <w:trHeight w:val="170"/>
          <w:jc w:val="center"/>
        </w:trPr>
        <w:tc>
          <w:tcPr>
            <w:tcW w:w="1453" w:type="dxa"/>
            <w:tcBorders>
              <w:bottom w:val="single" w:sz="4" w:space="0" w:color="auto"/>
              <w:right w:val="single" w:sz="4" w:space="0" w:color="auto"/>
            </w:tcBorders>
          </w:tcPr>
          <w:p w14:paraId="0615956F" w14:textId="77777777" w:rsidR="00F90CC4" w:rsidRPr="006A72F1" w:rsidRDefault="00F90CC4" w:rsidP="00F331B0">
            <w:pPr>
              <w:spacing w:line="276" w:lineRule="auto"/>
              <w:ind w:firstLine="0"/>
              <w:rPr>
                <w:sz w:val="20"/>
                <w:szCs w:val="20"/>
                <w:shd w:val="clear" w:color="auto" w:fill="FFFFFF"/>
              </w:rPr>
            </w:pPr>
            <w:r w:rsidRPr="006A72F1">
              <w:rPr>
                <w:sz w:val="20"/>
                <w:szCs w:val="20"/>
                <w:shd w:val="clear" w:color="auto" w:fill="FFFFFF"/>
              </w:rPr>
              <w:t>Chordata</w:t>
            </w:r>
          </w:p>
        </w:tc>
        <w:tc>
          <w:tcPr>
            <w:tcW w:w="1361" w:type="dxa"/>
            <w:tcBorders>
              <w:left w:val="single" w:sz="4" w:space="0" w:color="auto"/>
              <w:bottom w:val="single" w:sz="4" w:space="0" w:color="auto"/>
            </w:tcBorders>
          </w:tcPr>
          <w:p w14:paraId="0512777A" w14:textId="56B9BFCC" w:rsidR="00F90CC4" w:rsidRPr="006A72F1" w:rsidRDefault="006F0B17" w:rsidP="00F331B0">
            <w:pPr>
              <w:spacing w:line="276" w:lineRule="auto"/>
              <w:ind w:firstLine="0"/>
              <w:jc w:val="center"/>
              <w:rPr>
                <w:sz w:val="20"/>
                <w:szCs w:val="20"/>
                <w:shd w:val="clear" w:color="auto" w:fill="FFFFFF"/>
              </w:rPr>
            </w:pPr>
            <w:r w:rsidRPr="006A72F1">
              <w:rPr>
                <w:sz w:val="20"/>
                <w:szCs w:val="20"/>
                <w:shd w:val="clear" w:color="auto" w:fill="FFFFFF"/>
              </w:rPr>
              <w:t>0.0046</w:t>
            </w:r>
          </w:p>
        </w:tc>
        <w:tc>
          <w:tcPr>
            <w:tcW w:w="2098" w:type="dxa"/>
            <w:tcBorders>
              <w:left w:val="single" w:sz="4" w:space="0" w:color="auto"/>
              <w:bottom w:val="single" w:sz="4" w:space="0" w:color="auto"/>
            </w:tcBorders>
          </w:tcPr>
          <w:p w14:paraId="307E46FB" w14:textId="0B6E137A" w:rsidR="00F90CC4" w:rsidRPr="006A72F1" w:rsidRDefault="002D5653" w:rsidP="00F331B0">
            <w:pPr>
              <w:spacing w:line="276" w:lineRule="auto"/>
              <w:ind w:firstLine="0"/>
              <w:jc w:val="center"/>
              <w:rPr>
                <w:sz w:val="20"/>
                <w:szCs w:val="20"/>
                <w:shd w:val="clear" w:color="auto" w:fill="FFFFFF"/>
              </w:rPr>
            </w:pPr>
            <w:r w:rsidRPr="006A72F1">
              <w:rPr>
                <w:sz w:val="20"/>
                <w:szCs w:val="20"/>
                <w:shd w:val="clear" w:color="auto" w:fill="FFFFFF"/>
              </w:rPr>
              <w:t>0.1</w:t>
            </w:r>
            <w:r w:rsidR="00B14854" w:rsidRPr="006A72F1">
              <w:rPr>
                <w:sz w:val="20"/>
                <w:szCs w:val="20"/>
                <w:shd w:val="clear" w:color="auto" w:fill="FFFFFF"/>
              </w:rPr>
              <w:t>4</w:t>
            </w:r>
          </w:p>
        </w:tc>
        <w:tc>
          <w:tcPr>
            <w:tcW w:w="1644" w:type="dxa"/>
            <w:tcBorders>
              <w:left w:val="single" w:sz="4" w:space="0" w:color="auto"/>
              <w:bottom w:val="single" w:sz="4" w:space="0" w:color="auto"/>
            </w:tcBorders>
          </w:tcPr>
          <w:p w14:paraId="7775E5D8" w14:textId="639B05B4" w:rsidR="00F90CC4" w:rsidRPr="006A72F1" w:rsidRDefault="00F5718B" w:rsidP="00F331B0">
            <w:pPr>
              <w:spacing w:line="276" w:lineRule="auto"/>
              <w:ind w:firstLine="0"/>
              <w:jc w:val="center"/>
              <w:rPr>
                <w:sz w:val="20"/>
                <w:szCs w:val="20"/>
                <w:shd w:val="clear" w:color="auto" w:fill="FFFFFF"/>
              </w:rPr>
            </w:pPr>
            <w:r w:rsidRPr="006A72F1">
              <w:rPr>
                <w:sz w:val="20"/>
                <w:szCs w:val="20"/>
                <w:shd w:val="clear" w:color="auto" w:fill="FFFFFF"/>
              </w:rPr>
              <w:t>0.18</w:t>
            </w:r>
            <w:r w:rsidR="0005300C" w:rsidRPr="006A72F1">
              <w:rPr>
                <w:sz w:val="20"/>
                <w:szCs w:val="20"/>
                <w:shd w:val="clear" w:color="auto" w:fill="FFFFFF"/>
              </w:rPr>
              <w:t xml:space="preserve"> </w:t>
            </w:r>
          </w:p>
        </w:tc>
      </w:tr>
      <w:tr w:rsidR="00B84087" w:rsidRPr="00B84087" w14:paraId="1D23A82D" w14:textId="77777777" w:rsidTr="00B84087">
        <w:trPr>
          <w:trHeight w:val="170"/>
          <w:jc w:val="center"/>
        </w:trPr>
        <w:tc>
          <w:tcPr>
            <w:tcW w:w="1453" w:type="dxa"/>
            <w:tcBorders>
              <w:top w:val="single" w:sz="4" w:space="0" w:color="auto"/>
              <w:bottom w:val="single" w:sz="12" w:space="0" w:color="auto"/>
              <w:right w:val="single" w:sz="4" w:space="0" w:color="auto"/>
            </w:tcBorders>
          </w:tcPr>
          <w:p w14:paraId="65FB5974" w14:textId="77777777" w:rsidR="00F90CC4" w:rsidRPr="006A72F1" w:rsidRDefault="00F90CC4" w:rsidP="00F331B0">
            <w:pPr>
              <w:spacing w:line="276" w:lineRule="auto"/>
              <w:ind w:firstLine="0"/>
              <w:rPr>
                <w:sz w:val="20"/>
                <w:szCs w:val="20"/>
                <w:shd w:val="clear" w:color="auto" w:fill="FFFFFF"/>
              </w:rPr>
            </w:pPr>
            <w:proofErr w:type="spellStart"/>
            <w:r w:rsidRPr="006A72F1">
              <w:rPr>
                <w:sz w:val="20"/>
                <w:szCs w:val="20"/>
                <w:shd w:val="clear" w:color="auto" w:fill="FFFFFF"/>
              </w:rPr>
              <w:t>Aliens</w:t>
            </w:r>
            <w:proofErr w:type="spellEnd"/>
          </w:p>
        </w:tc>
        <w:tc>
          <w:tcPr>
            <w:tcW w:w="1361" w:type="dxa"/>
            <w:tcBorders>
              <w:top w:val="single" w:sz="4" w:space="0" w:color="auto"/>
              <w:left w:val="single" w:sz="4" w:space="0" w:color="auto"/>
              <w:bottom w:val="single" w:sz="12" w:space="0" w:color="auto"/>
            </w:tcBorders>
          </w:tcPr>
          <w:p w14:paraId="76A3B6D1" w14:textId="58176B5C" w:rsidR="00F90CC4" w:rsidRPr="006A72F1" w:rsidRDefault="009D5F11" w:rsidP="00F331B0">
            <w:pPr>
              <w:spacing w:line="276" w:lineRule="auto"/>
              <w:ind w:firstLine="0"/>
              <w:jc w:val="center"/>
              <w:rPr>
                <w:sz w:val="20"/>
                <w:szCs w:val="20"/>
                <w:shd w:val="clear" w:color="auto" w:fill="FFFFFF"/>
              </w:rPr>
            </w:pPr>
            <w:r w:rsidRPr="006A72F1">
              <w:rPr>
                <w:sz w:val="20"/>
                <w:szCs w:val="20"/>
                <w:shd w:val="clear" w:color="auto" w:fill="FFFFFF"/>
              </w:rPr>
              <w:t>0.</w:t>
            </w:r>
            <w:r w:rsidR="00687B72" w:rsidRPr="006A72F1">
              <w:rPr>
                <w:sz w:val="20"/>
                <w:szCs w:val="20"/>
                <w:shd w:val="clear" w:color="auto" w:fill="FFFFFF"/>
              </w:rPr>
              <w:t>27</w:t>
            </w:r>
          </w:p>
        </w:tc>
        <w:tc>
          <w:tcPr>
            <w:tcW w:w="2098" w:type="dxa"/>
            <w:tcBorders>
              <w:top w:val="single" w:sz="4" w:space="0" w:color="auto"/>
              <w:left w:val="single" w:sz="4" w:space="0" w:color="auto"/>
              <w:bottom w:val="single" w:sz="12" w:space="0" w:color="auto"/>
            </w:tcBorders>
          </w:tcPr>
          <w:p w14:paraId="01A96904" w14:textId="44E45B0D" w:rsidR="00F90CC4" w:rsidRPr="006A72F1" w:rsidRDefault="006A50B8" w:rsidP="00F331B0">
            <w:pPr>
              <w:spacing w:line="276" w:lineRule="auto"/>
              <w:ind w:firstLine="0"/>
              <w:jc w:val="center"/>
              <w:rPr>
                <w:sz w:val="20"/>
                <w:szCs w:val="20"/>
                <w:highlight w:val="yellow"/>
                <w:shd w:val="clear" w:color="auto" w:fill="FFFFFF"/>
              </w:rPr>
            </w:pPr>
            <w:r w:rsidRPr="006A72F1">
              <w:rPr>
                <w:sz w:val="20"/>
                <w:szCs w:val="20"/>
                <w:shd w:val="clear" w:color="auto" w:fill="FFFFFF"/>
              </w:rPr>
              <w:t>0.</w:t>
            </w:r>
            <w:r w:rsidR="00272F5C" w:rsidRPr="006A72F1">
              <w:rPr>
                <w:sz w:val="20"/>
                <w:szCs w:val="20"/>
                <w:shd w:val="clear" w:color="auto" w:fill="FFFFFF"/>
              </w:rPr>
              <w:t>3</w:t>
            </w:r>
            <w:r w:rsidR="007B79E3" w:rsidRPr="006A72F1">
              <w:rPr>
                <w:sz w:val="20"/>
                <w:szCs w:val="20"/>
                <w:shd w:val="clear" w:color="auto" w:fill="FFFFFF"/>
              </w:rPr>
              <w:t>3</w:t>
            </w:r>
          </w:p>
        </w:tc>
        <w:tc>
          <w:tcPr>
            <w:tcW w:w="1644" w:type="dxa"/>
            <w:tcBorders>
              <w:top w:val="single" w:sz="4" w:space="0" w:color="auto"/>
              <w:left w:val="single" w:sz="4" w:space="0" w:color="auto"/>
              <w:bottom w:val="single" w:sz="12" w:space="0" w:color="auto"/>
            </w:tcBorders>
          </w:tcPr>
          <w:p w14:paraId="5B2E5FF2" w14:textId="5BF3619A" w:rsidR="00F90CC4" w:rsidRPr="006A72F1" w:rsidRDefault="00D92020" w:rsidP="00F331B0">
            <w:pPr>
              <w:spacing w:line="276" w:lineRule="auto"/>
              <w:ind w:firstLine="0"/>
              <w:jc w:val="center"/>
              <w:rPr>
                <w:sz w:val="20"/>
                <w:szCs w:val="20"/>
                <w:highlight w:val="yellow"/>
                <w:shd w:val="clear" w:color="auto" w:fill="FFFFFF"/>
              </w:rPr>
            </w:pPr>
            <w:r w:rsidRPr="006A72F1">
              <w:rPr>
                <w:sz w:val="20"/>
                <w:szCs w:val="20"/>
                <w:shd w:val="clear" w:color="auto" w:fill="FFFFFF"/>
              </w:rPr>
              <w:t>0.</w:t>
            </w:r>
            <w:r w:rsidR="007B79E3" w:rsidRPr="006A72F1">
              <w:rPr>
                <w:sz w:val="20"/>
                <w:szCs w:val="20"/>
                <w:shd w:val="clear" w:color="auto" w:fill="FFFFFF"/>
              </w:rPr>
              <w:t>38</w:t>
            </w:r>
          </w:p>
        </w:tc>
      </w:tr>
    </w:tbl>
    <w:p w14:paraId="7BF77C71" w14:textId="77777777" w:rsidR="00F90CC4" w:rsidRPr="007034D4" w:rsidRDefault="00F90CC4" w:rsidP="00F90CC4">
      <w:pPr>
        <w:ind w:firstLine="0"/>
      </w:pPr>
    </w:p>
    <w:p w14:paraId="50054EFB" w14:textId="77777777" w:rsidR="00F90CC4" w:rsidRPr="007034D4" w:rsidRDefault="00F90CC4" w:rsidP="00907821">
      <w:pPr>
        <w:ind w:firstLine="0"/>
      </w:pPr>
    </w:p>
    <w:p w14:paraId="0CCC822D" w14:textId="77777777" w:rsidR="007A0FB7" w:rsidRPr="007034D4" w:rsidRDefault="007A0FB7">
      <w:pPr>
        <w:ind w:firstLine="0"/>
        <w:jc w:val="left"/>
        <w:rPr>
          <w:b/>
          <w:bCs/>
          <w:sz w:val="32"/>
          <w:szCs w:val="32"/>
        </w:rPr>
      </w:pPr>
      <w:bookmarkStart w:id="58" w:name="_Toc178056297"/>
      <w:bookmarkStart w:id="59" w:name="_Toc178056440"/>
      <w:r w:rsidRPr="007034D4">
        <w:br w:type="page"/>
      </w:r>
    </w:p>
    <w:bookmarkEnd w:id="58"/>
    <w:bookmarkEnd w:id="59"/>
    <w:p w14:paraId="4B503E7F" w14:textId="05290B09" w:rsidR="00130597" w:rsidRPr="007034D4" w:rsidRDefault="00397594" w:rsidP="00397594">
      <w:pPr>
        <w:pStyle w:val="Titel1"/>
        <w:spacing w:line="276" w:lineRule="auto"/>
        <w:rPr>
          <w:rFonts w:cs="Calibri"/>
          <w:lang w:val="en-US"/>
        </w:rPr>
      </w:pPr>
      <w:r w:rsidRPr="007034D4">
        <w:rPr>
          <w:rFonts w:cs="Calibri"/>
          <w:sz w:val="32"/>
          <w:szCs w:val="44"/>
          <w:shd w:val="clear" w:color="auto" w:fill="FFFFFF"/>
          <w:lang w:val="en-US"/>
        </w:rPr>
        <w:lastRenderedPageBreak/>
        <w:t>References</w:t>
      </w:r>
    </w:p>
    <w:p w14:paraId="787C836C" w14:textId="217EA1EF" w:rsidR="00B0029B" w:rsidRPr="006A72F1" w:rsidRDefault="00447551" w:rsidP="006A72F1">
      <w:pPr>
        <w:pStyle w:val="EndNoteBibliography"/>
        <w:spacing w:after="0"/>
        <w:ind w:left="720" w:hanging="720"/>
        <w:jc w:val="left"/>
        <w:rPr>
          <w:sz w:val="22"/>
        </w:rPr>
      </w:pPr>
      <w:r w:rsidRPr="008272A9">
        <w:rPr>
          <w:sz w:val="22"/>
        </w:rPr>
        <w:fldChar w:fldCharType="begin"/>
      </w:r>
      <w:r w:rsidRPr="008272A9">
        <w:rPr>
          <w:sz w:val="22"/>
          <w:lang w:val="nl-NL"/>
        </w:rPr>
        <w:instrText xml:space="preserve"> ADDIN EN.REFLIST </w:instrText>
      </w:r>
      <w:r w:rsidRPr="008272A9">
        <w:rPr>
          <w:sz w:val="22"/>
        </w:rPr>
        <w:fldChar w:fldCharType="separate"/>
      </w:r>
      <w:r w:rsidR="00B0029B" w:rsidRPr="006A72F1">
        <w:rPr>
          <w:sz w:val="22"/>
          <w:lang w:val="nl-NL"/>
        </w:rPr>
        <w:t xml:space="preserve">Chaudhary, A., Verones, F., de Baan, L., &amp; Hellweg, S. (2015). </w:t>
      </w:r>
      <w:r w:rsidR="00B0029B" w:rsidRPr="006A72F1">
        <w:rPr>
          <w:sz w:val="22"/>
        </w:rPr>
        <w:t xml:space="preserve">Quantifying Land Use Impacts on Biodiversity: Combining Species-Area Models and Vulnerability Indicators. </w:t>
      </w:r>
      <w:r w:rsidR="00B0029B" w:rsidRPr="006A72F1">
        <w:rPr>
          <w:i/>
          <w:sz w:val="22"/>
        </w:rPr>
        <w:t>Environ Sci Technol</w:t>
      </w:r>
      <w:r w:rsidR="00B0029B" w:rsidRPr="006A72F1">
        <w:rPr>
          <w:sz w:val="22"/>
        </w:rPr>
        <w:t>,</w:t>
      </w:r>
      <w:r w:rsidR="00B0029B" w:rsidRPr="006A72F1">
        <w:rPr>
          <w:i/>
          <w:sz w:val="22"/>
        </w:rPr>
        <w:t xml:space="preserve"> 49</w:t>
      </w:r>
      <w:r w:rsidR="00B0029B" w:rsidRPr="006A72F1">
        <w:rPr>
          <w:sz w:val="22"/>
        </w:rPr>
        <w:t xml:space="preserve">(16), 9987-9995. </w:t>
      </w:r>
      <w:hyperlink r:id="rId32" w:history="1">
        <w:r w:rsidR="00B0029B" w:rsidRPr="006A72F1">
          <w:rPr>
            <w:rStyle w:val="Hyperlink"/>
            <w:sz w:val="22"/>
          </w:rPr>
          <w:t>https://doi.org/10.1021/acs.est.5b02507</w:t>
        </w:r>
      </w:hyperlink>
      <w:r w:rsidR="00B0029B" w:rsidRPr="006A72F1">
        <w:rPr>
          <w:sz w:val="22"/>
        </w:rPr>
        <w:t xml:space="preserve"> </w:t>
      </w:r>
    </w:p>
    <w:p w14:paraId="35404ED4" w14:textId="0E2B7366" w:rsidR="00B0029B" w:rsidRPr="006A72F1" w:rsidRDefault="00B0029B" w:rsidP="006A72F1">
      <w:pPr>
        <w:pStyle w:val="EndNoteBibliography"/>
        <w:spacing w:after="0"/>
        <w:ind w:left="720" w:hanging="720"/>
        <w:jc w:val="left"/>
        <w:rPr>
          <w:sz w:val="22"/>
        </w:rPr>
      </w:pPr>
      <w:r w:rsidRPr="006A72F1">
        <w:rPr>
          <w:sz w:val="22"/>
        </w:rPr>
        <w:t xml:space="preserve">Dorey, F. J. (2011). Statistics in brief: Statistical power: what is it and when should it be used? </w:t>
      </w:r>
      <w:r w:rsidRPr="006A72F1">
        <w:rPr>
          <w:i/>
          <w:sz w:val="22"/>
        </w:rPr>
        <w:t>Clin Orthop Relat Res</w:t>
      </w:r>
      <w:r w:rsidRPr="006A72F1">
        <w:rPr>
          <w:sz w:val="22"/>
        </w:rPr>
        <w:t>,</w:t>
      </w:r>
      <w:r w:rsidRPr="006A72F1">
        <w:rPr>
          <w:i/>
          <w:sz w:val="22"/>
        </w:rPr>
        <w:t xml:space="preserve"> 469</w:t>
      </w:r>
      <w:r w:rsidRPr="006A72F1">
        <w:rPr>
          <w:sz w:val="22"/>
        </w:rPr>
        <w:t xml:space="preserve">(2), 619-620. </w:t>
      </w:r>
      <w:hyperlink r:id="rId33" w:history="1">
        <w:r w:rsidRPr="006A72F1">
          <w:rPr>
            <w:rStyle w:val="Hyperlink"/>
            <w:sz w:val="22"/>
          </w:rPr>
          <w:t>https://doi.org/10.1007/s11999-010-1435-0</w:t>
        </w:r>
      </w:hyperlink>
      <w:r w:rsidRPr="006A72F1">
        <w:rPr>
          <w:sz w:val="22"/>
        </w:rPr>
        <w:t xml:space="preserve"> </w:t>
      </w:r>
    </w:p>
    <w:p w14:paraId="731FEBB7" w14:textId="3E13519D" w:rsidR="00B0029B" w:rsidRPr="006A72F1" w:rsidRDefault="00B0029B" w:rsidP="006A72F1">
      <w:pPr>
        <w:pStyle w:val="EndNoteBibliography"/>
        <w:spacing w:after="0"/>
        <w:ind w:left="720" w:hanging="720"/>
        <w:jc w:val="left"/>
        <w:rPr>
          <w:sz w:val="22"/>
        </w:rPr>
      </w:pPr>
      <w:r w:rsidRPr="006A72F1">
        <w:rPr>
          <w:sz w:val="22"/>
        </w:rPr>
        <w:t xml:space="preserve">European Commission. (2025). </w:t>
      </w:r>
      <w:r w:rsidRPr="006A72F1">
        <w:rPr>
          <w:i/>
          <w:sz w:val="22"/>
        </w:rPr>
        <w:t>European Marine Observation and Data Network (EMODnet) Map Viewer</w:t>
      </w:r>
      <w:r w:rsidRPr="006A72F1">
        <w:rPr>
          <w:sz w:val="22"/>
        </w:rPr>
        <w:t xml:space="preserve">. Retrieved March from </w:t>
      </w:r>
      <w:hyperlink r:id="rId34" w:anchor="!/" w:history="1">
        <w:r w:rsidRPr="006A72F1">
          <w:rPr>
            <w:rStyle w:val="Hyperlink"/>
            <w:sz w:val="22"/>
          </w:rPr>
          <w:t>https://emodnet.ec.europa.eu/geoviewer/#!/</w:t>
        </w:r>
      </w:hyperlink>
    </w:p>
    <w:p w14:paraId="23EE355F" w14:textId="57645EF5" w:rsidR="00B0029B" w:rsidRPr="006A72F1" w:rsidRDefault="00B0029B" w:rsidP="006A72F1">
      <w:pPr>
        <w:pStyle w:val="EndNoteBibliography"/>
        <w:spacing w:after="0"/>
        <w:ind w:left="720" w:hanging="720"/>
        <w:jc w:val="left"/>
        <w:rPr>
          <w:sz w:val="22"/>
        </w:rPr>
      </w:pPr>
      <w:r w:rsidRPr="006A72F1">
        <w:rPr>
          <w:sz w:val="22"/>
        </w:rPr>
        <w:t xml:space="preserve">European Environment Agency. (2022). </w:t>
      </w:r>
      <w:r w:rsidRPr="006A72F1">
        <w:rPr>
          <w:i/>
          <w:sz w:val="22"/>
        </w:rPr>
        <w:t>EUNIS marine habitat classification 2022 including crosswalks</w:t>
      </w:r>
      <w:r w:rsidRPr="006A72F1">
        <w:rPr>
          <w:sz w:val="22"/>
        </w:rPr>
        <w:t xml:space="preserve">. Retrieved March from </w:t>
      </w:r>
      <w:hyperlink r:id="rId35" w:history="1">
        <w:r w:rsidRPr="006A72F1">
          <w:rPr>
            <w:rStyle w:val="Hyperlink"/>
            <w:sz w:val="22"/>
          </w:rPr>
          <w:t>https://www.eea.europa.eu/data-and-maps/data/eunis-habitat-classification-1/eunis-marine-habitat-classification-review-2022/eunis-marine-habitat-classification-2022?utm_source=EEASubscriptions&amp;utm_medium=RSSFeeds&amp;utm_campaign=Generic</w:t>
        </w:r>
      </w:hyperlink>
    </w:p>
    <w:p w14:paraId="42267651" w14:textId="73E25B13" w:rsidR="00B0029B" w:rsidRPr="006A72F1" w:rsidRDefault="00B0029B" w:rsidP="006A72F1">
      <w:pPr>
        <w:pStyle w:val="EndNoteBibliography"/>
        <w:spacing w:after="0"/>
        <w:ind w:left="720" w:hanging="720"/>
        <w:jc w:val="left"/>
        <w:rPr>
          <w:sz w:val="22"/>
        </w:rPr>
      </w:pPr>
      <w:r w:rsidRPr="006A72F1">
        <w:rPr>
          <w:sz w:val="22"/>
        </w:rPr>
        <w:t xml:space="preserve">Finkbeiner, M. (2011). </w:t>
      </w:r>
      <w:r w:rsidRPr="006A72F1">
        <w:rPr>
          <w:i/>
          <w:sz w:val="22"/>
        </w:rPr>
        <w:t>Towards life cycle sustainability management</w:t>
      </w:r>
      <w:r w:rsidRPr="006A72F1">
        <w:rPr>
          <w:sz w:val="22"/>
        </w:rPr>
        <w:t xml:space="preserve">. Springer. </w:t>
      </w:r>
      <w:hyperlink r:id="rId36" w:history="1">
        <w:r w:rsidRPr="006A72F1">
          <w:rPr>
            <w:rStyle w:val="Hyperlink"/>
            <w:sz w:val="22"/>
          </w:rPr>
          <w:t>https://doi.org/0.1007/978-94-007-1899-9</w:t>
        </w:r>
      </w:hyperlink>
      <w:r w:rsidRPr="006A72F1">
        <w:rPr>
          <w:sz w:val="22"/>
        </w:rPr>
        <w:t xml:space="preserve"> </w:t>
      </w:r>
    </w:p>
    <w:p w14:paraId="5903FD1D" w14:textId="1F684616" w:rsidR="00B0029B" w:rsidRPr="006A72F1" w:rsidRDefault="00B0029B" w:rsidP="006A72F1">
      <w:pPr>
        <w:pStyle w:val="EndNoteBibliography"/>
        <w:spacing w:after="0"/>
        <w:ind w:left="720" w:hanging="720"/>
        <w:jc w:val="left"/>
        <w:rPr>
          <w:sz w:val="22"/>
        </w:rPr>
      </w:pPr>
      <w:r w:rsidRPr="006A72F1">
        <w:rPr>
          <w:sz w:val="22"/>
        </w:rPr>
        <w:t xml:space="preserve">Kuipers, K. J. J., May, R. F., Graae, B. J., &amp; Verones, F. (2019). Reviewing the potential for including habitat fragmentation to improve life cycle impact assessments for land use impacts on biodiversity. </w:t>
      </w:r>
      <w:r w:rsidRPr="006A72F1">
        <w:rPr>
          <w:i/>
          <w:sz w:val="22"/>
        </w:rPr>
        <w:t>The International Journal of Life Cycle Assessment</w:t>
      </w:r>
      <w:r w:rsidRPr="006A72F1">
        <w:rPr>
          <w:sz w:val="22"/>
        </w:rPr>
        <w:t>,</w:t>
      </w:r>
      <w:r w:rsidRPr="006A72F1">
        <w:rPr>
          <w:i/>
          <w:sz w:val="22"/>
        </w:rPr>
        <w:t xml:space="preserve"> 24</w:t>
      </w:r>
      <w:r w:rsidRPr="006A72F1">
        <w:rPr>
          <w:sz w:val="22"/>
        </w:rPr>
        <w:t xml:space="preserve">(12), 2206-2219. </w:t>
      </w:r>
      <w:hyperlink r:id="rId37" w:history="1">
        <w:r w:rsidRPr="006A72F1">
          <w:rPr>
            <w:rStyle w:val="Hyperlink"/>
            <w:sz w:val="22"/>
          </w:rPr>
          <w:t>https://doi.org/10.1007/s11367-019-01647-1</w:t>
        </w:r>
      </w:hyperlink>
      <w:r w:rsidRPr="006A72F1">
        <w:rPr>
          <w:sz w:val="22"/>
        </w:rPr>
        <w:t xml:space="preserve"> </w:t>
      </w:r>
    </w:p>
    <w:p w14:paraId="16DF017B" w14:textId="2A29674B" w:rsidR="00B0029B" w:rsidRPr="006A72F1" w:rsidRDefault="00B0029B" w:rsidP="006A72F1">
      <w:pPr>
        <w:pStyle w:val="EndNoteBibliography"/>
        <w:spacing w:after="0"/>
        <w:ind w:left="720" w:hanging="720"/>
        <w:jc w:val="left"/>
        <w:rPr>
          <w:sz w:val="22"/>
        </w:rPr>
      </w:pPr>
      <w:r w:rsidRPr="006A72F1">
        <w:rPr>
          <w:sz w:val="22"/>
        </w:rPr>
        <w:t xml:space="preserve">Lonka, R., Verones, F., &amp; Stadler, K. (2021). The MarINvaders Toolkit. </w:t>
      </w:r>
      <w:r w:rsidRPr="006A72F1">
        <w:rPr>
          <w:i/>
          <w:sz w:val="22"/>
        </w:rPr>
        <w:t>J. Open Source Softw.</w:t>
      </w:r>
      <w:r w:rsidRPr="006A72F1">
        <w:rPr>
          <w:sz w:val="22"/>
        </w:rPr>
        <w:t>,</w:t>
      </w:r>
      <w:r w:rsidRPr="006A72F1">
        <w:rPr>
          <w:i/>
          <w:sz w:val="22"/>
        </w:rPr>
        <w:t xml:space="preserve"> 6</w:t>
      </w:r>
      <w:r w:rsidRPr="006A72F1">
        <w:rPr>
          <w:sz w:val="22"/>
        </w:rPr>
        <w:t xml:space="preserve">(64). </w:t>
      </w:r>
      <w:hyperlink r:id="rId38" w:history="1">
        <w:r w:rsidRPr="006A72F1">
          <w:rPr>
            <w:rStyle w:val="Hyperlink"/>
            <w:sz w:val="22"/>
          </w:rPr>
          <w:t>https://doi.org/10.21105/joss.03575</w:t>
        </w:r>
      </w:hyperlink>
      <w:r w:rsidRPr="006A72F1">
        <w:rPr>
          <w:sz w:val="22"/>
        </w:rPr>
        <w:t xml:space="preserve"> </w:t>
      </w:r>
    </w:p>
    <w:p w14:paraId="572DBDFA" w14:textId="11A50273" w:rsidR="00B0029B" w:rsidRPr="006A72F1" w:rsidRDefault="00B0029B" w:rsidP="006A72F1">
      <w:pPr>
        <w:pStyle w:val="EndNoteBibliography"/>
        <w:spacing w:after="0"/>
        <w:ind w:left="720" w:hanging="720"/>
        <w:jc w:val="left"/>
        <w:rPr>
          <w:sz w:val="22"/>
        </w:rPr>
      </w:pPr>
      <w:r w:rsidRPr="006A72F1">
        <w:rPr>
          <w:sz w:val="22"/>
        </w:rPr>
        <w:t xml:space="preserve">Mukaka, M. M. (2012). Statistics Corner: A guide to appropriate use of Correlation coefficient in medical research. </w:t>
      </w:r>
      <w:r w:rsidRPr="006A72F1">
        <w:rPr>
          <w:i/>
          <w:sz w:val="22"/>
        </w:rPr>
        <w:t>Malawi Medical Journal</w:t>
      </w:r>
      <w:r w:rsidRPr="006A72F1">
        <w:rPr>
          <w:sz w:val="22"/>
        </w:rPr>
        <w:t>,</w:t>
      </w:r>
      <w:r w:rsidRPr="006A72F1">
        <w:rPr>
          <w:i/>
          <w:sz w:val="22"/>
        </w:rPr>
        <w:t xml:space="preserve"> 24</w:t>
      </w:r>
      <w:r w:rsidRPr="006A72F1">
        <w:rPr>
          <w:sz w:val="22"/>
        </w:rPr>
        <w:t xml:space="preserve">, 69-71. </w:t>
      </w:r>
      <w:hyperlink r:id="rId39" w:history="1">
        <w:r w:rsidRPr="006A72F1">
          <w:rPr>
            <w:rStyle w:val="Hyperlink"/>
            <w:sz w:val="22"/>
          </w:rPr>
          <w:t>https://www.ncbi.nlm.nih.gov/pmc/articles/PMC3576830/</w:t>
        </w:r>
      </w:hyperlink>
      <w:r w:rsidRPr="006A72F1">
        <w:rPr>
          <w:sz w:val="22"/>
        </w:rPr>
        <w:t xml:space="preserve"> </w:t>
      </w:r>
    </w:p>
    <w:p w14:paraId="5E2044F1" w14:textId="2BC48364" w:rsidR="00B0029B" w:rsidRPr="006A72F1" w:rsidRDefault="00B0029B" w:rsidP="006A72F1">
      <w:pPr>
        <w:pStyle w:val="EndNoteBibliography"/>
        <w:ind w:left="720" w:hanging="720"/>
        <w:jc w:val="left"/>
        <w:rPr>
          <w:sz w:val="22"/>
        </w:rPr>
      </w:pPr>
      <w:r w:rsidRPr="006A72F1">
        <w:rPr>
          <w:sz w:val="22"/>
        </w:rPr>
        <w:t xml:space="preserve">Verones, F., Gjedde, P., Koslowski, M., Woods, J. S., Lonka, R., &amp; Stadler, K. (2023). MarINvaders: A web toolkit of marine species for use in environmental assessments. </w:t>
      </w:r>
      <w:r w:rsidRPr="006A72F1">
        <w:rPr>
          <w:i/>
          <w:sz w:val="22"/>
        </w:rPr>
        <w:t>Ecosphere</w:t>
      </w:r>
      <w:r w:rsidRPr="006A72F1">
        <w:rPr>
          <w:sz w:val="22"/>
        </w:rPr>
        <w:t>,</w:t>
      </w:r>
      <w:r w:rsidRPr="006A72F1">
        <w:rPr>
          <w:i/>
          <w:sz w:val="22"/>
        </w:rPr>
        <w:t xml:space="preserve"> 14</w:t>
      </w:r>
      <w:r w:rsidRPr="006A72F1">
        <w:rPr>
          <w:sz w:val="22"/>
        </w:rPr>
        <w:t xml:space="preserve">(11). </w:t>
      </w:r>
      <w:hyperlink r:id="rId40" w:history="1">
        <w:r w:rsidRPr="006A72F1">
          <w:rPr>
            <w:rStyle w:val="Hyperlink"/>
            <w:sz w:val="22"/>
          </w:rPr>
          <w:t>https://doi.org/10.1002/ecs2.4697</w:t>
        </w:r>
      </w:hyperlink>
      <w:r w:rsidRPr="006A72F1">
        <w:rPr>
          <w:sz w:val="22"/>
        </w:rPr>
        <w:t xml:space="preserve"> </w:t>
      </w:r>
    </w:p>
    <w:p w14:paraId="22F90578" w14:textId="2F0496F7" w:rsidR="003A4F64" w:rsidRPr="001B71BE" w:rsidRDefault="00447551" w:rsidP="00974780">
      <w:pPr>
        <w:jc w:val="left"/>
      </w:pPr>
      <w:r w:rsidRPr="008272A9">
        <w:fldChar w:fldCharType="end"/>
      </w:r>
    </w:p>
    <w:sectPr w:rsidR="003A4F64" w:rsidRPr="001B71BE" w:rsidSect="001D742C">
      <w:pgSz w:w="11906" w:h="16838"/>
      <w:pgMar w:top="1701" w:right="1276"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D5278" w14:textId="77777777" w:rsidR="00292A60" w:rsidRDefault="00292A60" w:rsidP="002072DB">
      <w:pPr>
        <w:spacing w:after="0" w:line="240" w:lineRule="auto"/>
      </w:pPr>
      <w:r>
        <w:separator/>
      </w:r>
    </w:p>
  </w:endnote>
  <w:endnote w:type="continuationSeparator" w:id="0">
    <w:p w14:paraId="2AC44188" w14:textId="77777777" w:rsidR="00292A60" w:rsidRDefault="00292A60" w:rsidP="002072DB">
      <w:pPr>
        <w:spacing w:after="0" w:line="240" w:lineRule="auto"/>
      </w:pPr>
      <w:r>
        <w:continuationSeparator/>
      </w:r>
    </w:p>
  </w:endnote>
  <w:endnote w:type="continuationNotice" w:id="1">
    <w:p w14:paraId="5A412E9A" w14:textId="77777777" w:rsidR="00292A60" w:rsidRDefault="00292A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A404A" w14:textId="7538E11F" w:rsidR="002072DB" w:rsidRDefault="002072DB">
    <w:pPr>
      <w:pStyle w:val="Footer"/>
    </w:pPr>
    <w:r>
      <w:rPr>
        <w:noProof/>
      </w:rPr>
      <mc:AlternateContent>
        <mc:Choice Requires="wps">
          <w:drawing>
            <wp:anchor distT="0" distB="0" distL="0" distR="0" simplePos="0" relativeHeight="251658241" behindDoc="0" locked="0" layoutInCell="1" allowOverlap="1" wp14:anchorId="222165FD" wp14:editId="24B7ECBC">
              <wp:simplePos x="635" y="635"/>
              <wp:positionH relativeFrom="page">
                <wp:align>left</wp:align>
              </wp:positionH>
              <wp:positionV relativeFrom="page">
                <wp:align>bottom</wp:align>
              </wp:positionV>
              <wp:extent cx="443865" cy="443865"/>
              <wp:effectExtent l="0" t="0" r="15875" b="0"/>
              <wp:wrapNone/>
              <wp:docPr id="2" name="Text Box 2" descr="Confidentiality: C2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965AD63" w14:textId="5CB97D57" w:rsidR="002072DB" w:rsidRPr="002072DB" w:rsidRDefault="002072DB" w:rsidP="002072DB">
                          <w:pPr>
                            <w:spacing w:after="0"/>
                            <w:rPr>
                              <w:rFonts w:ascii="Arial" w:eastAsia="Arial" w:hAnsi="Arial" w:cs="Arial"/>
                              <w:noProof/>
                              <w:color w:val="737373"/>
                              <w:sz w:val="12"/>
                              <w:szCs w:val="12"/>
                            </w:rPr>
                          </w:pPr>
                          <w:r w:rsidRPr="002072DB">
                            <w:rPr>
                              <w:rFonts w:ascii="Arial" w:eastAsia="Arial" w:hAnsi="Arial" w:cs="Arial"/>
                              <w:noProof/>
                              <w:color w:val="737373"/>
                              <w:sz w:val="12"/>
                              <w:szCs w:val="12"/>
                            </w:rPr>
                            <w:t>Confidentiality: C2 -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22165FD" id="_x0000_t202" coordsize="21600,21600" o:spt="202" path="m,l,21600r21600,l21600,xe">
              <v:stroke joinstyle="miter"/>
              <v:path gradientshapeok="t" o:connecttype="rect"/>
            </v:shapetype>
            <v:shape id="Text Box 2" o:spid="_x0000_s1026" type="#_x0000_t202" alt="Confidentiality: C2 - Internal" style="position:absolute;left:0;text-align:left;margin-left:0;margin-top:0;width:34.95pt;height:34.9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4965AD63" w14:textId="5CB97D57" w:rsidR="002072DB" w:rsidRPr="002072DB" w:rsidRDefault="002072DB" w:rsidP="002072DB">
                    <w:pPr>
                      <w:spacing w:after="0"/>
                      <w:rPr>
                        <w:rFonts w:ascii="Arial" w:eastAsia="Arial" w:hAnsi="Arial" w:cs="Arial"/>
                        <w:noProof/>
                        <w:color w:val="737373"/>
                        <w:sz w:val="12"/>
                        <w:szCs w:val="12"/>
                      </w:rPr>
                    </w:pPr>
                    <w:r w:rsidRPr="002072DB">
                      <w:rPr>
                        <w:rFonts w:ascii="Arial" w:eastAsia="Arial" w:hAnsi="Arial" w:cs="Arial"/>
                        <w:noProof/>
                        <w:color w:val="737373"/>
                        <w:sz w:val="12"/>
                        <w:szCs w:val="12"/>
                      </w:rPr>
                      <w:t>Confidentiality: C2 -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1234887"/>
      <w:docPartObj>
        <w:docPartGallery w:val="Page Numbers (Bottom of Page)"/>
        <w:docPartUnique/>
      </w:docPartObj>
    </w:sdtPr>
    <w:sdtEndPr>
      <w:rPr>
        <w:noProof/>
      </w:rPr>
    </w:sdtEndPr>
    <w:sdtContent>
      <w:p w14:paraId="460C8051" w14:textId="6DF08358" w:rsidR="00A0311F" w:rsidRDefault="00A0311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49C3204" w14:textId="79261BFC" w:rsidR="002072DB" w:rsidRDefault="002072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5D42E" w14:textId="0470C95A" w:rsidR="002072DB" w:rsidRDefault="002072DB">
    <w:pPr>
      <w:pStyle w:val="Footer"/>
    </w:pPr>
    <w:r>
      <w:rPr>
        <w:noProof/>
      </w:rPr>
      <mc:AlternateContent>
        <mc:Choice Requires="wps">
          <w:drawing>
            <wp:anchor distT="0" distB="0" distL="0" distR="0" simplePos="0" relativeHeight="251658240" behindDoc="0" locked="0" layoutInCell="1" allowOverlap="1" wp14:anchorId="75E9274E" wp14:editId="6124718B">
              <wp:simplePos x="635" y="635"/>
              <wp:positionH relativeFrom="page">
                <wp:align>left</wp:align>
              </wp:positionH>
              <wp:positionV relativeFrom="page">
                <wp:align>bottom</wp:align>
              </wp:positionV>
              <wp:extent cx="443865" cy="443865"/>
              <wp:effectExtent l="0" t="0" r="15875" b="0"/>
              <wp:wrapNone/>
              <wp:docPr id="1" name="Text Box 1" descr="Confidentiality: C2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6668FD1" w14:textId="37A8323F" w:rsidR="002072DB" w:rsidRPr="002072DB" w:rsidRDefault="002072DB" w:rsidP="002072DB">
                          <w:pPr>
                            <w:spacing w:after="0"/>
                            <w:rPr>
                              <w:rFonts w:ascii="Arial" w:eastAsia="Arial" w:hAnsi="Arial" w:cs="Arial"/>
                              <w:noProof/>
                              <w:color w:val="737373"/>
                              <w:sz w:val="12"/>
                              <w:szCs w:val="12"/>
                            </w:rPr>
                          </w:pPr>
                          <w:r w:rsidRPr="002072DB">
                            <w:rPr>
                              <w:rFonts w:ascii="Arial" w:eastAsia="Arial" w:hAnsi="Arial" w:cs="Arial"/>
                              <w:noProof/>
                              <w:color w:val="737373"/>
                              <w:sz w:val="12"/>
                              <w:szCs w:val="12"/>
                            </w:rPr>
                            <w:t>Confidentiality: C2 -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5E9274E" id="_x0000_t202" coordsize="21600,21600" o:spt="202" path="m,l,21600r21600,l21600,xe">
              <v:stroke joinstyle="miter"/>
              <v:path gradientshapeok="t" o:connecttype="rect"/>
            </v:shapetype>
            <v:shape id="Text Box 1" o:spid="_x0000_s1027" type="#_x0000_t202" alt="Confidentiality: C2 - Internal" style="position:absolute;left:0;text-align:left;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56668FD1" w14:textId="37A8323F" w:rsidR="002072DB" w:rsidRPr="002072DB" w:rsidRDefault="002072DB" w:rsidP="002072DB">
                    <w:pPr>
                      <w:spacing w:after="0"/>
                      <w:rPr>
                        <w:rFonts w:ascii="Arial" w:eastAsia="Arial" w:hAnsi="Arial" w:cs="Arial"/>
                        <w:noProof/>
                        <w:color w:val="737373"/>
                        <w:sz w:val="12"/>
                        <w:szCs w:val="12"/>
                      </w:rPr>
                    </w:pPr>
                    <w:r w:rsidRPr="002072DB">
                      <w:rPr>
                        <w:rFonts w:ascii="Arial" w:eastAsia="Arial" w:hAnsi="Arial" w:cs="Arial"/>
                        <w:noProof/>
                        <w:color w:val="737373"/>
                        <w:sz w:val="12"/>
                        <w:szCs w:val="12"/>
                      </w:rPr>
                      <w:t>Confidentiality: C2 -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DCDE5" w14:textId="77777777" w:rsidR="00292A60" w:rsidRDefault="00292A60" w:rsidP="002072DB">
      <w:pPr>
        <w:spacing w:after="0" w:line="240" w:lineRule="auto"/>
      </w:pPr>
      <w:r>
        <w:separator/>
      </w:r>
    </w:p>
  </w:footnote>
  <w:footnote w:type="continuationSeparator" w:id="0">
    <w:p w14:paraId="3C496F32" w14:textId="77777777" w:rsidR="00292A60" w:rsidRDefault="00292A60" w:rsidP="002072DB">
      <w:pPr>
        <w:spacing w:after="0" w:line="240" w:lineRule="auto"/>
      </w:pPr>
      <w:r>
        <w:continuationSeparator/>
      </w:r>
    </w:p>
  </w:footnote>
  <w:footnote w:type="continuationNotice" w:id="1">
    <w:p w14:paraId="51E2F0A4" w14:textId="77777777" w:rsidR="00292A60" w:rsidRDefault="00292A6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F4209"/>
    <w:multiLevelType w:val="hybridMultilevel"/>
    <w:tmpl w:val="29003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440A1E"/>
    <w:multiLevelType w:val="hybridMultilevel"/>
    <w:tmpl w:val="869C7862"/>
    <w:lvl w:ilvl="0" w:tplc="055871DC">
      <w:numFmt w:val="bullet"/>
      <w:lvlText w:val="-"/>
      <w:lvlJc w:val="left"/>
      <w:pPr>
        <w:ind w:left="644" w:hanging="360"/>
      </w:pPr>
      <w:rPr>
        <w:rFonts w:ascii="Calibri" w:eastAsiaTheme="minorHAnsi" w:hAnsi="Calibri" w:cs="Calibri"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 w15:restartNumberingAfterBreak="0">
    <w:nsid w:val="4F471AC7"/>
    <w:multiLevelType w:val="hybridMultilevel"/>
    <w:tmpl w:val="114CD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FBA3D0C"/>
    <w:multiLevelType w:val="multilevel"/>
    <w:tmpl w:val="C67E4240"/>
    <w:lvl w:ilvl="0">
      <w:start w:val="1"/>
      <w:numFmt w:val="decimal"/>
      <w:lvlText w:val="%1."/>
      <w:lvlJc w:val="left"/>
      <w:pPr>
        <w:ind w:left="360" w:hanging="360"/>
      </w:pPr>
      <w:rPr>
        <w:rFonts w:ascii="Calibri" w:eastAsiaTheme="minorHAnsi" w:hAnsi="Calibri" w:cs="Calibri"/>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60DC1150"/>
    <w:multiLevelType w:val="hybridMultilevel"/>
    <w:tmpl w:val="96D60130"/>
    <w:lvl w:ilvl="0" w:tplc="04090001">
      <w:start w:val="1"/>
      <w:numFmt w:val="bullet"/>
      <w:lvlText w:val=""/>
      <w:lvlJc w:val="left"/>
      <w:pPr>
        <w:ind w:left="1004" w:hanging="360"/>
      </w:pPr>
      <w:rPr>
        <w:rFonts w:ascii="Symbol" w:hAnsi="Symbol" w:hint="default"/>
      </w:rPr>
    </w:lvl>
    <w:lvl w:ilvl="1" w:tplc="04090003">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63EF0117"/>
    <w:multiLevelType w:val="hybridMultilevel"/>
    <w:tmpl w:val="DC08C83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C8A404C"/>
    <w:multiLevelType w:val="multilevel"/>
    <w:tmpl w:val="F3500CD0"/>
    <w:lvl w:ilvl="0">
      <w:start w:val="1"/>
      <w:numFmt w:val="decimal"/>
      <w:pStyle w:val="Header1"/>
      <w:lvlText w:val="%1."/>
      <w:lvlJc w:val="left"/>
      <w:pPr>
        <w:ind w:left="360" w:hanging="360"/>
      </w:pPr>
      <w:rPr>
        <w:rFonts w:ascii="Calibri" w:eastAsiaTheme="minorHAnsi" w:hAnsi="Calibri" w:cs="Calibri" w:hint="default"/>
      </w:rPr>
    </w:lvl>
    <w:lvl w:ilvl="1">
      <w:start w:val="1"/>
      <w:numFmt w:val="decimal"/>
      <w:pStyle w:val="Subtitle1"/>
      <w:isLgl/>
      <w:lvlText w:val="%1.%2."/>
      <w:lvlJc w:val="left"/>
      <w:pPr>
        <w:ind w:left="360" w:hanging="360"/>
      </w:pPr>
      <w:rPr>
        <w:rFonts w:hint="default"/>
      </w:rPr>
    </w:lvl>
    <w:lvl w:ilvl="2">
      <w:start w:val="1"/>
      <w:numFmt w:val="decimal"/>
      <w:pStyle w:val="Subsubtitle"/>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1738549183">
    <w:abstractNumId w:val="6"/>
  </w:num>
  <w:num w:numId="2" w16cid:durableId="880481869">
    <w:abstractNumId w:val="5"/>
  </w:num>
  <w:num w:numId="3" w16cid:durableId="1564219077">
    <w:abstractNumId w:val="3"/>
  </w:num>
  <w:num w:numId="4" w16cid:durableId="13821702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36804458">
    <w:abstractNumId w:val="2"/>
  </w:num>
  <w:num w:numId="6" w16cid:durableId="672606160">
    <w:abstractNumId w:val="0"/>
  </w:num>
  <w:num w:numId="7" w16cid:durableId="1401558477">
    <w:abstractNumId w:val="1"/>
  </w:num>
  <w:num w:numId="8" w16cid:durableId="1683362316">
    <w:abstractNumId w:val="4"/>
  </w:num>
  <w:num w:numId="9" w16cid:durableId="8697316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U3tTAxMTU1MTYyNjRX0lEKTi0uzszPAykwMqsFAKv1byUtAAAA"/>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Calibri&lt;/FontName&gt;&lt;FontSize&gt;16&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sz05avzsw2tt2ewvxlxdt560xdddxa0v2xd&quot;&gt;PhD library&lt;record-ids&gt;&lt;item&gt;55&lt;/item&gt;&lt;item&gt;68&lt;/item&gt;&lt;item&gt;203&lt;/item&gt;&lt;item&gt;407&lt;/item&gt;&lt;item&gt;408&lt;/item&gt;&lt;item&gt;438&lt;/item&gt;&lt;item&gt;528&lt;/item&gt;&lt;item&gt;529&lt;/item&gt;&lt;item&gt;531&lt;/item&gt;&lt;/record-ids&gt;&lt;/item&gt;&lt;/Libraries&gt;"/>
  </w:docVars>
  <w:rsids>
    <w:rsidRoot w:val="00CF2FF8"/>
    <w:rsid w:val="00000F79"/>
    <w:rsid w:val="000047D2"/>
    <w:rsid w:val="00013F15"/>
    <w:rsid w:val="000157C6"/>
    <w:rsid w:val="0002411E"/>
    <w:rsid w:val="0002561C"/>
    <w:rsid w:val="00030788"/>
    <w:rsid w:val="00031797"/>
    <w:rsid w:val="000323F6"/>
    <w:rsid w:val="000328BD"/>
    <w:rsid w:val="000341D1"/>
    <w:rsid w:val="00037020"/>
    <w:rsid w:val="00041931"/>
    <w:rsid w:val="00043297"/>
    <w:rsid w:val="000446E8"/>
    <w:rsid w:val="00050C09"/>
    <w:rsid w:val="0005300C"/>
    <w:rsid w:val="00053237"/>
    <w:rsid w:val="00056503"/>
    <w:rsid w:val="00056BD3"/>
    <w:rsid w:val="00056CDA"/>
    <w:rsid w:val="000602D8"/>
    <w:rsid w:val="0006281A"/>
    <w:rsid w:val="000636E0"/>
    <w:rsid w:val="00063A6A"/>
    <w:rsid w:val="00063F61"/>
    <w:rsid w:val="00067C07"/>
    <w:rsid w:val="0007207C"/>
    <w:rsid w:val="00072BDC"/>
    <w:rsid w:val="000736CB"/>
    <w:rsid w:val="000744D3"/>
    <w:rsid w:val="00074E7C"/>
    <w:rsid w:val="00080148"/>
    <w:rsid w:val="00086458"/>
    <w:rsid w:val="0009297B"/>
    <w:rsid w:val="000945ED"/>
    <w:rsid w:val="00094602"/>
    <w:rsid w:val="00096A1B"/>
    <w:rsid w:val="00097E44"/>
    <w:rsid w:val="000A1A1C"/>
    <w:rsid w:val="000A4235"/>
    <w:rsid w:val="000A61C7"/>
    <w:rsid w:val="000B50E6"/>
    <w:rsid w:val="000C0576"/>
    <w:rsid w:val="000C6ACB"/>
    <w:rsid w:val="000D2E26"/>
    <w:rsid w:val="000E36A2"/>
    <w:rsid w:val="000F0792"/>
    <w:rsid w:val="000F5091"/>
    <w:rsid w:val="000F5E4A"/>
    <w:rsid w:val="00104DC8"/>
    <w:rsid w:val="001164F1"/>
    <w:rsid w:val="00121976"/>
    <w:rsid w:val="00130597"/>
    <w:rsid w:val="0013515C"/>
    <w:rsid w:val="001369A4"/>
    <w:rsid w:val="0014011A"/>
    <w:rsid w:val="00141B04"/>
    <w:rsid w:val="0014254E"/>
    <w:rsid w:val="00147F39"/>
    <w:rsid w:val="00150E52"/>
    <w:rsid w:val="0015552B"/>
    <w:rsid w:val="00155D7B"/>
    <w:rsid w:val="00157F27"/>
    <w:rsid w:val="0017093F"/>
    <w:rsid w:val="00176C51"/>
    <w:rsid w:val="0017789F"/>
    <w:rsid w:val="001826D4"/>
    <w:rsid w:val="00190656"/>
    <w:rsid w:val="001A1CBC"/>
    <w:rsid w:val="001A2629"/>
    <w:rsid w:val="001A28C0"/>
    <w:rsid w:val="001A5F74"/>
    <w:rsid w:val="001A604D"/>
    <w:rsid w:val="001A73A2"/>
    <w:rsid w:val="001B1505"/>
    <w:rsid w:val="001B31AB"/>
    <w:rsid w:val="001B458D"/>
    <w:rsid w:val="001B71BE"/>
    <w:rsid w:val="001B79F3"/>
    <w:rsid w:val="001C0AE0"/>
    <w:rsid w:val="001C2B8E"/>
    <w:rsid w:val="001C4CC6"/>
    <w:rsid w:val="001C75E6"/>
    <w:rsid w:val="001D198E"/>
    <w:rsid w:val="001D6C4F"/>
    <w:rsid w:val="001D742C"/>
    <w:rsid w:val="001E2115"/>
    <w:rsid w:val="001E42FB"/>
    <w:rsid w:val="001F0E14"/>
    <w:rsid w:val="00200A18"/>
    <w:rsid w:val="00207185"/>
    <w:rsid w:val="002072DB"/>
    <w:rsid w:val="00210F53"/>
    <w:rsid w:val="00213488"/>
    <w:rsid w:val="002136AC"/>
    <w:rsid w:val="00216417"/>
    <w:rsid w:val="0021773A"/>
    <w:rsid w:val="00220367"/>
    <w:rsid w:val="0022109E"/>
    <w:rsid w:val="002212C0"/>
    <w:rsid w:val="002268C8"/>
    <w:rsid w:val="00227FDC"/>
    <w:rsid w:val="00231E1D"/>
    <w:rsid w:val="00236511"/>
    <w:rsid w:val="0024021D"/>
    <w:rsid w:val="00240514"/>
    <w:rsid w:val="00240C55"/>
    <w:rsid w:val="002519EF"/>
    <w:rsid w:val="00253672"/>
    <w:rsid w:val="00253AFB"/>
    <w:rsid w:val="002554B7"/>
    <w:rsid w:val="002556B6"/>
    <w:rsid w:val="00261000"/>
    <w:rsid w:val="00264E31"/>
    <w:rsid w:val="00270AE4"/>
    <w:rsid w:val="00271E9C"/>
    <w:rsid w:val="00272F5C"/>
    <w:rsid w:val="00273099"/>
    <w:rsid w:val="00290072"/>
    <w:rsid w:val="00292A60"/>
    <w:rsid w:val="00293599"/>
    <w:rsid w:val="00295799"/>
    <w:rsid w:val="002A0962"/>
    <w:rsid w:val="002A0E69"/>
    <w:rsid w:val="002A1278"/>
    <w:rsid w:val="002A2C7B"/>
    <w:rsid w:val="002A3226"/>
    <w:rsid w:val="002A3496"/>
    <w:rsid w:val="002A671E"/>
    <w:rsid w:val="002B2A75"/>
    <w:rsid w:val="002B36F4"/>
    <w:rsid w:val="002B3906"/>
    <w:rsid w:val="002B619A"/>
    <w:rsid w:val="002B6C8D"/>
    <w:rsid w:val="002C0200"/>
    <w:rsid w:val="002C483C"/>
    <w:rsid w:val="002C59E9"/>
    <w:rsid w:val="002C5E8C"/>
    <w:rsid w:val="002C74C1"/>
    <w:rsid w:val="002D0A59"/>
    <w:rsid w:val="002D0FF7"/>
    <w:rsid w:val="002D44FB"/>
    <w:rsid w:val="002D5653"/>
    <w:rsid w:val="002D5740"/>
    <w:rsid w:val="002D5A47"/>
    <w:rsid w:val="002D5AA5"/>
    <w:rsid w:val="002D6ED3"/>
    <w:rsid w:val="002E096E"/>
    <w:rsid w:val="002E2B3E"/>
    <w:rsid w:val="002E3C1F"/>
    <w:rsid w:val="002E641B"/>
    <w:rsid w:val="002F2DE5"/>
    <w:rsid w:val="00313757"/>
    <w:rsid w:val="003154F5"/>
    <w:rsid w:val="00317634"/>
    <w:rsid w:val="00320091"/>
    <w:rsid w:val="003237AE"/>
    <w:rsid w:val="00325DA9"/>
    <w:rsid w:val="00326AC4"/>
    <w:rsid w:val="003277CB"/>
    <w:rsid w:val="00332C3B"/>
    <w:rsid w:val="00334944"/>
    <w:rsid w:val="0033733C"/>
    <w:rsid w:val="0034518C"/>
    <w:rsid w:val="003461AB"/>
    <w:rsid w:val="003526FE"/>
    <w:rsid w:val="00356704"/>
    <w:rsid w:val="003610AD"/>
    <w:rsid w:val="00361274"/>
    <w:rsid w:val="00361522"/>
    <w:rsid w:val="00363084"/>
    <w:rsid w:val="00367780"/>
    <w:rsid w:val="003679F5"/>
    <w:rsid w:val="00371597"/>
    <w:rsid w:val="00371F05"/>
    <w:rsid w:val="00373254"/>
    <w:rsid w:val="00374085"/>
    <w:rsid w:val="003774DB"/>
    <w:rsid w:val="00383A3F"/>
    <w:rsid w:val="00392316"/>
    <w:rsid w:val="00394745"/>
    <w:rsid w:val="00397594"/>
    <w:rsid w:val="00397682"/>
    <w:rsid w:val="003A154A"/>
    <w:rsid w:val="003A4F64"/>
    <w:rsid w:val="003A639C"/>
    <w:rsid w:val="003B27C3"/>
    <w:rsid w:val="003B34BA"/>
    <w:rsid w:val="003B6E4C"/>
    <w:rsid w:val="003B7207"/>
    <w:rsid w:val="003C0B22"/>
    <w:rsid w:val="003D24D5"/>
    <w:rsid w:val="003D42F2"/>
    <w:rsid w:val="003D446F"/>
    <w:rsid w:val="003E6D30"/>
    <w:rsid w:val="003E7621"/>
    <w:rsid w:val="003F33B8"/>
    <w:rsid w:val="003F75D7"/>
    <w:rsid w:val="00402144"/>
    <w:rsid w:val="0040627E"/>
    <w:rsid w:val="004105CE"/>
    <w:rsid w:val="004133AA"/>
    <w:rsid w:val="00413C19"/>
    <w:rsid w:val="00423BC3"/>
    <w:rsid w:val="0043227B"/>
    <w:rsid w:val="00435D43"/>
    <w:rsid w:val="0043651D"/>
    <w:rsid w:val="00436D04"/>
    <w:rsid w:val="00436E41"/>
    <w:rsid w:val="00440709"/>
    <w:rsid w:val="00447551"/>
    <w:rsid w:val="00447647"/>
    <w:rsid w:val="004537EB"/>
    <w:rsid w:val="004547E6"/>
    <w:rsid w:val="00454FA7"/>
    <w:rsid w:val="00460295"/>
    <w:rsid w:val="00461614"/>
    <w:rsid w:val="004629EE"/>
    <w:rsid w:val="00463873"/>
    <w:rsid w:val="00464128"/>
    <w:rsid w:val="004737D8"/>
    <w:rsid w:val="00473851"/>
    <w:rsid w:val="00474DBE"/>
    <w:rsid w:val="00474FBF"/>
    <w:rsid w:val="00476ECA"/>
    <w:rsid w:val="0048199E"/>
    <w:rsid w:val="00484E77"/>
    <w:rsid w:val="00485B6A"/>
    <w:rsid w:val="00486FB5"/>
    <w:rsid w:val="004954B1"/>
    <w:rsid w:val="004970EF"/>
    <w:rsid w:val="004971AE"/>
    <w:rsid w:val="004A743B"/>
    <w:rsid w:val="004C144F"/>
    <w:rsid w:val="004C5BB1"/>
    <w:rsid w:val="004D415B"/>
    <w:rsid w:val="004D4434"/>
    <w:rsid w:val="004D5A18"/>
    <w:rsid w:val="004D6D6A"/>
    <w:rsid w:val="004E068B"/>
    <w:rsid w:val="004E2C14"/>
    <w:rsid w:val="004F09B0"/>
    <w:rsid w:val="004F1B73"/>
    <w:rsid w:val="004F3897"/>
    <w:rsid w:val="004F42BF"/>
    <w:rsid w:val="005076DC"/>
    <w:rsid w:val="0050774E"/>
    <w:rsid w:val="0051094B"/>
    <w:rsid w:val="00513DDA"/>
    <w:rsid w:val="00520D3B"/>
    <w:rsid w:val="00520E1C"/>
    <w:rsid w:val="00521886"/>
    <w:rsid w:val="00521ABD"/>
    <w:rsid w:val="00531A04"/>
    <w:rsid w:val="005509E7"/>
    <w:rsid w:val="00550CC9"/>
    <w:rsid w:val="00551B2A"/>
    <w:rsid w:val="00551D00"/>
    <w:rsid w:val="00562B0A"/>
    <w:rsid w:val="00564358"/>
    <w:rsid w:val="005674C2"/>
    <w:rsid w:val="00574503"/>
    <w:rsid w:val="0057469C"/>
    <w:rsid w:val="00574EA6"/>
    <w:rsid w:val="0057554F"/>
    <w:rsid w:val="005829F0"/>
    <w:rsid w:val="005919EC"/>
    <w:rsid w:val="00593D1A"/>
    <w:rsid w:val="005942B1"/>
    <w:rsid w:val="00596876"/>
    <w:rsid w:val="00597CBB"/>
    <w:rsid w:val="005A6707"/>
    <w:rsid w:val="005A6812"/>
    <w:rsid w:val="005B18B3"/>
    <w:rsid w:val="005B24D1"/>
    <w:rsid w:val="005B50CF"/>
    <w:rsid w:val="005C05FD"/>
    <w:rsid w:val="005C1FE8"/>
    <w:rsid w:val="005C3BAF"/>
    <w:rsid w:val="005C49D4"/>
    <w:rsid w:val="005C6A79"/>
    <w:rsid w:val="005D239A"/>
    <w:rsid w:val="005D2414"/>
    <w:rsid w:val="005D3AF0"/>
    <w:rsid w:val="005D4A37"/>
    <w:rsid w:val="005E12C5"/>
    <w:rsid w:val="005E22F4"/>
    <w:rsid w:val="005E4FDD"/>
    <w:rsid w:val="005E75B6"/>
    <w:rsid w:val="005E771F"/>
    <w:rsid w:val="005F57E8"/>
    <w:rsid w:val="00600895"/>
    <w:rsid w:val="00602CA9"/>
    <w:rsid w:val="00605565"/>
    <w:rsid w:val="00607BDA"/>
    <w:rsid w:val="006115D5"/>
    <w:rsid w:val="00611980"/>
    <w:rsid w:val="00624E64"/>
    <w:rsid w:val="00630FBD"/>
    <w:rsid w:val="0063180C"/>
    <w:rsid w:val="006341C8"/>
    <w:rsid w:val="006375DE"/>
    <w:rsid w:val="00641D22"/>
    <w:rsid w:val="00644031"/>
    <w:rsid w:val="00644918"/>
    <w:rsid w:val="00646E13"/>
    <w:rsid w:val="006544C4"/>
    <w:rsid w:val="00655AAC"/>
    <w:rsid w:val="0065639E"/>
    <w:rsid w:val="006565DF"/>
    <w:rsid w:val="00660E3E"/>
    <w:rsid w:val="00661C95"/>
    <w:rsid w:val="00675582"/>
    <w:rsid w:val="0067656C"/>
    <w:rsid w:val="006806C4"/>
    <w:rsid w:val="00684270"/>
    <w:rsid w:val="00685C68"/>
    <w:rsid w:val="00685CED"/>
    <w:rsid w:val="0068626E"/>
    <w:rsid w:val="0068635F"/>
    <w:rsid w:val="00686620"/>
    <w:rsid w:val="00687B72"/>
    <w:rsid w:val="006900B0"/>
    <w:rsid w:val="00696F0B"/>
    <w:rsid w:val="006A00A6"/>
    <w:rsid w:val="006A3CC3"/>
    <w:rsid w:val="006A50B8"/>
    <w:rsid w:val="006A72F1"/>
    <w:rsid w:val="006B1D5F"/>
    <w:rsid w:val="006B28E2"/>
    <w:rsid w:val="006B4E09"/>
    <w:rsid w:val="006B79EF"/>
    <w:rsid w:val="006B7D7B"/>
    <w:rsid w:val="006C5D73"/>
    <w:rsid w:val="006D0BF9"/>
    <w:rsid w:val="006D252B"/>
    <w:rsid w:val="006D6523"/>
    <w:rsid w:val="006E29E6"/>
    <w:rsid w:val="006E2A2B"/>
    <w:rsid w:val="006E38B0"/>
    <w:rsid w:val="006E53FF"/>
    <w:rsid w:val="006E7ED7"/>
    <w:rsid w:val="006F0AFC"/>
    <w:rsid w:val="006F0B17"/>
    <w:rsid w:val="006F5FC7"/>
    <w:rsid w:val="007034D4"/>
    <w:rsid w:val="0070401D"/>
    <w:rsid w:val="00710291"/>
    <w:rsid w:val="007131F4"/>
    <w:rsid w:val="0071530E"/>
    <w:rsid w:val="007157CB"/>
    <w:rsid w:val="00715A5B"/>
    <w:rsid w:val="00715B64"/>
    <w:rsid w:val="007170A1"/>
    <w:rsid w:val="00722831"/>
    <w:rsid w:val="00733466"/>
    <w:rsid w:val="0073375D"/>
    <w:rsid w:val="00737E71"/>
    <w:rsid w:val="0074035A"/>
    <w:rsid w:val="00753B7C"/>
    <w:rsid w:val="00754A32"/>
    <w:rsid w:val="007604DE"/>
    <w:rsid w:val="007658D5"/>
    <w:rsid w:val="00773489"/>
    <w:rsid w:val="0077475F"/>
    <w:rsid w:val="007775A7"/>
    <w:rsid w:val="00780918"/>
    <w:rsid w:val="007904B7"/>
    <w:rsid w:val="00791FC1"/>
    <w:rsid w:val="00793F93"/>
    <w:rsid w:val="0079659A"/>
    <w:rsid w:val="007A0FB7"/>
    <w:rsid w:val="007A672E"/>
    <w:rsid w:val="007B1423"/>
    <w:rsid w:val="007B34BC"/>
    <w:rsid w:val="007B428E"/>
    <w:rsid w:val="007B79E3"/>
    <w:rsid w:val="007C2127"/>
    <w:rsid w:val="007C24EA"/>
    <w:rsid w:val="007D01E6"/>
    <w:rsid w:val="007D031E"/>
    <w:rsid w:val="007D08DC"/>
    <w:rsid w:val="007D2416"/>
    <w:rsid w:val="007D3E42"/>
    <w:rsid w:val="007E0E1E"/>
    <w:rsid w:val="007E10CD"/>
    <w:rsid w:val="007E38EF"/>
    <w:rsid w:val="007E798A"/>
    <w:rsid w:val="007F11C5"/>
    <w:rsid w:val="007F12DD"/>
    <w:rsid w:val="007F32D2"/>
    <w:rsid w:val="007F3633"/>
    <w:rsid w:val="007F7B1B"/>
    <w:rsid w:val="00804CAE"/>
    <w:rsid w:val="00804EE0"/>
    <w:rsid w:val="00810CB4"/>
    <w:rsid w:val="00814429"/>
    <w:rsid w:val="00814F80"/>
    <w:rsid w:val="00815AFF"/>
    <w:rsid w:val="00816187"/>
    <w:rsid w:val="008272A9"/>
    <w:rsid w:val="00836E48"/>
    <w:rsid w:val="0083701F"/>
    <w:rsid w:val="008434F5"/>
    <w:rsid w:val="00845E25"/>
    <w:rsid w:val="00845E4D"/>
    <w:rsid w:val="008475C2"/>
    <w:rsid w:val="00851A1D"/>
    <w:rsid w:val="00857120"/>
    <w:rsid w:val="00861356"/>
    <w:rsid w:val="008731AB"/>
    <w:rsid w:val="008746C2"/>
    <w:rsid w:val="00884743"/>
    <w:rsid w:val="00884B0E"/>
    <w:rsid w:val="008858CE"/>
    <w:rsid w:val="008875B8"/>
    <w:rsid w:val="00893D27"/>
    <w:rsid w:val="008A00DD"/>
    <w:rsid w:val="008A20C9"/>
    <w:rsid w:val="008A21FE"/>
    <w:rsid w:val="008A3DD0"/>
    <w:rsid w:val="008A4137"/>
    <w:rsid w:val="008A78EF"/>
    <w:rsid w:val="008A79A4"/>
    <w:rsid w:val="008B11FB"/>
    <w:rsid w:val="008B12C4"/>
    <w:rsid w:val="008B1DD0"/>
    <w:rsid w:val="008B2097"/>
    <w:rsid w:val="008C01E9"/>
    <w:rsid w:val="008C187B"/>
    <w:rsid w:val="008C19E4"/>
    <w:rsid w:val="008C1A9B"/>
    <w:rsid w:val="008C2102"/>
    <w:rsid w:val="008C3D5E"/>
    <w:rsid w:val="008D1F31"/>
    <w:rsid w:val="008D2734"/>
    <w:rsid w:val="008D6FAC"/>
    <w:rsid w:val="008D7FA6"/>
    <w:rsid w:val="008E164C"/>
    <w:rsid w:val="008E250E"/>
    <w:rsid w:val="008E3B6C"/>
    <w:rsid w:val="008F2B0E"/>
    <w:rsid w:val="008F6ED1"/>
    <w:rsid w:val="008F7E05"/>
    <w:rsid w:val="00901F8F"/>
    <w:rsid w:val="00902ABF"/>
    <w:rsid w:val="009072E8"/>
    <w:rsid w:val="00907821"/>
    <w:rsid w:val="00907E6F"/>
    <w:rsid w:val="00912335"/>
    <w:rsid w:val="009151DF"/>
    <w:rsid w:val="00921269"/>
    <w:rsid w:val="00921AEE"/>
    <w:rsid w:val="00921F78"/>
    <w:rsid w:val="009233B1"/>
    <w:rsid w:val="00924443"/>
    <w:rsid w:val="00925C9B"/>
    <w:rsid w:val="00927FFB"/>
    <w:rsid w:val="0093257C"/>
    <w:rsid w:val="00935F6F"/>
    <w:rsid w:val="0094072D"/>
    <w:rsid w:val="00940CCC"/>
    <w:rsid w:val="009439BC"/>
    <w:rsid w:val="009454D4"/>
    <w:rsid w:val="00946D4B"/>
    <w:rsid w:val="009537A5"/>
    <w:rsid w:val="00954CC5"/>
    <w:rsid w:val="00956C15"/>
    <w:rsid w:val="0096185A"/>
    <w:rsid w:val="00962A7D"/>
    <w:rsid w:val="00964554"/>
    <w:rsid w:val="009664A9"/>
    <w:rsid w:val="00974780"/>
    <w:rsid w:val="00976566"/>
    <w:rsid w:val="009777F9"/>
    <w:rsid w:val="00983610"/>
    <w:rsid w:val="00984050"/>
    <w:rsid w:val="00993FDB"/>
    <w:rsid w:val="00996FEC"/>
    <w:rsid w:val="00997489"/>
    <w:rsid w:val="009A5951"/>
    <w:rsid w:val="009A6845"/>
    <w:rsid w:val="009A6B78"/>
    <w:rsid w:val="009A7EFF"/>
    <w:rsid w:val="009B1E9C"/>
    <w:rsid w:val="009B2737"/>
    <w:rsid w:val="009B712B"/>
    <w:rsid w:val="009C5A5B"/>
    <w:rsid w:val="009D1D71"/>
    <w:rsid w:val="009D5F11"/>
    <w:rsid w:val="009E094F"/>
    <w:rsid w:val="009F47E9"/>
    <w:rsid w:val="009F687C"/>
    <w:rsid w:val="00A0311F"/>
    <w:rsid w:val="00A03178"/>
    <w:rsid w:val="00A035B2"/>
    <w:rsid w:val="00A12639"/>
    <w:rsid w:val="00A14CFC"/>
    <w:rsid w:val="00A17872"/>
    <w:rsid w:val="00A20F28"/>
    <w:rsid w:val="00A23294"/>
    <w:rsid w:val="00A2475B"/>
    <w:rsid w:val="00A26168"/>
    <w:rsid w:val="00A30779"/>
    <w:rsid w:val="00A3239E"/>
    <w:rsid w:val="00A40F4E"/>
    <w:rsid w:val="00A4201E"/>
    <w:rsid w:val="00A42492"/>
    <w:rsid w:val="00A429AA"/>
    <w:rsid w:val="00A46B7C"/>
    <w:rsid w:val="00A47623"/>
    <w:rsid w:val="00A522FF"/>
    <w:rsid w:val="00A66077"/>
    <w:rsid w:val="00A668AF"/>
    <w:rsid w:val="00A67ED3"/>
    <w:rsid w:val="00A761B9"/>
    <w:rsid w:val="00A821F8"/>
    <w:rsid w:val="00A84569"/>
    <w:rsid w:val="00A85087"/>
    <w:rsid w:val="00A86037"/>
    <w:rsid w:val="00A86B26"/>
    <w:rsid w:val="00A92292"/>
    <w:rsid w:val="00A93671"/>
    <w:rsid w:val="00AA5596"/>
    <w:rsid w:val="00AA5FF9"/>
    <w:rsid w:val="00AB3038"/>
    <w:rsid w:val="00AB3E63"/>
    <w:rsid w:val="00AB429E"/>
    <w:rsid w:val="00AB5AC5"/>
    <w:rsid w:val="00AC475D"/>
    <w:rsid w:val="00AD0EC1"/>
    <w:rsid w:val="00AD37C3"/>
    <w:rsid w:val="00AD5197"/>
    <w:rsid w:val="00AD567F"/>
    <w:rsid w:val="00AD79CA"/>
    <w:rsid w:val="00AE2DC3"/>
    <w:rsid w:val="00AE6AAE"/>
    <w:rsid w:val="00AE7567"/>
    <w:rsid w:val="00AE7939"/>
    <w:rsid w:val="00AF2698"/>
    <w:rsid w:val="00AF76D6"/>
    <w:rsid w:val="00AF77CE"/>
    <w:rsid w:val="00B00283"/>
    <w:rsid w:val="00B0029B"/>
    <w:rsid w:val="00B00939"/>
    <w:rsid w:val="00B119CD"/>
    <w:rsid w:val="00B14854"/>
    <w:rsid w:val="00B1492D"/>
    <w:rsid w:val="00B1637A"/>
    <w:rsid w:val="00B245BF"/>
    <w:rsid w:val="00B253DF"/>
    <w:rsid w:val="00B31068"/>
    <w:rsid w:val="00B36AE2"/>
    <w:rsid w:val="00B414F8"/>
    <w:rsid w:val="00B45121"/>
    <w:rsid w:val="00B4641D"/>
    <w:rsid w:val="00B471A0"/>
    <w:rsid w:val="00B47BC8"/>
    <w:rsid w:val="00B5093A"/>
    <w:rsid w:val="00B57716"/>
    <w:rsid w:val="00B6016D"/>
    <w:rsid w:val="00B644F1"/>
    <w:rsid w:val="00B73A2C"/>
    <w:rsid w:val="00B7541E"/>
    <w:rsid w:val="00B8215E"/>
    <w:rsid w:val="00B84087"/>
    <w:rsid w:val="00B8509E"/>
    <w:rsid w:val="00B87AAF"/>
    <w:rsid w:val="00B9084E"/>
    <w:rsid w:val="00B91D49"/>
    <w:rsid w:val="00B95761"/>
    <w:rsid w:val="00B96D9B"/>
    <w:rsid w:val="00BA019B"/>
    <w:rsid w:val="00BA1105"/>
    <w:rsid w:val="00BA4F3E"/>
    <w:rsid w:val="00BA70B2"/>
    <w:rsid w:val="00BB023B"/>
    <w:rsid w:val="00BB05CE"/>
    <w:rsid w:val="00BB0A77"/>
    <w:rsid w:val="00BB1859"/>
    <w:rsid w:val="00BB2DA7"/>
    <w:rsid w:val="00BB711D"/>
    <w:rsid w:val="00BC18E0"/>
    <w:rsid w:val="00BC3BD5"/>
    <w:rsid w:val="00BC713E"/>
    <w:rsid w:val="00BD39D7"/>
    <w:rsid w:val="00BD5225"/>
    <w:rsid w:val="00BE55A6"/>
    <w:rsid w:val="00BE579A"/>
    <w:rsid w:val="00BF6A2D"/>
    <w:rsid w:val="00BF736F"/>
    <w:rsid w:val="00BF7FAD"/>
    <w:rsid w:val="00C0170D"/>
    <w:rsid w:val="00C0202F"/>
    <w:rsid w:val="00C03C32"/>
    <w:rsid w:val="00C06098"/>
    <w:rsid w:val="00C06099"/>
    <w:rsid w:val="00C16946"/>
    <w:rsid w:val="00C17D7D"/>
    <w:rsid w:val="00C261C6"/>
    <w:rsid w:val="00C34B03"/>
    <w:rsid w:val="00C423B3"/>
    <w:rsid w:val="00C515D0"/>
    <w:rsid w:val="00C61CE3"/>
    <w:rsid w:val="00C626CB"/>
    <w:rsid w:val="00C6683E"/>
    <w:rsid w:val="00C6770F"/>
    <w:rsid w:val="00C707DF"/>
    <w:rsid w:val="00C71ADB"/>
    <w:rsid w:val="00C724B9"/>
    <w:rsid w:val="00C72895"/>
    <w:rsid w:val="00C72D2A"/>
    <w:rsid w:val="00C82556"/>
    <w:rsid w:val="00C82581"/>
    <w:rsid w:val="00C85BD2"/>
    <w:rsid w:val="00C85CB0"/>
    <w:rsid w:val="00C86770"/>
    <w:rsid w:val="00C87008"/>
    <w:rsid w:val="00C915DD"/>
    <w:rsid w:val="00C9771F"/>
    <w:rsid w:val="00CA0A57"/>
    <w:rsid w:val="00CA4468"/>
    <w:rsid w:val="00CA5A34"/>
    <w:rsid w:val="00CA6A70"/>
    <w:rsid w:val="00CA7132"/>
    <w:rsid w:val="00CB03BF"/>
    <w:rsid w:val="00CB096F"/>
    <w:rsid w:val="00CB3060"/>
    <w:rsid w:val="00CB3F65"/>
    <w:rsid w:val="00CB43B0"/>
    <w:rsid w:val="00CB6B25"/>
    <w:rsid w:val="00CC46A9"/>
    <w:rsid w:val="00CD1747"/>
    <w:rsid w:val="00CD4D54"/>
    <w:rsid w:val="00CD7DD9"/>
    <w:rsid w:val="00CE3D95"/>
    <w:rsid w:val="00CE4A1F"/>
    <w:rsid w:val="00CE5999"/>
    <w:rsid w:val="00CF2FF8"/>
    <w:rsid w:val="00CF32B2"/>
    <w:rsid w:val="00CF347D"/>
    <w:rsid w:val="00CF4557"/>
    <w:rsid w:val="00D023A8"/>
    <w:rsid w:val="00D0374C"/>
    <w:rsid w:val="00D06AEB"/>
    <w:rsid w:val="00D25AD8"/>
    <w:rsid w:val="00D26318"/>
    <w:rsid w:val="00D30F68"/>
    <w:rsid w:val="00D340B0"/>
    <w:rsid w:val="00D35363"/>
    <w:rsid w:val="00D353AB"/>
    <w:rsid w:val="00D3595D"/>
    <w:rsid w:val="00D42725"/>
    <w:rsid w:val="00D42C83"/>
    <w:rsid w:val="00D44BB8"/>
    <w:rsid w:val="00D453CC"/>
    <w:rsid w:val="00D4637C"/>
    <w:rsid w:val="00D505AA"/>
    <w:rsid w:val="00D50873"/>
    <w:rsid w:val="00D509DD"/>
    <w:rsid w:val="00D51A48"/>
    <w:rsid w:val="00D53680"/>
    <w:rsid w:val="00D56118"/>
    <w:rsid w:val="00D56B7C"/>
    <w:rsid w:val="00D62D96"/>
    <w:rsid w:val="00D63D59"/>
    <w:rsid w:val="00D6444F"/>
    <w:rsid w:val="00D64997"/>
    <w:rsid w:val="00D67683"/>
    <w:rsid w:val="00D75219"/>
    <w:rsid w:val="00D85AB9"/>
    <w:rsid w:val="00D92020"/>
    <w:rsid w:val="00D9488E"/>
    <w:rsid w:val="00D95D21"/>
    <w:rsid w:val="00D95F47"/>
    <w:rsid w:val="00D960D1"/>
    <w:rsid w:val="00DA0C77"/>
    <w:rsid w:val="00DA20D3"/>
    <w:rsid w:val="00DB43C1"/>
    <w:rsid w:val="00DC71F4"/>
    <w:rsid w:val="00DD1D0D"/>
    <w:rsid w:val="00DD3AF2"/>
    <w:rsid w:val="00DE0204"/>
    <w:rsid w:val="00DE05E1"/>
    <w:rsid w:val="00DE131D"/>
    <w:rsid w:val="00DE3789"/>
    <w:rsid w:val="00DE48A5"/>
    <w:rsid w:val="00DE6CF7"/>
    <w:rsid w:val="00DE7B60"/>
    <w:rsid w:val="00DF06EE"/>
    <w:rsid w:val="00DF7FD8"/>
    <w:rsid w:val="00E0186B"/>
    <w:rsid w:val="00E03515"/>
    <w:rsid w:val="00E07618"/>
    <w:rsid w:val="00E104B5"/>
    <w:rsid w:val="00E121F9"/>
    <w:rsid w:val="00E125BE"/>
    <w:rsid w:val="00E142D7"/>
    <w:rsid w:val="00E2007D"/>
    <w:rsid w:val="00E2014B"/>
    <w:rsid w:val="00E23062"/>
    <w:rsid w:val="00E2686A"/>
    <w:rsid w:val="00E40677"/>
    <w:rsid w:val="00E42105"/>
    <w:rsid w:val="00E45408"/>
    <w:rsid w:val="00E529C5"/>
    <w:rsid w:val="00E53413"/>
    <w:rsid w:val="00E60BD7"/>
    <w:rsid w:val="00E611A7"/>
    <w:rsid w:val="00E62860"/>
    <w:rsid w:val="00E660D1"/>
    <w:rsid w:val="00E66C5E"/>
    <w:rsid w:val="00E745BD"/>
    <w:rsid w:val="00E84F2E"/>
    <w:rsid w:val="00E85B35"/>
    <w:rsid w:val="00E9270B"/>
    <w:rsid w:val="00E952AF"/>
    <w:rsid w:val="00E95459"/>
    <w:rsid w:val="00E95663"/>
    <w:rsid w:val="00EA1933"/>
    <w:rsid w:val="00EB010E"/>
    <w:rsid w:val="00EB19CD"/>
    <w:rsid w:val="00EB55E1"/>
    <w:rsid w:val="00EB5BD4"/>
    <w:rsid w:val="00EC1026"/>
    <w:rsid w:val="00ED1EF6"/>
    <w:rsid w:val="00ED22FE"/>
    <w:rsid w:val="00ED38C8"/>
    <w:rsid w:val="00ED58CA"/>
    <w:rsid w:val="00EE65C7"/>
    <w:rsid w:val="00EF2A22"/>
    <w:rsid w:val="00EF7F7D"/>
    <w:rsid w:val="00F01CCC"/>
    <w:rsid w:val="00F0508E"/>
    <w:rsid w:val="00F11BDE"/>
    <w:rsid w:val="00F12991"/>
    <w:rsid w:val="00F129B3"/>
    <w:rsid w:val="00F209B5"/>
    <w:rsid w:val="00F23DFD"/>
    <w:rsid w:val="00F24108"/>
    <w:rsid w:val="00F25E23"/>
    <w:rsid w:val="00F27607"/>
    <w:rsid w:val="00F32D6C"/>
    <w:rsid w:val="00F343FF"/>
    <w:rsid w:val="00F34C47"/>
    <w:rsid w:val="00F41838"/>
    <w:rsid w:val="00F46308"/>
    <w:rsid w:val="00F50514"/>
    <w:rsid w:val="00F52BD2"/>
    <w:rsid w:val="00F5474A"/>
    <w:rsid w:val="00F5718B"/>
    <w:rsid w:val="00F6054B"/>
    <w:rsid w:val="00F614E9"/>
    <w:rsid w:val="00F61820"/>
    <w:rsid w:val="00F6715A"/>
    <w:rsid w:val="00F70127"/>
    <w:rsid w:val="00F76DF1"/>
    <w:rsid w:val="00F7765F"/>
    <w:rsid w:val="00F77D78"/>
    <w:rsid w:val="00F8023A"/>
    <w:rsid w:val="00F8169E"/>
    <w:rsid w:val="00F8438D"/>
    <w:rsid w:val="00F90CC4"/>
    <w:rsid w:val="00F92846"/>
    <w:rsid w:val="00F96261"/>
    <w:rsid w:val="00F96370"/>
    <w:rsid w:val="00F96B59"/>
    <w:rsid w:val="00F97DB7"/>
    <w:rsid w:val="00FA0778"/>
    <w:rsid w:val="00FA2DF9"/>
    <w:rsid w:val="00FA32B7"/>
    <w:rsid w:val="00FA4091"/>
    <w:rsid w:val="00FA6FFE"/>
    <w:rsid w:val="00FA71BE"/>
    <w:rsid w:val="00FB04CB"/>
    <w:rsid w:val="00FB701E"/>
    <w:rsid w:val="00FB7D3A"/>
    <w:rsid w:val="00FC3965"/>
    <w:rsid w:val="00FC5F83"/>
    <w:rsid w:val="00FC78FD"/>
    <w:rsid w:val="00FD0C60"/>
    <w:rsid w:val="00FD3F7C"/>
    <w:rsid w:val="00FD6587"/>
    <w:rsid w:val="00FD69B9"/>
    <w:rsid w:val="00FE2CFB"/>
    <w:rsid w:val="00FE2F12"/>
    <w:rsid w:val="00FE758A"/>
    <w:rsid w:val="00FF0388"/>
    <w:rsid w:val="00FF0870"/>
    <w:rsid w:val="00FF2ED3"/>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F83C91"/>
  <w15:chartTrackingRefBased/>
  <w15:docId w15:val="{B69944A9-A404-4FEF-AEC3-133638AE4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6AEB"/>
    <w:pPr>
      <w:ind w:firstLine="284"/>
      <w:jc w:val="both"/>
    </w:pPr>
    <w:rPr>
      <w:rFonts w:ascii="Calibri" w:hAnsi="Calibri" w:cs="Calibri"/>
    </w:rPr>
  </w:style>
  <w:style w:type="paragraph" w:styleId="Heading1">
    <w:name w:val="heading 1"/>
    <w:basedOn w:val="Normal"/>
    <w:next w:val="Normal"/>
    <w:link w:val="Heading1Char"/>
    <w:uiPriority w:val="9"/>
    <w:qFormat/>
    <w:rsid w:val="00CF2F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2F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2F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2F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2F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2F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2F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2F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2F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2F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2F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2F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2F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2F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2F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2F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2F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2FF8"/>
    <w:rPr>
      <w:rFonts w:eastAsiaTheme="majorEastAsia" w:cstheme="majorBidi"/>
      <w:color w:val="272727" w:themeColor="text1" w:themeTint="D8"/>
    </w:rPr>
  </w:style>
  <w:style w:type="paragraph" w:styleId="Title">
    <w:name w:val="Title"/>
    <w:basedOn w:val="Normal"/>
    <w:next w:val="Normal"/>
    <w:link w:val="TitleChar"/>
    <w:uiPriority w:val="10"/>
    <w:qFormat/>
    <w:rsid w:val="00CF2F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2F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2FF8"/>
    <w:pPr>
      <w:numPr>
        <w:ilvl w:val="1"/>
      </w:numPr>
      <w:ind w:firstLine="284"/>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2F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2FF8"/>
    <w:pPr>
      <w:spacing w:before="160"/>
      <w:jc w:val="center"/>
    </w:pPr>
    <w:rPr>
      <w:i/>
      <w:iCs/>
      <w:color w:val="404040" w:themeColor="text1" w:themeTint="BF"/>
    </w:rPr>
  </w:style>
  <w:style w:type="character" w:customStyle="1" w:styleId="QuoteChar">
    <w:name w:val="Quote Char"/>
    <w:basedOn w:val="DefaultParagraphFont"/>
    <w:link w:val="Quote"/>
    <w:uiPriority w:val="29"/>
    <w:rsid w:val="00CF2FF8"/>
    <w:rPr>
      <w:i/>
      <w:iCs/>
      <w:color w:val="404040" w:themeColor="text1" w:themeTint="BF"/>
    </w:rPr>
  </w:style>
  <w:style w:type="paragraph" w:styleId="ListParagraph">
    <w:name w:val="List Paragraph"/>
    <w:basedOn w:val="Normal"/>
    <w:link w:val="ListParagraphChar"/>
    <w:uiPriority w:val="34"/>
    <w:qFormat/>
    <w:rsid w:val="00CF2FF8"/>
    <w:pPr>
      <w:ind w:left="720"/>
      <w:contextualSpacing/>
    </w:pPr>
  </w:style>
  <w:style w:type="character" w:styleId="IntenseEmphasis">
    <w:name w:val="Intense Emphasis"/>
    <w:basedOn w:val="DefaultParagraphFont"/>
    <w:uiPriority w:val="21"/>
    <w:qFormat/>
    <w:rsid w:val="00CF2FF8"/>
    <w:rPr>
      <w:i/>
      <w:iCs/>
      <w:color w:val="0F4761" w:themeColor="accent1" w:themeShade="BF"/>
    </w:rPr>
  </w:style>
  <w:style w:type="paragraph" w:styleId="IntenseQuote">
    <w:name w:val="Intense Quote"/>
    <w:basedOn w:val="Normal"/>
    <w:next w:val="Normal"/>
    <w:link w:val="IntenseQuoteChar"/>
    <w:uiPriority w:val="30"/>
    <w:qFormat/>
    <w:rsid w:val="00CF2F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2FF8"/>
    <w:rPr>
      <w:i/>
      <w:iCs/>
      <w:color w:val="0F4761" w:themeColor="accent1" w:themeShade="BF"/>
    </w:rPr>
  </w:style>
  <w:style w:type="character" w:styleId="IntenseReference">
    <w:name w:val="Intense Reference"/>
    <w:basedOn w:val="DefaultParagraphFont"/>
    <w:uiPriority w:val="32"/>
    <w:qFormat/>
    <w:rsid w:val="00CF2FF8"/>
    <w:rPr>
      <w:b/>
      <w:bCs/>
      <w:smallCaps/>
      <w:color w:val="0F4761" w:themeColor="accent1" w:themeShade="BF"/>
      <w:spacing w:val="5"/>
    </w:rPr>
  </w:style>
  <w:style w:type="paragraph" w:customStyle="1" w:styleId="Header1">
    <w:name w:val="Header 1"/>
    <w:basedOn w:val="ListParagraph"/>
    <w:link w:val="Header1Tegn"/>
    <w:qFormat/>
    <w:rsid w:val="007F12DD"/>
    <w:pPr>
      <w:numPr>
        <w:numId w:val="1"/>
      </w:numPr>
      <w:spacing w:after="120"/>
    </w:pPr>
    <w:rPr>
      <w:b/>
      <w:bCs/>
      <w:sz w:val="32"/>
      <w:szCs w:val="32"/>
    </w:rPr>
  </w:style>
  <w:style w:type="character" w:customStyle="1" w:styleId="ListParagraphChar">
    <w:name w:val="List Paragraph Char"/>
    <w:basedOn w:val="DefaultParagraphFont"/>
    <w:link w:val="ListParagraph"/>
    <w:uiPriority w:val="34"/>
    <w:rsid w:val="007F12DD"/>
  </w:style>
  <w:style w:type="character" w:customStyle="1" w:styleId="Header1Tegn">
    <w:name w:val="Header 1 Tegn"/>
    <w:basedOn w:val="ListParagraphChar"/>
    <w:link w:val="Header1"/>
    <w:rsid w:val="007F12DD"/>
    <w:rPr>
      <w:rFonts w:ascii="Calibri" w:hAnsi="Calibri" w:cs="Calibri"/>
      <w:b/>
      <w:bCs/>
      <w:sz w:val="32"/>
      <w:szCs w:val="32"/>
    </w:rPr>
  </w:style>
  <w:style w:type="paragraph" w:customStyle="1" w:styleId="Subtitle1">
    <w:name w:val="Subtitle 1"/>
    <w:basedOn w:val="ListParagraph"/>
    <w:next w:val="Normal"/>
    <w:link w:val="Subtitle1Tegn"/>
    <w:qFormat/>
    <w:rsid w:val="007F12DD"/>
    <w:pPr>
      <w:numPr>
        <w:ilvl w:val="1"/>
        <w:numId w:val="1"/>
      </w:numPr>
    </w:pPr>
    <w:rPr>
      <w:b/>
      <w:bCs/>
      <w:sz w:val="24"/>
      <w:szCs w:val="24"/>
    </w:rPr>
  </w:style>
  <w:style w:type="character" w:customStyle="1" w:styleId="Subtitle1Tegn">
    <w:name w:val="Subtitle 1 Tegn"/>
    <w:basedOn w:val="ListParagraphChar"/>
    <w:link w:val="Subtitle1"/>
    <w:rsid w:val="007F12DD"/>
    <w:rPr>
      <w:rFonts w:ascii="Calibri" w:hAnsi="Calibri" w:cs="Calibri"/>
      <w:b/>
      <w:bCs/>
      <w:sz w:val="24"/>
      <w:szCs w:val="24"/>
    </w:rPr>
  </w:style>
  <w:style w:type="character" w:styleId="CommentReference">
    <w:name w:val="annotation reference"/>
    <w:basedOn w:val="DefaultParagraphFont"/>
    <w:uiPriority w:val="99"/>
    <w:semiHidden/>
    <w:unhideWhenUsed/>
    <w:rsid w:val="00253AFB"/>
    <w:rPr>
      <w:sz w:val="16"/>
      <w:szCs w:val="16"/>
    </w:rPr>
  </w:style>
  <w:style w:type="paragraph" w:styleId="CommentText">
    <w:name w:val="annotation text"/>
    <w:basedOn w:val="Normal"/>
    <w:link w:val="CommentTextChar"/>
    <w:uiPriority w:val="99"/>
    <w:unhideWhenUsed/>
    <w:rsid w:val="00253AFB"/>
    <w:pPr>
      <w:spacing w:line="240" w:lineRule="auto"/>
    </w:pPr>
    <w:rPr>
      <w:sz w:val="20"/>
      <w:szCs w:val="20"/>
    </w:rPr>
  </w:style>
  <w:style w:type="character" w:customStyle="1" w:styleId="CommentTextChar">
    <w:name w:val="Comment Text Char"/>
    <w:basedOn w:val="DefaultParagraphFont"/>
    <w:link w:val="CommentText"/>
    <w:uiPriority w:val="99"/>
    <w:rsid w:val="00253AFB"/>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253AFB"/>
    <w:rPr>
      <w:b/>
      <w:bCs/>
    </w:rPr>
  </w:style>
  <w:style w:type="character" w:customStyle="1" w:styleId="CommentSubjectChar">
    <w:name w:val="Comment Subject Char"/>
    <w:basedOn w:val="CommentTextChar"/>
    <w:link w:val="CommentSubject"/>
    <w:uiPriority w:val="99"/>
    <w:semiHidden/>
    <w:rsid w:val="00253AFB"/>
    <w:rPr>
      <w:rFonts w:ascii="Calibri" w:hAnsi="Calibri" w:cs="Calibri"/>
      <w:b/>
      <w:bCs/>
      <w:sz w:val="20"/>
      <w:szCs w:val="20"/>
    </w:rPr>
  </w:style>
  <w:style w:type="character" w:styleId="Hyperlink">
    <w:name w:val="Hyperlink"/>
    <w:basedOn w:val="DefaultParagraphFont"/>
    <w:uiPriority w:val="99"/>
    <w:unhideWhenUsed/>
    <w:rsid w:val="0034518C"/>
    <w:rPr>
      <w:color w:val="467886" w:themeColor="hyperlink"/>
      <w:u w:val="single"/>
    </w:rPr>
  </w:style>
  <w:style w:type="character" w:styleId="UnresolvedMention">
    <w:name w:val="Unresolved Mention"/>
    <w:basedOn w:val="DefaultParagraphFont"/>
    <w:uiPriority w:val="99"/>
    <w:semiHidden/>
    <w:unhideWhenUsed/>
    <w:rsid w:val="0034518C"/>
    <w:rPr>
      <w:color w:val="605E5C"/>
      <w:shd w:val="clear" w:color="auto" w:fill="E1DFDD"/>
    </w:rPr>
  </w:style>
  <w:style w:type="paragraph" w:styleId="Footer">
    <w:name w:val="footer"/>
    <w:basedOn w:val="Normal"/>
    <w:link w:val="FooterChar"/>
    <w:uiPriority w:val="99"/>
    <w:unhideWhenUsed/>
    <w:rsid w:val="002072DB"/>
    <w:pPr>
      <w:tabs>
        <w:tab w:val="center" w:pos="4986"/>
        <w:tab w:val="right" w:pos="9972"/>
      </w:tabs>
      <w:spacing w:after="0" w:line="240" w:lineRule="auto"/>
    </w:pPr>
  </w:style>
  <w:style w:type="character" w:customStyle="1" w:styleId="FooterChar">
    <w:name w:val="Footer Char"/>
    <w:basedOn w:val="DefaultParagraphFont"/>
    <w:link w:val="Footer"/>
    <w:uiPriority w:val="99"/>
    <w:rsid w:val="002072DB"/>
    <w:rPr>
      <w:rFonts w:ascii="Calibri" w:hAnsi="Calibri" w:cs="Calibri"/>
    </w:rPr>
  </w:style>
  <w:style w:type="paragraph" w:customStyle="1" w:styleId="Subsubtitle1">
    <w:name w:val="Subsubtitle 1"/>
    <w:basedOn w:val="Subtitle1"/>
    <w:qFormat/>
    <w:rsid w:val="006B1D5F"/>
    <w:pPr>
      <w:numPr>
        <w:ilvl w:val="0"/>
        <w:numId w:val="0"/>
      </w:numPr>
      <w:tabs>
        <w:tab w:val="num" w:pos="360"/>
      </w:tabs>
      <w:spacing w:after="80"/>
      <w:ind w:left="709" w:hanging="709"/>
    </w:pPr>
    <w:rPr>
      <w:rFonts w:asciiTheme="minorHAnsi" w:hAnsiTheme="minorHAnsi" w:cstheme="minorBidi"/>
      <w:b w:val="0"/>
      <w:bCs w:val="0"/>
      <w:i/>
      <w:iCs/>
      <w:kern w:val="0"/>
      <w14:ligatures w14:val="none"/>
    </w:rPr>
  </w:style>
  <w:style w:type="paragraph" w:customStyle="1" w:styleId="EndNoteBibliographyTitle">
    <w:name w:val="EndNote Bibliography Title"/>
    <w:basedOn w:val="Normal"/>
    <w:link w:val="EndNoteBibliographyTitleChar"/>
    <w:rsid w:val="00447551"/>
    <w:pPr>
      <w:spacing w:after="0"/>
      <w:jc w:val="center"/>
    </w:pPr>
    <w:rPr>
      <w:noProof/>
      <w:sz w:val="32"/>
    </w:rPr>
  </w:style>
  <w:style w:type="character" w:customStyle="1" w:styleId="EndNoteBibliographyTitleChar">
    <w:name w:val="EndNote Bibliography Title Char"/>
    <w:basedOn w:val="DefaultParagraphFont"/>
    <w:link w:val="EndNoteBibliographyTitle"/>
    <w:rsid w:val="00447551"/>
    <w:rPr>
      <w:rFonts w:ascii="Calibri" w:hAnsi="Calibri" w:cs="Calibri"/>
      <w:noProof/>
      <w:sz w:val="32"/>
    </w:rPr>
  </w:style>
  <w:style w:type="paragraph" w:customStyle="1" w:styleId="EndNoteBibliography">
    <w:name w:val="EndNote Bibliography"/>
    <w:basedOn w:val="Normal"/>
    <w:link w:val="EndNoteBibliographyChar"/>
    <w:rsid w:val="00447551"/>
    <w:pPr>
      <w:spacing w:line="240" w:lineRule="auto"/>
    </w:pPr>
    <w:rPr>
      <w:noProof/>
      <w:sz w:val="32"/>
    </w:rPr>
  </w:style>
  <w:style w:type="character" w:customStyle="1" w:styleId="EndNoteBibliographyChar">
    <w:name w:val="EndNote Bibliography Char"/>
    <w:basedOn w:val="DefaultParagraphFont"/>
    <w:link w:val="EndNoteBibliography"/>
    <w:rsid w:val="00447551"/>
    <w:rPr>
      <w:rFonts w:ascii="Calibri" w:hAnsi="Calibri" w:cs="Calibri"/>
      <w:noProof/>
      <w:sz w:val="32"/>
    </w:rPr>
  </w:style>
  <w:style w:type="paragraph" w:styleId="Caption">
    <w:name w:val="caption"/>
    <w:basedOn w:val="Normal"/>
    <w:next w:val="Normal"/>
    <w:link w:val="CaptionChar"/>
    <w:uiPriority w:val="35"/>
    <w:unhideWhenUsed/>
    <w:qFormat/>
    <w:rsid w:val="00AD5197"/>
    <w:pPr>
      <w:spacing w:after="200" w:line="240" w:lineRule="auto"/>
    </w:pPr>
    <w:rPr>
      <w:i/>
      <w:iCs/>
      <w:color w:val="0E2841" w:themeColor="text2"/>
      <w:sz w:val="18"/>
      <w:szCs w:val="18"/>
    </w:rPr>
  </w:style>
  <w:style w:type="paragraph" w:customStyle="1" w:styleId="Subsubtitle">
    <w:name w:val="Subsub title"/>
    <w:basedOn w:val="Subtitle1"/>
    <w:link w:val="SubsubtitleChar"/>
    <w:qFormat/>
    <w:rsid w:val="00605565"/>
    <w:pPr>
      <w:numPr>
        <w:ilvl w:val="2"/>
      </w:numPr>
    </w:pPr>
    <w:rPr>
      <w:b w:val="0"/>
      <w:bCs w:val="0"/>
      <w:i/>
      <w:iCs/>
    </w:rPr>
  </w:style>
  <w:style w:type="character" w:customStyle="1" w:styleId="SubsubtitleChar">
    <w:name w:val="Subsub title Char"/>
    <w:basedOn w:val="Subtitle1Tegn"/>
    <w:link w:val="Subsubtitle"/>
    <w:rsid w:val="00605565"/>
    <w:rPr>
      <w:rFonts w:ascii="Calibri" w:hAnsi="Calibri" w:cs="Calibri"/>
      <w:b w:val="0"/>
      <w:bCs w:val="0"/>
      <w:i/>
      <w:iCs/>
      <w:sz w:val="24"/>
      <w:szCs w:val="24"/>
    </w:rPr>
  </w:style>
  <w:style w:type="paragraph" w:customStyle="1" w:styleId="Titel1">
    <w:name w:val="Titel1"/>
    <w:basedOn w:val="NoSpacing"/>
    <w:link w:val="TitleTegn"/>
    <w:qFormat/>
    <w:rsid w:val="00397594"/>
    <w:pPr>
      <w:spacing w:before="120" w:after="160"/>
      <w:ind w:firstLine="0"/>
      <w:jc w:val="left"/>
    </w:pPr>
    <w:rPr>
      <w:rFonts w:eastAsia="Calibri" w:cs="Times New Roman"/>
      <w:b/>
      <w:kern w:val="0"/>
      <w:sz w:val="36"/>
      <w:szCs w:val="48"/>
      <w:lang w:val="en-GB"/>
      <w14:ligatures w14:val="none"/>
    </w:rPr>
  </w:style>
  <w:style w:type="character" w:customStyle="1" w:styleId="TitleTegn">
    <w:name w:val="Title Tegn"/>
    <w:link w:val="Titel1"/>
    <w:rsid w:val="00397594"/>
    <w:rPr>
      <w:rFonts w:ascii="Calibri" w:eastAsia="Calibri" w:hAnsi="Calibri" w:cs="Times New Roman"/>
      <w:b/>
      <w:kern w:val="0"/>
      <w:sz w:val="36"/>
      <w:szCs w:val="48"/>
      <w:lang w:val="en-GB"/>
      <w14:ligatures w14:val="none"/>
    </w:rPr>
  </w:style>
  <w:style w:type="paragraph" w:styleId="NoSpacing">
    <w:name w:val="No Spacing"/>
    <w:uiPriority w:val="1"/>
    <w:qFormat/>
    <w:rsid w:val="00397594"/>
    <w:pPr>
      <w:spacing w:after="0" w:line="240" w:lineRule="auto"/>
      <w:ind w:firstLine="284"/>
      <w:jc w:val="both"/>
    </w:pPr>
    <w:rPr>
      <w:rFonts w:ascii="Calibri" w:hAnsi="Calibri" w:cs="Calibri"/>
    </w:rPr>
  </w:style>
  <w:style w:type="paragraph" w:styleId="Header">
    <w:name w:val="header"/>
    <w:basedOn w:val="Normal"/>
    <w:link w:val="HeaderChar"/>
    <w:uiPriority w:val="99"/>
    <w:unhideWhenUsed/>
    <w:rsid w:val="00A0311F"/>
    <w:pPr>
      <w:tabs>
        <w:tab w:val="center" w:pos="4986"/>
        <w:tab w:val="right" w:pos="9972"/>
      </w:tabs>
      <w:spacing w:after="0" w:line="240" w:lineRule="auto"/>
    </w:pPr>
  </w:style>
  <w:style w:type="character" w:customStyle="1" w:styleId="HeaderChar">
    <w:name w:val="Header Char"/>
    <w:basedOn w:val="DefaultParagraphFont"/>
    <w:link w:val="Header"/>
    <w:uiPriority w:val="99"/>
    <w:rsid w:val="00A0311F"/>
    <w:rPr>
      <w:rFonts w:ascii="Calibri" w:hAnsi="Calibri" w:cs="Calibri"/>
    </w:rPr>
  </w:style>
  <w:style w:type="character" w:customStyle="1" w:styleId="CaptionChar">
    <w:name w:val="Caption Char"/>
    <w:basedOn w:val="DefaultParagraphFont"/>
    <w:link w:val="Caption"/>
    <w:uiPriority w:val="35"/>
    <w:rsid w:val="00F23DFD"/>
    <w:rPr>
      <w:rFonts w:ascii="Calibri" w:hAnsi="Calibri" w:cs="Calibri"/>
      <w:i/>
      <w:iCs/>
      <w:color w:val="0E2841" w:themeColor="text2"/>
      <w:sz w:val="18"/>
      <w:szCs w:val="18"/>
    </w:rPr>
  </w:style>
  <w:style w:type="paragraph" w:customStyle="1" w:styleId="MScTitle">
    <w:name w:val="MSc Title"/>
    <w:basedOn w:val="NoSpacing"/>
    <w:link w:val="MScTitleTegn"/>
    <w:qFormat/>
    <w:rsid w:val="00B00283"/>
    <w:pPr>
      <w:spacing w:before="120" w:after="160"/>
      <w:ind w:firstLine="0"/>
      <w:jc w:val="left"/>
    </w:pPr>
    <w:rPr>
      <w:rFonts w:eastAsia="Calibri" w:cs="Times New Roman"/>
      <w:b/>
      <w:kern w:val="0"/>
      <w:sz w:val="36"/>
      <w:szCs w:val="48"/>
      <w:lang w:val="en-GB"/>
      <w14:ligatures w14:val="none"/>
    </w:rPr>
  </w:style>
  <w:style w:type="character" w:customStyle="1" w:styleId="MScTitleTegn">
    <w:name w:val="MSc Title Tegn"/>
    <w:link w:val="MScTitle"/>
    <w:rsid w:val="00B00283"/>
    <w:rPr>
      <w:rFonts w:ascii="Calibri" w:eastAsia="Calibri" w:hAnsi="Calibri" w:cs="Times New Roman"/>
      <w:b/>
      <w:kern w:val="0"/>
      <w:sz w:val="36"/>
      <w:szCs w:val="48"/>
      <w:lang w:val="en-GB"/>
      <w14:ligatures w14:val="none"/>
    </w:rPr>
  </w:style>
  <w:style w:type="paragraph" w:styleId="TOC1">
    <w:name w:val="toc 1"/>
    <w:basedOn w:val="Normal"/>
    <w:next w:val="Normal"/>
    <w:autoRedefine/>
    <w:uiPriority w:val="39"/>
    <w:unhideWhenUsed/>
    <w:rsid w:val="00AB429E"/>
    <w:pPr>
      <w:tabs>
        <w:tab w:val="left" w:pos="660"/>
        <w:tab w:val="right" w:leader="dot" w:pos="8647"/>
      </w:tabs>
      <w:spacing w:after="100"/>
      <w:ind w:right="1274" w:firstLine="227"/>
      <w:jc w:val="left"/>
    </w:pPr>
    <w:rPr>
      <w:rFonts w:asciiTheme="minorHAnsi" w:hAnsiTheme="minorHAnsi" w:cstheme="minorBidi"/>
      <w:b/>
      <w:bCs/>
      <w:noProof/>
      <w:kern w:val="0"/>
      <w14:ligatures w14:val="none"/>
    </w:rPr>
  </w:style>
  <w:style w:type="paragraph" w:styleId="TOC2">
    <w:name w:val="toc 2"/>
    <w:basedOn w:val="Normal"/>
    <w:next w:val="Normal"/>
    <w:autoRedefine/>
    <w:uiPriority w:val="39"/>
    <w:unhideWhenUsed/>
    <w:rsid w:val="00B00283"/>
    <w:pPr>
      <w:tabs>
        <w:tab w:val="right" w:leader="dot" w:pos="8505"/>
      </w:tabs>
      <w:spacing w:after="100"/>
      <w:ind w:left="220" w:right="284" w:firstLine="227"/>
      <w:jc w:val="left"/>
    </w:pPr>
    <w:rPr>
      <w:rFonts w:asciiTheme="minorHAnsi" w:hAnsiTheme="minorHAnsi" w:cstheme="minorBidi"/>
      <w:kern w:val="0"/>
      <w:lang w:val="da-DK"/>
      <w14:ligatures w14:val="none"/>
    </w:rPr>
  </w:style>
  <w:style w:type="paragraph" w:styleId="TOCHeading">
    <w:name w:val="TOC Heading"/>
    <w:basedOn w:val="Heading1"/>
    <w:next w:val="Normal"/>
    <w:uiPriority w:val="39"/>
    <w:unhideWhenUsed/>
    <w:qFormat/>
    <w:rsid w:val="00B00283"/>
    <w:pPr>
      <w:spacing w:before="240" w:after="0"/>
      <w:ind w:firstLine="0"/>
      <w:jc w:val="left"/>
      <w:outlineLvl w:val="9"/>
    </w:pPr>
    <w:rPr>
      <w:kern w:val="0"/>
      <w:sz w:val="32"/>
      <w:szCs w:val="32"/>
      <w14:ligatures w14:val="none"/>
    </w:rPr>
  </w:style>
  <w:style w:type="paragraph" w:styleId="TOC3">
    <w:name w:val="toc 3"/>
    <w:basedOn w:val="Normal"/>
    <w:next w:val="Normal"/>
    <w:autoRedefine/>
    <w:uiPriority w:val="39"/>
    <w:unhideWhenUsed/>
    <w:rsid w:val="00D505AA"/>
    <w:pPr>
      <w:tabs>
        <w:tab w:val="left" w:pos="1540"/>
        <w:tab w:val="right" w:pos="9628"/>
      </w:tabs>
      <w:spacing w:after="100"/>
      <w:ind w:left="440"/>
    </w:pPr>
  </w:style>
  <w:style w:type="character" w:styleId="PlaceholderText">
    <w:name w:val="Placeholder Text"/>
    <w:basedOn w:val="DefaultParagraphFont"/>
    <w:uiPriority w:val="99"/>
    <w:semiHidden/>
    <w:rsid w:val="00326AC4"/>
    <w:rPr>
      <w:color w:val="666666"/>
    </w:rPr>
  </w:style>
  <w:style w:type="table" w:styleId="TableGrid">
    <w:name w:val="Table Grid"/>
    <w:basedOn w:val="TableNormal"/>
    <w:uiPriority w:val="39"/>
    <w:rsid w:val="004F42BF"/>
    <w:pPr>
      <w:spacing w:after="0" w:line="240" w:lineRule="auto"/>
    </w:pPr>
    <w:rPr>
      <w:kern w:val="0"/>
      <w:lang w:val="da-DK"/>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736CB"/>
    <w:rPr>
      <w:color w:val="96607D" w:themeColor="followedHyperlink"/>
      <w:u w:val="single"/>
    </w:rPr>
  </w:style>
  <w:style w:type="character" w:styleId="Strong">
    <w:name w:val="Strong"/>
    <w:basedOn w:val="DefaultParagraphFont"/>
    <w:uiPriority w:val="22"/>
    <w:qFormat/>
    <w:rsid w:val="00361522"/>
    <w:rPr>
      <w:b/>
      <w:bCs/>
    </w:rPr>
  </w:style>
  <w:style w:type="paragraph" w:styleId="Revision">
    <w:name w:val="Revision"/>
    <w:hidden/>
    <w:uiPriority w:val="99"/>
    <w:semiHidden/>
    <w:rsid w:val="00D42C83"/>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852032">
      <w:bodyDiv w:val="1"/>
      <w:marLeft w:val="0"/>
      <w:marRight w:val="0"/>
      <w:marTop w:val="0"/>
      <w:marBottom w:val="0"/>
      <w:divBdr>
        <w:top w:val="none" w:sz="0" w:space="0" w:color="auto"/>
        <w:left w:val="none" w:sz="0" w:space="0" w:color="auto"/>
        <w:bottom w:val="none" w:sz="0" w:space="0" w:color="auto"/>
        <w:right w:val="none" w:sz="0" w:space="0" w:color="auto"/>
      </w:divBdr>
    </w:div>
    <w:div w:id="1027829589">
      <w:bodyDiv w:val="1"/>
      <w:marLeft w:val="0"/>
      <w:marRight w:val="0"/>
      <w:marTop w:val="0"/>
      <w:marBottom w:val="0"/>
      <w:divBdr>
        <w:top w:val="none" w:sz="0" w:space="0" w:color="auto"/>
        <w:left w:val="none" w:sz="0" w:space="0" w:color="auto"/>
        <w:bottom w:val="none" w:sz="0" w:space="0" w:color="auto"/>
        <w:right w:val="none" w:sz="0" w:space="0" w:color="auto"/>
      </w:divBdr>
    </w:div>
    <w:div w:id="1758288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hyperlink" Target="https://www.ncbi.nlm.nih.gov/pmc/articles/PMC3576830/" TargetMode="External"/><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hyperlink" Target="https://emodnet.ec.europa.eu/geoviewer/" TargetMode="External"/><Relationship Id="rId42"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livks@dtu.dk"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hyperlink" Target="https://doi.org/10.1007/s11999-010-1435-0" TargetMode="External"/><Relationship Id="rId38" Type="http://schemas.openxmlformats.org/officeDocument/2006/relationships/hyperlink" Target="https://doi.org/10.21105/joss.03575"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footer" Target="footer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png"/><Relationship Id="rId32" Type="http://schemas.openxmlformats.org/officeDocument/2006/relationships/hyperlink" Target="https://doi.org/10.1021/acs.est.5b02507" TargetMode="External"/><Relationship Id="rId37" Type="http://schemas.openxmlformats.org/officeDocument/2006/relationships/hyperlink" Target="https://doi.org/10.1007/s11367-019-01647-1" TargetMode="External"/><Relationship Id="rId40" Type="http://schemas.openxmlformats.org/officeDocument/2006/relationships/hyperlink" Target="https://doi.org/10.1002/ecs2.4697" TargetMode="Externa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footer" Target="footer1.xml"/><Relationship Id="rId36" Type="http://schemas.openxmlformats.org/officeDocument/2006/relationships/hyperlink" Target="https://doi.org/0.1007/978-94-007-1899-9" TargetMode="External"/><Relationship Id="rId10" Type="http://schemas.openxmlformats.org/officeDocument/2006/relationships/footnotes" Target="footnotes.xml"/><Relationship Id="rId19" Type="http://schemas.openxmlformats.org/officeDocument/2006/relationships/image" Target="media/image7.png"/><Relationship Id="rId31" Type="http://schemas.openxmlformats.org/officeDocument/2006/relationships/image" Target="media/image16.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footer" Target="footer3.xml"/><Relationship Id="rId35" Type="http://schemas.openxmlformats.org/officeDocument/2006/relationships/hyperlink" Target="https://www.eea.europa.eu/data-and-maps/data/eunis-habitat-classification-1/eunis-marine-habitat-classification-review-2022/eunis-marine-habitat-classification-2022?utm_source=EEASubscriptions&amp;utm_medium=RSSFeeds&amp;utm_campaign=Generic"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588CCA3011F342A9A4C15DB96922D5" ma:contentTypeVersion="22" ma:contentTypeDescription="Create a new document." ma:contentTypeScope="" ma:versionID="865695a3b35bd15a975f60e964a6fd8e">
  <xsd:schema xmlns:xsd="http://www.w3.org/2001/XMLSchema" xmlns:xs="http://www.w3.org/2001/XMLSchema" xmlns:p="http://schemas.microsoft.com/office/2006/metadata/properties" xmlns:ns1="http://schemas.microsoft.com/sharepoint/v3" xmlns:ns2="2a1259a8-9be4-4f50-8927-e6dd8ca9402d" xmlns:ns3="a8a73efc-7b1b-48ef-95cf-e5e1ef80153c" xmlns:ns4="f838d31b-6352-4956-a5db-ec2b2b07a3ac" targetNamespace="http://schemas.microsoft.com/office/2006/metadata/properties" ma:root="true" ma:fieldsID="38eac88642ad65d0d242ae633a0e6dd2" ns1:_="" ns2:_="" ns3:_="" ns4:_="">
    <xsd:import namespace="http://schemas.microsoft.com/sharepoint/v3"/>
    <xsd:import namespace="2a1259a8-9be4-4f50-8927-e6dd8ca9402d"/>
    <xsd:import namespace="a8a73efc-7b1b-48ef-95cf-e5e1ef80153c"/>
    <xsd:import namespace="f838d31b-6352-4956-a5db-ec2b2b07a3ac"/>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LengthInSeconds" minOccurs="0"/>
                <xsd:element ref="ns4:MediaServiceOCR" minOccurs="0"/>
                <xsd:element ref="ns1:_ip_UnifiedCompliancePolicyProperties" minOccurs="0"/>
                <xsd:element ref="ns1:_ip_UnifiedCompliancePolicyUIAction" minOccurs="0"/>
                <xsd:element ref="ns4:lcf76f155ced4ddcb4097134ff3c332f" minOccurs="0"/>
                <xsd:element ref="ns2:TaxCatchAll" minOccurs="0"/>
                <xsd:element ref="ns4:MediaServiceObjectDetectorVersions" minOccurs="0"/>
                <xsd:element ref="ns4:MediaServiceLocation"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1259a8-9be4-4f50-8927-e6dd8ca9402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7" nillable="true" ma:displayName="Taxonomy Catch All Column" ma:hidden="true" ma:list="{6e4d347d-f5ff-4897-9ced-bbb7ff00054a}" ma:internalName="TaxCatchAll" ma:showField="CatchAllData" ma:web="a8a73efc-7b1b-48ef-95cf-e5e1ef80153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8a73efc-7b1b-48ef-95cf-e5e1ef80153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38d31b-6352-4956-a5db-ec2b2b07a3ac"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MediaServiceOCR" ma:index="22" nillable="true" ma:displayName="Extracted Text" ma:internalName="MediaServiceOCR" ma:readOnly="true">
      <xsd:simpleType>
        <xsd:restriction base="dms:Note">
          <xsd:maxLength value="255"/>
        </xsd:restrictio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37527e17-69f7-4063-85d7-6a8e0146bc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Location" ma:index="29" nillable="true" ma:displayName="Location" ma:indexed="true" ma:internalName="MediaServiceLocation"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2a1259a8-9be4-4f50-8927-e6dd8ca9402d">4AQRF3KNADKM-516975495-10320</_dlc_DocId>
    <_dlc_DocIdUrl xmlns="2a1259a8-9be4-4f50-8927-e6dd8ca9402d">
      <Url>https://vattenfall.sharepoint.com/sites/EnSu/_layouts/15/DocIdRedir.aspx?ID=4AQRF3KNADKM-516975495-10320</Url>
      <Description>4AQRF3KNADKM-516975495-10320</Description>
    </_dlc_DocIdUrl>
    <_ip_UnifiedCompliancePolicyUIAction xmlns="http://schemas.microsoft.com/sharepoint/v3" xsi:nil="true"/>
    <TaxCatchAll xmlns="2a1259a8-9be4-4f50-8927-e6dd8ca9402d" xsi:nil="true"/>
    <_ip_UnifiedCompliancePolicyProperties xmlns="http://schemas.microsoft.com/sharepoint/v3" xsi:nil="true"/>
    <lcf76f155ced4ddcb4097134ff3c332f xmlns="f838d31b-6352-4956-a5db-ec2b2b07a3ac">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B3A4B2-C037-4D46-82F6-27F3354318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a1259a8-9be4-4f50-8927-e6dd8ca9402d"/>
    <ds:schemaRef ds:uri="a8a73efc-7b1b-48ef-95cf-e5e1ef80153c"/>
    <ds:schemaRef ds:uri="f838d31b-6352-4956-a5db-ec2b2b07a3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B5A5B6-7CA6-4FDE-AFE9-1E9A8F2EE3D2}">
  <ds:schemaRefs>
    <ds:schemaRef ds:uri="http://schemas.microsoft.com/sharepoint/events"/>
  </ds:schemaRefs>
</ds:datastoreItem>
</file>

<file path=customXml/itemProps3.xml><?xml version="1.0" encoding="utf-8"?>
<ds:datastoreItem xmlns:ds="http://schemas.openxmlformats.org/officeDocument/2006/customXml" ds:itemID="{ADFABC6A-D382-43A8-AEA9-BD62BD545DD1}">
  <ds:schemaRefs>
    <ds:schemaRef ds:uri="http://schemas.microsoft.com/sharepoint/v3/contenttype/forms"/>
  </ds:schemaRefs>
</ds:datastoreItem>
</file>

<file path=customXml/itemProps4.xml><?xml version="1.0" encoding="utf-8"?>
<ds:datastoreItem xmlns:ds="http://schemas.openxmlformats.org/officeDocument/2006/customXml" ds:itemID="{CA332D69-AE2E-4154-A322-99765236F83F}">
  <ds:schemaRefs>
    <ds:schemaRef ds:uri="http://schemas.microsoft.com/office/2006/metadata/properties"/>
    <ds:schemaRef ds:uri="http://schemas.microsoft.com/office/infopath/2007/PartnerControls"/>
    <ds:schemaRef ds:uri="2a1259a8-9be4-4f50-8927-e6dd8ca9402d"/>
    <ds:schemaRef ds:uri="http://schemas.microsoft.com/sharepoint/v3"/>
    <ds:schemaRef ds:uri="f838d31b-6352-4956-a5db-ec2b2b07a3ac"/>
  </ds:schemaRefs>
</ds:datastoreItem>
</file>

<file path=customXml/itemProps5.xml><?xml version="1.0" encoding="utf-8"?>
<ds:datastoreItem xmlns:ds="http://schemas.openxmlformats.org/officeDocument/2006/customXml" ds:itemID="{33DFE8F8-32FF-4322-8EE3-2A04CDBB6EF8}">
  <ds:schemaRefs>
    <ds:schemaRef ds:uri="http://schemas.openxmlformats.org/officeDocument/2006/bibliography"/>
  </ds:schemaRefs>
</ds:datastoreItem>
</file>

<file path=docMetadata/LabelInfo.xml><?xml version="1.0" encoding="utf-8"?>
<clbl:labelList xmlns:clbl="http://schemas.microsoft.com/office/2020/mipLabelMetadata">
  <clbl:label id="{6431d30e-c018-4f72-ad4c-e56e9d03b1f0}" enabled="1" method="Standard" siteId="{f8be18a6-f648-4a47-be73-86d6c5c6604d}"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22</Pages>
  <Words>5533</Words>
  <Characters>31926</Characters>
  <Application>Microsoft Office Word</Application>
  <DocSecurity>0</DocSecurity>
  <Lines>498</Lines>
  <Paragraphs>234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 Kristensen Stranddorf</dc:creator>
  <cp:keywords/>
  <dc:description/>
  <cp:lastModifiedBy>Stranddorf Liv (WH-E)</cp:lastModifiedBy>
  <cp:revision>4</cp:revision>
  <dcterms:created xsi:type="dcterms:W3CDTF">2025-04-03T08:58:00Z</dcterms:created>
  <dcterms:modified xsi:type="dcterms:W3CDTF">2025-04-25T09:07:00Z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0x010100A1588CCA3011F342A9A4C15DB96922D5</vt:lpwstr>
  </property>
  <property fmtid="{D5CDD505-2E9C-101B-9397-08002B2CF9AE}" pid="3" name="_dlc_DocIdItemGuid">
    <vt:lpwstr>5495506c-4ecf-48f8-8751-7b12e3fae4fa</vt:lpwstr>
  </property>
  <property fmtid="{D5CDD505-2E9C-101B-9397-08002B2CF9AE}" pid="4" name="ClassificationContentMarkingFooterShapeIds">
    <vt:lpwstr>1,2,4</vt:lpwstr>
  </property>
  <property fmtid="{D5CDD505-2E9C-101B-9397-08002B2CF9AE}" pid="5" name="ClassificationContentMarkingFooterFontProps">
    <vt:lpwstr>#737373,6,Arial</vt:lpwstr>
  </property>
  <property fmtid="{D5CDD505-2E9C-101B-9397-08002B2CF9AE}" pid="6" name="ClassificationContentMarkingFooterText">
    <vt:lpwstr>Confidentiality: C2 - Internal</vt:lpwstr>
  </property>
  <property fmtid="{D5CDD505-2E9C-101B-9397-08002B2CF9AE}" pid="7" name="MSIP_Label_6431d30e-c018-4f72-ad4c-e56e9d03b1f0_Enabled">
    <vt:lpwstr>true</vt:lpwstr>
  </property>
  <property fmtid="{D5CDD505-2E9C-101B-9397-08002B2CF9AE}" pid="8" name="MSIP_Label_6431d30e-c018-4f72-ad4c-e56e9d03b1f0_SetDate">
    <vt:lpwstr>2024-07-18T06:43:25Z</vt:lpwstr>
  </property>
  <property fmtid="{D5CDD505-2E9C-101B-9397-08002B2CF9AE}" pid="9" name="MSIP_Label_6431d30e-c018-4f72-ad4c-e56e9d03b1f0_Method">
    <vt:lpwstr>Standard</vt:lpwstr>
  </property>
  <property fmtid="{D5CDD505-2E9C-101B-9397-08002B2CF9AE}" pid="10" name="MSIP_Label_6431d30e-c018-4f72-ad4c-e56e9d03b1f0_Name">
    <vt:lpwstr>6431d30e-c018-4f72-ad4c-e56e9d03b1f0</vt:lpwstr>
  </property>
  <property fmtid="{D5CDD505-2E9C-101B-9397-08002B2CF9AE}" pid="11" name="MSIP_Label_6431d30e-c018-4f72-ad4c-e56e9d03b1f0_SiteId">
    <vt:lpwstr>f8be18a6-f648-4a47-be73-86d6c5c6604d</vt:lpwstr>
  </property>
  <property fmtid="{D5CDD505-2E9C-101B-9397-08002B2CF9AE}" pid="12" name="MSIP_Label_6431d30e-c018-4f72-ad4c-e56e9d03b1f0_ActionId">
    <vt:lpwstr>7ac5058b-b304-4e25-8c91-90c8abe6033c</vt:lpwstr>
  </property>
  <property fmtid="{D5CDD505-2E9C-101B-9397-08002B2CF9AE}" pid="13" name="MSIP_Label_6431d30e-c018-4f72-ad4c-e56e9d03b1f0_ContentBits">
    <vt:lpwstr>2</vt:lpwstr>
  </property>
  <property fmtid="{D5CDD505-2E9C-101B-9397-08002B2CF9AE}" pid="14" name="MediaServiceImageTags">
    <vt:lpwstr/>
  </property>
  <property fmtid="{D5CDD505-2E9C-101B-9397-08002B2CF9AE}" pid="15" name="GrammarlyDocumentId">
    <vt:lpwstr>2d856841b97eb6af70bcab85719c358cf9e70febc643a050cbf5cdd0f43ae29b</vt:lpwstr>
  </property>
</Properties>
</file>