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75" w:rsidRDefault="00192C75" w:rsidP="00192C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26D">
        <w:rPr>
          <w:rFonts w:ascii="Times New Roman" w:hAnsi="Times New Roman" w:cs="Times New Roman"/>
          <w:b/>
          <w:sz w:val="24"/>
          <w:szCs w:val="24"/>
        </w:rPr>
        <w:t>Supplementary data</w:t>
      </w:r>
    </w:p>
    <w:p w:rsidR="008330CD" w:rsidRPr="00EF326D" w:rsidRDefault="008330CD" w:rsidP="00192C7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D04" w:rsidRDefault="00CC2802" w:rsidP="00192C75">
      <w:pPr>
        <w:jc w:val="both"/>
        <w:rPr>
          <w:rFonts w:ascii="Times New Roman" w:hAnsi="Times New Roman" w:cs="Times New Roman"/>
          <w:sz w:val="24"/>
          <w:szCs w:val="24"/>
        </w:rPr>
      </w:pPr>
      <w:r w:rsidRPr="00CC2802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05500" cy="4177607"/>
            <wp:effectExtent l="0" t="0" r="0" b="0"/>
            <wp:docPr id="4" name="Picture 4" descr="D:\shapefile_27 june 2022\SIMIYU catchment  soil22JULY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pefile_27 june 2022\SIMIYU catchment  soil22JULY2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701" cy="419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26D" w:rsidRPr="00EF326D" w:rsidRDefault="002435F4" w:rsidP="00EF32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Appendix 1: Soil classification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Simiyu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Main River Catchment </w:t>
      </w:r>
    </w:p>
    <w:p w:rsidR="00EF326D" w:rsidRDefault="00EF326D">
      <w:pPr>
        <w:rPr>
          <w:noProof/>
          <w:lang w:val="en-GB" w:eastAsia="en-GB"/>
        </w:rPr>
      </w:pPr>
    </w:p>
    <w:p w:rsidR="00EF326D" w:rsidRDefault="00EF326D">
      <w:pPr>
        <w:rPr>
          <w:noProof/>
          <w:lang w:val="en-GB" w:eastAsia="en-GB"/>
        </w:rPr>
      </w:pPr>
    </w:p>
    <w:p w:rsidR="00EF326D" w:rsidRDefault="00EF326D">
      <w:pPr>
        <w:rPr>
          <w:noProof/>
          <w:lang w:val="en-GB" w:eastAsia="en-GB"/>
        </w:rPr>
      </w:pPr>
    </w:p>
    <w:p w:rsidR="00EF326D" w:rsidRDefault="00EF326D">
      <w:pPr>
        <w:rPr>
          <w:noProof/>
          <w:lang w:val="en-GB" w:eastAsia="en-GB"/>
        </w:rPr>
      </w:pPr>
    </w:p>
    <w:p w:rsidR="00EF326D" w:rsidRDefault="00EF326D">
      <w:pPr>
        <w:rPr>
          <w:noProof/>
          <w:lang w:val="en-GB" w:eastAsia="en-GB"/>
        </w:rPr>
      </w:pPr>
    </w:p>
    <w:p w:rsidR="00EF326D" w:rsidRDefault="00EF326D">
      <w:pPr>
        <w:rPr>
          <w:noProof/>
          <w:lang w:val="en-GB" w:eastAsia="en-GB"/>
        </w:rPr>
      </w:pPr>
    </w:p>
    <w:p w:rsidR="00EF326D" w:rsidRDefault="00EF326D">
      <w:pPr>
        <w:rPr>
          <w:noProof/>
          <w:lang w:val="en-GB" w:eastAsia="en-GB"/>
        </w:rPr>
      </w:pPr>
    </w:p>
    <w:p w:rsidR="00EF326D" w:rsidRDefault="00EF326D">
      <w:pPr>
        <w:rPr>
          <w:noProof/>
          <w:lang w:val="en-GB" w:eastAsia="en-GB"/>
        </w:rPr>
      </w:pPr>
    </w:p>
    <w:p w:rsidR="00EF326D" w:rsidRDefault="00EF326D">
      <w:pPr>
        <w:rPr>
          <w:noProof/>
          <w:lang w:val="en-GB" w:eastAsia="en-GB"/>
        </w:rPr>
      </w:pPr>
    </w:p>
    <w:p w:rsidR="00EF326D" w:rsidRDefault="00EF326D">
      <w:pPr>
        <w:rPr>
          <w:noProof/>
          <w:lang w:val="en-GB" w:eastAsia="en-GB"/>
        </w:rPr>
      </w:pPr>
    </w:p>
    <w:p w:rsidR="00EF326D" w:rsidRDefault="00EF326D">
      <w:pPr>
        <w:rPr>
          <w:noProof/>
          <w:lang w:val="en-GB" w:eastAsia="en-GB"/>
        </w:rPr>
      </w:pPr>
    </w:p>
    <w:p w:rsidR="00EF326D" w:rsidRDefault="00EF326D">
      <w:pPr>
        <w:rPr>
          <w:noProof/>
          <w:lang w:val="en-GB" w:eastAsia="en-GB"/>
        </w:rPr>
      </w:pPr>
    </w:p>
    <w:p w:rsidR="00EF326D" w:rsidRDefault="00EF326D">
      <w:pPr>
        <w:rPr>
          <w:noProof/>
          <w:lang w:val="en-GB" w:eastAsia="en-GB"/>
        </w:rPr>
      </w:pPr>
    </w:p>
    <w:p w:rsidR="008330CD" w:rsidRDefault="008330CD">
      <w:pPr>
        <w:rPr>
          <w:noProof/>
          <w:lang w:val="en-GB" w:eastAsia="en-GB"/>
        </w:rPr>
      </w:pPr>
    </w:p>
    <w:p w:rsidR="008B4AD1" w:rsidRDefault="008B4AD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44880DE" wp14:editId="5C8482FD">
            <wp:simplePos x="0" y="0"/>
            <wp:positionH relativeFrom="margin">
              <wp:align>left</wp:align>
            </wp:positionH>
            <wp:positionV relativeFrom="paragraph">
              <wp:posOffset>-3174</wp:posOffset>
            </wp:positionV>
            <wp:extent cx="5895019" cy="35687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085"/>
                    <a:stretch/>
                  </pic:blipFill>
                  <pic:spPr bwMode="auto">
                    <a:xfrm>
                      <a:off x="0" y="0"/>
                      <a:ext cx="5895019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4AD1" w:rsidRPr="008B4AD1" w:rsidRDefault="008B4AD1" w:rsidP="008B4AD1">
      <w:pPr>
        <w:rPr>
          <w:rFonts w:ascii="Times New Roman" w:hAnsi="Times New Roman" w:cs="Times New Roman"/>
          <w:sz w:val="24"/>
          <w:szCs w:val="24"/>
        </w:rPr>
      </w:pPr>
    </w:p>
    <w:p w:rsidR="008B4AD1" w:rsidRPr="008B4AD1" w:rsidRDefault="008B4AD1" w:rsidP="008B4AD1">
      <w:pPr>
        <w:rPr>
          <w:rFonts w:ascii="Times New Roman" w:hAnsi="Times New Roman" w:cs="Times New Roman"/>
          <w:sz w:val="24"/>
          <w:szCs w:val="24"/>
        </w:rPr>
      </w:pPr>
    </w:p>
    <w:p w:rsidR="008B4AD1" w:rsidRPr="008B4AD1" w:rsidRDefault="008B4AD1" w:rsidP="008B4AD1">
      <w:pPr>
        <w:rPr>
          <w:rFonts w:ascii="Times New Roman" w:hAnsi="Times New Roman" w:cs="Times New Roman"/>
          <w:sz w:val="24"/>
          <w:szCs w:val="24"/>
        </w:rPr>
      </w:pPr>
    </w:p>
    <w:p w:rsidR="008B4AD1" w:rsidRPr="008B4AD1" w:rsidRDefault="008B4AD1" w:rsidP="008B4AD1">
      <w:pPr>
        <w:rPr>
          <w:rFonts w:ascii="Times New Roman" w:hAnsi="Times New Roman" w:cs="Times New Roman"/>
          <w:sz w:val="24"/>
          <w:szCs w:val="24"/>
        </w:rPr>
      </w:pPr>
    </w:p>
    <w:p w:rsidR="008B4AD1" w:rsidRPr="008B4AD1" w:rsidRDefault="008B4AD1" w:rsidP="008B4AD1">
      <w:pPr>
        <w:rPr>
          <w:rFonts w:ascii="Times New Roman" w:hAnsi="Times New Roman" w:cs="Times New Roman"/>
          <w:sz w:val="24"/>
          <w:szCs w:val="24"/>
        </w:rPr>
      </w:pPr>
    </w:p>
    <w:p w:rsidR="008B4AD1" w:rsidRPr="008B4AD1" w:rsidRDefault="008B4AD1" w:rsidP="008B4AD1">
      <w:pPr>
        <w:rPr>
          <w:rFonts w:ascii="Times New Roman" w:hAnsi="Times New Roman" w:cs="Times New Roman"/>
          <w:sz w:val="24"/>
          <w:szCs w:val="24"/>
        </w:rPr>
      </w:pPr>
    </w:p>
    <w:p w:rsidR="008B4AD1" w:rsidRPr="008B4AD1" w:rsidRDefault="008B4AD1" w:rsidP="008B4AD1">
      <w:pPr>
        <w:rPr>
          <w:rFonts w:ascii="Times New Roman" w:hAnsi="Times New Roman" w:cs="Times New Roman"/>
          <w:sz w:val="24"/>
          <w:szCs w:val="24"/>
        </w:rPr>
      </w:pPr>
    </w:p>
    <w:p w:rsidR="008B4AD1" w:rsidRPr="008B4AD1" w:rsidRDefault="008B4AD1" w:rsidP="008B4AD1">
      <w:pPr>
        <w:rPr>
          <w:rFonts w:ascii="Times New Roman" w:hAnsi="Times New Roman" w:cs="Times New Roman"/>
          <w:sz w:val="24"/>
          <w:szCs w:val="24"/>
        </w:rPr>
      </w:pPr>
    </w:p>
    <w:p w:rsidR="008B4AD1" w:rsidRPr="008B4AD1" w:rsidRDefault="008B4AD1" w:rsidP="008B4AD1">
      <w:pPr>
        <w:rPr>
          <w:rFonts w:ascii="Times New Roman" w:hAnsi="Times New Roman" w:cs="Times New Roman"/>
          <w:sz w:val="24"/>
          <w:szCs w:val="24"/>
        </w:rPr>
      </w:pPr>
    </w:p>
    <w:p w:rsidR="008B4AD1" w:rsidRDefault="008B4AD1" w:rsidP="008B4AD1">
      <w:pPr>
        <w:rPr>
          <w:rFonts w:ascii="Times New Roman" w:hAnsi="Times New Roman" w:cs="Times New Roman"/>
          <w:sz w:val="24"/>
          <w:szCs w:val="24"/>
        </w:rPr>
      </w:pPr>
    </w:p>
    <w:p w:rsidR="008B4AD1" w:rsidRDefault="008B4AD1" w:rsidP="008B4AD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4AD1" w:rsidRDefault="008B4AD1" w:rsidP="008B4AD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4AD1" w:rsidRDefault="002435F4" w:rsidP="00B625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2:</w:t>
      </w:r>
      <w:r w:rsidR="008B4AD1" w:rsidRPr="00280412">
        <w:rPr>
          <w:rFonts w:ascii="Times New Roman" w:hAnsi="Times New Roman" w:cs="Times New Roman"/>
          <w:sz w:val="24"/>
          <w:szCs w:val="24"/>
        </w:rPr>
        <w:t xml:space="preserve"> </w:t>
      </w:r>
      <w:r w:rsidR="00EF326D">
        <w:rPr>
          <w:rFonts w:ascii="Times New Roman" w:hAnsi="Times New Roman" w:cs="Times New Roman"/>
          <w:sz w:val="24"/>
          <w:szCs w:val="24"/>
        </w:rPr>
        <w:t>An expanding gully system</w:t>
      </w:r>
      <w:r w:rsidR="0018178F">
        <w:rPr>
          <w:rFonts w:ascii="Times New Roman" w:hAnsi="Times New Roman" w:cs="Times New Roman"/>
          <w:sz w:val="24"/>
          <w:szCs w:val="24"/>
        </w:rPr>
        <w:t xml:space="preserve"> extending from 1 </w:t>
      </w:r>
      <w:r w:rsidR="00B62503">
        <w:rPr>
          <w:rFonts w:ascii="Times New Roman" w:hAnsi="Times New Roman" w:cs="Times New Roman"/>
          <w:sz w:val="24"/>
          <w:szCs w:val="24"/>
        </w:rPr>
        <w:t>m</w:t>
      </w:r>
      <w:r w:rsidR="00B62503" w:rsidRPr="00280412">
        <w:rPr>
          <w:rFonts w:ascii="Times New Roman" w:hAnsi="Times New Roman" w:cs="Times New Roman"/>
          <w:sz w:val="24"/>
          <w:szCs w:val="24"/>
        </w:rPr>
        <w:t xml:space="preserve"> deep </w:t>
      </w:r>
      <w:r w:rsidR="0018178F">
        <w:rPr>
          <w:rFonts w:ascii="Times New Roman" w:hAnsi="Times New Roman" w:cs="Times New Roman"/>
          <w:sz w:val="24"/>
          <w:szCs w:val="24"/>
        </w:rPr>
        <w:t>and 0.5 to 1</w:t>
      </w:r>
      <w:r w:rsidR="00214210">
        <w:rPr>
          <w:rFonts w:ascii="Times New Roman" w:hAnsi="Times New Roman" w:cs="Times New Roman"/>
          <w:sz w:val="24"/>
          <w:szCs w:val="24"/>
        </w:rPr>
        <w:t xml:space="preserve"> </w:t>
      </w:r>
      <w:r w:rsidR="00B62503">
        <w:rPr>
          <w:rFonts w:ascii="Times New Roman" w:hAnsi="Times New Roman" w:cs="Times New Roman"/>
          <w:sz w:val="24"/>
          <w:szCs w:val="24"/>
        </w:rPr>
        <w:t xml:space="preserve">m wide </w:t>
      </w:r>
      <w:r w:rsidR="00B62503" w:rsidRPr="00280412">
        <w:rPr>
          <w:rFonts w:ascii="Times New Roman" w:hAnsi="Times New Roman" w:cs="Times New Roman"/>
          <w:sz w:val="24"/>
          <w:szCs w:val="24"/>
        </w:rPr>
        <w:t>in the</w:t>
      </w:r>
      <w:r w:rsidR="00B62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503">
        <w:rPr>
          <w:rFonts w:ascii="Times New Roman" w:hAnsi="Times New Roman" w:cs="Times New Roman"/>
          <w:sz w:val="24"/>
          <w:szCs w:val="24"/>
        </w:rPr>
        <w:t>Simiyu</w:t>
      </w:r>
      <w:proofErr w:type="spellEnd"/>
      <w:r w:rsidR="00B62503">
        <w:rPr>
          <w:rFonts w:ascii="Times New Roman" w:hAnsi="Times New Roman" w:cs="Times New Roman"/>
          <w:sz w:val="24"/>
          <w:szCs w:val="24"/>
        </w:rPr>
        <w:t xml:space="preserve"> River catchment taken at </w:t>
      </w:r>
      <w:proofErr w:type="spellStart"/>
      <w:r w:rsidR="00B62503">
        <w:rPr>
          <w:rFonts w:ascii="Times New Roman" w:hAnsi="Times New Roman" w:cs="Times New Roman"/>
          <w:sz w:val="24"/>
          <w:szCs w:val="24"/>
        </w:rPr>
        <w:t>Ng’hanga</w:t>
      </w:r>
      <w:proofErr w:type="spellEnd"/>
      <w:r w:rsidR="00B62503">
        <w:rPr>
          <w:rFonts w:ascii="Times New Roman" w:hAnsi="Times New Roman" w:cs="Times New Roman"/>
          <w:sz w:val="24"/>
          <w:szCs w:val="24"/>
        </w:rPr>
        <w:t xml:space="preserve"> village </w:t>
      </w:r>
      <w:r w:rsidR="00EF326D">
        <w:rPr>
          <w:rFonts w:ascii="Times New Roman" w:hAnsi="Times New Roman" w:cs="Times New Roman"/>
          <w:sz w:val="24"/>
          <w:szCs w:val="24"/>
        </w:rPr>
        <w:t>bordering</w:t>
      </w:r>
      <w:r w:rsidR="00B62503">
        <w:rPr>
          <w:rFonts w:ascii="Times New Roman" w:hAnsi="Times New Roman" w:cs="Times New Roman"/>
          <w:sz w:val="24"/>
          <w:szCs w:val="24"/>
        </w:rPr>
        <w:t xml:space="preserve"> Serengeti National Park</w:t>
      </w:r>
      <w:r w:rsidR="008B4AD1" w:rsidRPr="002804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4AD1" w:rsidRDefault="008B4AD1" w:rsidP="008B4AD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4AD1" w:rsidRDefault="008B4AD1" w:rsidP="008B4AD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7EB2" w:rsidRDefault="009C7EB2" w:rsidP="008B4AD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7EB2" w:rsidRDefault="009C7EB2" w:rsidP="008B4AD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7EB2" w:rsidRDefault="009C7EB2" w:rsidP="008B4AD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7EB2" w:rsidRDefault="009C7EB2" w:rsidP="008B4AD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7EB2" w:rsidRDefault="009C7EB2" w:rsidP="008B4AD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7EB2" w:rsidRDefault="009C7EB2" w:rsidP="008B4AD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7EB2" w:rsidRDefault="009C7EB2" w:rsidP="008B4AD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7EB2" w:rsidRDefault="009C7EB2" w:rsidP="008B4AD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7EB2" w:rsidRDefault="009C7EB2" w:rsidP="008B4AD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18B9" w:rsidRDefault="00A634D7">
      <w:pPr>
        <w:rPr>
          <w:rFonts w:ascii="Times New Roman" w:hAnsi="Times New Roman" w:cs="Times New Roman"/>
          <w:sz w:val="24"/>
          <w:szCs w:val="24"/>
        </w:rPr>
      </w:pPr>
      <w:r w:rsidRPr="002069B8">
        <w:rPr>
          <w:rFonts w:ascii="Times New Roman" w:hAnsi="Times New Roman" w:cs="Times New Roman"/>
          <w:noProof/>
          <w:color w:val="000000"/>
          <w:sz w:val="20"/>
          <w:szCs w:val="20"/>
          <w:lang w:val="en-GB" w:eastAsia="en-GB"/>
        </w:rPr>
        <w:lastRenderedPageBreak/>
        <w:drawing>
          <wp:inline distT="0" distB="0" distL="0" distR="0" wp14:anchorId="3631994D" wp14:editId="27D2E243">
            <wp:extent cx="5873262" cy="3925571"/>
            <wp:effectExtent l="0" t="0" r="0" b="0"/>
            <wp:docPr id="10" name="Picture 10" descr="C:\Users\Lenovo\Desktop\MIXSIAR\MIXSIAR FUNCTIONS\RTest_Renatu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MIXSIAR\MIXSIAR FUNCTIONS\RTest_Renatus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2"/>
                    <a:stretch/>
                  </pic:blipFill>
                  <pic:spPr bwMode="auto">
                    <a:xfrm>
                      <a:off x="0" y="0"/>
                      <a:ext cx="5886177" cy="393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9B8">
        <w:rPr>
          <w:rFonts w:ascii="Times New Roman" w:hAnsi="Times New Roman" w:cs="Times New Roman"/>
          <w:noProof/>
          <w:color w:val="000000"/>
          <w:sz w:val="20"/>
          <w:szCs w:val="20"/>
          <w:lang w:val="en-GB" w:eastAsia="en-GB"/>
        </w:rPr>
        <w:drawing>
          <wp:inline distT="0" distB="0" distL="0" distR="0" wp14:anchorId="62644AA1" wp14:editId="3C8FE671">
            <wp:extent cx="5943600" cy="3977411"/>
            <wp:effectExtent l="0" t="0" r="0" b="4445"/>
            <wp:docPr id="11" name="Picture 11" descr="C:\Users\Lenovo\Desktop\MIXSIAR\MIXSIAR FUNCTIONS\RTest2_Renat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MIXSIAR\MIXSIAR FUNCTIONS\RTest2_Renatu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1"/>
                    <a:stretch/>
                  </pic:blipFill>
                  <pic:spPr bwMode="auto">
                    <a:xfrm>
                      <a:off x="0" y="0"/>
                      <a:ext cx="5943600" cy="397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34D7" w:rsidRDefault="00A634D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069B8">
        <w:rPr>
          <w:rFonts w:ascii="Times New Roman" w:hAnsi="Times New Roman" w:cs="Times New Roman"/>
          <w:noProof/>
          <w:color w:val="000000"/>
          <w:sz w:val="20"/>
          <w:szCs w:val="20"/>
          <w:lang w:val="en-GB" w:eastAsia="en-GB"/>
        </w:rPr>
        <w:lastRenderedPageBreak/>
        <w:drawing>
          <wp:inline distT="0" distB="0" distL="0" distR="0" wp14:anchorId="2F98749E" wp14:editId="06BE8E18">
            <wp:extent cx="5922498" cy="3963817"/>
            <wp:effectExtent l="0" t="0" r="2540" b="0"/>
            <wp:docPr id="12" name="Picture 12" descr="C:\Users\Lenovo\Desktop\MIXSIAR\MIXSIAR FUNCTIONS\RTest_Ren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MIXSIAR\MIXSIAR FUNCTIONS\RTest_Rena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1"/>
                    <a:stretch/>
                  </pic:blipFill>
                  <pic:spPr bwMode="auto">
                    <a:xfrm>
                      <a:off x="0" y="0"/>
                      <a:ext cx="5955672" cy="398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C7EB2" w:rsidRPr="009C7EB2" w:rsidRDefault="009C7EB2">
      <w:pPr>
        <w:rPr>
          <w:rFonts w:ascii="Times New Roman" w:hAnsi="Times New Roman" w:cs="Times New Roman"/>
          <w:sz w:val="24"/>
          <w:szCs w:val="24"/>
        </w:rPr>
      </w:pPr>
      <w:r w:rsidRPr="009C7EB2">
        <w:rPr>
          <w:rFonts w:ascii="Times New Roman" w:hAnsi="Times New Roman" w:cs="Times New Roman"/>
          <w:sz w:val="24"/>
          <w:szCs w:val="24"/>
        </w:rPr>
        <w:t>Appendix 3: Boxplots for tracer selection of the potential sedim</w:t>
      </w:r>
      <w:r>
        <w:rPr>
          <w:rFonts w:ascii="Times New Roman" w:hAnsi="Times New Roman" w:cs="Times New Roman"/>
          <w:sz w:val="24"/>
          <w:szCs w:val="24"/>
        </w:rPr>
        <w:t>ent sources and riverine sediments (mixture)</w:t>
      </w:r>
      <w:r w:rsidR="00EF326D">
        <w:rPr>
          <w:rFonts w:ascii="Times New Roman" w:hAnsi="Times New Roman" w:cs="Times New Roman"/>
          <w:sz w:val="24"/>
          <w:szCs w:val="24"/>
        </w:rPr>
        <w:t xml:space="preserve">. Accepted tracers are in green, rejected tracers are in red. </w:t>
      </w:r>
    </w:p>
    <w:sectPr w:rsidR="009C7EB2" w:rsidRPr="009C7EB2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4B2" w:rsidRDefault="007B04B2" w:rsidP="008B4AD1">
      <w:pPr>
        <w:spacing w:after="0" w:line="240" w:lineRule="auto"/>
      </w:pPr>
      <w:r>
        <w:separator/>
      </w:r>
    </w:p>
  </w:endnote>
  <w:endnote w:type="continuationSeparator" w:id="0">
    <w:p w:rsidR="007B04B2" w:rsidRDefault="007B04B2" w:rsidP="008B4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03258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01BF" w:rsidRDefault="00B701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30C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01BF" w:rsidRDefault="00B701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4B2" w:rsidRDefault="007B04B2" w:rsidP="008B4AD1">
      <w:pPr>
        <w:spacing w:after="0" w:line="240" w:lineRule="auto"/>
      </w:pPr>
      <w:r>
        <w:separator/>
      </w:r>
    </w:p>
  </w:footnote>
  <w:footnote w:type="continuationSeparator" w:id="0">
    <w:p w:rsidR="007B04B2" w:rsidRDefault="007B04B2" w:rsidP="008B4A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75"/>
    <w:rsid w:val="000073F2"/>
    <w:rsid w:val="00125B26"/>
    <w:rsid w:val="0018178F"/>
    <w:rsid w:val="00192C75"/>
    <w:rsid w:val="00203593"/>
    <w:rsid w:val="00214210"/>
    <w:rsid w:val="002435F4"/>
    <w:rsid w:val="00265B3C"/>
    <w:rsid w:val="00280412"/>
    <w:rsid w:val="002F3BCC"/>
    <w:rsid w:val="0033097F"/>
    <w:rsid w:val="004F67BA"/>
    <w:rsid w:val="0051791F"/>
    <w:rsid w:val="00547780"/>
    <w:rsid w:val="00571ECC"/>
    <w:rsid w:val="005F7195"/>
    <w:rsid w:val="006A16BD"/>
    <w:rsid w:val="006E4849"/>
    <w:rsid w:val="006E4D04"/>
    <w:rsid w:val="007B04B2"/>
    <w:rsid w:val="008330CD"/>
    <w:rsid w:val="008721F7"/>
    <w:rsid w:val="008B4AD1"/>
    <w:rsid w:val="009C6BA1"/>
    <w:rsid w:val="009C7EB2"/>
    <w:rsid w:val="00A518B9"/>
    <w:rsid w:val="00A634D7"/>
    <w:rsid w:val="00AF3F50"/>
    <w:rsid w:val="00B526B0"/>
    <w:rsid w:val="00B5362E"/>
    <w:rsid w:val="00B62503"/>
    <w:rsid w:val="00B701BF"/>
    <w:rsid w:val="00BD12DC"/>
    <w:rsid w:val="00C347DA"/>
    <w:rsid w:val="00C52883"/>
    <w:rsid w:val="00CC2802"/>
    <w:rsid w:val="00E03982"/>
    <w:rsid w:val="00E1675E"/>
    <w:rsid w:val="00EF326D"/>
    <w:rsid w:val="00FA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CA7BE"/>
  <w15:chartTrackingRefBased/>
  <w15:docId w15:val="{D8132A61-437D-4C2D-A06E-570C646D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C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2C7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92C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2C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2C7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C7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4A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AD1"/>
  </w:style>
  <w:style w:type="paragraph" w:styleId="Footer">
    <w:name w:val="footer"/>
    <w:basedOn w:val="Normal"/>
    <w:link w:val="FooterChar"/>
    <w:uiPriority w:val="99"/>
    <w:unhideWhenUsed/>
    <w:rsid w:val="008B4A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Maarten Wynants</cp:lastModifiedBy>
  <cp:revision>3</cp:revision>
  <dcterms:created xsi:type="dcterms:W3CDTF">2022-08-17T12:40:00Z</dcterms:created>
  <dcterms:modified xsi:type="dcterms:W3CDTF">2022-08-17T14:16:00Z</dcterms:modified>
</cp:coreProperties>
</file>