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7F46C" w14:textId="1066017E" w:rsidR="009F5FC3" w:rsidRPr="006E4108" w:rsidRDefault="009F5FC3" w:rsidP="009F5FC3">
      <w:pPr>
        <w:widowControl/>
        <w:jc w:val="center"/>
        <w:rPr>
          <w:rFonts w:ascii="Times New Roman" w:hAnsi="Times New Roman" w:cs="Times New Roman"/>
          <w:b/>
          <w:sz w:val="24"/>
        </w:rPr>
      </w:pPr>
      <w:r w:rsidRPr="006E4108">
        <w:rPr>
          <w:rFonts w:ascii="Times New Roman" w:hAnsi="Times New Roman" w:cs="Times New Roman"/>
          <w:b/>
          <w:sz w:val="24"/>
        </w:rPr>
        <w:t>Supplementary File</w:t>
      </w:r>
    </w:p>
    <w:p w14:paraId="3453FE8A" w14:textId="77777777" w:rsidR="009F5FC3" w:rsidRPr="006E4108" w:rsidRDefault="009F5FC3" w:rsidP="009F5FC3">
      <w:pPr>
        <w:widowControl/>
        <w:jc w:val="center"/>
        <w:rPr>
          <w:rFonts w:ascii="Times New Roman" w:hAnsi="Times New Roman" w:cs="Times New Roman"/>
          <w:b/>
          <w:sz w:val="24"/>
        </w:rPr>
      </w:pPr>
    </w:p>
    <w:p w14:paraId="1938CBC1" w14:textId="22D2E7EB" w:rsidR="003C5CFE" w:rsidRPr="006E4108" w:rsidRDefault="00157171" w:rsidP="003C5CFE">
      <w:pPr>
        <w:widowControl/>
        <w:jc w:val="left"/>
        <w:rPr>
          <w:rFonts w:ascii="Times New Roman" w:hAnsi="Times New Roman" w:cs="Times New Roman"/>
          <w:sz w:val="24"/>
        </w:rPr>
      </w:pPr>
      <w:r w:rsidRPr="006E4108">
        <w:rPr>
          <w:rFonts w:ascii="Times New Roman" w:hAnsi="Times New Roman" w:cs="Times New Roman"/>
          <w:b/>
          <w:sz w:val="24"/>
        </w:rPr>
        <w:t>Table S1</w:t>
      </w:r>
      <w:r w:rsidR="003C5CFE" w:rsidRPr="006E4108">
        <w:rPr>
          <w:rFonts w:ascii="Times New Roman" w:hAnsi="Times New Roman" w:cs="Times New Roman"/>
          <w:sz w:val="24"/>
        </w:rPr>
        <w:t xml:space="preserve"> Sample KB rubric for assessing </w:t>
      </w:r>
      <w:r w:rsidR="003C5CFE" w:rsidRPr="006E4108">
        <w:rPr>
          <w:rFonts w:ascii="Times New Roman" w:hAnsi="Times New Roman" w:cs="Times New Roman"/>
          <w:i/>
          <w:sz w:val="24"/>
        </w:rPr>
        <w:t xml:space="preserve">joint theory building </w:t>
      </w:r>
      <w:r w:rsidR="003C5CFE" w:rsidRPr="006E4108">
        <w:rPr>
          <w:rFonts w:ascii="Times New Roman" w:hAnsi="Times New Roman" w:cs="Times New Roman"/>
          <w:sz w:val="24"/>
        </w:rPr>
        <w:t xml:space="preserve">of discussion threads </w:t>
      </w:r>
    </w:p>
    <w:p w14:paraId="32ED6CAD" w14:textId="77777777" w:rsidR="003C5CFE" w:rsidRPr="006E4108" w:rsidRDefault="003C5CFE" w:rsidP="003C5CFE">
      <w:pPr>
        <w:jc w:val="center"/>
        <w:rPr>
          <w:rFonts w:ascii="Times New Roman" w:hAnsi="Times New Roman" w:cs="Times New Roman"/>
          <w:b/>
          <w:bCs/>
          <w:color w:val="000000"/>
          <w:szCs w:val="20"/>
        </w:rPr>
      </w:pPr>
    </w:p>
    <w:tbl>
      <w:tblPr>
        <w:tblStyle w:val="a7"/>
        <w:tblW w:w="0" w:type="auto"/>
        <w:tblBorders>
          <w:top w:val="single" w:sz="12" w:space="0" w:color="FFFFFF" w:themeColor="background1"/>
          <w:left w:val="none" w:sz="0" w:space="0" w:color="auto"/>
          <w:bottom w:val="single" w:sz="12"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1535"/>
        <w:gridCol w:w="6771"/>
      </w:tblGrid>
      <w:tr w:rsidR="003C5CFE" w:rsidRPr="006E4108" w14:paraId="3D35F2AC" w14:textId="77777777" w:rsidTr="004A0EFB">
        <w:tc>
          <w:tcPr>
            <w:tcW w:w="1555" w:type="dxa"/>
            <w:tcBorders>
              <w:bottom w:val="single" w:sz="8" w:space="0" w:color="000000" w:themeColor="text1"/>
            </w:tcBorders>
          </w:tcPr>
          <w:p w14:paraId="596F0036" w14:textId="77777777" w:rsidR="003C5CFE" w:rsidRPr="006E4108" w:rsidRDefault="003C5CFE" w:rsidP="004A0EFB">
            <w:pPr>
              <w:jc w:val="center"/>
              <w:rPr>
                <w:rFonts w:ascii="Times New Roman" w:hAnsi="Times New Roman" w:cs="Times New Roman"/>
                <w:sz w:val="24"/>
              </w:rPr>
            </w:pPr>
            <w:r w:rsidRPr="006E4108">
              <w:rPr>
                <w:rFonts w:ascii="Times New Roman" w:hAnsi="Times New Roman" w:cs="Times New Roman"/>
                <w:b/>
                <w:color w:val="000000"/>
                <w:sz w:val="24"/>
              </w:rPr>
              <w:t>What does this mean</w:t>
            </w:r>
          </w:p>
        </w:tc>
        <w:tc>
          <w:tcPr>
            <w:tcW w:w="7435" w:type="dxa"/>
            <w:tcBorders>
              <w:bottom w:val="single" w:sz="8" w:space="0" w:color="000000" w:themeColor="text1"/>
            </w:tcBorders>
          </w:tcPr>
          <w:p w14:paraId="12680FE1" w14:textId="77777777" w:rsidR="003C5CFE" w:rsidRPr="006E4108" w:rsidRDefault="003C5CFE" w:rsidP="004A0EFB">
            <w:pPr>
              <w:rPr>
                <w:rFonts w:ascii="Times New Roman" w:hAnsi="Times New Roman" w:cs="Times New Roman"/>
                <w:color w:val="000000"/>
                <w:sz w:val="24"/>
              </w:rPr>
            </w:pPr>
            <w:r w:rsidRPr="006E4108">
              <w:rPr>
                <w:rFonts w:ascii="Times New Roman" w:hAnsi="Times New Roman" w:cs="Times New Roman"/>
                <w:color w:val="000000"/>
                <w:sz w:val="24"/>
              </w:rPr>
              <w:t>This item focuses on evaluating to what extent members work toward constructing theories that could explain the fundamental aspects (e.g.,</w:t>
            </w:r>
            <w:r w:rsidRPr="006E4108">
              <w:rPr>
                <w:rFonts w:ascii="Times New Roman" w:hAnsi="Times New Roman" w:cs="Times New Roman"/>
                <w:b/>
                <w:color w:val="000000"/>
                <w:sz w:val="24"/>
              </w:rPr>
              <w:t xml:space="preserve"> the underlying mechanisms, basic principles, or causal relationships of the different elements of the phenomenon in question</w:t>
            </w:r>
            <w:r w:rsidRPr="006E4108">
              <w:rPr>
                <w:rFonts w:ascii="Times New Roman" w:hAnsi="Times New Roman" w:cs="Times New Roman"/>
                <w:color w:val="000000"/>
                <w:sz w:val="24"/>
              </w:rPr>
              <w:t>) of the issue under investigation.</w:t>
            </w:r>
          </w:p>
        </w:tc>
      </w:tr>
      <w:tr w:rsidR="003C5CFE" w:rsidRPr="006E4108" w14:paraId="4CDA6B61" w14:textId="77777777" w:rsidTr="004A0EFB">
        <w:tc>
          <w:tcPr>
            <w:tcW w:w="1555" w:type="dxa"/>
            <w:tcBorders>
              <w:top w:val="single" w:sz="8" w:space="0" w:color="000000" w:themeColor="text1"/>
              <w:bottom w:val="single" w:sz="12" w:space="0" w:color="000000" w:themeColor="text1"/>
            </w:tcBorders>
          </w:tcPr>
          <w:p w14:paraId="59AB7258" w14:textId="77777777" w:rsidR="003C5CFE" w:rsidRPr="006E4108" w:rsidRDefault="003C5CFE" w:rsidP="004A0EFB">
            <w:pPr>
              <w:jc w:val="center"/>
              <w:rPr>
                <w:rFonts w:ascii="Times New Roman" w:hAnsi="Times New Roman" w:cs="Times New Roman"/>
                <w:b/>
                <w:bCs/>
                <w:color w:val="000000"/>
                <w:sz w:val="24"/>
                <w:u w:val="single"/>
              </w:rPr>
            </w:pPr>
          </w:p>
          <w:p w14:paraId="214E8D36" w14:textId="77777777" w:rsidR="003C5CFE" w:rsidRPr="006E4108" w:rsidRDefault="003C5CFE" w:rsidP="004A0EFB">
            <w:pPr>
              <w:jc w:val="center"/>
              <w:rPr>
                <w:rFonts w:ascii="Times New Roman" w:eastAsia="宋体" w:hAnsi="Times New Roman" w:cs="Times New Roman"/>
                <w:sz w:val="24"/>
                <w:lang w:eastAsia="zh-CN"/>
              </w:rPr>
            </w:pPr>
            <w:r w:rsidRPr="006E4108">
              <w:rPr>
                <w:rFonts w:ascii="Times New Roman" w:hAnsi="Times New Roman" w:cs="Times New Roman"/>
                <w:b/>
                <w:bCs/>
                <w:color w:val="000000"/>
                <w:sz w:val="24"/>
                <w:u w:val="single"/>
              </w:rPr>
              <w:t>Why is this important?</w:t>
            </w:r>
          </w:p>
        </w:tc>
        <w:tc>
          <w:tcPr>
            <w:tcW w:w="7435" w:type="dxa"/>
            <w:tcBorders>
              <w:top w:val="single" w:sz="8" w:space="0" w:color="000000" w:themeColor="text1"/>
            </w:tcBorders>
          </w:tcPr>
          <w:p w14:paraId="5D8C1207" w14:textId="77777777" w:rsidR="003C5CFE" w:rsidRPr="006E4108" w:rsidRDefault="003C5CFE" w:rsidP="004A0EFB">
            <w:pPr>
              <w:rPr>
                <w:rFonts w:ascii="Times New Roman" w:hAnsi="Times New Roman" w:cs="Times New Roman"/>
                <w:color w:val="000000"/>
                <w:sz w:val="24"/>
              </w:rPr>
            </w:pPr>
          </w:p>
          <w:p w14:paraId="619C8656" w14:textId="77777777" w:rsidR="003C5CFE" w:rsidRPr="006E4108" w:rsidRDefault="003C5CFE" w:rsidP="004A0EFB">
            <w:pPr>
              <w:rPr>
                <w:rFonts w:ascii="Times New Roman" w:eastAsia="宋体" w:hAnsi="Times New Roman" w:cs="Times New Roman"/>
                <w:sz w:val="24"/>
                <w:lang w:eastAsia="zh-CN"/>
              </w:rPr>
            </w:pPr>
            <w:r w:rsidRPr="006E4108">
              <w:rPr>
                <w:rFonts w:ascii="Times New Roman" w:hAnsi="Times New Roman" w:cs="Times New Roman"/>
                <w:color w:val="000000"/>
                <w:sz w:val="24"/>
              </w:rPr>
              <w:t>Creating theories to explain the fundamental aspects of the issue under investigation and theory building is ultimate goal. However, many clusters of discussions just focus on superficial things rather than the fundamental aspects of issues under investigation.</w:t>
            </w:r>
          </w:p>
        </w:tc>
      </w:tr>
      <w:tr w:rsidR="003C5CFE" w:rsidRPr="006E4108" w14:paraId="3F616B44" w14:textId="77777777" w:rsidTr="004A0EFB">
        <w:tc>
          <w:tcPr>
            <w:tcW w:w="8990" w:type="dxa"/>
            <w:gridSpan w:val="2"/>
            <w:tcBorders>
              <w:top w:val="single" w:sz="12" w:space="0" w:color="000000" w:themeColor="text1"/>
              <w:bottom w:val="single" w:sz="8" w:space="0" w:color="000000" w:themeColor="text1"/>
            </w:tcBorders>
          </w:tcPr>
          <w:p w14:paraId="725655C8" w14:textId="77777777" w:rsidR="003C5CFE" w:rsidRPr="006E4108" w:rsidRDefault="003C5CFE" w:rsidP="004A0EFB">
            <w:pPr>
              <w:ind w:leftChars="53" w:left="106"/>
              <w:rPr>
                <w:rFonts w:ascii="Times New Roman" w:hAnsi="Times New Roman" w:cs="Times New Roman"/>
                <w:color w:val="000000"/>
                <w:sz w:val="24"/>
              </w:rPr>
            </w:pPr>
          </w:p>
          <w:p w14:paraId="7525C8EC" w14:textId="77777777" w:rsidR="003C5CFE" w:rsidRPr="006E4108" w:rsidRDefault="003C5CFE" w:rsidP="004A0EFB">
            <w:pPr>
              <w:ind w:leftChars="53" w:left="106"/>
              <w:rPr>
                <w:rFonts w:ascii="Times New Roman" w:hAnsi="Times New Roman" w:cs="Times New Roman"/>
                <w:color w:val="000000"/>
                <w:sz w:val="24"/>
              </w:rPr>
            </w:pPr>
          </w:p>
          <w:p w14:paraId="4599FBE5" w14:textId="77777777" w:rsidR="003C5CFE" w:rsidRPr="006E4108" w:rsidRDefault="003C5CFE" w:rsidP="004A0EFB">
            <w:pPr>
              <w:ind w:leftChars="53" w:left="106"/>
              <w:rPr>
                <w:rFonts w:ascii="Times New Roman" w:hAnsi="Times New Roman" w:cs="Times New Roman"/>
                <w:sz w:val="24"/>
              </w:rPr>
            </w:pPr>
            <w:r w:rsidRPr="006E4108">
              <w:rPr>
                <w:rFonts w:ascii="Times New Roman" w:hAnsi="Times New Roman" w:cs="Times New Roman"/>
                <w:color w:val="000000"/>
                <w:sz w:val="24"/>
              </w:rPr>
              <w:t xml:space="preserve">Directions: </w:t>
            </w:r>
            <w:r w:rsidRPr="006E4108">
              <w:rPr>
                <w:rFonts w:ascii="Times New Roman" w:hAnsi="Times New Roman" w:cs="Times New Roman"/>
                <w:b/>
                <w:bCs/>
                <w:color w:val="000000"/>
                <w:sz w:val="24"/>
              </w:rPr>
              <w:t>When team members engage in question-explanation changes, what happens afterwards?</w:t>
            </w:r>
            <w:r w:rsidRPr="006E4108">
              <w:rPr>
                <w:rFonts w:ascii="Times New Roman" w:hAnsi="Times New Roman" w:cs="Times New Roman"/>
                <w:color w:val="000000"/>
                <w:sz w:val="24"/>
              </w:rPr>
              <w:t xml:space="preserve"> Pick a score that most closely describes your team's processes.</w:t>
            </w:r>
          </w:p>
        </w:tc>
      </w:tr>
      <w:tr w:rsidR="003C5CFE" w:rsidRPr="006E4108" w14:paraId="2C924C65" w14:textId="77777777" w:rsidTr="004A0EFB">
        <w:tc>
          <w:tcPr>
            <w:tcW w:w="15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75CD8D6" w14:textId="77777777" w:rsidR="003C5CFE" w:rsidRPr="006E4108" w:rsidRDefault="003C5CFE" w:rsidP="004A0EFB">
            <w:pPr>
              <w:ind w:firstLineChars="50" w:firstLine="120"/>
              <w:rPr>
                <w:rFonts w:ascii="Times New Roman" w:hAnsi="Times New Roman" w:cs="Times New Roman"/>
                <w:b/>
                <w:sz w:val="24"/>
              </w:rPr>
            </w:pPr>
            <w:r w:rsidRPr="006E4108">
              <w:rPr>
                <w:rFonts w:ascii="Times New Roman" w:hAnsi="Times New Roman" w:cs="Times New Roman"/>
                <w:b/>
                <w:bCs/>
                <w:color w:val="000000"/>
                <w:sz w:val="24"/>
              </w:rPr>
              <w:t>Score</w:t>
            </w:r>
          </w:p>
        </w:tc>
        <w:tc>
          <w:tcPr>
            <w:tcW w:w="7435" w:type="dxa"/>
            <w:tcBorders>
              <w:top w:val="single" w:sz="8" w:space="0" w:color="000000" w:themeColor="text1"/>
              <w:left w:val="single" w:sz="8" w:space="0" w:color="000000" w:themeColor="text1"/>
              <w:bottom w:val="single" w:sz="8" w:space="0" w:color="000000" w:themeColor="text1"/>
            </w:tcBorders>
            <w:vAlign w:val="bottom"/>
          </w:tcPr>
          <w:p w14:paraId="5FF74802" w14:textId="77777777" w:rsidR="003C5CFE" w:rsidRPr="006E4108" w:rsidRDefault="003C5CFE" w:rsidP="004A0EFB">
            <w:pPr>
              <w:rPr>
                <w:rFonts w:ascii="Times New Roman" w:hAnsi="Times New Roman" w:cs="Times New Roman"/>
                <w:sz w:val="24"/>
              </w:rPr>
            </w:pPr>
            <w:r w:rsidRPr="006E4108">
              <w:rPr>
                <w:rFonts w:ascii="Times New Roman" w:hAnsi="Times New Roman" w:cs="Times New Roman"/>
                <w:color w:val="000000"/>
                <w:sz w:val="24"/>
              </w:rPr>
              <w:t>Description</w:t>
            </w:r>
          </w:p>
        </w:tc>
      </w:tr>
      <w:tr w:rsidR="003C5CFE" w:rsidRPr="006E4108" w14:paraId="28E8C788" w14:textId="77777777" w:rsidTr="004A0EFB">
        <w:tc>
          <w:tcPr>
            <w:tcW w:w="1555" w:type="dxa"/>
            <w:tcBorders>
              <w:top w:val="single" w:sz="8" w:space="0" w:color="000000" w:themeColor="text1"/>
            </w:tcBorders>
          </w:tcPr>
          <w:p w14:paraId="0389861A" w14:textId="77777777" w:rsidR="003C5CFE" w:rsidRPr="006E4108" w:rsidRDefault="003C5CFE" w:rsidP="004A0EFB">
            <w:pPr>
              <w:ind w:firstLineChars="50" w:firstLine="120"/>
              <w:rPr>
                <w:rFonts w:ascii="Times New Roman" w:hAnsi="Times New Roman" w:cs="Times New Roman"/>
                <w:b/>
                <w:sz w:val="24"/>
              </w:rPr>
            </w:pPr>
          </w:p>
          <w:p w14:paraId="4DEA4AE4" w14:textId="77777777" w:rsidR="003C5CFE" w:rsidRPr="006E4108" w:rsidRDefault="003C5CFE" w:rsidP="004A0EFB">
            <w:pPr>
              <w:ind w:firstLineChars="50" w:firstLine="120"/>
              <w:rPr>
                <w:rFonts w:ascii="Times New Roman" w:hAnsi="Times New Roman" w:cs="Times New Roman"/>
                <w:b/>
                <w:sz w:val="24"/>
              </w:rPr>
            </w:pPr>
          </w:p>
          <w:p w14:paraId="3047F68E" w14:textId="77777777" w:rsidR="003C5CFE" w:rsidRPr="006E4108" w:rsidRDefault="003C5CFE" w:rsidP="004A0EFB">
            <w:pPr>
              <w:ind w:firstLineChars="50" w:firstLine="120"/>
              <w:rPr>
                <w:rFonts w:ascii="Times New Roman" w:hAnsi="Times New Roman" w:cs="Times New Roman"/>
                <w:b/>
                <w:sz w:val="24"/>
              </w:rPr>
            </w:pPr>
          </w:p>
          <w:p w14:paraId="53CA6460" w14:textId="77777777" w:rsidR="003C5CFE" w:rsidRPr="006E4108" w:rsidRDefault="003C5CFE" w:rsidP="004A0EFB">
            <w:pPr>
              <w:ind w:firstLineChars="50" w:firstLine="120"/>
              <w:rPr>
                <w:rFonts w:ascii="Times New Roman" w:hAnsi="Times New Roman" w:cs="Times New Roman"/>
                <w:b/>
                <w:sz w:val="24"/>
              </w:rPr>
            </w:pPr>
            <w:r w:rsidRPr="006E4108">
              <w:rPr>
                <w:rFonts w:ascii="Times New Roman" w:hAnsi="Times New Roman" w:cs="Times New Roman"/>
                <w:b/>
                <w:sz w:val="24"/>
              </w:rPr>
              <w:t>5</w:t>
            </w:r>
          </w:p>
        </w:tc>
        <w:tc>
          <w:tcPr>
            <w:tcW w:w="7435" w:type="dxa"/>
            <w:tcBorders>
              <w:top w:val="single" w:sz="8" w:space="0" w:color="000000" w:themeColor="text1"/>
            </w:tcBorders>
          </w:tcPr>
          <w:p w14:paraId="167998F6" w14:textId="77777777" w:rsidR="003C5CFE" w:rsidRPr="006E4108" w:rsidRDefault="003C5CFE" w:rsidP="004A0EFB">
            <w:pPr>
              <w:rPr>
                <w:rFonts w:ascii="Times New Roman" w:hAnsi="Times New Roman" w:cs="Times New Roman"/>
                <w:sz w:val="24"/>
              </w:rPr>
            </w:pPr>
          </w:p>
          <w:p w14:paraId="51EDBFED" w14:textId="77777777" w:rsidR="003C5CFE" w:rsidRPr="006E4108" w:rsidRDefault="003C5CFE" w:rsidP="004A0EFB">
            <w:pPr>
              <w:rPr>
                <w:rFonts w:ascii="Times New Roman" w:hAnsi="Times New Roman" w:cs="Times New Roman"/>
                <w:sz w:val="24"/>
              </w:rPr>
            </w:pPr>
            <w:r w:rsidRPr="006E4108">
              <w:rPr>
                <w:rFonts w:ascii="Times New Roman" w:hAnsi="Times New Roman" w:cs="Times New Roman"/>
                <w:sz w:val="24"/>
              </w:rPr>
              <w:t>The cluster of notes (1) creates meaningful</w:t>
            </w:r>
            <w:r w:rsidRPr="006E4108">
              <w:rPr>
                <w:rFonts w:ascii="Times New Roman" w:eastAsia="宋体" w:hAnsi="Times New Roman" w:cs="Times New Roman"/>
                <w:sz w:val="24"/>
                <w:lang w:eastAsia="zh-CN"/>
              </w:rPr>
              <w:t>, clear and coherent</w:t>
            </w:r>
            <w:r w:rsidRPr="006E4108">
              <w:rPr>
                <w:rFonts w:ascii="Times New Roman" w:hAnsi="Times New Roman" w:cs="Times New Roman"/>
                <w:sz w:val="24"/>
              </w:rPr>
              <w:t xml:space="preserve"> theories to explain the fundamental issues of the phenomenon in question through collaborative efforts; (2) demonstrates strong evidence for idea improvement; (3) analyzes and regulate collective discourse. (All three aspects)</w:t>
            </w:r>
          </w:p>
        </w:tc>
      </w:tr>
      <w:tr w:rsidR="003C5CFE" w:rsidRPr="006E4108" w14:paraId="0E959993" w14:textId="77777777" w:rsidTr="004A0EFB">
        <w:tc>
          <w:tcPr>
            <w:tcW w:w="1555" w:type="dxa"/>
          </w:tcPr>
          <w:p w14:paraId="053B7D7C" w14:textId="77777777" w:rsidR="003C5CFE" w:rsidRPr="006E4108" w:rsidRDefault="003C5CFE" w:rsidP="004A0EFB">
            <w:pPr>
              <w:ind w:firstLineChars="50" w:firstLine="120"/>
              <w:rPr>
                <w:rFonts w:ascii="Times New Roman" w:hAnsi="Times New Roman" w:cs="Times New Roman"/>
                <w:b/>
                <w:sz w:val="24"/>
              </w:rPr>
            </w:pPr>
          </w:p>
          <w:p w14:paraId="56499FB0" w14:textId="77777777" w:rsidR="003C5CFE" w:rsidRPr="006E4108" w:rsidRDefault="003C5CFE" w:rsidP="004A0EFB">
            <w:pPr>
              <w:ind w:firstLineChars="50" w:firstLine="120"/>
              <w:rPr>
                <w:rFonts w:ascii="Times New Roman" w:hAnsi="Times New Roman" w:cs="Times New Roman"/>
                <w:b/>
                <w:sz w:val="24"/>
              </w:rPr>
            </w:pPr>
          </w:p>
          <w:p w14:paraId="61801221" w14:textId="77777777" w:rsidR="003C5CFE" w:rsidRPr="006E4108" w:rsidRDefault="003C5CFE" w:rsidP="004A0EFB">
            <w:pPr>
              <w:ind w:firstLineChars="50" w:firstLine="120"/>
              <w:rPr>
                <w:rFonts w:ascii="Times New Roman" w:hAnsi="Times New Roman" w:cs="Times New Roman"/>
                <w:b/>
                <w:sz w:val="24"/>
              </w:rPr>
            </w:pPr>
          </w:p>
          <w:p w14:paraId="09446B1C" w14:textId="77777777" w:rsidR="003C5CFE" w:rsidRPr="006E4108" w:rsidRDefault="003C5CFE" w:rsidP="004A0EFB">
            <w:pPr>
              <w:ind w:firstLineChars="50" w:firstLine="120"/>
              <w:rPr>
                <w:rFonts w:ascii="Times New Roman" w:hAnsi="Times New Roman" w:cs="Times New Roman"/>
                <w:b/>
                <w:sz w:val="24"/>
              </w:rPr>
            </w:pPr>
            <w:r w:rsidRPr="006E4108">
              <w:rPr>
                <w:rFonts w:ascii="Times New Roman" w:hAnsi="Times New Roman" w:cs="Times New Roman"/>
                <w:b/>
                <w:sz w:val="24"/>
              </w:rPr>
              <w:t>4</w:t>
            </w:r>
          </w:p>
        </w:tc>
        <w:tc>
          <w:tcPr>
            <w:tcW w:w="7435" w:type="dxa"/>
          </w:tcPr>
          <w:p w14:paraId="20CDD2F6" w14:textId="77777777" w:rsidR="003C5CFE" w:rsidRPr="006E4108" w:rsidRDefault="003C5CFE" w:rsidP="004A0EFB">
            <w:pPr>
              <w:rPr>
                <w:rFonts w:ascii="Times New Roman" w:hAnsi="Times New Roman" w:cs="Times New Roman"/>
                <w:sz w:val="24"/>
              </w:rPr>
            </w:pPr>
          </w:p>
          <w:p w14:paraId="1322ED47" w14:textId="77777777" w:rsidR="003C5CFE" w:rsidRPr="006E4108" w:rsidRDefault="003C5CFE" w:rsidP="004A0EFB">
            <w:pPr>
              <w:rPr>
                <w:rFonts w:ascii="Times New Roman" w:hAnsi="Times New Roman" w:cs="Times New Roman"/>
                <w:sz w:val="24"/>
              </w:rPr>
            </w:pPr>
            <w:r w:rsidRPr="006E4108">
              <w:rPr>
                <w:rFonts w:ascii="Times New Roman" w:hAnsi="Times New Roman" w:cs="Times New Roman"/>
                <w:sz w:val="24"/>
              </w:rPr>
              <w:t>The cluster of notes (1) creates clear and reasonable theories to explain the fundamental issues of the phenomenon in question through collaborative efforts; (2) demonstrates evidence for idea improvement; (3) analyzes and regulate collective discourse.</w:t>
            </w:r>
          </w:p>
          <w:p w14:paraId="3DF58254" w14:textId="77777777" w:rsidR="003C5CFE" w:rsidRPr="006E4108" w:rsidRDefault="003C5CFE" w:rsidP="004A0EFB">
            <w:pPr>
              <w:rPr>
                <w:rFonts w:ascii="Times New Roman" w:hAnsi="Times New Roman" w:cs="Times New Roman"/>
                <w:sz w:val="24"/>
              </w:rPr>
            </w:pPr>
            <w:r w:rsidRPr="006E4108">
              <w:rPr>
                <w:rFonts w:ascii="Times New Roman" w:hAnsi="Times New Roman" w:cs="Times New Roman"/>
                <w:sz w:val="24"/>
              </w:rPr>
              <w:t xml:space="preserve"> </w:t>
            </w:r>
          </w:p>
        </w:tc>
      </w:tr>
      <w:tr w:rsidR="003C5CFE" w:rsidRPr="006E4108" w14:paraId="74328D55" w14:textId="77777777" w:rsidTr="004A0EFB">
        <w:tc>
          <w:tcPr>
            <w:tcW w:w="1555" w:type="dxa"/>
          </w:tcPr>
          <w:p w14:paraId="1C3153B4" w14:textId="77777777" w:rsidR="003C5CFE" w:rsidRPr="006E4108" w:rsidRDefault="003C5CFE" w:rsidP="004A0EFB">
            <w:pPr>
              <w:ind w:firstLineChars="50" w:firstLine="120"/>
              <w:rPr>
                <w:rFonts w:ascii="Times New Roman" w:hAnsi="Times New Roman" w:cs="Times New Roman"/>
                <w:b/>
                <w:sz w:val="24"/>
              </w:rPr>
            </w:pPr>
          </w:p>
          <w:p w14:paraId="2B64D5D1" w14:textId="77777777" w:rsidR="003C5CFE" w:rsidRPr="006E4108" w:rsidRDefault="003C5CFE" w:rsidP="004A0EFB">
            <w:pPr>
              <w:ind w:firstLineChars="50" w:firstLine="120"/>
              <w:rPr>
                <w:rFonts w:ascii="Times New Roman" w:hAnsi="Times New Roman" w:cs="Times New Roman"/>
                <w:b/>
                <w:sz w:val="24"/>
              </w:rPr>
            </w:pPr>
            <w:r w:rsidRPr="006E4108">
              <w:rPr>
                <w:rFonts w:ascii="Times New Roman" w:hAnsi="Times New Roman" w:cs="Times New Roman"/>
                <w:b/>
                <w:sz w:val="24"/>
              </w:rPr>
              <w:t>3</w:t>
            </w:r>
          </w:p>
        </w:tc>
        <w:tc>
          <w:tcPr>
            <w:tcW w:w="7435" w:type="dxa"/>
          </w:tcPr>
          <w:p w14:paraId="566B79F5" w14:textId="77777777" w:rsidR="003C5CFE" w:rsidRPr="006E4108" w:rsidRDefault="003C5CFE" w:rsidP="004A0EFB">
            <w:pPr>
              <w:rPr>
                <w:rFonts w:ascii="Times New Roman" w:hAnsi="Times New Roman" w:cs="Times New Roman"/>
                <w:sz w:val="24"/>
              </w:rPr>
            </w:pPr>
            <w:r w:rsidRPr="006E4108">
              <w:rPr>
                <w:rFonts w:ascii="Times New Roman" w:hAnsi="Times New Roman" w:cs="Times New Roman"/>
                <w:sz w:val="24"/>
              </w:rPr>
              <w:t xml:space="preserve">The cluster of notes show some evidence that (1) it </w:t>
            </w:r>
            <w:proofErr w:type="gramStart"/>
            <w:r w:rsidRPr="006E4108">
              <w:rPr>
                <w:rFonts w:ascii="Times New Roman" w:hAnsi="Times New Roman" w:cs="Times New Roman"/>
                <w:sz w:val="24"/>
              </w:rPr>
              <w:t>create</w:t>
            </w:r>
            <w:proofErr w:type="gramEnd"/>
            <w:r w:rsidRPr="006E4108">
              <w:rPr>
                <w:rFonts w:ascii="Times New Roman" w:hAnsi="Times New Roman" w:cs="Times New Roman"/>
                <w:sz w:val="24"/>
              </w:rPr>
              <w:t xml:space="preserve"> theories to explain the fundamental issues of the phenomenon in question through collaborative efforts; (2) demonstrates some evidence for idea improvement; (3) analyzes and regulate collective discourse. </w:t>
            </w:r>
          </w:p>
        </w:tc>
      </w:tr>
      <w:tr w:rsidR="003C5CFE" w:rsidRPr="006E4108" w14:paraId="5C165886" w14:textId="77777777" w:rsidTr="004A0EFB">
        <w:tc>
          <w:tcPr>
            <w:tcW w:w="1555" w:type="dxa"/>
          </w:tcPr>
          <w:p w14:paraId="5264F435" w14:textId="77777777" w:rsidR="003C5CFE" w:rsidRPr="006E4108" w:rsidRDefault="003C5CFE" w:rsidP="004A0EFB">
            <w:pPr>
              <w:ind w:firstLineChars="50" w:firstLine="120"/>
              <w:rPr>
                <w:rFonts w:ascii="Times New Roman" w:hAnsi="Times New Roman" w:cs="Times New Roman"/>
                <w:b/>
                <w:sz w:val="24"/>
              </w:rPr>
            </w:pPr>
          </w:p>
          <w:p w14:paraId="05F978B0" w14:textId="77777777" w:rsidR="003C5CFE" w:rsidRPr="006E4108" w:rsidRDefault="003C5CFE" w:rsidP="004A0EFB">
            <w:pPr>
              <w:ind w:firstLineChars="50" w:firstLine="120"/>
              <w:rPr>
                <w:rFonts w:ascii="Times New Roman" w:hAnsi="Times New Roman" w:cs="Times New Roman"/>
                <w:b/>
                <w:sz w:val="24"/>
              </w:rPr>
            </w:pPr>
            <w:r w:rsidRPr="006E4108">
              <w:rPr>
                <w:rFonts w:ascii="Times New Roman" w:hAnsi="Times New Roman" w:cs="Times New Roman"/>
                <w:b/>
                <w:sz w:val="24"/>
              </w:rPr>
              <w:t>2</w:t>
            </w:r>
          </w:p>
        </w:tc>
        <w:tc>
          <w:tcPr>
            <w:tcW w:w="7435" w:type="dxa"/>
          </w:tcPr>
          <w:p w14:paraId="4E97ACD6" w14:textId="77777777" w:rsidR="003C5CFE" w:rsidRPr="006E4108" w:rsidRDefault="003C5CFE" w:rsidP="004A0EFB">
            <w:pPr>
              <w:rPr>
                <w:rFonts w:ascii="Times New Roman" w:hAnsi="Times New Roman" w:cs="Times New Roman"/>
                <w:sz w:val="24"/>
              </w:rPr>
            </w:pPr>
          </w:p>
          <w:p w14:paraId="2BCE70B9" w14:textId="77777777" w:rsidR="003C5CFE" w:rsidRPr="006E4108" w:rsidRDefault="003C5CFE" w:rsidP="004A0EFB">
            <w:pPr>
              <w:rPr>
                <w:rFonts w:ascii="Times New Roman" w:eastAsia="宋体" w:hAnsi="Times New Roman" w:cs="Times New Roman"/>
                <w:sz w:val="24"/>
                <w:lang w:eastAsia="zh-CN"/>
              </w:rPr>
            </w:pPr>
            <w:r w:rsidRPr="006E4108">
              <w:rPr>
                <w:rFonts w:ascii="Times New Roman" w:eastAsia="宋体" w:hAnsi="Times New Roman" w:cs="Times New Roman"/>
                <w:sz w:val="24"/>
                <w:lang w:eastAsia="zh-CN"/>
              </w:rPr>
              <w:t>The cluster of notes shows vague evidence of creating theories to explain issues under investigation.</w:t>
            </w:r>
          </w:p>
          <w:p w14:paraId="29C74106" w14:textId="77777777" w:rsidR="003C5CFE" w:rsidRPr="006E4108" w:rsidRDefault="003C5CFE" w:rsidP="004A0EFB">
            <w:pPr>
              <w:rPr>
                <w:rFonts w:ascii="Times New Roman" w:eastAsia="宋体" w:hAnsi="Times New Roman" w:cs="Times New Roman"/>
                <w:sz w:val="24"/>
                <w:lang w:eastAsia="zh-CN"/>
              </w:rPr>
            </w:pPr>
          </w:p>
        </w:tc>
      </w:tr>
      <w:tr w:rsidR="003C5CFE" w:rsidRPr="006E4108" w14:paraId="3C852888" w14:textId="77777777" w:rsidTr="004A0EFB">
        <w:tc>
          <w:tcPr>
            <w:tcW w:w="1555" w:type="dxa"/>
          </w:tcPr>
          <w:p w14:paraId="604EE23F" w14:textId="77777777" w:rsidR="003C5CFE" w:rsidRPr="006E4108" w:rsidRDefault="003C5CFE" w:rsidP="004A0EFB">
            <w:pPr>
              <w:ind w:firstLineChars="50" w:firstLine="120"/>
              <w:rPr>
                <w:rFonts w:ascii="Times New Roman" w:hAnsi="Times New Roman" w:cs="Times New Roman"/>
                <w:b/>
                <w:sz w:val="24"/>
              </w:rPr>
            </w:pPr>
            <w:r w:rsidRPr="006E4108">
              <w:rPr>
                <w:rFonts w:ascii="Times New Roman" w:hAnsi="Times New Roman" w:cs="Times New Roman"/>
                <w:b/>
                <w:sz w:val="24"/>
              </w:rPr>
              <w:t>1</w:t>
            </w:r>
          </w:p>
        </w:tc>
        <w:tc>
          <w:tcPr>
            <w:tcW w:w="7435" w:type="dxa"/>
          </w:tcPr>
          <w:p w14:paraId="4D4A755C" w14:textId="77777777" w:rsidR="003C5CFE" w:rsidRPr="006E4108" w:rsidRDefault="003C5CFE" w:rsidP="004A0EFB">
            <w:pPr>
              <w:rPr>
                <w:rFonts w:ascii="Times New Roman" w:hAnsi="Times New Roman" w:cs="Times New Roman"/>
                <w:sz w:val="24"/>
              </w:rPr>
            </w:pPr>
            <w:r w:rsidRPr="006E4108">
              <w:rPr>
                <w:rFonts w:ascii="Times New Roman" w:eastAsia="宋体" w:hAnsi="Times New Roman" w:cs="Times New Roman"/>
                <w:sz w:val="24"/>
                <w:lang w:eastAsia="zh-CN"/>
              </w:rPr>
              <w:t>The cluster of notes shows</w:t>
            </w:r>
            <w:r w:rsidRPr="006E4108">
              <w:rPr>
                <w:rFonts w:ascii="Times New Roman" w:hAnsi="Times New Roman" w:cs="Times New Roman"/>
                <w:sz w:val="24"/>
              </w:rPr>
              <w:t xml:space="preserve"> make no/little efforts in creating theories.</w:t>
            </w:r>
          </w:p>
        </w:tc>
      </w:tr>
    </w:tbl>
    <w:p w14:paraId="5B70C8A4" w14:textId="77777777" w:rsidR="003C5CFE" w:rsidRPr="006E4108" w:rsidRDefault="003C5CFE" w:rsidP="003C5CFE">
      <w:pPr>
        <w:rPr>
          <w:rFonts w:ascii="Times New Roman" w:hAnsi="Times New Roman" w:cs="Times New Roman"/>
          <w:b/>
          <w:bCs/>
          <w:color w:val="000000"/>
          <w:szCs w:val="20"/>
        </w:rPr>
      </w:pPr>
      <w:r w:rsidRPr="006E4108">
        <w:rPr>
          <w:rFonts w:ascii="Times New Roman" w:hAnsi="Times New Roman" w:cs="Times New Roman"/>
          <w:b/>
          <w:bCs/>
          <w:color w:val="000000"/>
          <w:szCs w:val="20"/>
        </w:rPr>
        <w:br w:type="page"/>
      </w:r>
    </w:p>
    <w:p w14:paraId="10CE1040" w14:textId="5772DDB5" w:rsidR="003C5CFE" w:rsidRPr="006E4108" w:rsidRDefault="00157171" w:rsidP="003C5CFE">
      <w:pPr>
        <w:widowControl/>
        <w:jc w:val="left"/>
        <w:rPr>
          <w:rFonts w:ascii="Times New Roman" w:eastAsiaTheme="minorEastAsia" w:hAnsi="Times New Roman" w:cs="Times New Roman"/>
          <w:sz w:val="24"/>
          <w:lang w:eastAsia="zh-CN"/>
        </w:rPr>
      </w:pPr>
      <w:r w:rsidRPr="006E4108">
        <w:rPr>
          <w:rFonts w:ascii="Times New Roman" w:hAnsi="Times New Roman" w:cs="Times New Roman"/>
          <w:b/>
          <w:sz w:val="24"/>
        </w:rPr>
        <w:lastRenderedPageBreak/>
        <w:t>Table S2</w:t>
      </w:r>
      <w:r w:rsidR="003C5CFE" w:rsidRPr="006E4108">
        <w:rPr>
          <w:rFonts w:ascii="Times New Roman" w:eastAsia="宋体" w:hAnsi="Times New Roman" w:cs="Times New Roman"/>
          <w:sz w:val="24"/>
          <w:lang w:eastAsia="zh-CN"/>
        </w:rPr>
        <w:t xml:space="preserve"> Sample prompt sheet for using KBDex</w:t>
      </w:r>
    </w:p>
    <w:p w14:paraId="4C522477" w14:textId="77777777" w:rsidR="003C5CFE" w:rsidRPr="006E4108" w:rsidRDefault="003C5CFE" w:rsidP="003C5CFE">
      <w:pPr>
        <w:widowControl/>
        <w:jc w:val="left"/>
        <w:rPr>
          <w:rFonts w:ascii="Times New Roman" w:hAnsi="Times New Roman" w:cs="Times New Roman"/>
          <w:sz w:val="24"/>
          <w:lang w:val="en-GB"/>
        </w:rPr>
      </w:pPr>
    </w:p>
    <w:p w14:paraId="064DD26F" w14:textId="77777777" w:rsidR="003C5CFE" w:rsidRPr="006E4108" w:rsidRDefault="003C5CFE" w:rsidP="003C5CFE">
      <w:pPr>
        <w:snapToGrid w:val="0"/>
        <w:jc w:val="left"/>
        <w:rPr>
          <w:rFonts w:ascii="Times New Roman" w:hAnsi="Times New Roman" w:cs="Times New Roman"/>
          <w:sz w:val="24"/>
        </w:rPr>
      </w:pPr>
      <w:r w:rsidRPr="006E4108">
        <w:rPr>
          <w:rFonts w:ascii="Times New Roman" w:hAnsi="Times New Roman" w:cs="Times New Roman"/>
          <w:sz w:val="24"/>
        </w:rPr>
        <w:t xml:space="preserve">Date:                    Group Members: </w:t>
      </w:r>
    </w:p>
    <w:p w14:paraId="728EA0B2" w14:textId="77777777" w:rsidR="003C5CFE" w:rsidRPr="006E4108" w:rsidRDefault="003C5CFE" w:rsidP="003C5CFE">
      <w:pPr>
        <w:snapToGrid w:val="0"/>
        <w:jc w:val="left"/>
        <w:rPr>
          <w:rFonts w:ascii="Times New Roman" w:hAnsi="Times New Roman" w:cs="Times New Roman"/>
          <w:sz w:val="24"/>
        </w:rPr>
      </w:pPr>
    </w:p>
    <w:tbl>
      <w:tblPr>
        <w:tblStyle w:val="a7"/>
        <w:tblW w:w="5000" w:type="pct"/>
        <w:tblLook w:val="04A0" w:firstRow="1" w:lastRow="0" w:firstColumn="1" w:lastColumn="0" w:noHBand="0" w:noVBand="1"/>
      </w:tblPr>
      <w:tblGrid>
        <w:gridCol w:w="2548"/>
        <w:gridCol w:w="2982"/>
        <w:gridCol w:w="2766"/>
      </w:tblGrid>
      <w:tr w:rsidR="003C5CFE" w:rsidRPr="006E4108" w14:paraId="7A0A54AA" w14:textId="77777777" w:rsidTr="004A0EFB">
        <w:tc>
          <w:tcPr>
            <w:tcW w:w="5000" w:type="pct"/>
            <w:gridSpan w:val="3"/>
          </w:tcPr>
          <w:p w14:paraId="64B7CB97" w14:textId="77777777" w:rsidR="003C5CFE" w:rsidRPr="006E4108" w:rsidRDefault="003C5CFE" w:rsidP="004A0EFB">
            <w:pPr>
              <w:snapToGrid w:val="0"/>
              <w:spacing w:beforeLines="50" w:before="156" w:afterLines="50" w:after="156"/>
              <w:jc w:val="left"/>
              <w:rPr>
                <w:rFonts w:ascii="Times New Roman" w:hAnsi="Times New Roman" w:cs="Times New Roman"/>
                <w:sz w:val="24"/>
              </w:rPr>
            </w:pPr>
            <w:r w:rsidRPr="006E4108">
              <w:rPr>
                <w:rFonts w:ascii="Times New Roman" w:hAnsi="Times New Roman" w:cs="Times New Roman"/>
                <w:sz w:val="24"/>
              </w:rPr>
              <w:t>Inquiry topic:</w:t>
            </w:r>
          </w:p>
        </w:tc>
      </w:tr>
      <w:tr w:rsidR="003C5CFE" w:rsidRPr="006E4108" w14:paraId="0C379F82" w14:textId="77777777" w:rsidTr="004A0EFB">
        <w:tc>
          <w:tcPr>
            <w:tcW w:w="1536" w:type="pct"/>
            <w:vMerge w:val="restart"/>
          </w:tcPr>
          <w:p w14:paraId="795F04C7" w14:textId="77777777" w:rsidR="003C5CFE" w:rsidRPr="006E4108" w:rsidRDefault="003C5CFE" w:rsidP="004A0EFB">
            <w:pPr>
              <w:snapToGrid w:val="0"/>
              <w:jc w:val="left"/>
              <w:rPr>
                <w:rFonts w:ascii="Times New Roman" w:hAnsi="Times New Roman" w:cs="Times New Roman"/>
                <w:sz w:val="24"/>
                <w:bdr w:val="single" w:sz="4" w:space="0" w:color="auto"/>
              </w:rPr>
            </w:pPr>
          </w:p>
          <w:p w14:paraId="4D472C6B" w14:textId="77777777" w:rsidR="003C5CFE" w:rsidRPr="006E4108" w:rsidRDefault="003C5CFE" w:rsidP="004A0EFB">
            <w:pPr>
              <w:snapToGrid w:val="0"/>
              <w:jc w:val="left"/>
              <w:rPr>
                <w:rFonts w:ascii="Times New Roman" w:hAnsi="Times New Roman" w:cs="Times New Roman"/>
                <w:sz w:val="24"/>
                <w:bdr w:val="single" w:sz="4" w:space="0" w:color="auto"/>
              </w:rPr>
            </w:pPr>
          </w:p>
          <w:p w14:paraId="3E7FF4E4" w14:textId="77777777" w:rsidR="003C5CFE" w:rsidRPr="006E4108" w:rsidRDefault="003C5CFE" w:rsidP="004A0EFB">
            <w:pPr>
              <w:snapToGrid w:val="0"/>
              <w:jc w:val="left"/>
              <w:rPr>
                <w:rFonts w:ascii="Times New Roman" w:eastAsia="等线" w:hAnsi="Times New Roman" w:cs="Times New Roman"/>
                <w:b/>
                <w:sz w:val="24"/>
                <w:bdr w:val="single" w:sz="4" w:space="0" w:color="auto"/>
              </w:rPr>
            </w:pPr>
            <w:r w:rsidRPr="006E4108">
              <w:rPr>
                <w:rFonts w:ascii="Times New Roman" w:eastAsia="等线" w:hAnsi="Times New Roman" w:cs="Times New Roman"/>
                <w:b/>
                <w:sz w:val="24"/>
                <w:bdr w:val="single" w:sz="4" w:space="0" w:color="auto"/>
              </w:rPr>
              <w:t>Our Analysis</w:t>
            </w:r>
          </w:p>
          <w:p w14:paraId="4DE29782" w14:textId="77777777" w:rsidR="003C5CFE" w:rsidRPr="006E4108" w:rsidRDefault="003C5CFE" w:rsidP="004A0EFB">
            <w:pPr>
              <w:snapToGrid w:val="0"/>
              <w:jc w:val="left"/>
              <w:rPr>
                <w:rFonts w:ascii="Times New Roman" w:hAnsi="Times New Roman" w:cs="Times New Roman"/>
                <w:sz w:val="24"/>
              </w:rPr>
            </w:pPr>
          </w:p>
          <w:p w14:paraId="08DB376A" w14:textId="08103FC2" w:rsidR="003C5CFE" w:rsidRPr="006E4108" w:rsidRDefault="003C5CFE" w:rsidP="004A0EFB">
            <w:pPr>
              <w:snapToGrid w:val="0"/>
              <w:jc w:val="left"/>
              <w:rPr>
                <w:rFonts w:ascii="Times New Roman" w:hAnsi="Times New Roman" w:cs="Times New Roman"/>
                <w:sz w:val="24"/>
              </w:rPr>
            </w:pPr>
            <w:r w:rsidRPr="006E4108">
              <w:rPr>
                <w:rFonts w:ascii="Times New Roman" w:hAnsi="Times New Roman" w:cs="Times New Roman"/>
                <w:sz w:val="24"/>
              </w:rPr>
              <w:t xml:space="preserve">Analyzing our KB </w:t>
            </w:r>
            <w:r w:rsidR="00D30939" w:rsidRPr="006E4108">
              <w:rPr>
                <w:rFonts w:ascii="Times New Roman" w:eastAsiaTheme="minorEastAsia" w:hAnsi="Times New Roman" w:cs="Times New Roman"/>
                <w:sz w:val="24"/>
                <w:lang w:eastAsia="zh-CN"/>
              </w:rPr>
              <w:t>discourse</w:t>
            </w:r>
            <w:r w:rsidRPr="006E4108">
              <w:rPr>
                <w:rFonts w:ascii="Times New Roman" w:hAnsi="Times New Roman" w:cs="Times New Roman"/>
                <w:sz w:val="24"/>
              </w:rPr>
              <w:t xml:space="preserve"> using KB visualizations and data</w:t>
            </w:r>
          </w:p>
        </w:tc>
        <w:tc>
          <w:tcPr>
            <w:tcW w:w="1797" w:type="pct"/>
          </w:tcPr>
          <w:p w14:paraId="5CE9812C" w14:textId="6C61EF13" w:rsidR="003C5CFE" w:rsidRPr="006E4108" w:rsidRDefault="003C5CFE" w:rsidP="004A0EFB">
            <w:pPr>
              <w:snapToGrid w:val="0"/>
              <w:jc w:val="left"/>
              <w:rPr>
                <w:rFonts w:ascii="Times New Roman" w:hAnsi="Times New Roman" w:cs="Times New Roman"/>
                <w:sz w:val="24"/>
              </w:rPr>
            </w:pPr>
            <w:r w:rsidRPr="006E4108">
              <w:rPr>
                <w:rFonts w:ascii="Times New Roman" w:hAnsi="Times New Roman" w:cs="Times New Roman"/>
                <w:sz w:val="24"/>
              </w:rPr>
              <w:t>1. What do you think about your inquiry process against the KBDe</w:t>
            </w:r>
            <w:r w:rsidR="00D30939" w:rsidRPr="006E4108">
              <w:rPr>
                <w:rFonts w:ascii="Times New Roman" w:hAnsi="Times New Roman" w:cs="Times New Roman"/>
                <w:sz w:val="24"/>
              </w:rPr>
              <w:t>X</w:t>
            </w:r>
            <w:r w:rsidRPr="006E4108">
              <w:rPr>
                <w:rFonts w:ascii="Times New Roman" w:hAnsi="Times New Roman" w:cs="Times New Roman"/>
                <w:sz w:val="24"/>
              </w:rPr>
              <w:t xml:space="preserve"> </w:t>
            </w:r>
            <w:r w:rsidR="006E4108" w:rsidRPr="006E4108">
              <w:rPr>
                <w:rFonts w:ascii="Times New Roman" w:eastAsiaTheme="minorEastAsia" w:hAnsi="Times New Roman" w:cs="Times New Roman"/>
                <w:color w:val="FF0000"/>
                <w:sz w:val="24"/>
                <w:lang w:eastAsia="zh-CN"/>
              </w:rPr>
              <w:t>g</w:t>
            </w:r>
            <w:r w:rsidRPr="006E4108">
              <w:rPr>
                <w:rFonts w:ascii="Times New Roman" w:hAnsi="Times New Roman" w:cs="Times New Roman"/>
                <w:color w:val="FF0000"/>
                <w:sz w:val="24"/>
              </w:rPr>
              <w:t xml:space="preserve">rowth </w:t>
            </w:r>
            <w:r w:rsidR="006E4108" w:rsidRPr="006E4108">
              <w:rPr>
                <w:rFonts w:ascii="Times New Roman" w:hAnsi="Times New Roman" w:cs="Times New Roman"/>
                <w:color w:val="FF0000"/>
                <w:sz w:val="24"/>
              </w:rPr>
              <w:t>c</w:t>
            </w:r>
            <w:r w:rsidRPr="006E4108">
              <w:rPr>
                <w:rFonts w:ascii="Times New Roman" w:hAnsi="Times New Roman" w:cs="Times New Roman"/>
                <w:color w:val="FF0000"/>
                <w:sz w:val="24"/>
              </w:rPr>
              <w:t>urve of</w:t>
            </w:r>
            <w:r w:rsidR="00D30939" w:rsidRPr="006E4108">
              <w:rPr>
                <w:rFonts w:ascii="Times New Roman" w:hAnsi="Times New Roman" w:cs="Times New Roman"/>
                <w:color w:val="FF0000"/>
                <w:sz w:val="24"/>
              </w:rPr>
              <w:t xml:space="preserve"> </w:t>
            </w:r>
            <w:r w:rsidR="00D30939" w:rsidRPr="006E4108">
              <w:rPr>
                <w:rFonts w:ascii="Times New Roman" w:eastAsiaTheme="minorEastAsia" w:hAnsi="Times New Roman" w:cs="Times New Roman"/>
                <w:color w:val="FF0000"/>
                <w:sz w:val="24"/>
                <w:lang w:eastAsia="zh-CN"/>
              </w:rPr>
              <w:t>discourse</w:t>
            </w:r>
            <w:r w:rsidRPr="006E4108">
              <w:rPr>
                <w:rFonts w:ascii="Times New Roman" w:hAnsi="Times New Roman" w:cs="Times New Roman"/>
                <w:color w:val="FF0000"/>
                <w:sz w:val="24"/>
              </w:rPr>
              <w:t>’</w:t>
            </w:r>
            <w:r w:rsidRPr="006E4108">
              <w:rPr>
                <w:rFonts w:ascii="Times New Roman" w:hAnsi="Times New Roman" w:cs="Times New Roman"/>
                <w:sz w:val="24"/>
              </w:rPr>
              <w:t xml:space="preserve"> cumulative degree centrality? </w:t>
            </w:r>
          </w:p>
        </w:tc>
        <w:tc>
          <w:tcPr>
            <w:tcW w:w="1667" w:type="pct"/>
          </w:tcPr>
          <w:p w14:paraId="050D6083" w14:textId="77777777" w:rsidR="003C5CFE" w:rsidRPr="006E4108" w:rsidRDefault="003C5CFE" w:rsidP="004A0EFB">
            <w:pPr>
              <w:snapToGrid w:val="0"/>
              <w:jc w:val="left"/>
              <w:rPr>
                <w:rFonts w:ascii="Times New Roman" w:hAnsi="Times New Roman" w:cs="Times New Roman"/>
                <w:sz w:val="24"/>
              </w:rPr>
            </w:pPr>
          </w:p>
          <w:p w14:paraId="6D3C27CD" w14:textId="77777777" w:rsidR="003C5CFE" w:rsidRPr="006E4108" w:rsidRDefault="003C5CFE" w:rsidP="004A0EFB">
            <w:pPr>
              <w:snapToGrid w:val="0"/>
              <w:jc w:val="left"/>
              <w:rPr>
                <w:rFonts w:ascii="Times New Roman" w:hAnsi="Times New Roman" w:cs="Times New Roman"/>
                <w:sz w:val="24"/>
              </w:rPr>
            </w:pPr>
          </w:p>
          <w:p w14:paraId="3B478DA6" w14:textId="77777777" w:rsidR="003C5CFE" w:rsidRPr="006E4108" w:rsidRDefault="003C5CFE" w:rsidP="004A0EFB">
            <w:pPr>
              <w:snapToGrid w:val="0"/>
              <w:jc w:val="left"/>
              <w:rPr>
                <w:rFonts w:ascii="Times New Roman" w:hAnsi="Times New Roman" w:cs="Times New Roman"/>
                <w:sz w:val="24"/>
              </w:rPr>
            </w:pPr>
          </w:p>
          <w:p w14:paraId="4311F8EA" w14:textId="77777777" w:rsidR="003C5CFE" w:rsidRPr="006E4108" w:rsidRDefault="003C5CFE" w:rsidP="004A0EFB">
            <w:pPr>
              <w:snapToGrid w:val="0"/>
              <w:jc w:val="left"/>
              <w:rPr>
                <w:rFonts w:ascii="Times New Roman" w:hAnsi="Times New Roman" w:cs="Times New Roman"/>
                <w:sz w:val="24"/>
              </w:rPr>
            </w:pPr>
          </w:p>
          <w:p w14:paraId="2386FA28" w14:textId="77777777" w:rsidR="003C5CFE" w:rsidRPr="006E4108" w:rsidRDefault="003C5CFE" w:rsidP="004A0EFB">
            <w:pPr>
              <w:snapToGrid w:val="0"/>
              <w:jc w:val="left"/>
              <w:rPr>
                <w:rFonts w:ascii="Times New Roman" w:hAnsi="Times New Roman" w:cs="Times New Roman"/>
                <w:sz w:val="24"/>
              </w:rPr>
            </w:pPr>
          </w:p>
        </w:tc>
      </w:tr>
      <w:tr w:rsidR="003C5CFE" w:rsidRPr="006E4108" w14:paraId="1382EEEA" w14:textId="77777777" w:rsidTr="004A0EFB">
        <w:tc>
          <w:tcPr>
            <w:tcW w:w="1536" w:type="pct"/>
            <w:vMerge/>
          </w:tcPr>
          <w:p w14:paraId="4CEF02EF" w14:textId="77777777" w:rsidR="003C5CFE" w:rsidRPr="006E4108" w:rsidRDefault="003C5CFE" w:rsidP="004A0EFB">
            <w:pPr>
              <w:snapToGrid w:val="0"/>
              <w:jc w:val="left"/>
              <w:rPr>
                <w:rFonts w:ascii="Times New Roman" w:hAnsi="Times New Roman" w:cs="Times New Roman"/>
                <w:sz w:val="24"/>
              </w:rPr>
            </w:pPr>
          </w:p>
        </w:tc>
        <w:tc>
          <w:tcPr>
            <w:tcW w:w="1797" w:type="pct"/>
          </w:tcPr>
          <w:p w14:paraId="08507A52" w14:textId="45E1D611" w:rsidR="003C5CFE" w:rsidRPr="006E4108" w:rsidRDefault="003C5CFE" w:rsidP="004A0EFB">
            <w:pPr>
              <w:snapToGrid w:val="0"/>
              <w:jc w:val="left"/>
              <w:rPr>
                <w:rFonts w:ascii="Times New Roman" w:hAnsi="Times New Roman" w:cs="Times New Roman"/>
                <w:sz w:val="24"/>
              </w:rPr>
            </w:pPr>
            <w:r w:rsidRPr="006E4108">
              <w:rPr>
                <w:rFonts w:ascii="Times New Roman" w:hAnsi="Times New Roman" w:cs="Times New Roman"/>
                <w:sz w:val="24"/>
              </w:rPr>
              <w:t xml:space="preserve">2. Which aspects have your groups discussed, which aspects have discussed more </w:t>
            </w:r>
            <w:r w:rsidR="006E4108" w:rsidRPr="006E4108">
              <w:rPr>
                <w:rFonts w:ascii="Times New Roman" w:hAnsi="Times New Roman" w:cs="Times New Roman"/>
                <w:color w:val="FF0000"/>
                <w:sz w:val="24"/>
              </w:rPr>
              <w:t xml:space="preserve">using </w:t>
            </w:r>
            <w:r w:rsidRPr="006E4108">
              <w:rPr>
                <w:rFonts w:ascii="Times New Roman" w:hAnsi="Times New Roman" w:cs="Times New Roman"/>
                <w:color w:val="FF0000"/>
                <w:sz w:val="24"/>
              </w:rPr>
              <w:t>KBDe</w:t>
            </w:r>
            <w:r w:rsidR="00D30939" w:rsidRPr="006E4108">
              <w:rPr>
                <w:rFonts w:ascii="Times New Roman" w:hAnsi="Times New Roman" w:cs="Times New Roman"/>
                <w:color w:val="FF0000"/>
                <w:sz w:val="24"/>
              </w:rPr>
              <w:t>X</w:t>
            </w:r>
            <w:r w:rsidRPr="006E4108">
              <w:rPr>
                <w:rFonts w:ascii="Times New Roman" w:hAnsi="Times New Roman" w:cs="Times New Roman"/>
                <w:color w:val="FF0000"/>
                <w:sz w:val="24"/>
              </w:rPr>
              <w:t xml:space="preserve"> idea-network map of keywords</w:t>
            </w:r>
            <w:r w:rsidR="006E4108">
              <w:rPr>
                <w:rFonts w:ascii="Times New Roman" w:hAnsi="Times New Roman" w:cs="Times New Roman"/>
                <w:color w:val="FF0000"/>
                <w:sz w:val="24"/>
              </w:rPr>
              <w:t xml:space="preserve"> and data on frequencies of </w:t>
            </w:r>
            <w:r w:rsidR="00F3428B">
              <w:rPr>
                <w:rFonts w:ascii="Times New Roman" w:hAnsi="Times New Roman" w:cs="Times New Roman"/>
                <w:color w:val="FF0000"/>
                <w:sz w:val="24"/>
              </w:rPr>
              <w:t>ideas (keywords) identified</w:t>
            </w:r>
            <w:bookmarkStart w:id="0" w:name="_GoBack"/>
            <w:bookmarkEnd w:id="0"/>
            <w:r w:rsidRPr="006E4108">
              <w:rPr>
                <w:rFonts w:ascii="Times New Roman" w:hAnsi="Times New Roman" w:cs="Times New Roman"/>
                <w:color w:val="FF0000"/>
                <w:sz w:val="24"/>
              </w:rPr>
              <w:t xml:space="preserve">? </w:t>
            </w:r>
          </w:p>
          <w:p w14:paraId="12715A0F" w14:textId="77777777" w:rsidR="003C5CFE" w:rsidRPr="006E4108" w:rsidRDefault="003C5CFE" w:rsidP="004A0EFB">
            <w:pPr>
              <w:snapToGrid w:val="0"/>
              <w:jc w:val="left"/>
              <w:rPr>
                <w:rFonts w:ascii="Times New Roman" w:hAnsi="Times New Roman" w:cs="Times New Roman"/>
                <w:sz w:val="24"/>
              </w:rPr>
            </w:pPr>
          </w:p>
        </w:tc>
        <w:tc>
          <w:tcPr>
            <w:tcW w:w="1667" w:type="pct"/>
          </w:tcPr>
          <w:p w14:paraId="2198A2C1" w14:textId="77777777" w:rsidR="003C5CFE" w:rsidRPr="006E4108" w:rsidRDefault="003C5CFE" w:rsidP="004A0EFB">
            <w:pPr>
              <w:snapToGrid w:val="0"/>
              <w:jc w:val="left"/>
              <w:rPr>
                <w:rFonts w:ascii="Times New Roman" w:hAnsi="Times New Roman" w:cs="Times New Roman"/>
                <w:sz w:val="24"/>
              </w:rPr>
            </w:pPr>
          </w:p>
          <w:p w14:paraId="77A88D84" w14:textId="77777777" w:rsidR="003C5CFE" w:rsidRPr="006E4108" w:rsidRDefault="003C5CFE" w:rsidP="004A0EFB">
            <w:pPr>
              <w:snapToGrid w:val="0"/>
              <w:jc w:val="left"/>
              <w:rPr>
                <w:rFonts w:ascii="Times New Roman" w:hAnsi="Times New Roman" w:cs="Times New Roman"/>
                <w:sz w:val="24"/>
              </w:rPr>
            </w:pPr>
          </w:p>
          <w:p w14:paraId="184A0521" w14:textId="77777777" w:rsidR="003C5CFE" w:rsidRPr="006E4108" w:rsidRDefault="003C5CFE" w:rsidP="004A0EFB">
            <w:pPr>
              <w:snapToGrid w:val="0"/>
              <w:jc w:val="left"/>
              <w:rPr>
                <w:rFonts w:ascii="Times New Roman" w:hAnsi="Times New Roman" w:cs="Times New Roman"/>
                <w:sz w:val="24"/>
              </w:rPr>
            </w:pPr>
          </w:p>
          <w:p w14:paraId="6AB38659" w14:textId="77777777" w:rsidR="003C5CFE" w:rsidRPr="006E4108" w:rsidRDefault="003C5CFE" w:rsidP="004A0EFB">
            <w:pPr>
              <w:snapToGrid w:val="0"/>
              <w:jc w:val="left"/>
              <w:rPr>
                <w:rFonts w:ascii="Times New Roman" w:hAnsi="Times New Roman" w:cs="Times New Roman"/>
                <w:sz w:val="24"/>
              </w:rPr>
            </w:pPr>
          </w:p>
          <w:p w14:paraId="0435E97D" w14:textId="77777777" w:rsidR="003C5CFE" w:rsidRPr="006E4108" w:rsidRDefault="003C5CFE" w:rsidP="004A0EFB">
            <w:pPr>
              <w:snapToGrid w:val="0"/>
              <w:jc w:val="left"/>
              <w:rPr>
                <w:rFonts w:ascii="Times New Roman" w:hAnsi="Times New Roman" w:cs="Times New Roman"/>
                <w:sz w:val="24"/>
              </w:rPr>
            </w:pPr>
          </w:p>
          <w:p w14:paraId="234B1C21" w14:textId="77777777" w:rsidR="003C5CFE" w:rsidRPr="006E4108" w:rsidRDefault="003C5CFE" w:rsidP="004A0EFB">
            <w:pPr>
              <w:snapToGrid w:val="0"/>
              <w:jc w:val="left"/>
              <w:rPr>
                <w:rFonts w:ascii="Times New Roman" w:hAnsi="Times New Roman" w:cs="Times New Roman"/>
                <w:sz w:val="24"/>
              </w:rPr>
            </w:pPr>
          </w:p>
        </w:tc>
      </w:tr>
      <w:tr w:rsidR="003C5CFE" w:rsidRPr="006E4108" w14:paraId="0ACF1E17" w14:textId="77777777" w:rsidTr="004A0EFB">
        <w:tc>
          <w:tcPr>
            <w:tcW w:w="1536" w:type="pct"/>
            <w:vMerge w:val="restart"/>
          </w:tcPr>
          <w:p w14:paraId="21144114" w14:textId="77777777" w:rsidR="003C5CFE" w:rsidRPr="006E4108" w:rsidRDefault="003C5CFE" w:rsidP="004A0EFB">
            <w:pPr>
              <w:snapToGrid w:val="0"/>
              <w:jc w:val="left"/>
              <w:rPr>
                <w:rFonts w:ascii="Times New Roman" w:hAnsi="Times New Roman" w:cs="Times New Roman"/>
                <w:sz w:val="24"/>
                <w:bdr w:val="single" w:sz="4" w:space="0" w:color="auto"/>
              </w:rPr>
            </w:pPr>
          </w:p>
          <w:p w14:paraId="21116D57" w14:textId="77777777" w:rsidR="003C5CFE" w:rsidRPr="006E4108" w:rsidRDefault="003C5CFE" w:rsidP="004A0EFB">
            <w:pPr>
              <w:snapToGrid w:val="0"/>
              <w:jc w:val="left"/>
              <w:rPr>
                <w:rFonts w:ascii="Times New Roman" w:hAnsi="Times New Roman" w:cs="Times New Roman"/>
                <w:b/>
                <w:sz w:val="24"/>
                <w:bdr w:val="single" w:sz="4" w:space="0" w:color="auto"/>
              </w:rPr>
            </w:pPr>
          </w:p>
          <w:p w14:paraId="349C6A9D" w14:textId="77777777" w:rsidR="003C5CFE" w:rsidRPr="006E4108" w:rsidRDefault="003C5CFE" w:rsidP="004A0EFB">
            <w:pPr>
              <w:snapToGrid w:val="0"/>
              <w:jc w:val="left"/>
              <w:rPr>
                <w:rFonts w:ascii="Times New Roman" w:eastAsia="等线" w:hAnsi="Times New Roman" w:cs="Times New Roman"/>
                <w:sz w:val="24"/>
                <w:bdr w:val="single" w:sz="4" w:space="0" w:color="auto"/>
              </w:rPr>
            </w:pPr>
            <w:r w:rsidRPr="006E4108">
              <w:rPr>
                <w:rFonts w:ascii="Times New Roman" w:eastAsia="等线" w:hAnsi="Times New Roman" w:cs="Times New Roman"/>
                <w:b/>
                <w:sz w:val="24"/>
                <w:bdr w:val="single" w:sz="4" w:space="0" w:color="auto"/>
              </w:rPr>
              <w:t>Our Problems</w:t>
            </w:r>
          </w:p>
          <w:p w14:paraId="6FB2D1DD" w14:textId="77777777" w:rsidR="003C5CFE" w:rsidRPr="006E4108" w:rsidRDefault="003C5CFE" w:rsidP="004A0EFB">
            <w:pPr>
              <w:snapToGrid w:val="0"/>
              <w:jc w:val="left"/>
              <w:rPr>
                <w:rFonts w:ascii="Times New Roman" w:hAnsi="Times New Roman" w:cs="Times New Roman"/>
                <w:sz w:val="24"/>
                <w:bdr w:val="single" w:sz="4" w:space="0" w:color="auto"/>
              </w:rPr>
            </w:pPr>
          </w:p>
          <w:p w14:paraId="3A29FA68" w14:textId="77777777" w:rsidR="003C5CFE" w:rsidRPr="006E4108" w:rsidRDefault="003C5CFE" w:rsidP="004A0EFB">
            <w:pPr>
              <w:snapToGrid w:val="0"/>
              <w:jc w:val="left"/>
              <w:rPr>
                <w:rFonts w:ascii="Times New Roman" w:hAnsi="Times New Roman" w:cs="Times New Roman"/>
                <w:sz w:val="24"/>
              </w:rPr>
            </w:pPr>
            <w:r w:rsidRPr="006E4108">
              <w:rPr>
                <w:rFonts w:ascii="Times New Roman" w:hAnsi="Times New Roman" w:cs="Times New Roman"/>
                <w:sz w:val="24"/>
              </w:rPr>
              <w:t xml:space="preserve">What problems have we discovered? </w:t>
            </w:r>
          </w:p>
        </w:tc>
        <w:tc>
          <w:tcPr>
            <w:tcW w:w="1797" w:type="pct"/>
          </w:tcPr>
          <w:p w14:paraId="777829A4" w14:textId="77777777" w:rsidR="003C5CFE" w:rsidRPr="006E4108" w:rsidRDefault="003C5CFE" w:rsidP="004A0EFB">
            <w:pPr>
              <w:snapToGrid w:val="0"/>
              <w:jc w:val="left"/>
              <w:rPr>
                <w:rFonts w:ascii="Times New Roman" w:hAnsi="Times New Roman" w:cs="Times New Roman"/>
                <w:sz w:val="24"/>
              </w:rPr>
            </w:pPr>
            <w:r w:rsidRPr="006E4108">
              <w:rPr>
                <w:rFonts w:ascii="Times New Roman" w:hAnsi="Times New Roman" w:cs="Times New Roman"/>
                <w:sz w:val="24"/>
              </w:rPr>
              <w:t xml:space="preserve">1. Do you have made your inquiries progressively be deepened? And why? </w:t>
            </w:r>
          </w:p>
          <w:p w14:paraId="57E26BD1" w14:textId="77777777" w:rsidR="003C5CFE" w:rsidRPr="006E4108" w:rsidRDefault="003C5CFE" w:rsidP="004A0EFB">
            <w:pPr>
              <w:snapToGrid w:val="0"/>
              <w:jc w:val="left"/>
              <w:rPr>
                <w:rFonts w:ascii="Times New Roman" w:hAnsi="Times New Roman" w:cs="Times New Roman"/>
                <w:sz w:val="24"/>
              </w:rPr>
            </w:pPr>
          </w:p>
        </w:tc>
        <w:tc>
          <w:tcPr>
            <w:tcW w:w="1667" w:type="pct"/>
          </w:tcPr>
          <w:p w14:paraId="244F18DA" w14:textId="77777777" w:rsidR="003C5CFE" w:rsidRPr="006E4108" w:rsidRDefault="003C5CFE" w:rsidP="004A0EFB">
            <w:pPr>
              <w:snapToGrid w:val="0"/>
              <w:jc w:val="left"/>
              <w:rPr>
                <w:rFonts w:ascii="Times New Roman" w:hAnsi="Times New Roman" w:cs="Times New Roman"/>
                <w:sz w:val="24"/>
              </w:rPr>
            </w:pPr>
          </w:p>
          <w:p w14:paraId="09793A91" w14:textId="77777777" w:rsidR="003C5CFE" w:rsidRPr="006E4108" w:rsidRDefault="003C5CFE" w:rsidP="004A0EFB">
            <w:pPr>
              <w:snapToGrid w:val="0"/>
              <w:jc w:val="left"/>
              <w:rPr>
                <w:rFonts w:ascii="Times New Roman" w:hAnsi="Times New Roman" w:cs="Times New Roman"/>
                <w:sz w:val="24"/>
              </w:rPr>
            </w:pPr>
          </w:p>
          <w:p w14:paraId="0AC87836" w14:textId="77777777" w:rsidR="003C5CFE" w:rsidRPr="006E4108" w:rsidRDefault="003C5CFE" w:rsidP="004A0EFB">
            <w:pPr>
              <w:snapToGrid w:val="0"/>
              <w:jc w:val="left"/>
              <w:rPr>
                <w:rFonts w:ascii="Times New Roman" w:hAnsi="Times New Roman" w:cs="Times New Roman"/>
                <w:sz w:val="24"/>
              </w:rPr>
            </w:pPr>
          </w:p>
          <w:p w14:paraId="47B8778C" w14:textId="77777777" w:rsidR="003C5CFE" w:rsidRPr="006E4108" w:rsidRDefault="003C5CFE" w:rsidP="004A0EFB">
            <w:pPr>
              <w:snapToGrid w:val="0"/>
              <w:jc w:val="left"/>
              <w:rPr>
                <w:rFonts w:ascii="Times New Roman" w:hAnsi="Times New Roman" w:cs="Times New Roman"/>
                <w:sz w:val="24"/>
              </w:rPr>
            </w:pPr>
          </w:p>
        </w:tc>
      </w:tr>
      <w:tr w:rsidR="003C5CFE" w:rsidRPr="006E4108" w14:paraId="4D809807" w14:textId="77777777" w:rsidTr="004A0EFB">
        <w:tc>
          <w:tcPr>
            <w:tcW w:w="1536" w:type="pct"/>
            <w:vMerge/>
          </w:tcPr>
          <w:p w14:paraId="46C1FEDE" w14:textId="77777777" w:rsidR="003C5CFE" w:rsidRPr="006E4108" w:rsidRDefault="003C5CFE" w:rsidP="004A0EFB">
            <w:pPr>
              <w:snapToGrid w:val="0"/>
              <w:jc w:val="left"/>
              <w:rPr>
                <w:rFonts w:ascii="Times New Roman" w:hAnsi="Times New Roman" w:cs="Times New Roman"/>
                <w:sz w:val="24"/>
              </w:rPr>
            </w:pPr>
          </w:p>
        </w:tc>
        <w:tc>
          <w:tcPr>
            <w:tcW w:w="1797" w:type="pct"/>
          </w:tcPr>
          <w:p w14:paraId="1B5B726D" w14:textId="32555F7B" w:rsidR="003C5CFE" w:rsidRPr="006E4108" w:rsidRDefault="003C5CFE" w:rsidP="004A0EFB">
            <w:pPr>
              <w:snapToGrid w:val="0"/>
              <w:jc w:val="left"/>
              <w:rPr>
                <w:rFonts w:ascii="Times New Roman" w:hAnsi="Times New Roman" w:cs="Times New Roman"/>
                <w:sz w:val="24"/>
              </w:rPr>
            </w:pPr>
            <w:r w:rsidRPr="006E4108">
              <w:rPr>
                <w:rFonts w:ascii="Times New Roman" w:hAnsi="Times New Roman" w:cs="Times New Roman"/>
                <w:sz w:val="24"/>
              </w:rPr>
              <w:t xml:space="preserve">2. Which aspects do you think you need to deepen but have discussed less </w:t>
            </w:r>
            <w:r w:rsidR="006E4108" w:rsidRPr="006E4108">
              <w:rPr>
                <w:rFonts w:ascii="Times New Roman" w:hAnsi="Times New Roman" w:cs="Times New Roman"/>
                <w:color w:val="FF0000"/>
                <w:sz w:val="24"/>
              </w:rPr>
              <w:t>using</w:t>
            </w:r>
            <w:r w:rsidRPr="006E4108">
              <w:rPr>
                <w:rFonts w:ascii="Times New Roman" w:hAnsi="Times New Roman" w:cs="Times New Roman"/>
                <w:color w:val="FF0000"/>
                <w:sz w:val="24"/>
              </w:rPr>
              <w:t xml:space="preserve"> KBDe</w:t>
            </w:r>
            <w:r w:rsidR="00D30939" w:rsidRPr="006E4108">
              <w:rPr>
                <w:rFonts w:ascii="Times New Roman" w:hAnsi="Times New Roman" w:cs="Times New Roman"/>
                <w:color w:val="FF0000"/>
                <w:sz w:val="24"/>
              </w:rPr>
              <w:t>X</w:t>
            </w:r>
            <w:r w:rsidRPr="006E4108">
              <w:rPr>
                <w:rFonts w:ascii="Times New Roman" w:hAnsi="Times New Roman" w:cs="Times New Roman"/>
                <w:sz w:val="24"/>
              </w:rPr>
              <w:t xml:space="preserve"> idea-network map of keywords? And why? </w:t>
            </w:r>
          </w:p>
          <w:p w14:paraId="1E418908" w14:textId="77777777" w:rsidR="003C5CFE" w:rsidRPr="006E4108" w:rsidRDefault="003C5CFE" w:rsidP="004A0EFB">
            <w:pPr>
              <w:snapToGrid w:val="0"/>
              <w:jc w:val="left"/>
              <w:rPr>
                <w:rFonts w:ascii="Times New Roman" w:hAnsi="Times New Roman" w:cs="Times New Roman"/>
                <w:sz w:val="24"/>
              </w:rPr>
            </w:pPr>
          </w:p>
        </w:tc>
        <w:tc>
          <w:tcPr>
            <w:tcW w:w="1667" w:type="pct"/>
          </w:tcPr>
          <w:p w14:paraId="5332ABAE" w14:textId="77777777" w:rsidR="003C5CFE" w:rsidRPr="006E4108" w:rsidRDefault="003C5CFE" w:rsidP="004A0EFB">
            <w:pPr>
              <w:snapToGrid w:val="0"/>
              <w:jc w:val="left"/>
              <w:rPr>
                <w:rFonts w:ascii="Times New Roman" w:hAnsi="Times New Roman" w:cs="Times New Roman"/>
                <w:sz w:val="24"/>
              </w:rPr>
            </w:pPr>
          </w:p>
          <w:p w14:paraId="59F11FC1" w14:textId="77777777" w:rsidR="003C5CFE" w:rsidRPr="006E4108" w:rsidRDefault="003C5CFE" w:rsidP="004A0EFB">
            <w:pPr>
              <w:snapToGrid w:val="0"/>
              <w:jc w:val="left"/>
              <w:rPr>
                <w:rFonts w:ascii="Times New Roman" w:hAnsi="Times New Roman" w:cs="Times New Roman"/>
                <w:sz w:val="24"/>
              </w:rPr>
            </w:pPr>
          </w:p>
          <w:p w14:paraId="125C1E63" w14:textId="77777777" w:rsidR="003C5CFE" w:rsidRPr="006E4108" w:rsidRDefault="003C5CFE" w:rsidP="004A0EFB">
            <w:pPr>
              <w:snapToGrid w:val="0"/>
              <w:jc w:val="left"/>
              <w:rPr>
                <w:rFonts w:ascii="Times New Roman" w:hAnsi="Times New Roman" w:cs="Times New Roman"/>
                <w:sz w:val="24"/>
              </w:rPr>
            </w:pPr>
          </w:p>
          <w:p w14:paraId="73066553" w14:textId="77777777" w:rsidR="003C5CFE" w:rsidRPr="006E4108" w:rsidRDefault="003C5CFE" w:rsidP="004A0EFB">
            <w:pPr>
              <w:snapToGrid w:val="0"/>
              <w:jc w:val="left"/>
              <w:rPr>
                <w:rFonts w:ascii="Times New Roman" w:hAnsi="Times New Roman" w:cs="Times New Roman"/>
                <w:sz w:val="24"/>
              </w:rPr>
            </w:pPr>
          </w:p>
          <w:p w14:paraId="576A052E" w14:textId="77777777" w:rsidR="003C5CFE" w:rsidRPr="006E4108" w:rsidRDefault="003C5CFE" w:rsidP="004A0EFB">
            <w:pPr>
              <w:snapToGrid w:val="0"/>
              <w:jc w:val="left"/>
              <w:rPr>
                <w:rFonts w:ascii="Times New Roman" w:hAnsi="Times New Roman" w:cs="Times New Roman"/>
                <w:sz w:val="24"/>
              </w:rPr>
            </w:pPr>
          </w:p>
          <w:p w14:paraId="1955A26F" w14:textId="77777777" w:rsidR="003C5CFE" w:rsidRPr="006E4108" w:rsidRDefault="003C5CFE" w:rsidP="004A0EFB">
            <w:pPr>
              <w:snapToGrid w:val="0"/>
              <w:jc w:val="left"/>
              <w:rPr>
                <w:rFonts w:ascii="Times New Roman" w:hAnsi="Times New Roman" w:cs="Times New Roman"/>
                <w:sz w:val="24"/>
              </w:rPr>
            </w:pPr>
          </w:p>
          <w:p w14:paraId="0545454F" w14:textId="77777777" w:rsidR="003C5CFE" w:rsidRPr="006E4108" w:rsidRDefault="003C5CFE" w:rsidP="004A0EFB">
            <w:pPr>
              <w:snapToGrid w:val="0"/>
              <w:jc w:val="left"/>
              <w:rPr>
                <w:rFonts w:ascii="Times New Roman" w:hAnsi="Times New Roman" w:cs="Times New Roman"/>
                <w:sz w:val="24"/>
              </w:rPr>
            </w:pPr>
          </w:p>
        </w:tc>
      </w:tr>
      <w:tr w:rsidR="003C5CFE" w:rsidRPr="006E4108" w14:paraId="11AC45AF" w14:textId="77777777" w:rsidTr="004A0EFB">
        <w:tc>
          <w:tcPr>
            <w:tcW w:w="1536" w:type="pct"/>
            <w:vMerge w:val="restart"/>
          </w:tcPr>
          <w:p w14:paraId="59552473" w14:textId="77777777" w:rsidR="003C5CFE" w:rsidRPr="006E4108" w:rsidRDefault="003C5CFE" w:rsidP="004A0EFB">
            <w:pPr>
              <w:snapToGrid w:val="0"/>
              <w:jc w:val="left"/>
              <w:rPr>
                <w:rFonts w:ascii="Times New Roman" w:hAnsi="Times New Roman" w:cs="Times New Roman"/>
                <w:sz w:val="24"/>
                <w:bdr w:val="single" w:sz="4" w:space="0" w:color="auto"/>
              </w:rPr>
            </w:pPr>
          </w:p>
          <w:p w14:paraId="32643CCD" w14:textId="77777777" w:rsidR="003C5CFE" w:rsidRPr="006E4108" w:rsidRDefault="003C5CFE" w:rsidP="004A0EFB">
            <w:pPr>
              <w:snapToGrid w:val="0"/>
              <w:jc w:val="left"/>
              <w:rPr>
                <w:rFonts w:ascii="Times New Roman" w:eastAsia="等线" w:hAnsi="Times New Roman" w:cs="Times New Roman"/>
                <w:b/>
                <w:sz w:val="24"/>
                <w:bdr w:val="single" w:sz="4" w:space="0" w:color="auto"/>
              </w:rPr>
            </w:pPr>
            <w:r w:rsidRPr="006E4108">
              <w:rPr>
                <w:rFonts w:ascii="Times New Roman" w:eastAsia="等线" w:hAnsi="Times New Roman" w:cs="Times New Roman"/>
                <w:b/>
                <w:sz w:val="24"/>
                <w:bdr w:val="single" w:sz="4" w:space="0" w:color="auto"/>
              </w:rPr>
              <w:t>Our Plan</w:t>
            </w:r>
          </w:p>
          <w:p w14:paraId="4A7D42F6" w14:textId="77777777" w:rsidR="003C5CFE" w:rsidRPr="006E4108" w:rsidRDefault="003C5CFE" w:rsidP="004A0EFB">
            <w:pPr>
              <w:snapToGrid w:val="0"/>
              <w:jc w:val="left"/>
              <w:rPr>
                <w:rFonts w:ascii="Times New Roman" w:hAnsi="Times New Roman" w:cs="Times New Roman"/>
                <w:sz w:val="24"/>
                <w:bdr w:val="single" w:sz="4" w:space="0" w:color="auto"/>
              </w:rPr>
            </w:pPr>
          </w:p>
          <w:p w14:paraId="427EC3F0" w14:textId="77777777" w:rsidR="003C5CFE" w:rsidRPr="006E4108" w:rsidRDefault="003C5CFE" w:rsidP="004A0EFB">
            <w:pPr>
              <w:snapToGrid w:val="0"/>
              <w:jc w:val="left"/>
              <w:rPr>
                <w:rFonts w:ascii="Times New Roman" w:hAnsi="Times New Roman" w:cs="Times New Roman"/>
                <w:sz w:val="24"/>
              </w:rPr>
            </w:pPr>
            <w:r w:rsidRPr="006E4108">
              <w:rPr>
                <w:rFonts w:ascii="Times New Roman" w:hAnsi="Times New Roman" w:cs="Times New Roman"/>
                <w:sz w:val="24"/>
              </w:rPr>
              <w:t>Action plans for further developing our inquiry</w:t>
            </w:r>
          </w:p>
        </w:tc>
        <w:tc>
          <w:tcPr>
            <w:tcW w:w="1797" w:type="pct"/>
          </w:tcPr>
          <w:p w14:paraId="142FAF99" w14:textId="1ADF9CD7" w:rsidR="003C5CFE" w:rsidRPr="006E4108" w:rsidRDefault="003C5CFE" w:rsidP="004A0EFB">
            <w:pPr>
              <w:snapToGrid w:val="0"/>
              <w:jc w:val="left"/>
              <w:rPr>
                <w:rFonts w:ascii="Times New Roman" w:hAnsi="Times New Roman" w:cs="Times New Roman"/>
                <w:sz w:val="24"/>
              </w:rPr>
            </w:pPr>
            <w:r w:rsidRPr="006E4108">
              <w:rPr>
                <w:rFonts w:ascii="Times New Roman" w:hAnsi="Times New Roman" w:cs="Times New Roman"/>
                <w:sz w:val="24"/>
              </w:rPr>
              <w:t>1. Which aspects are you going to deepen your inquiry with the help of KBDe</w:t>
            </w:r>
            <w:r w:rsidR="00D30939" w:rsidRPr="006E4108">
              <w:rPr>
                <w:rFonts w:ascii="Times New Roman" w:hAnsi="Times New Roman" w:cs="Times New Roman"/>
                <w:sz w:val="24"/>
              </w:rPr>
              <w:t>X</w:t>
            </w:r>
            <w:r w:rsidRPr="006E4108">
              <w:rPr>
                <w:rFonts w:ascii="Times New Roman" w:hAnsi="Times New Roman" w:cs="Times New Roman"/>
                <w:sz w:val="24"/>
              </w:rPr>
              <w:t xml:space="preserve"> idea-network map? And why?</w:t>
            </w:r>
          </w:p>
          <w:p w14:paraId="04703928" w14:textId="77777777" w:rsidR="003C5CFE" w:rsidRPr="006E4108" w:rsidRDefault="003C5CFE" w:rsidP="004A0EFB">
            <w:pPr>
              <w:snapToGrid w:val="0"/>
              <w:jc w:val="left"/>
              <w:rPr>
                <w:rFonts w:ascii="Times New Roman" w:hAnsi="Times New Roman" w:cs="Times New Roman"/>
                <w:sz w:val="24"/>
              </w:rPr>
            </w:pPr>
          </w:p>
          <w:p w14:paraId="604D6C53" w14:textId="77777777" w:rsidR="003C5CFE" w:rsidRPr="006E4108" w:rsidRDefault="003C5CFE" w:rsidP="004A0EFB">
            <w:pPr>
              <w:snapToGrid w:val="0"/>
              <w:jc w:val="left"/>
              <w:rPr>
                <w:rFonts w:ascii="Times New Roman" w:hAnsi="Times New Roman" w:cs="Times New Roman"/>
                <w:sz w:val="24"/>
              </w:rPr>
            </w:pPr>
          </w:p>
        </w:tc>
        <w:tc>
          <w:tcPr>
            <w:tcW w:w="1667" w:type="pct"/>
          </w:tcPr>
          <w:p w14:paraId="1541A038" w14:textId="77777777" w:rsidR="003C5CFE" w:rsidRPr="006E4108" w:rsidRDefault="003C5CFE" w:rsidP="004A0EFB">
            <w:pPr>
              <w:snapToGrid w:val="0"/>
              <w:jc w:val="left"/>
              <w:rPr>
                <w:rFonts w:ascii="Times New Roman" w:hAnsi="Times New Roman" w:cs="Times New Roman"/>
                <w:sz w:val="24"/>
              </w:rPr>
            </w:pPr>
            <w:r w:rsidRPr="006E4108">
              <w:rPr>
                <w:rFonts w:ascii="Times New Roman" w:hAnsi="Times New Roman" w:cs="Times New Roman"/>
                <w:sz w:val="24"/>
              </w:rPr>
              <w:t xml:space="preserve">  </w:t>
            </w:r>
          </w:p>
        </w:tc>
      </w:tr>
      <w:tr w:rsidR="003C5CFE" w:rsidRPr="006E4108" w14:paraId="2C0DD81B" w14:textId="77777777" w:rsidTr="004A0EFB">
        <w:trPr>
          <w:trHeight w:val="1283"/>
        </w:trPr>
        <w:tc>
          <w:tcPr>
            <w:tcW w:w="1536" w:type="pct"/>
            <w:vMerge/>
          </w:tcPr>
          <w:p w14:paraId="18FA0D0A" w14:textId="77777777" w:rsidR="003C5CFE" w:rsidRPr="006E4108" w:rsidRDefault="003C5CFE" w:rsidP="004A0EFB">
            <w:pPr>
              <w:snapToGrid w:val="0"/>
              <w:jc w:val="left"/>
              <w:rPr>
                <w:rFonts w:ascii="Times New Roman" w:hAnsi="Times New Roman" w:cs="Times New Roman"/>
                <w:sz w:val="24"/>
              </w:rPr>
            </w:pPr>
          </w:p>
        </w:tc>
        <w:tc>
          <w:tcPr>
            <w:tcW w:w="1797" w:type="pct"/>
          </w:tcPr>
          <w:p w14:paraId="4BD2F087" w14:textId="77777777" w:rsidR="003C5CFE" w:rsidRPr="006E4108" w:rsidRDefault="003C5CFE" w:rsidP="004A0EFB">
            <w:pPr>
              <w:snapToGrid w:val="0"/>
              <w:jc w:val="left"/>
              <w:rPr>
                <w:rFonts w:ascii="Times New Roman" w:hAnsi="Times New Roman" w:cs="Times New Roman"/>
                <w:sz w:val="24"/>
              </w:rPr>
            </w:pPr>
            <w:r w:rsidRPr="006E4108">
              <w:rPr>
                <w:rFonts w:ascii="Times New Roman" w:hAnsi="Times New Roman" w:cs="Times New Roman"/>
                <w:sz w:val="24"/>
              </w:rPr>
              <w:t>2. What is your specific action plan for extending and deepening your further inquiry?</w:t>
            </w:r>
          </w:p>
        </w:tc>
        <w:tc>
          <w:tcPr>
            <w:tcW w:w="1667" w:type="pct"/>
          </w:tcPr>
          <w:p w14:paraId="76625836" w14:textId="77777777" w:rsidR="003C5CFE" w:rsidRPr="006E4108" w:rsidRDefault="003C5CFE" w:rsidP="004A0EFB">
            <w:pPr>
              <w:snapToGrid w:val="0"/>
              <w:jc w:val="left"/>
              <w:rPr>
                <w:rFonts w:ascii="Times New Roman" w:hAnsi="Times New Roman" w:cs="Times New Roman"/>
                <w:sz w:val="24"/>
              </w:rPr>
            </w:pPr>
          </w:p>
          <w:p w14:paraId="35DF0269" w14:textId="77777777" w:rsidR="003C5CFE" w:rsidRPr="006E4108" w:rsidRDefault="003C5CFE" w:rsidP="004A0EFB">
            <w:pPr>
              <w:snapToGrid w:val="0"/>
              <w:jc w:val="left"/>
              <w:rPr>
                <w:rFonts w:ascii="Times New Roman" w:hAnsi="Times New Roman" w:cs="Times New Roman"/>
                <w:sz w:val="24"/>
              </w:rPr>
            </w:pPr>
          </w:p>
          <w:p w14:paraId="476C341C" w14:textId="77777777" w:rsidR="003C5CFE" w:rsidRPr="006E4108" w:rsidRDefault="003C5CFE" w:rsidP="004A0EFB">
            <w:pPr>
              <w:snapToGrid w:val="0"/>
              <w:jc w:val="left"/>
              <w:rPr>
                <w:rFonts w:ascii="Times New Roman" w:hAnsi="Times New Roman" w:cs="Times New Roman"/>
                <w:sz w:val="24"/>
              </w:rPr>
            </w:pPr>
          </w:p>
          <w:p w14:paraId="1D17F855" w14:textId="77777777" w:rsidR="003C5CFE" w:rsidRPr="006E4108" w:rsidRDefault="003C5CFE" w:rsidP="004A0EFB">
            <w:pPr>
              <w:snapToGrid w:val="0"/>
              <w:jc w:val="left"/>
              <w:rPr>
                <w:rFonts w:ascii="Times New Roman" w:hAnsi="Times New Roman" w:cs="Times New Roman"/>
                <w:sz w:val="24"/>
              </w:rPr>
            </w:pPr>
          </w:p>
          <w:p w14:paraId="3B9E8668" w14:textId="77777777" w:rsidR="003C5CFE" w:rsidRPr="006E4108" w:rsidRDefault="003C5CFE" w:rsidP="004A0EFB">
            <w:pPr>
              <w:snapToGrid w:val="0"/>
              <w:jc w:val="left"/>
              <w:rPr>
                <w:rFonts w:ascii="Times New Roman" w:hAnsi="Times New Roman" w:cs="Times New Roman"/>
                <w:sz w:val="24"/>
              </w:rPr>
            </w:pPr>
          </w:p>
          <w:p w14:paraId="4B972018" w14:textId="77777777" w:rsidR="003C5CFE" w:rsidRPr="006E4108" w:rsidRDefault="003C5CFE" w:rsidP="004A0EFB">
            <w:pPr>
              <w:snapToGrid w:val="0"/>
              <w:jc w:val="left"/>
              <w:rPr>
                <w:rFonts w:ascii="Times New Roman" w:hAnsi="Times New Roman" w:cs="Times New Roman"/>
                <w:sz w:val="24"/>
              </w:rPr>
            </w:pPr>
          </w:p>
          <w:p w14:paraId="7FB70A2A" w14:textId="77777777" w:rsidR="003C5CFE" w:rsidRPr="006E4108" w:rsidRDefault="003C5CFE" w:rsidP="004A0EFB">
            <w:pPr>
              <w:snapToGrid w:val="0"/>
              <w:jc w:val="left"/>
              <w:rPr>
                <w:rFonts w:ascii="Times New Roman" w:hAnsi="Times New Roman" w:cs="Times New Roman"/>
                <w:sz w:val="24"/>
              </w:rPr>
            </w:pPr>
          </w:p>
        </w:tc>
      </w:tr>
    </w:tbl>
    <w:p w14:paraId="34216547" w14:textId="6D62CA2E" w:rsidR="00011ED8" w:rsidRPr="006E4108" w:rsidRDefault="00011ED8">
      <w:pPr>
        <w:widowControl/>
        <w:jc w:val="left"/>
        <w:rPr>
          <w:rFonts w:ascii="Times New Roman" w:hAnsi="Times New Roman" w:cs="Times New Roman"/>
          <w:sz w:val="24"/>
          <w:lang w:val="en-GB"/>
        </w:rPr>
      </w:pPr>
      <w:r w:rsidRPr="006E4108">
        <w:rPr>
          <w:rFonts w:ascii="Times New Roman" w:hAnsi="Times New Roman" w:cs="Times New Roman"/>
          <w:sz w:val="24"/>
          <w:lang w:val="en-GB"/>
        </w:rPr>
        <w:br w:type="page"/>
      </w:r>
    </w:p>
    <w:p w14:paraId="1923675B" w14:textId="124BC369" w:rsidR="00771336" w:rsidRPr="006E4108" w:rsidRDefault="000A60FD" w:rsidP="000A60FD">
      <w:pPr>
        <w:widowControl/>
        <w:jc w:val="left"/>
        <w:rPr>
          <w:rFonts w:ascii="Times New Roman" w:hAnsi="Times New Roman" w:cs="Times New Roman"/>
          <w:sz w:val="24"/>
        </w:rPr>
      </w:pPr>
      <w:r w:rsidRPr="006E4108">
        <w:rPr>
          <w:rFonts w:ascii="Times New Roman" w:hAnsi="Times New Roman" w:cs="Times New Roman"/>
          <w:b/>
          <w:sz w:val="24"/>
        </w:rPr>
        <w:lastRenderedPageBreak/>
        <w:t>Table S</w:t>
      </w:r>
      <w:r w:rsidR="00971362" w:rsidRPr="006E4108">
        <w:rPr>
          <w:rFonts w:ascii="Times New Roman" w:hAnsi="Times New Roman" w:cs="Times New Roman"/>
          <w:b/>
          <w:sz w:val="24"/>
        </w:rPr>
        <w:t>3</w:t>
      </w:r>
      <w:r w:rsidRPr="006E4108">
        <w:rPr>
          <w:rFonts w:ascii="Times New Roman" w:hAnsi="Times New Roman" w:cs="Times New Roman"/>
          <w:sz w:val="24"/>
        </w:rPr>
        <w:t xml:space="preserve"> Coding framework for the analysis and characterization of KB discourse and socially metacognition</w:t>
      </w:r>
    </w:p>
    <w:tbl>
      <w:tblPr>
        <w:tblStyle w:val="a7"/>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859"/>
        <w:gridCol w:w="5447"/>
      </w:tblGrid>
      <w:tr w:rsidR="000A60FD" w:rsidRPr="006E4108" w14:paraId="0A5E4234" w14:textId="77777777" w:rsidTr="008C4C0B">
        <w:tc>
          <w:tcPr>
            <w:tcW w:w="1721" w:type="pct"/>
            <w:tcBorders>
              <w:bottom w:val="single" w:sz="12" w:space="0" w:color="auto"/>
            </w:tcBorders>
          </w:tcPr>
          <w:p w14:paraId="6564F70B" w14:textId="77777777" w:rsidR="000A60FD" w:rsidRPr="006E4108" w:rsidRDefault="000A60FD" w:rsidP="00771336">
            <w:pPr>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Coding categories</w:t>
            </w:r>
          </w:p>
        </w:tc>
        <w:tc>
          <w:tcPr>
            <w:tcW w:w="3279" w:type="pct"/>
            <w:tcBorders>
              <w:bottom w:val="single" w:sz="12" w:space="0" w:color="auto"/>
            </w:tcBorders>
          </w:tcPr>
          <w:p w14:paraId="6D665881" w14:textId="77777777" w:rsidR="000A60FD" w:rsidRPr="006E4108" w:rsidRDefault="000A60FD" w:rsidP="00771336">
            <w:pPr>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Definition/defining features</w:t>
            </w:r>
          </w:p>
        </w:tc>
      </w:tr>
      <w:tr w:rsidR="000A60FD" w:rsidRPr="006E4108" w14:paraId="05906B51" w14:textId="77777777" w:rsidTr="008C4C0B">
        <w:tc>
          <w:tcPr>
            <w:tcW w:w="1721" w:type="pct"/>
            <w:tcBorders>
              <w:top w:val="single" w:sz="12" w:space="0" w:color="auto"/>
            </w:tcBorders>
          </w:tcPr>
          <w:p w14:paraId="5D1E89C0" w14:textId="1CAEC6C7" w:rsidR="000A60FD" w:rsidRPr="006E4108" w:rsidRDefault="0041578C" w:rsidP="00771336">
            <w:pPr>
              <w:rPr>
                <w:rFonts w:ascii="Times New Roman" w:hAnsi="Times New Roman" w:cs="Times New Roman"/>
                <w:b/>
                <w:color w:val="000000" w:themeColor="text1"/>
                <w:szCs w:val="20"/>
              </w:rPr>
            </w:pPr>
            <w:r w:rsidRPr="006E4108">
              <w:rPr>
                <w:rFonts w:ascii="Times New Roman" w:hAnsi="Times New Roman" w:cs="Times New Roman"/>
                <w:b/>
                <w:color w:val="000000" w:themeColor="text1"/>
                <w:szCs w:val="20"/>
              </w:rPr>
              <w:t xml:space="preserve">Epistemic </w:t>
            </w:r>
            <w:r w:rsidR="00D25708" w:rsidRPr="006E4108">
              <w:rPr>
                <w:rFonts w:ascii="Times New Roman" w:hAnsi="Times New Roman" w:cs="Times New Roman"/>
                <w:b/>
                <w:color w:val="000000" w:themeColor="text1"/>
                <w:szCs w:val="20"/>
              </w:rPr>
              <w:t>dispositions</w:t>
            </w:r>
          </w:p>
        </w:tc>
        <w:tc>
          <w:tcPr>
            <w:tcW w:w="3279" w:type="pct"/>
            <w:tcBorders>
              <w:top w:val="single" w:sz="12" w:space="0" w:color="auto"/>
            </w:tcBorders>
          </w:tcPr>
          <w:p w14:paraId="779761D0" w14:textId="77777777" w:rsidR="000A60FD" w:rsidRPr="006E4108" w:rsidRDefault="000A60FD" w:rsidP="00771336">
            <w:pPr>
              <w:rPr>
                <w:rFonts w:ascii="Times New Roman" w:hAnsi="Times New Roman" w:cs="Times New Roman"/>
                <w:color w:val="000000" w:themeColor="text1"/>
                <w:szCs w:val="20"/>
              </w:rPr>
            </w:pPr>
          </w:p>
        </w:tc>
      </w:tr>
      <w:tr w:rsidR="000A60FD" w:rsidRPr="006E4108" w14:paraId="2BCD7837" w14:textId="77777777" w:rsidTr="008C4C0B">
        <w:tc>
          <w:tcPr>
            <w:tcW w:w="1721" w:type="pct"/>
          </w:tcPr>
          <w:p w14:paraId="1071B48E" w14:textId="77777777" w:rsidR="000A60FD" w:rsidRPr="006E4108" w:rsidRDefault="000A60FD" w:rsidP="00771336">
            <w:pPr>
              <w:ind w:left="144"/>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Fact-seeking</w:t>
            </w:r>
          </w:p>
        </w:tc>
        <w:tc>
          <w:tcPr>
            <w:tcW w:w="3279" w:type="pct"/>
          </w:tcPr>
          <w:p w14:paraId="752872EA" w14:textId="77777777" w:rsidR="000A60FD" w:rsidRPr="006E4108" w:rsidRDefault="000A60FD" w:rsidP="00771336">
            <w:pPr>
              <w:spacing w:after="60"/>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Questions on definition of the terms or concepts or seeking factual information</w:t>
            </w:r>
          </w:p>
        </w:tc>
      </w:tr>
      <w:tr w:rsidR="000A60FD" w:rsidRPr="006E4108" w14:paraId="394EB570" w14:textId="77777777" w:rsidTr="008C4C0B">
        <w:tc>
          <w:tcPr>
            <w:tcW w:w="1721" w:type="pct"/>
          </w:tcPr>
          <w:p w14:paraId="04899D8A" w14:textId="77777777" w:rsidR="000A60FD" w:rsidRPr="006E4108" w:rsidRDefault="000A60FD" w:rsidP="00771336">
            <w:pPr>
              <w:ind w:left="144"/>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Explanation-seeking</w:t>
            </w:r>
          </w:p>
        </w:tc>
        <w:tc>
          <w:tcPr>
            <w:tcW w:w="3279" w:type="pct"/>
          </w:tcPr>
          <w:p w14:paraId="2E6D7C85" w14:textId="77777777" w:rsidR="000A60FD" w:rsidRPr="006E4108" w:rsidRDefault="000A60FD" w:rsidP="00771336">
            <w:pPr>
              <w:spacing w:after="60"/>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 xml:space="preserve">Questions seeking open-ended responses with elaborative explanations </w:t>
            </w:r>
          </w:p>
        </w:tc>
      </w:tr>
      <w:tr w:rsidR="000A60FD" w:rsidRPr="006E4108" w14:paraId="2702347A" w14:textId="77777777" w:rsidTr="008C4C0B">
        <w:tc>
          <w:tcPr>
            <w:tcW w:w="1721" w:type="pct"/>
          </w:tcPr>
          <w:p w14:paraId="5C72AE37" w14:textId="77777777" w:rsidR="000A60FD" w:rsidRPr="006E4108" w:rsidRDefault="000A60FD" w:rsidP="00771336">
            <w:pPr>
              <w:ind w:left="144"/>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Simple claim</w:t>
            </w:r>
          </w:p>
        </w:tc>
        <w:tc>
          <w:tcPr>
            <w:tcW w:w="3279" w:type="pct"/>
          </w:tcPr>
          <w:p w14:paraId="36925636" w14:textId="77777777" w:rsidR="000A60FD" w:rsidRPr="006E4108" w:rsidRDefault="000A60FD" w:rsidP="00771336">
            <w:pPr>
              <w:rPr>
                <w:rFonts w:ascii="Times New Roman" w:hAnsi="Times New Roman" w:cs="Times New Roman"/>
                <w:i/>
                <w:color w:val="000000" w:themeColor="text1"/>
                <w:sz w:val="18"/>
                <w:szCs w:val="18"/>
              </w:rPr>
            </w:pPr>
            <w:r w:rsidRPr="006E4108">
              <w:rPr>
                <w:rFonts w:ascii="Times New Roman" w:hAnsi="Times New Roman" w:cs="Times New Roman"/>
                <w:color w:val="000000" w:themeColor="text1"/>
                <w:szCs w:val="20"/>
              </w:rPr>
              <w:t>Opinion without any elaboration or justification, indicating shared or different opinion or understanding</w:t>
            </w:r>
          </w:p>
        </w:tc>
      </w:tr>
      <w:tr w:rsidR="000A60FD" w:rsidRPr="006E4108" w14:paraId="44B38E78" w14:textId="77777777" w:rsidTr="008C4C0B">
        <w:tc>
          <w:tcPr>
            <w:tcW w:w="1721" w:type="pct"/>
          </w:tcPr>
          <w:p w14:paraId="1AA40483" w14:textId="77777777" w:rsidR="000A60FD" w:rsidRPr="006E4108" w:rsidRDefault="000A60FD" w:rsidP="00771336">
            <w:pPr>
              <w:ind w:left="144"/>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Elaboration</w:t>
            </w:r>
          </w:p>
        </w:tc>
        <w:tc>
          <w:tcPr>
            <w:tcW w:w="3279" w:type="pct"/>
          </w:tcPr>
          <w:p w14:paraId="214DE76A" w14:textId="77777777" w:rsidR="000A60FD" w:rsidRPr="006E4108" w:rsidRDefault="000A60FD" w:rsidP="00771336">
            <w:pPr>
              <w:spacing w:after="60"/>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 xml:space="preserve">Partial explanations, reasons, relationships, or mechanisms mentioned without elaboration; or elaborations of terms, phenomena </w:t>
            </w:r>
          </w:p>
        </w:tc>
      </w:tr>
      <w:tr w:rsidR="000A60FD" w:rsidRPr="006E4108" w14:paraId="5BD00505" w14:textId="77777777" w:rsidTr="008C4C0B">
        <w:tc>
          <w:tcPr>
            <w:tcW w:w="1721" w:type="pct"/>
          </w:tcPr>
          <w:p w14:paraId="376D7DF1" w14:textId="77777777" w:rsidR="000A60FD" w:rsidRPr="006E4108" w:rsidRDefault="000A60FD" w:rsidP="00771336">
            <w:pPr>
              <w:tabs>
                <w:tab w:val="left" w:pos="1705"/>
              </w:tabs>
              <w:ind w:left="144"/>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Explanation</w:t>
            </w:r>
          </w:p>
        </w:tc>
        <w:tc>
          <w:tcPr>
            <w:tcW w:w="3279" w:type="pct"/>
          </w:tcPr>
          <w:p w14:paraId="7E85530D" w14:textId="77777777" w:rsidR="000A60FD" w:rsidRPr="006E4108" w:rsidRDefault="000A60FD" w:rsidP="00771336">
            <w:pPr>
              <w:spacing w:after="60"/>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 xml:space="preserve">Reasons, relationships, or mechanisms elaborated </w:t>
            </w:r>
          </w:p>
        </w:tc>
      </w:tr>
      <w:tr w:rsidR="000A60FD" w:rsidRPr="006E4108" w14:paraId="17AA7CA9" w14:textId="77777777" w:rsidTr="008C4C0B">
        <w:tc>
          <w:tcPr>
            <w:tcW w:w="1721" w:type="pct"/>
          </w:tcPr>
          <w:p w14:paraId="565D6EDA" w14:textId="77777777" w:rsidR="000A60FD" w:rsidRPr="006E4108" w:rsidRDefault="000A60FD" w:rsidP="00771336">
            <w:pPr>
              <w:tabs>
                <w:tab w:val="left" w:pos="1705"/>
              </w:tabs>
              <w:ind w:left="144"/>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Rise-above</w:t>
            </w:r>
          </w:p>
        </w:tc>
        <w:tc>
          <w:tcPr>
            <w:tcW w:w="3279" w:type="pct"/>
          </w:tcPr>
          <w:p w14:paraId="59727976" w14:textId="77777777" w:rsidR="000A60FD" w:rsidRPr="006E4108" w:rsidRDefault="000A60FD" w:rsidP="00771336">
            <w:pPr>
              <w:spacing w:after="60"/>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Rise-above includes achievement of a new synthesis of ideas and higher-level formulations of problems/conceptualization of ideas or imposes higher levels of organization of ideas</w:t>
            </w:r>
          </w:p>
        </w:tc>
      </w:tr>
      <w:tr w:rsidR="000A60FD" w:rsidRPr="006E4108" w14:paraId="68B9B54C" w14:textId="77777777" w:rsidTr="008C4C0B">
        <w:tc>
          <w:tcPr>
            <w:tcW w:w="1721" w:type="pct"/>
          </w:tcPr>
          <w:p w14:paraId="027D1C3E" w14:textId="23D39250" w:rsidR="000A60FD" w:rsidRPr="006E4108" w:rsidRDefault="000A60FD" w:rsidP="00771336">
            <w:pPr>
              <w:rPr>
                <w:rFonts w:ascii="Times New Roman" w:hAnsi="Times New Roman" w:cs="Times New Roman"/>
                <w:b/>
                <w:color w:val="000000" w:themeColor="text1"/>
                <w:szCs w:val="20"/>
              </w:rPr>
            </w:pPr>
            <w:r w:rsidRPr="006E4108">
              <w:rPr>
                <w:rFonts w:ascii="Times New Roman" w:hAnsi="Times New Roman" w:cs="Times New Roman"/>
                <w:b/>
                <w:color w:val="000000" w:themeColor="text1"/>
                <w:szCs w:val="20"/>
              </w:rPr>
              <w:t>C</w:t>
            </w:r>
            <w:r w:rsidR="0041578C" w:rsidRPr="006E4108">
              <w:rPr>
                <w:rFonts w:ascii="Times New Roman" w:hAnsi="Times New Roman" w:cs="Times New Roman"/>
                <w:b/>
                <w:color w:val="000000" w:themeColor="text1"/>
                <w:szCs w:val="20"/>
              </w:rPr>
              <w:t>ollaborative interactions</w:t>
            </w:r>
            <w:r w:rsidRPr="006E4108">
              <w:rPr>
                <w:rFonts w:ascii="Times New Roman" w:hAnsi="Times New Roman" w:cs="Times New Roman"/>
                <w:b/>
                <w:color w:val="000000" w:themeColor="text1"/>
                <w:szCs w:val="20"/>
              </w:rPr>
              <w:t xml:space="preserve"> </w:t>
            </w:r>
          </w:p>
        </w:tc>
        <w:tc>
          <w:tcPr>
            <w:tcW w:w="3279" w:type="pct"/>
          </w:tcPr>
          <w:p w14:paraId="14B11685" w14:textId="77777777" w:rsidR="000A60FD" w:rsidRPr="006E4108" w:rsidRDefault="000A60FD" w:rsidP="00771336">
            <w:pPr>
              <w:rPr>
                <w:rFonts w:ascii="Times New Roman" w:hAnsi="Times New Roman" w:cs="Times New Roman"/>
                <w:color w:val="000000" w:themeColor="text1"/>
                <w:szCs w:val="20"/>
              </w:rPr>
            </w:pPr>
          </w:p>
        </w:tc>
      </w:tr>
      <w:tr w:rsidR="000A60FD" w:rsidRPr="006E4108" w14:paraId="0FF3D932" w14:textId="77777777" w:rsidTr="008C4C0B">
        <w:tc>
          <w:tcPr>
            <w:tcW w:w="1721" w:type="pct"/>
          </w:tcPr>
          <w:p w14:paraId="376D124E" w14:textId="1A06EA48" w:rsidR="000A60FD" w:rsidRPr="006E4108" w:rsidRDefault="000A60FD" w:rsidP="00771336">
            <w:pPr>
              <w:ind w:left="144"/>
              <w:jc w:val="left"/>
              <w:rPr>
                <w:rFonts w:ascii="Times New Roman" w:hAnsi="Times New Roman" w:cs="Times New Roman"/>
                <w:color w:val="000000" w:themeColor="text1"/>
                <w:szCs w:val="20"/>
              </w:rPr>
            </w:pPr>
            <w:bookmarkStart w:id="1" w:name="_Hlk455649140"/>
            <w:r w:rsidRPr="006E4108">
              <w:rPr>
                <w:rFonts w:ascii="Times New Roman" w:hAnsi="Times New Roman" w:cs="Times New Roman"/>
                <w:szCs w:val="20"/>
              </w:rPr>
              <w:t>Alleviating lack of knowledge</w:t>
            </w:r>
          </w:p>
        </w:tc>
        <w:tc>
          <w:tcPr>
            <w:tcW w:w="3279" w:type="pct"/>
          </w:tcPr>
          <w:p w14:paraId="6E64112D" w14:textId="40D338F6" w:rsidR="000A60FD" w:rsidRPr="006E4108" w:rsidRDefault="00FA677A" w:rsidP="00771336">
            <w:pPr>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Team members alleviate lack of knowledge and inconsistencies in their knowledge by using authoritative sources; c</w:t>
            </w:r>
            <w:r w:rsidR="000A60FD" w:rsidRPr="006E4108">
              <w:rPr>
                <w:rFonts w:ascii="Times New Roman" w:hAnsi="Times New Roman" w:cs="Times New Roman"/>
                <w:color w:val="000000" w:themeColor="text1"/>
                <w:szCs w:val="20"/>
              </w:rPr>
              <w:t xml:space="preserve">reating elaboration or explanations of concepts or ideas to address the central problem; reformulating problems or focus </w:t>
            </w:r>
          </w:p>
        </w:tc>
      </w:tr>
      <w:tr w:rsidR="000A60FD" w:rsidRPr="006E4108" w14:paraId="2BB20F76" w14:textId="77777777" w:rsidTr="008C4C0B">
        <w:tc>
          <w:tcPr>
            <w:tcW w:w="1721" w:type="pct"/>
          </w:tcPr>
          <w:p w14:paraId="18E011BB" w14:textId="50C6805D" w:rsidR="000A60FD" w:rsidRPr="006E4108" w:rsidRDefault="000A60FD" w:rsidP="00771336">
            <w:pPr>
              <w:ind w:left="144"/>
              <w:jc w:val="left"/>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Negotiating a fit between diverse ideas</w:t>
            </w:r>
          </w:p>
        </w:tc>
        <w:tc>
          <w:tcPr>
            <w:tcW w:w="3279" w:type="pct"/>
          </w:tcPr>
          <w:p w14:paraId="6715001C" w14:textId="77777777" w:rsidR="000A60FD" w:rsidRPr="006E4108" w:rsidRDefault="000A60FD" w:rsidP="00771336">
            <w:pPr>
              <w:spacing w:after="60"/>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Constructing arguments or explanations in favor of; challenging the ideas brought in</w:t>
            </w:r>
          </w:p>
        </w:tc>
      </w:tr>
      <w:tr w:rsidR="000A60FD" w:rsidRPr="006E4108" w14:paraId="6C3938FC" w14:textId="77777777" w:rsidTr="008C4C0B">
        <w:tc>
          <w:tcPr>
            <w:tcW w:w="1721" w:type="pct"/>
          </w:tcPr>
          <w:p w14:paraId="6907DACF" w14:textId="10F52060" w:rsidR="000A60FD" w:rsidRPr="006E4108" w:rsidRDefault="000A60FD" w:rsidP="00771336">
            <w:pPr>
              <w:ind w:left="144"/>
              <w:jc w:val="left"/>
              <w:rPr>
                <w:rFonts w:ascii="Times New Roman" w:hAnsi="Times New Roman" w:cs="Times New Roman"/>
                <w:color w:val="000000" w:themeColor="text1"/>
                <w:szCs w:val="20"/>
              </w:rPr>
            </w:pPr>
            <w:r w:rsidRPr="006E4108">
              <w:rPr>
                <w:rFonts w:ascii="Times New Roman" w:hAnsi="Times New Roman" w:cs="Times New Roman"/>
                <w:szCs w:val="20"/>
              </w:rPr>
              <w:t>Engaging problem-</w:t>
            </w:r>
            <w:proofErr w:type="spellStart"/>
            <w:r w:rsidRPr="006E4108">
              <w:rPr>
                <w:rFonts w:ascii="Times New Roman" w:hAnsi="Times New Roman" w:cs="Times New Roman"/>
                <w:szCs w:val="20"/>
              </w:rPr>
              <w:t>centred</w:t>
            </w:r>
            <w:proofErr w:type="spellEnd"/>
            <w:r w:rsidRPr="006E4108">
              <w:rPr>
                <w:rFonts w:ascii="Times New Roman" w:hAnsi="Times New Roman" w:cs="Times New Roman"/>
                <w:szCs w:val="20"/>
              </w:rPr>
              <w:t xml:space="preserve"> uptake of ideas</w:t>
            </w:r>
          </w:p>
        </w:tc>
        <w:tc>
          <w:tcPr>
            <w:tcW w:w="3279" w:type="pct"/>
          </w:tcPr>
          <w:p w14:paraId="6D623933" w14:textId="77777777" w:rsidR="000A60FD" w:rsidRPr="006E4108" w:rsidRDefault="000A60FD" w:rsidP="00771336">
            <w:pPr>
              <w:spacing w:after="60"/>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Building up on peers’ ideas to provide explanations in addressing the central problem and to deepen the inquiry including co-elaborating</w:t>
            </w:r>
          </w:p>
        </w:tc>
      </w:tr>
      <w:tr w:rsidR="000A60FD" w:rsidRPr="006E4108" w14:paraId="4F703369" w14:textId="77777777" w:rsidTr="008C4C0B">
        <w:tc>
          <w:tcPr>
            <w:tcW w:w="1721" w:type="pct"/>
          </w:tcPr>
          <w:p w14:paraId="6A4C0545" w14:textId="24C3C3D7" w:rsidR="000A60FD" w:rsidRPr="006E4108" w:rsidRDefault="000A60FD" w:rsidP="00771336">
            <w:pPr>
              <w:ind w:left="144"/>
              <w:jc w:val="left"/>
              <w:rPr>
                <w:rFonts w:ascii="Times New Roman" w:hAnsi="Times New Roman" w:cs="Times New Roman"/>
                <w:color w:val="000000" w:themeColor="text1"/>
                <w:szCs w:val="20"/>
              </w:rPr>
            </w:pPr>
            <w:r w:rsidRPr="006E4108">
              <w:rPr>
                <w:rFonts w:ascii="Times New Roman" w:hAnsi="Times New Roman" w:cs="Times New Roman"/>
                <w:szCs w:val="20"/>
              </w:rPr>
              <w:t>Synthesizing and rising above ideas</w:t>
            </w:r>
            <w:r w:rsidRPr="006E4108">
              <w:rPr>
                <w:rFonts w:ascii="Times New Roman" w:hAnsi="Times New Roman" w:cs="Times New Roman"/>
                <w:color w:val="000000" w:themeColor="text1"/>
                <w:szCs w:val="20"/>
              </w:rPr>
              <w:t xml:space="preserve"> </w:t>
            </w:r>
          </w:p>
        </w:tc>
        <w:tc>
          <w:tcPr>
            <w:tcW w:w="3279" w:type="pct"/>
          </w:tcPr>
          <w:p w14:paraId="01730D4C" w14:textId="77777777" w:rsidR="000A60FD" w:rsidRPr="006E4108" w:rsidRDefault="000A60FD" w:rsidP="00771336">
            <w:pPr>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 xml:space="preserve">Summarizing ideas from multiple notes by creating hyperlinks to a small number of notes relevant to it, extending the referenced ideas and introducing a new level of conceptualization </w:t>
            </w:r>
          </w:p>
          <w:p w14:paraId="35D1DF4C" w14:textId="77777777" w:rsidR="000A60FD" w:rsidRPr="006E4108" w:rsidRDefault="000A60FD" w:rsidP="00771336">
            <w:pPr>
              <w:rPr>
                <w:rFonts w:ascii="Times New Roman" w:hAnsi="Times New Roman" w:cs="Times New Roman"/>
                <w:color w:val="000000" w:themeColor="text1"/>
                <w:szCs w:val="20"/>
              </w:rPr>
            </w:pPr>
          </w:p>
        </w:tc>
      </w:tr>
      <w:bookmarkEnd w:id="1"/>
      <w:tr w:rsidR="000A60FD" w:rsidRPr="006E4108" w14:paraId="42B81BD6" w14:textId="77777777" w:rsidTr="008C4C0B">
        <w:tc>
          <w:tcPr>
            <w:tcW w:w="1721" w:type="pct"/>
          </w:tcPr>
          <w:p w14:paraId="1E712F6B" w14:textId="77777777" w:rsidR="000A60FD" w:rsidRPr="006E4108" w:rsidRDefault="000A60FD" w:rsidP="00771336">
            <w:pPr>
              <w:rPr>
                <w:rFonts w:ascii="Times New Roman" w:hAnsi="Times New Roman" w:cs="Times New Roman"/>
                <w:color w:val="000000" w:themeColor="text1"/>
                <w:szCs w:val="20"/>
              </w:rPr>
            </w:pPr>
            <w:r w:rsidRPr="006E4108">
              <w:rPr>
                <w:rFonts w:ascii="Times New Roman" w:hAnsi="Times New Roman" w:cs="Times New Roman"/>
                <w:b/>
                <w:color w:val="000000" w:themeColor="text1"/>
                <w:szCs w:val="20"/>
              </w:rPr>
              <w:t>Metadiscourse</w:t>
            </w:r>
          </w:p>
        </w:tc>
        <w:tc>
          <w:tcPr>
            <w:tcW w:w="3279" w:type="pct"/>
          </w:tcPr>
          <w:p w14:paraId="7734E167" w14:textId="77777777" w:rsidR="000A60FD" w:rsidRPr="006E4108" w:rsidRDefault="000A60FD" w:rsidP="00771336">
            <w:pPr>
              <w:rPr>
                <w:rFonts w:ascii="Times New Roman" w:hAnsi="Times New Roman" w:cs="Times New Roman"/>
                <w:color w:val="000000" w:themeColor="text1"/>
                <w:szCs w:val="20"/>
              </w:rPr>
            </w:pPr>
          </w:p>
        </w:tc>
      </w:tr>
      <w:tr w:rsidR="009F4CF1" w:rsidRPr="006E4108" w14:paraId="4D2F8F2D" w14:textId="77777777" w:rsidTr="008C4C0B">
        <w:tc>
          <w:tcPr>
            <w:tcW w:w="1721" w:type="pct"/>
          </w:tcPr>
          <w:p w14:paraId="2C10BE7B" w14:textId="51C0F51E" w:rsidR="009F4CF1" w:rsidRPr="006E4108" w:rsidRDefault="009F4CF1" w:rsidP="00771336">
            <w:pPr>
              <w:ind w:left="144"/>
              <w:jc w:val="left"/>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 xml:space="preserve">Creating </w:t>
            </w:r>
            <w:r w:rsidRPr="006E4108">
              <w:rPr>
                <w:rFonts w:ascii="Times New Roman" w:hAnsi="Times New Roman" w:cs="Times New Roman"/>
                <w:szCs w:val="20"/>
              </w:rPr>
              <w:t>m</w:t>
            </w:r>
            <w:r w:rsidR="00F60094" w:rsidRPr="006E4108">
              <w:rPr>
                <w:rFonts w:ascii="Times New Roman" w:hAnsi="Times New Roman" w:cs="Times New Roman"/>
                <w:szCs w:val="20"/>
              </w:rPr>
              <w:t>eta</w:t>
            </w:r>
            <w:r w:rsidRPr="006E4108">
              <w:rPr>
                <w:rFonts w:ascii="Times New Roman" w:hAnsi="Times New Roman" w:cs="Times New Roman"/>
                <w:szCs w:val="20"/>
              </w:rPr>
              <w:t>-cognitive</w:t>
            </w:r>
            <w:r w:rsidRPr="006E4108">
              <w:rPr>
                <w:rFonts w:ascii="Times New Roman" w:hAnsi="Times New Roman" w:cs="Times New Roman"/>
                <w:color w:val="000000" w:themeColor="text1"/>
                <w:szCs w:val="20"/>
              </w:rPr>
              <w:t xml:space="preserve"> awareness</w:t>
            </w:r>
          </w:p>
        </w:tc>
        <w:tc>
          <w:tcPr>
            <w:tcW w:w="3279" w:type="pct"/>
          </w:tcPr>
          <w:p w14:paraId="19683114" w14:textId="6A210F07" w:rsidR="009F4CF1" w:rsidRPr="006E4108" w:rsidRDefault="009F4CF1" w:rsidP="00771336">
            <w:pPr>
              <w:jc w:val="left"/>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 xml:space="preserve">Generating statements or questioning understanding and explanations of concepts/ideas to prompt metacognitive monitoring, reflection, and regulation of inquiry process and/or understanding </w:t>
            </w:r>
          </w:p>
        </w:tc>
      </w:tr>
      <w:tr w:rsidR="009F4CF1" w:rsidRPr="006E4108" w14:paraId="4CE9B415" w14:textId="77777777" w:rsidTr="008C4C0B">
        <w:tc>
          <w:tcPr>
            <w:tcW w:w="1721" w:type="pct"/>
          </w:tcPr>
          <w:p w14:paraId="3494930E" w14:textId="7130525C" w:rsidR="009F4CF1" w:rsidRPr="006E4108" w:rsidRDefault="009F4CF1" w:rsidP="00771336">
            <w:pPr>
              <w:ind w:left="144"/>
              <w:jc w:val="left"/>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Major review</w:t>
            </w:r>
          </w:p>
        </w:tc>
        <w:tc>
          <w:tcPr>
            <w:tcW w:w="3279" w:type="pct"/>
          </w:tcPr>
          <w:p w14:paraId="42DA5488" w14:textId="39DDFFDB" w:rsidR="009F4CF1" w:rsidRPr="006E4108" w:rsidRDefault="009F4CF1" w:rsidP="00771336">
            <w:pPr>
              <w:jc w:val="left"/>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 xml:space="preserve">Monitoring and checking inquiry process and/or understanding and identifying missing knowledge or inconsistencies in relation to various aspects of the inquiry process and/or understanding </w:t>
            </w:r>
          </w:p>
        </w:tc>
      </w:tr>
      <w:tr w:rsidR="009F4CF1" w:rsidRPr="006E4108" w14:paraId="1DA9819F" w14:textId="77777777" w:rsidTr="008C4C0B">
        <w:tc>
          <w:tcPr>
            <w:tcW w:w="1721" w:type="pct"/>
          </w:tcPr>
          <w:p w14:paraId="3CAE58D4" w14:textId="19B1299C" w:rsidR="009F4CF1" w:rsidRPr="006E4108" w:rsidRDefault="009F4CF1" w:rsidP="00771336">
            <w:pPr>
              <w:ind w:left="144"/>
              <w:jc w:val="left"/>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Deepening inquiry</w:t>
            </w:r>
          </w:p>
        </w:tc>
        <w:tc>
          <w:tcPr>
            <w:tcW w:w="3279" w:type="pct"/>
          </w:tcPr>
          <w:p w14:paraId="079296A2" w14:textId="14AD3B38" w:rsidR="009F4CF1" w:rsidRPr="006E4108" w:rsidRDefault="009F4CF1" w:rsidP="00771336">
            <w:pPr>
              <w:jc w:val="left"/>
              <w:rPr>
                <w:rFonts w:ascii="Times New Roman" w:hAnsi="Times New Roman" w:cs="Times New Roman"/>
                <w:color w:val="000000" w:themeColor="text1"/>
                <w:szCs w:val="20"/>
              </w:rPr>
            </w:pPr>
            <w:r w:rsidRPr="006E4108">
              <w:rPr>
                <w:rFonts w:ascii="Times New Roman" w:hAnsi="Times New Roman" w:cs="Times New Roman"/>
                <w:color w:val="000000" w:themeColor="text1"/>
                <w:szCs w:val="20"/>
              </w:rPr>
              <w:t>Reflecting on the inquiry process and ideas constructed, identifying high points or gaps, and regulating collaborative efforts to move to a new state of inquiry or to achieve high-level conceptualization</w:t>
            </w:r>
          </w:p>
        </w:tc>
      </w:tr>
    </w:tbl>
    <w:p w14:paraId="5BD1F5B1" w14:textId="73CADC78" w:rsidR="00011ED8" w:rsidRPr="006E4108" w:rsidRDefault="00011ED8" w:rsidP="003C5CFE">
      <w:pPr>
        <w:widowControl/>
        <w:jc w:val="left"/>
        <w:rPr>
          <w:rFonts w:ascii="Times New Roman" w:hAnsi="Times New Roman" w:cs="Times New Roman"/>
          <w:sz w:val="24"/>
          <w:lang w:val="en-GB"/>
        </w:rPr>
        <w:sectPr w:rsidR="00011ED8" w:rsidRPr="006E4108">
          <w:pgSz w:w="11906" w:h="16838"/>
          <w:pgMar w:top="1440" w:right="1800" w:bottom="1440" w:left="1800" w:header="851" w:footer="992" w:gutter="0"/>
          <w:cols w:space="425"/>
          <w:docGrid w:type="lines" w:linePitch="312"/>
        </w:sectPr>
      </w:pPr>
    </w:p>
    <w:p w14:paraId="318F927B" w14:textId="4878EF24" w:rsidR="00BF1B64" w:rsidRPr="006E4108" w:rsidRDefault="00BF1B64" w:rsidP="00971362">
      <w:pPr>
        <w:widowControl/>
        <w:spacing w:line="240" w:lineRule="exact"/>
        <w:jc w:val="left"/>
        <w:rPr>
          <w:rFonts w:ascii="Times New Roman" w:hAnsi="Times New Roman" w:cs="Times New Roman"/>
        </w:rPr>
      </w:pPr>
    </w:p>
    <w:sectPr w:rsidR="00BF1B64" w:rsidRPr="006E4108" w:rsidSect="00971362">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BE191" w14:textId="77777777" w:rsidR="00E3379A" w:rsidRDefault="00E3379A" w:rsidP="003C5CFE">
      <w:r>
        <w:separator/>
      </w:r>
    </w:p>
  </w:endnote>
  <w:endnote w:type="continuationSeparator" w:id="0">
    <w:p w14:paraId="343249E0" w14:textId="77777777" w:rsidR="00E3379A" w:rsidRDefault="00E3379A" w:rsidP="003C5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30511" w14:textId="77777777" w:rsidR="00E3379A" w:rsidRDefault="00E3379A" w:rsidP="003C5CFE">
      <w:r>
        <w:separator/>
      </w:r>
    </w:p>
  </w:footnote>
  <w:footnote w:type="continuationSeparator" w:id="0">
    <w:p w14:paraId="22BECED9" w14:textId="77777777" w:rsidR="00E3379A" w:rsidRDefault="00E3379A" w:rsidP="003C5C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18"/>
    <w:rsid w:val="00011ED8"/>
    <w:rsid w:val="000344B3"/>
    <w:rsid w:val="000A60FD"/>
    <w:rsid w:val="00157171"/>
    <w:rsid w:val="00190730"/>
    <w:rsid w:val="00317A9B"/>
    <w:rsid w:val="003C5CFE"/>
    <w:rsid w:val="0041578C"/>
    <w:rsid w:val="006E4108"/>
    <w:rsid w:val="00771336"/>
    <w:rsid w:val="0079574F"/>
    <w:rsid w:val="008F06AA"/>
    <w:rsid w:val="00971362"/>
    <w:rsid w:val="009F4CF1"/>
    <w:rsid w:val="009F5FC3"/>
    <w:rsid w:val="00BF1B64"/>
    <w:rsid w:val="00D25708"/>
    <w:rsid w:val="00D30939"/>
    <w:rsid w:val="00E3379A"/>
    <w:rsid w:val="00EB23C9"/>
    <w:rsid w:val="00F26E18"/>
    <w:rsid w:val="00F3428B"/>
    <w:rsid w:val="00F5386B"/>
    <w:rsid w:val="00F60094"/>
    <w:rsid w:val="00FA677A"/>
    <w:rsid w:val="00FC3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BE68E"/>
  <w15:chartTrackingRefBased/>
  <w15:docId w15:val="{6C2A1C02-A048-4342-B985-8D82460E9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5CFE"/>
    <w:pPr>
      <w:widowControl w:val="0"/>
      <w:jc w:val="both"/>
    </w:pPr>
    <w:rPr>
      <w:rFonts w:ascii="Arial" w:eastAsia="Calibri" w:hAnsi="Arial"/>
      <w:sz w:val="2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5C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C5CFE"/>
    <w:rPr>
      <w:sz w:val="18"/>
      <w:szCs w:val="18"/>
    </w:rPr>
  </w:style>
  <w:style w:type="paragraph" w:styleId="a5">
    <w:name w:val="footer"/>
    <w:basedOn w:val="a"/>
    <w:link w:val="a6"/>
    <w:uiPriority w:val="99"/>
    <w:unhideWhenUsed/>
    <w:rsid w:val="003C5CFE"/>
    <w:pPr>
      <w:tabs>
        <w:tab w:val="center" w:pos="4153"/>
        <w:tab w:val="right" w:pos="8306"/>
      </w:tabs>
      <w:snapToGrid w:val="0"/>
      <w:jc w:val="left"/>
    </w:pPr>
    <w:rPr>
      <w:sz w:val="18"/>
      <w:szCs w:val="18"/>
    </w:rPr>
  </w:style>
  <w:style w:type="character" w:customStyle="1" w:styleId="a6">
    <w:name w:val="页脚 字符"/>
    <w:basedOn w:val="a0"/>
    <w:link w:val="a5"/>
    <w:uiPriority w:val="99"/>
    <w:rsid w:val="003C5CFE"/>
    <w:rPr>
      <w:sz w:val="18"/>
      <w:szCs w:val="18"/>
    </w:rPr>
  </w:style>
  <w:style w:type="table" w:styleId="a7">
    <w:name w:val="Table Grid"/>
    <w:basedOn w:val="a1"/>
    <w:uiPriority w:val="59"/>
    <w:rsid w:val="003C5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792</Words>
  <Characters>4520</Characters>
  <Application>Microsoft Office Word</Application>
  <DocSecurity>0</DocSecurity>
  <Lines>37</Lines>
  <Paragraphs>10</Paragraphs>
  <ScaleCrop>false</ScaleCrop>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yangyuqin</dc:creator>
  <cp:keywords/>
  <dc:description/>
  <cp:lastModifiedBy>yangyuqin</cp:lastModifiedBy>
  <cp:revision>28</cp:revision>
  <dcterms:created xsi:type="dcterms:W3CDTF">2021-07-17T07:33:00Z</dcterms:created>
  <dcterms:modified xsi:type="dcterms:W3CDTF">2022-03-06T06:34:00Z</dcterms:modified>
</cp:coreProperties>
</file>