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0476F" w14:textId="7CAFDDE7" w:rsidR="00FF4592" w:rsidRDefault="006F0146" w:rsidP="006F01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</w:t>
      </w:r>
      <w:r w:rsidR="00713210" w:rsidRPr="00713210">
        <w:rPr>
          <w:rFonts w:ascii="Times New Roman" w:hAnsi="Times New Roman" w:cs="Times New Roman"/>
          <w:b/>
        </w:rPr>
        <w:t>upplementary information</w:t>
      </w:r>
      <w:r>
        <w:rPr>
          <w:rFonts w:ascii="Times New Roman" w:hAnsi="Times New Roman" w:cs="Times New Roman"/>
          <w:b/>
        </w:rPr>
        <w:t xml:space="preserve"> for</w:t>
      </w:r>
    </w:p>
    <w:p w14:paraId="70964BCE" w14:textId="08E8A62D" w:rsidR="00FF4592" w:rsidRDefault="00FF4592" w:rsidP="006F01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Note</w:t>
      </w:r>
    </w:p>
    <w:p w14:paraId="6CFC1761" w14:textId="77777777" w:rsidR="00C114FE" w:rsidRDefault="00C114FE" w:rsidP="006F0146">
      <w:pPr>
        <w:rPr>
          <w:rFonts w:ascii="Times New Roman" w:hAnsi="Times New Roman" w:cs="Times New Roman"/>
          <w:b/>
        </w:rPr>
      </w:pPr>
    </w:p>
    <w:p w14:paraId="7B9684D5" w14:textId="77777777" w:rsidR="00C114FE" w:rsidRPr="00C114FE" w:rsidRDefault="00C114FE" w:rsidP="00C114FE">
      <w:pPr>
        <w:pStyle w:val="a4"/>
        <w:jc w:val="left"/>
        <w:rPr>
          <w:rFonts w:ascii="Times New Roman" w:eastAsia="Times New Roman" w:hAnsi="Times New Roman" w:cs="Times New Roman"/>
          <w:b/>
          <w:sz w:val="24"/>
          <w:szCs w:val="21"/>
        </w:rPr>
      </w:pPr>
      <w:bookmarkStart w:id="0" w:name="_Hlk198302709"/>
      <w:r w:rsidRPr="00C114FE">
        <w:rPr>
          <w:rFonts w:ascii="Times New Roman" w:eastAsia="Times New Roman" w:hAnsi="Times New Roman" w:cs="Times New Roman"/>
          <w:b/>
          <w:sz w:val="24"/>
          <w:szCs w:val="21"/>
        </w:rPr>
        <w:t xml:space="preserve">Development of a low-cost, simple, and rapid identification method for </w:t>
      </w:r>
      <w:r w:rsidRPr="00C114FE">
        <w:rPr>
          <w:rFonts w:ascii="Times New Roman" w:eastAsia="Times New Roman" w:hAnsi="Times New Roman" w:cs="Times New Roman"/>
          <w:b/>
          <w:i/>
          <w:sz w:val="24"/>
          <w:szCs w:val="21"/>
        </w:rPr>
        <w:t xml:space="preserve">Glycyrrhiza </w:t>
      </w:r>
      <w:proofErr w:type="spellStart"/>
      <w:r w:rsidRPr="00C114FE">
        <w:rPr>
          <w:rFonts w:ascii="Times New Roman" w:eastAsia="Times New Roman" w:hAnsi="Times New Roman" w:cs="Times New Roman"/>
          <w:b/>
          <w:i/>
          <w:sz w:val="24"/>
          <w:szCs w:val="21"/>
        </w:rPr>
        <w:t>uralensis</w:t>
      </w:r>
      <w:proofErr w:type="spellEnd"/>
      <w:r w:rsidRPr="00C114FE">
        <w:rPr>
          <w:rFonts w:ascii="Times New Roman" w:eastAsia="Times New Roman" w:hAnsi="Times New Roman" w:cs="Times New Roman"/>
          <w:b/>
          <w:sz w:val="24"/>
          <w:szCs w:val="21"/>
        </w:rPr>
        <w:t xml:space="preserve"> using PCR-RFLP and evaluation of seeds distributed on the market</w:t>
      </w:r>
    </w:p>
    <w:p w14:paraId="5872E8DF" w14:textId="77777777" w:rsidR="00C114FE" w:rsidRPr="00C114FE" w:rsidRDefault="00C114FE" w:rsidP="00C114FE">
      <w:pPr>
        <w:pStyle w:val="a4"/>
        <w:jc w:val="left"/>
        <w:rPr>
          <w:rFonts w:ascii="Times New Roman" w:eastAsia="Times New Roman" w:hAnsi="Times New Roman" w:cs="Times New Roman"/>
          <w:b/>
          <w:sz w:val="24"/>
          <w:szCs w:val="21"/>
        </w:rPr>
      </w:pPr>
    </w:p>
    <w:p w14:paraId="4B5C98D7" w14:textId="77777777" w:rsidR="00C114FE" w:rsidRPr="00C114FE" w:rsidRDefault="00C114FE" w:rsidP="00C114FE">
      <w:pPr>
        <w:pStyle w:val="a4"/>
        <w:jc w:val="left"/>
        <w:rPr>
          <w:rFonts w:ascii="Times New Roman" w:eastAsia="Times New Roman" w:hAnsi="Times New Roman" w:cs="Times New Roman"/>
          <w:sz w:val="22"/>
          <w:szCs w:val="21"/>
        </w:rPr>
      </w:pPr>
      <w:r w:rsidRPr="00C114FE">
        <w:rPr>
          <w:rFonts w:ascii="Times New Roman" w:eastAsia="Times New Roman" w:hAnsi="Times New Roman" w:cs="Times New Roman"/>
          <w:sz w:val="22"/>
          <w:szCs w:val="21"/>
        </w:rPr>
        <w:t>Tomoyo Nishida</w:t>
      </w:r>
      <w:r w:rsidRPr="00C114FE">
        <w:rPr>
          <w:rFonts w:ascii="Times New Roman" w:eastAsia="Times New Roman" w:hAnsi="Times New Roman" w:cs="Times New Roman"/>
          <w:sz w:val="22"/>
          <w:szCs w:val="21"/>
          <w:vertAlign w:val="superscript"/>
        </w:rPr>
        <w:t>1</w:t>
      </w:r>
      <w:r w:rsidRPr="00C114FE">
        <w:rPr>
          <w:rFonts w:ascii="Times New Roman" w:eastAsia="Times New Roman" w:hAnsi="Times New Roman" w:cs="Times New Roman"/>
          <w:sz w:val="22"/>
          <w:szCs w:val="21"/>
        </w:rPr>
        <w:t>, Shinichiro Sawa</w:t>
      </w:r>
      <w:r w:rsidRPr="00C114FE">
        <w:rPr>
          <w:rFonts w:ascii="Times New Roman" w:eastAsia="Times New Roman" w:hAnsi="Times New Roman" w:cs="Times New Roman"/>
          <w:sz w:val="22"/>
          <w:szCs w:val="21"/>
          <w:vertAlign w:val="superscript"/>
        </w:rPr>
        <w:t>2</w:t>
      </w:r>
      <w:r w:rsidRPr="00C114FE">
        <w:rPr>
          <w:rFonts w:ascii="Times New Roman" w:eastAsia="Times New Roman" w:hAnsi="Times New Roman" w:cs="Times New Roman"/>
          <w:sz w:val="22"/>
          <w:szCs w:val="21"/>
        </w:rPr>
        <w:t>, Koji Sugimura</w:t>
      </w:r>
      <w:r w:rsidRPr="00C114FE">
        <w:rPr>
          <w:rFonts w:ascii="Times New Roman" w:eastAsia="Times New Roman" w:hAnsi="Times New Roman" w:cs="Times New Roman"/>
          <w:sz w:val="22"/>
          <w:szCs w:val="21"/>
          <w:vertAlign w:val="superscript"/>
        </w:rPr>
        <w:t>1</w:t>
      </w:r>
      <w:r w:rsidRPr="00C114FE">
        <w:rPr>
          <w:rFonts w:ascii="ＭＳ 明朝" w:eastAsia="ＭＳ 明朝" w:hAnsi="ＭＳ 明朝" w:cs="ＭＳ 明朝"/>
          <w:sz w:val="22"/>
          <w:szCs w:val="21"/>
          <w:vertAlign w:val="superscript"/>
        </w:rPr>
        <w:t>＊</w:t>
      </w:r>
    </w:p>
    <w:p w14:paraId="3A60442D" w14:textId="77777777" w:rsidR="00C114FE" w:rsidRPr="00C114FE" w:rsidRDefault="00C114FE" w:rsidP="00C114FE">
      <w:pPr>
        <w:pStyle w:val="a4"/>
        <w:jc w:val="left"/>
        <w:rPr>
          <w:rFonts w:ascii="Times New Roman" w:eastAsia="Times New Roman" w:hAnsi="Times New Roman" w:cs="Times New Roman"/>
          <w:sz w:val="18"/>
          <w:szCs w:val="21"/>
        </w:rPr>
      </w:pPr>
    </w:p>
    <w:p w14:paraId="1A24448C" w14:textId="77777777" w:rsidR="00C114FE" w:rsidRPr="00C114FE" w:rsidRDefault="00C114FE" w:rsidP="00C114FE">
      <w:pPr>
        <w:pStyle w:val="a4"/>
        <w:jc w:val="left"/>
        <w:rPr>
          <w:rFonts w:ascii="Times New Roman" w:eastAsia="Times New Roman" w:hAnsi="Times New Roman" w:cs="Times New Roman"/>
          <w:sz w:val="22"/>
          <w:szCs w:val="21"/>
        </w:rPr>
      </w:pPr>
      <w:r w:rsidRPr="00C114FE">
        <w:rPr>
          <w:rFonts w:ascii="Times New Roman" w:eastAsia="Times New Roman" w:hAnsi="Times New Roman" w:cs="Times New Roman"/>
          <w:sz w:val="22"/>
          <w:szCs w:val="21"/>
          <w:vertAlign w:val="superscript"/>
        </w:rPr>
        <w:t xml:space="preserve">1 </w:t>
      </w:r>
      <w:r w:rsidRPr="00C114FE">
        <w:rPr>
          <w:rFonts w:ascii="Times New Roman" w:eastAsia="Times New Roman" w:hAnsi="Times New Roman" w:cs="Times New Roman"/>
          <w:sz w:val="22"/>
          <w:szCs w:val="21"/>
        </w:rPr>
        <w:t xml:space="preserve">Global Center for Natural Resources Sciences, Kumamoto University, 5-1, Oe </w:t>
      </w:r>
      <w:proofErr w:type="spellStart"/>
      <w:r w:rsidRPr="00C114FE">
        <w:rPr>
          <w:rFonts w:ascii="Times New Roman" w:eastAsia="Times New Roman" w:hAnsi="Times New Roman" w:cs="Times New Roman"/>
          <w:sz w:val="22"/>
          <w:szCs w:val="21"/>
        </w:rPr>
        <w:t>Honmachi</w:t>
      </w:r>
      <w:proofErr w:type="spellEnd"/>
      <w:r w:rsidRPr="00C114FE">
        <w:rPr>
          <w:rFonts w:ascii="Times New Roman" w:eastAsia="Times New Roman" w:hAnsi="Times New Roman" w:cs="Times New Roman"/>
          <w:sz w:val="22"/>
          <w:szCs w:val="21"/>
        </w:rPr>
        <w:t>, Chuo-</w:t>
      </w:r>
      <w:proofErr w:type="spellStart"/>
      <w:r w:rsidRPr="00C114FE">
        <w:rPr>
          <w:rFonts w:ascii="Times New Roman" w:eastAsia="Times New Roman" w:hAnsi="Times New Roman" w:cs="Times New Roman"/>
          <w:sz w:val="22"/>
          <w:szCs w:val="21"/>
        </w:rPr>
        <w:t>ku</w:t>
      </w:r>
      <w:proofErr w:type="spellEnd"/>
      <w:r w:rsidRPr="00C114FE">
        <w:rPr>
          <w:rFonts w:ascii="Times New Roman" w:eastAsia="Times New Roman" w:hAnsi="Times New Roman" w:cs="Times New Roman"/>
          <w:sz w:val="22"/>
          <w:szCs w:val="21"/>
        </w:rPr>
        <w:t>, Kumamoto 862-0973, Japan; sugimura@kumamoto-u.ac.jp (K.S.), neothiyo4649@kumamoto-u.ac.jp (T.N.)</w:t>
      </w:r>
    </w:p>
    <w:p w14:paraId="7C666C4C" w14:textId="77777777" w:rsidR="00C114FE" w:rsidRPr="00C114FE" w:rsidRDefault="00C114FE" w:rsidP="00C114FE">
      <w:pPr>
        <w:pStyle w:val="a4"/>
        <w:jc w:val="left"/>
        <w:rPr>
          <w:rFonts w:ascii="Times New Roman" w:eastAsia="Times New Roman" w:hAnsi="Times New Roman" w:cs="Times New Roman"/>
          <w:sz w:val="22"/>
          <w:szCs w:val="21"/>
        </w:rPr>
      </w:pPr>
      <w:r w:rsidRPr="00C114FE">
        <w:rPr>
          <w:rFonts w:ascii="Times New Roman" w:eastAsia="Times New Roman" w:hAnsi="Times New Roman" w:cs="Times New Roman"/>
          <w:sz w:val="22"/>
          <w:szCs w:val="21"/>
          <w:vertAlign w:val="superscript"/>
        </w:rPr>
        <w:t>2</w:t>
      </w:r>
      <w:r w:rsidRPr="00C114FE">
        <w:rPr>
          <w:rFonts w:ascii="Times New Roman" w:eastAsia="Times New Roman" w:hAnsi="Times New Roman" w:cs="Times New Roman"/>
          <w:sz w:val="22"/>
          <w:szCs w:val="21"/>
        </w:rPr>
        <w:t xml:space="preserve"> International Research Center for Agricultural and Environmental Biology, Kumamoto University, 2-39-1 Kumamoto, Japan; sawa@kumamoto-u.ac.jp (S.S.)</w:t>
      </w:r>
    </w:p>
    <w:p w14:paraId="00559DB8" w14:textId="77777777" w:rsidR="00C114FE" w:rsidRPr="00C114FE" w:rsidRDefault="00C114FE" w:rsidP="00C114FE">
      <w:pPr>
        <w:pStyle w:val="a4"/>
        <w:ind w:right="848"/>
        <w:jc w:val="left"/>
        <w:rPr>
          <w:rFonts w:ascii="Times New Roman" w:eastAsia="Times New Roman" w:hAnsi="Times New Roman" w:cs="Times New Roman"/>
          <w:sz w:val="22"/>
          <w:szCs w:val="21"/>
        </w:rPr>
      </w:pPr>
    </w:p>
    <w:p w14:paraId="6F9043EE" w14:textId="77777777" w:rsidR="00C114FE" w:rsidRPr="00C114FE" w:rsidRDefault="00C114FE" w:rsidP="00C114FE">
      <w:pPr>
        <w:pStyle w:val="a4"/>
        <w:ind w:right="848"/>
        <w:rPr>
          <w:rFonts w:ascii="Times New Roman" w:eastAsia="Times New Roman" w:hAnsi="Times New Roman" w:cs="Times New Roman"/>
          <w:sz w:val="22"/>
          <w:szCs w:val="21"/>
        </w:rPr>
      </w:pPr>
      <w:r w:rsidRPr="00C114FE">
        <w:rPr>
          <w:rFonts w:ascii="Times New Roman" w:eastAsia="Times New Roman" w:hAnsi="Times New Roman" w:cs="Times New Roman"/>
          <w:sz w:val="22"/>
          <w:szCs w:val="21"/>
        </w:rPr>
        <w:t>* Correspondence: sugimura@kumamoto-u.ac.jp</w:t>
      </w:r>
    </w:p>
    <w:p w14:paraId="0C8AE220" w14:textId="77777777" w:rsidR="00C114FE" w:rsidRPr="00C114FE" w:rsidRDefault="00C114FE" w:rsidP="00C114FE">
      <w:pPr>
        <w:pStyle w:val="a4"/>
        <w:ind w:right="848"/>
        <w:rPr>
          <w:rFonts w:ascii="Times New Roman" w:eastAsia="Times New Roman" w:hAnsi="Times New Roman" w:cs="Times New Roman"/>
          <w:sz w:val="22"/>
          <w:szCs w:val="21"/>
        </w:rPr>
      </w:pPr>
      <w:r w:rsidRPr="00C114FE">
        <w:rPr>
          <w:rFonts w:ascii="Times New Roman" w:eastAsia="Times New Roman" w:hAnsi="Times New Roman" w:cs="Times New Roman"/>
          <w:sz w:val="22"/>
          <w:szCs w:val="21"/>
        </w:rPr>
        <w:t>ORCID 0000-0002-4507-5749, Tel +81-96-371-4878</w:t>
      </w:r>
    </w:p>
    <w:bookmarkEnd w:id="0"/>
    <w:p w14:paraId="5F07DAE7" w14:textId="77777777" w:rsidR="006F0146" w:rsidRPr="00C114FE" w:rsidRDefault="006F0146" w:rsidP="006F0146">
      <w:pPr>
        <w:rPr>
          <w:rFonts w:ascii="Times New Roman" w:hAnsi="Times New Roman" w:cs="Times New Roman"/>
          <w:sz w:val="20"/>
          <w:szCs w:val="21"/>
        </w:rPr>
      </w:pPr>
    </w:p>
    <w:p w14:paraId="4B65B9B7" w14:textId="77777777" w:rsidR="006F0146" w:rsidRPr="00C114FE" w:rsidRDefault="006F0146" w:rsidP="006F0146">
      <w:pPr>
        <w:rPr>
          <w:rFonts w:ascii="Times New Roman" w:hAnsi="Times New Roman" w:cs="Times New Roman"/>
          <w:b/>
          <w:bCs/>
          <w:sz w:val="20"/>
          <w:szCs w:val="21"/>
        </w:rPr>
      </w:pPr>
    </w:p>
    <w:p w14:paraId="494F2AE8" w14:textId="361CBD32" w:rsidR="006F0146" w:rsidRPr="00C114FE" w:rsidRDefault="006F0146" w:rsidP="00622AF6">
      <w:pPr>
        <w:widowControl/>
        <w:spacing w:after="160" w:line="256" w:lineRule="auto"/>
        <w:rPr>
          <w:rFonts w:ascii="Times New Roman" w:hAnsi="Times New Roman" w:cs="Times New Roman"/>
          <w:b/>
          <w:bCs/>
          <w:sz w:val="20"/>
          <w:szCs w:val="21"/>
        </w:rPr>
      </w:pPr>
      <w:r w:rsidRPr="00C114FE">
        <w:rPr>
          <w:rFonts w:ascii="Times New Roman" w:hAnsi="Times New Roman" w:cs="Times New Roman"/>
          <w:b/>
          <w:bCs/>
          <w:sz w:val="20"/>
          <w:szCs w:val="21"/>
        </w:rPr>
        <w:t>Supporting figure (Figure S1)</w:t>
      </w:r>
    </w:p>
    <w:p w14:paraId="7F34D492" w14:textId="5DAFDBC2" w:rsidR="00C114FE" w:rsidRPr="00713210" w:rsidRDefault="006F0146" w:rsidP="00713210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72B671D5" w14:textId="77777777" w:rsidR="006F0146" w:rsidRDefault="006F0146" w:rsidP="006F0146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  <w:r w:rsidRPr="00384963"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 wp14:anchorId="34F06830" wp14:editId="05D9D17B">
            <wp:extent cx="5534526" cy="6858000"/>
            <wp:effectExtent l="0" t="0" r="9525" b="0"/>
            <wp:docPr id="62" name="図 61">
              <a:extLst xmlns:a="http://schemas.openxmlformats.org/drawingml/2006/main">
                <a:ext uri="{FF2B5EF4-FFF2-40B4-BE49-F238E27FC236}">
                  <a16:creationId xmlns:a16="http://schemas.microsoft.com/office/drawing/2014/main" id="{15D8CE6D-078A-2289-9881-F05CD710FB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図 61">
                      <a:extLst>
                        <a:ext uri="{FF2B5EF4-FFF2-40B4-BE49-F238E27FC236}">
                          <a16:creationId xmlns:a16="http://schemas.microsoft.com/office/drawing/2014/main" id="{15D8CE6D-078A-2289-9881-F05CD710FB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4526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09D28" w14:textId="7E92FC43" w:rsidR="006F0146" w:rsidRPr="00A61E98" w:rsidRDefault="006F0146" w:rsidP="006F0146">
      <w:pPr>
        <w:widowControl/>
        <w:jc w:val="left"/>
        <w:rPr>
          <w:rFonts w:ascii="Times New Roman" w:hAnsi="Times New Roman" w:cs="Times New Roman"/>
          <w:sz w:val="24"/>
        </w:rPr>
      </w:pPr>
      <w:r w:rsidRPr="00547B7F">
        <w:rPr>
          <w:rFonts w:ascii="Times New Roman" w:hAnsi="Times New Roman" w:cs="Times New Roman"/>
          <w:b/>
          <w:bCs/>
          <w:sz w:val="24"/>
        </w:rPr>
        <w:t>Fig. S1</w:t>
      </w:r>
      <w:r w:rsidRPr="002077DB">
        <w:rPr>
          <w:rFonts w:ascii="Times New Roman" w:hAnsi="Times New Roman" w:cs="Times New Roman"/>
          <w:sz w:val="24"/>
        </w:rPr>
        <w:t xml:space="preserve"> Alignment of the DNA sequences of PCR products from Haplotype A (</w:t>
      </w:r>
      <w:r w:rsidRPr="002077DB">
        <w:rPr>
          <w:rFonts w:ascii="Times New Roman" w:hAnsi="Times New Roman" w:cs="Times New Roman"/>
          <w:i/>
          <w:iCs/>
          <w:sz w:val="24"/>
        </w:rPr>
        <w:t xml:space="preserve">Glycyrrhiza </w:t>
      </w:r>
      <w:proofErr w:type="spellStart"/>
      <w:r w:rsidRPr="002077DB">
        <w:rPr>
          <w:rFonts w:ascii="Times New Roman" w:hAnsi="Times New Roman" w:cs="Times New Roman"/>
          <w:i/>
          <w:iCs/>
          <w:sz w:val="24"/>
        </w:rPr>
        <w:t>uralensis</w:t>
      </w:r>
      <w:proofErr w:type="spellEnd"/>
      <w:r w:rsidRPr="002077DB">
        <w:rPr>
          <w:rFonts w:ascii="Times New Roman" w:hAnsi="Times New Roman" w:cs="Times New Roman"/>
          <w:sz w:val="24"/>
        </w:rPr>
        <w:t>) and Haplotype B (</w:t>
      </w:r>
      <w:r w:rsidRPr="002077DB">
        <w:rPr>
          <w:rFonts w:ascii="Times New Roman" w:hAnsi="Times New Roman" w:cs="Times New Roman"/>
          <w:i/>
          <w:iCs/>
          <w:sz w:val="24"/>
        </w:rPr>
        <w:t>G. glabra</w:t>
      </w:r>
      <w:r w:rsidRPr="002077DB">
        <w:rPr>
          <w:rFonts w:ascii="Times New Roman" w:hAnsi="Times New Roman" w:cs="Times New Roman"/>
          <w:sz w:val="24"/>
        </w:rPr>
        <w:t xml:space="preserve"> or </w:t>
      </w:r>
      <w:r w:rsidRPr="002077DB">
        <w:rPr>
          <w:rFonts w:ascii="Times New Roman" w:hAnsi="Times New Roman" w:cs="Times New Roman"/>
          <w:i/>
          <w:iCs/>
          <w:sz w:val="24"/>
        </w:rPr>
        <w:t xml:space="preserve">G. </w:t>
      </w:r>
      <w:proofErr w:type="spellStart"/>
      <w:r w:rsidRPr="002077DB">
        <w:rPr>
          <w:rFonts w:ascii="Times New Roman" w:hAnsi="Times New Roman" w:cs="Times New Roman"/>
          <w:i/>
          <w:iCs/>
          <w:sz w:val="24"/>
        </w:rPr>
        <w:t>inflata</w:t>
      </w:r>
      <w:proofErr w:type="spellEnd"/>
      <w:r w:rsidRPr="002077DB">
        <w:rPr>
          <w:rFonts w:ascii="Times New Roman" w:hAnsi="Times New Roman" w:cs="Times New Roman"/>
          <w:sz w:val="24"/>
        </w:rPr>
        <w:t xml:space="preserve">), along with </w:t>
      </w:r>
      <w:r w:rsidRPr="001A03CF">
        <w:rPr>
          <w:rFonts w:ascii="Times New Roman" w:hAnsi="Times New Roman" w:cs="Times New Roman"/>
          <w:i/>
          <w:iCs/>
          <w:sz w:val="24"/>
        </w:rPr>
        <w:t>ITS</w:t>
      </w:r>
      <w:r w:rsidRPr="002077DB">
        <w:rPr>
          <w:rFonts w:ascii="Times New Roman" w:hAnsi="Times New Roman" w:cs="Times New Roman"/>
          <w:sz w:val="24"/>
        </w:rPr>
        <w:t xml:space="preserve"> region sequences of seven </w:t>
      </w:r>
      <w:r w:rsidRPr="002077DB">
        <w:rPr>
          <w:rFonts w:ascii="Times New Roman" w:hAnsi="Times New Roman" w:cs="Times New Roman"/>
          <w:i/>
          <w:iCs/>
          <w:sz w:val="24"/>
        </w:rPr>
        <w:t>Glycyrrhiza</w:t>
      </w:r>
      <w:r w:rsidRPr="002077DB">
        <w:rPr>
          <w:rFonts w:ascii="Times New Roman" w:hAnsi="Times New Roman" w:cs="Times New Roman"/>
          <w:sz w:val="24"/>
        </w:rPr>
        <w:t xml:space="preserve"> species retrieved from NCBI.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2077DB">
        <w:rPr>
          <w:rFonts w:ascii="Times New Roman" w:hAnsi="Times New Roman" w:cs="Times New Roman"/>
          <w:sz w:val="24"/>
        </w:rPr>
        <w:t xml:space="preserve">The alignment of Haplotypes A and B consists of the 3′-end of the 18S ribosomal DNA (rDNA) gene (which contains the </w:t>
      </w:r>
      <w:r w:rsidRPr="001A03CF">
        <w:rPr>
          <w:rFonts w:ascii="Times New Roman" w:hAnsi="Times New Roman" w:cs="Times New Roman"/>
          <w:i/>
          <w:iCs/>
          <w:sz w:val="24"/>
        </w:rPr>
        <w:t>ITS</w:t>
      </w:r>
      <w:r w:rsidRPr="002077DB">
        <w:rPr>
          <w:rFonts w:ascii="Times New Roman" w:hAnsi="Times New Roman" w:cs="Times New Roman"/>
          <w:sz w:val="24"/>
        </w:rPr>
        <w:t xml:space="preserve">5 primer site), the complete </w:t>
      </w:r>
      <w:r w:rsidRPr="001A03CF">
        <w:rPr>
          <w:rFonts w:ascii="Times New Roman" w:hAnsi="Times New Roman" w:cs="Times New Roman"/>
          <w:i/>
          <w:iCs/>
          <w:sz w:val="24"/>
        </w:rPr>
        <w:t>ITS</w:t>
      </w:r>
      <w:r w:rsidRPr="002077DB">
        <w:rPr>
          <w:rFonts w:ascii="Times New Roman" w:hAnsi="Times New Roman" w:cs="Times New Roman"/>
          <w:sz w:val="24"/>
        </w:rPr>
        <w:t xml:space="preserve">1 region, the highly conserved 5.8S rDNA gene sequence, the complete </w:t>
      </w:r>
      <w:r w:rsidRPr="001A03CF">
        <w:rPr>
          <w:rFonts w:ascii="Times New Roman" w:hAnsi="Times New Roman" w:cs="Times New Roman"/>
          <w:i/>
          <w:iCs/>
          <w:sz w:val="24"/>
        </w:rPr>
        <w:t>ITS</w:t>
      </w:r>
      <w:r w:rsidRPr="002077DB">
        <w:rPr>
          <w:rFonts w:ascii="Times New Roman" w:hAnsi="Times New Roman" w:cs="Times New Roman"/>
          <w:sz w:val="24"/>
        </w:rPr>
        <w:t xml:space="preserve">2 region, and the 5′-end of the 28S rDNA gene (which contains the </w:t>
      </w:r>
      <w:r w:rsidRPr="001A03CF">
        <w:rPr>
          <w:rFonts w:ascii="Times New Roman" w:hAnsi="Times New Roman" w:cs="Times New Roman"/>
          <w:i/>
          <w:iCs/>
          <w:sz w:val="24"/>
        </w:rPr>
        <w:t>ITS</w:t>
      </w:r>
      <w:r w:rsidRPr="002077DB">
        <w:rPr>
          <w:rFonts w:ascii="Times New Roman" w:hAnsi="Times New Roman" w:cs="Times New Roman"/>
          <w:sz w:val="24"/>
        </w:rPr>
        <w:t>4 primer site).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2077DB">
        <w:rPr>
          <w:rFonts w:ascii="Times New Roman" w:hAnsi="Times New Roman" w:cs="Times New Roman"/>
          <w:sz w:val="24"/>
        </w:rPr>
        <w:t xml:space="preserve">Since some of the NCBI sequences lacked the 18S and/or 28S rDNA regions, only the complete </w:t>
      </w:r>
      <w:r w:rsidRPr="001A03CF">
        <w:rPr>
          <w:rFonts w:ascii="Times New Roman" w:hAnsi="Times New Roman" w:cs="Times New Roman"/>
          <w:i/>
          <w:iCs/>
          <w:sz w:val="24"/>
        </w:rPr>
        <w:t>ITS</w:t>
      </w:r>
      <w:r w:rsidRPr="002077DB">
        <w:rPr>
          <w:rFonts w:ascii="Times New Roman" w:hAnsi="Times New Roman" w:cs="Times New Roman"/>
          <w:sz w:val="24"/>
        </w:rPr>
        <w:t xml:space="preserve">1 region, the 5.8S rDNA </w:t>
      </w:r>
      <w:r w:rsidRPr="002077DB">
        <w:rPr>
          <w:rFonts w:ascii="Times New Roman" w:hAnsi="Times New Roman" w:cs="Times New Roman"/>
          <w:sz w:val="24"/>
        </w:rPr>
        <w:lastRenderedPageBreak/>
        <w:t xml:space="preserve">gene, and the complete </w:t>
      </w:r>
      <w:r w:rsidRPr="001A03CF">
        <w:rPr>
          <w:rFonts w:ascii="Times New Roman" w:hAnsi="Times New Roman" w:cs="Times New Roman"/>
          <w:i/>
          <w:iCs/>
          <w:sz w:val="24"/>
        </w:rPr>
        <w:t>ITS</w:t>
      </w:r>
      <w:r w:rsidRPr="002077DB">
        <w:rPr>
          <w:rFonts w:ascii="Times New Roman" w:hAnsi="Times New Roman" w:cs="Times New Roman"/>
          <w:sz w:val="24"/>
        </w:rPr>
        <w:t>2 region were included for all sequences.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2077DB">
        <w:rPr>
          <w:rFonts w:ascii="Times New Roman" w:hAnsi="Times New Roman" w:cs="Times New Roman"/>
          <w:sz w:val="24"/>
        </w:rPr>
        <w:t xml:space="preserve">Restriction sites for </w:t>
      </w:r>
      <w:proofErr w:type="spellStart"/>
      <w:r w:rsidRPr="00CA2935">
        <w:rPr>
          <w:rFonts w:ascii="Times New Roman" w:eastAsia="Times New Roman" w:hAnsi="Times New Roman" w:cs="Times New Roman"/>
          <w:i/>
          <w:iCs/>
          <w:sz w:val="24"/>
        </w:rPr>
        <w:t>Nae</w:t>
      </w:r>
      <w:r>
        <w:rPr>
          <w:rFonts w:ascii="Times New Roman" w:eastAsia="Times New Roman" w:hAnsi="Times New Roman" w:cs="Times New Roman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(GCC </w:t>
      </w:r>
      <w:r>
        <w:rPr>
          <w:rFonts w:ascii="ＭＳ 明朝" w:eastAsia="ＭＳ 明朝" w:hAnsi="ＭＳ 明朝" w:cs="ＭＳ 明朝"/>
          <w:sz w:val="24"/>
        </w:rPr>
        <w:t>▼</w:t>
      </w:r>
      <w:r>
        <w:rPr>
          <w:rFonts w:ascii="Times New Roman" w:eastAsia="Times New Roman" w:hAnsi="Times New Roman" w:cs="Times New Roman"/>
          <w:sz w:val="24"/>
        </w:rPr>
        <w:t xml:space="preserve"> GGC) and </w:t>
      </w:r>
      <w:proofErr w:type="spellStart"/>
      <w:r w:rsidRPr="00CA2935">
        <w:rPr>
          <w:rFonts w:ascii="Times New Roman" w:eastAsia="Times New Roman" w:hAnsi="Times New Roman" w:cs="Times New Roman"/>
          <w:i/>
          <w:iCs/>
          <w:sz w:val="24"/>
        </w:rPr>
        <w:t>Sfa</w:t>
      </w:r>
      <w:r>
        <w:rPr>
          <w:rFonts w:ascii="Times New Roman" w:eastAsia="Times New Roman" w:hAnsi="Times New Roman" w:cs="Times New Roman"/>
          <w:sz w:val="24"/>
        </w:rPr>
        <w:t>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(GCATC(N)</w:t>
      </w:r>
      <w:r>
        <w:rPr>
          <w:rFonts w:ascii="Times New Roman" w:eastAsia="Times New Roman" w:hAnsi="Times New Roman" w:cs="Times New Roman"/>
          <w:sz w:val="24"/>
          <w:vertAlign w:val="subscript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>▼</w:t>
      </w:r>
      <w:r>
        <w:rPr>
          <w:rFonts w:ascii="Times New Roman" w:eastAsia="Times New Roman" w:hAnsi="Times New Roman" w:cs="Times New Roman"/>
          <w:sz w:val="24"/>
        </w:rPr>
        <w:t>) are shown with shadows.</w:t>
      </w:r>
    </w:p>
    <w:p w14:paraId="10F626D8" w14:textId="77D17A68" w:rsidR="00FB43D7" w:rsidRPr="006F0146" w:rsidRDefault="00FB43D7" w:rsidP="006F0146"/>
    <w:sectPr w:rsidR="00FB43D7" w:rsidRPr="006F0146">
      <w:type w:val="continuous"/>
      <w:pgSz w:w="11906" w:h="16838"/>
      <w:pgMar w:top="1701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BD886" w14:textId="77777777" w:rsidR="00FF4592" w:rsidRDefault="00FF4592" w:rsidP="00FF4592">
      <w:r>
        <w:separator/>
      </w:r>
    </w:p>
  </w:endnote>
  <w:endnote w:type="continuationSeparator" w:id="0">
    <w:p w14:paraId="37F6180D" w14:textId="77777777" w:rsidR="00FF4592" w:rsidRDefault="00FF4592" w:rsidP="00FF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B9637" w14:textId="77777777" w:rsidR="00FF4592" w:rsidRDefault="00FF4592" w:rsidP="00FF4592">
      <w:r>
        <w:separator/>
      </w:r>
    </w:p>
  </w:footnote>
  <w:footnote w:type="continuationSeparator" w:id="0">
    <w:p w14:paraId="4969FBF7" w14:textId="77777777" w:rsidR="00FF4592" w:rsidRDefault="00FF4592" w:rsidP="00FF4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034C2"/>
    <w:multiLevelType w:val="hybridMultilevel"/>
    <w:tmpl w:val="3B7C6F6A"/>
    <w:lvl w:ilvl="0" w:tplc="B69026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2F88E1A"/>
    <w:multiLevelType w:val="hybridMultilevel"/>
    <w:tmpl w:val="00000000"/>
    <w:lvl w:ilvl="0" w:tplc="A55C647E">
      <w:start w:val="1"/>
      <w:numFmt w:val="decimal"/>
      <w:lvlText w:val="%1)"/>
      <w:lvlJc w:val="left"/>
      <w:pPr>
        <w:ind w:left="360" w:hanging="360"/>
      </w:pPr>
    </w:lvl>
    <w:lvl w:ilvl="1" w:tplc="99AE40BC">
      <w:start w:val="1"/>
      <w:numFmt w:val="decimal"/>
      <w:lvlText w:val=""/>
      <w:lvlJc w:val="left"/>
    </w:lvl>
    <w:lvl w:ilvl="2" w:tplc="C02E25E8">
      <w:start w:val="1"/>
      <w:numFmt w:val="decimal"/>
      <w:lvlText w:val=""/>
      <w:lvlJc w:val="left"/>
    </w:lvl>
    <w:lvl w:ilvl="3" w:tplc="9F807808">
      <w:start w:val="1"/>
      <w:numFmt w:val="decimal"/>
      <w:lvlText w:val=""/>
      <w:lvlJc w:val="left"/>
    </w:lvl>
    <w:lvl w:ilvl="4" w:tplc="35D81CB8">
      <w:start w:val="1"/>
      <w:numFmt w:val="decimal"/>
      <w:lvlText w:val=""/>
      <w:lvlJc w:val="left"/>
    </w:lvl>
    <w:lvl w:ilvl="5" w:tplc="369C779E">
      <w:start w:val="1"/>
      <w:numFmt w:val="decimal"/>
      <w:lvlText w:val=""/>
      <w:lvlJc w:val="left"/>
    </w:lvl>
    <w:lvl w:ilvl="6" w:tplc="4DF2C3EA">
      <w:start w:val="1"/>
      <w:numFmt w:val="decimal"/>
      <w:lvlText w:val=""/>
      <w:lvlJc w:val="left"/>
    </w:lvl>
    <w:lvl w:ilvl="7" w:tplc="7074916C">
      <w:start w:val="1"/>
      <w:numFmt w:val="decimal"/>
      <w:lvlText w:val=""/>
      <w:lvlJc w:val="left"/>
    </w:lvl>
    <w:lvl w:ilvl="8" w:tplc="5D3422A4">
      <w:start w:val="1"/>
      <w:numFmt w:val="decimal"/>
      <w:lvlText w:val=""/>
      <w:lvlJc w:val="left"/>
    </w:lvl>
  </w:abstractNum>
  <w:abstractNum w:abstractNumId="2" w15:restartNumberingAfterBreak="0">
    <w:nsid w:val="1690D5D2"/>
    <w:multiLevelType w:val="hybridMultilevel"/>
    <w:tmpl w:val="00000000"/>
    <w:lvl w:ilvl="0" w:tplc="E2E4E9B0">
      <w:start w:val="1"/>
      <w:numFmt w:val="decimal"/>
      <w:lvlText w:val="%1"/>
      <w:lvlJc w:val="left"/>
      <w:pPr>
        <w:ind w:left="360" w:hanging="360"/>
      </w:pPr>
    </w:lvl>
    <w:lvl w:ilvl="1" w:tplc="AC909C9E">
      <w:start w:val="1"/>
      <w:numFmt w:val="decimal"/>
      <w:lvlText w:val=""/>
      <w:lvlJc w:val="left"/>
    </w:lvl>
    <w:lvl w:ilvl="2" w:tplc="EE50108C">
      <w:start w:val="1"/>
      <w:numFmt w:val="decimal"/>
      <w:lvlText w:val=""/>
      <w:lvlJc w:val="left"/>
    </w:lvl>
    <w:lvl w:ilvl="3" w:tplc="39328FC8">
      <w:start w:val="1"/>
      <w:numFmt w:val="decimal"/>
      <w:lvlText w:val=""/>
      <w:lvlJc w:val="left"/>
    </w:lvl>
    <w:lvl w:ilvl="4" w:tplc="5DC2367E">
      <w:start w:val="1"/>
      <w:numFmt w:val="decimal"/>
      <w:lvlText w:val=""/>
      <w:lvlJc w:val="left"/>
    </w:lvl>
    <w:lvl w:ilvl="5" w:tplc="E6D886F0">
      <w:start w:val="1"/>
      <w:numFmt w:val="decimal"/>
      <w:lvlText w:val=""/>
      <w:lvlJc w:val="left"/>
    </w:lvl>
    <w:lvl w:ilvl="6" w:tplc="2D186418">
      <w:start w:val="1"/>
      <w:numFmt w:val="decimal"/>
      <w:lvlText w:val=""/>
      <w:lvlJc w:val="left"/>
    </w:lvl>
    <w:lvl w:ilvl="7" w:tplc="8B26A71E">
      <w:start w:val="1"/>
      <w:numFmt w:val="decimal"/>
      <w:lvlText w:val=""/>
      <w:lvlJc w:val="left"/>
    </w:lvl>
    <w:lvl w:ilvl="8" w:tplc="AAF05696">
      <w:start w:val="1"/>
      <w:numFmt w:val="decimal"/>
      <w:lvlText w:val=""/>
      <w:lvlJc w:val="left"/>
    </w:lvl>
  </w:abstractNum>
  <w:abstractNum w:abstractNumId="3" w15:restartNumberingAfterBreak="0">
    <w:nsid w:val="26F1E635"/>
    <w:multiLevelType w:val="singleLevel"/>
    <w:tmpl w:val="26F1E635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4" w15:restartNumberingAfterBreak="0">
    <w:nsid w:val="5DE2B1B5"/>
    <w:multiLevelType w:val="singleLevel"/>
    <w:tmpl w:val="5DE2B1B5"/>
    <w:lvl w:ilvl="0">
      <w:start w:val="5"/>
      <w:numFmt w:val="upperLetter"/>
      <w:suff w:val="nothing"/>
      <w:lvlText w:val="%1-"/>
      <w:lvlJc w:val="left"/>
      <w:pPr>
        <w:ind w:left="0" w:firstLine="0"/>
      </w:pPr>
    </w:lvl>
  </w:abstractNum>
  <w:abstractNum w:abstractNumId="5" w15:restartNumberingAfterBreak="0">
    <w:nsid w:val="6A03C6BD"/>
    <w:multiLevelType w:val="hybridMultilevel"/>
    <w:tmpl w:val="00000000"/>
    <w:lvl w:ilvl="0" w:tplc="D72E83BA">
      <w:start w:val="1"/>
      <w:numFmt w:val="decimal"/>
      <w:lvlText w:val="%1"/>
      <w:lvlJc w:val="left"/>
      <w:pPr>
        <w:ind w:left="360" w:hanging="360"/>
      </w:pPr>
    </w:lvl>
    <w:lvl w:ilvl="1" w:tplc="D4488A28">
      <w:start w:val="1"/>
      <w:numFmt w:val="decimal"/>
      <w:lvlText w:val=""/>
      <w:lvlJc w:val="left"/>
    </w:lvl>
    <w:lvl w:ilvl="2" w:tplc="BAB2F394">
      <w:start w:val="1"/>
      <w:numFmt w:val="decimal"/>
      <w:lvlText w:val=""/>
      <w:lvlJc w:val="left"/>
    </w:lvl>
    <w:lvl w:ilvl="3" w:tplc="1B0866B4">
      <w:start w:val="1"/>
      <w:numFmt w:val="decimal"/>
      <w:lvlText w:val=""/>
      <w:lvlJc w:val="left"/>
    </w:lvl>
    <w:lvl w:ilvl="4" w:tplc="5FDAB610">
      <w:start w:val="1"/>
      <w:numFmt w:val="decimal"/>
      <w:lvlText w:val=""/>
      <w:lvlJc w:val="left"/>
    </w:lvl>
    <w:lvl w:ilvl="5" w:tplc="04688678">
      <w:start w:val="1"/>
      <w:numFmt w:val="decimal"/>
      <w:lvlText w:val=""/>
      <w:lvlJc w:val="left"/>
    </w:lvl>
    <w:lvl w:ilvl="6" w:tplc="08B67CF4">
      <w:start w:val="1"/>
      <w:numFmt w:val="decimal"/>
      <w:lvlText w:val=""/>
      <w:lvlJc w:val="left"/>
    </w:lvl>
    <w:lvl w:ilvl="7" w:tplc="3628E5D4">
      <w:start w:val="1"/>
      <w:numFmt w:val="decimal"/>
      <w:lvlText w:val=""/>
      <w:lvlJc w:val="left"/>
    </w:lvl>
    <w:lvl w:ilvl="8" w:tplc="96CA71BE">
      <w:start w:val="1"/>
      <w:numFmt w:val="decimal"/>
      <w:lvlText w:val=""/>
      <w:lvlJc w:val="left"/>
    </w:lvl>
  </w:abstractNum>
  <w:abstractNum w:abstractNumId="6" w15:restartNumberingAfterBreak="0">
    <w:nsid w:val="7A7902FD"/>
    <w:multiLevelType w:val="hybridMultilevel"/>
    <w:tmpl w:val="00000000"/>
    <w:lvl w:ilvl="0" w:tplc="CE123C20">
      <w:start w:val="1"/>
      <w:numFmt w:val="decimal"/>
      <w:lvlText w:val="%1"/>
      <w:lvlJc w:val="left"/>
      <w:pPr>
        <w:ind w:left="360" w:hanging="360"/>
      </w:pPr>
    </w:lvl>
    <w:lvl w:ilvl="1" w:tplc="0E0ADD52">
      <w:start w:val="1"/>
      <w:numFmt w:val="decimal"/>
      <w:lvlText w:val=""/>
      <w:lvlJc w:val="left"/>
    </w:lvl>
    <w:lvl w:ilvl="2" w:tplc="3808F2A6">
      <w:start w:val="1"/>
      <w:numFmt w:val="decimal"/>
      <w:lvlText w:val=""/>
      <w:lvlJc w:val="left"/>
    </w:lvl>
    <w:lvl w:ilvl="3" w:tplc="8F3A2132">
      <w:start w:val="1"/>
      <w:numFmt w:val="decimal"/>
      <w:lvlText w:val=""/>
      <w:lvlJc w:val="left"/>
    </w:lvl>
    <w:lvl w:ilvl="4" w:tplc="C22A5820">
      <w:start w:val="1"/>
      <w:numFmt w:val="decimal"/>
      <w:lvlText w:val=""/>
      <w:lvlJc w:val="left"/>
    </w:lvl>
    <w:lvl w:ilvl="5" w:tplc="38E043D4">
      <w:start w:val="1"/>
      <w:numFmt w:val="decimal"/>
      <w:lvlText w:val=""/>
      <w:lvlJc w:val="left"/>
    </w:lvl>
    <w:lvl w:ilvl="6" w:tplc="9AFC5862">
      <w:start w:val="1"/>
      <w:numFmt w:val="decimal"/>
      <w:lvlText w:val=""/>
      <w:lvlJc w:val="left"/>
    </w:lvl>
    <w:lvl w:ilvl="7" w:tplc="2550E54C">
      <w:start w:val="1"/>
      <w:numFmt w:val="decimal"/>
      <w:lvlText w:val=""/>
      <w:lvlJc w:val="left"/>
    </w:lvl>
    <w:lvl w:ilvl="8" w:tplc="419665D0">
      <w:start w:val="1"/>
      <w:numFmt w:val="decimal"/>
      <w:lvlText w:val=""/>
      <w:lvlJc w:val="left"/>
    </w:lvl>
  </w:abstractNum>
  <w:num w:numId="1" w16cid:durableId="1239364334">
    <w:abstractNumId w:val="6"/>
  </w:num>
  <w:num w:numId="2" w16cid:durableId="2041776642">
    <w:abstractNumId w:val="2"/>
  </w:num>
  <w:num w:numId="3" w16cid:durableId="1515194835">
    <w:abstractNumId w:val="1"/>
  </w:num>
  <w:num w:numId="4" w16cid:durableId="1094322575">
    <w:abstractNumId w:val="5"/>
  </w:num>
  <w:num w:numId="5" w16cid:durableId="1644768558">
    <w:abstractNumId w:val="4"/>
    <w:lvlOverride w:ilvl="0">
      <w:startOverride w:val="5"/>
    </w:lvlOverride>
  </w:num>
  <w:num w:numId="6" w16cid:durableId="1660229442">
    <w:abstractNumId w:val="3"/>
    <w:lvlOverride w:ilvl="0">
      <w:startOverride w:val="1"/>
    </w:lvlOverride>
  </w:num>
  <w:num w:numId="7" w16cid:durableId="1809666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A1Mjc2NzE3MTQ3NLRQ0lEKTi0uzszPAykwrAUAnqVWdywAAAA="/>
  </w:docVars>
  <w:rsids>
    <w:rsidRoot w:val="00BC5D29"/>
    <w:rsid w:val="00010CC6"/>
    <w:rsid w:val="000139BA"/>
    <w:rsid w:val="00014C25"/>
    <w:rsid w:val="000156E6"/>
    <w:rsid w:val="00016B29"/>
    <w:rsid w:val="00017DFC"/>
    <w:rsid w:val="00020127"/>
    <w:rsid w:val="000207D2"/>
    <w:rsid w:val="00023FEA"/>
    <w:rsid w:val="00023FED"/>
    <w:rsid w:val="00031F4E"/>
    <w:rsid w:val="00035C71"/>
    <w:rsid w:val="00036A57"/>
    <w:rsid w:val="0003730A"/>
    <w:rsid w:val="000470AF"/>
    <w:rsid w:val="00053219"/>
    <w:rsid w:val="00060CDD"/>
    <w:rsid w:val="00064FF3"/>
    <w:rsid w:val="000675F0"/>
    <w:rsid w:val="00072BA9"/>
    <w:rsid w:val="00073B2D"/>
    <w:rsid w:val="00081C21"/>
    <w:rsid w:val="000872F2"/>
    <w:rsid w:val="000A12DD"/>
    <w:rsid w:val="000A1BA8"/>
    <w:rsid w:val="000A715D"/>
    <w:rsid w:val="000A7957"/>
    <w:rsid w:val="000B00A0"/>
    <w:rsid w:val="000B00CF"/>
    <w:rsid w:val="000B1A90"/>
    <w:rsid w:val="000B2F1E"/>
    <w:rsid w:val="000C324E"/>
    <w:rsid w:val="000C4400"/>
    <w:rsid w:val="000C6E31"/>
    <w:rsid w:val="000D5ACE"/>
    <w:rsid w:val="000D6870"/>
    <w:rsid w:val="000E0EB8"/>
    <w:rsid w:val="000E250F"/>
    <w:rsid w:val="000E32F6"/>
    <w:rsid w:val="000E385E"/>
    <w:rsid w:val="000E5B8D"/>
    <w:rsid w:val="000F3143"/>
    <w:rsid w:val="000F3F01"/>
    <w:rsid w:val="000F516C"/>
    <w:rsid w:val="000F5E5A"/>
    <w:rsid w:val="0010331B"/>
    <w:rsid w:val="0010454C"/>
    <w:rsid w:val="0010487B"/>
    <w:rsid w:val="00104A39"/>
    <w:rsid w:val="00105623"/>
    <w:rsid w:val="00106E0A"/>
    <w:rsid w:val="001107F9"/>
    <w:rsid w:val="001232BB"/>
    <w:rsid w:val="00123A08"/>
    <w:rsid w:val="00126870"/>
    <w:rsid w:val="00131866"/>
    <w:rsid w:val="0013331D"/>
    <w:rsid w:val="00134A43"/>
    <w:rsid w:val="00135F48"/>
    <w:rsid w:val="001430D9"/>
    <w:rsid w:val="0014475A"/>
    <w:rsid w:val="0015065F"/>
    <w:rsid w:val="00153D75"/>
    <w:rsid w:val="00160DA5"/>
    <w:rsid w:val="001620F9"/>
    <w:rsid w:val="00163284"/>
    <w:rsid w:val="0016536E"/>
    <w:rsid w:val="00171A2F"/>
    <w:rsid w:val="001754BF"/>
    <w:rsid w:val="00180B16"/>
    <w:rsid w:val="00181D2D"/>
    <w:rsid w:val="00185C7F"/>
    <w:rsid w:val="001866AE"/>
    <w:rsid w:val="00190AB7"/>
    <w:rsid w:val="00194D96"/>
    <w:rsid w:val="001A03CF"/>
    <w:rsid w:val="001A48CB"/>
    <w:rsid w:val="001B07E3"/>
    <w:rsid w:val="001B61DD"/>
    <w:rsid w:val="001C10F1"/>
    <w:rsid w:val="001C7798"/>
    <w:rsid w:val="001C7BE8"/>
    <w:rsid w:val="001D0245"/>
    <w:rsid w:val="001D049B"/>
    <w:rsid w:val="001D4361"/>
    <w:rsid w:val="001D63E6"/>
    <w:rsid w:val="001D74A1"/>
    <w:rsid w:val="001E0F49"/>
    <w:rsid w:val="001E1206"/>
    <w:rsid w:val="001E22A9"/>
    <w:rsid w:val="001E4603"/>
    <w:rsid w:val="001E6C5C"/>
    <w:rsid w:val="001F5383"/>
    <w:rsid w:val="001F738A"/>
    <w:rsid w:val="001F7AEE"/>
    <w:rsid w:val="002024C1"/>
    <w:rsid w:val="002055CF"/>
    <w:rsid w:val="002075D9"/>
    <w:rsid w:val="002077DB"/>
    <w:rsid w:val="0021162A"/>
    <w:rsid w:val="00215784"/>
    <w:rsid w:val="00216149"/>
    <w:rsid w:val="00217FED"/>
    <w:rsid w:val="002216C6"/>
    <w:rsid w:val="00223791"/>
    <w:rsid w:val="00225BC7"/>
    <w:rsid w:val="00225C1E"/>
    <w:rsid w:val="0023637F"/>
    <w:rsid w:val="0023694F"/>
    <w:rsid w:val="002378CB"/>
    <w:rsid w:val="002412E1"/>
    <w:rsid w:val="00242CCE"/>
    <w:rsid w:val="002453D6"/>
    <w:rsid w:val="00245779"/>
    <w:rsid w:val="00252A68"/>
    <w:rsid w:val="0025486E"/>
    <w:rsid w:val="0025496D"/>
    <w:rsid w:val="00260FB1"/>
    <w:rsid w:val="002625AC"/>
    <w:rsid w:val="00266DD6"/>
    <w:rsid w:val="00267826"/>
    <w:rsid w:val="002705F1"/>
    <w:rsid w:val="002707E4"/>
    <w:rsid w:val="002708FB"/>
    <w:rsid w:val="00270E60"/>
    <w:rsid w:val="002741E7"/>
    <w:rsid w:val="0027490F"/>
    <w:rsid w:val="00274A0D"/>
    <w:rsid w:val="00281546"/>
    <w:rsid w:val="00282973"/>
    <w:rsid w:val="00292C6C"/>
    <w:rsid w:val="0029383F"/>
    <w:rsid w:val="002944EE"/>
    <w:rsid w:val="00296CDB"/>
    <w:rsid w:val="002A139C"/>
    <w:rsid w:val="002A208D"/>
    <w:rsid w:val="002B3BCA"/>
    <w:rsid w:val="002B4679"/>
    <w:rsid w:val="002C05AE"/>
    <w:rsid w:val="002C216D"/>
    <w:rsid w:val="002C3659"/>
    <w:rsid w:val="002C60FE"/>
    <w:rsid w:val="002C7A51"/>
    <w:rsid w:val="002D1F3F"/>
    <w:rsid w:val="002D5B1E"/>
    <w:rsid w:val="002D69F2"/>
    <w:rsid w:val="002D75CA"/>
    <w:rsid w:val="002E486B"/>
    <w:rsid w:val="002F3F49"/>
    <w:rsid w:val="003036A4"/>
    <w:rsid w:val="00305F1B"/>
    <w:rsid w:val="00312E66"/>
    <w:rsid w:val="003154D7"/>
    <w:rsid w:val="00320316"/>
    <w:rsid w:val="003205A6"/>
    <w:rsid w:val="00321625"/>
    <w:rsid w:val="00324D56"/>
    <w:rsid w:val="003250AE"/>
    <w:rsid w:val="00325C50"/>
    <w:rsid w:val="00331D98"/>
    <w:rsid w:val="00335277"/>
    <w:rsid w:val="00345C16"/>
    <w:rsid w:val="003465E9"/>
    <w:rsid w:val="00350CEC"/>
    <w:rsid w:val="003515BC"/>
    <w:rsid w:val="00354110"/>
    <w:rsid w:val="00355D2E"/>
    <w:rsid w:val="003576EB"/>
    <w:rsid w:val="0036046F"/>
    <w:rsid w:val="00362BE0"/>
    <w:rsid w:val="0037248C"/>
    <w:rsid w:val="003729F9"/>
    <w:rsid w:val="00377FED"/>
    <w:rsid w:val="0038020D"/>
    <w:rsid w:val="00382D93"/>
    <w:rsid w:val="00384963"/>
    <w:rsid w:val="00384AEA"/>
    <w:rsid w:val="00385259"/>
    <w:rsid w:val="00392235"/>
    <w:rsid w:val="00392F9D"/>
    <w:rsid w:val="003B553A"/>
    <w:rsid w:val="003B5A18"/>
    <w:rsid w:val="003C3F91"/>
    <w:rsid w:val="003C5FF2"/>
    <w:rsid w:val="003C672C"/>
    <w:rsid w:val="003C6886"/>
    <w:rsid w:val="003D1F02"/>
    <w:rsid w:val="003D687B"/>
    <w:rsid w:val="003D6BA0"/>
    <w:rsid w:val="003E0751"/>
    <w:rsid w:val="003F0870"/>
    <w:rsid w:val="003F1996"/>
    <w:rsid w:val="003F352E"/>
    <w:rsid w:val="003F56FC"/>
    <w:rsid w:val="003F5B77"/>
    <w:rsid w:val="0040130E"/>
    <w:rsid w:val="004044EA"/>
    <w:rsid w:val="00406767"/>
    <w:rsid w:val="0041686E"/>
    <w:rsid w:val="00422124"/>
    <w:rsid w:val="0042616C"/>
    <w:rsid w:val="00426ABD"/>
    <w:rsid w:val="0043050A"/>
    <w:rsid w:val="00432B1C"/>
    <w:rsid w:val="0043424C"/>
    <w:rsid w:val="004442E8"/>
    <w:rsid w:val="004532D4"/>
    <w:rsid w:val="00461377"/>
    <w:rsid w:val="004638B5"/>
    <w:rsid w:val="00464550"/>
    <w:rsid w:val="00472D08"/>
    <w:rsid w:val="0049188C"/>
    <w:rsid w:val="004956C6"/>
    <w:rsid w:val="00496A0A"/>
    <w:rsid w:val="00496E7C"/>
    <w:rsid w:val="004974BA"/>
    <w:rsid w:val="004A38F6"/>
    <w:rsid w:val="004A7623"/>
    <w:rsid w:val="004B3A22"/>
    <w:rsid w:val="004C5BC8"/>
    <w:rsid w:val="004C6E3B"/>
    <w:rsid w:val="004C780C"/>
    <w:rsid w:val="004D5920"/>
    <w:rsid w:val="004E05BF"/>
    <w:rsid w:val="004F2E55"/>
    <w:rsid w:val="004F30D1"/>
    <w:rsid w:val="004F4D28"/>
    <w:rsid w:val="004F57CD"/>
    <w:rsid w:val="0050106C"/>
    <w:rsid w:val="00502275"/>
    <w:rsid w:val="00503EED"/>
    <w:rsid w:val="0051121A"/>
    <w:rsid w:val="005139B1"/>
    <w:rsid w:val="00515A85"/>
    <w:rsid w:val="00515FDB"/>
    <w:rsid w:val="0052317F"/>
    <w:rsid w:val="00526CA8"/>
    <w:rsid w:val="00527155"/>
    <w:rsid w:val="00532FC5"/>
    <w:rsid w:val="00535837"/>
    <w:rsid w:val="00535B83"/>
    <w:rsid w:val="00541461"/>
    <w:rsid w:val="00547B7F"/>
    <w:rsid w:val="005503F3"/>
    <w:rsid w:val="00555630"/>
    <w:rsid w:val="005561E9"/>
    <w:rsid w:val="00561263"/>
    <w:rsid w:val="00562972"/>
    <w:rsid w:val="005629AD"/>
    <w:rsid w:val="005701FF"/>
    <w:rsid w:val="00572868"/>
    <w:rsid w:val="00572DFF"/>
    <w:rsid w:val="00573968"/>
    <w:rsid w:val="0057504F"/>
    <w:rsid w:val="00575B45"/>
    <w:rsid w:val="005768E7"/>
    <w:rsid w:val="00581DBF"/>
    <w:rsid w:val="00590A22"/>
    <w:rsid w:val="00591C97"/>
    <w:rsid w:val="00594989"/>
    <w:rsid w:val="0059594F"/>
    <w:rsid w:val="005A40A8"/>
    <w:rsid w:val="005A4207"/>
    <w:rsid w:val="005A652F"/>
    <w:rsid w:val="005B14D9"/>
    <w:rsid w:val="005B20DD"/>
    <w:rsid w:val="005B4E7C"/>
    <w:rsid w:val="005B5101"/>
    <w:rsid w:val="005B743D"/>
    <w:rsid w:val="005C0DA2"/>
    <w:rsid w:val="005C4817"/>
    <w:rsid w:val="005C675E"/>
    <w:rsid w:val="005E4562"/>
    <w:rsid w:val="005E7D16"/>
    <w:rsid w:val="005F01C3"/>
    <w:rsid w:val="005F34E8"/>
    <w:rsid w:val="005F736B"/>
    <w:rsid w:val="00615320"/>
    <w:rsid w:val="006223BC"/>
    <w:rsid w:val="00622AF6"/>
    <w:rsid w:val="00623E22"/>
    <w:rsid w:val="00623F58"/>
    <w:rsid w:val="00627D22"/>
    <w:rsid w:val="00631558"/>
    <w:rsid w:val="006323FE"/>
    <w:rsid w:val="006347E8"/>
    <w:rsid w:val="0063562C"/>
    <w:rsid w:val="00636B61"/>
    <w:rsid w:val="00636F1E"/>
    <w:rsid w:val="00640B54"/>
    <w:rsid w:val="00641C46"/>
    <w:rsid w:val="00642D54"/>
    <w:rsid w:val="00643F57"/>
    <w:rsid w:val="00660CE7"/>
    <w:rsid w:val="006823F9"/>
    <w:rsid w:val="00683451"/>
    <w:rsid w:val="006844FD"/>
    <w:rsid w:val="006852DA"/>
    <w:rsid w:val="00685FC5"/>
    <w:rsid w:val="00691C52"/>
    <w:rsid w:val="00693B4C"/>
    <w:rsid w:val="0069457E"/>
    <w:rsid w:val="006961FB"/>
    <w:rsid w:val="006B1F11"/>
    <w:rsid w:val="006B4E64"/>
    <w:rsid w:val="006C0087"/>
    <w:rsid w:val="006C1366"/>
    <w:rsid w:val="006C27A3"/>
    <w:rsid w:val="006C2A22"/>
    <w:rsid w:val="006C588C"/>
    <w:rsid w:val="006C5F0B"/>
    <w:rsid w:val="006C6598"/>
    <w:rsid w:val="006D30FD"/>
    <w:rsid w:val="006D35A3"/>
    <w:rsid w:val="006D7739"/>
    <w:rsid w:val="006E1808"/>
    <w:rsid w:val="006E2B36"/>
    <w:rsid w:val="006E322C"/>
    <w:rsid w:val="006F0146"/>
    <w:rsid w:val="006F4852"/>
    <w:rsid w:val="00704914"/>
    <w:rsid w:val="0070643D"/>
    <w:rsid w:val="00712CF2"/>
    <w:rsid w:val="00713210"/>
    <w:rsid w:val="0071482A"/>
    <w:rsid w:val="00715133"/>
    <w:rsid w:val="007201D4"/>
    <w:rsid w:val="0072175E"/>
    <w:rsid w:val="00721AA9"/>
    <w:rsid w:val="00721D75"/>
    <w:rsid w:val="00730C61"/>
    <w:rsid w:val="00731839"/>
    <w:rsid w:val="00731F77"/>
    <w:rsid w:val="007331FB"/>
    <w:rsid w:val="007339E8"/>
    <w:rsid w:val="007402B6"/>
    <w:rsid w:val="00740D0C"/>
    <w:rsid w:val="00741C01"/>
    <w:rsid w:val="00742BC4"/>
    <w:rsid w:val="00745070"/>
    <w:rsid w:val="00745102"/>
    <w:rsid w:val="007469E9"/>
    <w:rsid w:val="00746B6E"/>
    <w:rsid w:val="00746F7A"/>
    <w:rsid w:val="00751777"/>
    <w:rsid w:val="00751EC9"/>
    <w:rsid w:val="007529C6"/>
    <w:rsid w:val="007579A2"/>
    <w:rsid w:val="00761BEF"/>
    <w:rsid w:val="007641C7"/>
    <w:rsid w:val="00767F13"/>
    <w:rsid w:val="007748B0"/>
    <w:rsid w:val="007754FC"/>
    <w:rsid w:val="00791949"/>
    <w:rsid w:val="00793D16"/>
    <w:rsid w:val="00793F2F"/>
    <w:rsid w:val="0079493F"/>
    <w:rsid w:val="0079772A"/>
    <w:rsid w:val="007978EB"/>
    <w:rsid w:val="007A2B4B"/>
    <w:rsid w:val="007A65B1"/>
    <w:rsid w:val="007B12E8"/>
    <w:rsid w:val="007B5661"/>
    <w:rsid w:val="007B6BC4"/>
    <w:rsid w:val="007B6C03"/>
    <w:rsid w:val="007C2583"/>
    <w:rsid w:val="007C6BD5"/>
    <w:rsid w:val="007C6DDB"/>
    <w:rsid w:val="007D01BE"/>
    <w:rsid w:val="007D3107"/>
    <w:rsid w:val="007D3946"/>
    <w:rsid w:val="007D52EF"/>
    <w:rsid w:val="007D7019"/>
    <w:rsid w:val="007E0EBE"/>
    <w:rsid w:val="007E714B"/>
    <w:rsid w:val="007E7D0E"/>
    <w:rsid w:val="007F4283"/>
    <w:rsid w:val="007F666D"/>
    <w:rsid w:val="00814596"/>
    <w:rsid w:val="00824280"/>
    <w:rsid w:val="00824972"/>
    <w:rsid w:val="00825171"/>
    <w:rsid w:val="008259CC"/>
    <w:rsid w:val="008269A0"/>
    <w:rsid w:val="0083060A"/>
    <w:rsid w:val="008317EF"/>
    <w:rsid w:val="00833EF1"/>
    <w:rsid w:val="00842537"/>
    <w:rsid w:val="00843E71"/>
    <w:rsid w:val="0084705B"/>
    <w:rsid w:val="00850D12"/>
    <w:rsid w:val="00854C97"/>
    <w:rsid w:val="00863DE1"/>
    <w:rsid w:val="0086461C"/>
    <w:rsid w:val="00864759"/>
    <w:rsid w:val="00871A17"/>
    <w:rsid w:val="00873F0A"/>
    <w:rsid w:val="00877BFE"/>
    <w:rsid w:val="008802FF"/>
    <w:rsid w:val="00881107"/>
    <w:rsid w:val="00891B97"/>
    <w:rsid w:val="008938B0"/>
    <w:rsid w:val="00893B88"/>
    <w:rsid w:val="00895285"/>
    <w:rsid w:val="008974AE"/>
    <w:rsid w:val="008974F5"/>
    <w:rsid w:val="008A3340"/>
    <w:rsid w:val="008A6A6C"/>
    <w:rsid w:val="008B3903"/>
    <w:rsid w:val="008B513F"/>
    <w:rsid w:val="008C007E"/>
    <w:rsid w:val="008C0432"/>
    <w:rsid w:val="008C12EC"/>
    <w:rsid w:val="008C1F9D"/>
    <w:rsid w:val="008C7AD0"/>
    <w:rsid w:val="008D07E1"/>
    <w:rsid w:val="008D1DEB"/>
    <w:rsid w:val="008D20DA"/>
    <w:rsid w:val="008D43CF"/>
    <w:rsid w:val="008D7BF6"/>
    <w:rsid w:val="008E2AE6"/>
    <w:rsid w:val="008E5C10"/>
    <w:rsid w:val="008F2188"/>
    <w:rsid w:val="008F2976"/>
    <w:rsid w:val="008F5FA4"/>
    <w:rsid w:val="00900C50"/>
    <w:rsid w:val="009027D9"/>
    <w:rsid w:val="0090378C"/>
    <w:rsid w:val="0090606B"/>
    <w:rsid w:val="00915AF3"/>
    <w:rsid w:val="00915E20"/>
    <w:rsid w:val="00915EE9"/>
    <w:rsid w:val="00916182"/>
    <w:rsid w:val="009169F0"/>
    <w:rsid w:val="00917403"/>
    <w:rsid w:val="009256DE"/>
    <w:rsid w:val="00931ED9"/>
    <w:rsid w:val="00933032"/>
    <w:rsid w:val="00935169"/>
    <w:rsid w:val="0095137C"/>
    <w:rsid w:val="00961090"/>
    <w:rsid w:val="009719A4"/>
    <w:rsid w:val="00982AF8"/>
    <w:rsid w:val="00983DF0"/>
    <w:rsid w:val="009842B1"/>
    <w:rsid w:val="00993A78"/>
    <w:rsid w:val="0099507C"/>
    <w:rsid w:val="009974F7"/>
    <w:rsid w:val="00997F13"/>
    <w:rsid w:val="009C0D54"/>
    <w:rsid w:val="009C32FA"/>
    <w:rsid w:val="009C500C"/>
    <w:rsid w:val="009C5E67"/>
    <w:rsid w:val="009D19D4"/>
    <w:rsid w:val="009E279A"/>
    <w:rsid w:val="009E27B0"/>
    <w:rsid w:val="009E3B28"/>
    <w:rsid w:val="009E41AF"/>
    <w:rsid w:val="009E714D"/>
    <w:rsid w:val="009F1032"/>
    <w:rsid w:val="009F17DA"/>
    <w:rsid w:val="009F6935"/>
    <w:rsid w:val="00A00A0F"/>
    <w:rsid w:val="00A11AED"/>
    <w:rsid w:val="00A124DB"/>
    <w:rsid w:val="00A156CD"/>
    <w:rsid w:val="00A162B2"/>
    <w:rsid w:val="00A16E03"/>
    <w:rsid w:val="00A21DD7"/>
    <w:rsid w:val="00A24078"/>
    <w:rsid w:val="00A24873"/>
    <w:rsid w:val="00A2734D"/>
    <w:rsid w:val="00A4205E"/>
    <w:rsid w:val="00A45DCC"/>
    <w:rsid w:val="00A50BF4"/>
    <w:rsid w:val="00A5561C"/>
    <w:rsid w:val="00A55EEB"/>
    <w:rsid w:val="00A61E98"/>
    <w:rsid w:val="00A63C94"/>
    <w:rsid w:val="00A66BD6"/>
    <w:rsid w:val="00A679C7"/>
    <w:rsid w:val="00A764B6"/>
    <w:rsid w:val="00A818A4"/>
    <w:rsid w:val="00A8301F"/>
    <w:rsid w:val="00A847BD"/>
    <w:rsid w:val="00A85B6C"/>
    <w:rsid w:val="00A90DD1"/>
    <w:rsid w:val="00A93D01"/>
    <w:rsid w:val="00A96758"/>
    <w:rsid w:val="00AA09E4"/>
    <w:rsid w:val="00AA3E04"/>
    <w:rsid w:val="00AA55C2"/>
    <w:rsid w:val="00AA62E5"/>
    <w:rsid w:val="00AB2606"/>
    <w:rsid w:val="00AB2C4A"/>
    <w:rsid w:val="00AB443F"/>
    <w:rsid w:val="00AC1526"/>
    <w:rsid w:val="00AC1A3A"/>
    <w:rsid w:val="00AC2217"/>
    <w:rsid w:val="00AC33DD"/>
    <w:rsid w:val="00AC4F2A"/>
    <w:rsid w:val="00AC5E80"/>
    <w:rsid w:val="00AD122D"/>
    <w:rsid w:val="00AD50DB"/>
    <w:rsid w:val="00AE1347"/>
    <w:rsid w:val="00AE48A3"/>
    <w:rsid w:val="00AF0CDB"/>
    <w:rsid w:val="00AF18A0"/>
    <w:rsid w:val="00AF3C64"/>
    <w:rsid w:val="00AF70C2"/>
    <w:rsid w:val="00B03471"/>
    <w:rsid w:val="00B053CC"/>
    <w:rsid w:val="00B0686D"/>
    <w:rsid w:val="00B07F77"/>
    <w:rsid w:val="00B102D0"/>
    <w:rsid w:val="00B11AA3"/>
    <w:rsid w:val="00B166A9"/>
    <w:rsid w:val="00B1781C"/>
    <w:rsid w:val="00B203E6"/>
    <w:rsid w:val="00B21938"/>
    <w:rsid w:val="00B23E0F"/>
    <w:rsid w:val="00B24166"/>
    <w:rsid w:val="00B2473B"/>
    <w:rsid w:val="00B24EF5"/>
    <w:rsid w:val="00B3039D"/>
    <w:rsid w:val="00B340BE"/>
    <w:rsid w:val="00B34141"/>
    <w:rsid w:val="00B471E5"/>
    <w:rsid w:val="00B53AAA"/>
    <w:rsid w:val="00B55607"/>
    <w:rsid w:val="00B57157"/>
    <w:rsid w:val="00B576D8"/>
    <w:rsid w:val="00B57E65"/>
    <w:rsid w:val="00B64222"/>
    <w:rsid w:val="00B6472D"/>
    <w:rsid w:val="00B64B0A"/>
    <w:rsid w:val="00B6748C"/>
    <w:rsid w:val="00B72AA3"/>
    <w:rsid w:val="00B81511"/>
    <w:rsid w:val="00B8765B"/>
    <w:rsid w:val="00B87795"/>
    <w:rsid w:val="00B90D27"/>
    <w:rsid w:val="00B90E2D"/>
    <w:rsid w:val="00B954F5"/>
    <w:rsid w:val="00B958E2"/>
    <w:rsid w:val="00B961C7"/>
    <w:rsid w:val="00BA5254"/>
    <w:rsid w:val="00BB35B7"/>
    <w:rsid w:val="00BC3E05"/>
    <w:rsid w:val="00BC5D29"/>
    <w:rsid w:val="00BD74BD"/>
    <w:rsid w:val="00BE091D"/>
    <w:rsid w:val="00BE314C"/>
    <w:rsid w:val="00BE5A20"/>
    <w:rsid w:val="00BF25D5"/>
    <w:rsid w:val="00BF6E87"/>
    <w:rsid w:val="00BF6F60"/>
    <w:rsid w:val="00C0078E"/>
    <w:rsid w:val="00C02BA6"/>
    <w:rsid w:val="00C03C42"/>
    <w:rsid w:val="00C05161"/>
    <w:rsid w:val="00C06913"/>
    <w:rsid w:val="00C07394"/>
    <w:rsid w:val="00C10A72"/>
    <w:rsid w:val="00C10C78"/>
    <w:rsid w:val="00C114FE"/>
    <w:rsid w:val="00C11F31"/>
    <w:rsid w:val="00C1789B"/>
    <w:rsid w:val="00C2743B"/>
    <w:rsid w:val="00C3298B"/>
    <w:rsid w:val="00C36523"/>
    <w:rsid w:val="00C41764"/>
    <w:rsid w:val="00C42C55"/>
    <w:rsid w:val="00C44932"/>
    <w:rsid w:val="00C576C1"/>
    <w:rsid w:val="00C65C85"/>
    <w:rsid w:val="00C76AC7"/>
    <w:rsid w:val="00C77F67"/>
    <w:rsid w:val="00C80579"/>
    <w:rsid w:val="00C91604"/>
    <w:rsid w:val="00C93177"/>
    <w:rsid w:val="00C9399A"/>
    <w:rsid w:val="00C944E2"/>
    <w:rsid w:val="00C972CB"/>
    <w:rsid w:val="00CA08AE"/>
    <w:rsid w:val="00CA2935"/>
    <w:rsid w:val="00CA2BB3"/>
    <w:rsid w:val="00CA5710"/>
    <w:rsid w:val="00CB15EA"/>
    <w:rsid w:val="00CC1BCB"/>
    <w:rsid w:val="00CC2C89"/>
    <w:rsid w:val="00CD3AA4"/>
    <w:rsid w:val="00CD589A"/>
    <w:rsid w:val="00CD5B56"/>
    <w:rsid w:val="00CD63EB"/>
    <w:rsid w:val="00CE056F"/>
    <w:rsid w:val="00CE2477"/>
    <w:rsid w:val="00CF2BAA"/>
    <w:rsid w:val="00CF4E96"/>
    <w:rsid w:val="00D03BA4"/>
    <w:rsid w:val="00D045EF"/>
    <w:rsid w:val="00D05307"/>
    <w:rsid w:val="00D1075D"/>
    <w:rsid w:val="00D10FE5"/>
    <w:rsid w:val="00D13ABB"/>
    <w:rsid w:val="00D31584"/>
    <w:rsid w:val="00D315FA"/>
    <w:rsid w:val="00D31F17"/>
    <w:rsid w:val="00D34A87"/>
    <w:rsid w:val="00D4790A"/>
    <w:rsid w:val="00D50A1D"/>
    <w:rsid w:val="00D50C1E"/>
    <w:rsid w:val="00D50FA0"/>
    <w:rsid w:val="00D518DD"/>
    <w:rsid w:val="00D534AC"/>
    <w:rsid w:val="00D54013"/>
    <w:rsid w:val="00D5596B"/>
    <w:rsid w:val="00D6244F"/>
    <w:rsid w:val="00D648BE"/>
    <w:rsid w:val="00D74C5D"/>
    <w:rsid w:val="00D764DE"/>
    <w:rsid w:val="00D86ADE"/>
    <w:rsid w:val="00D94741"/>
    <w:rsid w:val="00D963C3"/>
    <w:rsid w:val="00DA0D59"/>
    <w:rsid w:val="00DA3CD8"/>
    <w:rsid w:val="00DB3D70"/>
    <w:rsid w:val="00DB4B05"/>
    <w:rsid w:val="00DB5745"/>
    <w:rsid w:val="00DD758D"/>
    <w:rsid w:val="00DE11E2"/>
    <w:rsid w:val="00DE13D8"/>
    <w:rsid w:val="00DE2ECA"/>
    <w:rsid w:val="00DE3547"/>
    <w:rsid w:val="00DE5E15"/>
    <w:rsid w:val="00DE6442"/>
    <w:rsid w:val="00DF020A"/>
    <w:rsid w:val="00DF2061"/>
    <w:rsid w:val="00E00A60"/>
    <w:rsid w:val="00E00CA5"/>
    <w:rsid w:val="00E01B2E"/>
    <w:rsid w:val="00E02B47"/>
    <w:rsid w:val="00E034FC"/>
    <w:rsid w:val="00E044D5"/>
    <w:rsid w:val="00E06415"/>
    <w:rsid w:val="00E0694B"/>
    <w:rsid w:val="00E07C23"/>
    <w:rsid w:val="00E1327C"/>
    <w:rsid w:val="00E2111A"/>
    <w:rsid w:val="00E25215"/>
    <w:rsid w:val="00E25367"/>
    <w:rsid w:val="00E25D95"/>
    <w:rsid w:val="00E25E08"/>
    <w:rsid w:val="00E26256"/>
    <w:rsid w:val="00E26E3C"/>
    <w:rsid w:val="00E30B71"/>
    <w:rsid w:val="00E3410D"/>
    <w:rsid w:val="00E3416F"/>
    <w:rsid w:val="00E440F7"/>
    <w:rsid w:val="00E45E38"/>
    <w:rsid w:val="00E47BB0"/>
    <w:rsid w:val="00E51BED"/>
    <w:rsid w:val="00E538F5"/>
    <w:rsid w:val="00E61A93"/>
    <w:rsid w:val="00E624F9"/>
    <w:rsid w:val="00E66B2D"/>
    <w:rsid w:val="00E80794"/>
    <w:rsid w:val="00E829AC"/>
    <w:rsid w:val="00E83238"/>
    <w:rsid w:val="00E83CF5"/>
    <w:rsid w:val="00E90282"/>
    <w:rsid w:val="00E912E5"/>
    <w:rsid w:val="00E915F7"/>
    <w:rsid w:val="00E9191B"/>
    <w:rsid w:val="00E91C31"/>
    <w:rsid w:val="00EA008A"/>
    <w:rsid w:val="00EA059E"/>
    <w:rsid w:val="00EA5AD1"/>
    <w:rsid w:val="00EA5F91"/>
    <w:rsid w:val="00EB3552"/>
    <w:rsid w:val="00EB5A11"/>
    <w:rsid w:val="00ED5B63"/>
    <w:rsid w:val="00EE17B0"/>
    <w:rsid w:val="00EE1D1E"/>
    <w:rsid w:val="00EF39FC"/>
    <w:rsid w:val="00EF3E47"/>
    <w:rsid w:val="00F02528"/>
    <w:rsid w:val="00F077C5"/>
    <w:rsid w:val="00F112C7"/>
    <w:rsid w:val="00F11317"/>
    <w:rsid w:val="00F12452"/>
    <w:rsid w:val="00F2393B"/>
    <w:rsid w:val="00F246A6"/>
    <w:rsid w:val="00F27412"/>
    <w:rsid w:val="00F300F5"/>
    <w:rsid w:val="00F3108E"/>
    <w:rsid w:val="00F361B0"/>
    <w:rsid w:val="00F36F9D"/>
    <w:rsid w:val="00F42884"/>
    <w:rsid w:val="00F43967"/>
    <w:rsid w:val="00F445B1"/>
    <w:rsid w:val="00F52241"/>
    <w:rsid w:val="00F545AD"/>
    <w:rsid w:val="00F5613D"/>
    <w:rsid w:val="00F56D85"/>
    <w:rsid w:val="00F56F79"/>
    <w:rsid w:val="00F62191"/>
    <w:rsid w:val="00F62D28"/>
    <w:rsid w:val="00F70DD0"/>
    <w:rsid w:val="00F80A1F"/>
    <w:rsid w:val="00F8261D"/>
    <w:rsid w:val="00F82E86"/>
    <w:rsid w:val="00F83505"/>
    <w:rsid w:val="00F83A93"/>
    <w:rsid w:val="00F84595"/>
    <w:rsid w:val="00F84E98"/>
    <w:rsid w:val="00F85D34"/>
    <w:rsid w:val="00F91957"/>
    <w:rsid w:val="00F922EB"/>
    <w:rsid w:val="00F9263C"/>
    <w:rsid w:val="00F93179"/>
    <w:rsid w:val="00F96343"/>
    <w:rsid w:val="00FA0520"/>
    <w:rsid w:val="00FA05BB"/>
    <w:rsid w:val="00FA65FE"/>
    <w:rsid w:val="00FB1919"/>
    <w:rsid w:val="00FB28B1"/>
    <w:rsid w:val="00FB43D7"/>
    <w:rsid w:val="00FC097A"/>
    <w:rsid w:val="00FC1C9C"/>
    <w:rsid w:val="00FC4E3C"/>
    <w:rsid w:val="00FC5C4A"/>
    <w:rsid w:val="00FD11D8"/>
    <w:rsid w:val="00FD13E7"/>
    <w:rsid w:val="00FD2FED"/>
    <w:rsid w:val="00FD3488"/>
    <w:rsid w:val="00FD711D"/>
    <w:rsid w:val="00FE28E2"/>
    <w:rsid w:val="00FE33CC"/>
    <w:rsid w:val="00FE494F"/>
    <w:rsid w:val="00FE4ACC"/>
    <w:rsid w:val="00FE4E9A"/>
    <w:rsid w:val="00FE718C"/>
    <w:rsid w:val="00FF0565"/>
    <w:rsid w:val="00FF0EF4"/>
    <w:rsid w:val="00FF10C3"/>
    <w:rsid w:val="00FF4592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0E8AA58"/>
  <w15:docId w15:val="{8BC8917F-F740-445F-848C-9D2691DF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pPr>
      <w:ind w:left="840"/>
    </w:pPr>
  </w:style>
  <w:style w:type="paragraph" w:styleId="We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paragraph" w:styleId="a8">
    <w:name w:val="Revision"/>
  </w:style>
  <w:style w:type="character" w:styleId="a9">
    <w:name w:val="Hyperlink"/>
    <w:basedOn w:val="a0"/>
    <w:rPr>
      <w:color w:val="0563C1"/>
      <w:u w:val="single"/>
    </w:rPr>
  </w:style>
  <w:style w:type="character" w:styleId="aa">
    <w:name w:val="Unresolved Mention"/>
    <w:basedOn w:val="a0"/>
    <w:rPr>
      <w:color w:val="605E5C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b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character" w:customStyle="1" w:styleId="Heading">
    <w:name w:val="Heading:"/>
    <w:basedOn w:val="a0"/>
    <w:rPr>
      <w:color w:val="5B89C1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paragraph" w:styleId="3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c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City">
    <w:name w:val="City"/>
    <w:basedOn w:val="a0"/>
    <w:rPr>
      <w:shd w:val="clear" w:color="auto" w:fill="D7D7D7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styleId="2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paragraph" w:styleId="ad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AbstractSubheading">
    <w:name w:val="Abstract Subheading"/>
    <w:basedOn w:val="a"/>
    <w:next w:val="a"/>
    <w:pPr>
      <w:numPr>
        <w:ilvl w:val="8"/>
      </w:numPr>
      <w:ind w:left="1440"/>
      <w:outlineLvl w:val="8"/>
    </w:pPr>
    <w:rPr>
      <w:sz w:val="22"/>
    </w:rPr>
  </w:style>
  <w:style w:type="character" w:customStyle="1" w:styleId="Year">
    <w:name w:val="Year"/>
    <w:basedOn w:val="a0"/>
    <w:rPr>
      <w:shd w:val="clear" w:color="auto" w:fill="FFF9C9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e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">
    <w:name w:val="annotation text"/>
    <w:basedOn w:val="a"/>
    <w:link w:val="af0"/>
    <w:uiPriority w:val="99"/>
    <w:rPr>
      <w:sz w:val="20"/>
      <w:szCs w:val="20"/>
    </w:rPr>
  </w:style>
  <w:style w:type="character" w:customStyle="1" w:styleId="af0">
    <w:name w:val="コメント文字列 (文字)"/>
    <w:basedOn w:val="a0"/>
    <w:link w:val="af"/>
    <w:uiPriority w:val="99"/>
    <w:rPr>
      <w:sz w:val="20"/>
      <w:szCs w:val="20"/>
    </w:rPr>
  </w:style>
  <w:style w:type="character" w:styleId="af1">
    <w:name w:val="annotation reference"/>
    <w:basedOn w:val="a0"/>
    <w:uiPriority w:val="99"/>
    <w:rPr>
      <w:sz w:val="16"/>
      <w:szCs w:val="16"/>
    </w:rPr>
  </w:style>
  <w:style w:type="paragraph" w:styleId="af2">
    <w:name w:val="annotation subject"/>
    <w:basedOn w:val="af"/>
    <w:next w:val="af"/>
    <w:link w:val="af3"/>
    <w:uiPriority w:val="99"/>
    <w:rsid w:val="00B07F77"/>
    <w:rPr>
      <w:b/>
      <w:bCs/>
    </w:rPr>
  </w:style>
  <w:style w:type="character" w:customStyle="1" w:styleId="af3">
    <w:name w:val="コメント内容 (文字)"/>
    <w:basedOn w:val="af0"/>
    <w:link w:val="af2"/>
    <w:uiPriority w:val="99"/>
    <w:rsid w:val="00B07F77"/>
    <w:rPr>
      <w:b/>
      <w:bCs/>
      <w:sz w:val="20"/>
      <w:szCs w:val="20"/>
    </w:rPr>
  </w:style>
  <w:style w:type="character" w:customStyle="1" w:styleId="a5">
    <w:name w:val="ヘッダー (文字)"/>
    <w:basedOn w:val="a0"/>
    <w:link w:val="a4"/>
    <w:rsid w:val="0090606B"/>
  </w:style>
  <w:style w:type="character" w:styleId="af4">
    <w:name w:val="FollowedHyperlink"/>
    <w:basedOn w:val="a0"/>
    <w:uiPriority w:val="99"/>
    <w:rsid w:val="008B51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thiyo</dc:creator>
  <cp:lastModifiedBy>Koji Sugimura</cp:lastModifiedBy>
  <cp:revision>2</cp:revision>
  <dcterms:created xsi:type="dcterms:W3CDTF">2025-05-31T14:58:00Z</dcterms:created>
  <dcterms:modified xsi:type="dcterms:W3CDTF">2025-05-31T14:58:00Z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155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5</vt:lpwstr>
  </property>
  <property fmtid="{D5CDD505-2E9C-101B-9397-08002B2CF9AE}" pid="11" name="Merops email addresses count">
    <vt:lpwstr>4</vt:lpwstr>
  </property>
  <property fmtid="{D5CDD505-2E9C-101B-9397-08002B2CF9AE}" pid="12" name="Merops figures count">
    <vt:lpwstr>8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9</vt:lpwstr>
  </property>
  <property fmtid="{D5CDD505-2E9C-101B-9397-08002B2CF9AE}" pid="15" name="Merops input file path">
    <vt:lpwstr>crm_552f7b4a-f0a3-4c45-848c-5c18f0e46121.docx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MG-Session/On-20241225/I:0f1bb977-eaf7-427a-a972-ab936e04bd88</vt:lpwstr>
  </property>
  <property fmtid="{D5CDD505-2E9C-101B-9397-08002B2CF9AE}" pid="18" name="Merops processed date">
    <vt:lpwstr>2024/12/25 09:20:03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19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merops/preset-v1/springer-basic-brackets</vt:lpwstr>
  </property>
  <property fmtid="{D5CDD505-2E9C-101B-9397-08002B2CF9AE}" pid="24" name="Merops Standard Set modified">
    <vt:lpwstr/>
  </property>
  <property fmtid="{D5CDD505-2E9C-101B-9397-08002B2CF9AE}" pid="25" name="Merops tables count">
    <vt:lpwstr>1</vt:lpwstr>
  </property>
  <property fmtid="{D5CDD505-2E9C-101B-9397-08002B2CF9AE}" pid="26" name="Merops word count">
    <vt:lpwstr>5735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