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1F3" w:rsidRPr="005621F3" w:rsidRDefault="005621F3" w:rsidP="005621F3">
      <w:pPr>
        <w:spacing w:line="240" w:lineRule="auto"/>
        <w:jc w:val="both"/>
        <w:rPr>
          <w:rFonts w:ascii="Times New Roman" w:hAnsi="Times New Roman"/>
          <w:b/>
          <w:sz w:val="24"/>
          <w:szCs w:val="24"/>
        </w:rPr>
      </w:pPr>
      <w:r w:rsidRPr="005621F3">
        <w:rPr>
          <w:rFonts w:ascii="Times New Roman" w:hAnsi="Times New Roman"/>
          <w:b/>
          <w:sz w:val="24"/>
          <w:szCs w:val="24"/>
        </w:rPr>
        <w:t xml:space="preserve">SUPPLEMENTARY MATTER: The cause of the </w:t>
      </w:r>
      <w:r w:rsidRPr="005621F3">
        <w:rPr>
          <w:rFonts w:ascii="Times New Roman" w:hAnsi="Times New Roman" w:hint="eastAsia"/>
          <w:b/>
          <w:sz w:val="24"/>
          <w:szCs w:val="24"/>
          <w:lang w:eastAsia="zh-CN"/>
        </w:rPr>
        <w:t>p</w:t>
      </w:r>
      <w:r w:rsidRPr="005621F3">
        <w:rPr>
          <w:rFonts w:ascii="Times New Roman" w:hAnsi="Times New Roman"/>
          <w:b/>
          <w:sz w:val="24"/>
          <w:szCs w:val="24"/>
        </w:rPr>
        <w:t>ause</w:t>
      </w:r>
    </w:p>
    <w:p w:rsidR="005621F3" w:rsidRPr="00052290" w:rsidRDefault="00325386" w:rsidP="005621F3">
      <w:pPr>
        <w:spacing w:line="240" w:lineRule="auto"/>
        <w:jc w:val="both"/>
        <w:rPr>
          <w:rFonts w:ascii="Times New Roman" w:hAnsi="Times New Roman"/>
          <w:sz w:val="20"/>
          <w:szCs w:val="24"/>
        </w:rPr>
      </w:pPr>
      <w:r>
        <w:rPr>
          <w:rFonts w:ascii="Times New Roman" w:hAnsi="Times New Roman"/>
          <w:sz w:val="20"/>
          <w:szCs w:val="24"/>
        </w:rPr>
        <w:t>T</w:t>
      </w:r>
      <w:r w:rsidR="005621F3" w:rsidRPr="00052290">
        <w:rPr>
          <w:rFonts w:ascii="Times New Roman" w:hAnsi="Times New Roman"/>
          <w:sz w:val="20"/>
          <w:szCs w:val="24"/>
        </w:rPr>
        <w:t xml:space="preserve">here has been no global warming for 13 years 1 month (mean of the GISS, HadCRUT4, NCDC, RSS and UAH </w:t>
      </w:r>
      <w:proofErr w:type="gramStart"/>
      <w:r w:rsidR="005621F3" w:rsidRPr="00052290">
        <w:rPr>
          <w:rFonts w:ascii="Times New Roman" w:hAnsi="Times New Roman"/>
          <w:sz w:val="20"/>
          <w:szCs w:val="24"/>
        </w:rPr>
        <w:t>datasets</w:t>
      </w:r>
      <w:r w:rsidR="005621F3">
        <w:rPr>
          <w:rFonts w:ascii="Times New Roman" w:hAnsi="Times New Roman"/>
          <w:sz w:val="20"/>
          <w:szCs w:val="24"/>
        </w:rPr>
        <w:t>[</w:t>
      </w:r>
      <w:proofErr w:type="gramEnd"/>
      <w:r w:rsidR="005621F3">
        <w:rPr>
          <w:rFonts w:ascii="Times New Roman" w:hAnsi="Times New Roman"/>
          <w:sz w:val="20"/>
          <w:szCs w:val="24"/>
        </w:rPr>
        <w:t>1-5</w:t>
      </w:r>
      <w:r>
        <w:rPr>
          <w:rFonts w:ascii="Times New Roman" w:hAnsi="Times New Roman"/>
          <w:sz w:val="20"/>
          <w:szCs w:val="24"/>
        </w:rPr>
        <w:t>]</w:t>
      </w:r>
      <w:r w:rsidR="005621F3" w:rsidRPr="00052290">
        <w:rPr>
          <w:rFonts w:ascii="Times New Roman" w:hAnsi="Times New Roman"/>
          <w:sz w:val="20"/>
          <w:szCs w:val="24"/>
        </w:rPr>
        <w:t xml:space="preserve">), or 18 years 1 month </w:t>
      </w:r>
      <w:r w:rsidR="005621F3">
        <w:rPr>
          <w:rFonts w:ascii="Times New Roman" w:hAnsi="Times New Roman"/>
          <w:sz w:val="20"/>
          <w:szCs w:val="24"/>
        </w:rPr>
        <w:t>[</w:t>
      </w:r>
      <w:r w:rsidR="005621F3" w:rsidRPr="00052290">
        <w:rPr>
          <w:rFonts w:ascii="Times New Roman" w:hAnsi="Times New Roman"/>
          <w:sz w:val="20"/>
          <w:szCs w:val="24"/>
        </w:rPr>
        <w:t xml:space="preserve">Fig. </w:t>
      </w:r>
      <w:proofErr w:type="gramStart"/>
      <w:r w:rsidR="005621F3">
        <w:rPr>
          <w:rFonts w:ascii="Times New Roman" w:hAnsi="Times New Roman"/>
          <w:sz w:val="20"/>
          <w:szCs w:val="24"/>
        </w:rPr>
        <w:t>S</w:t>
      </w:r>
      <w:r w:rsidR="005621F3" w:rsidRPr="00052290">
        <w:rPr>
          <w:rFonts w:ascii="Times New Roman" w:hAnsi="Times New Roman"/>
          <w:sz w:val="20"/>
          <w:szCs w:val="24"/>
        </w:rPr>
        <w:t>1</w:t>
      </w:r>
      <w:r w:rsidR="005621F3">
        <w:rPr>
          <w:rFonts w:ascii="Times New Roman" w:hAnsi="Times New Roman"/>
          <w:sz w:val="20"/>
          <w:szCs w:val="24"/>
        </w:rPr>
        <w:t>]</w:t>
      </w:r>
      <w:r w:rsidR="005621F3" w:rsidRPr="00052290">
        <w:rPr>
          <w:rFonts w:ascii="Times New Roman" w:hAnsi="Times New Roman"/>
          <w:sz w:val="20"/>
          <w:szCs w:val="24"/>
        </w:rPr>
        <w:t>, or 26 years [</w:t>
      </w:r>
      <w:r w:rsidR="005621F3">
        <w:rPr>
          <w:rFonts w:ascii="Times New Roman" w:hAnsi="Times New Roman"/>
          <w:sz w:val="20"/>
          <w:szCs w:val="24"/>
        </w:rPr>
        <w:t>6</w:t>
      </w:r>
      <w:r w:rsidR="005621F3" w:rsidRPr="00052290">
        <w:rPr>
          <w:rFonts w:ascii="Times New Roman" w:hAnsi="Times New Roman"/>
          <w:sz w:val="20"/>
          <w:szCs w:val="24"/>
        </w:rPr>
        <w:t>].</w:t>
      </w:r>
      <w:proofErr w:type="gramEnd"/>
    </w:p>
    <w:p w:rsidR="005621F3" w:rsidRPr="00052290" w:rsidRDefault="005C1357" w:rsidP="005621F3">
      <w:pPr>
        <w:spacing w:after="0" w:line="240" w:lineRule="auto"/>
        <w:jc w:val="center"/>
        <w:rPr>
          <w:rFonts w:ascii="Times New Roman" w:hAnsi="Times New Roman"/>
          <w:sz w:val="20"/>
          <w:szCs w:val="24"/>
        </w:rPr>
      </w:pPr>
      <w:r>
        <w:rPr>
          <w:noProof/>
          <w:lang w:eastAsia="en-GB"/>
        </w:rPr>
        <w:drawing>
          <wp:inline distT="0" distB="0" distL="0" distR="0" wp14:anchorId="2AC0C46A" wp14:editId="53C985B8">
            <wp:extent cx="5638800" cy="3034353"/>
            <wp:effectExtent l="38100" t="38100" r="95250" b="901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BEBA8EAE-BF5A-486C-A8C5-ECC9F3942E4B}">
                          <a14:imgProps xmlns:a14="http://schemas.microsoft.com/office/drawing/2010/main">
                            <a14:imgLayer r:embed="rId7">
                              <a14:imgEffect>
                                <a14:saturation sat="0"/>
                              </a14:imgEffect>
                            </a14:imgLayer>
                          </a14:imgProps>
                        </a:ext>
                      </a:extLst>
                    </a:blip>
                    <a:srcRect b="4334"/>
                    <a:stretch/>
                  </pic:blipFill>
                  <pic:spPr bwMode="auto">
                    <a:xfrm>
                      <a:off x="0" y="0"/>
                      <a:ext cx="5645855" cy="303815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5621F3" w:rsidRPr="00052290" w:rsidRDefault="005621F3" w:rsidP="005621F3">
      <w:pPr>
        <w:spacing w:line="240" w:lineRule="auto"/>
        <w:ind w:left="567" w:right="567"/>
        <w:jc w:val="both"/>
        <w:rPr>
          <w:rFonts w:ascii="Times New Roman" w:hAnsi="Times New Roman"/>
          <w:sz w:val="20"/>
          <w:szCs w:val="24"/>
          <w:lang w:eastAsia="zh-CN"/>
        </w:rPr>
      </w:pPr>
      <w:proofErr w:type="gramStart"/>
      <w:r w:rsidRPr="00052290">
        <w:rPr>
          <w:rFonts w:ascii="Times New Roman" w:hAnsi="Times New Roman"/>
          <w:b/>
          <w:sz w:val="20"/>
          <w:szCs w:val="24"/>
        </w:rPr>
        <w:t>Fig.</w:t>
      </w:r>
      <w:proofErr w:type="gramEnd"/>
      <w:r w:rsidRPr="00052290">
        <w:rPr>
          <w:rFonts w:ascii="Times New Roman" w:hAnsi="Times New Roman"/>
          <w:b/>
          <w:sz w:val="20"/>
          <w:szCs w:val="24"/>
        </w:rPr>
        <w:t xml:space="preserve"> </w:t>
      </w:r>
      <w:proofErr w:type="gramStart"/>
      <w:r>
        <w:rPr>
          <w:rFonts w:ascii="Times New Roman" w:hAnsi="Times New Roman"/>
          <w:b/>
          <w:sz w:val="20"/>
          <w:szCs w:val="24"/>
        </w:rPr>
        <w:t>S</w:t>
      </w:r>
      <w:r w:rsidRPr="00052290">
        <w:rPr>
          <w:rFonts w:ascii="Times New Roman" w:hAnsi="Times New Roman"/>
          <w:b/>
          <w:sz w:val="20"/>
          <w:szCs w:val="24"/>
        </w:rPr>
        <w:t xml:space="preserve">1 </w:t>
      </w:r>
      <w:r w:rsidRPr="00052290">
        <w:rPr>
          <w:rFonts w:ascii="Times New Roman" w:hAnsi="Times New Roman"/>
          <w:sz w:val="20"/>
          <w:szCs w:val="24"/>
        </w:rPr>
        <w:t xml:space="preserve"> RSS</w:t>
      </w:r>
      <w:proofErr w:type="gramEnd"/>
      <w:r w:rsidRPr="00052290">
        <w:rPr>
          <w:rFonts w:ascii="Times New Roman" w:hAnsi="Times New Roman"/>
          <w:sz w:val="20"/>
          <w:szCs w:val="24"/>
        </w:rPr>
        <w:t xml:space="preserve"> monthly global mean lower-troposphere temperature anomalies (dark blue) and least-squares linear-regression trend (light blue), over the period of 18 years 1 month from September 1996 to September 2014</w:t>
      </w:r>
      <w:r>
        <w:rPr>
          <w:rFonts w:ascii="Times New Roman" w:hAnsi="Times New Roman"/>
          <w:sz w:val="20"/>
          <w:szCs w:val="24"/>
        </w:rPr>
        <w:t xml:space="preserve"> [3]</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 xml:space="preserve">None of the CMIP3 or CMIP5 complex general-circulation models predicted so long a hiatus in global warming. One of the most widely-discussed topics in climate science at present is the cause of the pause in global warming. </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 xml:space="preserve">One frequently-discussed explanation is that the coupled ocean-atmosphere system has continued to accumulate heat at approximately the rate predicted by the models, but that in recent decades the heat has been removed from the atmosphere by the ocean and, since globally the near-surface strata show far less warming than the models had predicted, it is hypothesized that what is called the “missing heat” has </w:t>
      </w:r>
      <w:proofErr w:type="spellStart"/>
      <w:r w:rsidRPr="00052290">
        <w:rPr>
          <w:rFonts w:ascii="Times New Roman" w:hAnsi="Times New Roman"/>
          <w:sz w:val="20"/>
          <w:szCs w:val="24"/>
        </w:rPr>
        <w:t>traveled</w:t>
      </w:r>
      <w:proofErr w:type="spellEnd"/>
      <w:r w:rsidRPr="00052290">
        <w:rPr>
          <w:rFonts w:ascii="Times New Roman" w:hAnsi="Times New Roman"/>
          <w:sz w:val="20"/>
          <w:szCs w:val="24"/>
        </w:rPr>
        <w:t xml:space="preserve"> to the little-measured benthic strata below 2000 m, whence it may emerge at some future date.</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 xml:space="preserve">The ocean “missing heat” theory is chiefly advocated by a single group in the United States: </w:t>
      </w:r>
      <w:proofErr w:type="spellStart"/>
      <w:r w:rsidRPr="00052290">
        <w:rPr>
          <w:rFonts w:ascii="Times New Roman" w:hAnsi="Times New Roman"/>
          <w:sz w:val="20"/>
          <w:szCs w:val="24"/>
        </w:rPr>
        <w:t>Meehl</w:t>
      </w:r>
      <w:proofErr w:type="spellEnd"/>
      <w:r w:rsidRPr="00052290">
        <w:rPr>
          <w:rFonts w:ascii="Times New Roman" w:hAnsi="Times New Roman"/>
          <w:sz w:val="20"/>
          <w:szCs w:val="24"/>
        </w:rPr>
        <w:t xml:space="preserve">, </w:t>
      </w:r>
      <w:proofErr w:type="spellStart"/>
      <w:r w:rsidRPr="00052290">
        <w:rPr>
          <w:rFonts w:ascii="Times New Roman" w:hAnsi="Times New Roman"/>
          <w:sz w:val="20"/>
          <w:szCs w:val="24"/>
        </w:rPr>
        <w:t>Arblaster</w:t>
      </w:r>
      <w:proofErr w:type="spellEnd"/>
      <w:r w:rsidRPr="00052290">
        <w:rPr>
          <w:rFonts w:ascii="Times New Roman" w:hAnsi="Times New Roman"/>
          <w:sz w:val="20"/>
          <w:szCs w:val="24"/>
        </w:rPr>
        <w:t xml:space="preserve">, </w:t>
      </w:r>
      <w:proofErr w:type="spellStart"/>
      <w:r w:rsidRPr="00052290">
        <w:rPr>
          <w:rFonts w:ascii="Times New Roman" w:hAnsi="Times New Roman"/>
          <w:sz w:val="20"/>
          <w:szCs w:val="24"/>
        </w:rPr>
        <w:t>Fasullo</w:t>
      </w:r>
      <w:proofErr w:type="spellEnd"/>
      <w:r w:rsidRPr="00052290">
        <w:rPr>
          <w:rFonts w:ascii="Times New Roman" w:hAnsi="Times New Roman"/>
          <w:sz w:val="20"/>
          <w:szCs w:val="24"/>
        </w:rPr>
        <w:t xml:space="preserve">, Hu and </w:t>
      </w:r>
      <w:proofErr w:type="spellStart"/>
      <w:r w:rsidRPr="00052290">
        <w:rPr>
          <w:rFonts w:ascii="Times New Roman" w:hAnsi="Times New Roman"/>
          <w:sz w:val="20"/>
          <w:szCs w:val="24"/>
        </w:rPr>
        <w:t>Trenberth</w:t>
      </w:r>
      <w:proofErr w:type="spellEnd"/>
      <w:r w:rsidRPr="00052290">
        <w:rPr>
          <w:rFonts w:ascii="Times New Roman" w:hAnsi="Times New Roman"/>
          <w:sz w:val="20"/>
          <w:szCs w:val="24"/>
        </w:rPr>
        <w:t xml:space="preserve"> [</w:t>
      </w:r>
      <w:r>
        <w:rPr>
          <w:rFonts w:ascii="Times New Roman" w:hAnsi="Times New Roman"/>
          <w:sz w:val="20"/>
          <w:szCs w:val="24"/>
        </w:rPr>
        <w:t>7</w:t>
      </w:r>
      <w:r w:rsidRPr="00052290">
        <w:rPr>
          <w:rFonts w:ascii="Times New Roman" w:hAnsi="Times New Roman"/>
          <w:sz w:val="20"/>
          <w:szCs w:val="24"/>
        </w:rPr>
        <w:t>] say, “</w:t>
      </w:r>
      <w:r w:rsidRPr="00052290">
        <w:rPr>
          <w:rFonts w:ascii="Times New Roman" w:hAnsi="Times New Roman" w:cs="Arial"/>
          <w:sz w:val="20"/>
          <w:szCs w:val="21"/>
          <w:shd w:val="clear" w:color="auto" w:fill="FFFFFF"/>
        </w:rPr>
        <w:t>Eight decades with a slightly negative global mean surface-temperature trend show that the ocean above 300</w:t>
      </w:r>
      <w:r w:rsidRPr="00052290">
        <w:rPr>
          <w:rStyle w:val="mb"/>
          <w:rFonts w:ascii="Times New Roman" w:hAnsi="Times New Roman"/>
          <w:sz w:val="20"/>
          <w:szCs w:val="21"/>
          <w:shd w:val="clear" w:color="auto" w:fill="FFFFFF"/>
        </w:rPr>
        <w:t> </w:t>
      </w:r>
      <w:r w:rsidRPr="00052290">
        <w:rPr>
          <w:rFonts w:ascii="Times New Roman" w:hAnsi="Times New Roman" w:cs="Arial"/>
          <w:sz w:val="20"/>
          <w:szCs w:val="21"/>
          <w:shd w:val="clear" w:color="auto" w:fill="FFFFFF"/>
        </w:rPr>
        <w:t>m takes up significantly less heat whereas the ocean below 300</w:t>
      </w:r>
      <w:r w:rsidRPr="00052290">
        <w:rPr>
          <w:rStyle w:val="mb"/>
          <w:rFonts w:ascii="Times New Roman" w:hAnsi="Times New Roman"/>
          <w:sz w:val="20"/>
          <w:szCs w:val="21"/>
          <w:shd w:val="clear" w:color="auto" w:fill="FFFFFF"/>
        </w:rPr>
        <w:t> </w:t>
      </w:r>
      <w:r w:rsidRPr="00052290">
        <w:rPr>
          <w:rFonts w:ascii="Times New Roman" w:hAnsi="Times New Roman" w:cs="Arial"/>
          <w:sz w:val="20"/>
          <w:szCs w:val="21"/>
          <w:shd w:val="clear" w:color="auto" w:fill="FFFFFF"/>
        </w:rPr>
        <w:t xml:space="preserve">m takes up significantly more, compared with non-hiatus decades. The model provides a plausible depiction of processes in the climate system causing the hiatus periods, and indicates that a hiatus period is a relatively common climate phenomenon and may be linked to La Niña-like conditions,” while </w:t>
      </w:r>
      <w:proofErr w:type="spellStart"/>
      <w:r w:rsidRPr="00052290">
        <w:rPr>
          <w:rFonts w:ascii="Times New Roman" w:hAnsi="Times New Roman" w:cs="Arial"/>
          <w:sz w:val="20"/>
          <w:szCs w:val="21"/>
          <w:shd w:val="clear" w:color="auto" w:fill="FFFFFF"/>
        </w:rPr>
        <w:t>Balmaseda</w:t>
      </w:r>
      <w:proofErr w:type="spellEnd"/>
      <w:r w:rsidRPr="00052290">
        <w:rPr>
          <w:rFonts w:ascii="Times New Roman" w:hAnsi="Times New Roman" w:cs="Arial"/>
          <w:sz w:val="20"/>
          <w:szCs w:val="21"/>
          <w:shd w:val="clear" w:color="auto" w:fill="FFFFFF"/>
        </w:rPr>
        <w:t xml:space="preserve">, </w:t>
      </w:r>
      <w:proofErr w:type="spellStart"/>
      <w:r w:rsidRPr="00052290">
        <w:rPr>
          <w:rFonts w:ascii="Times New Roman" w:hAnsi="Times New Roman" w:cs="Arial"/>
          <w:sz w:val="20"/>
          <w:szCs w:val="21"/>
          <w:shd w:val="clear" w:color="auto" w:fill="FFFFFF"/>
        </w:rPr>
        <w:t>Trenberth</w:t>
      </w:r>
      <w:proofErr w:type="spellEnd"/>
      <w:r w:rsidRPr="00052290">
        <w:rPr>
          <w:rFonts w:ascii="Times New Roman" w:hAnsi="Times New Roman" w:cs="Arial"/>
          <w:sz w:val="20"/>
          <w:szCs w:val="21"/>
          <w:shd w:val="clear" w:color="auto" w:fill="FFFFFF"/>
        </w:rPr>
        <w:t xml:space="preserve"> and </w:t>
      </w:r>
      <w:proofErr w:type="spellStart"/>
      <w:r w:rsidRPr="00052290">
        <w:rPr>
          <w:rFonts w:ascii="Times New Roman" w:hAnsi="Times New Roman" w:cs="Arial"/>
          <w:sz w:val="20"/>
          <w:szCs w:val="21"/>
          <w:shd w:val="clear" w:color="auto" w:fill="FFFFFF"/>
        </w:rPr>
        <w:t>Källen</w:t>
      </w:r>
      <w:proofErr w:type="spellEnd"/>
      <w:r w:rsidRPr="00052290">
        <w:rPr>
          <w:rFonts w:ascii="Times New Roman" w:hAnsi="Times New Roman" w:cs="Arial"/>
          <w:sz w:val="20"/>
          <w:szCs w:val="21"/>
          <w:shd w:val="clear" w:color="auto" w:fill="FFFFFF"/>
        </w:rPr>
        <w:t xml:space="preserve"> [</w:t>
      </w:r>
      <w:r>
        <w:rPr>
          <w:rFonts w:ascii="Times New Roman" w:hAnsi="Times New Roman" w:cs="Arial"/>
          <w:sz w:val="20"/>
          <w:szCs w:val="21"/>
          <w:shd w:val="clear" w:color="auto" w:fill="FFFFFF"/>
        </w:rPr>
        <w:t>8</w:t>
      </w:r>
      <w:r w:rsidRPr="00052290">
        <w:rPr>
          <w:rFonts w:ascii="Times New Roman" w:hAnsi="Times New Roman" w:cs="Arial"/>
          <w:sz w:val="20"/>
          <w:szCs w:val="21"/>
          <w:shd w:val="clear" w:color="auto" w:fill="FFFFFF"/>
        </w:rPr>
        <w:t>] say, “</w:t>
      </w:r>
      <w:r w:rsidRPr="00052290">
        <w:rPr>
          <w:rFonts w:ascii="Times New Roman" w:hAnsi="Times New Roman" w:cs="Arial"/>
          <w:sz w:val="20"/>
          <w:szCs w:val="24"/>
        </w:rPr>
        <w:t>In the last decade, about 30% of the warming has occurred below 700 m, contributing significantly to an acceleration of the warming trend. The warming below 700 m remains even when the Argo observing system is withdrawn although the trends are reduced,”</w:t>
      </w:r>
      <w:r w:rsidRPr="00052290">
        <w:rPr>
          <w:rFonts w:ascii="Times New Roman" w:hAnsi="Times New Roman" w:cs="Arial"/>
          <w:sz w:val="20"/>
          <w:szCs w:val="21"/>
          <w:shd w:val="clear" w:color="auto" w:fill="FFFFFF"/>
        </w:rPr>
        <w:t xml:space="preserve"> and </w:t>
      </w:r>
      <w:proofErr w:type="spellStart"/>
      <w:r w:rsidRPr="00052290">
        <w:rPr>
          <w:rFonts w:ascii="Times New Roman" w:hAnsi="Times New Roman"/>
          <w:sz w:val="20"/>
          <w:szCs w:val="24"/>
        </w:rPr>
        <w:t>Trenberth</w:t>
      </w:r>
      <w:proofErr w:type="spellEnd"/>
      <w:r w:rsidRPr="00052290">
        <w:rPr>
          <w:rFonts w:ascii="Times New Roman" w:hAnsi="Times New Roman"/>
          <w:sz w:val="20"/>
          <w:szCs w:val="24"/>
        </w:rPr>
        <w:t xml:space="preserve"> &amp; </w:t>
      </w:r>
      <w:proofErr w:type="spellStart"/>
      <w:r w:rsidRPr="00052290">
        <w:rPr>
          <w:rFonts w:ascii="Times New Roman" w:hAnsi="Times New Roman"/>
          <w:sz w:val="20"/>
          <w:szCs w:val="24"/>
        </w:rPr>
        <w:t>Fasullo</w:t>
      </w:r>
      <w:proofErr w:type="spellEnd"/>
      <w:r w:rsidRPr="00052290">
        <w:rPr>
          <w:rFonts w:ascii="Times New Roman" w:hAnsi="Times New Roman"/>
          <w:sz w:val="20"/>
          <w:szCs w:val="24"/>
        </w:rPr>
        <w:t xml:space="preserve"> [2013], repeated in </w:t>
      </w:r>
      <w:proofErr w:type="spellStart"/>
      <w:r w:rsidRPr="00052290">
        <w:rPr>
          <w:rFonts w:ascii="Times New Roman" w:hAnsi="Times New Roman"/>
          <w:sz w:val="20"/>
          <w:szCs w:val="24"/>
        </w:rPr>
        <w:t>Trenberth</w:t>
      </w:r>
      <w:proofErr w:type="spellEnd"/>
      <w:r w:rsidRPr="00052290">
        <w:rPr>
          <w:rFonts w:ascii="Times New Roman" w:hAnsi="Times New Roman"/>
          <w:sz w:val="20"/>
          <w:szCs w:val="24"/>
        </w:rPr>
        <w:t xml:space="preserve">, </w:t>
      </w:r>
      <w:proofErr w:type="spellStart"/>
      <w:r w:rsidRPr="00052290">
        <w:rPr>
          <w:rFonts w:ascii="Times New Roman" w:hAnsi="Times New Roman"/>
          <w:sz w:val="20"/>
          <w:szCs w:val="24"/>
        </w:rPr>
        <w:t>Fasullo</w:t>
      </w:r>
      <w:proofErr w:type="spellEnd"/>
      <w:r w:rsidRPr="00052290">
        <w:rPr>
          <w:rFonts w:ascii="Times New Roman" w:hAnsi="Times New Roman"/>
          <w:sz w:val="20"/>
          <w:szCs w:val="24"/>
        </w:rPr>
        <w:t xml:space="preserve"> &amp; </w:t>
      </w:r>
      <w:proofErr w:type="spellStart"/>
      <w:r w:rsidRPr="00052290">
        <w:rPr>
          <w:rFonts w:ascii="Times New Roman" w:hAnsi="Times New Roman"/>
          <w:sz w:val="20"/>
          <w:szCs w:val="24"/>
        </w:rPr>
        <w:t>Balmaseda</w:t>
      </w:r>
      <w:proofErr w:type="spellEnd"/>
      <w:r w:rsidRPr="00052290">
        <w:rPr>
          <w:rFonts w:ascii="Times New Roman" w:hAnsi="Times New Roman"/>
          <w:sz w:val="20"/>
          <w:szCs w:val="24"/>
        </w:rPr>
        <w:t xml:space="preserve"> </w:t>
      </w:r>
      <w:r>
        <w:rPr>
          <w:rFonts w:ascii="Times New Roman" w:hAnsi="Times New Roman"/>
          <w:sz w:val="20"/>
          <w:szCs w:val="24"/>
        </w:rPr>
        <w:t>[9</w:t>
      </w:r>
      <w:r w:rsidRPr="00052290">
        <w:rPr>
          <w:rFonts w:ascii="Times New Roman" w:hAnsi="Times New Roman"/>
          <w:sz w:val="20"/>
          <w:szCs w:val="24"/>
        </w:rPr>
        <w:t>], say, “</w:t>
      </w:r>
      <w:r w:rsidRPr="00052290">
        <w:rPr>
          <w:rFonts w:ascii="Times New Roman" w:hAnsi="Times New Roman" w:cs="Calibri"/>
          <w:sz w:val="20"/>
          <w:szCs w:val="24"/>
        </w:rPr>
        <w:t xml:space="preserve">An inventory of energy storage changes shows that over 90% of the imbalance is manifested as a rise in ocean heat content (OHC). … </w:t>
      </w:r>
      <w:r w:rsidRPr="00052290">
        <w:rPr>
          <w:rFonts w:ascii="Times New Roman" w:hAnsi="Times New Roman"/>
          <w:sz w:val="20"/>
          <w:szCs w:val="24"/>
        </w:rPr>
        <w:t>Global warming has not stopped: it is merely manifested in different ways.”</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 xml:space="preserve">The U.S. group is supported by </w:t>
      </w:r>
      <w:r>
        <w:rPr>
          <w:rFonts w:ascii="Times New Roman" w:hAnsi="Times New Roman"/>
          <w:sz w:val="20"/>
          <w:szCs w:val="24"/>
        </w:rPr>
        <w:t>a group at the Chinese Academy of Sciences</w:t>
      </w:r>
      <w:r w:rsidRPr="00052290">
        <w:rPr>
          <w:rFonts w:ascii="Times New Roman" w:hAnsi="Times New Roman"/>
          <w:sz w:val="20"/>
          <w:szCs w:val="24"/>
        </w:rPr>
        <w:t xml:space="preserve"> [</w:t>
      </w:r>
      <w:r>
        <w:rPr>
          <w:rFonts w:ascii="Times New Roman" w:hAnsi="Times New Roman"/>
          <w:sz w:val="20"/>
          <w:szCs w:val="24"/>
        </w:rPr>
        <w:t>10</w:t>
      </w:r>
      <w:r w:rsidRPr="00052290">
        <w:rPr>
          <w:rFonts w:ascii="Times New Roman" w:hAnsi="Times New Roman"/>
          <w:sz w:val="20"/>
          <w:szCs w:val="24"/>
        </w:rPr>
        <w:t xml:space="preserve">]: </w:t>
      </w:r>
      <w:r w:rsidRPr="00052290">
        <w:rPr>
          <w:rFonts w:ascii="Times New Roman" w:hAnsi="Times New Roman" w:cs="Arial"/>
          <w:sz w:val="20"/>
          <w:szCs w:val="24"/>
        </w:rPr>
        <w:t>“A vacillating global heat sink at intermediate ocean depths is associated with different climate regimes of surface warming under anthropogenic forcing. The latter part of the 20</w:t>
      </w:r>
      <w:r w:rsidRPr="00052290">
        <w:rPr>
          <w:rFonts w:ascii="Times New Roman" w:hAnsi="Times New Roman" w:cs="Arial"/>
          <w:sz w:val="20"/>
          <w:szCs w:val="24"/>
          <w:vertAlign w:val="superscript"/>
        </w:rPr>
        <w:t>th</w:t>
      </w:r>
      <w:r w:rsidRPr="00052290">
        <w:rPr>
          <w:rFonts w:ascii="Times New Roman" w:hAnsi="Times New Roman" w:cs="Arial"/>
          <w:sz w:val="20"/>
          <w:szCs w:val="24"/>
        </w:rPr>
        <w:t xml:space="preserve"> century saw rapid global warming as more heat stayed near the surface. In the 21</w:t>
      </w:r>
      <w:r w:rsidRPr="00052290">
        <w:rPr>
          <w:rFonts w:ascii="Times New Roman" w:hAnsi="Times New Roman" w:cs="Arial"/>
          <w:sz w:val="20"/>
          <w:szCs w:val="24"/>
          <w:vertAlign w:val="superscript"/>
        </w:rPr>
        <w:t>st</w:t>
      </w:r>
      <w:r w:rsidRPr="00052290">
        <w:rPr>
          <w:rFonts w:ascii="Times New Roman" w:hAnsi="Times New Roman" w:cs="Arial"/>
          <w:sz w:val="20"/>
          <w:szCs w:val="24"/>
        </w:rPr>
        <w:t xml:space="preserve"> century, surface warming slowed as more heat moved into deeper oceans. … Cooling periods associated with the latter deeper heat-sequestration mechanism historically lasted 20 to 35 years.” </w:t>
      </w:r>
      <w:r>
        <w:rPr>
          <w:rFonts w:ascii="Times New Roman" w:hAnsi="Times New Roman" w:cs="Arial"/>
          <w:sz w:val="20"/>
          <w:szCs w:val="24"/>
        </w:rPr>
        <w:t>In [11] the academicians</w:t>
      </w:r>
      <w:r w:rsidRPr="00052290">
        <w:rPr>
          <w:rFonts w:ascii="Times New Roman" w:hAnsi="Times New Roman" w:cs="Arial"/>
          <w:sz w:val="20"/>
          <w:szCs w:val="24"/>
        </w:rPr>
        <w:t xml:space="preserve"> </w:t>
      </w:r>
      <w:r w:rsidRPr="00052290">
        <w:rPr>
          <w:rFonts w:ascii="Times New Roman" w:hAnsi="Times New Roman"/>
          <w:sz w:val="20"/>
          <w:szCs w:val="24"/>
        </w:rPr>
        <w:t xml:space="preserve">speculate that at some future date the hiatus may change its sign, leading to a further episode of perhaps accelerated global warming. </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lastRenderedPageBreak/>
        <w:t>Yet to date no empirical, theoretical or numerical method, complex or simple, has yet successfully specified mechanistically either how the heat generated by anthropogenic greenhouse-gas enrichment of the atmosphere has reached the deep ocean without much altering the heat content of the intervening near-surface strata or how the heat from the bottom of the ocean may eventually re-emerge to perturb the near-surface climate conditions that are relevant to land-based life on Earth.</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Most ocean models used in performing coupled general-circulation model sensitivity runs simply cannot resolve most of the physical processes relevant for capturing heat uptake by the deep ocean. Ultimately, the second law of thermodynamics requires that any heat which may have accumulated in the deep ocean will dissipate via various diffusive processes. It is not plausible that any heat taken up by the deep ocean will suddenly warm the upper ocean and, via the upper ocean, the atmosphere.</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Even if heat is reaching the benthic strata without warming the near-surface strata on the way, the transient near-surface response is rather insensitive to rising atmospheric CO</w:t>
      </w:r>
      <w:r w:rsidRPr="00052290">
        <w:rPr>
          <w:rFonts w:ascii="Times New Roman" w:hAnsi="Times New Roman"/>
          <w:sz w:val="20"/>
          <w:szCs w:val="24"/>
          <w:vertAlign w:val="subscript"/>
        </w:rPr>
        <w:t>2</w:t>
      </w:r>
      <w:r w:rsidRPr="00052290">
        <w:rPr>
          <w:rFonts w:ascii="Times New Roman" w:hAnsi="Times New Roman"/>
          <w:sz w:val="20"/>
          <w:szCs w:val="24"/>
        </w:rPr>
        <w:t xml:space="preserve"> concentration. For this reason, resolving ocean thermodynamics and circulation dynamics is not a prerequisite to the empirical study of climate sensitivity by way of our simple model. If the “deep heat” explanation for the hiatus in global warming is correct (and it is merely one among </w:t>
      </w:r>
      <w:r>
        <w:rPr>
          <w:rFonts w:ascii="Times New Roman" w:hAnsi="Times New Roman"/>
          <w:sz w:val="20"/>
          <w:szCs w:val="24"/>
        </w:rPr>
        <w:t>dozens</w:t>
      </w:r>
      <w:r w:rsidRPr="00052290">
        <w:rPr>
          <w:rFonts w:ascii="Times New Roman" w:hAnsi="Times New Roman"/>
          <w:sz w:val="20"/>
          <w:szCs w:val="24"/>
        </w:rPr>
        <w:t xml:space="preserve"> that have been offered), then the complex models have failed to account for it correctly: otherwise, the growing discrepancy between the predicted and observed atmospheric warming rates would not have become as significant as it has. </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 xml:space="preserve">Since the complex models have failed in this respect, and since there are insufficient deep-ocean observations to provide reliable quantitative evidence of the putative heat accumulation below 2000 m, still less to determine the mechanism of the imagined heat transfer, still less again to apportion duly the respective contributions of anthropogenic, solar and subsea volcanic influences on the benthic heat accumulation, it is surely unreasonable for our simple model to be expected to do what the complex models have self-evidently failed to do – and what cannot be done by any model, simple or complex, unless and until measurements of far higher resolution than is now to hand become available at all points of the oceanic column. For instance, the 3500 automated Argo bathythermograph buoys have a resolution equivalent to taking a single temperature  and salinity profile in Lake Superior less than once a year: and before Argo came </w:t>
      </w:r>
      <w:proofErr w:type="spellStart"/>
      <w:r w:rsidRPr="00052290">
        <w:rPr>
          <w:rFonts w:ascii="Times New Roman" w:hAnsi="Times New Roman"/>
          <w:sz w:val="20"/>
          <w:szCs w:val="24"/>
        </w:rPr>
        <w:t>onstream</w:t>
      </w:r>
      <w:proofErr w:type="spellEnd"/>
      <w:r w:rsidRPr="00052290">
        <w:rPr>
          <w:rFonts w:ascii="Times New Roman" w:hAnsi="Times New Roman"/>
          <w:sz w:val="20"/>
          <w:szCs w:val="24"/>
        </w:rPr>
        <w:t xml:space="preserve"> in the middle of the last decade the resolution of oceanic temperature measurements was considerably poorer even than that, especially in the benthic strata.</w:t>
      </w:r>
    </w:p>
    <w:p w:rsidR="005621F3" w:rsidRPr="00052290" w:rsidRDefault="005621F3" w:rsidP="005621F3">
      <w:pPr>
        <w:spacing w:line="240" w:lineRule="auto"/>
        <w:jc w:val="both"/>
        <w:rPr>
          <w:rFonts w:ascii="Times New Roman" w:hAnsi="Times New Roman"/>
          <w:color w:val="000000" w:themeColor="text1"/>
          <w:sz w:val="20"/>
        </w:rPr>
      </w:pPr>
      <w:r w:rsidRPr="00052290">
        <w:rPr>
          <w:rFonts w:ascii="Times New Roman" w:hAnsi="Times New Roman"/>
          <w:color w:val="000000" w:themeColor="text1"/>
          <w:sz w:val="20"/>
        </w:rPr>
        <w:t xml:space="preserve">The mean depth of the global ocean is 3700 m. As </w:t>
      </w:r>
      <w:r>
        <w:rPr>
          <w:rFonts w:ascii="Times New Roman" w:hAnsi="Times New Roman"/>
          <w:color w:val="000000" w:themeColor="text1"/>
          <w:sz w:val="20"/>
        </w:rPr>
        <w:t>recently observed in [</w:t>
      </w:r>
      <w:r w:rsidR="001432D2">
        <w:rPr>
          <w:rFonts w:ascii="Times New Roman" w:hAnsi="Times New Roman"/>
          <w:color w:val="000000" w:themeColor="text1"/>
          <w:sz w:val="20"/>
        </w:rPr>
        <w:t>11</w:t>
      </w:r>
      <w:r>
        <w:rPr>
          <w:rFonts w:ascii="Times New Roman" w:hAnsi="Times New Roman"/>
          <w:color w:val="000000" w:themeColor="text1"/>
          <w:sz w:val="20"/>
        </w:rPr>
        <w:t>]</w:t>
      </w:r>
      <w:r w:rsidRPr="00052290">
        <w:rPr>
          <w:rFonts w:ascii="Times New Roman" w:hAnsi="Times New Roman"/>
          <w:color w:val="000000" w:themeColor="text1"/>
          <w:sz w:val="20"/>
        </w:rPr>
        <w:t>, implicitly questioning the U.S. group’s assertions in [</w:t>
      </w:r>
      <w:r w:rsidR="001432D2">
        <w:rPr>
          <w:rFonts w:ascii="Times New Roman" w:hAnsi="Times New Roman"/>
          <w:color w:val="000000" w:themeColor="text1"/>
          <w:sz w:val="20"/>
        </w:rPr>
        <w:t>7-9</w:t>
      </w:r>
      <w:r w:rsidRPr="00052290">
        <w:rPr>
          <w:rFonts w:ascii="Times New Roman" w:hAnsi="Times New Roman"/>
          <w:color w:val="000000" w:themeColor="text1"/>
          <w:sz w:val="20"/>
        </w:rPr>
        <w:t>], the resolution of samples at various depths and the length of the record are both insufficient either to permit reliable measurement of ocean heat content or to permit monitoring of oceanic radiative fluxes:</w:t>
      </w:r>
    </w:p>
    <w:p w:rsidR="005621F3" w:rsidRPr="00052290" w:rsidRDefault="005621F3" w:rsidP="005621F3">
      <w:pPr>
        <w:spacing w:line="240" w:lineRule="auto"/>
        <w:ind w:left="567" w:right="567"/>
        <w:jc w:val="both"/>
        <w:rPr>
          <w:rFonts w:ascii="Times New Roman" w:hAnsi="Times New Roman"/>
          <w:color w:val="000000" w:themeColor="text1"/>
          <w:kern w:val="24"/>
          <w:sz w:val="20"/>
        </w:rPr>
      </w:pPr>
      <w:r w:rsidRPr="00052290">
        <w:rPr>
          <w:rFonts w:ascii="Times New Roman" w:hAnsi="Times New Roman"/>
          <w:color w:val="000000" w:themeColor="text1"/>
          <w:kern w:val="24"/>
          <w:sz w:val="20"/>
        </w:rPr>
        <w:t>“Some basic elements of the sampling problem are compiled in Table 2. About 52% of the ocean lies below 2000 m and about 18% below 3600 m. By defining a volume as having been ‘probed’ if at least one CTD station existed within a roughly 60 x 60 km</w:t>
      </w:r>
      <w:r w:rsidRPr="00052290">
        <w:rPr>
          <w:rFonts w:ascii="Times New Roman" w:hAnsi="Times New Roman"/>
          <w:color w:val="000000" w:themeColor="text1"/>
          <w:kern w:val="24"/>
          <w:sz w:val="20"/>
          <w:vertAlign w:val="superscript"/>
        </w:rPr>
        <w:t>2</w:t>
      </w:r>
      <w:r w:rsidRPr="00052290">
        <w:rPr>
          <w:rFonts w:ascii="Times New Roman" w:hAnsi="Times New Roman"/>
          <w:color w:val="000000" w:themeColor="text1"/>
          <w:kern w:val="24"/>
          <w:sz w:val="20"/>
        </w:rPr>
        <w:t xml:space="preserve"> box in the interval 1992-2011 … [a]bout 1/3 (11% of total volume) of water below 2000 m was sampled … Of the [region] lying below 3600 m, about 17% was measured. … [M]any papers assume no significant changes take place in the deep ocean over the historical period … The history of exploration suggests, however, that blank places on the map have either been assumed to be without any interesting features and dropped from further discussion, or at the other extreme, filled with ‘dragons’ invoked to explain strange reports [in G. de </w:t>
      </w:r>
      <w:proofErr w:type="spellStart"/>
      <w:r w:rsidRPr="00052290">
        <w:rPr>
          <w:rFonts w:ascii="Times New Roman" w:hAnsi="Times New Roman"/>
          <w:color w:val="000000" w:themeColor="text1"/>
          <w:kern w:val="24"/>
          <w:sz w:val="20"/>
        </w:rPr>
        <w:t>Jode</w:t>
      </w:r>
      <w:proofErr w:type="spellEnd"/>
      <w:r w:rsidRPr="00052290">
        <w:rPr>
          <w:rFonts w:ascii="Times New Roman" w:hAnsi="Times New Roman"/>
          <w:color w:val="000000" w:themeColor="text1"/>
          <w:kern w:val="24"/>
          <w:sz w:val="20"/>
        </w:rPr>
        <w:t xml:space="preserve">, 1578, </w:t>
      </w:r>
      <w:r w:rsidRPr="00052290">
        <w:rPr>
          <w:rFonts w:ascii="Times New Roman" w:hAnsi="Times New Roman"/>
          <w:i/>
          <w:color w:val="000000" w:themeColor="text1"/>
          <w:kern w:val="24"/>
          <w:sz w:val="20"/>
        </w:rPr>
        <w:t xml:space="preserve">Speculum </w:t>
      </w:r>
      <w:proofErr w:type="spellStart"/>
      <w:r w:rsidRPr="00052290">
        <w:rPr>
          <w:rFonts w:ascii="Times New Roman" w:hAnsi="Times New Roman"/>
          <w:i/>
          <w:color w:val="000000" w:themeColor="text1"/>
          <w:kern w:val="24"/>
          <w:sz w:val="20"/>
        </w:rPr>
        <w:t>Orbis</w:t>
      </w:r>
      <w:proofErr w:type="spellEnd"/>
      <w:r w:rsidRPr="00052290">
        <w:rPr>
          <w:rFonts w:ascii="Times New Roman" w:hAnsi="Times New Roman"/>
          <w:i/>
          <w:color w:val="000000" w:themeColor="text1"/>
          <w:kern w:val="24"/>
          <w:sz w:val="20"/>
        </w:rPr>
        <w:t xml:space="preserve"> </w:t>
      </w:r>
      <w:proofErr w:type="spellStart"/>
      <w:r w:rsidRPr="00052290">
        <w:rPr>
          <w:rFonts w:ascii="Times New Roman" w:hAnsi="Times New Roman"/>
          <w:i/>
          <w:color w:val="000000" w:themeColor="text1"/>
          <w:kern w:val="24"/>
          <w:sz w:val="20"/>
        </w:rPr>
        <w:t>Terrarum</w:t>
      </w:r>
      <w:proofErr w:type="spellEnd"/>
      <w:r w:rsidRPr="00052290">
        <w:rPr>
          <w:rFonts w:ascii="Times New Roman" w:hAnsi="Times New Roman"/>
          <w:color w:val="000000" w:themeColor="text1"/>
          <w:kern w:val="24"/>
          <w:sz w:val="20"/>
        </w:rPr>
        <w:t>, Antwerp]. …</w:t>
      </w:r>
    </w:p>
    <w:p w:rsidR="005621F3" w:rsidRPr="00052290" w:rsidRDefault="005621F3" w:rsidP="005621F3">
      <w:pPr>
        <w:spacing w:line="240" w:lineRule="auto"/>
        <w:ind w:left="567" w:right="567"/>
        <w:jc w:val="both"/>
        <w:rPr>
          <w:rFonts w:ascii="Times New Roman" w:hAnsi="Times New Roman"/>
          <w:sz w:val="20"/>
          <w:szCs w:val="24"/>
        </w:rPr>
      </w:pPr>
      <w:r w:rsidRPr="00052290">
        <w:rPr>
          <w:rFonts w:ascii="Times New Roman" w:hAnsi="Times New Roman"/>
          <w:color w:val="000000" w:themeColor="text1"/>
          <w:kern w:val="24"/>
          <w:sz w:val="20"/>
        </w:rPr>
        <w:t>“[R]</w:t>
      </w:r>
      <w:proofErr w:type="spellStart"/>
      <w:r w:rsidRPr="00052290">
        <w:rPr>
          <w:rFonts w:ascii="Times New Roman" w:hAnsi="Times New Roman"/>
          <w:color w:val="000000" w:themeColor="text1"/>
          <w:kern w:val="24"/>
          <w:sz w:val="20"/>
        </w:rPr>
        <w:t>ecently</w:t>
      </w:r>
      <w:proofErr w:type="spellEnd"/>
      <w:r w:rsidRPr="00052290">
        <w:rPr>
          <w:rFonts w:ascii="Times New Roman" w:hAnsi="Times New Roman"/>
          <w:color w:val="000000" w:themeColor="text1"/>
          <w:kern w:val="24"/>
          <w:sz w:val="20"/>
        </w:rPr>
        <w:t xml:space="preserve">, </w:t>
      </w:r>
      <w:r>
        <w:rPr>
          <w:rFonts w:ascii="Times New Roman" w:hAnsi="Times New Roman"/>
          <w:color w:val="000000" w:themeColor="text1"/>
          <w:kern w:val="24"/>
          <w:sz w:val="20"/>
        </w:rPr>
        <w:t>[60]</w:t>
      </w:r>
      <w:r w:rsidRPr="00052290">
        <w:rPr>
          <w:rFonts w:ascii="Times New Roman" w:hAnsi="Times New Roman"/>
          <w:color w:val="000000" w:themeColor="text1"/>
          <w:kern w:val="24"/>
          <w:sz w:val="20"/>
        </w:rPr>
        <w:t xml:space="preserve"> offered estimates of abyssal changes with claimed accuracies of order of 0.01 W/m</w:t>
      </w:r>
      <w:r w:rsidRPr="00052290">
        <w:rPr>
          <w:rFonts w:ascii="Times New Roman" w:hAnsi="Times New Roman"/>
          <w:color w:val="000000" w:themeColor="text1"/>
          <w:kern w:val="24"/>
          <w:sz w:val="20"/>
          <w:vertAlign w:val="superscript"/>
        </w:rPr>
        <w:t>2</w:t>
      </w:r>
      <w:r w:rsidRPr="00052290">
        <w:rPr>
          <w:rFonts w:ascii="Times New Roman" w:hAnsi="Times New Roman"/>
          <w:color w:val="000000" w:themeColor="text1"/>
          <w:kern w:val="24"/>
          <w:sz w:val="20"/>
        </w:rPr>
        <w:t xml:space="preserve"> (0.0004°C temperature change equivalent over 20 years) below 700 m. If that accuracy has in fact been obtained, the sparse coverage, perhaps extended to the scope of WOCE hydrographic survey, repeated every few decades, would be sufficient.” </w:t>
      </w:r>
    </w:p>
    <w:p w:rsidR="005621F3" w:rsidRPr="00052290" w:rsidRDefault="005621F3" w:rsidP="005621F3">
      <w:pPr>
        <w:pStyle w:val="NormalWeb"/>
        <w:spacing w:before="0" w:beforeAutospacing="0" w:after="160" w:afterAutospacing="0"/>
        <w:jc w:val="both"/>
        <w:textAlignment w:val="baseline"/>
        <w:rPr>
          <w:rFonts w:ascii="Times New Roman" w:hAnsi="Times New Roman"/>
          <w:color w:val="000000" w:themeColor="text1"/>
          <w:sz w:val="20"/>
        </w:rPr>
      </w:pPr>
      <w:r w:rsidRPr="00052290">
        <w:rPr>
          <w:rFonts w:ascii="Times New Roman" w:hAnsi="Times New Roman"/>
          <w:color w:val="000000" w:themeColor="text1"/>
          <w:sz w:val="20"/>
        </w:rPr>
        <w:t>Furthermore, almost all current analyses of ocean heat content and budget lack an accurate accounting of spatial, temporal and other systematic errors and uncertainties such as those identified in recent works by a group at the Chinese Academy of Sciences</w:t>
      </w:r>
      <w:r>
        <w:rPr>
          <w:rFonts w:ascii="Times New Roman" w:hAnsi="Times New Roman"/>
          <w:color w:val="000000" w:themeColor="text1"/>
          <w:sz w:val="20"/>
        </w:rPr>
        <w:t xml:space="preserve"> [</w:t>
      </w:r>
      <w:r w:rsidR="001432D2">
        <w:rPr>
          <w:rFonts w:ascii="Times New Roman" w:hAnsi="Times New Roman"/>
          <w:color w:val="000000" w:themeColor="text1"/>
          <w:sz w:val="20"/>
        </w:rPr>
        <w:t>12</w:t>
      </w:r>
      <w:r>
        <w:rPr>
          <w:rFonts w:ascii="Times New Roman" w:hAnsi="Times New Roman"/>
          <w:color w:val="000000" w:themeColor="text1"/>
          <w:sz w:val="20"/>
        </w:rPr>
        <w:t>]</w:t>
      </w:r>
      <w:r w:rsidRPr="00052290">
        <w:rPr>
          <w:rFonts w:ascii="Times New Roman" w:hAnsi="Times New Roman"/>
          <w:color w:val="000000" w:themeColor="text1"/>
          <w:sz w:val="20"/>
        </w:rPr>
        <w:t xml:space="preserve">: </w:t>
      </w:r>
    </w:p>
    <w:p w:rsidR="005621F3" w:rsidRPr="00052290" w:rsidRDefault="005621F3" w:rsidP="005621F3">
      <w:pPr>
        <w:pStyle w:val="NormalWeb"/>
        <w:spacing w:before="0" w:beforeAutospacing="0" w:after="160" w:afterAutospacing="0"/>
        <w:ind w:left="567" w:right="567"/>
        <w:jc w:val="both"/>
        <w:textAlignment w:val="baseline"/>
        <w:rPr>
          <w:rFonts w:ascii="Times New Roman" w:hAnsi="Times New Roman"/>
          <w:color w:val="000000" w:themeColor="text1"/>
          <w:sz w:val="20"/>
        </w:rPr>
      </w:pPr>
      <w:r w:rsidRPr="00052290">
        <w:rPr>
          <w:rFonts w:ascii="Times New Roman" w:hAnsi="Times New Roman"/>
          <w:color w:val="000000" w:themeColor="text1"/>
          <w:sz w:val="20"/>
        </w:rPr>
        <w:t>“</w:t>
      </w:r>
      <w:r w:rsidRPr="00052290">
        <w:rPr>
          <w:rFonts w:ascii="Times New Roman" w:hAnsi="Times New Roman"/>
          <w:color w:val="000000"/>
          <w:sz w:val="20"/>
          <w:szCs w:val="23"/>
          <w:shd w:val="clear" w:color="auto" w:fill="FFFFFF"/>
        </w:rPr>
        <w:t xml:space="preserve">In this study, a new source of uncertainties in calculating OHC due to the insufficiency of vertical resolution in historical ocean subsurface temperature profile observations was diagnosed. This error was examined by sampling a high-vertical-resolution climatological ocean according to the depth intervals of in situ subsurface observations, and then the error was defined as the difference between the OHC calculated by subsampled profiles and the OHC of the climatological ocean. The obtained resolution-induced error appeared to be cold in the upper 100 m (with a peak </w:t>
      </w:r>
      <w:r w:rsidRPr="00052290">
        <w:rPr>
          <w:rFonts w:ascii="Times New Roman" w:hAnsi="Times New Roman"/>
          <w:color w:val="000000"/>
          <w:sz w:val="20"/>
          <w:szCs w:val="23"/>
          <w:shd w:val="clear" w:color="auto" w:fill="FFFFFF"/>
        </w:rPr>
        <w:lastRenderedPageBreak/>
        <w:t>of approximately −0.1°C), warm within 100–700 m (with a peak of ~0.1°C near 180 m), and warm when averaged over 0–700-m depths (with a global average of ~0.01°–0.025°C, ~1–2.5 × 10</w:t>
      </w:r>
      <w:r w:rsidRPr="00052290">
        <w:rPr>
          <w:rFonts w:ascii="Times New Roman" w:hAnsi="Times New Roman"/>
          <w:color w:val="000000"/>
          <w:sz w:val="20"/>
          <w:shd w:val="clear" w:color="auto" w:fill="FFFFFF"/>
          <w:vertAlign w:val="superscript"/>
        </w:rPr>
        <w:t>22</w:t>
      </w:r>
      <w:r w:rsidRPr="00052290">
        <w:rPr>
          <w:rStyle w:val="apple-converted-space"/>
          <w:rFonts w:ascii="Times New Roman" w:hAnsi="Times New Roman"/>
          <w:color w:val="000000"/>
          <w:sz w:val="20"/>
          <w:szCs w:val="23"/>
          <w:shd w:val="clear" w:color="auto" w:fill="FFFFFF"/>
        </w:rPr>
        <w:t> </w:t>
      </w:r>
      <w:r w:rsidRPr="00052290">
        <w:rPr>
          <w:rFonts w:ascii="Times New Roman" w:hAnsi="Times New Roman"/>
          <w:color w:val="000000"/>
          <w:sz w:val="20"/>
          <w:szCs w:val="23"/>
          <w:shd w:val="clear" w:color="auto" w:fill="FFFFFF"/>
        </w:rPr>
        <w:t>J). Geographically, it showed a warm bias within 30°S–30°N and a cold bias at higher latitudes in both hemispheres, the sign of which depended on the concave or convex shape of the vertical temperature profiles. Finally, the authors recommend maintaining an unbiased observation system in the future: a minimal vertical depth bin of 5% of the depth was needed to reduce the vertical-resolution-induced bias to less than 0.005°C on global average (equal to Argo accuracy).”</w:t>
      </w:r>
    </w:p>
    <w:p w:rsidR="005621F3" w:rsidRPr="00052290" w:rsidRDefault="005621F3" w:rsidP="005621F3">
      <w:pPr>
        <w:spacing w:after="0" w:line="240" w:lineRule="auto"/>
        <w:jc w:val="both"/>
        <w:rPr>
          <w:rFonts w:ascii="Times New Roman" w:hAnsi="Times New Roman" w:cs="Arial"/>
          <w:sz w:val="20"/>
          <w:szCs w:val="24"/>
        </w:rPr>
      </w:pPr>
      <w:r>
        <w:rPr>
          <w:rFonts w:ascii="Times New Roman" w:hAnsi="Times New Roman" w:cs="Arial"/>
          <w:sz w:val="20"/>
          <w:szCs w:val="24"/>
        </w:rPr>
        <w:t>Again [</w:t>
      </w:r>
      <w:r w:rsidR="001432D2">
        <w:rPr>
          <w:rFonts w:ascii="Times New Roman" w:hAnsi="Times New Roman" w:cs="Arial"/>
          <w:sz w:val="20"/>
          <w:szCs w:val="24"/>
        </w:rPr>
        <w:t>13</w:t>
      </w:r>
      <w:r>
        <w:rPr>
          <w:rFonts w:ascii="Times New Roman" w:hAnsi="Times New Roman" w:cs="Arial"/>
          <w:sz w:val="20"/>
          <w:szCs w:val="24"/>
        </w:rPr>
        <w:t>]</w:t>
      </w:r>
      <w:r w:rsidRPr="00052290">
        <w:rPr>
          <w:rFonts w:ascii="Times New Roman" w:hAnsi="Times New Roman" w:cs="Arial"/>
          <w:sz w:val="20"/>
          <w:szCs w:val="24"/>
        </w:rPr>
        <w:t>:</w:t>
      </w:r>
    </w:p>
    <w:p w:rsidR="005621F3" w:rsidRPr="00052290" w:rsidRDefault="005621F3" w:rsidP="005621F3">
      <w:pPr>
        <w:spacing w:after="0" w:line="240" w:lineRule="auto"/>
        <w:jc w:val="both"/>
        <w:rPr>
          <w:rFonts w:ascii="Times New Roman" w:hAnsi="Times New Roman" w:cs="Arial"/>
          <w:sz w:val="20"/>
          <w:szCs w:val="24"/>
        </w:rPr>
      </w:pPr>
    </w:p>
    <w:p w:rsidR="005621F3" w:rsidRPr="00052290" w:rsidRDefault="005621F3" w:rsidP="005621F3">
      <w:pPr>
        <w:spacing w:after="0" w:line="240" w:lineRule="auto"/>
        <w:ind w:left="567" w:right="567"/>
        <w:jc w:val="both"/>
        <w:rPr>
          <w:rFonts w:ascii="Times New Roman" w:hAnsi="Times New Roman" w:cs="Arial"/>
          <w:sz w:val="20"/>
          <w:szCs w:val="24"/>
        </w:rPr>
      </w:pPr>
      <w:r w:rsidRPr="00052290">
        <w:rPr>
          <w:rStyle w:val="apple-converted-space"/>
          <w:rFonts w:ascii="Times New Roman" w:hAnsi="Times New Roman"/>
          <w:color w:val="000000"/>
          <w:sz w:val="20"/>
          <w:szCs w:val="23"/>
          <w:shd w:val="clear" w:color="auto" w:fill="FFFFFF"/>
        </w:rPr>
        <w:t>“</w:t>
      </w:r>
      <w:r w:rsidRPr="00052290">
        <w:rPr>
          <w:rFonts w:ascii="Times New Roman" w:hAnsi="Times New Roman"/>
          <w:color w:val="000000"/>
          <w:sz w:val="20"/>
          <w:szCs w:val="23"/>
          <w:shd w:val="clear" w:color="auto" w:fill="FFFFFF"/>
        </w:rPr>
        <w:t xml:space="preserve">… </w:t>
      </w:r>
      <w:proofErr w:type="gramStart"/>
      <w:r w:rsidRPr="00052290">
        <w:rPr>
          <w:rFonts w:ascii="Times New Roman" w:hAnsi="Times New Roman"/>
          <w:color w:val="000000"/>
          <w:sz w:val="20"/>
          <w:szCs w:val="23"/>
          <w:shd w:val="clear" w:color="auto" w:fill="FFFFFF"/>
        </w:rPr>
        <w:t>a</w:t>
      </w:r>
      <w:proofErr w:type="gramEnd"/>
      <w:r w:rsidRPr="00052290">
        <w:rPr>
          <w:rFonts w:ascii="Times New Roman" w:hAnsi="Times New Roman"/>
          <w:color w:val="000000"/>
          <w:sz w:val="20"/>
          <w:szCs w:val="23"/>
          <w:shd w:val="clear" w:color="auto" w:fill="FFFFFF"/>
        </w:rPr>
        <w:t xml:space="preserve"> new correction scheme for historical XBT data is proposed for nine independent probe-type groups. The scheme includes corrections for both temperature and depth records, which are all variable with calendar year, water temperature, and probe type. The results confirm those found in previous studies: a slowing in fall rate during the 1970s and 2000s and the large pure thermal biases during 1970–85. The performance of nine different correction schemes is compared. After the proposed corrections are applied to the XBT data in the</w:t>
      </w:r>
      <w:r w:rsidRPr="00052290">
        <w:rPr>
          <w:rStyle w:val="apple-converted-space"/>
          <w:rFonts w:ascii="Times New Roman" w:hAnsi="Times New Roman"/>
          <w:color w:val="000000"/>
          <w:sz w:val="20"/>
          <w:szCs w:val="23"/>
          <w:shd w:val="clear" w:color="auto" w:fill="FFFFFF"/>
        </w:rPr>
        <w:t> </w:t>
      </w:r>
      <w:r w:rsidRPr="00052290">
        <w:rPr>
          <w:rFonts w:ascii="Times New Roman" w:hAnsi="Times New Roman"/>
          <w:i/>
          <w:iCs/>
          <w:color w:val="000000"/>
          <w:sz w:val="20"/>
          <w:szCs w:val="23"/>
          <w:shd w:val="clear" w:color="auto" w:fill="FFFFFF"/>
        </w:rPr>
        <w:t>WOD09</w:t>
      </w:r>
      <w:r w:rsidRPr="00052290">
        <w:rPr>
          <w:rStyle w:val="apple-converted-space"/>
          <w:rFonts w:ascii="Times New Roman" w:hAnsi="Times New Roman"/>
          <w:color w:val="000000"/>
          <w:sz w:val="20"/>
          <w:szCs w:val="23"/>
          <w:shd w:val="clear" w:color="auto" w:fill="FFFFFF"/>
        </w:rPr>
        <w:t> </w:t>
      </w:r>
      <w:r w:rsidRPr="00052290">
        <w:rPr>
          <w:rFonts w:ascii="Times New Roman" w:hAnsi="Times New Roman"/>
          <w:color w:val="000000"/>
          <w:sz w:val="20"/>
          <w:szCs w:val="23"/>
          <w:shd w:val="clear" w:color="auto" w:fill="FFFFFF"/>
        </w:rPr>
        <w:t xml:space="preserve">dataset, global ocean heat content from 1967 to 2010 is </w:t>
      </w:r>
      <w:proofErr w:type="spellStart"/>
      <w:r w:rsidRPr="00052290">
        <w:rPr>
          <w:rFonts w:ascii="Times New Roman" w:hAnsi="Times New Roman"/>
          <w:color w:val="000000"/>
          <w:sz w:val="20"/>
          <w:szCs w:val="23"/>
          <w:shd w:val="clear" w:color="auto" w:fill="FFFFFF"/>
        </w:rPr>
        <w:t>reestimated</w:t>
      </w:r>
      <w:proofErr w:type="spellEnd"/>
      <w:r w:rsidRPr="00052290">
        <w:rPr>
          <w:rFonts w:ascii="Times New Roman" w:hAnsi="Times New Roman"/>
          <w:color w:val="000000"/>
          <w:sz w:val="20"/>
          <w:szCs w:val="23"/>
          <w:shd w:val="clear" w:color="auto" w:fill="FFFFFF"/>
        </w:rPr>
        <w:t>.”</w:t>
      </w:r>
    </w:p>
    <w:p w:rsidR="005621F3" w:rsidRPr="00052290" w:rsidRDefault="005621F3" w:rsidP="005621F3">
      <w:pPr>
        <w:spacing w:after="0" w:line="240" w:lineRule="auto"/>
        <w:rPr>
          <w:rFonts w:ascii="Times New Roman" w:hAnsi="Times New Roman"/>
          <w:sz w:val="20"/>
          <w:szCs w:val="24"/>
        </w:rPr>
      </w:pPr>
    </w:p>
    <w:p w:rsidR="005621F3" w:rsidRPr="00052290" w:rsidRDefault="005621F3" w:rsidP="005621F3">
      <w:pPr>
        <w:pStyle w:val="NormalWeb"/>
        <w:spacing w:before="0" w:beforeAutospacing="0" w:after="160" w:afterAutospacing="0"/>
        <w:jc w:val="both"/>
        <w:textAlignment w:val="baseline"/>
        <w:rPr>
          <w:rFonts w:ascii="Times New Roman" w:hAnsi="Times New Roman"/>
          <w:color w:val="000000" w:themeColor="text1"/>
          <w:sz w:val="20"/>
        </w:rPr>
      </w:pPr>
      <w:r>
        <w:rPr>
          <w:rFonts w:ascii="Times New Roman" w:hAnsi="Times New Roman"/>
          <w:color w:val="000000" w:themeColor="text1"/>
          <w:sz w:val="20"/>
        </w:rPr>
        <w:t>A</w:t>
      </w:r>
      <w:r w:rsidRPr="00052290">
        <w:rPr>
          <w:rFonts w:ascii="Times New Roman" w:hAnsi="Times New Roman"/>
          <w:color w:val="000000" w:themeColor="text1"/>
          <w:sz w:val="20"/>
        </w:rPr>
        <w:t xml:space="preserve"> forthcoming paper</w:t>
      </w:r>
      <w:r>
        <w:rPr>
          <w:rFonts w:ascii="Times New Roman" w:hAnsi="Times New Roman"/>
          <w:color w:val="000000" w:themeColor="text1"/>
          <w:sz w:val="20"/>
        </w:rPr>
        <w:t xml:space="preserve"> [</w:t>
      </w:r>
      <w:r w:rsidR="001432D2">
        <w:rPr>
          <w:rFonts w:ascii="Times New Roman" w:hAnsi="Times New Roman"/>
          <w:color w:val="000000" w:themeColor="text1"/>
          <w:sz w:val="20"/>
        </w:rPr>
        <w:t>14</w:t>
      </w:r>
      <w:r>
        <w:rPr>
          <w:rFonts w:ascii="Times New Roman" w:hAnsi="Times New Roman"/>
          <w:color w:val="000000" w:themeColor="text1"/>
          <w:sz w:val="20"/>
        </w:rPr>
        <w:t>]</w:t>
      </w:r>
      <w:r w:rsidRPr="00052290">
        <w:rPr>
          <w:rFonts w:ascii="Times New Roman" w:hAnsi="Times New Roman"/>
          <w:color w:val="000000" w:themeColor="text1"/>
          <w:sz w:val="20"/>
        </w:rPr>
        <w:t>, after properly accounting for some of the sampling biases and instrumental errors and uncertainties in the ocean heat content data (i.e., applying the new global ocean temperature dataset from the Institute of Atmospheric Physics), describe</w:t>
      </w:r>
      <w:r>
        <w:rPr>
          <w:rFonts w:ascii="Times New Roman" w:hAnsi="Times New Roman"/>
          <w:color w:val="000000" w:themeColor="text1"/>
          <w:sz w:val="20"/>
        </w:rPr>
        <w:t>s</w:t>
      </w:r>
      <w:r w:rsidRPr="00052290">
        <w:rPr>
          <w:rFonts w:ascii="Times New Roman" w:hAnsi="Times New Roman"/>
          <w:color w:val="000000" w:themeColor="text1"/>
          <w:sz w:val="20"/>
        </w:rPr>
        <w:t xml:space="preserve"> a vertical profile of ocean temperature change from 2004-2013</w:t>
      </w:r>
      <w:r>
        <w:rPr>
          <w:rFonts w:ascii="Times New Roman" w:hAnsi="Times New Roman"/>
          <w:color w:val="000000" w:themeColor="text1"/>
          <w:sz w:val="20"/>
        </w:rPr>
        <w:t>,</w:t>
      </w:r>
      <w:r w:rsidRPr="00052290">
        <w:rPr>
          <w:rFonts w:ascii="Times New Roman" w:hAnsi="Times New Roman"/>
          <w:color w:val="000000" w:themeColor="text1"/>
          <w:sz w:val="20"/>
        </w:rPr>
        <w:t xml:space="preserve"> </w:t>
      </w:r>
      <w:r>
        <w:rPr>
          <w:rFonts w:ascii="Times New Roman" w:hAnsi="Times New Roman"/>
          <w:color w:val="000000" w:themeColor="text1"/>
          <w:sz w:val="20"/>
        </w:rPr>
        <w:t>reporting</w:t>
      </w:r>
      <w:r w:rsidRPr="00052290">
        <w:rPr>
          <w:rFonts w:ascii="Times New Roman" w:hAnsi="Times New Roman"/>
          <w:color w:val="000000" w:themeColor="text1"/>
          <w:sz w:val="20"/>
        </w:rPr>
        <w:t xml:space="preserve"> a warming hiatus above 100 m depth and from 300-700 m. The two layers that show warming are 100-300 m and 700-1500 m. These warming strata show their own distinctive horizontal spatial patterns when compared to the non-warming stratum at 300-700 meters. This observational fact leads </w:t>
      </w:r>
      <w:r>
        <w:rPr>
          <w:rFonts w:ascii="Times New Roman" w:hAnsi="Times New Roman"/>
          <w:color w:val="000000" w:themeColor="text1"/>
          <w:sz w:val="20"/>
        </w:rPr>
        <w:t>to the following conclusion:</w:t>
      </w:r>
    </w:p>
    <w:p w:rsidR="005621F3" w:rsidRPr="00052290" w:rsidRDefault="005621F3" w:rsidP="005621F3">
      <w:pPr>
        <w:pStyle w:val="NormalWeb"/>
        <w:spacing w:before="0" w:beforeAutospacing="0" w:after="160" w:afterAutospacing="0"/>
        <w:ind w:left="567" w:right="567"/>
        <w:jc w:val="both"/>
        <w:textAlignment w:val="baseline"/>
        <w:rPr>
          <w:rFonts w:ascii="Times New Roman" w:hAnsi="Times New Roman"/>
          <w:color w:val="000000" w:themeColor="text1"/>
          <w:sz w:val="20"/>
        </w:rPr>
      </w:pPr>
      <w:r w:rsidRPr="00052290">
        <w:rPr>
          <w:rFonts w:ascii="Times New Roman" w:hAnsi="Times New Roman"/>
          <w:color w:val="000000" w:themeColor="text1"/>
          <w:sz w:val="20"/>
        </w:rPr>
        <w:t xml:space="preserve">“It is still unclear how the heat is transferring to the deeper ocean.” </w:t>
      </w:r>
    </w:p>
    <w:p w:rsidR="005621F3" w:rsidRPr="00052290" w:rsidRDefault="005621F3" w:rsidP="005621F3">
      <w:pPr>
        <w:spacing w:line="240" w:lineRule="auto"/>
        <w:jc w:val="both"/>
        <w:rPr>
          <w:rFonts w:ascii="Times New Roman" w:hAnsi="Times New Roman"/>
          <w:sz w:val="20"/>
          <w:szCs w:val="24"/>
        </w:rPr>
      </w:pPr>
      <w:r w:rsidRPr="00052290">
        <w:rPr>
          <w:rFonts w:ascii="Times New Roman" w:hAnsi="Times New Roman"/>
          <w:sz w:val="20"/>
          <w:szCs w:val="24"/>
        </w:rPr>
        <w:t xml:space="preserve">Furthermore, the suggestion that heat accumulation in the deep ocean explains why there has been no global warming at all for up to 18 years is far from generally accepted in the scientific literature. A remarkable variety of competing and often mutually exclusive explanations for the hiatus in global warming, chiefly involving near-surface phenomena, are offered in recent papers in the reviewed journals of climate science. </w:t>
      </w:r>
    </w:p>
    <w:p w:rsidR="005621F3" w:rsidRDefault="005621F3" w:rsidP="005621F3">
      <w:pPr>
        <w:spacing w:line="240" w:lineRule="auto"/>
        <w:jc w:val="both"/>
        <w:rPr>
          <w:rFonts w:ascii="Times New Roman" w:hAnsi="Times New Roman"/>
          <w:sz w:val="20"/>
          <w:szCs w:val="24"/>
        </w:rPr>
      </w:pPr>
      <w:r>
        <w:rPr>
          <w:rFonts w:ascii="Times New Roman" w:hAnsi="Times New Roman"/>
          <w:sz w:val="20"/>
          <w:szCs w:val="24"/>
        </w:rPr>
        <w:t>In the literature,</w:t>
      </w:r>
      <w:r w:rsidRPr="00052290">
        <w:rPr>
          <w:rFonts w:ascii="Times New Roman" w:hAnsi="Times New Roman"/>
          <w:sz w:val="20"/>
          <w:szCs w:val="24"/>
        </w:rPr>
        <w:t xml:space="preserve"> the cause of the hiatus in global warming is </w:t>
      </w:r>
      <w:r>
        <w:rPr>
          <w:rFonts w:ascii="Times New Roman" w:hAnsi="Times New Roman"/>
          <w:sz w:val="20"/>
          <w:szCs w:val="24"/>
        </w:rPr>
        <w:t>variously attributed to</w:t>
      </w:r>
      <w:r w:rsidRPr="00052290">
        <w:rPr>
          <w:rFonts w:ascii="Times New Roman" w:hAnsi="Times New Roman"/>
          <w:sz w:val="20"/>
          <w:szCs w:val="24"/>
        </w:rPr>
        <w:t xml:space="preserve"> (1) coverage-induced cool bias in recent years [</w:t>
      </w:r>
      <w:r w:rsidR="001432D2">
        <w:rPr>
          <w:rFonts w:ascii="Times New Roman" w:hAnsi="Times New Roman"/>
          <w:sz w:val="20"/>
          <w:szCs w:val="24"/>
        </w:rPr>
        <w:t>15</w:t>
      </w:r>
      <w:r w:rsidRPr="00052290">
        <w:rPr>
          <w:rFonts w:ascii="Times New Roman" w:hAnsi="Times New Roman"/>
          <w:sz w:val="20"/>
          <w:szCs w:val="24"/>
        </w:rPr>
        <w:t>], rebutted by [</w:t>
      </w:r>
      <w:r w:rsidR="001432D2">
        <w:rPr>
          <w:rFonts w:ascii="Times New Roman" w:hAnsi="Times New Roman"/>
          <w:sz w:val="20"/>
          <w:szCs w:val="24"/>
        </w:rPr>
        <w:t>16</w:t>
      </w:r>
      <w:r w:rsidRPr="00052290">
        <w:rPr>
          <w:rFonts w:ascii="Times New Roman" w:hAnsi="Times New Roman"/>
          <w:sz w:val="20"/>
          <w:szCs w:val="24"/>
        </w:rPr>
        <w:t>] and, with respect to Arctic coverage, by [</w:t>
      </w:r>
      <w:r w:rsidR="001432D2">
        <w:rPr>
          <w:rFonts w:ascii="Times New Roman" w:hAnsi="Times New Roman"/>
          <w:sz w:val="20"/>
          <w:szCs w:val="24"/>
        </w:rPr>
        <w:t>17</w:t>
      </w:r>
      <w:r w:rsidRPr="00052290">
        <w:rPr>
          <w:rFonts w:ascii="Times New Roman" w:hAnsi="Times New Roman"/>
          <w:sz w:val="20"/>
          <w:szCs w:val="24"/>
        </w:rPr>
        <w:t>]; (2) anthropogenic aerosols from coal-burning [</w:t>
      </w:r>
      <w:r w:rsidR="001432D2">
        <w:rPr>
          <w:rFonts w:ascii="Times New Roman" w:hAnsi="Times New Roman"/>
          <w:sz w:val="20"/>
          <w:szCs w:val="24"/>
        </w:rPr>
        <w:t>18</w:t>
      </w:r>
      <w:r w:rsidRPr="00052290">
        <w:rPr>
          <w:rFonts w:ascii="Times New Roman" w:hAnsi="Times New Roman"/>
          <w:sz w:val="20"/>
          <w:szCs w:val="24"/>
        </w:rPr>
        <w:t>], rebutted by [</w:t>
      </w:r>
      <w:r w:rsidR="001432D2">
        <w:rPr>
          <w:rFonts w:ascii="Times New Roman" w:hAnsi="Times New Roman"/>
          <w:sz w:val="20"/>
          <w:szCs w:val="24"/>
        </w:rPr>
        <w:t>19-20</w:t>
      </w:r>
      <w:r w:rsidRPr="00052290">
        <w:rPr>
          <w:rFonts w:ascii="Times New Roman" w:hAnsi="Times New Roman"/>
          <w:sz w:val="20"/>
          <w:szCs w:val="24"/>
        </w:rPr>
        <w:t>]; (3) decline in the warming caused by black-carbon absorption [</w:t>
      </w:r>
      <w:r w:rsidR="001432D2">
        <w:rPr>
          <w:rFonts w:ascii="Times New Roman" w:hAnsi="Times New Roman"/>
          <w:sz w:val="20"/>
          <w:szCs w:val="24"/>
        </w:rPr>
        <w:t>20</w:t>
      </w:r>
      <w:r w:rsidRPr="00052290">
        <w:rPr>
          <w:rFonts w:ascii="Times New Roman" w:hAnsi="Times New Roman"/>
          <w:sz w:val="20"/>
          <w:szCs w:val="24"/>
        </w:rPr>
        <w:t>]; (4) emission of aerosol particulates by volcanic eruptions [</w:t>
      </w:r>
      <w:r w:rsidR="001432D2">
        <w:rPr>
          <w:rFonts w:ascii="Times New Roman" w:hAnsi="Times New Roman"/>
          <w:sz w:val="20"/>
          <w:szCs w:val="24"/>
        </w:rPr>
        <w:t>21</w:t>
      </w:r>
      <w:r w:rsidRPr="00052290">
        <w:rPr>
          <w:rFonts w:ascii="Times New Roman" w:hAnsi="Times New Roman"/>
          <w:sz w:val="20"/>
          <w:szCs w:val="24"/>
        </w:rPr>
        <w:t>], rebutted by [</w:t>
      </w:r>
      <w:r w:rsidR="001432D2">
        <w:rPr>
          <w:rFonts w:ascii="Times New Roman" w:hAnsi="Times New Roman"/>
          <w:sz w:val="20"/>
          <w:szCs w:val="24"/>
        </w:rPr>
        <w:t>22</w:t>
      </w:r>
      <w:r w:rsidRPr="00052290">
        <w:rPr>
          <w:rFonts w:ascii="Times New Roman" w:hAnsi="Times New Roman"/>
          <w:sz w:val="20"/>
          <w:szCs w:val="24"/>
        </w:rPr>
        <w:t>]; (5) reduced solar activity [</w:t>
      </w:r>
      <w:r w:rsidR="001432D2">
        <w:rPr>
          <w:rFonts w:ascii="Times New Roman" w:hAnsi="Times New Roman"/>
          <w:sz w:val="20"/>
          <w:szCs w:val="24"/>
        </w:rPr>
        <w:t>23</w:t>
      </w:r>
      <w:r w:rsidRPr="00052290">
        <w:rPr>
          <w:rFonts w:ascii="Times New Roman" w:hAnsi="Times New Roman"/>
          <w:sz w:val="20"/>
          <w:szCs w:val="24"/>
        </w:rPr>
        <w:t>]; (6) effectiveness of the Montreal Protocol in controlling emissions of chlorofluorocarbons</w:t>
      </w:r>
      <w:r>
        <w:rPr>
          <w:rFonts w:ascii="Times New Roman" w:hAnsi="Times New Roman"/>
          <w:sz w:val="20"/>
          <w:szCs w:val="24"/>
        </w:rPr>
        <w:t xml:space="preserve"> </w:t>
      </w:r>
      <w:r w:rsidR="001432D2">
        <w:rPr>
          <w:rFonts w:ascii="Times New Roman" w:hAnsi="Times New Roman"/>
          <w:sz w:val="20"/>
          <w:szCs w:val="24"/>
        </w:rPr>
        <w:t>[24</w:t>
      </w:r>
      <w:r>
        <w:rPr>
          <w:rFonts w:ascii="Times New Roman" w:hAnsi="Times New Roman"/>
          <w:sz w:val="20"/>
          <w:szCs w:val="24"/>
        </w:rPr>
        <w:t>]</w:t>
      </w:r>
      <w:r w:rsidRPr="00052290">
        <w:rPr>
          <w:rFonts w:ascii="Times New Roman" w:hAnsi="Times New Roman"/>
          <w:sz w:val="20"/>
          <w:szCs w:val="24"/>
        </w:rPr>
        <w:t>; (7) a lower-than-predicted increase in methane concentration [</w:t>
      </w:r>
      <w:r w:rsidR="001432D2">
        <w:rPr>
          <w:rFonts w:ascii="Times New Roman" w:hAnsi="Times New Roman"/>
          <w:sz w:val="20"/>
          <w:szCs w:val="24"/>
        </w:rPr>
        <w:t>24</w:t>
      </w:r>
      <w:r w:rsidRPr="00052290">
        <w:rPr>
          <w:rFonts w:ascii="Times New Roman" w:hAnsi="Times New Roman"/>
          <w:sz w:val="20"/>
          <w:szCs w:val="24"/>
        </w:rPr>
        <w:t xml:space="preserve">]; (8) a decrease in stratospheric water </w:t>
      </w:r>
      <w:proofErr w:type="spellStart"/>
      <w:r w:rsidRPr="00052290">
        <w:rPr>
          <w:rFonts w:ascii="Times New Roman" w:hAnsi="Times New Roman"/>
          <w:sz w:val="20"/>
          <w:szCs w:val="24"/>
        </w:rPr>
        <w:t>vapor</w:t>
      </w:r>
      <w:proofErr w:type="spellEnd"/>
      <w:r w:rsidRPr="00052290">
        <w:rPr>
          <w:rFonts w:ascii="Times New Roman" w:hAnsi="Times New Roman"/>
          <w:sz w:val="20"/>
          <w:szCs w:val="24"/>
        </w:rPr>
        <w:t xml:space="preserve"> concentration [</w:t>
      </w:r>
      <w:r w:rsidR="001432D2">
        <w:rPr>
          <w:rFonts w:ascii="Times New Roman" w:hAnsi="Times New Roman"/>
          <w:sz w:val="20"/>
          <w:szCs w:val="24"/>
        </w:rPr>
        <w:t>25</w:t>
      </w:r>
      <w:r w:rsidRPr="00052290">
        <w:rPr>
          <w:rFonts w:ascii="Times New Roman" w:hAnsi="Times New Roman"/>
          <w:sz w:val="20"/>
          <w:szCs w:val="24"/>
        </w:rPr>
        <w:t>]; (9) strengthened Pacific trade winds [</w:t>
      </w:r>
      <w:r w:rsidR="001432D2">
        <w:rPr>
          <w:rFonts w:ascii="Times New Roman" w:hAnsi="Times New Roman"/>
          <w:sz w:val="20"/>
          <w:szCs w:val="24"/>
        </w:rPr>
        <w:t>26</w:t>
      </w:r>
      <w:r w:rsidRPr="00052290">
        <w:rPr>
          <w:rFonts w:ascii="Times New Roman" w:hAnsi="Times New Roman"/>
          <w:sz w:val="20"/>
          <w:szCs w:val="24"/>
        </w:rPr>
        <w:t>]</w:t>
      </w:r>
      <w:r>
        <w:rPr>
          <w:rFonts w:ascii="Times New Roman" w:hAnsi="Times New Roman"/>
          <w:sz w:val="20"/>
          <w:szCs w:val="24"/>
        </w:rPr>
        <w:t xml:space="preserve"> (previously, [</w:t>
      </w:r>
      <w:r w:rsidR="001432D2">
        <w:rPr>
          <w:rFonts w:ascii="Times New Roman" w:hAnsi="Times New Roman"/>
          <w:sz w:val="20"/>
          <w:szCs w:val="24"/>
        </w:rPr>
        <w:t>27</w:t>
      </w:r>
      <w:r>
        <w:rPr>
          <w:rFonts w:ascii="Times New Roman" w:hAnsi="Times New Roman"/>
          <w:sz w:val="20"/>
          <w:szCs w:val="24"/>
        </w:rPr>
        <w:t>] had attributed weaker Pacific trade winds to anthropogenic global warming)</w:t>
      </w:r>
      <w:r w:rsidRPr="00052290">
        <w:rPr>
          <w:rFonts w:ascii="Times New Roman" w:hAnsi="Times New Roman"/>
          <w:sz w:val="20"/>
          <w:szCs w:val="24"/>
        </w:rPr>
        <w:t>; (10) stadium waves in tropical Pacific circulation [</w:t>
      </w:r>
      <w:r w:rsidR="001432D2">
        <w:rPr>
          <w:rFonts w:ascii="Times New Roman" w:hAnsi="Times New Roman"/>
          <w:sz w:val="20"/>
          <w:szCs w:val="24"/>
        </w:rPr>
        <w:t>28</w:t>
      </w:r>
      <w:r w:rsidRPr="00052290">
        <w:rPr>
          <w:rFonts w:ascii="Times New Roman" w:hAnsi="Times New Roman"/>
          <w:sz w:val="20"/>
          <w:szCs w:val="24"/>
        </w:rPr>
        <w:t>]; (11) coincidence [</w:t>
      </w:r>
      <w:r w:rsidR="001432D2">
        <w:rPr>
          <w:rFonts w:ascii="Times New Roman" w:hAnsi="Times New Roman"/>
          <w:sz w:val="20"/>
          <w:szCs w:val="24"/>
        </w:rPr>
        <w:t>29</w:t>
      </w:r>
      <w:r w:rsidRPr="00052290">
        <w:rPr>
          <w:rFonts w:ascii="Times New Roman" w:hAnsi="Times New Roman"/>
          <w:sz w:val="20"/>
          <w:szCs w:val="24"/>
        </w:rPr>
        <w:t>]; (12) aerosol particulates from pine-trees [</w:t>
      </w:r>
      <w:r w:rsidR="001432D2">
        <w:rPr>
          <w:rFonts w:ascii="Times New Roman" w:hAnsi="Times New Roman"/>
          <w:sz w:val="20"/>
          <w:szCs w:val="24"/>
        </w:rPr>
        <w:t>30</w:t>
      </w:r>
      <w:r w:rsidRPr="00052290">
        <w:rPr>
          <w:rFonts w:ascii="Times New Roman" w:hAnsi="Times New Roman"/>
          <w:sz w:val="20"/>
          <w:szCs w:val="24"/>
        </w:rPr>
        <w:t>]; (13) natural variability [</w:t>
      </w:r>
      <w:r w:rsidR="001432D2">
        <w:rPr>
          <w:rFonts w:ascii="Times New Roman" w:hAnsi="Times New Roman"/>
          <w:sz w:val="20"/>
          <w:szCs w:val="24"/>
        </w:rPr>
        <w:t>31-32</w:t>
      </w:r>
      <w:r w:rsidRPr="00052290">
        <w:rPr>
          <w:rFonts w:ascii="Times New Roman" w:hAnsi="Times New Roman"/>
          <w:sz w:val="20"/>
          <w:szCs w:val="24"/>
        </w:rPr>
        <w:t>]; (14) cooler night-time temperatures in the Northern Hemisphere [</w:t>
      </w:r>
      <w:r w:rsidR="001432D2">
        <w:rPr>
          <w:rFonts w:ascii="Times New Roman" w:hAnsi="Times New Roman"/>
          <w:sz w:val="20"/>
          <w:szCs w:val="24"/>
        </w:rPr>
        <w:t>33</w:t>
      </w:r>
      <w:r w:rsidRPr="00052290">
        <w:rPr>
          <w:rFonts w:ascii="Times New Roman" w:hAnsi="Times New Roman"/>
          <w:sz w:val="20"/>
          <w:szCs w:val="24"/>
        </w:rPr>
        <w:t>]; (15) predictions by those models that allowed for the possibility of a pause in global warming [</w:t>
      </w:r>
      <w:r w:rsidR="001432D2">
        <w:rPr>
          <w:rFonts w:ascii="Times New Roman" w:hAnsi="Times New Roman"/>
          <w:sz w:val="20"/>
          <w:szCs w:val="24"/>
        </w:rPr>
        <w:t>34-35</w:t>
      </w:r>
      <w:r>
        <w:rPr>
          <w:rFonts w:ascii="Times New Roman" w:hAnsi="Times New Roman"/>
          <w:sz w:val="20"/>
          <w:szCs w:val="24"/>
        </w:rPr>
        <w:t>]</w:t>
      </w:r>
      <w:r w:rsidRPr="00052290">
        <w:rPr>
          <w:rFonts w:ascii="Times New Roman" w:hAnsi="Times New Roman"/>
          <w:sz w:val="20"/>
          <w:szCs w:val="24"/>
        </w:rPr>
        <w:t>; (16) the negative phase of the Pacific Decadal Oscillation [</w:t>
      </w:r>
      <w:r w:rsidR="001432D2">
        <w:rPr>
          <w:rFonts w:ascii="Times New Roman" w:hAnsi="Times New Roman"/>
          <w:sz w:val="20"/>
          <w:szCs w:val="24"/>
        </w:rPr>
        <w:t>36-38</w:t>
      </w:r>
      <w:r>
        <w:rPr>
          <w:rFonts w:ascii="Times New Roman" w:hAnsi="Times New Roman"/>
          <w:sz w:val="20"/>
          <w:szCs w:val="24"/>
        </w:rPr>
        <w:t>]</w:t>
      </w:r>
      <w:r w:rsidRPr="00052290">
        <w:rPr>
          <w:rFonts w:ascii="Times New Roman" w:hAnsi="Times New Roman"/>
          <w:sz w:val="20"/>
          <w:szCs w:val="24"/>
        </w:rPr>
        <w:t xml:space="preserve">; (17) the Atlantic </w:t>
      </w:r>
      <w:proofErr w:type="spellStart"/>
      <w:r w:rsidRPr="00052290">
        <w:rPr>
          <w:rFonts w:ascii="Times New Roman" w:hAnsi="Times New Roman"/>
          <w:sz w:val="20"/>
          <w:szCs w:val="24"/>
        </w:rPr>
        <w:t>meridional</w:t>
      </w:r>
      <w:proofErr w:type="spellEnd"/>
      <w:r w:rsidRPr="00052290">
        <w:rPr>
          <w:rFonts w:ascii="Times New Roman" w:hAnsi="Times New Roman"/>
          <w:sz w:val="20"/>
          <w:szCs w:val="24"/>
        </w:rPr>
        <w:t xml:space="preserve"> overturning circulation [</w:t>
      </w:r>
      <w:r w:rsidR="001432D2">
        <w:rPr>
          <w:rFonts w:ascii="Times New Roman" w:hAnsi="Times New Roman"/>
          <w:sz w:val="20"/>
          <w:szCs w:val="24"/>
        </w:rPr>
        <w:t>39</w:t>
      </w:r>
      <w:r w:rsidRPr="00052290">
        <w:rPr>
          <w:rFonts w:ascii="Times New Roman" w:hAnsi="Times New Roman"/>
          <w:sz w:val="20"/>
          <w:szCs w:val="24"/>
        </w:rPr>
        <w:t>]; (18) global dimming following the global brightening of 1983-2001 [</w:t>
      </w:r>
      <w:r w:rsidR="001432D2">
        <w:rPr>
          <w:rFonts w:ascii="Times New Roman" w:hAnsi="Times New Roman"/>
          <w:sz w:val="20"/>
          <w:szCs w:val="24"/>
        </w:rPr>
        <w:t>40</w:t>
      </w:r>
      <w:r w:rsidRPr="00052290">
        <w:rPr>
          <w:rFonts w:ascii="Times New Roman" w:hAnsi="Times New Roman"/>
          <w:sz w:val="20"/>
          <w:szCs w:val="24"/>
        </w:rPr>
        <w:t>]; (19) relative frequencies of distinct el Niño types [</w:t>
      </w:r>
      <w:r w:rsidR="001432D2">
        <w:rPr>
          <w:rFonts w:ascii="Times New Roman" w:hAnsi="Times New Roman"/>
          <w:sz w:val="20"/>
          <w:szCs w:val="24"/>
        </w:rPr>
        <w:t>41</w:t>
      </w:r>
      <w:r w:rsidRPr="00052290">
        <w:rPr>
          <w:rFonts w:ascii="Times New Roman" w:hAnsi="Times New Roman"/>
          <w:sz w:val="20"/>
          <w:szCs w:val="24"/>
        </w:rPr>
        <w:t>]; (20) surface cooling in the equatorial Pacific [</w:t>
      </w:r>
      <w:r w:rsidR="001432D2">
        <w:rPr>
          <w:rFonts w:ascii="Times New Roman" w:hAnsi="Times New Roman"/>
          <w:sz w:val="20"/>
          <w:szCs w:val="24"/>
        </w:rPr>
        <w:t>42</w:t>
      </w:r>
      <w:r w:rsidRPr="00052290">
        <w:rPr>
          <w:rFonts w:ascii="Times New Roman" w:hAnsi="Times New Roman"/>
          <w:sz w:val="20"/>
          <w:szCs w:val="24"/>
        </w:rPr>
        <w:t>]; (21) Pacific cooling amplified by Atlantic warming [</w:t>
      </w:r>
      <w:r>
        <w:rPr>
          <w:rFonts w:ascii="Times New Roman" w:hAnsi="Times New Roman"/>
          <w:sz w:val="20"/>
          <w:szCs w:val="24"/>
        </w:rPr>
        <w:t>4</w:t>
      </w:r>
      <w:r w:rsidR="001432D2">
        <w:rPr>
          <w:rFonts w:ascii="Times New Roman" w:hAnsi="Times New Roman"/>
          <w:sz w:val="20"/>
          <w:szCs w:val="24"/>
        </w:rPr>
        <w:t>3</w:t>
      </w:r>
      <w:r w:rsidRPr="00052290">
        <w:rPr>
          <w:rFonts w:ascii="Times New Roman" w:hAnsi="Times New Roman"/>
          <w:sz w:val="20"/>
          <w:szCs w:val="24"/>
        </w:rPr>
        <w:t>]; (22) a combination of factors, including ENSO variability, solar decline and stratospheric aerosols [</w:t>
      </w:r>
      <w:r w:rsidR="001432D2">
        <w:rPr>
          <w:rFonts w:ascii="Times New Roman" w:hAnsi="Times New Roman"/>
          <w:sz w:val="20"/>
          <w:szCs w:val="24"/>
        </w:rPr>
        <w:t>44</w:t>
      </w:r>
      <w:r w:rsidRPr="00052290">
        <w:rPr>
          <w:rFonts w:ascii="Times New Roman" w:hAnsi="Times New Roman"/>
          <w:sz w:val="20"/>
          <w:szCs w:val="24"/>
        </w:rPr>
        <w:t>]; (23) underestimated anthropogenic aerosol forcing [</w:t>
      </w:r>
      <w:r w:rsidR="001432D2">
        <w:rPr>
          <w:rFonts w:ascii="Times New Roman" w:hAnsi="Times New Roman"/>
          <w:sz w:val="20"/>
          <w:szCs w:val="24"/>
        </w:rPr>
        <w:t>45</w:t>
      </w:r>
      <w:r w:rsidRPr="00052290">
        <w:rPr>
          <w:rFonts w:ascii="Times New Roman" w:hAnsi="Times New Roman"/>
          <w:sz w:val="20"/>
          <w:szCs w:val="24"/>
        </w:rPr>
        <w:t xml:space="preserve">]; (24) a new form of </w:t>
      </w:r>
      <w:proofErr w:type="spellStart"/>
      <w:r w:rsidRPr="00052290">
        <w:rPr>
          <w:rFonts w:ascii="Times New Roman" w:hAnsi="Times New Roman"/>
          <w:sz w:val="20"/>
          <w:szCs w:val="24"/>
        </w:rPr>
        <w:t>multidecadal</w:t>
      </w:r>
      <w:proofErr w:type="spellEnd"/>
      <w:r w:rsidRPr="00052290">
        <w:rPr>
          <w:rFonts w:ascii="Times New Roman" w:hAnsi="Times New Roman"/>
          <w:sz w:val="20"/>
          <w:szCs w:val="24"/>
        </w:rPr>
        <w:t xml:space="preserve"> variability distinct from but related to the ocean oscillations [</w:t>
      </w:r>
      <w:r w:rsidR="001432D2">
        <w:rPr>
          <w:rFonts w:ascii="Times New Roman" w:hAnsi="Times New Roman"/>
          <w:sz w:val="20"/>
          <w:szCs w:val="24"/>
        </w:rPr>
        <w:t>46</w:t>
      </w:r>
      <w:r w:rsidRPr="00052290">
        <w:rPr>
          <w:rFonts w:ascii="Times New Roman" w:hAnsi="Times New Roman"/>
          <w:sz w:val="20"/>
          <w:szCs w:val="24"/>
        </w:rPr>
        <w:t>]; and (25) failure to initialize most models in order to conform with observation, particularly of oceanic conditions</w:t>
      </w:r>
      <w:r>
        <w:rPr>
          <w:rFonts w:ascii="Times New Roman" w:hAnsi="Times New Roman"/>
          <w:sz w:val="20"/>
          <w:szCs w:val="24"/>
        </w:rPr>
        <w:t xml:space="preserve"> [</w:t>
      </w:r>
      <w:r w:rsidR="001432D2">
        <w:rPr>
          <w:rFonts w:ascii="Times New Roman" w:hAnsi="Times New Roman"/>
          <w:sz w:val="20"/>
          <w:szCs w:val="24"/>
        </w:rPr>
        <w:t>47</w:t>
      </w:r>
      <w:r>
        <w:rPr>
          <w:rFonts w:ascii="Times New Roman" w:hAnsi="Times New Roman"/>
          <w:sz w:val="20"/>
          <w:szCs w:val="24"/>
        </w:rPr>
        <w:t>]</w:t>
      </w:r>
      <w:r w:rsidRPr="00052290">
        <w:rPr>
          <w:rFonts w:ascii="Times New Roman" w:hAnsi="Times New Roman"/>
          <w:sz w:val="20"/>
          <w:szCs w:val="24"/>
        </w:rPr>
        <w:t xml:space="preserve">. </w:t>
      </w:r>
    </w:p>
    <w:p w:rsidR="005C1357" w:rsidRDefault="005621F3" w:rsidP="005621F3">
      <w:pPr>
        <w:spacing w:line="240" w:lineRule="auto"/>
        <w:jc w:val="both"/>
        <w:rPr>
          <w:rFonts w:ascii="Times New Roman" w:hAnsi="Times New Roman"/>
          <w:sz w:val="20"/>
          <w:szCs w:val="24"/>
        </w:rPr>
      </w:pPr>
      <w:r>
        <w:rPr>
          <w:rFonts w:ascii="Times New Roman" w:hAnsi="Times New Roman"/>
          <w:sz w:val="20"/>
          <w:szCs w:val="24"/>
        </w:rPr>
        <w:t xml:space="preserve">Given the conflicting testimony in the reviewed journals as to the explanation for the long and unpredicted hiatus in global warming, it is not yet possible to assign a single cause to the hiatus. Indeed, it is likely that there are several factors. Application of the simple model indicates the possibility that climate sensitivity may have been overestimated in the general-circulation models, perhaps substantially. </w:t>
      </w:r>
    </w:p>
    <w:p w:rsidR="005C1357" w:rsidRDefault="005C1357">
      <w:pPr>
        <w:rPr>
          <w:rFonts w:ascii="Times New Roman" w:hAnsi="Times New Roman"/>
          <w:sz w:val="20"/>
          <w:szCs w:val="24"/>
        </w:rPr>
      </w:pPr>
      <w:r>
        <w:rPr>
          <w:rFonts w:ascii="Times New Roman" w:hAnsi="Times New Roman"/>
          <w:sz w:val="20"/>
          <w:szCs w:val="24"/>
        </w:rPr>
        <w:br w:type="page"/>
      </w:r>
    </w:p>
    <w:p w:rsidR="005621F3" w:rsidRPr="005C1357" w:rsidRDefault="005C1357" w:rsidP="005621F3">
      <w:pPr>
        <w:spacing w:line="240" w:lineRule="auto"/>
        <w:jc w:val="both"/>
        <w:rPr>
          <w:rFonts w:ascii="Times New Roman" w:hAnsi="Times New Roman"/>
          <w:b/>
          <w:szCs w:val="24"/>
        </w:rPr>
      </w:pPr>
      <w:r w:rsidRPr="005C1357">
        <w:rPr>
          <w:rFonts w:ascii="Times New Roman" w:hAnsi="Times New Roman"/>
          <w:b/>
          <w:szCs w:val="24"/>
        </w:rPr>
        <w:lastRenderedPageBreak/>
        <w:t>References</w:t>
      </w:r>
    </w:p>
    <w:p w:rsidR="005621F3" w:rsidRPr="00C831F3" w:rsidRDefault="005621F3" w:rsidP="005621F3">
      <w:pPr>
        <w:pStyle w:val="ListParagraph"/>
        <w:numPr>
          <w:ilvl w:val="0"/>
          <w:numId w:val="1"/>
        </w:numPr>
        <w:spacing w:after="0" w:line="240" w:lineRule="auto"/>
        <w:jc w:val="both"/>
        <w:rPr>
          <w:rFonts w:ascii="Times New Roman" w:hAnsi="Times New Roman"/>
          <w:sz w:val="20"/>
        </w:rPr>
      </w:pPr>
      <w:r w:rsidRPr="00C831F3">
        <w:rPr>
          <w:rFonts w:ascii="Times New Roman" w:hAnsi="Times New Roman"/>
          <w:sz w:val="20"/>
        </w:rPr>
        <w:t>RSS (2014) Satellite-derived monthly global mean lower-troposphere temperature anomaly dataset: www.remss.com/data/msu/monthly_time_series/RSS_Monthly_MSU_AMSU_Channel_TLT_Anomalies_Land_and_Ocean_v03_3.txt. Accessed 1 July 2014</w:t>
      </w:r>
    </w:p>
    <w:p w:rsidR="005621F3" w:rsidRPr="00701B1B" w:rsidRDefault="005621F3" w:rsidP="005621F3">
      <w:pPr>
        <w:autoSpaceDE w:val="0"/>
        <w:autoSpaceDN w:val="0"/>
        <w:adjustRightInd w:val="0"/>
        <w:spacing w:after="0" w:line="240" w:lineRule="auto"/>
        <w:jc w:val="both"/>
        <w:rPr>
          <w:rFonts w:ascii="Times New Roman" w:hAnsi="Times New Roman"/>
          <w:color w:val="000000"/>
          <w:sz w:val="14"/>
          <w:szCs w:val="27"/>
          <w:shd w:val="clear" w:color="auto" w:fill="FFFFFF"/>
        </w:rPr>
      </w:pPr>
    </w:p>
    <w:p w:rsidR="005621F3" w:rsidRPr="00C831F3" w:rsidRDefault="005621F3" w:rsidP="005621F3">
      <w:pPr>
        <w:pStyle w:val="ListParagraph"/>
        <w:numPr>
          <w:ilvl w:val="0"/>
          <w:numId w:val="1"/>
        </w:numPr>
        <w:spacing w:after="0" w:line="240" w:lineRule="auto"/>
        <w:jc w:val="both"/>
        <w:rPr>
          <w:rStyle w:val="Hyperlink"/>
          <w:rFonts w:ascii="Times New Roman" w:hAnsi="Times New Roman"/>
          <w:color w:val="000000"/>
          <w:sz w:val="20"/>
        </w:rPr>
      </w:pPr>
      <w:r w:rsidRPr="00C831F3">
        <w:rPr>
          <w:rFonts w:ascii="Times New Roman" w:hAnsi="Times New Roman"/>
          <w:sz w:val="20"/>
        </w:rPr>
        <w:t xml:space="preserve">UAH (University of Alabama at Huntsville) (2014) Satellite MSU monthly global mean lower-troposphere temperature anomalies. </w:t>
      </w:r>
      <w:hyperlink r:id="rId8" w:history="1">
        <w:r w:rsidRPr="00C831F3">
          <w:rPr>
            <w:rStyle w:val="Hyperlink"/>
            <w:rFonts w:ascii="Times New Roman" w:hAnsi="Times New Roman"/>
            <w:sz w:val="20"/>
          </w:rPr>
          <w:t>http://vortex.nsstc.uah.edu/data/msu/t2lt/uahncdc_lt_5.6.txt</w:t>
        </w:r>
      </w:hyperlink>
      <w:r w:rsidRPr="00C831F3">
        <w:rPr>
          <w:rFonts w:ascii="Times New Roman" w:hAnsi="Times New Roman"/>
          <w:sz w:val="20"/>
        </w:rPr>
        <w:t>. Accessed 1 July 2014</w:t>
      </w:r>
    </w:p>
    <w:p w:rsidR="005621F3" w:rsidRPr="00701B1B" w:rsidRDefault="005621F3" w:rsidP="005621F3">
      <w:pPr>
        <w:spacing w:after="0" w:line="240" w:lineRule="auto"/>
        <w:jc w:val="both"/>
        <w:rPr>
          <w:rFonts w:ascii="Times New Roman" w:hAnsi="Times New Roman"/>
          <w:sz w:val="14"/>
          <w:szCs w:val="32"/>
        </w:rPr>
      </w:pPr>
    </w:p>
    <w:p w:rsidR="005621F3" w:rsidRPr="005F3EDC" w:rsidRDefault="005621F3" w:rsidP="005621F3">
      <w:pPr>
        <w:pStyle w:val="ListParagraph"/>
        <w:numPr>
          <w:ilvl w:val="0"/>
          <w:numId w:val="1"/>
        </w:numPr>
        <w:jc w:val="both"/>
        <w:rPr>
          <w:rFonts w:ascii="Times New Roman" w:hAnsi="Times New Roman"/>
          <w:sz w:val="20"/>
        </w:rPr>
      </w:pPr>
      <w:r w:rsidRPr="005F3EDC">
        <w:rPr>
          <w:rFonts w:ascii="Times New Roman" w:hAnsi="Times New Roman"/>
          <w:sz w:val="20"/>
        </w:rPr>
        <w:t>NCDC</w:t>
      </w:r>
      <w:r>
        <w:rPr>
          <w:rFonts w:ascii="Times New Roman" w:hAnsi="Times New Roman"/>
          <w:sz w:val="20"/>
        </w:rPr>
        <w:t>,</w:t>
      </w:r>
      <w:r w:rsidRPr="005F3EDC">
        <w:rPr>
          <w:rFonts w:ascii="Times New Roman" w:hAnsi="Times New Roman"/>
          <w:sz w:val="20"/>
        </w:rPr>
        <w:t xml:space="preserve"> 2014</w:t>
      </w:r>
      <w:r>
        <w:rPr>
          <w:rFonts w:ascii="Times New Roman" w:hAnsi="Times New Roman"/>
          <w:sz w:val="20"/>
        </w:rPr>
        <w:t>,</w:t>
      </w:r>
      <w:r w:rsidRPr="005F3EDC">
        <w:rPr>
          <w:rFonts w:ascii="Times New Roman" w:hAnsi="Times New Roman"/>
          <w:sz w:val="20"/>
        </w:rPr>
        <w:t xml:space="preserve"> </w:t>
      </w:r>
      <w:r>
        <w:rPr>
          <w:rFonts w:ascii="Times New Roman" w:hAnsi="Times New Roman"/>
          <w:sz w:val="20"/>
        </w:rPr>
        <w:t>National Climatic Data Center m</w:t>
      </w:r>
      <w:r w:rsidRPr="005F3EDC">
        <w:rPr>
          <w:rFonts w:ascii="Times New Roman" w:hAnsi="Times New Roman"/>
          <w:sz w:val="20"/>
        </w:rPr>
        <w:t>onthly global mean land</w:t>
      </w:r>
      <w:r>
        <w:rPr>
          <w:rFonts w:ascii="Times New Roman" w:hAnsi="Times New Roman"/>
          <w:sz w:val="20"/>
        </w:rPr>
        <w:t xml:space="preserve"> and </w:t>
      </w:r>
      <w:r w:rsidRPr="005F3EDC">
        <w:rPr>
          <w:rFonts w:ascii="Times New Roman" w:hAnsi="Times New Roman"/>
          <w:sz w:val="20"/>
        </w:rPr>
        <w:t xml:space="preserve">ocean </w:t>
      </w:r>
      <w:r>
        <w:rPr>
          <w:rFonts w:ascii="Times New Roman" w:hAnsi="Times New Roman"/>
          <w:sz w:val="20"/>
        </w:rPr>
        <w:t xml:space="preserve">surface </w:t>
      </w:r>
      <w:r w:rsidRPr="005F3EDC">
        <w:rPr>
          <w:rFonts w:ascii="Times New Roman" w:hAnsi="Times New Roman"/>
          <w:sz w:val="20"/>
        </w:rPr>
        <w:t>temperature anomalies, 1880-2013,</w:t>
      </w:r>
      <w:r w:rsidRPr="005F3EDC">
        <w:rPr>
          <w:rFonts w:ascii="Times New Roman" w:hAnsi="Times New Roman"/>
          <w:i/>
          <w:sz w:val="20"/>
        </w:rPr>
        <w:t xml:space="preserve"> </w:t>
      </w:r>
      <w:hyperlink r:id="rId9" w:history="1">
        <w:r w:rsidRPr="005F3EDC">
          <w:rPr>
            <w:rStyle w:val="Hyperlink"/>
            <w:rFonts w:ascii="Times New Roman" w:hAnsi="Times New Roman"/>
            <w:sz w:val="20"/>
          </w:rPr>
          <w:t>ftp://ftp.ncdc.noaa.gov/pub/data/anomalies/monthly.land_ocean.90S.90N.df_1901-2000mean.dat</w:t>
        </w:r>
      </w:hyperlink>
      <w:r>
        <w:rPr>
          <w:rStyle w:val="Hyperlink"/>
          <w:rFonts w:ascii="Times New Roman" w:hAnsi="Times New Roman"/>
          <w:sz w:val="20"/>
        </w:rPr>
        <w:t>.</w:t>
      </w:r>
      <w:r w:rsidRPr="00935249">
        <w:rPr>
          <w:rFonts w:ascii="Times New Roman" w:hAnsi="Times New Roman"/>
          <w:sz w:val="20"/>
        </w:rPr>
        <w:t xml:space="preserve"> </w:t>
      </w:r>
      <w:r>
        <w:rPr>
          <w:rFonts w:ascii="Times New Roman" w:hAnsi="Times New Roman"/>
          <w:sz w:val="20"/>
        </w:rPr>
        <w:t>Accessed 1 July 2014</w:t>
      </w:r>
    </w:p>
    <w:p w:rsidR="005621F3" w:rsidRPr="00701B1B" w:rsidRDefault="005621F3" w:rsidP="005621F3">
      <w:pPr>
        <w:pStyle w:val="ListParagraph"/>
        <w:autoSpaceDE w:val="0"/>
        <w:autoSpaceDN w:val="0"/>
        <w:adjustRightInd w:val="0"/>
        <w:spacing w:after="0" w:line="240" w:lineRule="auto"/>
        <w:ind w:left="360"/>
        <w:jc w:val="both"/>
        <w:rPr>
          <w:rFonts w:ascii="Times New Roman" w:hAnsi="Times New Roman"/>
          <w:sz w:val="14"/>
        </w:rPr>
      </w:pPr>
    </w:p>
    <w:p w:rsidR="005621F3" w:rsidRDefault="005621F3" w:rsidP="005621F3">
      <w:pPr>
        <w:pStyle w:val="NormalWeb"/>
        <w:numPr>
          <w:ilvl w:val="0"/>
          <w:numId w:val="1"/>
        </w:numPr>
        <w:spacing w:before="0" w:beforeAutospacing="0" w:after="0" w:afterAutospacing="0"/>
        <w:jc w:val="both"/>
        <w:rPr>
          <w:rFonts w:ascii="Times New Roman" w:hAnsi="Times New Roman"/>
          <w:sz w:val="20"/>
          <w:szCs w:val="23"/>
        </w:rPr>
      </w:pPr>
      <w:proofErr w:type="spellStart"/>
      <w:r w:rsidRPr="001571B0">
        <w:rPr>
          <w:rFonts w:ascii="Times New Roman" w:hAnsi="Times New Roman"/>
          <w:sz w:val="20"/>
          <w:szCs w:val="23"/>
        </w:rPr>
        <w:t>Morice</w:t>
      </w:r>
      <w:proofErr w:type="spellEnd"/>
      <w:r w:rsidRPr="001571B0">
        <w:rPr>
          <w:rFonts w:ascii="Times New Roman" w:hAnsi="Times New Roman"/>
          <w:sz w:val="20"/>
          <w:szCs w:val="23"/>
        </w:rPr>
        <w:t>, CP, Kennedy JJ, Rayner N</w:t>
      </w:r>
      <w:r>
        <w:rPr>
          <w:rFonts w:ascii="Times New Roman" w:hAnsi="Times New Roman"/>
          <w:sz w:val="20"/>
          <w:szCs w:val="23"/>
        </w:rPr>
        <w:t>,</w:t>
      </w:r>
      <w:r w:rsidRPr="001571B0">
        <w:rPr>
          <w:rFonts w:ascii="Times New Roman" w:hAnsi="Times New Roman"/>
          <w:sz w:val="20"/>
          <w:szCs w:val="23"/>
        </w:rPr>
        <w:t xml:space="preserve"> Jones PD </w:t>
      </w:r>
      <w:r>
        <w:rPr>
          <w:rFonts w:ascii="Times New Roman" w:hAnsi="Times New Roman"/>
          <w:sz w:val="20"/>
          <w:szCs w:val="23"/>
        </w:rPr>
        <w:t>(</w:t>
      </w:r>
      <w:r w:rsidRPr="001571B0">
        <w:rPr>
          <w:rFonts w:ascii="Times New Roman" w:hAnsi="Times New Roman"/>
          <w:sz w:val="20"/>
          <w:szCs w:val="23"/>
        </w:rPr>
        <w:t>2012</w:t>
      </w:r>
      <w:r>
        <w:rPr>
          <w:rFonts w:ascii="Times New Roman" w:hAnsi="Times New Roman"/>
          <w:sz w:val="20"/>
          <w:szCs w:val="23"/>
        </w:rPr>
        <w:t>)</w:t>
      </w:r>
      <w:r w:rsidRPr="001571B0">
        <w:rPr>
          <w:rFonts w:ascii="Times New Roman" w:hAnsi="Times New Roman"/>
          <w:sz w:val="20"/>
          <w:szCs w:val="23"/>
        </w:rPr>
        <w:t xml:space="preserve"> Quantifying uncertainties in global and regional temperature change using an ensemble of observational estimates: The HadCRUT4 data set</w:t>
      </w:r>
      <w:r>
        <w:rPr>
          <w:rFonts w:ascii="Times New Roman" w:hAnsi="Times New Roman"/>
          <w:sz w:val="20"/>
          <w:szCs w:val="23"/>
        </w:rPr>
        <w:t>.</w:t>
      </w:r>
      <w:r w:rsidRPr="001571B0">
        <w:rPr>
          <w:rFonts w:ascii="Times New Roman" w:hAnsi="Times New Roman"/>
          <w:sz w:val="20"/>
          <w:szCs w:val="23"/>
        </w:rPr>
        <w:t xml:space="preserve"> J. </w:t>
      </w:r>
      <w:proofErr w:type="spellStart"/>
      <w:r w:rsidRPr="001571B0">
        <w:rPr>
          <w:rFonts w:ascii="Times New Roman" w:hAnsi="Times New Roman"/>
          <w:sz w:val="20"/>
          <w:szCs w:val="23"/>
        </w:rPr>
        <w:t>Geophys</w:t>
      </w:r>
      <w:proofErr w:type="spellEnd"/>
      <w:r w:rsidRPr="001571B0">
        <w:rPr>
          <w:rFonts w:ascii="Times New Roman" w:hAnsi="Times New Roman"/>
          <w:sz w:val="20"/>
          <w:szCs w:val="23"/>
        </w:rPr>
        <w:t xml:space="preserve"> Res 117:D08101</w:t>
      </w:r>
      <w:r>
        <w:rPr>
          <w:rFonts w:ascii="Times New Roman" w:hAnsi="Times New Roman"/>
          <w:sz w:val="20"/>
          <w:szCs w:val="23"/>
        </w:rPr>
        <w:t>. doi:10.1029/2011JD017187</w:t>
      </w:r>
    </w:p>
    <w:p w:rsidR="005621F3" w:rsidRPr="00701B1B" w:rsidRDefault="005621F3" w:rsidP="005621F3">
      <w:pPr>
        <w:pStyle w:val="ListParagraph"/>
        <w:rPr>
          <w:rFonts w:ascii="Times New Roman" w:hAnsi="Times New Roman"/>
          <w:sz w:val="14"/>
          <w:szCs w:val="23"/>
        </w:rPr>
      </w:pPr>
    </w:p>
    <w:p w:rsidR="005621F3" w:rsidRPr="003414FA" w:rsidRDefault="005621F3" w:rsidP="005621F3">
      <w:pPr>
        <w:pStyle w:val="ListParagraph"/>
        <w:numPr>
          <w:ilvl w:val="0"/>
          <w:numId w:val="1"/>
        </w:numPr>
        <w:autoSpaceDE w:val="0"/>
        <w:autoSpaceDN w:val="0"/>
        <w:adjustRightInd w:val="0"/>
        <w:spacing w:after="0" w:line="240" w:lineRule="auto"/>
        <w:jc w:val="both"/>
        <w:rPr>
          <w:rFonts w:ascii="Times New Roman" w:hAnsi="Times New Roman"/>
          <w:sz w:val="20"/>
        </w:rPr>
      </w:pPr>
      <w:r w:rsidRPr="003414FA">
        <w:rPr>
          <w:rFonts w:ascii="Times New Roman" w:hAnsi="Times New Roman"/>
          <w:sz w:val="20"/>
          <w:szCs w:val="23"/>
        </w:rPr>
        <w:t xml:space="preserve">GISS, 2014, Goddard Institute for Space Studies monthly global mean land and sea surface temperature anomalies, 1880-2014, </w:t>
      </w:r>
      <w:hyperlink r:id="rId10" w:history="1">
        <w:r w:rsidRPr="00EC45FB">
          <w:rPr>
            <w:rStyle w:val="Hyperlink"/>
            <w:rFonts w:ascii="Times New Roman" w:hAnsi="Times New Roman"/>
            <w:sz w:val="20"/>
            <w:szCs w:val="23"/>
          </w:rPr>
          <w:t>http://data.giss.nasa.gov/gistemp/tabledata_v3/GLB.Ts+dSST.txt</w:t>
        </w:r>
      </w:hyperlink>
      <w:r>
        <w:rPr>
          <w:rFonts w:ascii="Times New Roman" w:hAnsi="Times New Roman"/>
          <w:sz w:val="20"/>
        </w:rPr>
        <w:t xml:space="preserve">. Accessed 1 July 2014 </w:t>
      </w:r>
    </w:p>
    <w:p w:rsidR="005621F3" w:rsidRPr="00917267" w:rsidRDefault="005621F3" w:rsidP="005621F3">
      <w:pPr>
        <w:spacing w:after="0" w:line="240" w:lineRule="auto"/>
        <w:jc w:val="both"/>
        <w:rPr>
          <w:rFonts w:ascii="Times New Roman" w:hAnsi="Times New Roman" w:cs="Arial"/>
          <w:sz w:val="14"/>
          <w:szCs w:val="24"/>
        </w:rPr>
      </w:pPr>
    </w:p>
    <w:p w:rsidR="005621F3" w:rsidRDefault="005621F3" w:rsidP="005621F3">
      <w:pPr>
        <w:pStyle w:val="ListParagraph"/>
        <w:numPr>
          <w:ilvl w:val="0"/>
          <w:numId w:val="1"/>
        </w:numPr>
        <w:spacing w:after="0" w:line="240" w:lineRule="auto"/>
        <w:jc w:val="both"/>
        <w:rPr>
          <w:rFonts w:ascii="Times New Roman" w:hAnsi="Times New Roman" w:cs="Arial"/>
          <w:sz w:val="20"/>
        </w:rPr>
      </w:pPr>
      <w:proofErr w:type="spellStart"/>
      <w:r>
        <w:rPr>
          <w:rFonts w:ascii="Times New Roman" w:hAnsi="Times New Roman" w:cs="Arial"/>
          <w:sz w:val="20"/>
        </w:rPr>
        <w:t>McKitrick</w:t>
      </w:r>
      <w:proofErr w:type="spellEnd"/>
      <w:r>
        <w:rPr>
          <w:rFonts w:ascii="Times New Roman" w:hAnsi="Times New Roman" w:cs="Arial"/>
          <w:sz w:val="20"/>
        </w:rPr>
        <w:t xml:space="preserve"> RR (2014) HAC-robust measurement of the duration of a trendless subsample in a global climate time series. Open J Stat 4:527-535</w:t>
      </w:r>
    </w:p>
    <w:p w:rsidR="005621F3" w:rsidRPr="00BF0DE2" w:rsidRDefault="005621F3" w:rsidP="005621F3">
      <w:pPr>
        <w:spacing w:after="0" w:line="240" w:lineRule="auto"/>
        <w:jc w:val="both"/>
        <w:rPr>
          <w:rFonts w:ascii="Times New Roman" w:hAnsi="Times New Roman" w:cs="Arial"/>
          <w:sz w:val="14"/>
        </w:rPr>
      </w:pPr>
    </w:p>
    <w:p w:rsidR="005621F3" w:rsidRDefault="005621F3" w:rsidP="005621F3">
      <w:pPr>
        <w:pStyle w:val="ListParagraph"/>
        <w:numPr>
          <w:ilvl w:val="0"/>
          <w:numId w:val="1"/>
        </w:numPr>
        <w:spacing w:after="0" w:line="240" w:lineRule="auto"/>
        <w:jc w:val="both"/>
        <w:rPr>
          <w:rFonts w:ascii="Times New Roman" w:hAnsi="Times New Roman" w:cs="Arial"/>
          <w:sz w:val="20"/>
        </w:rPr>
      </w:pPr>
      <w:proofErr w:type="spellStart"/>
      <w:r w:rsidRPr="00BF0DE2">
        <w:rPr>
          <w:rFonts w:ascii="Times New Roman" w:hAnsi="Times New Roman" w:cs="Arial"/>
          <w:sz w:val="20"/>
        </w:rPr>
        <w:t>Meehl</w:t>
      </w:r>
      <w:proofErr w:type="spellEnd"/>
      <w:r w:rsidRPr="00BF0DE2">
        <w:rPr>
          <w:rFonts w:ascii="Times New Roman" w:hAnsi="Times New Roman" w:cs="Arial"/>
          <w:sz w:val="20"/>
        </w:rPr>
        <w:t xml:space="preserve"> GA, </w:t>
      </w:r>
      <w:proofErr w:type="spellStart"/>
      <w:r w:rsidRPr="00BF0DE2">
        <w:rPr>
          <w:rFonts w:ascii="Times New Roman" w:hAnsi="Times New Roman" w:cs="Arial"/>
          <w:sz w:val="20"/>
        </w:rPr>
        <w:t>Arblaster</w:t>
      </w:r>
      <w:proofErr w:type="spellEnd"/>
      <w:r w:rsidRPr="00BF0DE2">
        <w:rPr>
          <w:rFonts w:ascii="Times New Roman" w:hAnsi="Times New Roman" w:cs="Arial"/>
          <w:sz w:val="20"/>
        </w:rPr>
        <w:t xml:space="preserve"> JM, </w:t>
      </w:r>
      <w:proofErr w:type="spellStart"/>
      <w:r w:rsidRPr="00BF0DE2">
        <w:rPr>
          <w:rFonts w:ascii="Times New Roman" w:hAnsi="Times New Roman" w:cs="Arial"/>
          <w:sz w:val="20"/>
        </w:rPr>
        <w:t>Fasullo</w:t>
      </w:r>
      <w:proofErr w:type="spellEnd"/>
      <w:r w:rsidRPr="00BF0DE2">
        <w:rPr>
          <w:rFonts w:ascii="Times New Roman" w:hAnsi="Times New Roman" w:cs="Arial"/>
          <w:sz w:val="20"/>
        </w:rPr>
        <w:t xml:space="preserve"> JT</w:t>
      </w:r>
      <w:r>
        <w:rPr>
          <w:rFonts w:ascii="Times New Roman" w:hAnsi="Times New Roman" w:cs="Arial" w:hint="eastAsia"/>
          <w:sz w:val="20"/>
          <w:lang w:eastAsia="zh-CN"/>
        </w:rPr>
        <w:t xml:space="preserve"> et al</w:t>
      </w:r>
      <w:r w:rsidRPr="00BF0DE2">
        <w:rPr>
          <w:rFonts w:ascii="Times New Roman" w:hAnsi="Times New Roman" w:cs="Arial"/>
          <w:sz w:val="20"/>
        </w:rPr>
        <w:t xml:space="preserve"> (2011) Model-based evidence of deep-ocean heat uptake during surface-temperature hiatus periods. Nat </w:t>
      </w:r>
      <w:proofErr w:type="spellStart"/>
      <w:r w:rsidRPr="00BF0DE2">
        <w:rPr>
          <w:rFonts w:ascii="Times New Roman" w:hAnsi="Times New Roman" w:cs="Arial"/>
          <w:sz w:val="20"/>
        </w:rPr>
        <w:t>Clim</w:t>
      </w:r>
      <w:proofErr w:type="spellEnd"/>
      <w:r w:rsidRPr="00BF0DE2">
        <w:rPr>
          <w:rFonts w:ascii="Times New Roman" w:hAnsi="Times New Roman" w:cs="Arial"/>
          <w:sz w:val="20"/>
        </w:rPr>
        <w:t xml:space="preserve"> Ch</w:t>
      </w:r>
      <w:r>
        <w:rPr>
          <w:rFonts w:ascii="Times New Roman" w:hAnsi="Times New Roman" w:cs="Arial" w:hint="eastAsia"/>
          <w:sz w:val="20"/>
          <w:lang w:eastAsia="zh-CN"/>
        </w:rPr>
        <w:t>ange</w:t>
      </w:r>
      <w:r w:rsidRPr="00BF0DE2">
        <w:rPr>
          <w:rFonts w:ascii="Times New Roman" w:hAnsi="Times New Roman" w:cs="Arial"/>
          <w:sz w:val="20"/>
        </w:rPr>
        <w:t xml:space="preserve"> 1: 360–364</w:t>
      </w:r>
    </w:p>
    <w:p w:rsidR="005621F3" w:rsidRPr="00BF0DE2" w:rsidRDefault="005621F3" w:rsidP="005621F3">
      <w:pPr>
        <w:spacing w:after="0" w:line="240" w:lineRule="auto"/>
        <w:jc w:val="both"/>
        <w:rPr>
          <w:rFonts w:ascii="Times New Roman" w:hAnsi="Times New Roman" w:cs="Arial"/>
          <w:sz w:val="14"/>
        </w:rPr>
      </w:pPr>
    </w:p>
    <w:p w:rsidR="005621F3" w:rsidRDefault="005621F3" w:rsidP="005621F3">
      <w:pPr>
        <w:pStyle w:val="ListParagraph"/>
        <w:numPr>
          <w:ilvl w:val="0"/>
          <w:numId w:val="1"/>
        </w:numPr>
        <w:spacing w:after="0" w:line="240" w:lineRule="auto"/>
        <w:jc w:val="both"/>
        <w:rPr>
          <w:rFonts w:ascii="Times New Roman" w:hAnsi="Times New Roman" w:cs="Arial"/>
          <w:sz w:val="20"/>
        </w:rPr>
      </w:pPr>
      <w:proofErr w:type="spellStart"/>
      <w:r w:rsidRPr="00BF0DE2">
        <w:rPr>
          <w:rFonts w:ascii="Times New Roman" w:hAnsi="Times New Roman" w:cs="Arial"/>
          <w:sz w:val="20"/>
        </w:rPr>
        <w:t>Balmaseda</w:t>
      </w:r>
      <w:proofErr w:type="spellEnd"/>
      <w:r w:rsidRPr="00BF0DE2">
        <w:rPr>
          <w:rFonts w:ascii="Times New Roman" w:hAnsi="Times New Roman" w:cs="Arial"/>
          <w:sz w:val="20"/>
        </w:rPr>
        <w:t xml:space="preserve"> MA, </w:t>
      </w:r>
      <w:proofErr w:type="spellStart"/>
      <w:r w:rsidRPr="00BF0DE2">
        <w:rPr>
          <w:rFonts w:ascii="Times New Roman" w:hAnsi="Times New Roman" w:cs="Arial"/>
          <w:sz w:val="20"/>
        </w:rPr>
        <w:t>Trenberth</w:t>
      </w:r>
      <w:proofErr w:type="spellEnd"/>
      <w:r w:rsidRPr="00BF0DE2">
        <w:rPr>
          <w:rFonts w:ascii="Times New Roman" w:hAnsi="Times New Roman" w:cs="Arial"/>
          <w:sz w:val="20"/>
        </w:rPr>
        <w:t xml:space="preserve"> KE, </w:t>
      </w:r>
      <w:proofErr w:type="spellStart"/>
      <w:r w:rsidRPr="00BF0DE2">
        <w:rPr>
          <w:rFonts w:ascii="Times New Roman" w:hAnsi="Times New Roman" w:cs="Arial"/>
          <w:sz w:val="20"/>
        </w:rPr>
        <w:t>Källen</w:t>
      </w:r>
      <w:proofErr w:type="spellEnd"/>
      <w:r w:rsidRPr="00BF0DE2">
        <w:rPr>
          <w:rFonts w:ascii="Times New Roman" w:hAnsi="Times New Roman" w:cs="Arial"/>
          <w:sz w:val="20"/>
        </w:rPr>
        <w:t xml:space="preserve"> E (2013) Distinctive climate signals in reanalysis of global ocean heat content. </w:t>
      </w:r>
      <w:proofErr w:type="spellStart"/>
      <w:r w:rsidRPr="00BF0DE2">
        <w:rPr>
          <w:rFonts w:ascii="Times New Roman" w:hAnsi="Times New Roman" w:cs="Arial"/>
          <w:sz w:val="20"/>
        </w:rPr>
        <w:t>Geophys</w:t>
      </w:r>
      <w:proofErr w:type="spellEnd"/>
      <w:r w:rsidRPr="00BF0DE2">
        <w:rPr>
          <w:rFonts w:ascii="Times New Roman" w:hAnsi="Times New Roman" w:cs="Arial"/>
          <w:sz w:val="20"/>
        </w:rPr>
        <w:t xml:space="preserve"> Res </w:t>
      </w:r>
      <w:proofErr w:type="spellStart"/>
      <w:r w:rsidRPr="00BF0DE2">
        <w:rPr>
          <w:rFonts w:ascii="Times New Roman" w:hAnsi="Times New Roman" w:cs="Arial"/>
          <w:sz w:val="20"/>
        </w:rPr>
        <w:t>Lett</w:t>
      </w:r>
      <w:proofErr w:type="spellEnd"/>
      <w:r w:rsidRPr="00BF0DE2">
        <w:rPr>
          <w:rFonts w:ascii="Times New Roman" w:hAnsi="Times New Roman" w:cs="Arial"/>
          <w:sz w:val="20"/>
        </w:rPr>
        <w:t xml:space="preserve"> 40:175401759</w:t>
      </w:r>
    </w:p>
    <w:p w:rsidR="005621F3" w:rsidRPr="00BF0DE2" w:rsidRDefault="005621F3" w:rsidP="005621F3">
      <w:pPr>
        <w:spacing w:after="0" w:line="240" w:lineRule="auto"/>
        <w:jc w:val="both"/>
        <w:rPr>
          <w:rFonts w:ascii="Times New Roman" w:hAnsi="Times New Roman" w:cs="Arial"/>
          <w:sz w:val="14"/>
        </w:rPr>
      </w:pPr>
    </w:p>
    <w:p w:rsidR="005621F3" w:rsidRPr="00BF0DE2" w:rsidRDefault="005621F3" w:rsidP="005621F3">
      <w:pPr>
        <w:pStyle w:val="ListParagraph"/>
        <w:numPr>
          <w:ilvl w:val="0"/>
          <w:numId w:val="1"/>
        </w:numPr>
        <w:spacing w:after="0" w:line="240" w:lineRule="auto"/>
        <w:jc w:val="both"/>
        <w:rPr>
          <w:rFonts w:ascii="Times New Roman" w:hAnsi="Times New Roman" w:cs="Arial"/>
          <w:sz w:val="20"/>
        </w:rPr>
      </w:pPr>
      <w:proofErr w:type="spellStart"/>
      <w:r w:rsidRPr="00BF0DE2">
        <w:rPr>
          <w:rFonts w:ascii="Times New Roman" w:hAnsi="Times New Roman" w:cs="Arial"/>
          <w:sz w:val="20"/>
        </w:rPr>
        <w:t>Trenberth</w:t>
      </w:r>
      <w:proofErr w:type="spellEnd"/>
      <w:r w:rsidRPr="00BF0DE2">
        <w:rPr>
          <w:rFonts w:ascii="Times New Roman" w:hAnsi="Times New Roman" w:cs="Arial"/>
          <w:sz w:val="20"/>
        </w:rPr>
        <w:t xml:space="preserve"> KE, </w:t>
      </w:r>
      <w:proofErr w:type="spellStart"/>
      <w:r w:rsidRPr="00BF0DE2">
        <w:rPr>
          <w:rFonts w:ascii="Times New Roman" w:hAnsi="Times New Roman" w:cs="Arial"/>
          <w:sz w:val="20"/>
        </w:rPr>
        <w:t>Fasullo</w:t>
      </w:r>
      <w:proofErr w:type="spellEnd"/>
      <w:r w:rsidRPr="00BF0DE2">
        <w:rPr>
          <w:rFonts w:ascii="Times New Roman" w:hAnsi="Times New Roman" w:cs="Arial"/>
          <w:sz w:val="20"/>
        </w:rPr>
        <w:t xml:space="preserve"> JT, </w:t>
      </w:r>
      <w:proofErr w:type="spellStart"/>
      <w:r w:rsidRPr="00BF0DE2">
        <w:rPr>
          <w:rFonts w:ascii="Times New Roman" w:hAnsi="Times New Roman" w:cs="Arial"/>
          <w:sz w:val="20"/>
        </w:rPr>
        <w:t>Balmaseda</w:t>
      </w:r>
      <w:proofErr w:type="spellEnd"/>
      <w:r w:rsidRPr="00BF0DE2">
        <w:rPr>
          <w:rFonts w:ascii="Times New Roman" w:hAnsi="Times New Roman" w:cs="Arial"/>
          <w:sz w:val="20"/>
        </w:rPr>
        <w:t xml:space="preserve"> MA (2014) Earth’s energy imbalance. J </w:t>
      </w:r>
      <w:proofErr w:type="spellStart"/>
      <w:r w:rsidRPr="00BF0DE2">
        <w:rPr>
          <w:rFonts w:ascii="Times New Roman" w:hAnsi="Times New Roman" w:cs="Arial"/>
          <w:sz w:val="20"/>
        </w:rPr>
        <w:t>Clim</w:t>
      </w:r>
      <w:proofErr w:type="spellEnd"/>
      <w:r w:rsidRPr="00BF0DE2">
        <w:rPr>
          <w:rFonts w:ascii="Times New Roman" w:hAnsi="Times New Roman" w:cs="Arial"/>
          <w:sz w:val="20"/>
        </w:rPr>
        <w:t xml:space="preserve"> 27:3129-3144</w:t>
      </w:r>
    </w:p>
    <w:p w:rsidR="005621F3" w:rsidRPr="00BF0DE2" w:rsidRDefault="005621F3" w:rsidP="005621F3">
      <w:pPr>
        <w:spacing w:after="0" w:line="240" w:lineRule="auto"/>
        <w:jc w:val="both"/>
        <w:rPr>
          <w:rFonts w:ascii="Times New Roman" w:hAnsi="Times New Roman" w:cs="Arial"/>
          <w:sz w:val="14"/>
        </w:rPr>
      </w:pPr>
    </w:p>
    <w:p w:rsidR="005621F3" w:rsidRPr="00BF0DE2" w:rsidRDefault="005621F3" w:rsidP="005621F3">
      <w:pPr>
        <w:pStyle w:val="ListParagraph"/>
        <w:numPr>
          <w:ilvl w:val="0"/>
          <w:numId w:val="1"/>
        </w:numPr>
        <w:spacing w:after="0" w:line="240" w:lineRule="auto"/>
        <w:jc w:val="both"/>
        <w:rPr>
          <w:rFonts w:ascii="Times New Roman" w:hAnsi="Times New Roman" w:cs="Arial"/>
          <w:sz w:val="20"/>
        </w:rPr>
      </w:pPr>
      <w:r w:rsidRPr="00BF0DE2">
        <w:rPr>
          <w:rFonts w:ascii="Times New Roman" w:hAnsi="Times New Roman" w:cs="Arial"/>
          <w:sz w:val="20"/>
        </w:rPr>
        <w:t>Chen X, Tung KK (2014) Varying planetary heat sink led to global-warming slowdown and acceleration. Science 345: 897–903</w:t>
      </w:r>
    </w:p>
    <w:p w:rsidR="005621F3" w:rsidRPr="00D03B36" w:rsidRDefault="005621F3" w:rsidP="005621F3">
      <w:pPr>
        <w:spacing w:after="0" w:line="240" w:lineRule="auto"/>
        <w:jc w:val="both"/>
        <w:rPr>
          <w:rFonts w:ascii="Times New Roman" w:hAnsi="Times New Roman" w:cs="Arial"/>
          <w:sz w:val="14"/>
        </w:rPr>
      </w:pPr>
    </w:p>
    <w:p w:rsidR="005621F3" w:rsidRPr="00BF0DE2" w:rsidRDefault="005621F3" w:rsidP="005621F3">
      <w:pPr>
        <w:pStyle w:val="ListParagraph"/>
        <w:numPr>
          <w:ilvl w:val="0"/>
          <w:numId w:val="1"/>
        </w:numPr>
        <w:spacing w:after="0" w:line="240" w:lineRule="auto"/>
        <w:jc w:val="both"/>
        <w:rPr>
          <w:rFonts w:ascii="Times New Roman" w:hAnsi="Times New Roman" w:cs="Arial"/>
          <w:sz w:val="20"/>
        </w:rPr>
      </w:pPr>
      <w:proofErr w:type="spellStart"/>
      <w:r w:rsidRPr="00BF0DE2">
        <w:rPr>
          <w:rFonts w:ascii="Times New Roman" w:hAnsi="Times New Roman" w:cs="Arial"/>
          <w:sz w:val="20"/>
        </w:rPr>
        <w:t>Wunsch</w:t>
      </w:r>
      <w:proofErr w:type="spellEnd"/>
      <w:r w:rsidRPr="00BF0DE2">
        <w:rPr>
          <w:rFonts w:ascii="Times New Roman" w:hAnsi="Times New Roman" w:cs="Arial"/>
          <w:sz w:val="20"/>
        </w:rPr>
        <w:t xml:space="preserve"> C, </w:t>
      </w:r>
      <w:proofErr w:type="spellStart"/>
      <w:r w:rsidRPr="00BF0DE2">
        <w:rPr>
          <w:rFonts w:ascii="Times New Roman" w:hAnsi="Times New Roman" w:cs="Arial"/>
          <w:sz w:val="20"/>
        </w:rPr>
        <w:t>Heimbach</w:t>
      </w:r>
      <w:proofErr w:type="spellEnd"/>
      <w:r w:rsidRPr="00BF0DE2">
        <w:rPr>
          <w:rFonts w:ascii="Times New Roman" w:hAnsi="Times New Roman" w:cs="Arial"/>
          <w:sz w:val="20"/>
        </w:rPr>
        <w:t xml:space="preserve"> P (2014) </w:t>
      </w:r>
      <w:proofErr w:type="spellStart"/>
      <w:r w:rsidRPr="00BF0DE2">
        <w:rPr>
          <w:rFonts w:ascii="Times New Roman" w:hAnsi="Times New Roman" w:cs="Arial"/>
          <w:sz w:val="20"/>
        </w:rPr>
        <w:t>Bidecadal</w:t>
      </w:r>
      <w:proofErr w:type="spellEnd"/>
      <w:r w:rsidRPr="00BF0DE2">
        <w:rPr>
          <w:rFonts w:ascii="Times New Roman" w:hAnsi="Times New Roman" w:cs="Arial"/>
          <w:sz w:val="20"/>
        </w:rPr>
        <w:t xml:space="preserve"> thermal changes in the abyssal ocean. J </w:t>
      </w:r>
      <w:proofErr w:type="spellStart"/>
      <w:r w:rsidRPr="00BF0DE2">
        <w:rPr>
          <w:rFonts w:ascii="Times New Roman" w:hAnsi="Times New Roman" w:cs="Arial"/>
          <w:sz w:val="20"/>
        </w:rPr>
        <w:t>Phys</w:t>
      </w:r>
      <w:proofErr w:type="spellEnd"/>
      <w:r w:rsidRPr="00BF0DE2">
        <w:rPr>
          <w:rFonts w:ascii="Times New Roman" w:hAnsi="Times New Roman" w:cs="Arial"/>
          <w:sz w:val="20"/>
        </w:rPr>
        <w:t xml:space="preserve"> </w:t>
      </w:r>
      <w:proofErr w:type="spellStart"/>
      <w:r w:rsidRPr="00BF0DE2">
        <w:rPr>
          <w:rFonts w:ascii="Times New Roman" w:hAnsi="Times New Roman" w:cs="Arial"/>
          <w:sz w:val="20"/>
        </w:rPr>
        <w:t>Oceano</w:t>
      </w:r>
      <w:r>
        <w:rPr>
          <w:rFonts w:ascii="Times New Roman" w:hAnsi="Times New Roman" w:cs="Arial" w:hint="eastAsia"/>
          <w:sz w:val="20"/>
          <w:lang w:eastAsia="zh-CN"/>
        </w:rPr>
        <w:t>l</w:t>
      </w:r>
      <w:proofErr w:type="spellEnd"/>
      <w:r w:rsidRPr="00BF0DE2">
        <w:rPr>
          <w:rFonts w:ascii="Times New Roman" w:hAnsi="Times New Roman" w:cs="Arial"/>
          <w:sz w:val="20"/>
        </w:rPr>
        <w:t xml:space="preserve"> 44: 2013–2030</w:t>
      </w:r>
    </w:p>
    <w:p w:rsidR="005621F3" w:rsidRPr="00D03B36" w:rsidRDefault="005621F3" w:rsidP="005621F3">
      <w:pPr>
        <w:spacing w:after="0" w:line="240" w:lineRule="auto"/>
        <w:jc w:val="both"/>
        <w:rPr>
          <w:rFonts w:ascii="Times New Roman" w:hAnsi="Times New Roman" w:cs="Arial"/>
          <w:sz w:val="14"/>
        </w:rPr>
      </w:pPr>
    </w:p>
    <w:p w:rsidR="005621F3" w:rsidRPr="00D03B36" w:rsidRDefault="005621F3" w:rsidP="005621F3">
      <w:pPr>
        <w:pStyle w:val="ListParagraph"/>
        <w:numPr>
          <w:ilvl w:val="0"/>
          <w:numId w:val="1"/>
        </w:numPr>
        <w:spacing w:after="0" w:line="240" w:lineRule="auto"/>
        <w:jc w:val="both"/>
        <w:rPr>
          <w:rFonts w:ascii="Times New Roman" w:hAnsi="Times New Roman" w:cs="Arial"/>
          <w:sz w:val="20"/>
        </w:rPr>
      </w:pPr>
      <w:r w:rsidRPr="00D03B36">
        <w:rPr>
          <w:rFonts w:ascii="Times New Roman" w:hAnsi="Times New Roman" w:cs="Arial"/>
          <w:sz w:val="20"/>
        </w:rPr>
        <w:t xml:space="preserve">Cheng L, Zhu J (2014) Uncertainties of the ocean heat content estimation induced by insufficient vertical resolution of historical ocean subsurface observations. J </w:t>
      </w:r>
      <w:proofErr w:type="spellStart"/>
      <w:r w:rsidRPr="00D03B36">
        <w:rPr>
          <w:rFonts w:ascii="Times New Roman" w:hAnsi="Times New Roman" w:cs="Arial"/>
          <w:sz w:val="20"/>
        </w:rPr>
        <w:t>Atm</w:t>
      </w:r>
      <w:proofErr w:type="spellEnd"/>
      <w:r w:rsidRPr="00D03B36">
        <w:rPr>
          <w:rFonts w:ascii="Times New Roman" w:hAnsi="Times New Roman" w:cs="Arial"/>
          <w:sz w:val="20"/>
        </w:rPr>
        <w:t xml:space="preserve"> Oceanic Tech 31: 1383–1396</w:t>
      </w:r>
    </w:p>
    <w:p w:rsidR="005621F3" w:rsidRPr="00D03B36" w:rsidRDefault="005621F3" w:rsidP="005621F3">
      <w:pPr>
        <w:pStyle w:val="ListParagraph"/>
        <w:spacing w:after="0" w:line="240" w:lineRule="auto"/>
        <w:ind w:left="360"/>
        <w:jc w:val="both"/>
        <w:rPr>
          <w:rFonts w:ascii="Times New Roman" w:hAnsi="Times New Roman" w:cs="Arial"/>
          <w:sz w:val="14"/>
        </w:rPr>
      </w:pPr>
    </w:p>
    <w:p w:rsidR="005621F3" w:rsidRPr="00D03B36" w:rsidRDefault="005621F3" w:rsidP="005621F3">
      <w:pPr>
        <w:pStyle w:val="ListParagraph"/>
        <w:numPr>
          <w:ilvl w:val="0"/>
          <w:numId w:val="1"/>
        </w:numPr>
        <w:spacing w:after="0" w:line="240" w:lineRule="auto"/>
        <w:jc w:val="both"/>
        <w:rPr>
          <w:rFonts w:ascii="Times New Roman" w:hAnsi="Times New Roman" w:cs="Arial"/>
          <w:sz w:val="20"/>
        </w:rPr>
      </w:pPr>
      <w:r w:rsidRPr="00D03B36">
        <w:rPr>
          <w:rFonts w:ascii="Times New Roman" w:hAnsi="Times New Roman" w:cs="Arial"/>
          <w:sz w:val="20"/>
        </w:rPr>
        <w:t xml:space="preserve">Cheng L, Zhu J, Cowley R et al (2014a) Time, probe type, and temperature variable bias corrections to historical expendable bathythermograph observations. J </w:t>
      </w:r>
      <w:proofErr w:type="spellStart"/>
      <w:r w:rsidRPr="00D03B36">
        <w:rPr>
          <w:rFonts w:ascii="Times New Roman" w:hAnsi="Times New Roman" w:cs="Arial"/>
          <w:sz w:val="20"/>
        </w:rPr>
        <w:t>Atm</w:t>
      </w:r>
      <w:proofErr w:type="spellEnd"/>
      <w:r w:rsidRPr="00D03B36">
        <w:rPr>
          <w:rFonts w:ascii="Times New Roman" w:hAnsi="Times New Roman" w:cs="Arial"/>
          <w:sz w:val="20"/>
        </w:rPr>
        <w:t xml:space="preserve"> Oceanic Tech 31: 1793–1825</w:t>
      </w:r>
    </w:p>
    <w:p w:rsidR="005621F3" w:rsidRPr="00D03B36" w:rsidRDefault="005621F3" w:rsidP="005621F3">
      <w:pPr>
        <w:pStyle w:val="ListParagraph"/>
        <w:spacing w:after="0" w:line="240" w:lineRule="auto"/>
        <w:ind w:left="360"/>
        <w:jc w:val="both"/>
        <w:rPr>
          <w:rFonts w:ascii="Times New Roman" w:hAnsi="Times New Roman" w:cs="Arial"/>
          <w:sz w:val="14"/>
        </w:rPr>
      </w:pPr>
    </w:p>
    <w:p w:rsidR="005621F3" w:rsidRPr="00D03B36" w:rsidRDefault="005621F3" w:rsidP="005621F3">
      <w:pPr>
        <w:pStyle w:val="ListParagraph"/>
        <w:numPr>
          <w:ilvl w:val="0"/>
          <w:numId w:val="1"/>
        </w:numPr>
        <w:spacing w:after="0" w:line="240" w:lineRule="auto"/>
        <w:jc w:val="both"/>
        <w:rPr>
          <w:rFonts w:ascii="Times New Roman" w:hAnsi="Times New Roman" w:cs="Arial"/>
          <w:sz w:val="20"/>
        </w:rPr>
      </w:pPr>
      <w:r w:rsidRPr="00D03B36">
        <w:rPr>
          <w:rFonts w:ascii="Times New Roman" w:hAnsi="Times New Roman" w:cs="Arial"/>
          <w:sz w:val="20"/>
        </w:rPr>
        <w:t xml:space="preserve">Cheng L, Zheng F, Zhu J (2014b) Distinctive </w:t>
      </w:r>
      <w:proofErr w:type="gramStart"/>
      <w:r w:rsidRPr="00D03B36">
        <w:rPr>
          <w:rFonts w:ascii="Times New Roman" w:hAnsi="Times New Roman" w:cs="Arial"/>
          <w:sz w:val="20"/>
        </w:rPr>
        <w:t>ocean</w:t>
      </w:r>
      <w:proofErr w:type="gramEnd"/>
      <w:r w:rsidRPr="00D03B36">
        <w:rPr>
          <w:rFonts w:ascii="Times New Roman" w:hAnsi="Times New Roman" w:cs="Arial"/>
          <w:sz w:val="20"/>
        </w:rPr>
        <w:t xml:space="preserve"> interior changes during the recent climate hiatus. </w:t>
      </w:r>
      <w:proofErr w:type="spellStart"/>
      <w:r w:rsidRPr="00D03B36">
        <w:rPr>
          <w:rFonts w:ascii="Times New Roman" w:hAnsi="Times New Roman" w:cs="Arial"/>
          <w:sz w:val="20"/>
        </w:rPr>
        <w:t>Geophys</w:t>
      </w:r>
      <w:proofErr w:type="spellEnd"/>
      <w:r w:rsidRPr="00D03B36">
        <w:rPr>
          <w:rFonts w:ascii="Times New Roman" w:hAnsi="Times New Roman" w:cs="Arial"/>
          <w:sz w:val="20"/>
        </w:rPr>
        <w:t xml:space="preserve"> Res </w:t>
      </w:r>
      <w:proofErr w:type="spellStart"/>
      <w:r w:rsidRPr="00D03B36">
        <w:rPr>
          <w:rFonts w:ascii="Times New Roman" w:hAnsi="Times New Roman" w:cs="Arial"/>
          <w:sz w:val="20"/>
        </w:rPr>
        <w:t>Lett</w:t>
      </w:r>
      <w:proofErr w:type="spellEnd"/>
      <w:r w:rsidRPr="00D03B36">
        <w:rPr>
          <w:rFonts w:ascii="Times New Roman" w:hAnsi="Times New Roman" w:cs="Arial"/>
          <w:sz w:val="20"/>
        </w:rPr>
        <w:t xml:space="preserve"> submitted</w:t>
      </w:r>
    </w:p>
    <w:p w:rsidR="005621F3" w:rsidRPr="00F157C1" w:rsidRDefault="005621F3" w:rsidP="005621F3">
      <w:pPr>
        <w:spacing w:after="0" w:line="240" w:lineRule="auto"/>
        <w:jc w:val="both"/>
        <w:rPr>
          <w:rFonts w:ascii="Times New Roman" w:hAnsi="Times New Roman" w:cs="Arial"/>
          <w:sz w:val="14"/>
        </w:rPr>
      </w:pPr>
    </w:p>
    <w:p w:rsidR="005621F3" w:rsidRPr="00D03B36" w:rsidRDefault="005621F3" w:rsidP="005621F3">
      <w:pPr>
        <w:pStyle w:val="ListParagraph"/>
        <w:numPr>
          <w:ilvl w:val="0"/>
          <w:numId w:val="1"/>
        </w:numPr>
        <w:spacing w:after="0"/>
        <w:jc w:val="both"/>
        <w:rPr>
          <w:rFonts w:ascii="Times New Roman" w:hAnsi="Times New Roman"/>
          <w:sz w:val="20"/>
        </w:rPr>
      </w:pPr>
      <w:proofErr w:type="spellStart"/>
      <w:r w:rsidRPr="00D03B36">
        <w:rPr>
          <w:rFonts w:ascii="Times New Roman" w:hAnsi="Times New Roman"/>
          <w:sz w:val="20"/>
        </w:rPr>
        <w:t>Cowtan</w:t>
      </w:r>
      <w:proofErr w:type="spellEnd"/>
      <w:r w:rsidRPr="00D03B36">
        <w:rPr>
          <w:rFonts w:ascii="Times New Roman" w:hAnsi="Times New Roman"/>
          <w:sz w:val="20"/>
        </w:rPr>
        <w:t xml:space="preserve"> K, Way RG (2014) Coverage bias in the HadCRUT4 temperature series and its impact on recent temperature trends. Quart J R </w:t>
      </w:r>
      <w:proofErr w:type="spellStart"/>
      <w:r w:rsidRPr="00D03B36">
        <w:rPr>
          <w:rFonts w:ascii="Times New Roman" w:hAnsi="Times New Roman"/>
          <w:sz w:val="20"/>
        </w:rPr>
        <w:t>Met</w:t>
      </w:r>
      <w:r>
        <w:rPr>
          <w:rFonts w:ascii="Times New Roman" w:hAnsi="Times New Roman" w:hint="eastAsia"/>
          <w:sz w:val="20"/>
          <w:lang w:eastAsia="zh-CN"/>
        </w:rPr>
        <w:t>eot</w:t>
      </w:r>
      <w:proofErr w:type="spellEnd"/>
      <w:r w:rsidRPr="00D03B36">
        <w:rPr>
          <w:rFonts w:ascii="Times New Roman" w:hAnsi="Times New Roman"/>
          <w:sz w:val="20"/>
        </w:rPr>
        <w:t xml:space="preserve"> </w:t>
      </w:r>
      <w:proofErr w:type="spellStart"/>
      <w:r w:rsidRPr="00D03B36">
        <w:rPr>
          <w:rFonts w:ascii="Times New Roman" w:hAnsi="Times New Roman"/>
          <w:sz w:val="20"/>
        </w:rPr>
        <w:t>Soc</w:t>
      </w:r>
      <w:proofErr w:type="spellEnd"/>
      <w:r w:rsidRPr="00D03B36">
        <w:rPr>
          <w:rFonts w:ascii="Times New Roman" w:hAnsi="Times New Roman"/>
          <w:sz w:val="20"/>
        </w:rPr>
        <w:t xml:space="preserve">  140: 1934-1944</w:t>
      </w:r>
    </w:p>
    <w:p w:rsidR="005621F3" w:rsidRPr="00F157C1" w:rsidRDefault="005621F3" w:rsidP="005621F3">
      <w:pPr>
        <w:spacing w:after="0" w:line="240" w:lineRule="auto"/>
        <w:jc w:val="both"/>
        <w:rPr>
          <w:rFonts w:ascii="Times New Roman" w:hAnsi="Times New Roman" w:cs="Arial"/>
          <w:sz w:val="14"/>
        </w:rPr>
      </w:pPr>
    </w:p>
    <w:p w:rsidR="005621F3" w:rsidRPr="00D03B36" w:rsidRDefault="005621F3" w:rsidP="005621F3">
      <w:pPr>
        <w:pStyle w:val="ListParagraph"/>
        <w:numPr>
          <w:ilvl w:val="0"/>
          <w:numId w:val="1"/>
        </w:numPr>
        <w:spacing w:after="0"/>
        <w:jc w:val="both"/>
        <w:rPr>
          <w:rFonts w:ascii="Times New Roman" w:hAnsi="Times New Roman"/>
          <w:sz w:val="20"/>
        </w:rPr>
      </w:pPr>
      <w:r w:rsidRPr="00D03B36">
        <w:rPr>
          <w:rFonts w:ascii="Times New Roman" w:hAnsi="Times New Roman"/>
          <w:sz w:val="20"/>
        </w:rPr>
        <w:t xml:space="preserve">Fyfe JC, Gillet NP, </w:t>
      </w:r>
      <w:proofErr w:type="spellStart"/>
      <w:r w:rsidRPr="00D03B36">
        <w:rPr>
          <w:rFonts w:ascii="Times New Roman" w:hAnsi="Times New Roman"/>
          <w:sz w:val="20"/>
        </w:rPr>
        <w:t>Zwiers</w:t>
      </w:r>
      <w:proofErr w:type="spellEnd"/>
      <w:r w:rsidRPr="00D03B36">
        <w:rPr>
          <w:rFonts w:ascii="Times New Roman" w:hAnsi="Times New Roman"/>
          <w:sz w:val="20"/>
        </w:rPr>
        <w:t xml:space="preserve"> FW (2013) Overestimated global warming over the past 20 years. Nat </w:t>
      </w:r>
      <w:proofErr w:type="spellStart"/>
      <w:r w:rsidRPr="00D03B36">
        <w:rPr>
          <w:rFonts w:ascii="Times New Roman" w:hAnsi="Times New Roman"/>
          <w:sz w:val="20"/>
        </w:rPr>
        <w:t>Clim</w:t>
      </w:r>
      <w:proofErr w:type="spellEnd"/>
      <w:r w:rsidRPr="00D03B36">
        <w:rPr>
          <w:rFonts w:ascii="Times New Roman" w:hAnsi="Times New Roman"/>
          <w:sz w:val="20"/>
        </w:rPr>
        <w:t xml:space="preserve"> Change 3: 767-769</w:t>
      </w:r>
    </w:p>
    <w:p w:rsidR="005621F3" w:rsidRPr="00F157C1" w:rsidRDefault="005621F3" w:rsidP="005621F3">
      <w:pPr>
        <w:spacing w:after="0" w:line="240" w:lineRule="auto"/>
        <w:jc w:val="both"/>
        <w:rPr>
          <w:rFonts w:ascii="Times New Roman" w:hAnsi="Times New Roman" w:cs="Arial"/>
          <w:sz w:val="14"/>
        </w:rPr>
      </w:pPr>
    </w:p>
    <w:p w:rsidR="005621F3" w:rsidRPr="00D03B36" w:rsidRDefault="005621F3" w:rsidP="005621F3">
      <w:pPr>
        <w:pStyle w:val="ListParagraph"/>
        <w:numPr>
          <w:ilvl w:val="0"/>
          <w:numId w:val="1"/>
        </w:numPr>
        <w:spacing w:after="0"/>
        <w:jc w:val="both"/>
        <w:rPr>
          <w:rFonts w:ascii="Times New Roman" w:hAnsi="Times New Roman"/>
          <w:sz w:val="20"/>
        </w:rPr>
      </w:pPr>
      <w:r w:rsidRPr="00D03B36">
        <w:rPr>
          <w:rFonts w:ascii="Times New Roman" w:hAnsi="Times New Roman"/>
          <w:sz w:val="20"/>
        </w:rPr>
        <w:t xml:space="preserve">Chung CE, Cha H, </w:t>
      </w:r>
      <w:proofErr w:type="spellStart"/>
      <w:r w:rsidRPr="00D03B36">
        <w:rPr>
          <w:rFonts w:ascii="Times New Roman" w:hAnsi="Times New Roman"/>
          <w:sz w:val="20"/>
        </w:rPr>
        <w:t>Vilma</w:t>
      </w:r>
      <w:proofErr w:type="spellEnd"/>
      <w:r w:rsidRPr="00D03B36">
        <w:rPr>
          <w:rFonts w:ascii="Times New Roman" w:hAnsi="Times New Roman"/>
          <w:sz w:val="20"/>
        </w:rPr>
        <w:t xml:space="preserve"> T</w:t>
      </w:r>
      <w:r>
        <w:rPr>
          <w:rFonts w:ascii="Times New Roman" w:hAnsi="Times New Roman" w:hint="eastAsia"/>
          <w:sz w:val="20"/>
          <w:lang w:eastAsia="zh-CN"/>
        </w:rPr>
        <w:t xml:space="preserve"> et al</w:t>
      </w:r>
      <w:r w:rsidRPr="00D03B36">
        <w:rPr>
          <w:rFonts w:ascii="Times New Roman" w:hAnsi="Times New Roman"/>
          <w:sz w:val="20"/>
        </w:rPr>
        <w:t xml:space="preserve"> (2013) </w:t>
      </w:r>
      <w:proofErr w:type="gramStart"/>
      <w:r w:rsidRPr="00D03B36">
        <w:rPr>
          <w:rFonts w:ascii="Times New Roman" w:hAnsi="Times New Roman"/>
          <w:sz w:val="20"/>
        </w:rPr>
        <w:t>On</w:t>
      </w:r>
      <w:proofErr w:type="gramEnd"/>
      <w:r w:rsidRPr="00D03B36">
        <w:rPr>
          <w:rFonts w:ascii="Times New Roman" w:hAnsi="Times New Roman"/>
          <w:sz w:val="20"/>
        </w:rPr>
        <w:t xml:space="preserve"> the possibilities to use atmospheric </w:t>
      </w:r>
      <w:proofErr w:type="spellStart"/>
      <w:r w:rsidRPr="00D03B36">
        <w:rPr>
          <w:rFonts w:ascii="Times New Roman" w:hAnsi="Times New Roman"/>
          <w:sz w:val="20"/>
        </w:rPr>
        <w:t>reanalyses</w:t>
      </w:r>
      <w:proofErr w:type="spellEnd"/>
      <w:r w:rsidRPr="00D03B36">
        <w:rPr>
          <w:rFonts w:ascii="Times New Roman" w:hAnsi="Times New Roman"/>
          <w:sz w:val="20"/>
        </w:rPr>
        <w:t xml:space="preserve"> to evaluate the warming structure of the Arctic. </w:t>
      </w:r>
      <w:proofErr w:type="spellStart"/>
      <w:r w:rsidRPr="00D03B36">
        <w:rPr>
          <w:rFonts w:ascii="Times New Roman" w:hAnsi="Times New Roman"/>
          <w:sz w:val="20"/>
        </w:rPr>
        <w:t>Atmos</w:t>
      </w:r>
      <w:proofErr w:type="spellEnd"/>
      <w:r w:rsidRPr="00D03B36">
        <w:rPr>
          <w:rFonts w:ascii="Times New Roman" w:hAnsi="Times New Roman"/>
          <w:sz w:val="20"/>
        </w:rPr>
        <w:t xml:space="preserve"> </w:t>
      </w:r>
      <w:proofErr w:type="spellStart"/>
      <w:r w:rsidRPr="00D03B36">
        <w:rPr>
          <w:rFonts w:ascii="Times New Roman" w:hAnsi="Times New Roman"/>
          <w:sz w:val="20"/>
        </w:rPr>
        <w:t>Chem</w:t>
      </w:r>
      <w:proofErr w:type="spellEnd"/>
      <w:r w:rsidRPr="00D03B36">
        <w:rPr>
          <w:rFonts w:ascii="Times New Roman" w:hAnsi="Times New Roman"/>
          <w:sz w:val="20"/>
        </w:rPr>
        <w:t xml:space="preserve"> </w:t>
      </w:r>
      <w:proofErr w:type="spellStart"/>
      <w:r w:rsidRPr="00D03B36">
        <w:rPr>
          <w:rFonts w:ascii="Times New Roman" w:hAnsi="Times New Roman"/>
          <w:sz w:val="20"/>
        </w:rPr>
        <w:t>Phys</w:t>
      </w:r>
      <w:proofErr w:type="spellEnd"/>
      <w:r w:rsidRPr="00D03B36">
        <w:rPr>
          <w:rFonts w:ascii="Times New Roman" w:hAnsi="Times New Roman"/>
          <w:sz w:val="20"/>
        </w:rPr>
        <w:t xml:space="preserve"> 13: 11209-11219</w:t>
      </w:r>
    </w:p>
    <w:p w:rsidR="005621F3" w:rsidRPr="00F157C1" w:rsidRDefault="005621F3" w:rsidP="005621F3">
      <w:pPr>
        <w:spacing w:after="0" w:line="240" w:lineRule="auto"/>
        <w:jc w:val="both"/>
        <w:rPr>
          <w:rFonts w:ascii="Times New Roman" w:hAnsi="Times New Roman" w:cs="Arial"/>
          <w:sz w:val="14"/>
        </w:rPr>
      </w:pPr>
    </w:p>
    <w:p w:rsidR="005621F3" w:rsidRPr="00D03B36" w:rsidRDefault="005621F3" w:rsidP="005621F3">
      <w:pPr>
        <w:pStyle w:val="ListParagraph"/>
        <w:numPr>
          <w:ilvl w:val="0"/>
          <w:numId w:val="1"/>
        </w:numPr>
        <w:spacing w:after="0"/>
        <w:jc w:val="both"/>
        <w:rPr>
          <w:rFonts w:ascii="Times New Roman" w:hAnsi="Times New Roman"/>
          <w:sz w:val="20"/>
        </w:rPr>
      </w:pPr>
      <w:r w:rsidRPr="00D03B36">
        <w:rPr>
          <w:rFonts w:ascii="Times New Roman" w:hAnsi="Times New Roman"/>
          <w:sz w:val="20"/>
        </w:rPr>
        <w:t xml:space="preserve">Kaufmann RK, </w:t>
      </w:r>
      <w:proofErr w:type="spellStart"/>
      <w:r w:rsidRPr="00D03B36">
        <w:rPr>
          <w:rFonts w:ascii="Times New Roman" w:hAnsi="Times New Roman"/>
          <w:sz w:val="20"/>
        </w:rPr>
        <w:t>Kauppi</w:t>
      </w:r>
      <w:proofErr w:type="spellEnd"/>
      <w:r w:rsidRPr="00D03B36">
        <w:rPr>
          <w:rFonts w:ascii="Times New Roman" w:hAnsi="Times New Roman"/>
          <w:sz w:val="20"/>
        </w:rPr>
        <w:t xml:space="preserve"> H, Stock JH (2011) Reconciling anthropogenic climate change with observed temperature 1998-2008. </w:t>
      </w:r>
      <w:proofErr w:type="spellStart"/>
      <w:r w:rsidRPr="00D03B36">
        <w:rPr>
          <w:rFonts w:ascii="Times New Roman" w:hAnsi="Times New Roman"/>
          <w:sz w:val="20"/>
        </w:rPr>
        <w:t>P</w:t>
      </w:r>
      <w:r>
        <w:rPr>
          <w:rFonts w:ascii="Times New Roman" w:hAnsi="Times New Roman" w:hint="eastAsia"/>
          <w:sz w:val="20"/>
          <w:lang w:eastAsia="zh-CN"/>
        </w:rPr>
        <w:t>roc</w:t>
      </w:r>
      <w:proofErr w:type="spellEnd"/>
      <w:r>
        <w:rPr>
          <w:rFonts w:ascii="Times New Roman" w:hAnsi="Times New Roman" w:hint="eastAsia"/>
          <w:sz w:val="20"/>
          <w:lang w:eastAsia="zh-CN"/>
        </w:rPr>
        <w:t xml:space="preserve"> </w:t>
      </w:r>
      <w:proofErr w:type="spellStart"/>
      <w:r w:rsidRPr="00D03B36">
        <w:rPr>
          <w:rFonts w:ascii="Times New Roman" w:hAnsi="Times New Roman"/>
          <w:sz w:val="20"/>
        </w:rPr>
        <w:t>N</w:t>
      </w:r>
      <w:r>
        <w:rPr>
          <w:rFonts w:ascii="Times New Roman" w:hAnsi="Times New Roman" w:hint="eastAsia"/>
          <w:sz w:val="20"/>
          <w:lang w:eastAsia="zh-CN"/>
        </w:rPr>
        <w:t>atl</w:t>
      </w:r>
      <w:proofErr w:type="spellEnd"/>
      <w:r>
        <w:rPr>
          <w:rFonts w:ascii="Times New Roman" w:hAnsi="Times New Roman" w:hint="eastAsia"/>
          <w:sz w:val="20"/>
          <w:lang w:eastAsia="zh-CN"/>
        </w:rPr>
        <w:t xml:space="preserve"> </w:t>
      </w:r>
      <w:proofErr w:type="spellStart"/>
      <w:r w:rsidRPr="00D03B36">
        <w:rPr>
          <w:rFonts w:ascii="Times New Roman" w:hAnsi="Times New Roman"/>
          <w:sz w:val="20"/>
        </w:rPr>
        <w:t>A</w:t>
      </w:r>
      <w:r>
        <w:rPr>
          <w:rFonts w:ascii="Times New Roman" w:hAnsi="Times New Roman" w:hint="eastAsia"/>
          <w:sz w:val="20"/>
          <w:lang w:eastAsia="zh-CN"/>
        </w:rPr>
        <w:t>cad</w:t>
      </w:r>
      <w:proofErr w:type="spellEnd"/>
      <w:r>
        <w:rPr>
          <w:rFonts w:ascii="Times New Roman" w:hAnsi="Times New Roman" w:hint="eastAsia"/>
          <w:sz w:val="20"/>
          <w:lang w:eastAsia="zh-CN"/>
        </w:rPr>
        <w:t xml:space="preserve"> </w:t>
      </w:r>
      <w:proofErr w:type="spellStart"/>
      <w:r w:rsidRPr="00D03B36">
        <w:rPr>
          <w:rFonts w:ascii="Times New Roman" w:hAnsi="Times New Roman"/>
          <w:sz w:val="20"/>
        </w:rPr>
        <w:t>S</w:t>
      </w:r>
      <w:r>
        <w:rPr>
          <w:rFonts w:ascii="Times New Roman" w:hAnsi="Times New Roman" w:hint="eastAsia"/>
          <w:sz w:val="20"/>
          <w:lang w:eastAsia="zh-CN"/>
        </w:rPr>
        <w:t>ci</w:t>
      </w:r>
      <w:proofErr w:type="spellEnd"/>
      <w:r>
        <w:rPr>
          <w:rFonts w:ascii="Times New Roman" w:hAnsi="Times New Roman" w:hint="eastAsia"/>
          <w:sz w:val="20"/>
          <w:lang w:eastAsia="zh-CN"/>
        </w:rPr>
        <w:t xml:space="preserve"> USA</w:t>
      </w:r>
      <w:r w:rsidRPr="00D03B36">
        <w:rPr>
          <w:rFonts w:ascii="Times New Roman" w:hAnsi="Times New Roman"/>
          <w:sz w:val="20"/>
        </w:rPr>
        <w:t xml:space="preserve"> 108: 11790-11793</w:t>
      </w:r>
    </w:p>
    <w:p w:rsidR="005621F3" w:rsidRPr="00F157C1" w:rsidRDefault="005621F3" w:rsidP="005621F3">
      <w:pPr>
        <w:spacing w:after="0" w:line="240" w:lineRule="auto"/>
        <w:jc w:val="both"/>
        <w:rPr>
          <w:rFonts w:ascii="Times New Roman" w:hAnsi="Times New Roman" w:cs="Arial"/>
          <w:sz w:val="14"/>
        </w:rPr>
      </w:pPr>
    </w:p>
    <w:p w:rsidR="005621F3" w:rsidRPr="00D03B36" w:rsidRDefault="005621F3" w:rsidP="005621F3">
      <w:pPr>
        <w:pStyle w:val="ListParagraph"/>
        <w:numPr>
          <w:ilvl w:val="0"/>
          <w:numId w:val="1"/>
        </w:numPr>
        <w:spacing w:after="0"/>
        <w:jc w:val="both"/>
        <w:rPr>
          <w:rFonts w:ascii="Times New Roman" w:hAnsi="Times New Roman"/>
          <w:sz w:val="20"/>
        </w:rPr>
      </w:pPr>
      <w:proofErr w:type="spellStart"/>
      <w:r w:rsidRPr="00D03B36">
        <w:rPr>
          <w:rFonts w:ascii="Times New Roman" w:hAnsi="Times New Roman"/>
          <w:sz w:val="20"/>
        </w:rPr>
        <w:t>Kühn</w:t>
      </w:r>
      <w:proofErr w:type="spellEnd"/>
      <w:r w:rsidRPr="00D03B36">
        <w:rPr>
          <w:rFonts w:ascii="Times New Roman" w:hAnsi="Times New Roman"/>
          <w:sz w:val="20"/>
        </w:rPr>
        <w:t xml:space="preserve"> T, </w:t>
      </w:r>
      <w:proofErr w:type="spellStart"/>
      <w:r w:rsidRPr="00D03B36">
        <w:rPr>
          <w:rFonts w:ascii="Times New Roman" w:hAnsi="Times New Roman"/>
          <w:sz w:val="20"/>
        </w:rPr>
        <w:t>Partanen</w:t>
      </w:r>
      <w:proofErr w:type="spellEnd"/>
      <w:r w:rsidRPr="00D03B36">
        <w:rPr>
          <w:rFonts w:ascii="Times New Roman" w:hAnsi="Times New Roman"/>
          <w:sz w:val="20"/>
        </w:rPr>
        <w:t xml:space="preserve"> A-I, </w:t>
      </w:r>
      <w:proofErr w:type="spellStart"/>
      <w:r w:rsidRPr="00D03B36">
        <w:rPr>
          <w:rFonts w:ascii="Times New Roman" w:hAnsi="Times New Roman"/>
          <w:sz w:val="20"/>
        </w:rPr>
        <w:t>Laakso</w:t>
      </w:r>
      <w:proofErr w:type="spellEnd"/>
      <w:r w:rsidRPr="00D03B36">
        <w:rPr>
          <w:rFonts w:ascii="Times New Roman" w:hAnsi="Times New Roman"/>
          <w:sz w:val="20"/>
        </w:rPr>
        <w:t xml:space="preserve"> A</w:t>
      </w:r>
      <w:r>
        <w:rPr>
          <w:rFonts w:ascii="Times New Roman" w:hAnsi="Times New Roman" w:hint="eastAsia"/>
          <w:sz w:val="20"/>
          <w:lang w:eastAsia="zh-CN"/>
        </w:rPr>
        <w:t xml:space="preserve"> et </w:t>
      </w:r>
      <w:proofErr w:type="gramStart"/>
      <w:r>
        <w:rPr>
          <w:rFonts w:ascii="Times New Roman" w:hAnsi="Times New Roman" w:hint="eastAsia"/>
          <w:sz w:val="20"/>
          <w:lang w:eastAsia="zh-CN"/>
        </w:rPr>
        <w:t>al</w:t>
      </w:r>
      <w:r w:rsidRPr="00D03B36">
        <w:rPr>
          <w:rFonts w:ascii="Times New Roman" w:hAnsi="Times New Roman"/>
          <w:sz w:val="20"/>
        </w:rPr>
        <w:t>(</w:t>
      </w:r>
      <w:proofErr w:type="gramEnd"/>
      <w:r w:rsidRPr="00D03B36">
        <w:rPr>
          <w:rFonts w:ascii="Times New Roman" w:hAnsi="Times New Roman"/>
          <w:sz w:val="20"/>
        </w:rPr>
        <w:t xml:space="preserve">2014) Climate impacts of changing aerosol emissions since 1996. </w:t>
      </w:r>
      <w:proofErr w:type="spellStart"/>
      <w:r w:rsidRPr="00D03B36">
        <w:rPr>
          <w:rFonts w:ascii="Times New Roman" w:hAnsi="Times New Roman"/>
          <w:sz w:val="20"/>
        </w:rPr>
        <w:t>Geophys</w:t>
      </w:r>
      <w:proofErr w:type="spellEnd"/>
      <w:r w:rsidRPr="00D03B36">
        <w:rPr>
          <w:rFonts w:ascii="Times New Roman" w:hAnsi="Times New Roman"/>
          <w:sz w:val="20"/>
        </w:rPr>
        <w:t xml:space="preserve"> </w:t>
      </w:r>
      <w:proofErr w:type="spellStart"/>
      <w:r w:rsidRPr="00D03B36">
        <w:rPr>
          <w:rFonts w:ascii="Times New Roman" w:hAnsi="Times New Roman"/>
          <w:sz w:val="20"/>
        </w:rPr>
        <w:t>ResLett</w:t>
      </w:r>
      <w:proofErr w:type="spellEnd"/>
      <w:r w:rsidRPr="00D03B36">
        <w:rPr>
          <w:rFonts w:ascii="Times New Roman" w:hAnsi="Times New Roman"/>
          <w:sz w:val="20"/>
        </w:rPr>
        <w:t xml:space="preserve"> 41: 4711-4718</w:t>
      </w:r>
    </w:p>
    <w:p w:rsidR="005621F3" w:rsidRPr="00F157C1" w:rsidRDefault="005621F3" w:rsidP="005621F3">
      <w:pPr>
        <w:spacing w:after="0" w:line="240" w:lineRule="auto"/>
        <w:jc w:val="both"/>
        <w:rPr>
          <w:rFonts w:ascii="Times New Roman" w:hAnsi="Times New Roman" w:cs="Arial"/>
          <w:sz w:val="14"/>
        </w:rPr>
      </w:pPr>
    </w:p>
    <w:p w:rsidR="005621F3" w:rsidRPr="00D03B36" w:rsidRDefault="005621F3" w:rsidP="005621F3">
      <w:pPr>
        <w:pStyle w:val="ListParagraph"/>
        <w:numPr>
          <w:ilvl w:val="0"/>
          <w:numId w:val="1"/>
        </w:numPr>
        <w:spacing w:after="0" w:line="240" w:lineRule="auto"/>
        <w:jc w:val="both"/>
        <w:rPr>
          <w:rFonts w:ascii="Times New Roman" w:hAnsi="Times New Roman" w:cs="Arial"/>
          <w:color w:val="000000"/>
          <w:sz w:val="20"/>
          <w:szCs w:val="18"/>
          <w:shd w:val="clear" w:color="auto" w:fill="FFFFFF"/>
        </w:rPr>
      </w:pPr>
      <w:r w:rsidRPr="00D03B36">
        <w:rPr>
          <w:rStyle w:val="author"/>
          <w:rFonts w:ascii="Times New Roman" w:hAnsi="Times New Roman" w:cs="Arial"/>
          <w:color w:val="000000"/>
          <w:sz w:val="20"/>
          <w:szCs w:val="18"/>
          <w:bdr w:val="none" w:sz="0" w:space="0" w:color="auto" w:frame="1"/>
          <w:shd w:val="clear" w:color="auto" w:fill="FFFFFF"/>
        </w:rPr>
        <w:t>Neely RR</w:t>
      </w:r>
      <w:r w:rsidRPr="00D03B36">
        <w:rPr>
          <w:rFonts w:ascii="Times New Roman" w:hAnsi="Times New Roman" w:cs="Arial"/>
          <w:color w:val="000000"/>
          <w:sz w:val="20"/>
          <w:szCs w:val="18"/>
          <w:shd w:val="clear" w:color="auto" w:fill="FFFFFF"/>
        </w:rPr>
        <w:t>,</w:t>
      </w:r>
      <w:proofErr w:type="gramStart"/>
      <w:r w:rsidRPr="00D03B36">
        <w:rPr>
          <w:rStyle w:val="apple-converted-space"/>
          <w:rFonts w:ascii="Times New Roman" w:hAnsi="Times New Roman" w:cs="Arial"/>
          <w:color w:val="000000"/>
          <w:sz w:val="20"/>
          <w:szCs w:val="18"/>
          <w:shd w:val="clear" w:color="auto" w:fill="FFFFFF"/>
        </w:rPr>
        <w:t> </w:t>
      </w:r>
      <w:r w:rsidRPr="00D03B36">
        <w:rPr>
          <w:rStyle w:val="author"/>
          <w:rFonts w:ascii="Times New Roman" w:hAnsi="Times New Roman" w:cs="Arial"/>
          <w:color w:val="000000"/>
          <w:sz w:val="20"/>
          <w:szCs w:val="18"/>
          <w:bdr w:val="none" w:sz="0" w:space="0" w:color="auto" w:frame="1"/>
          <w:shd w:val="clear" w:color="auto" w:fill="FFFFFF"/>
        </w:rPr>
        <w:t xml:space="preserve"> </w:t>
      </w:r>
      <w:proofErr w:type="spellStart"/>
      <w:r w:rsidRPr="00D03B36">
        <w:rPr>
          <w:rStyle w:val="author"/>
          <w:rFonts w:ascii="Times New Roman" w:hAnsi="Times New Roman" w:cs="Arial"/>
          <w:color w:val="000000"/>
          <w:sz w:val="20"/>
          <w:szCs w:val="18"/>
          <w:bdr w:val="none" w:sz="0" w:space="0" w:color="auto" w:frame="1"/>
          <w:shd w:val="clear" w:color="auto" w:fill="FFFFFF"/>
        </w:rPr>
        <w:t>Toon</w:t>
      </w:r>
      <w:proofErr w:type="spellEnd"/>
      <w:proofErr w:type="gramEnd"/>
      <w:r w:rsidRPr="00D03B36">
        <w:rPr>
          <w:rStyle w:val="author"/>
          <w:rFonts w:ascii="Times New Roman" w:hAnsi="Times New Roman" w:cs="Arial"/>
          <w:color w:val="000000"/>
          <w:sz w:val="20"/>
          <w:szCs w:val="18"/>
          <w:bdr w:val="none" w:sz="0" w:space="0" w:color="auto" w:frame="1"/>
          <w:shd w:val="clear" w:color="auto" w:fill="FFFFFF"/>
        </w:rPr>
        <w:t xml:space="preserve"> OB</w:t>
      </w:r>
      <w:r w:rsidRPr="00D03B36">
        <w:rPr>
          <w:rFonts w:ascii="Times New Roman" w:hAnsi="Times New Roman" w:cs="Arial"/>
          <w:color w:val="000000"/>
          <w:sz w:val="20"/>
          <w:szCs w:val="18"/>
          <w:shd w:val="clear" w:color="auto" w:fill="FFFFFF"/>
        </w:rPr>
        <w:t>,</w:t>
      </w:r>
      <w:r w:rsidRPr="00D03B36">
        <w:rPr>
          <w:rStyle w:val="apple-converted-space"/>
          <w:rFonts w:ascii="Times New Roman" w:hAnsi="Times New Roman" w:cs="Arial"/>
          <w:color w:val="000000"/>
          <w:sz w:val="20"/>
          <w:szCs w:val="18"/>
          <w:shd w:val="clear" w:color="auto" w:fill="FFFFFF"/>
        </w:rPr>
        <w:t> </w:t>
      </w:r>
      <w:r w:rsidRPr="00D03B36">
        <w:rPr>
          <w:rStyle w:val="author"/>
          <w:rFonts w:ascii="Times New Roman" w:hAnsi="Times New Roman" w:cs="Arial"/>
          <w:color w:val="000000"/>
          <w:sz w:val="20"/>
          <w:szCs w:val="18"/>
          <w:bdr w:val="none" w:sz="0" w:space="0" w:color="auto" w:frame="1"/>
          <w:shd w:val="clear" w:color="auto" w:fill="FFFFFF"/>
        </w:rPr>
        <w:t xml:space="preserve"> Solomon S</w:t>
      </w:r>
      <w:r>
        <w:rPr>
          <w:rStyle w:val="apple-converted-space"/>
          <w:rFonts w:ascii="Times New Roman" w:hAnsi="Times New Roman" w:cs="Arial" w:hint="eastAsia"/>
          <w:color w:val="000000"/>
          <w:sz w:val="20"/>
          <w:szCs w:val="18"/>
          <w:shd w:val="clear" w:color="auto" w:fill="FFFFFF"/>
          <w:lang w:eastAsia="zh-CN"/>
        </w:rPr>
        <w:t xml:space="preserve"> et al</w:t>
      </w:r>
      <w:r w:rsidRPr="00D03B36" w:rsidDel="00A77E17">
        <w:rPr>
          <w:rStyle w:val="author"/>
          <w:rFonts w:ascii="Times New Roman" w:hAnsi="Times New Roman" w:cs="Arial"/>
          <w:color w:val="000000"/>
          <w:sz w:val="20"/>
          <w:szCs w:val="18"/>
          <w:bdr w:val="none" w:sz="0" w:space="0" w:color="auto" w:frame="1"/>
          <w:shd w:val="clear" w:color="auto" w:fill="FFFFFF"/>
        </w:rPr>
        <w:t xml:space="preserve"> </w:t>
      </w:r>
      <w:r w:rsidRPr="00D03B36">
        <w:rPr>
          <w:rFonts w:ascii="Times New Roman" w:hAnsi="Times New Roman" w:cs="Arial"/>
          <w:color w:val="000000"/>
          <w:sz w:val="20"/>
          <w:szCs w:val="18"/>
          <w:shd w:val="clear" w:color="auto" w:fill="FFFFFF"/>
        </w:rPr>
        <w:t>(</w:t>
      </w:r>
      <w:r w:rsidRPr="00D03B36">
        <w:rPr>
          <w:rStyle w:val="pubyear"/>
          <w:rFonts w:ascii="Times New Roman" w:hAnsi="Times New Roman" w:cs="Arial"/>
          <w:color w:val="000000"/>
          <w:sz w:val="20"/>
          <w:szCs w:val="18"/>
          <w:bdr w:val="none" w:sz="0" w:space="0" w:color="auto" w:frame="1"/>
          <w:shd w:val="clear" w:color="auto" w:fill="FFFFFF"/>
        </w:rPr>
        <w:t>2013</w:t>
      </w:r>
      <w:r w:rsidRPr="00D03B36">
        <w:rPr>
          <w:rFonts w:ascii="Times New Roman" w:hAnsi="Times New Roman" w:cs="Arial"/>
          <w:color w:val="000000"/>
          <w:sz w:val="20"/>
          <w:szCs w:val="18"/>
          <w:shd w:val="clear" w:color="auto" w:fill="FFFFFF"/>
        </w:rPr>
        <w:t>)</w:t>
      </w:r>
      <w:r w:rsidRPr="00D03B36">
        <w:rPr>
          <w:rStyle w:val="apple-converted-space"/>
          <w:rFonts w:ascii="Times New Roman" w:hAnsi="Times New Roman" w:cs="Arial"/>
          <w:color w:val="000000"/>
          <w:sz w:val="20"/>
          <w:szCs w:val="18"/>
          <w:shd w:val="clear" w:color="auto" w:fill="FFFFFF"/>
        </w:rPr>
        <w:t> </w:t>
      </w:r>
      <w:r w:rsidRPr="00750ED2">
        <w:rPr>
          <w:rStyle w:val="author"/>
          <w:sz w:val="20"/>
        </w:rPr>
        <w:t>Recent anthropogenic increases in SO2 from Asia have minimal impact on stratospheric aerosol</w:t>
      </w:r>
      <w:r w:rsidRPr="00750ED2">
        <w:rPr>
          <w:rStyle w:val="author"/>
          <w:bdr w:val="none" w:sz="0" w:space="0" w:color="auto" w:frame="1"/>
        </w:rPr>
        <w:t>.</w:t>
      </w:r>
      <w:r w:rsidRPr="00D03B36">
        <w:rPr>
          <w:rStyle w:val="apple-converted-space"/>
          <w:rFonts w:ascii="Times New Roman" w:hAnsi="Times New Roman" w:cs="Arial"/>
          <w:color w:val="000000"/>
          <w:sz w:val="20"/>
          <w:szCs w:val="18"/>
          <w:shd w:val="clear" w:color="auto" w:fill="FFFFFF"/>
        </w:rPr>
        <w:t> </w:t>
      </w:r>
      <w:proofErr w:type="spellStart"/>
      <w:r w:rsidRPr="00D03B36">
        <w:rPr>
          <w:rStyle w:val="journaltitle"/>
          <w:rFonts w:ascii="Times New Roman" w:hAnsi="Times New Roman" w:cs="Arial"/>
          <w:color w:val="000000"/>
          <w:sz w:val="20"/>
          <w:szCs w:val="18"/>
          <w:bdr w:val="none" w:sz="0" w:space="0" w:color="auto" w:frame="1"/>
          <w:shd w:val="clear" w:color="auto" w:fill="FFFFFF"/>
        </w:rPr>
        <w:t>Geophys</w:t>
      </w:r>
      <w:proofErr w:type="spellEnd"/>
      <w:r w:rsidRPr="00D03B36">
        <w:rPr>
          <w:rStyle w:val="journaltitle"/>
          <w:rFonts w:ascii="Times New Roman" w:hAnsi="Times New Roman" w:cs="Arial"/>
          <w:color w:val="000000"/>
          <w:sz w:val="20"/>
          <w:szCs w:val="18"/>
          <w:bdr w:val="none" w:sz="0" w:space="0" w:color="auto" w:frame="1"/>
          <w:shd w:val="clear" w:color="auto" w:fill="FFFFFF"/>
        </w:rPr>
        <w:t xml:space="preserve"> Res </w:t>
      </w:r>
      <w:proofErr w:type="spellStart"/>
      <w:r w:rsidRPr="00D03B36">
        <w:rPr>
          <w:rStyle w:val="journaltitle"/>
          <w:rFonts w:ascii="Times New Roman" w:hAnsi="Times New Roman" w:cs="Arial"/>
          <w:color w:val="000000"/>
          <w:sz w:val="20"/>
          <w:szCs w:val="18"/>
          <w:bdr w:val="none" w:sz="0" w:space="0" w:color="auto" w:frame="1"/>
          <w:shd w:val="clear" w:color="auto" w:fill="FFFFFF"/>
        </w:rPr>
        <w:t>Lett</w:t>
      </w:r>
      <w:proofErr w:type="spellEnd"/>
      <w:r w:rsidRPr="00D03B36">
        <w:rPr>
          <w:rStyle w:val="apple-converted-space"/>
          <w:rFonts w:ascii="Times New Roman" w:hAnsi="Times New Roman" w:cs="Arial"/>
          <w:color w:val="000000"/>
          <w:sz w:val="20"/>
          <w:szCs w:val="18"/>
          <w:shd w:val="clear" w:color="auto" w:fill="FFFFFF"/>
        </w:rPr>
        <w:t> </w:t>
      </w:r>
      <w:r w:rsidRPr="00D03B36">
        <w:rPr>
          <w:rStyle w:val="vol"/>
          <w:rFonts w:ascii="Times New Roman" w:hAnsi="Times New Roman" w:cs="Arial"/>
          <w:color w:val="000000"/>
          <w:sz w:val="20"/>
          <w:szCs w:val="18"/>
          <w:bdr w:val="none" w:sz="0" w:space="0" w:color="auto" w:frame="1"/>
          <w:shd w:val="clear" w:color="auto" w:fill="FFFFFF"/>
        </w:rPr>
        <w:t>40</w:t>
      </w:r>
      <w:r w:rsidRPr="00D03B36">
        <w:rPr>
          <w:rFonts w:ascii="Times New Roman" w:hAnsi="Times New Roman" w:cs="Arial"/>
          <w:color w:val="000000"/>
          <w:sz w:val="20"/>
          <w:szCs w:val="18"/>
          <w:shd w:val="clear" w:color="auto" w:fill="FFFFFF"/>
        </w:rPr>
        <w:t xml:space="preserve">. </w:t>
      </w:r>
      <w:proofErr w:type="spellStart"/>
      <w:r w:rsidRPr="00D03B36">
        <w:rPr>
          <w:rFonts w:ascii="Times New Roman" w:hAnsi="Times New Roman" w:cs="Arial"/>
          <w:color w:val="000000"/>
          <w:sz w:val="20"/>
          <w:szCs w:val="18"/>
          <w:shd w:val="clear" w:color="auto" w:fill="FFFFFF"/>
        </w:rPr>
        <w:t>doi</w:t>
      </w:r>
      <w:proofErr w:type="spellEnd"/>
      <w:r w:rsidRPr="00D03B36">
        <w:rPr>
          <w:rFonts w:ascii="Times New Roman" w:hAnsi="Times New Roman" w:cs="Arial"/>
          <w:color w:val="000000"/>
          <w:sz w:val="20"/>
          <w:szCs w:val="18"/>
          <w:shd w:val="clear" w:color="auto" w:fill="FFFFFF"/>
        </w:rPr>
        <w:t>: 10.1002/grl.50263</w:t>
      </w:r>
    </w:p>
    <w:p w:rsidR="005621F3" w:rsidRPr="00F157C1" w:rsidRDefault="005621F3" w:rsidP="005621F3">
      <w:pPr>
        <w:spacing w:after="0" w:line="240" w:lineRule="auto"/>
        <w:jc w:val="both"/>
        <w:rPr>
          <w:rFonts w:ascii="Times New Roman" w:hAnsi="Times New Roman" w:cs="Arial"/>
          <w:sz w:val="14"/>
        </w:rPr>
      </w:pPr>
    </w:p>
    <w:p w:rsidR="005621F3" w:rsidRPr="00A5086F" w:rsidRDefault="005621F3" w:rsidP="005621F3">
      <w:pPr>
        <w:pStyle w:val="ListParagraph"/>
        <w:numPr>
          <w:ilvl w:val="0"/>
          <w:numId w:val="1"/>
        </w:numPr>
        <w:spacing w:after="0" w:line="240" w:lineRule="auto"/>
        <w:jc w:val="both"/>
        <w:rPr>
          <w:rFonts w:ascii="Times New Roman" w:hAnsi="Times New Roman" w:cs="Arial"/>
          <w:sz w:val="20"/>
        </w:rPr>
      </w:pPr>
      <w:proofErr w:type="spellStart"/>
      <w:r w:rsidRPr="00A5086F">
        <w:rPr>
          <w:rFonts w:ascii="Times New Roman" w:hAnsi="Times New Roman" w:cs="Arial"/>
          <w:sz w:val="20"/>
        </w:rPr>
        <w:t>Santer</w:t>
      </w:r>
      <w:proofErr w:type="spellEnd"/>
      <w:r w:rsidRPr="00A5086F">
        <w:rPr>
          <w:rFonts w:ascii="Times New Roman" w:hAnsi="Times New Roman" w:cs="Arial"/>
          <w:sz w:val="20"/>
        </w:rPr>
        <w:t xml:space="preserve"> BD, </w:t>
      </w:r>
      <w:proofErr w:type="spellStart"/>
      <w:r w:rsidRPr="00A5086F">
        <w:rPr>
          <w:rFonts w:ascii="Times New Roman" w:hAnsi="Times New Roman" w:cs="Arial"/>
          <w:sz w:val="20"/>
        </w:rPr>
        <w:t>Bonfils</w:t>
      </w:r>
      <w:proofErr w:type="spellEnd"/>
      <w:r w:rsidRPr="00A5086F">
        <w:rPr>
          <w:rFonts w:ascii="Times New Roman" w:hAnsi="Times New Roman" w:cs="Arial"/>
          <w:sz w:val="20"/>
        </w:rPr>
        <w:t xml:space="preserve"> C, Painter JF et al (2014) </w:t>
      </w:r>
      <w:proofErr w:type="gramStart"/>
      <w:r w:rsidRPr="00A5086F">
        <w:rPr>
          <w:rFonts w:ascii="Times New Roman" w:hAnsi="Times New Roman" w:cs="Arial"/>
          <w:sz w:val="20"/>
        </w:rPr>
        <w:t>Volcanic</w:t>
      </w:r>
      <w:proofErr w:type="gramEnd"/>
      <w:r w:rsidRPr="00A5086F">
        <w:rPr>
          <w:rFonts w:ascii="Times New Roman" w:hAnsi="Times New Roman" w:cs="Arial"/>
          <w:sz w:val="20"/>
        </w:rPr>
        <w:t xml:space="preserve"> contribution to decadal changes in tropospheric temperature. Nat </w:t>
      </w:r>
      <w:proofErr w:type="spellStart"/>
      <w:r w:rsidRPr="00A5086F">
        <w:rPr>
          <w:rFonts w:ascii="Times New Roman" w:hAnsi="Times New Roman" w:cs="Arial"/>
          <w:sz w:val="20"/>
        </w:rPr>
        <w:t>Geosci</w:t>
      </w:r>
      <w:proofErr w:type="spellEnd"/>
      <w:r w:rsidRPr="00A5086F">
        <w:rPr>
          <w:rFonts w:ascii="Times New Roman" w:hAnsi="Times New Roman" w:cs="Arial"/>
          <w:sz w:val="20"/>
        </w:rPr>
        <w:t xml:space="preserve"> 7:185-189</w:t>
      </w:r>
    </w:p>
    <w:p w:rsidR="005621F3" w:rsidRPr="00F157C1" w:rsidRDefault="005621F3" w:rsidP="005621F3">
      <w:pPr>
        <w:spacing w:after="0" w:line="240" w:lineRule="auto"/>
        <w:jc w:val="both"/>
        <w:rPr>
          <w:rFonts w:ascii="Times New Roman" w:hAnsi="Times New Roman" w:cs="Arial"/>
          <w:sz w:val="14"/>
        </w:rPr>
      </w:pPr>
    </w:p>
    <w:p w:rsidR="005621F3" w:rsidRPr="00A5086F" w:rsidRDefault="005621F3" w:rsidP="005621F3">
      <w:pPr>
        <w:pStyle w:val="ListParagraph"/>
        <w:numPr>
          <w:ilvl w:val="0"/>
          <w:numId w:val="1"/>
        </w:numPr>
        <w:spacing w:after="0" w:line="240" w:lineRule="auto"/>
        <w:jc w:val="both"/>
        <w:rPr>
          <w:rFonts w:ascii="Times New Roman" w:hAnsi="Times New Roman" w:cs="Arial"/>
          <w:sz w:val="20"/>
        </w:rPr>
      </w:pPr>
      <w:r w:rsidRPr="00A5086F">
        <w:rPr>
          <w:rFonts w:ascii="Times New Roman" w:hAnsi="Times New Roman" w:cs="Arial"/>
          <w:sz w:val="20"/>
        </w:rPr>
        <w:t xml:space="preserve">Haywood J, Jones A, Jones GS (2014) The impact of volcanic eruptions in the period 2000-2013 on global mean temperature trends evaluated in the HadGEM2-ES climate model. </w:t>
      </w:r>
      <w:proofErr w:type="spellStart"/>
      <w:r w:rsidRPr="00A5086F">
        <w:rPr>
          <w:rFonts w:ascii="Times New Roman" w:hAnsi="Times New Roman" w:cs="Arial"/>
          <w:sz w:val="20"/>
        </w:rPr>
        <w:t>Atmos</w:t>
      </w:r>
      <w:proofErr w:type="spellEnd"/>
      <w:r w:rsidRPr="00A5086F">
        <w:rPr>
          <w:rFonts w:ascii="Times New Roman" w:hAnsi="Times New Roman" w:cs="Arial"/>
          <w:sz w:val="20"/>
        </w:rPr>
        <w:t xml:space="preserve"> </w:t>
      </w:r>
      <w:proofErr w:type="spellStart"/>
      <w:r w:rsidRPr="00A5086F">
        <w:rPr>
          <w:rFonts w:ascii="Times New Roman" w:hAnsi="Times New Roman" w:cs="Arial"/>
          <w:sz w:val="20"/>
        </w:rPr>
        <w:t>Sci</w:t>
      </w:r>
      <w:proofErr w:type="spellEnd"/>
      <w:r w:rsidRPr="00A5086F">
        <w:rPr>
          <w:rFonts w:ascii="Times New Roman" w:hAnsi="Times New Roman" w:cs="Arial"/>
          <w:sz w:val="20"/>
        </w:rPr>
        <w:t xml:space="preserve"> </w:t>
      </w:r>
      <w:proofErr w:type="spellStart"/>
      <w:r w:rsidRPr="00A5086F">
        <w:rPr>
          <w:rFonts w:ascii="Times New Roman" w:hAnsi="Times New Roman" w:cs="Arial"/>
          <w:sz w:val="20"/>
        </w:rPr>
        <w:t>Lett</w:t>
      </w:r>
      <w:proofErr w:type="spellEnd"/>
      <w:r w:rsidRPr="00A5086F">
        <w:rPr>
          <w:rFonts w:ascii="Times New Roman" w:hAnsi="Times New Roman" w:cs="Arial"/>
          <w:sz w:val="20"/>
        </w:rPr>
        <w:t xml:space="preserve"> 15: 92-96</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sz w:val="20"/>
        </w:rPr>
      </w:pPr>
      <w:proofErr w:type="spellStart"/>
      <w:r w:rsidRPr="001B1B89">
        <w:rPr>
          <w:rFonts w:ascii="Times New Roman" w:hAnsi="Times New Roman"/>
          <w:sz w:val="20"/>
        </w:rPr>
        <w:t>Stauning</w:t>
      </w:r>
      <w:proofErr w:type="spellEnd"/>
      <w:r w:rsidRPr="001B1B89">
        <w:rPr>
          <w:rFonts w:ascii="Times New Roman" w:hAnsi="Times New Roman"/>
          <w:sz w:val="20"/>
        </w:rPr>
        <w:t xml:space="preserve"> P (2014) Reduced solar activity disguises global temperature rise, </w:t>
      </w:r>
      <w:proofErr w:type="spellStart"/>
      <w:r w:rsidRPr="001B1B89">
        <w:rPr>
          <w:rFonts w:ascii="Times New Roman" w:hAnsi="Times New Roman"/>
          <w:sz w:val="20"/>
        </w:rPr>
        <w:t>Atmos</w:t>
      </w:r>
      <w:proofErr w:type="spellEnd"/>
      <w:r w:rsidRPr="001B1B89">
        <w:rPr>
          <w:rFonts w:ascii="Times New Roman" w:hAnsi="Times New Roman"/>
          <w:sz w:val="20"/>
        </w:rPr>
        <w:t xml:space="preserve"> </w:t>
      </w:r>
      <w:proofErr w:type="spellStart"/>
      <w:r w:rsidRPr="001B1B89">
        <w:rPr>
          <w:rFonts w:ascii="Times New Roman" w:hAnsi="Times New Roman"/>
          <w:sz w:val="20"/>
        </w:rPr>
        <w:t>Cli</w:t>
      </w:r>
      <w:r>
        <w:rPr>
          <w:rFonts w:ascii="Times New Roman" w:hAnsi="Times New Roman" w:hint="eastAsia"/>
          <w:sz w:val="20"/>
          <w:lang w:eastAsia="zh-CN"/>
        </w:rPr>
        <w:t>m</w:t>
      </w:r>
      <w:proofErr w:type="spellEnd"/>
      <w:r w:rsidRPr="001B1B89">
        <w:rPr>
          <w:rFonts w:ascii="Times New Roman" w:hAnsi="Times New Roman"/>
          <w:sz w:val="20"/>
        </w:rPr>
        <w:t xml:space="preserve"> </w:t>
      </w:r>
      <w:proofErr w:type="spellStart"/>
      <w:r w:rsidRPr="001B1B89">
        <w:rPr>
          <w:rFonts w:ascii="Times New Roman" w:hAnsi="Times New Roman"/>
          <w:sz w:val="20"/>
        </w:rPr>
        <w:t>Sci</w:t>
      </w:r>
      <w:proofErr w:type="spellEnd"/>
      <w:r w:rsidRPr="001B1B89">
        <w:rPr>
          <w:rFonts w:ascii="Times New Roman" w:hAnsi="Times New Roman"/>
          <w:sz w:val="20"/>
        </w:rPr>
        <w:t xml:space="preserve"> 4: 60-63</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line="240" w:lineRule="auto"/>
        <w:jc w:val="both"/>
        <w:rPr>
          <w:rFonts w:ascii="Times New Roman" w:hAnsi="Times New Roman" w:cs="Arial"/>
          <w:sz w:val="20"/>
        </w:rPr>
      </w:pPr>
      <w:r w:rsidRPr="001B1B89">
        <w:rPr>
          <w:rFonts w:ascii="Times New Roman" w:hAnsi="Times New Roman" w:cs="Arial"/>
          <w:sz w:val="20"/>
        </w:rPr>
        <w:t xml:space="preserve">Estrada F, </w:t>
      </w:r>
      <w:proofErr w:type="spellStart"/>
      <w:r w:rsidRPr="001B1B89">
        <w:rPr>
          <w:rFonts w:ascii="Times New Roman" w:hAnsi="Times New Roman" w:cs="Arial"/>
          <w:sz w:val="20"/>
        </w:rPr>
        <w:t>Perron</w:t>
      </w:r>
      <w:proofErr w:type="spellEnd"/>
      <w:r w:rsidRPr="001B1B89">
        <w:rPr>
          <w:rFonts w:ascii="Times New Roman" w:hAnsi="Times New Roman" w:cs="Arial"/>
          <w:sz w:val="20"/>
        </w:rPr>
        <w:t xml:space="preserve"> P, Martinez-Lopez B (2013) </w:t>
      </w:r>
      <w:proofErr w:type="gramStart"/>
      <w:r w:rsidRPr="001B1B89">
        <w:rPr>
          <w:rFonts w:ascii="Times New Roman" w:hAnsi="Times New Roman" w:cs="Arial"/>
          <w:sz w:val="20"/>
        </w:rPr>
        <w:t>Statistically</w:t>
      </w:r>
      <w:proofErr w:type="gramEnd"/>
      <w:r w:rsidRPr="001B1B89">
        <w:rPr>
          <w:rFonts w:ascii="Times New Roman" w:hAnsi="Times New Roman" w:cs="Arial"/>
          <w:sz w:val="20"/>
        </w:rPr>
        <w:t xml:space="preserve"> derived contributions of diverse human influences to twentieth-century temperature changes. Nat </w:t>
      </w:r>
      <w:proofErr w:type="spellStart"/>
      <w:r w:rsidRPr="001B1B89">
        <w:rPr>
          <w:rFonts w:ascii="Times New Roman" w:hAnsi="Times New Roman" w:cs="Arial"/>
          <w:sz w:val="20"/>
        </w:rPr>
        <w:t>Geosci</w:t>
      </w:r>
      <w:proofErr w:type="spellEnd"/>
      <w:r w:rsidRPr="001B1B89">
        <w:rPr>
          <w:rFonts w:ascii="Times New Roman" w:hAnsi="Times New Roman" w:cs="Arial"/>
          <w:sz w:val="20"/>
        </w:rPr>
        <w:t xml:space="preserve"> 6: 1050–1055</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color w:val="000000"/>
          <w:sz w:val="20"/>
          <w:szCs w:val="20"/>
          <w:shd w:val="clear" w:color="auto" w:fill="FFFFFF"/>
        </w:rPr>
      </w:pPr>
      <w:r w:rsidRPr="001B1B89">
        <w:rPr>
          <w:rFonts w:ascii="Times New Roman" w:hAnsi="Times New Roman" w:cs="Arial"/>
          <w:color w:val="000000"/>
          <w:sz w:val="20"/>
          <w:szCs w:val="20"/>
          <w:shd w:val="clear" w:color="auto" w:fill="FFFFFF"/>
        </w:rPr>
        <w:t xml:space="preserve">Solomon S, </w:t>
      </w:r>
      <w:proofErr w:type="spellStart"/>
      <w:r w:rsidRPr="001B1B89">
        <w:rPr>
          <w:rFonts w:ascii="Times New Roman" w:hAnsi="Times New Roman" w:cs="Arial"/>
          <w:color w:val="000000"/>
          <w:sz w:val="20"/>
          <w:szCs w:val="20"/>
          <w:shd w:val="clear" w:color="auto" w:fill="FFFFFF"/>
        </w:rPr>
        <w:t>Rosenlof</w:t>
      </w:r>
      <w:proofErr w:type="spellEnd"/>
      <w:r w:rsidRPr="001B1B89">
        <w:rPr>
          <w:rFonts w:ascii="Times New Roman" w:hAnsi="Times New Roman" w:cs="Arial"/>
          <w:color w:val="000000"/>
          <w:sz w:val="20"/>
          <w:szCs w:val="20"/>
          <w:shd w:val="clear" w:color="auto" w:fill="FFFFFF"/>
        </w:rPr>
        <w:t xml:space="preserve"> KH, </w:t>
      </w:r>
      <w:proofErr w:type="spellStart"/>
      <w:r w:rsidRPr="001B1B89">
        <w:rPr>
          <w:rFonts w:ascii="Times New Roman" w:hAnsi="Times New Roman" w:cs="Arial"/>
          <w:color w:val="000000"/>
          <w:sz w:val="20"/>
          <w:szCs w:val="20"/>
          <w:shd w:val="clear" w:color="auto" w:fill="FFFFFF"/>
        </w:rPr>
        <w:t>Portmann</w:t>
      </w:r>
      <w:proofErr w:type="spellEnd"/>
      <w:r w:rsidRPr="001B1B89">
        <w:rPr>
          <w:rFonts w:ascii="Times New Roman" w:hAnsi="Times New Roman" w:cs="Arial"/>
          <w:color w:val="000000"/>
          <w:sz w:val="20"/>
          <w:szCs w:val="20"/>
          <w:shd w:val="clear" w:color="auto" w:fill="FFFFFF"/>
        </w:rPr>
        <w:t xml:space="preserve"> RW</w:t>
      </w:r>
      <w:r>
        <w:rPr>
          <w:rFonts w:ascii="Times New Roman" w:hAnsi="Times New Roman" w:cs="Arial" w:hint="eastAsia"/>
          <w:color w:val="000000"/>
          <w:sz w:val="20"/>
          <w:szCs w:val="20"/>
          <w:shd w:val="clear" w:color="auto" w:fill="FFFFFF"/>
          <w:lang w:eastAsia="zh-CN"/>
        </w:rPr>
        <w:t xml:space="preserve"> et </w:t>
      </w:r>
      <w:proofErr w:type="gramStart"/>
      <w:r>
        <w:rPr>
          <w:rFonts w:ascii="Times New Roman" w:hAnsi="Times New Roman" w:cs="Arial" w:hint="eastAsia"/>
          <w:color w:val="000000"/>
          <w:sz w:val="20"/>
          <w:szCs w:val="20"/>
          <w:shd w:val="clear" w:color="auto" w:fill="FFFFFF"/>
          <w:lang w:eastAsia="zh-CN"/>
        </w:rPr>
        <w:t>al</w:t>
      </w:r>
      <w:r w:rsidRPr="001B1B89">
        <w:rPr>
          <w:rFonts w:ascii="Times New Roman" w:hAnsi="Times New Roman" w:cs="Arial"/>
          <w:color w:val="000000"/>
          <w:sz w:val="20"/>
          <w:szCs w:val="20"/>
          <w:shd w:val="clear" w:color="auto" w:fill="FFFFFF"/>
        </w:rPr>
        <w:t>(</w:t>
      </w:r>
      <w:proofErr w:type="gramEnd"/>
      <w:r w:rsidRPr="001B1B89">
        <w:rPr>
          <w:rFonts w:ascii="Times New Roman" w:hAnsi="Times New Roman" w:cs="Arial"/>
          <w:color w:val="000000"/>
          <w:sz w:val="20"/>
          <w:szCs w:val="20"/>
          <w:shd w:val="clear" w:color="auto" w:fill="FFFFFF"/>
        </w:rPr>
        <w:t>2010) Contributions of stratospheric water vapor to decadal changes of global warming. Science 327: 1219-1223</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color w:val="000000"/>
          <w:sz w:val="20"/>
          <w:szCs w:val="20"/>
          <w:shd w:val="clear" w:color="auto" w:fill="FFFFFF"/>
        </w:rPr>
      </w:pPr>
      <w:r w:rsidRPr="001B1B89">
        <w:rPr>
          <w:rFonts w:ascii="Times New Roman" w:hAnsi="Times New Roman" w:cs="Arial"/>
          <w:color w:val="000000"/>
          <w:sz w:val="20"/>
          <w:szCs w:val="20"/>
          <w:shd w:val="clear" w:color="auto" w:fill="FFFFFF"/>
        </w:rPr>
        <w:t>England MH, McGregor S, Spence P</w:t>
      </w:r>
      <w:r>
        <w:rPr>
          <w:rFonts w:ascii="Times New Roman" w:hAnsi="Times New Roman" w:cs="Arial" w:hint="eastAsia"/>
          <w:color w:val="000000"/>
          <w:sz w:val="20"/>
          <w:szCs w:val="20"/>
          <w:shd w:val="clear" w:color="auto" w:fill="FFFFFF"/>
          <w:lang w:eastAsia="zh-CN"/>
        </w:rPr>
        <w:t xml:space="preserve"> et al </w:t>
      </w:r>
      <w:r w:rsidRPr="001B1B89">
        <w:rPr>
          <w:rFonts w:ascii="Times New Roman" w:hAnsi="Times New Roman" w:cs="Arial"/>
          <w:color w:val="000000"/>
          <w:sz w:val="20"/>
          <w:szCs w:val="20"/>
          <w:shd w:val="clear" w:color="auto" w:fill="FFFFFF"/>
        </w:rPr>
        <w:t xml:space="preserve">(2014) </w:t>
      </w:r>
      <w:proofErr w:type="gramStart"/>
      <w:r w:rsidRPr="001B1B89">
        <w:rPr>
          <w:rFonts w:ascii="Times New Roman" w:hAnsi="Times New Roman" w:cs="Arial"/>
          <w:color w:val="000000"/>
          <w:sz w:val="20"/>
          <w:szCs w:val="20"/>
          <w:shd w:val="clear" w:color="auto" w:fill="FFFFFF"/>
        </w:rPr>
        <w:t>Recent</w:t>
      </w:r>
      <w:proofErr w:type="gramEnd"/>
      <w:r w:rsidRPr="001B1B89">
        <w:rPr>
          <w:rFonts w:ascii="Times New Roman" w:hAnsi="Times New Roman" w:cs="Arial"/>
          <w:color w:val="000000"/>
          <w:sz w:val="20"/>
          <w:szCs w:val="20"/>
          <w:shd w:val="clear" w:color="auto" w:fill="FFFFFF"/>
        </w:rPr>
        <w:t xml:space="preserve"> intensification of wind-driven circulation in the Pacific and the ongoing warming hiatus. Nat </w:t>
      </w:r>
      <w:proofErr w:type="spellStart"/>
      <w:r w:rsidRPr="001B1B89">
        <w:rPr>
          <w:rFonts w:ascii="Times New Roman" w:hAnsi="Times New Roman" w:cs="Arial"/>
          <w:color w:val="000000"/>
          <w:sz w:val="20"/>
          <w:szCs w:val="20"/>
          <w:shd w:val="clear" w:color="auto" w:fill="FFFFFF"/>
        </w:rPr>
        <w:t>Clim</w:t>
      </w:r>
      <w:proofErr w:type="spellEnd"/>
      <w:r w:rsidRPr="001B1B89">
        <w:rPr>
          <w:rFonts w:ascii="Times New Roman" w:hAnsi="Times New Roman" w:cs="Arial"/>
          <w:color w:val="000000"/>
          <w:sz w:val="20"/>
          <w:szCs w:val="20"/>
          <w:shd w:val="clear" w:color="auto" w:fill="FFFFFF"/>
        </w:rPr>
        <w:t xml:space="preserve"> Change 4: 222-227</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1"/>
          <w:shd w:val="clear" w:color="auto" w:fill="FFFFFF"/>
        </w:rPr>
      </w:pPr>
      <w:proofErr w:type="spellStart"/>
      <w:r w:rsidRPr="001B1B89">
        <w:rPr>
          <w:rFonts w:ascii="Times New Roman" w:hAnsi="Times New Roman" w:cs="Arial"/>
          <w:sz w:val="20"/>
          <w:szCs w:val="21"/>
          <w:shd w:val="clear" w:color="auto" w:fill="FFFFFF"/>
        </w:rPr>
        <w:t>Vecchi</w:t>
      </w:r>
      <w:proofErr w:type="spellEnd"/>
      <w:r w:rsidRPr="001B1B89">
        <w:rPr>
          <w:rFonts w:ascii="Times New Roman" w:hAnsi="Times New Roman" w:cs="Arial"/>
          <w:sz w:val="20"/>
          <w:szCs w:val="21"/>
          <w:shd w:val="clear" w:color="auto" w:fill="FFFFFF"/>
        </w:rPr>
        <w:t xml:space="preserve"> </w:t>
      </w:r>
      <w:proofErr w:type="spellStart"/>
      <w:r w:rsidRPr="001B1B89">
        <w:rPr>
          <w:rFonts w:ascii="Times New Roman" w:hAnsi="Times New Roman" w:cs="Arial"/>
          <w:sz w:val="20"/>
          <w:szCs w:val="21"/>
          <w:shd w:val="clear" w:color="auto" w:fill="FFFFFF"/>
        </w:rPr>
        <w:t>ga</w:t>
      </w:r>
      <w:proofErr w:type="spellEnd"/>
      <w:r w:rsidRPr="001B1B89">
        <w:rPr>
          <w:rFonts w:ascii="Times New Roman" w:hAnsi="Times New Roman" w:cs="Arial"/>
          <w:sz w:val="20"/>
          <w:szCs w:val="21"/>
          <w:shd w:val="clear" w:color="auto" w:fill="FFFFFF"/>
        </w:rPr>
        <w:t xml:space="preserve">, </w:t>
      </w:r>
      <w:proofErr w:type="spellStart"/>
      <w:r w:rsidRPr="001B1B89">
        <w:rPr>
          <w:rFonts w:ascii="Times New Roman" w:hAnsi="Times New Roman" w:cs="Arial"/>
          <w:sz w:val="20"/>
          <w:szCs w:val="21"/>
          <w:shd w:val="clear" w:color="auto" w:fill="FFFFFF"/>
        </w:rPr>
        <w:t>Soden</w:t>
      </w:r>
      <w:proofErr w:type="spellEnd"/>
      <w:r w:rsidRPr="001B1B89">
        <w:rPr>
          <w:rFonts w:ascii="Times New Roman" w:hAnsi="Times New Roman" w:cs="Arial"/>
          <w:sz w:val="20"/>
          <w:szCs w:val="21"/>
          <w:shd w:val="clear" w:color="auto" w:fill="FFFFFF"/>
        </w:rPr>
        <w:t xml:space="preserve"> BJ, Wittenberg AT</w:t>
      </w:r>
      <w:proofErr w:type="gramStart"/>
      <w:r w:rsidRPr="001B1B89">
        <w:rPr>
          <w:rFonts w:ascii="Times New Roman" w:hAnsi="Times New Roman" w:cs="Arial"/>
          <w:sz w:val="20"/>
          <w:szCs w:val="21"/>
          <w:shd w:val="clear" w:color="auto" w:fill="FFFFFF"/>
        </w:rPr>
        <w:t xml:space="preserve">, </w:t>
      </w:r>
      <w:r>
        <w:rPr>
          <w:rFonts w:ascii="Times New Roman" w:hAnsi="Times New Roman" w:cs="Arial" w:hint="eastAsia"/>
          <w:sz w:val="20"/>
          <w:szCs w:val="21"/>
          <w:shd w:val="clear" w:color="auto" w:fill="FFFFFF"/>
          <w:lang w:eastAsia="zh-CN"/>
        </w:rPr>
        <w:t xml:space="preserve"> et</w:t>
      </w:r>
      <w:proofErr w:type="gramEnd"/>
      <w:r>
        <w:rPr>
          <w:rFonts w:ascii="Times New Roman" w:hAnsi="Times New Roman" w:cs="Arial" w:hint="eastAsia"/>
          <w:sz w:val="20"/>
          <w:szCs w:val="21"/>
          <w:shd w:val="clear" w:color="auto" w:fill="FFFFFF"/>
          <w:lang w:eastAsia="zh-CN"/>
        </w:rPr>
        <w:t xml:space="preserve"> al </w:t>
      </w:r>
      <w:r w:rsidRPr="001B1B89">
        <w:rPr>
          <w:rFonts w:ascii="Times New Roman" w:hAnsi="Times New Roman" w:cs="Arial"/>
          <w:sz w:val="20"/>
          <w:szCs w:val="21"/>
          <w:shd w:val="clear" w:color="auto" w:fill="FFFFFF"/>
        </w:rPr>
        <w:t>(2006) Weakening of tropical Pacific atmospheric circulation due to anthropogenic forcing. Nature 441: 73-76.</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0"/>
          <w:shd w:val="clear" w:color="auto" w:fill="FFFFFF"/>
        </w:rPr>
      </w:pPr>
      <w:r w:rsidRPr="001B1B89">
        <w:rPr>
          <w:rFonts w:ascii="Times New Roman" w:hAnsi="Times New Roman" w:cs="Arial"/>
          <w:sz w:val="20"/>
          <w:szCs w:val="20"/>
          <w:shd w:val="clear" w:color="auto" w:fill="FFFFFF"/>
        </w:rPr>
        <w:t>Glaze Wyatt M, Curry JA (2013) Role for Eurasian Arctic shelf sea ice in a secularly varying hemispheric climate signal during the 20</w:t>
      </w:r>
      <w:r w:rsidRPr="00750ED2">
        <w:rPr>
          <w:rFonts w:ascii="Times New Roman" w:hAnsi="Times New Roman" w:cs="Arial"/>
          <w:sz w:val="20"/>
          <w:szCs w:val="20"/>
          <w:shd w:val="clear" w:color="auto" w:fill="FFFFFF"/>
        </w:rPr>
        <w:t>th</w:t>
      </w:r>
      <w:r w:rsidRPr="001B1B89">
        <w:rPr>
          <w:rFonts w:ascii="Times New Roman" w:hAnsi="Times New Roman" w:cs="Arial"/>
          <w:sz w:val="20"/>
          <w:szCs w:val="20"/>
          <w:shd w:val="clear" w:color="auto" w:fill="FFFFFF"/>
        </w:rPr>
        <w:t xml:space="preserve"> century. </w:t>
      </w:r>
      <w:proofErr w:type="spellStart"/>
      <w:r w:rsidRPr="001B1B89">
        <w:rPr>
          <w:rFonts w:ascii="Times New Roman" w:hAnsi="Times New Roman" w:cs="Arial"/>
          <w:sz w:val="20"/>
          <w:szCs w:val="20"/>
          <w:shd w:val="clear" w:color="auto" w:fill="FFFFFF"/>
        </w:rPr>
        <w:t>Clim</w:t>
      </w:r>
      <w:proofErr w:type="spellEnd"/>
      <w:r w:rsidRPr="001B1B89">
        <w:rPr>
          <w:rFonts w:ascii="Times New Roman" w:hAnsi="Times New Roman" w:cs="Arial"/>
          <w:sz w:val="20"/>
          <w:szCs w:val="20"/>
          <w:shd w:val="clear" w:color="auto" w:fill="FFFFFF"/>
        </w:rPr>
        <w:t xml:space="preserve"> </w:t>
      </w:r>
      <w:proofErr w:type="spellStart"/>
      <w:r w:rsidRPr="001B1B89">
        <w:rPr>
          <w:rFonts w:ascii="Times New Roman" w:hAnsi="Times New Roman" w:cs="Arial"/>
          <w:sz w:val="20"/>
          <w:szCs w:val="20"/>
          <w:shd w:val="clear" w:color="auto" w:fill="FFFFFF"/>
        </w:rPr>
        <w:t>Dyn</w:t>
      </w:r>
      <w:proofErr w:type="spellEnd"/>
      <w:r w:rsidRPr="001B1B89">
        <w:rPr>
          <w:rFonts w:ascii="Times New Roman" w:hAnsi="Times New Roman" w:cs="Arial"/>
          <w:sz w:val="20"/>
          <w:szCs w:val="20"/>
          <w:shd w:val="clear" w:color="auto" w:fill="FFFFFF"/>
        </w:rPr>
        <w:t xml:space="preserve"> 42: 2763-2782</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0"/>
          <w:shd w:val="clear" w:color="auto" w:fill="FFFFFF"/>
        </w:rPr>
      </w:pPr>
      <w:r w:rsidRPr="001B1B89">
        <w:rPr>
          <w:rFonts w:ascii="Times New Roman" w:hAnsi="Times New Roman" w:cs="Arial"/>
          <w:sz w:val="20"/>
          <w:szCs w:val="20"/>
          <w:shd w:val="clear" w:color="auto" w:fill="FFFFFF"/>
        </w:rPr>
        <w:t xml:space="preserve">Schmidt GA, </w:t>
      </w:r>
      <w:proofErr w:type="spellStart"/>
      <w:r w:rsidRPr="001B1B89">
        <w:rPr>
          <w:rFonts w:ascii="Times New Roman" w:hAnsi="Times New Roman" w:cs="Arial"/>
          <w:sz w:val="20"/>
          <w:szCs w:val="20"/>
          <w:shd w:val="clear" w:color="auto" w:fill="FFFFFF"/>
        </w:rPr>
        <w:t>Shindell</w:t>
      </w:r>
      <w:proofErr w:type="spellEnd"/>
      <w:r w:rsidRPr="001B1B89">
        <w:rPr>
          <w:rFonts w:ascii="Times New Roman" w:hAnsi="Times New Roman" w:cs="Arial"/>
          <w:sz w:val="20"/>
          <w:szCs w:val="20"/>
          <w:shd w:val="clear" w:color="auto" w:fill="FFFFFF"/>
        </w:rPr>
        <w:t xml:space="preserve"> DT, </w:t>
      </w:r>
      <w:proofErr w:type="spellStart"/>
      <w:r w:rsidRPr="001B1B89">
        <w:rPr>
          <w:rFonts w:ascii="Times New Roman" w:hAnsi="Times New Roman" w:cs="Arial"/>
          <w:sz w:val="20"/>
          <w:szCs w:val="20"/>
          <w:shd w:val="clear" w:color="auto" w:fill="FFFFFF"/>
        </w:rPr>
        <w:t>Tsigaridis</w:t>
      </w:r>
      <w:proofErr w:type="spellEnd"/>
      <w:r w:rsidRPr="001B1B89">
        <w:rPr>
          <w:rFonts w:ascii="Times New Roman" w:hAnsi="Times New Roman" w:cs="Arial"/>
          <w:sz w:val="20"/>
          <w:szCs w:val="20"/>
          <w:shd w:val="clear" w:color="auto" w:fill="FFFFFF"/>
        </w:rPr>
        <w:t xml:space="preserve"> K (2014) Reconciling warming trends. Nat </w:t>
      </w:r>
      <w:proofErr w:type="spellStart"/>
      <w:r w:rsidRPr="001B1B89">
        <w:rPr>
          <w:rFonts w:ascii="Times New Roman" w:hAnsi="Times New Roman" w:cs="Arial"/>
          <w:sz w:val="20"/>
          <w:szCs w:val="20"/>
          <w:shd w:val="clear" w:color="auto" w:fill="FFFFFF"/>
        </w:rPr>
        <w:t>Geosci</w:t>
      </w:r>
      <w:proofErr w:type="spellEnd"/>
      <w:r w:rsidRPr="001B1B89">
        <w:rPr>
          <w:rFonts w:ascii="Times New Roman" w:hAnsi="Times New Roman" w:cs="Arial"/>
          <w:sz w:val="20"/>
          <w:szCs w:val="20"/>
          <w:shd w:val="clear" w:color="auto" w:fill="FFFFFF"/>
        </w:rPr>
        <w:t xml:space="preserve"> 7(158-160). </w:t>
      </w:r>
      <w:proofErr w:type="spellStart"/>
      <w:r w:rsidRPr="001B1B89">
        <w:rPr>
          <w:rFonts w:ascii="Times New Roman" w:hAnsi="Times New Roman" w:cs="Arial"/>
          <w:sz w:val="20"/>
          <w:szCs w:val="20"/>
          <w:shd w:val="clear" w:color="auto" w:fill="FFFFFF"/>
        </w:rPr>
        <w:t>doi</w:t>
      </w:r>
      <w:proofErr w:type="spellEnd"/>
      <w:r w:rsidRPr="001B1B89">
        <w:rPr>
          <w:rFonts w:ascii="Times New Roman" w:hAnsi="Times New Roman" w:cs="Arial"/>
          <w:sz w:val="20"/>
          <w:szCs w:val="20"/>
          <w:shd w:val="clear" w:color="auto" w:fill="FFFFFF"/>
        </w:rPr>
        <w:t>: 10.1038/ngeo2105</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0"/>
          <w:shd w:val="clear" w:color="auto" w:fill="FFFFFF"/>
        </w:rPr>
      </w:pPr>
      <w:proofErr w:type="spellStart"/>
      <w:r w:rsidRPr="001B1B89">
        <w:rPr>
          <w:rFonts w:ascii="Times New Roman" w:hAnsi="Times New Roman" w:cs="Arial"/>
          <w:sz w:val="20"/>
          <w:szCs w:val="20"/>
          <w:shd w:val="clear" w:color="auto" w:fill="FFFFFF"/>
        </w:rPr>
        <w:t>Ehn</w:t>
      </w:r>
      <w:proofErr w:type="spellEnd"/>
      <w:r w:rsidRPr="001B1B89">
        <w:rPr>
          <w:rFonts w:ascii="Times New Roman" w:hAnsi="Times New Roman" w:cs="Arial"/>
          <w:sz w:val="20"/>
          <w:szCs w:val="20"/>
          <w:shd w:val="clear" w:color="auto" w:fill="FFFFFF"/>
        </w:rPr>
        <w:t xml:space="preserve"> M, Thornton JA, Kleist E</w:t>
      </w:r>
      <w:proofErr w:type="gramStart"/>
      <w:r w:rsidRPr="001B1B89">
        <w:rPr>
          <w:rFonts w:ascii="Times New Roman" w:hAnsi="Times New Roman" w:cs="Arial"/>
          <w:sz w:val="20"/>
          <w:szCs w:val="20"/>
          <w:shd w:val="clear" w:color="auto" w:fill="FFFFFF"/>
        </w:rPr>
        <w:t xml:space="preserve">, </w:t>
      </w:r>
      <w:r>
        <w:rPr>
          <w:rFonts w:ascii="Times New Roman" w:hAnsi="Times New Roman" w:cs="Arial" w:hint="eastAsia"/>
          <w:sz w:val="20"/>
          <w:szCs w:val="20"/>
          <w:shd w:val="clear" w:color="auto" w:fill="FFFFFF"/>
          <w:lang w:eastAsia="zh-CN"/>
        </w:rPr>
        <w:t xml:space="preserve"> et</w:t>
      </w:r>
      <w:proofErr w:type="gramEnd"/>
      <w:r>
        <w:rPr>
          <w:rFonts w:ascii="Times New Roman" w:hAnsi="Times New Roman" w:cs="Arial" w:hint="eastAsia"/>
          <w:sz w:val="20"/>
          <w:szCs w:val="20"/>
          <w:shd w:val="clear" w:color="auto" w:fill="FFFFFF"/>
          <w:lang w:eastAsia="zh-CN"/>
        </w:rPr>
        <w:t xml:space="preserve"> al </w:t>
      </w:r>
      <w:r w:rsidRPr="001B1B89">
        <w:rPr>
          <w:rFonts w:ascii="Times New Roman" w:hAnsi="Times New Roman" w:cs="Arial"/>
          <w:sz w:val="20"/>
          <w:szCs w:val="20"/>
          <w:shd w:val="clear" w:color="auto" w:fill="FFFFFF"/>
        </w:rPr>
        <w:t>(2014) A large source of low-volatility secondary organic aerosol. Nature 506:476-479</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line="240" w:lineRule="auto"/>
        <w:jc w:val="both"/>
        <w:rPr>
          <w:rFonts w:ascii="Times New Roman" w:hAnsi="Times New Roman" w:cs="Arial"/>
          <w:sz w:val="20"/>
        </w:rPr>
      </w:pPr>
      <w:r w:rsidRPr="001B1B89">
        <w:rPr>
          <w:rFonts w:ascii="Times New Roman" w:hAnsi="Times New Roman" w:cs="Arial"/>
          <w:sz w:val="20"/>
        </w:rPr>
        <w:t xml:space="preserve">Watanabe M, </w:t>
      </w:r>
      <w:proofErr w:type="spellStart"/>
      <w:r w:rsidRPr="001B1B89">
        <w:rPr>
          <w:rFonts w:ascii="Times New Roman" w:hAnsi="Times New Roman" w:cs="Arial"/>
          <w:sz w:val="20"/>
        </w:rPr>
        <w:t>Shiogama</w:t>
      </w:r>
      <w:proofErr w:type="spellEnd"/>
      <w:r w:rsidRPr="001B1B89">
        <w:rPr>
          <w:rFonts w:ascii="Times New Roman" w:hAnsi="Times New Roman" w:cs="Arial"/>
          <w:sz w:val="20"/>
        </w:rPr>
        <w:t xml:space="preserve"> H, </w:t>
      </w:r>
      <w:proofErr w:type="spellStart"/>
      <w:r w:rsidRPr="001B1B89">
        <w:rPr>
          <w:rFonts w:ascii="Times New Roman" w:hAnsi="Times New Roman" w:cs="Arial"/>
          <w:sz w:val="20"/>
        </w:rPr>
        <w:t>Tatebe</w:t>
      </w:r>
      <w:proofErr w:type="spellEnd"/>
      <w:r w:rsidRPr="001B1B89">
        <w:rPr>
          <w:rFonts w:ascii="Times New Roman" w:hAnsi="Times New Roman" w:cs="Arial"/>
          <w:sz w:val="20"/>
        </w:rPr>
        <w:t xml:space="preserve"> H</w:t>
      </w:r>
      <w:r>
        <w:rPr>
          <w:rFonts w:ascii="Times New Roman" w:hAnsi="Times New Roman" w:cs="Arial" w:hint="eastAsia"/>
          <w:sz w:val="20"/>
          <w:lang w:eastAsia="zh-CN"/>
        </w:rPr>
        <w:t xml:space="preserve"> et al</w:t>
      </w:r>
      <w:r w:rsidRPr="001B1B89">
        <w:rPr>
          <w:rFonts w:ascii="Times New Roman" w:hAnsi="Times New Roman" w:cs="Arial"/>
          <w:sz w:val="20"/>
        </w:rPr>
        <w:t xml:space="preserve"> (2014) Contribution of natural decadal variability to global warming acceleration and hiatus. Nat </w:t>
      </w:r>
      <w:proofErr w:type="spellStart"/>
      <w:r w:rsidRPr="001B1B89">
        <w:rPr>
          <w:rFonts w:ascii="Times New Roman" w:hAnsi="Times New Roman" w:cs="Arial"/>
          <w:sz w:val="20"/>
        </w:rPr>
        <w:t>Clim</w:t>
      </w:r>
      <w:proofErr w:type="spellEnd"/>
      <w:r w:rsidRPr="001B1B89">
        <w:rPr>
          <w:rFonts w:ascii="Times New Roman" w:hAnsi="Times New Roman" w:cs="Arial"/>
          <w:sz w:val="20"/>
        </w:rPr>
        <w:t xml:space="preserve"> Ch</w:t>
      </w:r>
      <w:r>
        <w:rPr>
          <w:rFonts w:ascii="Times New Roman" w:hAnsi="Times New Roman" w:cs="Arial" w:hint="eastAsia"/>
          <w:sz w:val="20"/>
          <w:lang w:eastAsia="zh-CN"/>
        </w:rPr>
        <w:t>ange</w:t>
      </w:r>
      <w:r w:rsidRPr="001B1B89">
        <w:rPr>
          <w:rFonts w:ascii="Times New Roman" w:hAnsi="Times New Roman" w:cs="Arial"/>
          <w:sz w:val="20"/>
        </w:rPr>
        <w:t xml:space="preserve"> 4: 893–897</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1"/>
          <w:shd w:val="clear" w:color="auto" w:fill="FFFFFF"/>
        </w:rPr>
      </w:pPr>
      <w:r w:rsidRPr="001B1B89">
        <w:rPr>
          <w:rFonts w:ascii="Times New Roman" w:hAnsi="Times New Roman" w:cs="Arial"/>
          <w:sz w:val="20"/>
          <w:szCs w:val="21"/>
          <w:shd w:val="clear" w:color="auto" w:fill="FFFFFF"/>
        </w:rPr>
        <w:t xml:space="preserve">Lovejoy S (2014) Return periods of global climate fluctuations and the pause. </w:t>
      </w:r>
      <w:proofErr w:type="spellStart"/>
      <w:r w:rsidRPr="001B1B89">
        <w:rPr>
          <w:rFonts w:ascii="Times New Roman" w:hAnsi="Times New Roman" w:cs="Arial"/>
          <w:sz w:val="20"/>
          <w:szCs w:val="21"/>
          <w:shd w:val="clear" w:color="auto" w:fill="FFFFFF"/>
        </w:rPr>
        <w:t>Geophys</w:t>
      </w:r>
      <w:proofErr w:type="spellEnd"/>
      <w:r w:rsidRPr="001B1B89">
        <w:rPr>
          <w:rFonts w:ascii="Times New Roman" w:hAnsi="Times New Roman" w:cs="Arial"/>
          <w:sz w:val="20"/>
          <w:szCs w:val="21"/>
          <w:shd w:val="clear" w:color="auto" w:fill="FFFFFF"/>
        </w:rPr>
        <w:t xml:space="preserve"> Res </w:t>
      </w:r>
      <w:proofErr w:type="spellStart"/>
      <w:r w:rsidRPr="001B1B89">
        <w:rPr>
          <w:rFonts w:ascii="Times New Roman" w:hAnsi="Times New Roman" w:cs="Arial"/>
          <w:sz w:val="20"/>
          <w:szCs w:val="21"/>
          <w:shd w:val="clear" w:color="auto" w:fill="FFFFFF"/>
        </w:rPr>
        <w:t>Lett</w:t>
      </w:r>
      <w:proofErr w:type="spellEnd"/>
      <w:r w:rsidRPr="001B1B89">
        <w:rPr>
          <w:rFonts w:ascii="Times New Roman" w:hAnsi="Times New Roman" w:cs="Arial"/>
          <w:sz w:val="20"/>
          <w:szCs w:val="21"/>
          <w:shd w:val="clear" w:color="auto" w:fill="FFFFFF"/>
        </w:rPr>
        <w:t xml:space="preserve"> 41:4704-47</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0"/>
          <w:shd w:val="clear" w:color="auto" w:fill="FFFFFF"/>
        </w:rPr>
      </w:pPr>
      <w:proofErr w:type="spellStart"/>
      <w:r w:rsidRPr="001B1B89">
        <w:rPr>
          <w:rFonts w:ascii="Times New Roman" w:hAnsi="Times New Roman" w:cs="Arial"/>
          <w:sz w:val="20"/>
          <w:szCs w:val="20"/>
          <w:shd w:val="clear" w:color="auto" w:fill="FFFFFF"/>
        </w:rPr>
        <w:t>Sillmann</w:t>
      </w:r>
      <w:proofErr w:type="spellEnd"/>
      <w:r w:rsidRPr="001B1B89">
        <w:rPr>
          <w:rFonts w:ascii="Times New Roman" w:hAnsi="Times New Roman" w:cs="Arial"/>
          <w:sz w:val="20"/>
          <w:szCs w:val="20"/>
          <w:shd w:val="clear" w:color="auto" w:fill="FFFFFF"/>
        </w:rPr>
        <w:t xml:space="preserve">, J, </w:t>
      </w:r>
      <w:proofErr w:type="spellStart"/>
      <w:r w:rsidRPr="001B1B89">
        <w:rPr>
          <w:rFonts w:ascii="Times New Roman" w:hAnsi="Times New Roman" w:cs="Arial"/>
          <w:sz w:val="20"/>
          <w:szCs w:val="20"/>
          <w:shd w:val="clear" w:color="auto" w:fill="FFFFFF"/>
        </w:rPr>
        <w:t>Donat</w:t>
      </w:r>
      <w:proofErr w:type="spellEnd"/>
      <w:r w:rsidRPr="001B1B89">
        <w:rPr>
          <w:rFonts w:ascii="Times New Roman" w:hAnsi="Times New Roman" w:cs="Arial"/>
          <w:sz w:val="20"/>
          <w:szCs w:val="20"/>
          <w:shd w:val="clear" w:color="auto" w:fill="FFFFFF"/>
        </w:rPr>
        <w:t xml:space="preserve"> MG, Fyfe JC</w:t>
      </w:r>
      <w:r>
        <w:rPr>
          <w:rFonts w:ascii="Times New Roman" w:hAnsi="Times New Roman" w:cs="Arial" w:hint="eastAsia"/>
          <w:sz w:val="20"/>
          <w:szCs w:val="20"/>
          <w:shd w:val="clear" w:color="auto" w:fill="FFFFFF"/>
          <w:lang w:eastAsia="zh-CN"/>
        </w:rPr>
        <w:t xml:space="preserve"> et al</w:t>
      </w:r>
      <w:r w:rsidRPr="001B1B89">
        <w:rPr>
          <w:rFonts w:ascii="Times New Roman" w:hAnsi="Times New Roman" w:cs="Arial"/>
          <w:sz w:val="20"/>
          <w:szCs w:val="20"/>
          <w:shd w:val="clear" w:color="auto" w:fill="FFFFFF"/>
        </w:rPr>
        <w:t xml:space="preserve"> (2014) Observed and simulated temperature extremes during the recent warming. Environ Res </w:t>
      </w:r>
      <w:proofErr w:type="spellStart"/>
      <w:r w:rsidRPr="001B1B89">
        <w:rPr>
          <w:rFonts w:ascii="Times New Roman" w:hAnsi="Times New Roman" w:cs="Arial"/>
          <w:sz w:val="20"/>
          <w:szCs w:val="20"/>
          <w:shd w:val="clear" w:color="auto" w:fill="FFFFFF"/>
        </w:rPr>
        <w:t>Lett</w:t>
      </w:r>
      <w:proofErr w:type="spellEnd"/>
      <w:r w:rsidRPr="001B1B89">
        <w:rPr>
          <w:rFonts w:ascii="Times New Roman" w:hAnsi="Times New Roman" w:cs="Arial"/>
          <w:sz w:val="20"/>
          <w:szCs w:val="20"/>
          <w:shd w:val="clear" w:color="auto" w:fill="FFFFFF"/>
        </w:rPr>
        <w:t xml:space="preserve"> 9. </w:t>
      </w:r>
      <w:proofErr w:type="spellStart"/>
      <w:r w:rsidRPr="001B1B89">
        <w:rPr>
          <w:rFonts w:ascii="Times New Roman" w:hAnsi="Times New Roman" w:cs="Arial"/>
          <w:sz w:val="20"/>
          <w:szCs w:val="20"/>
          <w:shd w:val="clear" w:color="auto" w:fill="FFFFFF"/>
        </w:rPr>
        <w:t>doi</w:t>
      </w:r>
      <w:proofErr w:type="spellEnd"/>
      <w:r w:rsidRPr="001B1B89">
        <w:rPr>
          <w:rFonts w:ascii="Times New Roman" w:hAnsi="Times New Roman" w:cs="Arial"/>
          <w:sz w:val="20"/>
          <w:szCs w:val="20"/>
          <w:shd w:val="clear" w:color="auto" w:fill="FFFFFF"/>
        </w:rPr>
        <w:t>: 10.1088/1748-9326/9/6/064023</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0"/>
          <w:shd w:val="clear" w:color="auto" w:fill="FFFFFF"/>
        </w:rPr>
      </w:pPr>
      <w:proofErr w:type="spellStart"/>
      <w:r w:rsidRPr="001B1B89">
        <w:rPr>
          <w:rFonts w:ascii="Times New Roman" w:hAnsi="Times New Roman" w:cs="Arial"/>
          <w:sz w:val="20"/>
          <w:szCs w:val="20"/>
          <w:shd w:val="clear" w:color="auto" w:fill="FFFFFF"/>
        </w:rPr>
        <w:t>Risbey</w:t>
      </w:r>
      <w:proofErr w:type="spellEnd"/>
      <w:r w:rsidRPr="001B1B89">
        <w:rPr>
          <w:rFonts w:ascii="Times New Roman" w:hAnsi="Times New Roman" w:cs="Arial"/>
          <w:sz w:val="20"/>
          <w:szCs w:val="20"/>
          <w:shd w:val="clear" w:color="auto" w:fill="FFFFFF"/>
        </w:rPr>
        <w:t xml:space="preserve"> J, </w:t>
      </w:r>
      <w:proofErr w:type="spellStart"/>
      <w:r w:rsidRPr="001B1B89">
        <w:rPr>
          <w:rFonts w:ascii="Times New Roman" w:hAnsi="Times New Roman" w:cs="Arial"/>
          <w:sz w:val="20"/>
          <w:szCs w:val="20"/>
          <w:shd w:val="clear" w:color="auto" w:fill="FFFFFF"/>
        </w:rPr>
        <w:t>Lewandowsky</w:t>
      </w:r>
      <w:proofErr w:type="spellEnd"/>
      <w:r w:rsidRPr="001B1B89">
        <w:rPr>
          <w:rFonts w:ascii="Times New Roman" w:hAnsi="Times New Roman" w:cs="Arial"/>
          <w:sz w:val="20"/>
          <w:szCs w:val="20"/>
          <w:shd w:val="clear" w:color="auto" w:fill="FFFFFF"/>
        </w:rPr>
        <w:t xml:space="preserve"> S, </w:t>
      </w:r>
      <w:proofErr w:type="spellStart"/>
      <w:r w:rsidRPr="001B1B89">
        <w:rPr>
          <w:rFonts w:ascii="Times New Roman" w:hAnsi="Times New Roman" w:cs="Arial"/>
          <w:sz w:val="20"/>
          <w:szCs w:val="20"/>
          <w:shd w:val="clear" w:color="auto" w:fill="FFFFFF"/>
        </w:rPr>
        <w:t>Langlais</w:t>
      </w:r>
      <w:proofErr w:type="spellEnd"/>
      <w:r w:rsidRPr="001B1B89">
        <w:rPr>
          <w:rFonts w:ascii="Times New Roman" w:hAnsi="Times New Roman" w:cs="Arial"/>
          <w:sz w:val="20"/>
          <w:szCs w:val="20"/>
          <w:shd w:val="clear" w:color="auto" w:fill="FFFFFF"/>
        </w:rPr>
        <w:t xml:space="preserve"> </w:t>
      </w:r>
      <w:proofErr w:type="spellStart"/>
      <w:r w:rsidRPr="001B1B89">
        <w:rPr>
          <w:rFonts w:ascii="Times New Roman" w:hAnsi="Times New Roman" w:cs="Arial"/>
          <w:sz w:val="20"/>
          <w:szCs w:val="20"/>
          <w:shd w:val="clear" w:color="auto" w:fill="FFFFFF"/>
        </w:rPr>
        <w:t>C,</w:t>
      </w:r>
      <w:r>
        <w:rPr>
          <w:rFonts w:ascii="Times New Roman" w:hAnsi="Times New Roman" w:cs="Arial" w:hint="eastAsia"/>
          <w:sz w:val="20"/>
          <w:szCs w:val="20"/>
          <w:shd w:val="clear" w:color="auto" w:fill="FFFFFF"/>
          <w:lang w:eastAsia="zh-CN"/>
        </w:rPr>
        <w:t>et</w:t>
      </w:r>
      <w:proofErr w:type="spellEnd"/>
      <w:r>
        <w:rPr>
          <w:rFonts w:ascii="Times New Roman" w:hAnsi="Times New Roman" w:cs="Arial" w:hint="eastAsia"/>
          <w:sz w:val="20"/>
          <w:szCs w:val="20"/>
          <w:shd w:val="clear" w:color="auto" w:fill="FFFFFF"/>
          <w:lang w:eastAsia="zh-CN"/>
        </w:rPr>
        <w:t xml:space="preserve"> al</w:t>
      </w:r>
      <w:r w:rsidRPr="001B1B89">
        <w:rPr>
          <w:rFonts w:ascii="Times New Roman" w:hAnsi="Times New Roman" w:cs="Arial"/>
          <w:sz w:val="20"/>
          <w:szCs w:val="20"/>
          <w:shd w:val="clear" w:color="auto" w:fill="FFFFFF"/>
        </w:rPr>
        <w:t xml:space="preserve">(2014) Nat </w:t>
      </w:r>
      <w:proofErr w:type="spellStart"/>
      <w:r w:rsidRPr="001B1B89">
        <w:rPr>
          <w:rFonts w:ascii="Times New Roman" w:hAnsi="Times New Roman" w:cs="Arial"/>
          <w:sz w:val="20"/>
          <w:szCs w:val="20"/>
          <w:shd w:val="clear" w:color="auto" w:fill="FFFFFF"/>
        </w:rPr>
        <w:t>Clim</w:t>
      </w:r>
      <w:proofErr w:type="spellEnd"/>
      <w:r w:rsidRPr="001B1B89">
        <w:rPr>
          <w:rFonts w:ascii="Times New Roman" w:hAnsi="Times New Roman" w:cs="Arial"/>
          <w:sz w:val="20"/>
          <w:szCs w:val="20"/>
          <w:shd w:val="clear" w:color="auto" w:fill="FFFFFF"/>
        </w:rPr>
        <w:t xml:space="preserve"> Change 4:835-840</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0"/>
          <w:shd w:val="clear" w:color="auto" w:fill="FFFFFF"/>
        </w:rPr>
      </w:pPr>
      <w:proofErr w:type="spellStart"/>
      <w:r w:rsidRPr="001B1B89">
        <w:rPr>
          <w:rFonts w:ascii="Times New Roman" w:hAnsi="Times New Roman" w:cs="Arial"/>
          <w:sz w:val="20"/>
          <w:szCs w:val="20"/>
          <w:shd w:val="clear" w:color="auto" w:fill="FFFFFF"/>
        </w:rPr>
        <w:t>Guemas</w:t>
      </w:r>
      <w:proofErr w:type="spellEnd"/>
      <w:r w:rsidRPr="001B1B89">
        <w:rPr>
          <w:rFonts w:ascii="Times New Roman" w:hAnsi="Times New Roman" w:cs="Arial"/>
          <w:sz w:val="20"/>
          <w:szCs w:val="20"/>
          <w:shd w:val="clear" w:color="auto" w:fill="FFFFFF"/>
        </w:rPr>
        <w:t xml:space="preserve"> V, </w:t>
      </w:r>
      <w:proofErr w:type="spellStart"/>
      <w:r w:rsidRPr="001B1B89">
        <w:rPr>
          <w:rFonts w:ascii="Times New Roman" w:hAnsi="Times New Roman" w:cs="Arial"/>
          <w:sz w:val="20"/>
          <w:szCs w:val="20"/>
          <w:shd w:val="clear" w:color="auto" w:fill="FFFFFF"/>
        </w:rPr>
        <w:t>Doblas</w:t>
      </w:r>
      <w:proofErr w:type="spellEnd"/>
      <w:r w:rsidRPr="001B1B89">
        <w:rPr>
          <w:rFonts w:ascii="Times New Roman" w:hAnsi="Times New Roman" w:cs="Arial"/>
          <w:sz w:val="20"/>
          <w:szCs w:val="20"/>
          <w:shd w:val="clear" w:color="auto" w:fill="FFFFFF"/>
        </w:rPr>
        <w:t xml:space="preserve">-Reyes FJ, </w:t>
      </w:r>
      <w:proofErr w:type="spellStart"/>
      <w:r w:rsidRPr="001B1B89">
        <w:rPr>
          <w:rFonts w:ascii="Times New Roman" w:hAnsi="Times New Roman" w:cs="Arial"/>
          <w:sz w:val="20"/>
          <w:szCs w:val="20"/>
          <w:shd w:val="clear" w:color="auto" w:fill="FFFFFF"/>
        </w:rPr>
        <w:t>Andreu-Burillo</w:t>
      </w:r>
      <w:proofErr w:type="spellEnd"/>
      <w:r w:rsidRPr="001B1B89">
        <w:rPr>
          <w:rFonts w:ascii="Times New Roman" w:hAnsi="Times New Roman" w:cs="Arial"/>
          <w:sz w:val="20"/>
          <w:szCs w:val="20"/>
          <w:shd w:val="clear" w:color="auto" w:fill="FFFFFF"/>
        </w:rPr>
        <w:t xml:space="preserve"> I</w:t>
      </w:r>
      <w:r>
        <w:rPr>
          <w:rFonts w:ascii="Times New Roman" w:hAnsi="Times New Roman" w:cs="Arial" w:hint="eastAsia"/>
          <w:sz w:val="20"/>
          <w:szCs w:val="20"/>
          <w:shd w:val="clear" w:color="auto" w:fill="FFFFFF"/>
          <w:lang w:eastAsia="zh-CN"/>
        </w:rPr>
        <w:t xml:space="preserve"> et </w:t>
      </w:r>
      <w:proofErr w:type="gramStart"/>
      <w:r>
        <w:rPr>
          <w:rFonts w:ascii="Times New Roman" w:hAnsi="Times New Roman" w:cs="Arial" w:hint="eastAsia"/>
          <w:sz w:val="20"/>
          <w:szCs w:val="20"/>
          <w:shd w:val="clear" w:color="auto" w:fill="FFFFFF"/>
          <w:lang w:eastAsia="zh-CN"/>
        </w:rPr>
        <w:t>al</w:t>
      </w:r>
      <w:r w:rsidRPr="001B1B89">
        <w:rPr>
          <w:rFonts w:ascii="Times New Roman" w:hAnsi="Times New Roman" w:cs="Arial"/>
          <w:sz w:val="20"/>
          <w:szCs w:val="20"/>
          <w:shd w:val="clear" w:color="auto" w:fill="FFFFFF"/>
        </w:rPr>
        <w:t>(</w:t>
      </w:r>
      <w:proofErr w:type="gramEnd"/>
      <w:r w:rsidRPr="001B1B89">
        <w:rPr>
          <w:rFonts w:ascii="Times New Roman" w:hAnsi="Times New Roman" w:cs="Arial"/>
          <w:sz w:val="20"/>
          <w:szCs w:val="20"/>
          <w:shd w:val="clear" w:color="auto" w:fill="FFFFFF"/>
        </w:rPr>
        <w:t xml:space="preserve">2013) Retrospective prediction of the global warming slowdown in the past decade. Nat </w:t>
      </w:r>
      <w:proofErr w:type="spellStart"/>
      <w:r w:rsidRPr="001B1B89">
        <w:rPr>
          <w:rFonts w:ascii="Times New Roman" w:hAnsi="Times New Roman" w:cs="Arial"/>
          <w:sz w:val="20"/>
          <w:szCs w:val="20"/>
          <w:shd w:val="clear" w:color="auto" w:fill="FFFFFF"/>
        </w:rPr>
        <w:t>Clim</w:t>
      </w:r>
      <w:proofErr w:type="spellEnd"/>
      <w:r w:rsidRPr="001B1B89">
        <w:rPr>
          <w:rFonts w:ascii="Times New Roman" w:hAnsi="Times New Roman" w:cs="Arial"/>
          <w:sz w:val="20"/>
          <w:szCs w:val="20"/>
          <w:shd w:val="clear" w:color="auto" w:fill="FFFFFF"/>
        </w:rPr>
        <w:t xml:space="preserve"> Change 3:649-653</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sz w:val="20"/>
          <w:szCs w:val="20"/>
          <w:shd w:val="clear" w:color="auto" w:fill="FFFFFF"/>
        </w:rPr>
      </w:pPr>
      <w:r w:rsidRPr="001B1B89">
        <w:rPr>
          <w:rFonts w:ascii="Times New Roman" w:hAnsi="Times New Roman" w:cs="Arial"/>
          <w:sz w:val="20"/>
          <w:szCs w:val="20"/>
          <w:shd w:val="clear" w:color="auto" w:fill="FFFFFF"/>
        </w:rPr>
        <w:t>Maher N, Sen Gupta A, England MH (2014) Drivers of decadal hiatus periods in the 20</w:t>
      </w:r>
      <w:r w:rsidRPr="00750ED2">
        <w:rPr>
          <w:rFonts w:ascii="Times New Roman" w:hAnsi="Times New Roman" w:cs="Arial"/>
          <w:sz w:val="20"/>
          <w:szCs w:val="20"/>
          <w:shd w:val="clear" w:color="auto" w:fill="FFFFFF"/>
        </w:rPr>
        <w:t>th</w:t>
      </w:r>
      <w:r w:rsidRPr="001B1B89">
        <w:rPr>
          <w:rFonts w:ascii="Times New Roman" w:hAnsi="Times New Roman" w:cs="Arial"/>
          <w:sz w:val="20"/>
          <w:szCs w:val="20"/>
          <w:shd w:val="clear" w:color="auto" w:fill="FFFFFF"/>
        </w:rPr>
        <w:t xml:space="preserve"> and 21</w:t>
      </w:r>
      <w:r w:rsidRPr="00750ED2">
        <w:rPr>
          <w:rFonts w:ascii="Times New Roman" w:hAnsi="Times New Roman" w:cs="Arial"/>
          <w:sz w:val="20"/>
          <w:szCs w:val="20"/>
          <w:shd w:val="clear" w:color="auto" w:fill="FFFFFF"/>
        </w:rPr>
        <w:t>st</w:t>
      </w:r>
      <w:r w:rsidRPr="00A77E17">
        <w:rPr>
          <w:rFonts w:ascii="Times New Roman" w:hAnsi="Times New Roman" w:cs="Arial"/>
          <w:sz w:val="20"/>
          <w:szCs w:val="20"/>
          <w:shd w:val="clear" w:color="auto" w:fill="FFFFFF"/>
        </w:rPr>
        <w:t xml:space="preserve"> </w:t>
      </w:r>
      <w:r w:rsidRPr="001B1B89">
        <w:rPr>
          <w:rFonts w:ascii="Times New Roman" w:hAnsi="Times New Roman" w:cs="Arial"/>
          <w:sz w:val="20"/>
          <w:szCs w:val="20"/>
          <w:shd w:val="clear" w:color="auto" w:fill="FFFFFF"/>
        </w:rPr>
        <w:t xml:space="preserve">centuries. </w:t>
      </w:r>
      <w:proofErr w:type="spellStart"/>
      <w:r w:rsidRPr="001B1B89">
        <w:rPr>
          <w:rFonts w:ascii="Times New Roman" w:hAnsi="Times New Roman" w:cs="Arial"/>
          <w:sz w:val="20"/>
          <w:szCs w:val="20"/>
          <w:shd w:val="clear" w:color="auto" w:fill="FFFFFF"/>
        </w:rPr>
        <w:t>Geophys</w:t>
      </w:r>
      <w:proofErr w:type="spellEnd"/>
      <w:r w:rsidRPr="001B1B89">
        <w:rPr>
          <w:rFonts w:ascii="Times New Roman" w:hAnsi="Times New Roman" w:cs="Arial"/>
          <w:sz w:val="20"/>
          <w:szCs w:val="20"/>
          <w:shd w:val="clear" w:color="auto" w:fill="FFFFFF"/>
        </w:rPr>
        <w:t xml:space="preserve"> Res </w:t>
      </w:r>
      <w:proofErr w:type="spellStart"/>
      <w:r w:rsidRPr="001B1B89">
        <w:rPr>
          <w:rFonts w:ascii="Times New Roman" w:hAnsi="Times New Roman" w:cs="Arial"/>
          <w:sz w:val="20"/>
          <w:szCs w:val="20"/>
          <w:shd w:val="clear" w:color="auto" w:fill="FFFFFF"/>
        </w:rPr>
        <w:t>Lett</w:t>
      </w:r>
      <w:proofErr w:type="spellEnd"/>
      <w:r w:rsidRPr="001B1B89">
        <w:rPr>
          <w:rFonts w:ascii="Times New Roman" w:hAnsi="Times New Roman" w:cs="Arial"/>
          <w:sz w:val="20"/>
          <w:szCs w:val="20"/>
          <w:shd w:val="clear" w:color="auto" w:fill="FFFFFF"/>
        </w:rPr>
        <w:t xml:space="preserve"> 41:5978-5986</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line="240" w:lineRule="auto"/>
        <w:jc w:val="both"/>
        <w:rPr>
          <w:rFonts w:ascii="Times New Roman" w:hAnsi="Times New Roman" w:cs="Arial"/>
          <w:sz w:val="20"/>
        </w:rPr>
      </w:pPr>
      <w:proofErr w:type="spellStart"/>
      <w:r w:rsidRPr="001B1B89">
        <w:rPr>
          <w:rFonts w:ascii="Times New Roman" w:hAnsi="Times New Roman" w:cs="Arial"/>
          <w:sz w:val="20"/>
        </w:rPr>
        <w:t>Trenberth</w:t>
      </w:r>
      <w:proofErr w:type="spellEnd"/>
      <w:r w:rsidRPr="001B1B89">
        <w:rPr>
          <w:rFonts w:ascii="Times New Roman" w:hAnsi="Times New Roman" w:cs="Arial"/>
          <w:sz w:val="20"/>
        </w:rPr>
        <w:t xml:space="preserve"> KE, </w:t>
      </w:r>
      <w:proofErr w:type="spellStart"/>
      <w:r w:rsidRPr="001B1B89">
        <w:rPr>
          <w:rFonts w:ascii="Times New Roman" w:hAnsi="Times New Roman" w:cs="Arial"/>
          <w:sz w:val="20"/>
        </w:rPr>
        <w:t>Fasullo</w:t>
      </w:r>
      <w:proofErr w:type="spellEnd"/>
      <w:r w:rsidRPr="001B1B89">
        <w:rPr>
          <w:rFonts w:ascii="Times New Roman" w:hAnsi="Times New Roman" w:cs="Arial"/>
          <w:sz w:val="20"/>
        </w:rPr>
        <w:t xml:space="preserve"> JT, </w:t>
      </w:r>
      <w:proofErr w:type="spellStart"/>
      <w:r w:rsidRPr="001B1B89">
        <w:rPr>
          <w:rFonts w:ascii="Times New Roman" w:hAnsi="Times New Roman" w:cs="Arial"/>
          <w:sz w:val="20"/>
        </w:rPr>
        <w:t>Branstator</w:t>
      </w:r>
      <w:proofErr w:type="spellEnd"/>
      <w:r w:rsidRPr="001B1B89">
        <w:rPr>
          <w:rFonts w:ascii="Times New Roman" w:hAnsi="Times New Roman" w:cs="Arial"/>
          <w:sz w:val="20"/>
        </w:rPr>
        <w:t xml:space="preserve"> G et al (2014) Seasonal aspects of the recent pause in surface warming. Nat </w:t>
      </w:r>
      <w:proofErr w:type="spellStart"/>
      <w:r w:rsidRPr="001B1B89">
        <w:rPr>
          <w:rFonts w:ascii="Times New Roman" w:hAnsi="Times New Roman" w:cs="Arial"/>
          <w:sz w:val="20"/>
        </w:rPr>
        <w:t>Clim</w:t>
      </w:r>
      <w:proofErr w:type="spellEnd"/>
      <w:r w:rsidRPr="001B1B89">
        <w:rPr>
          <w:rFonts w:ascii="Times New Roman" w:hAnsi="Times New Roman" w:cs="Arial"/>
          <w:sz w:val="20"/>
        </w:rPr>
        <w:t xml:space="preserve"> Ch</w:t>
      </w:r>
      <w:r>
        <w:rPr>
          <w:rFonts w:ascii="Times New Roman" w:hAnsi="Times New Roman" w:cs="Arial" w:hint="eastAsia"/>
          <w:sz w:val="20"/>
          <w:lang w:eastAsia="zh-CN"/>
        </w:rPr>
        <w:t>ange</w:t>
      </w:r>
      <w:r w:rsidRPr="001B1B89">
        <w:rPr>
          <w:rFonts w:ascii="Times New Roman" w:hAnsi="Times New Roman" w:cs="Arial"/>
          <w:sz w:val="20"/>
        </w:rPr>
        <w:t xml:space="preserve"> 4: 911–916</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line="240" w:lineRule="auto"/>
        <w:jc w:val="both"/>
        <w:rPr>
          <w:rFonts w:ascii="Times New Roman" w:hAnsi="Times New Roman"/>
          <w:sz w:val="20"/>
        </w:rPr>
      </w:pPr>
      <w:r w:rsidRPr="001B1B89">
        <w:rPr>
          <w:rFonts w:ascii="Times New Roman" w:hAnsi="Times New Roman"/>
          <w:sz w:val="20"/>
        </w:rPr>
        <w:t xml:space="preserve">Dong L, Zhou T (2014) The formation of the recent cooling in the eastern tropical Pacific Ocean and the associated climate impacts: a competition of global warming, </w:t>
      </w:r>
      <w:proofErr w:type="gramStart"/>
      <w:r w:rsidRPr="001B1B89">
        <w:rPr>
          <w:rFonts w:ascii="Times New Roman" w:hAnsi="Times New Roman"/>
          <w:sz w:val="20"/>
        </w:rPr>
        <w:t>IPO  and</w:t>
      </w:r>
      <w:proofErr w:type="gramEnd"/>
      <w:r w:rsidRPr="001B1B89">
        <w:rPr>
          <w:rFonts w:ascii="Times New Roman" w:hAnsi="Times New Roman"/>
          <w:sz w:val="20"/>
        </w:rPr>
        <w:t xml:space="preserve"> AMO. J </w:t>
      </w:r>
      <w:proofErr w:type="spellStart"/>
      <w:r w:rsidRPr="001B1B89">
        <w:rPr>
          <w:rFonts w:ascii="Times New Roman" w:hAnsi="Times New Roman"/>
          <w:sz w:val="20"/>
        </w:rPr>
        <w:t>Geophys</w:t>
      </w:r>
      <w:proofErr w:type="spellEnd"/>
      <w:r w:rsidRPr="001B1B89">
        <w:rPr>
          <w:rFonts w:ascii="Times New Roman" w:hAnsi="Times New Roman"/>
          <w:sz w:val="20"/>
        </w:rPr>
        <w:t xml:space="preserve"> Res </w:t>
      </w:r>
      <w:proofErr w:type="spellStart"/>
      <w:r w:rsidRPr="001B1B89">
        <w:rPr>
          <w:rFonts w:ascii="Times New Roman" w:hAnsi="Times New Roman"/>
          <w:sz w:val="20"/>
        </w:rPr>
        <w:t>doi</w:t>
      </w:r>
      <w:proofErr w:type="spellEnd"/>
      <w:r w:rsidRPr="001B1B89">
        <w:rPr>
          <w:rFonts w:ascii="Times New Roman" w:hAnsi="Times New Roman"/>
          <w:sz w:val="20"/>
        </w:rPr>
        <w:t>: 10.1002/2013JD021395</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Fonts w:ascii="Times New Roman" w:hAnsi="Times New Roman" w:cs="Arial"/>
          <w:color w:val="000000"/>
          <w:sz w:val="20"/>
          <w:szCs w:val="18"/>
          <w:shd w:val="clear" w:color="auto" w:fill="FFFFFF"/>
        </w:rPr>
      </w:pPr>
      <w:proofErr w:type="spellStart"/>
      <w:r w:rsidRPr="001B1B89">
        <w:rPr>
          <w:rFonts w:ascii="Times New Roman" w:hAnsi="Times New Roman" w:cs="Arial"/>
          <w:color w:val="000000"/>
          <w:sz w:val="20"/>
          <w:szCs w:val="18"/>
          <w:shd w:val="clear" w:color="auto" w:fill="FFFFFF"/>
        </w:rPr>
        <w:t>Schleussner</w:t>
      </w:r>
      <w:proofErr w:type="spellEnd"/>
      <w:r w:rsidRPr="001B1B89">
        <w:rPr>
          <w:rFonts w:ascii="Times New Roman" w:hAnsi="Times New Roman" w:cs="Arial"/>
          <w:color w:val="000000"/>
          <w:sz w:val="20"/>
          <w:szCs w:val="18"/>
          <w:shd w:val="clear" w:color="auto" w:fill="FFFFFF"/>
        </w:rPr>
        <w:t xml:space="preserve"> CF, </w:t>
      </w:r>
      <w:proofErr w:type="spellStart"/>
      <w:r w:rsidRPr="001B1B89">
        <w:rPr>
          <w:rFonts w:ascii="Times New Roman" w:hAnsi="Times New Roman" w:cs="Arial"/>
          <w:color w:val="000000"/>
          <w:sz w:val="20"/>
          <w:szCs w:val="18"/>
          <w:shd w:val="clear" w:color="auto" w:fill="FFFFFF"/>
        </w:rPr>
        <w:t>Runge</w:t>
      </w:r>
      <w:proofErr w:type="spellEnd"/>
      <w:r w:rsidRPr="001B1B89">
        <w:rPr>
          <w:rFonts w:ascii="Times New Roman" w:hAnsi="Times New Roman" w:cs="Arial"/>
          <w:color w:val="000000"/>
          <w:sz w:val="20"/>
          <w:szCs w:val="18"/>
          <w:shd w:val="clear" w:color="auto" w:fill="FFFFFF"/>
        </w:rPr>
        <w:t xml:space="preserve"> J, Lehmann J</w:t>
      </w:r>
      <w:proofErr w:type="gramStart"/>
      <w:r w:rsidRPr="001B1B89">
        <w:rPr>
          <w:rFonts w:ascii="Times New Roman" w:hAnsi="Times New Roman" w:cs="Arial"/>
          <w:color w:val="000000"/>
          <w:sz w:val="20"/>
          <w:szCs w:val="18"/>
          <w:shd w:val="clear" w:color="auto" w:fill="FFFFFF"/>
        </w:rPr>
        <w:t xml:space="preserve">, </w:t>
      </w:r>
      <w:r>
        <w:rPr>
          <w:rFonts w:ascii="Times New Roman" w:hAnsi="Times New Roman" w:cs="Arial" w:hint="eastAsia"/>
          <w:color w:val="000000"/>
          <w:sz w:val="20"/>
          <w:szCs w:val="18"/>
          <w:shd w:val="clear" w:color="auto" w:fill="FFFFFF"/>
          <w:lang w:eastAsia="zh-CN"/>
        </w:rPr>
        <w:t xml:space="preserve"> et</w:t>
      </w:r>
      <w:proofErr w:type="gramEnd"/>
      <w:r>
        <w:rPr>
          <w:rFonts w:ascii="Times New Roman" w:hAnsi="Times New Roman" w:cs="Arial" w:hint="eastAsia"/>
          <w:color w:val="000000"/>
          <w:sz w:val="20"/>
          <w:szCs w:val="18"/>
          <w:shd w:val="clear" w:color="auto" w:fill="FFFFFF"/>
          <w:lang w:eastAsia="zh-CN"/>
        </w:rPr>
        <w:t xml:space="preserve"> al</w:t>
      </w:r>
      <w:r w:rsidRPr="001B1B89">
        <w:rPr>
          <w:rFonts w:ascii="Times New Roman" w:hAnsi="Times New Roman" w:cs="Arial"/>
          <w:color w:val="000000"/>
          <w:sz w:val="20"/>
          <w:szCs w:val="18"/>
          <w:shd w:val="clear" w:color="auto" w:fill="FFFFFF"/>
        </w:rPr>
        <w:t xml:space="preserve"> (2014) The role of the North Atlantic overturning and deep ocean for multi-decadal global-mean-temperature variability. Earth Sys </w:t>
      </w:r>
      <w:proofErr w:type="spellStart"/>
      <w:r w:rsidRPr="001B1B89">
        <w:rPr>
          <w:rFonts w:ascii="Times New Roman" w:hAnsi="Times New Roman" w:cs="Arial"/>
          <w:color w:val="000000"/>
          <w:sz w:val="20"/>
          <w:szCs w:val="18"/>
          <w:shd w:val="clear" w:color="auto" w:fill="FFFFFF"/>
        </w:rPr>
        <w:t>Dyn</w:t>
      </w:r>
      <w:proofErr w:type="spellEnd"/>
      <w:r w:rsidRPr="001B1B89">
        <w:rPr>
          <w:rFonts w:ascii="Times New Roman" w:hAnsi="Times New Roman" w:cs="Arial"/>
          <w:color w:val="000000"/>
          <w:sz w:val="20"/>
          <w:szCs w:val="18"/>
          <w:shd w:val="clear" w:color="auto" w:fill="FFFFFF"/>
        </w:rPr>
        <w:t xml:space="preserve"> 5:103-115</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jc w:val="both"/>
        <w:rPr>
          <w:rStyle w:val="apple-converted-space"/>
          <w:rFonts w:ascii="Times New Roman" w:hAnsi="Times New Roman"/>
          <w:sz w:val="20"/>
          <w:szCs w:val="18"/>
          <w:shd w:val="clear" w:color="auto" w:fill="FFFFFF"/>
        </w:rPr>
      </w:pPr>
      <w:proofErr w:type="spellStart"/>
      <w:r w:rsidRPr="001B1B89">
        <w:rPr>
          <w:rStyle w:val="apple-converted-space"/>
          <w:rFonts w:ascii="Times New Roman" w:hAnsi="Times New Roman"/>
          <w:sz w:val="20"/>
          <w:szCs w:val="18"/>
          <w:shd w:val="clear" w:color="auto" w:fill="FFFFFF"/>
        </w:rPr>
        <w:t>Rahimzadeh</w:t>
      </w:r>
      <w:proofErr w:type="spellEnd"/>
      <w:r w:rsidRPr="001B1B89">
        <w:rPr>
          <w:rStyle w:val="apple-converted-space"/>
          <w:rFonts w:ascii="Times New Roman" w:hAnsi="Times New Roman"/>
          <w:sz w:val="20"/>
          <w:szCs w:val="18"/>
          <w:shd w:val="clear" w:color="auto" w:fill="FFFFFF"/>
        </w:rPr>
        <w:t xml:space="preserve"> F, Sanchez-Lorenzo A, </w:t>
      </w:r>
      <w:proofErr w:type="spellStart"/>
      <w:r w:rsidRPr="001B1B89">
        <w:rPr>
          <w:rStyle w:val="apple-converted-space"/>
          <w:rFonts w:ascii="Times New Roman" w:hAnsi="Times New Roman"/>
          <w:sz w:val="20"/>
          <w:szCs w:val="18"/>
          <w:shd w:val="clear" w:color="auto" w:fill="FFFFFF"/>
        </w:rPr>
        <w:t>Hamedi</w:t>
      </w:r>
      <w:proofErr w:type="spellEnd"/>
      <w:r w:rsidRPr="001B1B89">
        <w:rPr>
          <w:rStyle w:val="apple-converted-space"/>
          <w:rFonts w:ascii="Times New Roman" w:hAnsi="Times New Roman"/>
          <w:sz w:val="20"/>
          <w:szCs w:val="18"/>
          <w:shd w:val="clear" w:color="auto" w:fill="FFFFFF"/>
        </w:rPr>
        <w:t xml:space="preserve"> M</w:t>
      </w:r>
      <w:proofErr w:type="gramStart"/>
      <w:r w:rsidRPr="001B1B89">
        <w:rPr>
          <w:rStyle w:val="apple-converted-space"/>
          <w:rFonts w:ascii="Times New Roman" w:hAnsi="Times New Roman"/>
          <w:sz w:val="20"/>
          <w:szCs w:val="18"/>
          <w:shd w:val="clear" w:color="auto" w:fill="FFFFFF"/>
        </w:rPr>
        <w:t xml:space="preserve">, </w:t>
      </w:r>
      <w:r>
        <w:rPr>
          <w:rStyle w:val="apple-converted-space"/>
          <w:rFonts w:ascii="Times New Roman" w:hAnsi="Times New Roman" w:hint="eastAsia"/>
          <w:sz w:val="20"/>
          <w:szCs w:val="18"/>
          <w:shd w:val="clear" w:color="auto" w:fill="FFFFFF"/>
          <w:lang w:eastAsia="zh-CN"/>
        </w:rPr>
        <w:t xml:space="preserve"> et</w:t>
      </w:r>
      <w:proofErr w:type="gramEnd"/>
      <w:r>
        <w:rPr>
          <w:rStyle w:val="apple-converted-space"/>
          <w:rFonts w:ascii="Times New Roman" w:hAnsi="Times New Roman" w:hint="eastAsia"/>
          <w:sz w:val="20"/>
          <w:szCs w:val="18"/>
          <w:shd w:val="clear" w:color="auto" w:fill="FFFFFF"/>
          <w:lang w:eastAsia="zh-CN"/>
        </w:rPr>
        <w:t xml:space="preserve"> al</w:t>
      </w:r>
      <w:r w:rsidRPr="001B1B89">
        <w:rPr>
          <w:rStyle w:val="apple-converted-space"/>
          <w:rFonts w:ascii="Times New Roman" w:hAnsi="Times New Roman"/>
          <w:sz w:val="20"/>
          <w:szCs w:val="18"/>
          <w:shd w:val="clear" w:color="auto" w:fill="FFFFFF"/>
        </w:rPr>
        <w:t xml:space="preserve"> (2014) New evidence on the dimming/brightening phenomenon and decreasing diurnal temperature range in Iran (1961-2009). </w:t>
      </w:r>
      <w:proofErr w:type="spellStart"/>
      <w:r w:rsidRPr="001B1B89">
        <w:rPr>
          <w:rStyle w:val="apple-converted-space"/>
          <w:rFonts w:ascii="Times New Roman" w:hAnsi="Times New Roman"/>
          <w:sz w:val="20"/>
          <w:szCs w:val="18"/>
          <w:shd w:val="clear" w:color="auto" w:fill="FFFFFF"/>
        </w:rPr>
        <w:t>Int</w:t>
      </w:r>
      <w:proofErr w:type="spellEnd"/>
      <w:r w:rsidRPr="001B1B89">
        <w:rPr>
          <w:rStyle w:val="apple-converted-space"/>
          <w:rFonts w:ascii="Times New Roman" w:hAnsi="Times New Roman"/>
          <w:sz w:val="20"/>
          <w:szCs w:val="18"/>
          <w:shd w:val="clear" w:color="auto" w:fill="FFFFFF"/>
        </w:rPr>
        <w:t xml:space="preserve"> J </w:t>
      </w:r>
      <w:proofErr w:type="spellStart"/>
      <w:r w:rsidRPr="001B1B89">
        <w:rPr>
          <w:rStyle w:val="apple-converted-space"/>
          <w:rFonts w:ascii="Times New Roman" w:hAnsi="Times New Roman"/>
          <w:sz w:val="20"/>
          <w:szCs w:val="18"/>
          <w:shd w:val="clear" w:color="auto" w:fill="FFFFFF"/>
        </w:rPr>
        <w:t>Climatol</w:t>
      </w:r>
      <w:proofErr w:type="spellEnd"/>
      <w:r w:rsidRPr="001B1B89">
        <w:rPr>
          <w:rStyle w:val="apple-converted-space"/>
          <w:rFonts w:ascii="Times New Roman" w:hAnsi="Times New Roman"/>
          <w:sz w:val="20"/>
          <w:szCs w:val="18"/>
          <w:shd w:val="clear" w:color="auto" w:fill="FFFFFF"/>
        </w:rPr>
        <w:t xml:space="preserve"> </w:t>
      </w:r>
      <w:proofErr w:type="spellStart"/>
      <w:r w:rsidRPr="001B1B89">
        <w:rPr>
          <w:rStyle w:val="apple-converted-space"/>
          <w:rFonts w:ascii="Times New Roman" w:hAnsi="Times New Roman"/>
          <w:sz w:val="20"/>
          <w:szCs w:val="18"/>
          <w:shd w:val="clear" w:color="auto" w:fill="FFFFFF"/>
        </w:rPr>
        <w:t>doi</w:t>
      </w:r>
      <w:proofErr w:type="spellEnd"/>
      <w:r w:rsidRPr="001B1B89">
        <w:rPr>
          <w:rStyle w:val="apple-converted-space"/>
          <w:rFonts w:ascii="Times New Roman" w:hAnsi="Times New Roman"/>
          <w:sz w:val="20"/>
          <w:szCs w:val="18"/>
          <w:shd w:val="clear" w:color="auto" w:fill="FFFFFF"/>
        </w:rPr>
        <w:t>: 10.1002/joc.4107</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line="240" w:lineRule="auto"/>
        <w:jc w:val="both"/>
        <w:rPr>
          <w:rFonts w:ascii="Times New Roman" w:hAnsi="Times New Roman" w:cs="Arial"/>
          <w:sz w:val="20"/>
        </w:rPr>
      </w:pPr>
      <w:bookmarkStart w:id="0" w:name="_GoBack"/>
      <w:bookmarkEnd w:id="0"/>
      <w:proofErr w:type="spellStart"/>
      <w:r w:rsidRPr="001B1B89">
        <w:rPr>
          <w:rFonts w:ascii="Times New Roman" w:hAnsi="Times New Roman" w:cs="Arial"/>
          <w:sz w:val="20"/>
        </w:rPr>
        <w:lastRenderedPageBreak/>
        <w:t>Banholzer</w:t>
      </w:r>
      <w:proofErr w:type="spellEnd"/>
      <w:r w:rsidRPr="001B1B89">
        <w:rPr>
          <w:rFonts w:ascii="Times New Roman" w:hAnsi="Times New Roman" w:cs="Arial"/>
          <w:sz w:val="20"/>
        </w:rPr>
        <w:t xml:space="preserve"> S, Donner S (2014) </w:t>
      </w:r>
      <w:proofErr w:type="gramStart"/>
      <w:r w:rsidRPr="001B1B89">
        <w:rPr>
          <w:rFonts w:ascii="Times New Roman" w:hAnsi="Times New Roman" w:cs="Arial"/>
          <w:sz w:val="20"/>
        </w:rPr>
        <w:t>The</w:t>
      </w:r>
      <w:proofErr w:type="gramEnd"/>
      <w:r w:rsidRPr="001B1B89">
        <w:rPr>
          <w:rFonts w:ascii="Times New Roman" w:hAnsi="Times New Roman" w:cs="Arial"/>
          <w:sz w:val="20"/>
        </w:rPr>
        <w:t xml:space="preserve"> influence of different El Nino types on global average temperature. </w:t>
      </w:r>
      <w:proofErr w:type="spellStart"/>
      <w:r w:rsidRPr="001B1B89">
        <w:rPr>
          <w:rFonts w:ascii="Times New Roman" w:hAnsi="Times New Roman" w:cs="Arial"/>
          <w:sz w:val="20"/>
        </w:rPr>
        <w:t>Geophys</w:t>
      </w:r>
      <w:proofErr w:type="spellEnd"/>
      <w:r w:rsidRPr="001B1B89">
        <w:rPr>
          <w:rFonts w:ascii="Times New Roman" w:hAnsi="Times New Roman" w:cs="Arial"/>
          <w:sz w:val="20"/>
        </w:rPr>
        <w:t xml:space="preserve"> Res </w:t>
      </w:r>
      <w:proofErr w:type="spellStart"/>
      <w:r w:rsidRPr="001B1B89">
        <w:rPr>
          <w:rFonts w:ascii="Times New Roman" w:hAnsi="Times New Roman" w:cs="Arial"/>
          <w:sz w:val="20"/>
        </w:rPr>
        <w:t>Lett</w:t>
      </w:r>
      <w:proofErr w:type="spellEnd"/>
      <w:r w:rsidRPr="001B1B89">
        <w:rPr>
          <w:rFonts w:ascii="Times New Roman" w:hAnsi="Times New Roman" w:cs="Arial"/>
          <w:sz w:val="20"/>
        </w:rPr>
        <w:t xml:space="preserve"> 41:2093–2099</w:t>
      </w:r>
    </w:p>
    <w:p w:rsidR="005621F3" w:rsidRPr="00F157C1" w:rsidRDefault="005621F3" w:rsidP="005621F3">
      <w:pPr>
        <w:spacing w:after="0" w:line="240" w:lineRule="auto"/>
        <w:jc w:val="both"/>
        <w:rPr>
          <w:rFonts w:ascii="Times New Roman" w:hAnsi="Times New Roman" w:cs="Arial"/>
          <w:sz w:val="14"/>
        </w:rPr>
      </w:pPr>
    </w:p>
    <w:p w:rsidR="005621F3" w:rsidRPr="001B1B89" w:rsidRDefault="005621F3" w:rsidP="005621F3">
      <w:pPr>
        <w:pStyle w:val="ListParagraph"/>
        <w:numPr>
          <w:ilvl w:val="0"/>
          <w:numId w:val="1"/>
        </w:numPr>
        <w:spacing w:after="0" w:line="240" w:lineRule="auto"/>
        <w:jc w:val="both"/>
        <w:rPr>
          <w:rFonts w:ascii="Times New Roman" w:hAnsi="Times New Roman" w:cs="Arial"/>
          <w:sz w:val="20"/>
        </w:rPr>
      </w:pPr>
      <w:proofErr w:type="spellStart"/>
      <w:r w:rsidRPr="001B1B89">
        <w:rPr>
          <w:rFonts w:ascii="Times New Roman" w:hAnsi="Times New Roman" w:cs="Arial"/>
          <w:sz w:val="20"/>
        </w:rPr>
        <w:t>Kosaka</w:t>
      </w:r>
      <w:proofErr w:type="spellEnd"/>
      <w:r w:rsidRPr="001B1B89">
        <w:rPr>
          <w:rFonts w:ascii="Times New Roman" w:hAnsi="Times New Roman" w:cs="Arial"/>
          <w:sz w:val="20"/>
        </w:rPr>
        <w:t xml:space="preserve"> Y, </w:t>
      </w:r>
      <w:proofErr w:type="spellStart"/>
      <w:r w:rsidRPr="001B1B89">
        <w:rPr>
          <w:rFonts w:ascii="Times New Roman" w:hAnsi="Times New Roman" w:cs="Arial"/>
          <w:sz w:val="20"/>
        </w:rPr>
        <w:t>Xie</w:t>
      </w:r>
      <w:proofErr w:type="spellEnd"/>
      <w:r w:rsidRPr="001B1B89">
        <w:rPr>
          <w:rFonts w:ascii="Times New Roman" w:hAnsi="Times New Roman" w:cs="Arial"/>
          <w:sz w:val="20"/>
        </w:rPr>
        <w:t xml:space="preserve"> SP (2013) </w:t>
      </w:r>
      <w:proofErr w:type="gramStart"/>
      <w:r w:rsidRPr="001B1B89">
        <w:rPr>
          <w:rFonts w:ascii="Times New Roman" w:hAnsi="Times New Roman" w:cs="Arial"/>
          <w:sz w:val="20"/>
        </w:rPr>
        <w:t>Recent</w:t>
      </w:r>
      <w:proofErr w:type="gramEnd"/>
      <w:r w:rsidRPr="001B1B89">
        <w:rPr>
          <w:rFonts w:ascii="Times New Roman" w:hAnsi="Times New Roman" w:cs="Arial"/>
          <w:sz w:val="20"/>
        </w:rPr>
        <w:t xml:space="preserve"> global-warming hiatus tied to equatorial Pacific surface cooling. Nat</w:t>
      </w:r>
      <w:r>
        <w:rPr>
          <w:rFonts w:ascii="Times New Roman" w:hAnsi="Times New Roman" w:cs="Arial" w:hint="eastAsia"/>
          <w:sz w:val="20"/>
          <w:lang w:eastAsia="zh-CN"/>
        </w:rPr>
        <w:t>ure</w:t>
      </w:r>
      <w:r w:rsidRPr="001B1B89">
        <w:rPr>
          <w:rFonts w:ascii="Times New Roman" w:hAnsi="Times New Roman" w:cs="Arial"/>
          <w:sz w:val="20"/>
        </w:rPr>
        <w:t xml:space="preserve"> 501: 403–407</w:t>
      </w:r>
    </w:p>
    <w:p w:rsidR="005621F3" w:rsidRPr="00F157C1" w:rsidRDefault="005621F3" w:rsidP="005621F3">
      <w:pPr>
        <w:spacing w:after="0" w:line="240" w:lineRule="auto"/>
        <w:jc w:val="both"/>
        <w:rPr>
          <w:rFonts w:ascii="Times New Roman" w:hAnsi="Times New Roman" w:cs="Arial"/>
          <w:sz w:val="14"/>
        </w:rPr>
      </w:pPr>
    </w:p>
    <w:p w:rsidR="005621F3" w:rsidRPr="00F157C1" w:rsidRDefault="005621F3" w:rsidP="005621F3">
      <w:pPr>
        <w:pStyle w:val="ListParagraph"/>
        <w:numPr>
          <w:ilvl w:val="0"/>
          <w:numId w:val="1"/>
        </w:numPr>
        <w:spacing w:after="0"/>
        <w:jc w:val="both"/>
        <w:rPr>
          <w:rFonts w:ascii="Times New Roman" w:hAnsi="Times New Roman" w:cs="Arial"/>
          <w:sz w:val="20"/>
          <w:szCs w:val="21"/>
          <w:shd w:val="clear" w:color="auto" w:fill="FFFFFF"/>
        </w:rPr>
      </w:pPr>
      <w:r w:rsidRPr="00F157C1">
        <w:rPr>
          <w:rFonts w:ascii="Times New Roman" w:hAnsi="Times New Roman" w:cs="Arial"/>
          <w:sz w:val="20"/>
          <w:szCs w:val="21"/>
          <w:shd w:val="clear" w:color="auto" w:fill="FFFFFF"/>
        </w:rPr>
        <w:t xml:space="preserve">McGregor S, </w:t>
      </w:r>
      <w:proofErr w:type="spellStart"/>
      <w:r w:rsidRPr="00F157C1">
        <w:rPr>
          <w:rFonts w:ascii="Times New Roman" w:hAnsi="Times New Roman" w:cs="Arial"/>
          <w:sz w:val="20"/>
          <w:szCs w:val="21"/>
          <w:shd w:val="clear" w:color="auto" w:fill="FFFFFF"/>
        </w:rPr>
        <w:t>Timmermann</w:t>
      </w:r>
      <w:proofErr w:type="spellEnd"/>
      <w:r w:rsidRPr="00F157C1">
        <w:rPr>
          <w:rFonts w:ascii="Times New Roman" w:hAnsi="Times New Roman" w:cs="Arial"/>
          <w:sz w:val="20"/>
          <w:szCs w:val="21"/>
          <w:shd w:val="clear" w:color="auto" w:fill="FFFFFF"/>
        </w:rPr>
        <w:t xml:space="preserve"> A, </w:t>
      </w:r>
      <w:proofErr w:type="spellStart"/>
      <w:r w:rsidRPr="00F157C1">
        <w:rPr>
          <w:rFonts w:ascii="Times New Roman" w:hAnsi="Times New Roman" w:cs="Arial"/>
          <w:sz w:val="20"/>
          <w:szCs w:val="21"/>
          <w:shd w:val="clear" w:color="auto" w:fill="FFFFFF"/>
        </w:rPr>
        <w:t>Stuecker</w:t>
      </w:r>
      <w:proofErr w:type="spellEnd"/>
      <w:r w:rsidRPr="00F157C1">
        <w:rPr>
          <w:rFonts w:ascii="Times New Roman" w:hAnsi="Times New Roman" w:cs="Arial"/>
          <w:sz w:val="20"/>
          <w:szCs w:val="21"/>
          <w:shd w:val="clear" w:color="auto" w:fill="FFFFFF"/>
        </w:rPr>
        <w:t xml:space="preserve"> MF, England MH, Merrifield M, </w:t>
      </w:r>
      <w:proofErr w:type="spellStart"/>
      <w:r w:rsidRPr="00F157C1">
        <w:rPr>
          <w:rFonts w:ascii="Times New Roman" w:hAnsi="Times New Roman" w:cs="Arial"/>
          <w:sz w:val="20"/>
          <w:szCs w:val="21"/>
          <w:shd w:val="clear" w:color="auto" w:fill="FFFFFF"/>
        </w:rPr>
        <w:t>Jin</w:t>
      </w:r>
      <w:proofErr w:type="spellEnd"/>
      <w:r w:rsidRPr="00F157C1">
        <w:rPr>
          <w:rFonts w:ascii="Times New Roman" w:hAnsi="Times New Roman" w:cs="Arial"/>
          <w:sz w:val="20"/>
          <w:szCs w:val="21"/>
          <w:shd w:val="clear" w:color="auto" w:fill="FFFFFF"/>
        </w:rPr>
        <w:t xml:space="preserve"> FF, </w:t>
      </w:r>
      <w:proofErr w:type="spellStart"/>
      <w:r w:rsidRPr="00F157C1">
        <w:rPr>
          <w:rFonts w:ascii="Times New Roman" w:hAnsi="Times New Roman" w:cs="Arial"/>
          <w:sz w:val="20"/>
          <w:szCs w:val="21"/>
          <w:shd w:val="clear" w:color="auto" w:fill="FFFFFF"/>
        </w:rPr>
        <w:t>Chikamoto</w:t>
      </w:r>
      <w:proofErr w:type="spellEnd"/>
      <w:r w:rsidRPr="00F157C1">
        <w:rPr>
          <w:rFonts w:ascii="Times New Roman" w:hAnsi="Times New Roman" w:cs="Arial"/>
          <w:sz w:val="20"/>
          <w:szCs w:val="21"/>
          <w:shd w:val="clear" w:color="auto" w:fill="FFFFFF"/>
        </w:rPr>
        <w:t xml:space="preserve"> Y (2014) Recent Walker circulation strengthening and Pacific cooling amplified by Atlantic warming. Nature </w:t>
      </w:r>
      <w:proofErr w:type="spellStart"/>
      <w:r w:rsidRPr="00F157C1">
        <w:rPr>
          <w:rFonts w:ascii="Times New Roman" w:hAnsi="Times New Roman" w:cs="Arial"/>
          <w:sz w:val="20"/>
          <w:szCs w:val="21"/>
          <w:shd w:val="clear" w:color="auto" w:fill="FFFFFF"/>
        </w:rPr>
        <w:t>Clim</w:t>
      </w:r>
      <w:proofErr w:type="spellEnd"/>
      <w:r w:rsidRPr="00F157C1">
        <w:rPr>
          <w:rFonts w:ascii="Times New Roman" w:hAnsi="Times New Roman" w:cs="Arial"/>
          <w:sz w:val="20"/>
          <w:szCs w:val="21"/>
          <w:shd w:val="clear" w:color="auto" w:fill="FFFFFF"/>
        </w:rPr>
        <w:t xml:space="preserve">. Change 4:888-892. </w:t>
      </w:r>
      <w:proofErr w:type="spellStart"/>
      <w:r w:rsidRPr="00F157C1">
        <w:rPr>
          <w:rFonts w:ascii="Times New Roman" w:hAnsi="Times New Roman" w:cs="Arial"/>
          <w:sz w:val="20"/>
          <w:szCs w:val="21"/>
          <w:shd w:val="clear" w:color="auto" w:fill="FFFFFF"/>
        </w:rPr>
        <w:t>doi</w:t>
      </w:r>
      <w:proofErr w:type="spellEnd"/>
      <w:r w:rsidRPr="00F157C1">
        <w:rPr>
          <w:rFonts w:ascii="Times New Roman" w:hAnsi="Times New Roman" w:cs="Arial"/>
          <w:sz w:val="20"/>
          <w:szCs w:val="21"/>
          <w:shd w:val="clear" w:color="auto" w:fill="FFFFFF"/>
        </w:rPr>
        <w:t>: 10.1039/nclimate2330</w:t>
      </w:r>
    </w:p>
    <w:p w:rsidR="005621F3" w:rsidRPr="00F157C1" w:rsidRDefault="005621F3" w:rsidP="005621F3">
      <w:pPr>
        <w:pStyle w:val="ListParagraph"/>
        <w:spacing w:after="0" w:line="240" w:lineRule="auto"/>
        <w:ind w:left="360"/>
        <w:jc w:val="both"/>
        <w:rPr>
          <w:rFonts w:ascii="Times New Roman" w:hAnsi="Times New Roman" w:cs="Arial"/>
          <w:sz w:val="14"/>
        </w:rPr>
      </w:pPr>
    </w:p>
    <w:p w:rsidR="005621F3" w:rsidRPr="00F157C1" w:rsidRDefault="005621F3" w:rsidP="005621F3">
      <w:pPr>
        <w:pStyle w:val="ListParagraph"/>
        <w:numPr>
          <w:ilvl w:val="0"/>
          <w:numId w:val="1"/>
        </w:numPr>
        <w:spacing w:after="0" w:line="240" w:lineRule="auto"/>
        <w:jc w:val="both"/>
        <w:rPr>
          <w:rFonts w:ascii="Times New Roman" w:hAnsi="Times New Roman" w:cs="Arial"/>
          <w:sz w:val="20"/>
        </w:rPr>
      </w:pPr>
      <w:r w:rsidRPr="00F157C1">
        <w:rPr>
          <w:rFonts w:ascii="Times New Roman" w:hAnsi="Times New Roman" w:cs="Arial"/>
          <w:sz w:val="20"/>
        </w:rPr>
        <w:t xml:space="preserve">Huber M, </w:t>
      </w:r>
      <w:proofErr w:type="spellStart"/>
      <w:r w:rsidRPr="00F157C1">
        <w:rPr>
          <w:rFonts w:ascii="Times New Roman" w:hAnsi="Times New Roman" w:cs="Arial"/>
          <w:sz w:val="20"/>
        </w:rPr>
        <w:t>Knutti</w:t>
      </w:r>
      <w:proofErr w:type="spellEnd"/>
      <w:r w:rsidRPr="00F157C1">
        <w:rPr>
          <w:rFonts w:ascii="Times New Roman" w:hAnsi="Times New Roman" w:cs="Arial"/>
          <w:sz w:val="20"/>
        </w:rPr>
        <w:t xml:space="preserve"> R (2014) Natural variability, radiative forcing and climate response in the recent hiatus reconciled. Nat </w:t>
      </w:r>
      <w:proofErr w:type="spellStart"/>
      <w:r w:rsidRPr="00F157C1">
        <w:rPr>
          <w:rFonts w:ascii="Times New Roman" w:hAnsi="Times New Roman" w:cs="Arial"/>
          <w:sz w:val="20"/>
        </w:rPr>
        <w:t>Geosci</w:t>
      </w:r>
      <w:proofErr w:type="spellEnd"/>
      <w:r w:rsidRPr="00F157C1">
        <w:rPr>
          <w:rFonts w:ascii="Times New Roman" w:hAnsi="Times New Roman" w:cs="Arial"/>
          <w:sz w:val="20"/>
        </w:rPr>
        <w:t xml:space="preserve"> 7: 651–656</w:t>
      </w:r>
    </w:p>
    <w:p w:rsidR="005621F3" w:rsidRPr="00F157C1" w:rsidRDefault="005621F3" w:rsidP="005621F3">
      <w:pPr>
        <w:spacing w:after="0" w:line="240" w:lineRule="auto"/>
        <w:jc w:val="both"/>
        <w:rPr>
          <w:rFonts w:ascii="Times New Roman" w:hAnsi="Times New Roman" w:cs="Arial"/>
          <w:sz w:val="14"/>
        </w:rPr>
      </w:pPr>
    </w:p>
    <w:p w:rsidR="005621F3" w:rsidRPr="00F157C1" w:rsidRDefault="005621F3" w:rsidP="005621F3">
      <w:pPr>
        <w:pStyle w:val="ListParagraph"/>
        <w:numPr>
          <w:ilvl w:val="0"/>
          <w:numId w:val="1"/>
        </w:numPr>
        <w:spacing w:after="0"/>
        <w:jc w:val="both"/>
        <w:rPr>
          <w:rFonts w:ascii="Times New Roman" w:hAnsi="Times New Roman" w:cs="Arial"/>
          <w:sz w:val="20"/>
          <w:szCs w:val="21"/>
          <w:shd w:val="clear" w:color="auto" w:fill="FFFFFF"/>
        </w:rPr>
      </w:pPr>
      <w:r w:rsidRPr="00F157C1">
        <w:rPr>
          <w:rFonts w:ascii="Times New Roman" w:hAnsi="Times New Roman" w:cs="Arial"/>
          <w:sz w:val="20"/>
          <w:szCs w:val="21"/>
          <w:shd w:val="clear" w:color="auto" w:fill="FFFFFF"/>
        </w:rPr>
        <w:t xml:space="preserve">Hansen J, Sato M, </w:t>
      </w:r>
      <w:proofErr w:type="spellStart"/>
      <w:r w:rsidRPr="00F157C1">
        <w:rPr>
          <w:rFonts w:ascii="Times New Roman" w:hAnsi="Times New Roman" w:cs="Arial"/>
          <w:sz w:val="20"/>
          <w:szCs w:val="21"/>
          <w:shd w:val="clear" w:color="auto" w:fill="FFFFFF"/>
        </w:rPr>
        <w:t>Kharecha</w:t>
      </w:r>
      <w:proofErr w:type="spellEnd"/>
      <w:r w:rsidRPr="00F157C1">
        <w:rPr>
          <w:rFonts w:ascii="Times New Roman" w:hAnsi="Times New Roman" w:cs="Arial"/>
          <w:sz w:val="20"/>
          <w:szCs w:val="21"/>
          <w:shd w:val="clear" w:color="auto" w:fill="FFFFFF"/>
        </w:rPr>
        <w:t xml:space="preserve"> PK, </w:t>
      </w:r>
      <w:r>
        <w:rPr>
          <w:rFonts w:ascii="Times New Roman" w:hAnsi="Times New Roman" w:cs="Arial" w:hint="eastAsia"/>
          <w:sz w:val="20"/>
          <w:szCs w:val="21"/>
          <w:shd w:val="clear" w:color="auto" w:fill="FFFFFF"/>
          <w:lang w:eastAsia="zh-CN"/>
        </w:rPr>
        <w:t xml:space="preserve">et </w:t>
      </w:r>
      <w:proofErr w:type="gramStart"/>
      <w:r>
        <w:rPr>
          <w:rFonts w:ascii="Times New Roman" w:hAnsi="Times New Roman" w:cs="Arial" w:hint="eastAsia"/>
          <w:sz w:val="20"/>
          <w:szCs w:val="21"/>
          <w:shd w:val="clear" w:color="auto" w:fill="FFFFFF"/>
          <w:lang w:eastAsia="zh-CN"/>
        </w:rPr>
        <w:t>al</w:t>
      </w:r>
      <w:r w:rsidRPr="00F157C1">
        <w:rPr>
          <w:rFonts w:ascii="Times New Roman" w:hAnsi="Times New Roman" w:cs="Arial"/>
          <w:sz w:val="20"/>
          <w:szCs w:val="21"/>
          <w:shd w:val="clear" w:color="auto" w:fill="FFFFFF"/>
        </w:rPr>
        <w:t>(</w:t>
      </w:r>
      <w:proofErr w:type="gramEnd"/>
      <w:r w:rsidRPr="00F157C1">
        <w:rPr>
          <w:rFonts w:ascii="Times New Roman" w:hAnsi="Times New Roman" w:cs="Arial"/>
          <w:sz w:val="20"/>
          <w:szCs w:val="21"/>
          <w:shd w:val="clear" w:color="auto" w:fill="FFFFFF"/>
        </w:rPr>
        <w:t xml:space="preserve">2011) Earth’s energy imbalance and implications. Atmos. </w:t>
      </w:r>
      <w:proofErr w:type="spellStart"/>
      <w:r w:rsidRPr="00F157C1">
        <w:rPr>
          <w:rFonts w:ascii="Times New Roman" w:hAnsi="Times New Roman" w:cs="Arial"/>
          <w:sz w:val="20"/>
          <w:szCs w:val="21"/>
          <w:shd w:val="clear" w:color="auto" w:fill="FFFFFF"/>
        </w:rPr>
        <w:t>Chem</w:t>
      </w:r>
      <w:proofErr w:type="spellEnd"/>
      <w:r w:rsidRPr="00F157C1">
        <w:rPr>
          <w:rFonts w:ascii="Times New Roman" w:hAnsi="Times New Roman" w:cs="Arial"/>
          <w:sz w:val="20"/>
          <w:szCs w:val="21"/>
          <w:shd w:val="clear" w:color="auto" w:fill="FFFFFF"/>
        </w:rPr>
        <w:t xml:space="preserve"> </w:t>
      </w:r>
      <w:proofErr w:type="spellStart"/>
      <w:r w:rsidRPr="00F157C1">
        <w:rPr>
          <w:rFonts w:ascii="Times New Roman" w:hAnsi="Times New Roman" w:cs="Arial"/>
          <w:sz w:val="20"/>
          <w:szCs w:val="21"/>
          <w:shd w:val="clear" w:color="auto" w:fill="FFFFFF"/>
        </w:rPr>
        <w:t>Phys</w:t>
      </w:r>
      <w:proofErr w:type="spellEnd"/>
      <w:r w:rsidRPr="00F157C1">
        <w:rPr>
          <w:rFonts w:ascii="Times New Roman" w:hAnsi="Times New Roman" w:cs="Arial"/>
          <w:sz w:val="20"/>
          <w:szCs w:val="21"/>
          <w:shd w:val="clear" w:color="auto" w:fill="FFFFFF"/>
        </w:rPr>
        <w:t xml:space="preserve"> 11:13421-13449.</w:t>
      </w:r>
    </w:p>
    <w:p w:rsidR="005621F3" w:rsidRPr="00F157C1" w:rsidRDefault="005621F3" w:rsidP="005621F3">
      <w:pPr>
        <w:spacing w:after="0" w:line="240" w:lineRule="auto"/>
        <w:jc w:val="both"/>
        <w:rPr>
          <w:rFonts w:ascii="Times New Roman" w:hAnsi="Times New Roman" w:cs="Arial"/>
          <w:sz w:val="14"/>
        </w:rPr>
      </w:pPr>
    </w:p>
    <w:p w:rsidR="005621F3" w:rsidRPr="00F157C1" w:rsidRDefault="005621F3" w:rsidP="005621F3">
      <w:pPr>
        <w:pStyle w:val="ListParagraph"/>
        <w:numPr>
          <w:ilvl w:val="0"/>
          <w:numId w:val="1"/>
        </w:numPr>
        <w:spacing w:after="0"/>
        <w:jc w:val="both"/>
        <w:rPr>
          <w:rFonts w:ascii="Times New Roman" w:hAnsi="Times New Roman" w:cs="Arial"/>
          <w:sz w:val="20"/>
          <w:szCs w:val="21"/>
          <w:shd w:val="clear" w:color="auto" w:fill="FFFFFF"/>
        </w:rPr>
      </w:pPr>
      <w:proofErr w:type="spellStart"/>
      <w:r w:rsidRPr="00F157C1">
        <w:rPr>
          <w:rFonts w:ascii="Times New Roman" w:hAnsi="Times New Roman" w:cs="Arial"/>
          <w:sz w:val="20"/>
          <w:szCs w:val="21"/>
          <w:shd w:val="clear" w:color="auto" w:fill="FFFFFF"/>
        </w:rPr>
        <w:t>Maclas</w:t>
      </w:r>
      <w:proofErr w:type="spellEnd"/>
      <w:r w:rsidRPr="00F157C1">
        <w:rPr>
          <w:rFonts w:ascii="Times New Roman" w:hAnsi="Times New Roman" w:cs="Arial"/>
          <w:sz w:val="20"/>
          <w:szCs w:val="21"/>
          <w:shd w:val="clear" w:color="auto" w:fill="FFFFFF"/>
        </w:rPr>
        <w:t xml:space="preserve"> D, </w:t>
      </w:r>
      <w:proofErr w:type="spellStart"/>
      <w:r w:rsidRPr="00F157C1">
        <w:rPr>
          <w:rFonts w:ascii="Times New Roman" w:hAnsi="Times New Roman" w:cs="Arial"/>
          <w:sz w:val="20"/>
          <w:szCs w:val="21"/>
          <w:shd w:val="clear" w:color="auto" w:fill="FFFFFF"/>
        </w:rPr>
        <w:t>Stips</w:t>
      </w:r>
      <w:proofErr w:type="spellEnd"/>
      <w:r w:rsidRPr="00F157C1">
        <w:rPr>
          <w:rFonts w:ascii="Times New Roman" w:hAnsi="Times New Roman" w:cs="Arial"/>
          <w:sz w:val="20"/>
          <w:szCs w:val="21"/>
          <w:shd w:val="clear" w:color="auto" w:fill="FFFFFF"/>
        </w:rPr>
        <w:t xml:space="preserve"> A, Garcia-</w:t>
      </w:r>
      <w:proofErr w:type="spellStart"/>
      <w:r w:rsidRPr="00F157C1">
        <w:rPr>
          <w:rFonts w:ascii="Times New Roman" w:hAnsi="Times New Roman" w:cs="Arial"/>
          <w:sz w:val="20"/>
          <w:szCs w:val="21"/>
          <w:shd w:val="clear" w:color="auto" w:fill="FFFFFF"/>
        </w:rPr>
        <w:t>Gorriz</w:t>
      </w:r>
      <w:proofErr w:type="spellEnd"/>
      <w:r w:rsidRPr="00F157C1">
        <w:rPr>
          <w:rFonts w:ascii="Times New Roman" w:hAnsi="Times New Roman" w:cs="Arial"/>
          <w:sz w:val="20"/>
          <w:szCs w:val="21"/>
          <w:shd w:val="clear" w:color="auto" w:fill="FFFFFF"/>
        </w:rPr>
        <w:t xml:space="preserve"> E (2014) Application of the Singular Spectrum Analysis Technique to Study the Hiatus on the Global Surface Temperature Record. </w:t>
      </w:r>
      <w:proofErr w:type="spellStart"/>
      <w:r w:rsidRPr="00F157C1">
        <w:rPr>
          <w:rFonts w:ascii="Times New Roman" w:hAnsi="Times New Roman" w:cs="Arial"/>
          <w:sz w:val="20"/>
          <w:szCs w:val="21"/>
          <w:shd w:val="clear" w:color="auto" w:fill="FFFFFF"/>
        </w:rPr>
        <w:t>Plos</w:t>
      </w:r>
      <w:proofErr w:type="spellEnd"/>
      <w:r w:rsidRPr="00F157C1">
        <w:rPr>
          <w:rFonts w:ascii="Times New Roman" w:hAnsi="Times New Roman" w:cs="Arial"/>
          <w:sz w:val="20"/>
          <w:szCs w:val="21"/>
          <w:shd w:val="clear" w:color="auto" w:fill="FFFFFF"/>
        </w:rPr>
        <w:t xml:space="preserve"> One. </w:t>
      </w:r>
      <w:proofErr w:type="spellStart"/>
      <w:r w:rsidRPr="00F157C1">
        <w:rPr>
          <w:rFonts w:ascii="Times New Roman" w:hAnsi="Times New Roman" w:cs="Arial"/>
          <w:sz w:val="20"/>
          <w:szCs w:val="21"/>
          <w:shd w:val="clear" w:color="auto" w:fill="FFFFFF"/>
        </w:rPr>
        <w:t>doi</w:t>
      </w:r>
      <w:proofErr w:type="spellEnd"/>
      <w:r w:rsidRPr="00F157C1">
        <w:rPr>
          <w:rFonts w:ascii="Times New Roman" w:hAnsi="Times New Roman" w:cs="Arial"/>
          <w:sz w:val="20"/>
          <w:szCs w:val="21"/>
          <w:shd w:val="clear" w:color="auto" w:fill="FFFFFF"/>
        </w:rPr>
        <w:t>: 10.1371/journal.pone.0107222</w:t>
      </w:r>
    </w:p>
    <w:p w:rsidR="005621F3" w:rsidRPr="00F157C1" w:rsidRDefault="005621F3" w:rsidP="005621F3">
      <w:pPr>
        <w:spacing w:after="0" w:line="240" w:lineRule="auto"/>
        <w:jc w:val="both"/>
        <w:rPr>
          <w:rFonts w:ascii="Times New Roman" w:hAnsi="Times New Roman" w:cs="Arial"/>
          <w:sz w:val="14"/>
        </w:rPr>
      </w:pPr>
    </w:p>
    <w:p w:rsidR="005621F3" w:rsidRPr="00F157C1" w:rsidRDefault="005621F3" w:rsidP="005621F3">
      <w:pPr>
        <w:pStyle w:val="ListParagraph"/>
        <w:numPr>
          <w:ilvl w:val="0"/>
          <w:numId w:val="1"/>
        </w:numPr>
        <w:spacing w:after="0"/>
        <w:jc w:val="both"/>
        <w:rPr>
          <w:rFonts w:ascii="Times New Roman" w:hAnsi="Times New Roman" w:cs="Arial"/>
          <w:sz w:val="20"/>
          <w:szCs w:val="21"/>
          <w:shd w:val="clear" w:color="auto" w:fill="FFFFFF"/>
        </w:rPr>
      </w:pPr>
      <w:proofErr w:type="spellStart"/>
      <w:r w:rsidRPr="00F157C1">
        <w:rPr>
          <w:rFonts w:ascii="Times New Roman" w:hAnsi="Times New Roman" w:cs="Arial"/>
          <w:sz w:val="20"/>
          <w:szCs w:val="21"/>
          <w:shd w:val="clear" w:color="auto" w:fill="FFFFFF"/>
        </w:rPr>
        <w:t>Meehl</w:t>
      </w:r>
      <w:proofErr w:type="spellEnd"/>
      <w:r w:rsidRPr="00F157C1">
        <w:rPr>
          <w:rFonts w:ascii="Times New Roman" w:hAnsi="Times New Roman" w:cs="Arial"/>
          <w:sz w:val="20"/>
          <w:szCs w:val="21"/>
          <w:shd w:val="clear" w:color="auto" w:fill="FFFFFF"/>
        </w:rPr>
        <w:t xml:space="preserve">, GA, </w:t>
      </w:r>
      <w:proofErr w:type="spellStart"/>
      <w:r w:rsidRPr="00F157C1">
        <w:rPr>
          <w:rFonts w:ascii="Times New Roman" w:hAnsi="Times New Roman" w:cs="Arial"/>
          <w:sz w:val="20"/>
          <w:szCs w:val="21"/>
          <w:shd w:val="clear" w:color="auto" w:fill="FFFFFF"/>
        </w:rPr>
        <w:t>Teng</w:t>
      </w:r>
      <w:proofErr w:type="spellEnd"/>
      <w:r w:rsidRPr="00F157C1">
        <w:rPr>
          <w:rFonts w:ascii="Times New Roman" w:hAnsi="Times New Roman" w:cs="Arial"/>
          <w:sz w:val="20"/>
          <w:szCs w:val="21"/>
          <w:shd w:val="clear" w:color="auto" w:fill="FFFFFF"/>
        </w:rPr>
        <w:t xml:space="preserve"> H (2014) CMIP5 multi-model </w:t>
      </w:r>
      <w:proofErr w:type="spellStart"/>
      <w:r w:rsidRPr="00F157C1">
        <w:rPr>
          <w:rFonts w:ascii="Times New Roman" w:hAnsi="Times New Roman" w:cs="Arial"/>
          <w:sz w:val="20"/>
          <w:szCs w:val="21"/>
          <w:shd w:val="clear" w:color="auto" w:fill="FFFFFF"/>
        </w:rPr>
        <w:t>hindcasts</w:t>
      </w:r>
      <w:proofErr w:type="spellEnd"/>
      <w:r w:rsidRPr="00F157C1">
        <w:rPr>
          <w:rFonts w:ascii="Times New Roman" w:hAnsi="Times New Roman" w:cs="Arial"/>
          <w:sz w:val="20"/>
          <w:szCs w:val="21"/>
          <w:shd w:val="clear" w:color="auto" w:fill="FFFFFF"/>
        </w:rPr>
        <w:t xml:space="preserve"> for the mid-1970s shift and early 200s hiatus and predictions for 2016-2035. </w:t>
      </w:r>
      <w:proofErr w:type="spellStart"/>
      <w:r w:rsidRPr="00F157C1">
        <w:rPr>
          <w:rFonts w:ascii="Times New Roman" w:hAnsi="Times New Roman" w:cs="Arial"/>
          <w:sz w:val="20"/>
          <w:szCs w:val="21"/>
          <w:shd w:val="clear" w:color="auto" w:fill="FFFFFF"/>
        </w:rPr>
        <w:t>Geophys</w:t>
      </w:r>
      <w:proofErr w:type="spellEnd"/>
      <w:r w:rsidRPr="00F157C1">
        <w:rPr>
          <w:rFonts w:ascii="Times New Roman" w:hAnsi="Times New Roman" w:cs="Arial"/>
          <w:sz w:val="20"/>
          <w:szCs w:val="21"/>
          <w:shd w:val="clear" w:color="auto" w:fill="FFFFFF"/>
        </w:rPr>
        <w:t xml:space="preserve">. Res. </w:t>
      </w:r>
      <w:proofErr w:type="spellStart"/>
      <w:r w:rsidRPr="00F157C1">
        <w:rPr>
          <w:rFonts w:ascii="Times New Roman" w:hAnsi="Times New Roman" w:cs="Arial"/>
          <w:sz w:val="20"/>
          <w:szCs w:val="21"/>
          <w:shd w:val="clear" w:color="auto" w:fill="FFFFFF"/>
        </w:rPr>
        <w:t>Lett</w:t>
      </w:r>
      <w:proofErr w:type="spellEnd"/>
      <w:r w:rsidRPr="00F157C1">
        <w:rPr>
          <w:rFonts w:ascii="Times New Roman" w:hAnsi="Times New Roman" w:cs="Arial"/>
          <w:sz w:val="20"/>
          <w:szCs w:val="21"/>
          <w:shd w:val="clear" w:color="auto" w:fill="FFFFFF"/>
        </w:rPr>
        <w:t>. 41(5):17y11-1716</w:t>
      </w:r>
    </w:p>
    <w:p w:rsidR="005621F3" w:rsidRPr="00BF0DE2" w:rsidRDefault="005621F3" w:rsidP="005621F3">
      <w:pPr>
        <w:spacing w:after="0" w:line="240" w:lineRule="auto"/>
        <w:jc w:val="both"/>
        <w:rPr>
          <w:rFonts w:ascii="Times New Roman" w:hAnsi="Times New Roman" w:cs="Arial"/>
          <w:sz w:val="20"/>
        </w:rPr>
      </w:pPr>
    </w:p>
    <w:p w:rsidR="00675319" w:rsidRDefault="00675319"/>
    <w:sectPr w:rsidR="006753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2108"/>
    <w:multiLevelType w:val="hybridMultilevel"/>
    <w:tmpl w:val="DBB0B0CC"/>
    <w:lvl w:ilvl="0" w:tplc="1AC44A96">
      <w:start w:val="1"/>
      <w:numFmt w:val="decimal"/>
      <w:lvlText w:val="%1."/>
      <w:lvlJc w:val="left"/>
      <w:pPr>
        <w:ind w:left="360" w:hanging="360"/>
      </w:pPr>
      <w:rPr>
        <w:rFonts w:cstheme="minorBidi"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1F3"/>
    <w:rsid w:val="001432D2"/>
    <w:rsid w:val="00325386"/>
    <w:rsid w:val="005621F3"/>
    <w:rsid w:val="005C1357"/>
    <w:rsid w:val="00675319"/>
    <w:rsid w:val="00881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1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21F3"/>
    <w:pPr>
      <w:spacing w:before="100" w:beforeAutospacing="1" w:after="100" w:afterAutospacing="1" w:line="240" w:lineRule="auto"/>
    </w:pPr>
    <w:rPr>
      <w:rFonts w:ascii="Arial" w:eastAsia="Times New Roman" w:hAnsi="Arial" w:cs="Arial"/>
      <w:sz w:val="18"/>
      <w:szCs w:val="18"/>
      <w:lang w:val="en-US"/>
    </w:rPr>
  </w:style>
  <w:style w:type="character" w:customStyle="1" w:styleId="apple-converted-space">
    <w:name w:val="apple-converted-space"/>
    <w:basedOn w:val="DefaultParagraphFont"/>
    <w:rsid w:val="005621F3"/>
    <w:rPr>
      <w:rFonts w:cs="Times New Roman"/>
    </w:rPr>
  </w:style>
  <w:style w:type="character" w:customStyle="1" w:styleId="mb">
    <w:name w:val="mb"/>
    <w:basedOn w:val="DefaultParagraphFont"/>
    <w:rsid w:val="005621F3"/>
  </w:style>
  <w:style w:type="paragraph" w:styleId="BalloonText">
    <w:name w:val="Balloon Text"/>
    <w:basedOn w:val="Normal"/>
    <w:link w:val="BalloonTextChar"/>
    <w:uiPriority w:val="99"/>
    <w:semiHidden/>
    <w:unhideWhenUsed/>
    <w:rsid w:val="0056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1F3"/>
    <w:rPr>
      <w:rFonts w:ascii="Tahoma" w:eastAsiaTheme="minorEastAsia" w:hAnsi="Tahoma" w:cs="Tahoma"/>
      <w:sz w:val="16"/>
      <w:szCs w:val="16"/>
    </w:rPr>
  </w:style>
  <w:style w:type="paragraph" w:styleId="ListParagraph">
    <w:name w:val="List Paragraph"/>
    <w:basedOn w:val="Normal"/>
    <w:uiPriority w:val="34"/>
    <w:qFormat/>
    <w:rsid w:val="005621F3"/>
    <w:pPr>
      <w:ind w:left="720"/>
      <w:contextualSpacing/>
    </w:pPr>
    <w:rPr>
      <w:rFonts w:ascii="Georgia" w:hAnsi="Georgia" w:cs="Times New Roman"/>
      <w:sz w:val="24"/>
      <w:szCs w:val="24"/>
      <w:lang w:val="en-US"/>
    </w:rPr>
  </w:style>
  <w:style w:type="character" w:customStyle="1" w:styleId="author">
    <w:name w:val="author"/>
    <w:basedOn w:val="DefaultParagraphFont"/>
    <w:rsid w:val="005621F3"/>
  </w:style>
  <w:style w:type="character" w:customStyle="1" w:styleId="pubyear">
    <w:name w:val="pubyear"/>
    <w:basedOn w:val="DefaultParagraphFont"/>
    <w:rsid w:val="005621F3"/>
  </w:style>
  <w:style w:type="character" w:customStyle="1" w:styleId="journaltitle">
    <w:name w:val="journaltitle"/>
    <w:basedOn w:val="DefaultParagraphFont"/>
    <w:rsid w:val="005621F3"/>
  </w:style>
  <w:style w:type="character" w:customStyle="1" w:styleId="vol">
    <w:name w:val="vol"/>
    <w:basedOn w:val="DefaultParagraphFont"/>
    <w:rsid w:val="005621F3"/>
  </w:style>
  <w:style w:type="character" w:styleId="Hyperlink">
    <w:name w:val="Hyperlink"/>
    <w:basedOn w:val="DefaultParagraphFont"/>
    <w:uiPriority w:val="99"/>
    <w:unhideWhenUsed/>
    <w:rsid w:val="005621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1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21F3"/>
    <w:pPr>
      <w:spacing w:before="100" w:beforeAutospacing="1" w:after="100" w:afterAutospacing="1" w:line="240" w:lineRule="auto"/>
    </w:pPr>
    <w:rPr>
      <w:rFonts w:ascii="Arial" w:eastAsia="Times New Roman" w:hAnsi="Arial" w:cs="Arial"/>
      <w:sz w:val="18"/>
      <w:szCs w:val="18"/>
      <w:lang w:val="en-US"/>
    </w:rPr>
  </w:style>
  <w:style w:type="character" w:customStyle="1" w:styleId="apple-converted-space">
    <w:name w:val="apple-converted-space"/>
    <w:basedOn w:val="DefaultParagraphFont"/>
    <w:rsid w:val="005621F3"/>
    <w:rPr>
      <w:rFonts w:cs="Times New Roman"/>
    </w:rPr>
  </w:style>
  <w:style w:type="character" w:customStyle="1" w:styleId="mb">
    <w:name w:val="mb"/>
    <w:basedOn w:val="DefaultParagraphFont"/>
    <w:rsid w:val="005621F3"/>
  </w:style>
  <w:style w:type="paragraph" w:styleId="BalloonText">
    <w:name w:val="Balloon Text"/>
    <w:basedOn w:val="Normal"/>
    <w:link w:val="BalloonTextChar"/>
    <w:uiPriority w:val="99"/>
    <w:semiHidden/>
    <w:unhideWhenUsed/>
    <w:rsid w:val="0056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1F3"/>
    <w:rPr>
      <w:rFonts w:ascii="Tahoma" w:eastAsiaTheme="minorEastAsia" w:hAnsi="Tahoma" w:cs="Tahoma"/>
      <w:sz w:val="16"/>
      <w:szCs w:val="16"/>
    </w:rPr>
  </w:style>
  <w:style w:type="paragraph" w:styleId="ListParagraph">
    <w:name w:val="List Paragraph"/>
    <w:basedOn w:val="Normal"/>
    <w:uiPriority w:val="34"/>
    <w:qFormat/>
    <w:rsid w:val="005621F3"/>
    <w:pPr>
      <w:ind w:left="720"/>
      <w:contextualSpacing/>
    </w:pPr>
    <w:rPr>
      <w:rFonts w:ascii="Georgia" w:hAnsi="Georgia" w:cs="Times New Roman"/>
      <w:sz w:val="24"/>
      <w:szCs w:val="24"/>
      <w:lang w:val="en-US"/>
    </w:rPr>
  </w:style>
  <w:style w:type="character" w:customStyle="1" w:styleId="author">
    <w:name w:val="author"/>
    <w:basedOn w:val="DefaultParagraphFont"/>
    <w:rsid w:val="005621F3"/>
  </w:style>
  <w:style w:type="character" w:customStyle="1" w:styleId="pubyear">
    <w:name w:val="pubyear"/>
    <w:basedOn w:val="DefaultParagraphFont"/>
    <w:rsid w:val="005621F3"/>
  </w:style>
  <w:style w:type="character" w:customStyle="1" w:styleId="journaltitle">
    <w:name w:val="journaltitle"/>
    <w:basedOn w:val="DefaultParagraphFont"/>
    <w:rsid w:val="005621F3"/>
  </w:style>
  <w:style w:type="character" w:customStyle="1" w:styleId="vol">
    <w:name w:val="vol"/>
    <w:basedOn w:val="DefaultParagraphFont"/>
    <w:rsid w:val="005621F3"/>
  </w:style>
  <w:style w:type="character" w:styleId="Hyperlink">
    <w:name w:val="Hyperlink"/>
    <w:basedOn w:val="DefaultParagraphFont"/>
    <w:uiPriority w:val="99"/>
    <w:unhideWhenUsed/>
    <w:rsid w:val="005621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ortex.nsstc.uah.edu/data/msu/t2lt/uahncdc_lt_5.6.txt" TargetMode="External"/><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ata.giss.nasa.gov/gistemp/tabledata_v3/GLB.Ts+dSST.txt" TargetMode="External"/><Relationship Id="rId4" Type="http://schemas.openxmlformats.org/officeDocument/2006/relationships/settings" Target="settings.xml"/><Relationship Id="rId9" Type="http://schemas.openxmlformats.org/officeDocument/2006/relationships/hyperlink" Target="ftp://ftp.ncdc.noaa.gov/pub/data/anomalies/monthly.land_ocean.90S.90N.df_1901-2000mean.d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3102</Words>
  <Characters>17685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Viscount Monckton of Brenchley</dc:creator>
  <cp:lastModifiedBy>Viscount Monckton of Brenchley</cp:lastModifiedBy>
  <cp:revision>3</cp:revision>
  <dcterms:created xsi:type="dcterms:W3CDTF">2014-11-07T00:45:00Z</dcterms:created>
  <dcterms:modified xsi:type="dcterms:W3CDTF">2014-11-07T01:33:00Z</dcterms:modified>
</cp:coreProperties>
</file>