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A86B" w14:textId="012E5950" w:rsidR="00C51F6F" w:rsidRPr="000339C3" w:rsidRDefault="00C51F6F" w:rsidP="005D7D9C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39C3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 A</w:t>
      </w:r>
    </w:p>
    <w:p w14:paraId="30829FA3" w14:textId="0A1638DD" w:rsidR="00AD026F" w:rsidRPr="000339C3" w:rsidRDefault="004C5E3C" w:rsidP="005D7D9C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39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Chronic </w:t>
      </w:r>
      <w:r w:rsidR="00C51F6F" w:rsidRPr="000339C3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0339C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onditions </w:t>
      </w:r>
      <w:r w:rsidR="00C51F6F" w:rsidRPr="000339C3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0339C3">
        <w:rPr>
          <w:rFonts w:ascii="Times New Roman" w:hAnsi="Times New Roman" w:cs="Times New Roman"/>
          <w:b/>
          <w:bCs/>
          <w:sz w:val="24"/>
          <w:szCs w:val="24"/>
          <w:lang w:val="en-US"/>
        </w:rPr>
        <w:t>hecklist</w:t>
      </w:r>
    </w:p>
    <w:p w14:paraId="490B9312" w14:textId="44ED1C1F" w:rsidR="005D7D9C" w:rsidRPr="000339C3" w:rsidRDefault="005D7D9C" w:rsidP="005D7D9C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864"/>
        <w:gridCol w:w="864"/>
        <w:gridCol w:w="864"/>
        <w:gridCol w:w="864"/>
      </w:tblGrid>
      <w:tr w:rsidR="005D7D9C" w:rsidRPr="000339C3" w14:paraId="13A8D5F1" w14:textId="77777777" w:rsidTr="00B66BB4">
        <w:trPr>
          <w:jc w:val="center"/>
        </w:trPr>
        <w:tc>
          <w:tcPr>
            <w:tcW w:w="5472" w:type="dxa"/>
          </w:tcPr>
          <w:p w14:paraId="7054F4A0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06399989" w14:textId="4CA0D561" w:rsidR="005D7D9C" w:rsidRPr="000339C3" w:rsidRDefault="005D7D9C" w:rsidP="00B66BB4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 (1)</w:t>
            </w:r>
          </w:p>
        </w:tc>
        <w:tc>
          <w:tcPr>
            <w:tcW w:w="864" w:type="dxa"/>
          </w:tcPr>
          <w:p w14:paraId="009C61F0" w14:textId="77777777" w:rsidR="000339C3" w:rsidRDefault="005D7D9C" w:rsidP="005D7D9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 </w:t>
            </w:r>
          </w:p>
          <w:p w14:paraId="6AC3D689" w14:textId="45023447" w:rsidR="005D7D9C" w:rsidRPr="000339C3" w:rsidRDefault="005D7D9C" w:rsidP="005D7D9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864" w:type="dxa"/>
          </w:tcPr>
          <w:p w14:paraId="760A47B1" w14:textId="7A5FB726" w:rsidR="005D7D9C" w:rsidRPr="000339C3" w:rsidRDefault="005D7D9C" w:rsidP="005D7D9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DK </w:t>
            </w:r>
            <w:r w:rsid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8)</w:t>
            </w:r>
          </w:p>
        </w:tc>
        <w:tc>
          <w:tcPr>
            <w:tcW w:w="864" w:type="dxa"/>
          </w:tcPr>
          <w:p w14:paraId="036D5029" w14:textId="16DF8052" w:rsidR="005D7D9C" w:rsidRPr="000339C3" w:rsidRDefault="005D7D9C" w:rsidP="005D7D9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RF (9)</w:t>
            </w:r>
          </w:p>
        </w:tc>
      </w:tr>
      <w:tr w:rsidR="005D7D9C" w:rsidRPr="000339C3" w14:paraId="7B8C2365" w14:textId="77777777" w:rsidTr="00B66BB4">
        <w:trPr>
          <w:jc w:val="center"/>
        </w:trPr>
        <w:tc>
          <w:tcPr>
            <w:tcW w:w="5472" w:type="dxa"/>
          </w:tcPr>
          <w:p w14:paraId="4F2435FF" w14:textId="60AADA1D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Asthma</w:t>
            </w:r>
          </w:p>
        </w:tc>
        <w:tc>
          <w:tcPr>
            <w:tcW w:w="864" w:type="dxa"/>
          </w:tcPr>
          <w:p w14:paraId="3B38615C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7CFBEB92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6789487B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18AE8E0C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7AB9BD77" w14:textId="77777777" w:rsidTr="00B66BB4">
        <w:trPr>
          <w:jc w:val="center"/>
        </w:trPr>
        <w:tc>
          <w:tcPr>
            <w:tcW w:w="5472" w:type="dxa"/>
          </w:tcPr>
          <w:p w14:paraId="4A36CD01" w14:textId="51881929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High Blood Sugar or diabetes</w:t>
            </w:r>
          </w:p>
        </w:tc>
        <w:tc>
          <w:tcPr>
            <w:tcW w:w="864" w:type="dxa"/>
          </w:tcPr>
          <w:p w14:paraId="33638E2F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0D526D5B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2E39EC17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7F22F263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2E8CD129" w14:textId="77777777" w:rsidTr="00B66BB4">
        <w:trPr>
          <w:jc w:val="center"/>
        </w:trPr>
        <w:tc>
          <w:tcPr>
            <w:tcW w:w="5472" w:type="dxa"/>
          </w:tcPr>
          <w:p w14:paraId="42A68806" w14:textId="6CB526C2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6.3.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Hypertension or high blood pressure</w:t>
            </w:r>
          </w:p>
        </w:tc>
        <w:tc>
          <w:tcPr>
            <w:tcW w:w="864" w:type="dxa"/>
          </w:tcPr>
          <w:p w14:paraId="09BD2985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38EE96E7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341FEF9D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48382FC1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517CB836" w14:textId="77777777" w:rsidTr="00B66BB4">
        <w:trPr>
          <w:jc w:val="center"/>
        </w:trPr>
        <w:tc>
          <w:tcPr>
            <w:tcW w:w="5472" w:type="dxa"/>
          </w:tcPr>
          <w:p w14:paraId="6B40E7C3" w14:textId="35211E14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6.4.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Arthritis or rheumatism</w:t>
            </w:r>
          </w:p>
        </w:tc>
        <w:tc>
          <w:tcPr>
            <w:tcW w:w="864" w:type="dxa"/>
          </w:tcPr>
          <w:p w14:paraId="340803D3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3287835B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13C6FB66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53A73A84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7D54D02E" w14:textId="77777777" w:rsidTr="00B66BB4">
        <w:trPr>
          <w:jc w:val="center"/>
        </w:trPr>
        <w:tc>
          <w:tcPr>
            <w:tcW w:w="5472" w:type="dxa"/>
          </w:tcPr>
          <w:p w14:paraId="38B3DCCA" w14:textId="640DC0BB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6.5.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Cancer diagnosis</w:t>
            </w:r>
          </w:p>
        </w:tc>
        <w:tc>
          <w:tcPr>
            <w:tcW w:w="864" w:type="dxa"/>
          </w:tcPr>
          <w:p w14:paraId="6729FDCF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50FAD287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416B6733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5062E76B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1C1A9B7D" w14:textId="77777777" w:rsidTr="00B66BB4">
        <w:trPr>
          <w:jc w:val="center"/>
        </w:trPr>
        <w:tc>
          <w:tcPr>
            <w:tcW w:w="5472" w:type="dxa"/>
          </w:tcPr>
          <w:p w14:paraId="39C36C86" w14:textId="518D0C28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6.6.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A neurological condition, such as epilepsy or convulsions</w:t>
            </w:r>
          </w:p>
        </w:tc>
        <w:tc>
          <w:tcPr>
            <w:tcW w:w="864" w:type="dxa"/>
          </w:tcPr>
          <w:p w14:paraId="1927153E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0B66A6B8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7C16A759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0C1EFE9E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30113CA5" w14:textId="77777777" w:rsidTr="00B66BB4">
        <w:trPr>
          <w:jc w:val="center"/>
        </w:trPr>
        <w:tc>
          <w:tcPr>
            <w:tcW w:w="5472" w:type="dxa"/>
          </w:tcPr>
          <w:p w14:paraId="43CBC4B4" w14:textId="63683BD3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6.7.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Parkinson’s disease</w:t>
            </w:r>
          </w:p>
        </w:tc>
        <w:tc>
          <w:tcPr>
            <w:tcW w:w="864" w:type="dxa"/>
          </w:tcPr>
          <w:p w14:paraId="7B46135D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4A61DF28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27BACB7D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441D389A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2BBF9608" w14:textId="77777777" w:rsidTr="00B66BB4">
        <w:trPr>
          <w:jc w:val="center"/>
        </w:trPr>
        <w:tc>
          <w:tcPr>
            <w:tcW w:w="5472" w:type="dxa"/>
          </w:tcPr>
          <w:p w14:paraId="20505179" w14:textId="205EEC6A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6.8.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Stroke or major paralysis (inability to use arms or walk)</w:t>
            </w:r>
          </w:p>
        </w:tc>
        <w:tc>
          <w:tcPr>
            <w:tcW w:w="864" w:type="dxa"/>
          </w:tcPr>
          <w:p w14:paraId="44524608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235567CA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1E7B83C8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037B4981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1F44E7DD" w14:textId="77777777" w:rsidTr="00B66BB4">
        <w:trPr>
          <w:jc w:val="center"/>
        </w:trPr>
        <w:tc>
          <w:tcPr>
            <w:tcW w:w="5472" w:type="dxa"/>
          </w:tcPr>
          <w:p w14:paraId="6FEB8546" w14:textId="5C4E8B49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6.9.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Congestive heart failure</w:t>
            </w:r>
          </w:p>
        </w:tc>
        <w:tc>
          <w:tcPr>
            <w:tcW w:w="864" w:type="dxa"/>
          </w:tcPr>
          <w:p w14:paraId="3964BC80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68A04DE5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68D92A66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6E3C6D95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3B6E0016" w14:textId="77777777" w:rsidTr="00B66BB4">
        <w:trPr>
          <w:jc w:val="center"/>
        </w:trPr>
        <w:tc>
          <w:tcPr>
            <w:tcW w:w="5472" w:type="dxa"/>
          </w:tcPr>
          <w:p w14:paraId="317FD125" w14:textId="0E099CCB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6.10.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Heart disease (including a heart attack, coronary heart disease, angina, or other heart disease)</w:t>
            </w:r>
          </w:p>
        </w:tc>
        <w:tc>
          <w:tcPr>
            <w:tcW w:w="864" w:type="dxa"/>
          </w:tcPr>
          <w:p w14:paraId="0F873357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50C93B3D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52F27A8F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3B54B344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432D8A93" w14:textId="77777777" w:rsidTr="00B66BB4">
        <w:trPr>
          <w:jc w:val="center"/>
        </w:trPr>
        <w:tc>
          <w:tcPr>
            <w:tcW w:w="5472" w:type="dxa"/>
          </w:tcPr>
          <w:p w14:paraId="0606114E" w14:textId="34925BD3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6.11.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Back problems including disk or spine</w:t>
            </w:r>
          </w:p>
        </w:tc>
        <w:tc>
          <w:tcPr>
            <w:tcW w:w="864" w:type="dxa"/>
          </w:tcPr>
          <w:p w14:paraId="31D2917D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76242C11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64BB8933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098B61A4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3C2A04F1" w14:textId="77777777" w:rsidTr="00B66BB4">
        <w:trPr>
          <w:jc w:val="center"/>
        </w:trPr>
        <w:tc>
          <w:tcPr>
            <w:tcW w:w="5472" w:type="dxa"/>
          </w:tcPr>
          <w:p w14:paraId="4529F382" w14:textId="2BBD095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6.12.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Stomach ulcer</w:t>
            </w:r>
          </w:p>
        </w:tc>
        <w:tc>
          <w:tcPr>
            <w:tcW w:w="864" w:type="dxa"/>
          </w:tcPr>
          <w:p w14:paraId="756F8E5A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53B50183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6207F14E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65C11AB2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38DB8A44" w14:textId="77777777" w:rsidTr="00B66BB4">
        <w:trPr>
          <w:jc w:val="center"/>
        </w:trPr>
        <w:tc>
          <w:tcPr>
            <w:tcW w:w="5472" w:type="dxa"/>
          </w:tcPr>
          <w:p w14:paraId="330C6911" w14:textId="03448496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6.13.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Chronic inflamed bowel, enteritis, or colitis</w:t>
            </w:r>
          </w:p>
        </w:tc>
        <w:tc>
          <w:tcPr>
            <w:tcW w:w="864" w:type="dxa"/>
          </w:tcPr>
          <w:p w14:paraId="7E279101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4EF2DFC7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567FBE6B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7DB8E2A3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435C05F9" w14:textId="77777777" w:rsidTr="00B66BB4">
        <w:trPr>
          <w:jc w:val="center"/>
        </w:trPr>
        <w:tc>
          <w:tcPr>
            <w:tcW w:w="5472" w:type="dxa"/>
          </w:tcPr>
          <w:p w14:paraId="595420B4" w14:textId="341F2751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6.14.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Thyroid disease</w:t>
            </w:r>
          </w:p>
        </w:tc>
        <w:tc>
          <w:tcPr>
            <w:tcW w:w="864" w:type="dxa"/>
          </w:tcPr>
          <w:p w14:paraId="0B77769B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010DCA4A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09163248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3393ACE1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2D994199" w14:textId="77777777" w:rsidTr="00B66BB4">
        <w:trPr>
          <w:jc w:val="center"/>
        </w:trPr>
        <w:tc>
          <w:tcPr>
            <w:tcW w:w="5472" w:type="dxa"/>
          </w:tcPr>
          <w:p w14:paraId="3C5DF591" w14:textId="65215C32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6.15.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Kidney failure</w:t>
            </w:r>
          </w:p>
        </w:tc>
        <w:tc>
          <w:tcPr>
            <w:tcW w:w="864" w:type="dxa"/>
          </w:tcPr>
          <w:p w14:paraId="7BA27E35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23D0C2D9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1ACFC199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2F42B7FD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04E6FF12" w14:textId="77777777" w:rsidTr="00B66BB4">
        <w:trPr>
          <w:jc w:val="center"/>
        </w:trPr>
        <w:tc>
          <w:tcPr>
            <w:tcW w:w="5472" w:type="dxa"/>
          </w:tcPr>
          <w:p w14:paraId="6B765881" w14:textId="3179F436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6.16.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Migraine headaches</w:t>
            </w:r>
          </w:p>
        </w:tc>
        <w:tc>
          <w:tcPr>
            <w:tcW w:w="864" w:type="dxa"/>
          </w:tcPr>
          <w:p w14:paraId="362E4978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28C55D22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3692A157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32446517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3C1B25FE" w14:textId="77777777" w:rsidTr="00B66BB4">
        <w:trPr>
          <w:jc w:val="center"/>
        </w:trPr>
        <w:tc>
          <w:tcPr>
            <w:tcW w:w="5472" w:type="dxa"/>
          </w:tcPr>
          <w:p w14:paraId="2CD4159B" w14:textId="4E702770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6.17.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Chronic lung disease such as chronic bronchitis or emphysema (excluding Asthma)</w:t>
            </w:r>
          </w:p>
        </w:tc>
        <w:tc>
          <w:tcPr>
            <w:tcW w:w="864" w:type="dxa"/>
          </w:tcPr>
          <w:p w14:paraId="5F4D9A66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3F2912A5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25BD2ABF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651D9CF4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9C" w:rsidRPr="000339C3" w14:paraId="446A8A3B" w14:textId="77777777" w:rsidTr="00B66BB4">
        <w:trPr>
          <w:jc w:val="center"/>
        </w:trPr>
        <w:tc>
          <w:tcPr>
            <w:tcW w:w="5472" w:type="dxa"/>
          </w:tcPr>
          <w:p w14:paraId="788D4395" w14:textId="70045128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3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6.18.</w:t>
            </w:r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9C3">
              <w:rPr>
                <w:rFonts w:ascii="Times New Roman" w:hAnsi="Times New Roman" w:cs="Times New Roman"/>
                <w:sz w:val="24"/>
                <w:szCs w:val="24"/>
              </w:rPr>
              <w:t>Hyperlip</w:t>
            </w:r>
            <w:r w:rsidR="00AE594F" w:rsidRPr="000339C3">
              <w:rPr>
                <w:rFonts w:ascii="Times New Roman" w:hAnsi="Times New Roman" w:cs="Times New Roman"/>
                <w:sz w:val="24"/>
                <w:szCs w:val="24"/>
              </w:rPr>
              <w:t>idemia</w:t>
            </w:r>
            <w:proofErr w:type="spellEnd"/>
            <w:r w:rsidRPr="000339C3">
              <w:rPr>
                <w:rFonts w:ascii="Times New Roman" w:hAnsi="Times New Roman" w:cs="Times New Roman"/>
                <w:sz w:val="24"/>
                <w:szCs w:val="24"/>
              </w:rPr>
              <w:t xml:space="preserve"> or high cholesterol</w:t>
            </w:r>
          </w:p>
        </w:tc>
        <w:tc>
          <w:tcPr>
            <w:tcW w:w="864" w:type="dxa"/>
          </w:tcPr>
          <w:p w14:paraId="5E66A1D0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225A9DFA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096B4B80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14:paraId="743C3282" w14:textId="77777777" w:rsidR="005D7D9C" w:rsidRPr="000339C3" w:rsidRDefault="005D7D9C" w:rsidP="005D7D9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763443" w14:textId="74879BE1" w:rsidR="004C5E3C" w:rsidRPr="000339C3" w:rsidRDefault="004C5E3C" w:rsidP="005D7D9C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174090B" w14:textId="77777777" w:rsidR="004C5E3C" w:rsidRPr="000339C3" w:rsidRDefault="004C5E3C">
      <w:pPr>
        <w:rPr>
          <w:rFonts w:ascii="Times New Roman" w:hAnsi="Times New Roman" w:cs="Times New Roman"/>
          <w:sz w:val="24"/>
          <w:szCs w:val="24"/>
        </w:rPr>
      </w:pPr>
      <w:r w:rsidRPr="000339C3">
        <w:rPr>
          <w:rFonts w:ascii="Times New Roman" w:hAnsi="Times New Roman" w:cs="Times New Roman"/>
          <w:sz w:val="24"/>
          <w:szCs w:val="24"/>
        </w:rPr>
        <w:br w:type="page"/>
      </w:r>
    </w:p>
    <w:p w14:paraId="118523A6" w14:textId="253127EB" w:rsidR="00C51F6F" w:rsidRPr="000339C3" w:rsidRDefault="00C51F6F" w:rsidP="005D7D9C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339C3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MATERIAL B</w:t>
      </w:r>
    </w:p>
    <w:p w14:paraId="0A1C236C" w14:textId="59E69B0E" w:rsidR="005D7D9C" w:rsidRPr="000339C3" w:rsidRDefault="004C5E3C" w:rsidP="005D7D9C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339C3">
        <w:rPr>
          <w:rFonts w:ascii="Times New Roman" w:hAnsi="Times New Roman" w:cs="Times New Roman"/>
          <w:b/>
          <w:bCs/>
          <w:sz w:val="24"/>
          <w:szCs w:val="24"/>
        </w:rPr>
        <w:t xml:space="preserve">Reference </w:t>
      </w:r>
      <w:r w:rsidR="00C51F6F" w:rsidRPr="000339C3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0339C3">
        <w:rPr>
          <w:rFonts w:ascii="Times New Roman" w:hAnsi="Times New Roman" w:cs="Times New Roman"/>
          <w:b/>
          <w:bCs/>
          <w:sz w:val="24"/>
          <w:szCs w:val="24"/>
        </w:rPr>
        <w:t xml:space="preserve">ooklet of </w:t>
      </w:r>
      <w:r w:rsidR="00C51F6F" w:rsidRPr="000339C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339C3">
        <w:rPr>
          <w:rFonts w:ascii="Times New Roman" w:hAnsi="Times New Roman" w:cs="Times New Roman"/>
          <w:b/>
          <w:bCs/>
          <w:sz w:val="24"/>
          <w:szCs w:val="24"/>
        </w:rPr>
        <w:t xml:space="preserve">lcohol </w:t>
      </w:r>
      <w:r w:rsidR="00C51F6F" w:rsidRPr="000339C3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0339C3">
        <w:rPr>
          <w:rFonts w:ascii="Times New Roman" w:hAnsi="Times New Roman" w:cs="Times New Roman"/>
          <w:b/>
          <w:bCs/>
          <w:sz w:val="24"/>
          <w:szCs w:val="24"/>
        </w:rPr>
        <w:t>everages</w:t>
      </w:r>
    </w:p>
    <w:p w14:paraId="35AD9CCC" w14:textId="77777777" w:rsidR="00892027" w:rsidRPr="000339C3" w:rsidRDefault="00892027" w:rsidP="00892027">
      <w:pPr>
        <w:spacing w:before="69"/>
        <w:ind w:left="2530" w:right="2896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03431C6" w14:textId="23A9EB88" w:rsidR="00892027" w:rsidRPr="000339C3" w:rsidRDefault="00892027" w:rsidP="00C51F6F">
      <w:pPr>
        <w:spacing w:before="69"/>
        <w:ind w:left="2530" w:right="2896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339C3">
        <w:rPr>
          <w:rFonts w:ascii="Times New Roman" w:hAnsi="Times New Roman" w:cs="Times New Roman"/>
          <w:b/>
          <w:i/>
          <w:sz w:val="24"/>
          <w:szCs w:val="24"/>
        </w:rPr>
        <w:t>ALCOHOL</w:t>
      </w:r>
      <w:r w:rsidRPr="000339C3">
        <w:rPr>
          <w:rFonts w:ascii="Times New Roman" w:hAnsi="Times New Roman" w:cs="Times New Roman"/>
          <w:b/>
          <w:i/>
          <w:spacing w:val="-16"/>
          <w:sz w:val="24"/>
          <w:szCs w:val="24"/>
        </w:rPr>
        <w:t xml:space="preserve"> </w:t>
      </w:r>
      <w:r w:rsidRPr="000339C3">
        <w:rPr>
          <w:rFonts w:ascii="Times New Roman" w:hAnsi="Times New Roman" w:cs="Times New Roman"/>
          <w:b/>
          <w:i/>
          <w:sz w:val="24"/>
          <w:szCs w:val="24"/>
        </w:rPr>
        <w:t>EQUIVALENTS</w:t>
      </w:r>
    </w:p>
    <w:p w14:paraId="2D664B5A" w14:textId="62272F00" w:rsidR="00892027" w:rsidRPr="000339C3" w:rsidRDefault="00892027" w:rsidP="00892027">
      <w:pPr>
        <w:pStyle w:val="BodyText"/>
        <w:ind w:left="2527" w:right="2896" w:firstLine="0"/>
        <w:jc w:val="center"/>
        <w:rPr>
          <w:rFonts w:ascii="Times New Roman" w:hAnsi="Times New Roman" w:cs="Times New Roman"/>
          <w:u w:val="single" w:color="000000"/>
        </w:rPr>
      </w:pPr>
      <w:r w:rsidRPr="000339C3">
        <w:rPr>
          <w:rFonts w:ascii="Times New Roman" w:hAnsi="Times New Roman" w:cs="Times New Roman"/>
          <w:u w:val="single" w:color="000000"/>
        </w:rPr>
        <w:t>HARD</w:t>
      </w:r>
      <w:r w:rsidRPr="000339C3">
        <w:rPr>
          <w:rFonts w:ascii="Times New Roman" w:hAnsi="Times New Roman" w:cs="Times New Roman"/>
          <w:spacing w:val="-1"/>
          <w:u w:val="single" w:color="000000"/>
        </w:rPr>
        <w:t xml:space="preserve"> </w:t>
      </w:r>
      <w:r w:rsidRPr="000339C3">
        <w:rPr>
          <w:rFonts w:ascii="Times New Roman" w:hAnsi="Times New Roman" w:cs="Times New Roman"/>
          <w:u w:val="single" w:color="000000"/>
        </w:rPr>
        <w:t>LIQUOR</w:t>
      </w:r>
    </w:p>
    <w:p w14:paraId="14430C76" w14:textId="6B41CF33" w:rsidR="00CF6884" w:rsidRPr="000339C3" w:rsidRDefault="00CF6884" w:rsidP="00892027">
      <w:pPr>
        <w:pStyle w:val="BodyText"/>
        <w:ind w:left="2527" w:right="2896" w:firstLine="0"/>
        <w:jc w:val="center"/>
        <w:rPr>
          <w:rFonts w:ascii="Times New Roman" w:hAnsi="Times New Roman" w:cs="Times New Roman"/>
          <w:u w:val="single" w:color="000000"/>
        </w:rPr>
      </w:pPr>
    </w:p>
    <w:p w14:paraId="56B6CA8B" w14:textId="20221D66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 xml:space="preserve">1 mixed drink </w:t>
      </w:r>
      <w:r w:rsidRPr="000339C3">
        <w:rPr>
          <w:rFonts w:ascii="Times New Roman" w:hAnsi="Times New Roman" w:cs="Times New Roman"/>
        </w:rPr>
        <w:tab/>
        <w:t xml:space="preserve">= </w:t>
      </w:r>
      <w:r w:rsidRPr="000339C3">
        <w:rPr>
          <w:rFonts w:ascii="Times New Roman" w:hAnsi="Times New Roman" w:cs="Times New Roman"/>
        </w:rPr>
        <w:tab/>
        <w:t>1 drink</w:t>
      </w:r>
    </w:p>
    <w:p w14:paraId="05C371F0" w14:textId="05481CD9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 xml:space="preserve">1 shot glass </w:t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1 drink</w:t>
      </w:r>
    </w:p>
    <w:p w14:paraId="1B6CF5B6" w14:textId="77CF1C5C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>½ pint</w:t>
      </w:r>
      <w:r w:rsidRPr="000339C3">
        <w:rPr>
          <w:rFonts w:ascii="Times New Roman" w:hAnsi="Times New Roman" w:cs="Times New Roman"/>
        </w:rPr>
        <w:tab/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6 drinks</w:t>
      </w:r>
    </w:p>
    <w:p w14:paraId="5F7FF88B" w14:textId="3F6CCEE0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>1 pint</w:t>
      </w:r>
      <w:r w:rsidRPr="000339C3">
        <w:rPr>
          <w:rFonts w:ascii="Times New Roman" w:hAnsi="Times New Roman" w:cs="Times New Roman"/>
        </w:rPr>
        <w:tab/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12 drinks</w:t>
      </w:r>
    </w:p>
    <w:p w14:paraId="4C492CAF" w14:textId="25D44641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>1 fifth</w:t>
      </w:r>
      <w:r w:rsidRPr="000339C3">
        <w:rPr>
          <w:rFonts w:ascii="Times New Roman" w:hAnsi="Times New Roman" w:cs="Times New Roman"/>
        </w:rPr>
        <w:tab/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 xml:space="preserve">20 </w:t>
      </w:r>
      <w:proofErr w:type="gramStart"/>
      <w:r w:rsidRPr="000339C3">
        <w:rPr>
          <w:rFonts w:ascii="Times New Roman" w:hAnsi="Times New Roman" w:cs="Times New Roman"/>
        </w:rPr>
        <w:t>drinks</w:t>
      </w:r>
      <w:proofErr w:type="gramEnd"/>
    </w:p>
    <w:p w14:paraId="5B97EB3A" w14:textId="5BE2D677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>1 quart or liter</w:t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24 drinks</w:t>
      </w:r>
    </w:p>
    <w:p w14:paraId="0D6C03B5" w14:textId="77777777" w:rsidR="00892027" w:rsidRPr="000339C3" w:rsidRDefault="00892027" w:rsidP="00892027">
      <w:pPr>
        <w:rPr>
          <w:rFonts w:ascii="Times New Roman" w:eastAsia="Arial" w:hAnsi="Times New Roman" w:cs="Times New Roman"/>
          <w:sz w:val="24"/>
          <w:szCs w:val="24"/>
        </w:rPr>
      </w:pPr>
    </w:p>
    <w:p w14:paraId="03D6E6B6" w14:textId="77777777" w:rsidR="00892027" w:rsidRPr="000339C3" w:rsidRDefault="00892027" w:rsidP="00892027">
      <w:pPr>
        <w:pStyle w:val="BodyText"/>
        <w:ind w:left="2528" w:right="2896" w:firstLine="0"/>
        <w:jc w:val="center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  <w:u w:val="single" w:color="000000"/>
        </w:rPr>
        <w:t>WINE</w:t>
      </w:r>
    </w:p>
    <w:p w14:paraId="11EDAAF2" w14:textId="77777777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</w:p>
    <w:p w14:paraId="2B660D99" w14:textId="641CB919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 xml:space="preserve">1 glass </w:t>
      </w:r>
      <w:r w:rsidRPr="000339C3">
        <w:rPr>
          <w:rFonts w:ascii="Times New Roman" w:hAnsi="Times New Roman" w:cs="Times New Roman"/>
        </w:rPr>
        <w:tab/>
      </w:r>
      <w:r w:rsidRPr="000339C3">
        <w:rPr>
          <w:rFonts w:ascii="Times New Roman" w:hAnsi="Times New Roman" w:cs="Times New Roman"/>
        </w:rPr>
        <w:tab/>
        <w:t xml:space="preserve">= </w:t>
      </w:r>
      <w:r w:rsidRPr="000339C3">
        <w:rPr>
          <w:rFonts w:ascii="Times New Roman" w:hAnsi="Times New Roman" w:cs="Times New Roman"/>
        </w:rPr>
        <w:tab/>
        <w:t>1 drink</w:t>
      </w:r>
    </w:p>
    <w:p w14:paraId="05246D18" w14:textId="0A8CE75F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>1 bottle</w:t>
      </w:r>
      <w:r w:rsidRPr="000339C3">
        <w:rPr>
          <w:rFonts w:ascii="Times New Roman" w:hAnsi="Times New Roman" w:cs="Times New Roman"/>
        </w:rPr>
        <w:tab/>
        <w:t xml:space="preserve"> </w:t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6 drinks</w:t>
      </w:r>
    </w:p>
    <w:p w14:paraId="6179E245" w14:textId="17C51DAA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>1 “wine cooler”</w:t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1 drink</w:t>
      </w:r>
    </w:p>
    <w:p w14:paraId="665D912F" w14:textId="7015D794" w:rsidR="00892027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>1 gallon</w:t>
      </w:r>
      <w:r w:rsidRPr="000339C3">
        <w:rPr>
          <w:rFonts w:ascii="Times New Roman" w:hAnsi="Times New Roman" w:cs="Times New Roman"/>
        </w:rPr>
        <w:tab/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30 drinks</w:t>
      </w:r>
    </w:p>
    <w:p w14:paraId="23A9D906" w14:textId="77777777" w:rsidR="00892027" w:rsidRPr="000339C3" w:rsidRDefault="00892027" w:rsidP="00892027">
      <w:pPr>
        <w:rPr>
          <w:rFonts w:ascii="Times New Roman" w:eastAsia="Arial" w:hAnsi="Times New Roman" w:cs="Times New Roman"/>
          <w:sz w:val="24"/>
          <w:szCs w:val="24"/>
        </w:rPr>
      </w:pPr>
    </w:p>
    <w:p w14:paraId="45F790D3" w14:textId="77777777" w:rsidR="00892027" w:rsidRPr="000339C3" w:rsidRDefault="00892027" w:rsidP="00892027">
      <w:pPr>
        <w:pStyle w:val="BodyText"/>
        <w:ind w:left="2529" w:right="2896" w:firstLine="0"/>
        <w:jc w:val="center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  <w:u w:val="single" w:color="000000"/>
        </w:rPr>
        <w:t>BEER OR</w:t>
      </w:r>
      <w:r w:rsidRPr="000339C3">
        <w:rPr>
          <w:rFonts w:ascii="Times New Roman" w:hAnsi="Times New Roman" w:cs="Times New Roman"/>
          <w:spacing w:val="-1"/>
          <w:u w:val="single" w:color="000000"/>
        </w:rPr>
        <w:t xml:space="preserve"> </w:t>
      </w:r>
      <w:r w:rsidRPr="000339C3">
        <w:rPr>
          <w:rFonts w:ascii="Times New Roman" w:hAnsi="Times New Roman" w:cs="Times New Roman"/>
          <w:u w:val="single" w:color="000000"/>
        </w:rPr>
        <w:t>ALE</w:t>
      </w:r>
    </w:p>
    <w:p w14:paraId="457BB9BB" w14:textId="77777777" w:rsidR="00892027" w:rsidRPr="000339C3" w:rsidRDefault="00892027" w:rsidP="00892027">
      <w:pPr>
        <w:spacing w:before="11"/>
        <w:rPr>
          <w:rFonts w:ascii="Times New Roman" w:eastAsia="Arial" w:hAnsi="Times New Roman" w:cs="Times New Roman"/>
          <w:sz w:val="24"/>
          <w:szCs w:val="24"/>
        </w:rPr>
      </w:pPr>
    </w:p>
    <w:p w14:paraId="63A2A99C" w14:textId="35222C54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 xml:space="preserve">1 12 oz bottle </w:t>
      </w:r>
      <w:r w:rsidRPr="000339C3">
        <w:rPr>
          <w:rFonts w:ascii="Times New Roman" w:hAnsi="Times New Roman" w:cs="Times New Roman"/>
        </w:rPr>
        <w:tab/>
        <w:t xml:space="preserve">= </w:t>
      </w:r>
      <w:r w:rsidRPr="000339C3">
        <w:rPr>
          <w:rFonts w:ascii="Times New Roman" w:hAnsi="Times New Roman" w:cs="Times New Roman"/>
        </w:rPr>
        <w:tab/>
        <w:t>1 drink</w:t>
      </w:r>
    </w:p>
    <w:p w14:paraId="7251BCE1" w14:textId="189099D9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 xml:space="preserve">1 12 oz can </w:t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1 drink</w:t>
      </w:r>
    </w:p>
    <w:p w14:paraId="44C80391" w14:textId="0046CAF9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>1 40 oz bottle</w:t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3 drinks</w:t>
      </w:r>
    </w:p>
    <w:p w14:paraId="483DA705" w14:textId="2D2CA5E9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>1 six pack</w:t>
      </w:r>
      <w:r w:rsidRPr="000339C3">
        <w:rPr>
          <w:rFonts w:ascii="Times New Roman" w:hAnsi="Times New Roman" w:cs="Times New Roman"/>
        </w:rPr>
        <w:tab/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6 drinks</w:t>
      </w:r>
    </w:p>
    <w:p w14:paraId="003D4064" w14:textId="5B45C7FF" w:rsidR="00CF6884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>1 pitcher</w:t>
      </w:r>
      <w:r w:rsidRPr="000339C3">
        <w:rPr>
          <w:rFonts w:ascii="Times New Roman" w:hAnsi="Times New Roman" w:cs="Times New Roman"/>
        </w:rPr>
        <w:tab/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5 drinks</w:t>
      </w:r>
    </w:p>
    <w:p w14:paraId="3C1A8458" w14:textId="14D83B9D" w:rsidR="00AD4626" w:rsidRPr="000339C3" w:rsidRDefault="00CF6884" w:rsidP="00CF6884">
      <w:pPr>
        <w:pStyle w:val="BodyText"/>
        <w:ind w:left="2527" w:right="2896" w:firstLine="0"/>
        <w:rPr>
          <w:rFonts w:ascii="Times New Roman" w:hAnsi="Times New Roman" w:cs="Times New Roman"/>
        </w:rPr>
      </w:pPr>
      <w:r w:rsidRPr="000339C3">
        <w:rPr>
          <w:rFonts w:ascii="Times New Roman" w:hAnsi="Times New Roman" w:cs="Times New Roman"/>
        </w:rPr>
        <w:t>1 case</w:t>
      </w:r>
      <w:r w:rsidRPr="000339C3">
        <w:rPr>
          <w:rFonts w:ascii="Times New Roman" w:hAnsi="Times New Roman" w:cs="Times New Roman"/>
        </w:rPr>
        <w:tab/>
      </w:r>
      <w:r w:rsidRPr="000339C3">
        <w:rPr>
          <w:rFonts w:ascii="Times New Roman" w:hAnsi="Times New Roman" w:cs="Times New Roman"/>
        </w:rPr>
        <w:tab/>
        <w:t>=</w:t>
      </w:r>
      <w:r w:rsidRPr="000339C3">
        <w:rPr>
          <w:rFonts w:ascii="Times New Roman" w:hAnsi="Times New Roman" w:cs="Times New Roman"/>
        </w:rPr>
        <w:tab/>
        <w:t>24 drinks</w:t>
      </w:r>
    </w:p>
    <w:p w14:paraId="6079ABD7" w14:textId="56392A5D" w:rsidR="00AD4626" w:rsidRPr="000339C3" w:rsidRDefault="00AD4626">
      <w:pPr>
        <w:rPr>
          <w:rFonts w:ascii="Times New Roman" w:hAnsi="Times New Roman" w:cs="Times New Roman"/>
          <w:sz w:val="24"/>
          <w:szCs w:val="24"/>
        </w:rPr>
      </w:pPr>
    </w:p>
    <w:sectPr w:rsidR="00AD4626" w:rsidRPr="000339C3" w:rsidSect="00737C2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FBB76" w14:textId="77777777" w:rsidR="00C4794D" w:rsidRDefault="00C4794D" w:rsidP="007567FA">
      <w:pPr>
        <w:spacing w:after="0" w:line="240" w:lineRule="auto"/>
      </w:pPr>
      <w:r>
        <w:separator/>
      </w:r>
    </w:p>
  </w:endnote>
  <w:endnote w:type="continuationSeparator" w:id="0">
    <w:p w14:paraId="50019949" w14:textId="77777777" w:rsidR="00C4794D" w:rsidRDefault="00C4794D" w:rsidP="00756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B2CA1" w14:textId="77777777" w:rsidR="00C4794D" w:rsidRDefault="00C4794D" w:rsidP="007567FA">
      <w:pPr>
        <w:spacing w:after="0" w:line="240" w:lineRule="auto"/>
      </w:pPr>
      <w:r>
        <w:separator/>
      </w:r>
    </w:p>
  </w:footnote>
  <w:footnote w:type="continuationSeparator" w:id="0">
    <w:p w14:paraId="527BBBD7" w14:textId="77777777" w:rsidR="00C4794D" w:rsidRDefault="00C4794D" w:rsidP="00756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44D8D" w14:textId="2150A46A" w:rsidR="007567FA" w:rsidRPr="007567FA" w:rsidRDefault="007567FA" w:rsidP="007567FA">
    <w:pPr>
      <w:shd w:val="clear" w:color="auto" w:fill="FFFFFF"/>
      <w:spacing w:after="0" w:line="240" w:lineRule="auto"/>
      <w:rPr>
        <w:rFonts w:ascii="Calibri" w:eastAsia="Times New Roman" w:hAnsi="Calibri" w:cs="Calibri"/>
        <w:sz w:val="24"/>
        <w:szCs w:val="24"/>
        <w:lang w:eastAsia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6F"/>
    <w:rsid w:val="000339C3"/>
    <w:rsid w:val="001372E6"/>
    <w:rsid w:val="001A1804"/>
    <w:rsid w:val="003D2CB9"/>
    <w:rsid w:val="004C5E3C"/>
    <w:rsid w:val="005A4E56"/>
    <w:rsid w:val="005D7D9C"/>
    <w:rsid w:val="00737C21"/>
    <w:rsid w:val="007567FA"/>
    <w:rsid w:val="00774AA7"/>
    <w:rsid w:val="007F2002"/>
    <w:rsid w:val="008433BC"/>
    <w:rsid w:val="00871CD4"/>
    <w:rsid w:val="00892027"/>
    <w:rsid w:val="008A6C61"/>
    <w:rsid w:val="008D0583"/>
    <w:rsid w:val="00AD026F"/>
    <w:rsid w:val="00AD4626"/>
    <w:rsid w:val="00AE594F"/>
    <w:rsid w:val="00B66BB4"/>
    <w:rsid w:val="00C4794D"/>
    <w:rsid w:val="00C51F6F"/>
    <w:rsid w:val="00CF3EE6"/>
    <w:rsid w:val="00CF6884"/>
    <w:rsid w:val="00DD68EA"/>
    <w:rsid w:val="00DF20B1"/>
    <w:rsid w:val="00F7413B"/>
    <w:rsid w:val="00F878D5"/>
    <w:rsid w:val="00F9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F9E26"/>
  <w15:chartTrackingRefBased/>
  <w15:docId w15:val="{E73D0C44-BDE1-4D31-AC4B-B5D863832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2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D02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026F"/>
    <w:rPr>
      <w:sz w:val="20"/>
      <w:szCs w:val="20"/>
    </w:rPr>
  </w:style>
  <w:style w:type="table" w:styleId="TableGrid">
    <w:name w:val="Table Grid"/>
    <w:basedOn w:val="TableNormal"/>
    <w:uiPriority w:val="39"/>
    <w:rsid w:val="00AD026F"/>
    <w:pPr>
      <w:spacing w:after="0" w:line="240" w:lineRule="auto"/>
    </w:pPr>
    <w:rPr>
      <w:lang w:val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892027"/>
    <w:pPr>
      <w:widowControl w:val="0"/>
      <w:spacing w:after="0" w:line="240" w:lineRule="auto"/>
      <w:ind w:left="2268" w:hanging="450"/>
    </w:pPr>
    <w:rPr>
      <w:rFonts w:ascii="Arial" w:eastAsia="Arial" w:hAnsi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92027"/>
    <w:rPr>
      <w:rFonts w:ascii="Arial" w:eastAsia="Arial" w:hAnsi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567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7FA"/>
  </w:style>
  <w:style w:type="paragraph" w:styleId="Footer">
    <w:name w:val="footer"/>
    <w:basedOn w:val="Normal"/>
    <w:link w:val="FooterChar"/>
    <w:uiPriority w:val="99"/>
    <w:unhideWhenUsed/>
    <w:rsid w:val="007567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Janrius Goh</dc:creator>
  <cp:keywords/>
  <dc:description/>
  <cp:lastModifiedBy>Janrius Goh</cp:lastModifiedBy>
  <cp:revision>17</cp:revision>
  <dcterms:created xsi:type="dcterms:W3CDTF">2021-09-06T09:20:00Z</dcterms:created>
  <dcterms:modified xsi:type="dcterms:W3CDTF">2022-04-21T08:42:00Z</dcterms:modified>
</cp:coreProperties>
</file>