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B501" w14:textId="77777777" w:rsidR="003C05F6" w:rsidRPr="005726AB" w:rsidRDefault="003C05F6" w:rsidP="005726AB">
      <w:pPr>
        <w:pStyle w:val="Heading1"/>
        <w:shd w:val="clear" w:color="auto" w:fill="auto"/>
        <w:spacing w:line="480" w:lineRule="auto"/>
        <w:rPr>
          <w:rFonts w:ascii="Times New Roman" w:hAnsi="Times New Roman" w:cs="Times New Roman"/>
        </w:rPr>
      </w:pPr>
      <w:bookmarkStart w:id="0" w:name="_Toc114669300"/>
      <w:bookmarkStart w:id="1" w:name="_Toc115258055"/>
      <w:r w:rsidRPr="005726AB">
        <w:rPr>
          <w:rFonts w:ascii="Times New Roman" w:hAnsi="Times New Roman" w:cs="Times New Roman"/>
        </w:rPr>
        <w:t>Supplementary Materials</w:t>
      </w:r>
      <w:bookmarkEnd w:id="0"/>
      <w:bookmarkEnd w:id="1"/>
    </w:p>
    <w:p w14:paraId="0179A27C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t>E-cigarette use among high school students – a cross-sectional study of associated risk factors for the use of flavour-only and nicotine vapes</w:t>
      </w:r>
    </w:p>
    <w:p w14:paraId="55C0C8A8" w14:textId="50F5BF8F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</w:p>
    <w:p w14:paraId="5FDEB311" w14:textId="77777777" w:rsidR="003C05F6" w:rsidRPr="005726AB" w:rsidRDefault="003C05F6" w:rsidP="005726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2F437" w14:textId="77777777" w:rsidR="00AC0D3A" w:rsidRPr="005726AB" w:rsidRDefault="003C05F6" w:rsidP="005726AB">
      <w:pPr>
        <w:rPr>
          <w:rFonts w:ascii="Times New Roman" w:hAnsi="Times New Roman" w:cs="Times New Roman"/>
          <w:noProof/>
          <w:sz w:val="24"/>
          <w:szCs w:val="24"/>
        </w:rPr>
      </w:pPr>
      <w:r w:rsidRPr="005726AB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  <w:r w:rsidRPr="005726AB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5726AB">
        <w:rPr>
          <w:rFonts w:ascii="Times New Roman" w:hAnsi="Times New Roman" w:cs="Times New Roman"/>
          <w:b/>
          <w:bCs/>
          <w:sz w:val="24"/>
          <w:szCs w:val="24"/>
        </w:rPr>
        <w:instrText xml:space="preserve"> TOC \o "1-2" \h \z \u </w:instrText>
      </w:r>
      <w:r w:rsidRPr="005726AB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4C3CBEB5" w14:textId="493787A0" w:rsidR="00AC0D3A" w:rsidRPr="005726AB" w:rsidRDefault="00A41180" w:rsidP="005726AB">
      <w:pPr>
        <w:pStyle w:val="TOC2"/>
        <w:rPr>
          <w:rFonts w:ascii="Times New Roman" w:eastAsia="SimSun" w:hAnsi="Times New Roman" w:cs="Times New Roman"/>
          <w:noProof/>
          <w:sz w:val="24"/>
          <w:szCs w:val="24"/>
          <w:lang w:val="en-AU" w:eastAsia="zh-CN"/>
        </w:rPr>
      </w:pPr>
      <w:hyperlink w:anchor="_Toc115258056" w:history="1">
        <w:r w:rsidR="00AC0D3A" w:rsidRPr="005726A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S1. Levels of missing data</w: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_Toc115258056 \h </w:instrTex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16D068F" w14:textId="46DEE3A0" w:rsidR="00AC0D3A" w:rsidRPr="005726AB" w:rsidRDefault="00A41180" w:rsidP="005726AB">
      <w:pPr>
        <w:pStyle w:val="TOC2"/>
        <w:rPr>
          <w:rFonts w:ascii="Times New Roman" w:eastAsia="SimSun" w:hAnsi="Times New Roman" w:cs="Times New Roman"/>
          <w:noProof/>
          <w:sz w:val="24"/>
          <w:szCs w:val="24"/>
          <w:lang w:val="en-AU" w:eastAsia="zh-CN"/>
        </w:rPr>
      </w:pPr>
      <w:hyperlink w:anchor="_Toc115258057" w:history="1">
        <w:r w:rsidR="00AC0D3A" w:rsidRPr="005726A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S2. Associates of missing data</w: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_Toc115258057 \h </w:instrTex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EA18FDD" w14:textId="51753913" w:rsidR="00AC0D3A" w:rsidRPr="005726AB" w:rsidRDefault="00A41180" w:rsidP="005726AB">
      <w:pPr>
        <w:pStyle w:val="TOC2"/>
        <w:rPr>
          <w:rFonts w:ascii="Times New Roman" w:eastAsia="SimSun" w:hAnsi="Times New Roman" w:cs="Times New Roman"/>
          <w:noProof/>
          <w:sz w:val="24"/>
          <w:szCs w:val="24"/>
          <w:lang w:val="en-AU" w:eastAsia="zh-CN"/>
        </w:rPr>
      </w:pPr>
      <w:hyperlink w:anchor="_Toc115258058" w:history="1">
        <w:r w:rsidR="00AC0D3A" w:rsidRPr="005726A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S3. Gender difference in e-cigarette use based on non-missing data</w: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_Toc115258058 \h </w:instrTex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718EB0C" w14:textId="5C08F474" w:rsidR="00AC0D3A" w:rsidRPr="005726AB" w:rsidRDefault="00A41180" w:rsidP="005726AB">
      <w:pPr>
        <w:pStyle w:val="TOC2"/>
        <w:rPr>
          <w:rFonts w:ascii="Times New Roman" w:eastAsia="SimSun" w:hAnsi="Times New Roman" w:cs="Times New Roman"/>
          <w:noProof/>
          <w:sz w:val="24"/>
          <w:szCs w:val="24"/>
          <w:lang w:val="en-AU" w:eastAsia="zh-CN"/>
        </w:rPr>
      </w:pPr>
      <w:hyperlink w:anchor="_Toc115258059" w:history="1">
        <w:r w:rsidR="00AC0D3A" w:rsidRPr="005726A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S4. Descriptive statistics in the original dataset</w: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_Toc115258059 \h </w:instrTex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AC0D3A" w:rsidRPr="005726A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2A1EEA3" w14:textId="77777777" w:rsidR="003C05F6" w:rsidRPr="005726AB" w:rsidRDefault="003C05F6" w:rsidP="005726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26AB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794CBBDA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br w:type="page"/>
      </w:r>
    </w:p>
    <w:p w14:paraId="0FCF95D5" w14:textId="77777777" w:rsidR="003C05F6" w:rsidRPr="005726AB" w:rsidRDefault="003C05F6" w:rsidP="005726AB">
      <w:pPr>
        <w:pStyle w:val="Heading2"/>
        <w:shd w:val="clear" w:color="auto" w:fill="auto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Toc115258056"/>
      <w:r w:rsidRPr="005726AB">
        <w:rPr>
          <w:rFonts w:ascii="Times New Roman" w:hAnsi="Times New Roman" w:cs="Times New Roman"/>
          <w:sz w:val="24"/>
          <w:szCs w:val="24"/>
        </w:rPr>
        <w:lastRenderedPageBreak/>
        <w:t>S1. Levels of missing data</w:t>
      </w:r>
      <w:bookmarkEnd w:id="2"/>
    </w:p>
    <w:p w14:paraId="29B3B4C4" w14:textId="77777777" w:rsidR="003C05F6" w:rsidRPr="005726AB" w:rsidRDefault="003C05F6" w:rsidP="005726AB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t>Table S1. Numbers and percentage of participants with data and with missing data (N=855)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3540"/>
        <w:gridCol w:w="781"/>
        <w:gridCol w:w="1139"/>
        <w:gridCol w:w="864"/>
        <w:gridCol w:w="1056"/>
      </w:tblGrid>
      <w:tr w:rsidR="003C05F6" w:rsidRPr="005726AB" w14:paraId="1A2B6AD4" w14:textId="77777777" w:rsidTr="007D5A93">
        <w:trPr>
          <w:trHeight w:val="255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2A995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AA70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With data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F5B4F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Missing data</w:t>
            </w:r>
          </w:p>
        </w:tc>
      </w:tr>
      <w:tr w:rsidR="003C05F6" w:rsidRPr="005726AB" w14:paraId="29F6D4D5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AE025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9D57D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40AE5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6C755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ED75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05F6" w:rsidRPr="005726AB" w14:paraId="109ED5F9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4FAEC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088A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7DE8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0321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ED6DE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C05F6" w:rsidRPr="005726AB" w14:paraId="7304C197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8835FC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D9F6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9B51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99.9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44E4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3BD26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3C05F6" w:rsidRPr="005726AB" w14:paraId="66CD904B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883B2D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Aboriginal or Torres Strait Islander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FEA9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7ADE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8155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C8A0C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C05F6" w:rsidRPr="005726AB" w14:paraId="2A3A58BC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25738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Primary language spoken at home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DB33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064F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99.8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F70C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65D8C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3C05F6" w:rsidRPr="005726AB" w14:paraId="45F9FB51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6AE33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Parental country of birth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C64D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46E9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99.9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411A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45988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3C05F6" w:rsidRPr="005726AB" w14:paraId="5DC371C3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2B1EB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Parental relationship status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5B5C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BA40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1843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2A888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C05F6" w:rsidRPr="005726AB" w14:paraId="61335D91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F028D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Family vehicles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AD81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1592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602D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86B0A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C05F6" w:rsidRPr="005726AB" w14:paraId="287E9801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A99634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Truancy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2B8A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3471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B4EC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0A8AE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C05F6" w:rsidRPr="005726AB" w14:paraId="602A98DB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9A360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Academic grade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7985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B12D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99.6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FDEB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20B77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3C05F6" w:rsidRPr="005726AB" w14:paraId="5AE81B50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3700E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B1EC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85EE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CCC7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ED768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3C05F6" w:rsidRPr="005726AB" w14:paraId="6120E3F1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6CADD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Social anxiety symptoms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612E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F32A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7269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C0DE6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3C05F6" w:rsidRPr="005726AB" w14:paraId="367CAE72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5D57C2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Frequent alcohol use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9AC3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0294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C28D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18763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3C05F6" w:rsidRPr="005726AB" w14:paraId="6B7F0634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3D0C4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Cigarette smoking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DCB5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F0C5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86A5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A4B9F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3C05F6" w:rsidRPr="005726AB" w14:paraId="58DE72E5" w14:textId="77777777" w:rsidTr="007D5A93">
        <w:trPr>
          <w:trHeight w:val="25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DF20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E-cigarette use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DBABA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3D6D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66E6E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5071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</w:tr>
    </w:tbl>
    <w:p w14:paraId="68EA9E18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</w:p>
    <w:p w14:paraId="0BBFF5EF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</w:p>
    <w:p w14:paraId="5E4A84EC" w14:textId="77777777" w:rsidR="003C05F6" w:rsidRPr="005726AB" w:rsidRDefault="003C05F6" w:rsidP="005726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br w:type="page"/>
      </w:r>
    </w:p>
    <w:p w14:paraId="6BDA4D4A" w14:textId="77777777" w:rsidR="003C05F6" w:rsidRPr="005726AB" w:rsidRDefault="003C05F6" w:rsidP="005726AB">
      <w:pPr>
        <w:pStyle w:val="Heading2"/>
        <w:shd w:val="clear" w:color="auto" w:fill="auto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Toc115258057"/>
      <w:r w:rsidRPr="005726AB">
        <w:rPr>
          <w:rFonts w:ascii="Times New Roman" w:hAnsi="Times New Roman" w:cs="Times New Roman"/>
          <w:sz w:val="24"/>
          <w:szCs w:val="24"/>
        </w:rPr>
        <w:lastRenderedPageBreak/>
        <w:t>S2. Associates of missing data</w:t>
      </w:r>
      <w:bookmarkEnd w:id="3"/>
    </w:p>
    <w:p w14:paraId="30D3FDE1" w14:textId="77777777" w:rsidR="003C05F6" w:rsidRPr="005726AB" w:rsidRDefault="003C05F6" w:rsidP="005726AB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t>Table S2. Crosstabulation of missing vs not missing data on e-cigarette use by student characteristics variables</w:t>
      </w:r>
    </w:p>
    <w:tbl>
      <w:tblPr>
        <w:tblW w:w="8797" w:type="dxa"/>
        <w:tblLook w:val="04A0" w:firstRow="1" w:lastRow="0" w:firstColumn="1" w:lastColumn="0" w:noHBand="0" w:noVBand="1"/>
      </w:tblPr>
      <w:tblGrid>
        <w:gridCol w:w="616"/>
        <w:gridCol w:w="4341"/>
        <w:gridCol w:w="1736"/>
        <w:gridCol w:w="1144"/>
        <w:gridCol w:w="960"/>
      </w:tblGrid>
      <w:tr w:rsidR="003C05F6" w:rsidRPr="005726AB" w14:paraId="19645EFB" w14:textId="77777777" w:rsidTr="007D5A93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FBF6D1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8E8B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49AC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Missing data on e-cigarette use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01DC1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Chi-</w:t>
            </w:r>
            <w:proofErr w:type="spellStart"/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sq</w:t>
            </w:r>
            <w:proofErr w:type="spellEnd"/>
          </w:p>
        </w:tc>
      </w:tr>
      <w:tr w:rsidR="003C05F6" w:rsidRPr="005726AB" w14:paraId="225C255C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9C7EC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B7751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428C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Not missing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6C6AC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A098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3C05F6" w:rsidRPr="005726AB" w14:paraId="542F0F41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FF6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03F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1EEE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5E08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73F94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58AD1511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111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AA4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17 years old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C363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95.6%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8F1E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B5633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</w:tr>
      <w:tr w:rsidR="003C05F6" w:rsidRPr="005726AB" w14:paraId="29E933CA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1B5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F31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18 years old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C1B6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93.4%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37CA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6.6%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D11A4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5424432F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8FB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B512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60D9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E3C5B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04B8BDE5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562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646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C1F5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93.0%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ADE2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7.0%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98D1E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3C05F6" w:rsidRPr="005726AB" w14:paraId="7F11E736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B82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B8B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C0FD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98.5%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8145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40ABF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4B743DED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039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Aboriginal or Torres Strait Islander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5C2B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CD09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1BC57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361BF54E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8E0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8A9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6FAE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95.2%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5218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B4F4B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</w:tr>
      <w:tr w:rsidR="003C05F6" w:rsidRPr="005726AB" w14:paraId="5E4BDD64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845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7AC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B682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96.7%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7990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3.3%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B6865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1AA44B5F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AD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Primary language spoken at home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DF21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E4B9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D64F1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5FB9216E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293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1B8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B60F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95.2%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2AEE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CDAED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3C05F6" w:rsidRPr="005726AB" w14:paraId="2872BF5C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630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181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Another language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DAB1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90.5%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9FD9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E2F23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65BD0CBF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F9A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1FB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English + another language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470D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96.8%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A10D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3.2%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50A6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6AB2BB05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FAF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Parental country of birth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FA29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C425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E89BE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3FB608B9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AC8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48C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Both born in Australia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1026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95.9%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6380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F719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</w:tr>
      <w:tr w:rsidR="003C05F6" w:rsidRPr="005726AB" w14:paraId="16BEB8E4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6AA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E05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One parent born in Australia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7E78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93.0%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A62D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7.0%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6F87F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7E4F7F92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B25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B6C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Neither born in Australia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B8ED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95.2%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4488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7ECB7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14B580AC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5D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Parental relationship status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DA91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D1C6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F803C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52295774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13B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F78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Living together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8B76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95.3%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1133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BBA15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</w:tr>
      <w:tr w:rsidR="003C05F6" w:rsidRPr="005726AB" w14:paraId="5A2043C0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D6A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D5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Not living together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BFF6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94.8%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145B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AB712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763254C3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F62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Family vehicles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6914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1291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A2235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215BC162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A85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C46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Two or more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1CF9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95.4%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476B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CC300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</w:tr>
      <w:tr w:rsidR="003C05F6" w:rsidRPr="005726AB" w14:paraId="5FFF3AD3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920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31E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One or none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D265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93.3%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48CB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6.7%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87B38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3798AD98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A95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Truancy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E202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4BAC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8D739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6C43D45B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612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0E0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9221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94.9%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E125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F1833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</w:tr>
      <w:tr w:rsidR="003C05F6" w:rsidRPr="005726AB" w14:paraId="6D0A8DA8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9F2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150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58B2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97.2%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8776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2.8%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4981F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11D5EE50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4C1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Academic grade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8AAC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81E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9297C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0783D5FE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39E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705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5619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97.3%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EC41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C56A1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</w:tr>
      <w:tr w:rsidR="003C05F6" w:rsidRPr="005726AB" w14:paraId="77A2DB30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186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60C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DE7A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94.7%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D41E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55BF9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508085F7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C58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FCD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C or lower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8C48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94.3%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87BFC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5.7%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B94B0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31823EEA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2B9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Depressive symptoms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46DE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85C0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F6C1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783B2E45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765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DD1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Low-mild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C8E5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95.8%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DB68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CF92B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</w:tr>
      <w:tr w:rsidR="003C05F6" w:rsidRPr="005726AB" w14:paraId="6571A196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001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F89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Moderate-high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2FC2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95.4%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0AC2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E9265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7EBF96AF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F598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Social anxiety symptoms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ABCF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FDCB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A25C6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774ACB69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AB6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D47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Low-average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342E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95.7%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A6CD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6D39B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</w:tr>
      <w:tr w:rsidR="003C05F6" w:rsidRPr="005726AB" w14:paraId="4089DFE3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6E0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2E1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45A1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96.8%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0D223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3.2%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FA61E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2183438F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D79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Frequent alcohol use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08FD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A435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95D7C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4DD10B57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981F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A89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28B3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96.1%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3438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4157C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</w:tr>
      <w:tr w:rsidR="003C05F6" w:rsidRPr="005726AB" w14:paraId="0D967318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DC3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6BD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A2D7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95.8%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EB725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B4F7E2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4FA7DFEE" w14:textId="77777777" w:rsidTr="007D5A93">
        <w:trPr>
          <w:trHeight w:val="300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18F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Cigarette smoking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C8CE0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562B7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48CB31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6B780638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921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540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Never a full cigarette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731B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96.1%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BE50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7EB87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</w:tr>
      <w:tr w:rsidR="003C05F6" w:rsidRPr="005726AB" w14:paraId="3B12C6C4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93B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D48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Yes, occasionally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176F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96.0%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EC556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4.0%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E576FE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05F6" w:rsidRPr="005726AB" w14:paraId="1EDBA04D" w14:textId="77777777" w:rsidTr="007D5A93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01489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0A29D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Yes, weekly or daily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6B2884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91.5%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FE34BB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8.5%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9CF8A" w14:textId="77777777" w:rsidR="003C05F6" w:rsidRPr="005726AB" w:rsidRDefault="003C05F6" w:rsidP="0057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AA1622B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</w:p>
    <w:p w14:paraId="4C3FEE4D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br w:type="page"/>
      </w:r>
    </w:p>
    <w:p w14:paraId="4BA5E247" w14:textId="77777777" w:rsidR="003C05F6" w:rsidRPr="005726AB" w:rsidRDefault="003C05F6" w:rsidP="005726AB">
      <w:pPr>
        <w:pStyle w:val="Heading2"/>
        <w:shd w:val="clear" w:color="auto" w:fill="auto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Toc115258058"/>
      <w:r w:rsidRPr="005726AB">
        <w:rPr>
          <w:rFonts w:ascii="Times New Roman" w:hAnsi="Times New Roman" w:cs="Times New Roman"/>
          <w:sz w:val="24"/>
          <w:szCs w:val="24"/>
        </w:rPr>
        <w:lastRenderedPageBreak/>
        <w:t>S3. Gender difference in e-cigarette use based on non-missing data</w:t>
      </w:r>
      <w:bookmarkEnd w:id="4"/>
    </w:p>
    <w:p w14:paraId="35E6A39F" w14:textId="77777777" w:rsidR="003C05F6" w:rsidRPr="005726AB" w:rsidRDefault="003C05F6" w:rsidP="005726AB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t>Figure S3. E-cigarette use by gender</w:t>
      </w:r>
    </w:p>
    <w:p w14:paraId="6C1FDED4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4C98E6" wp14:editId="3C928F17">
            <wp:extent cx="5771408" cy="2819400"/>
            <wp:effectExtent l="0" t="0" r="127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991684C-0F0D-DD08-7027-128B1CA2EE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DB46394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br w:type="page"/>
      </w:r>
    </w:p>
    <w:p w14:paraId="2C5CE249" w14:textId="77777777" w:rsidR="003C05F6" w:rsidRPr="005726AB" w:rsidRDefault="003C05F6" w:rsidP="005726AB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Toc115258059"/>
      <w:r w:rsidRPr="005726AB">
        <w:rPr>
          <w:rFonts w:ascii="Times New Roman" w:hAnsi="Times New Roman" w:cs="Times New Roman"/>
          <w:sz w:val="24"/>
          <w:szCs w:val="24"/>
        </w:rPr>
        <w:lastRenderedPageBreak/>
        <w:t>S4. Descriptive statistics in the original dataset</w:t>
      </w:r>
      <w:bookmarkEnd w:id="5"/>
    </w:p>
    <w:p w14:paraId="0261C2DF" w14:textId="77777777" w:rsidR="003C05F6" w:rsidRPr="005726AB" w:rsidRDefault="003C05F6" w:rsidP="005726AB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5726AB">
        <w:rPr>
          <w:rFonts w:ascii="Times New Roman" w:hAnsi="Times New Roman" w:cs="Times New Roman"/>
          <w:sz w:val="24"/>
          <w:szCs w:val="24"/>
        </w:rPr>
        <w:t>Table S4. Participants characteristics in the original dataset (with missing data)</w:t>
      </w:r>
    </w:p>
    <w:tbl>
      <w:tblPr>
        <w:tblW w:w="7358" w:type="dxa"/>
        <w:tblLook w:val="04A0" w:firstRow="1" w:lastRow="0" w:firstColumn="1" w:lastColumn="0" w:noHBand="0" w:noVBand="1"/>
      </w:tblPr>
      <w:tblGrid>
        <w:gridCol w:w="279"/>
        <w:gridCol w:w="275"/>
        <w:gridCol w:w="3044"/>
        <w:gridCol w:w="960"/>
        <w:gridCol w:w="960"/>
        <w:gridCol w:w="1840"/>
      </w:tblGrid>
      <w:tr w:rsidR="003C05F6" w:rsidRPr="005726AB" w14:paraId="149479FB" w14:textId="77777777" w:rsidTr="007D5A93">
        <w:trPr>
          <w:trHeight w:val="3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D88E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9DFF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29DD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E0C0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0815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0EA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[95%CI]</w:t>
            </w:r>
          </w:p>
        </w:tc>
      </w:tr>
      <w:tr w:rsidR="003C05F6" w:rsidRPr="005726AB" w14:paraId="1999495B" w14:textId="77777777" w:rsidTr="007D5A93">
        <w:trPr>
          <w:trHeight w:val="3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1841E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0A57C8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7A7550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75F5C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27AF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3BB5A0E0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E74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979342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014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17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BD1C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BD7A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82.2%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D72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[79.4%-85.0%]</w:t>
            </w:r>
          </w:p>
        </w:tc>
      </w:tr>
      <w:tr w:rsidR="003C05F6" w:rsidRPr="005726AB" w14:paraId="7D7F393B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839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6695BD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453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18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F6FF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47F6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A97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[11.7%-23.9%]</w:t>
            </w:r>
          </w:p>
        </w:tc>
      </w:tr>
      <w:tr w:rsidR="003C05F6" w:rsidRPr="005726AB" w14:paraId="785A9959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14C3881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47C2E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0DD44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950A3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03AB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74C228DC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F08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664E4FE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16DB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AEA5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B6AC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60.4%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D04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[56.2%-64.6%]</w:t>
            </w:r>
          </w:p>
        </w:tc>
      </w:tr>
      <w:tr w:rsidR="003C05F6" w:rsidRPr="005726AB" w14:paraId="16838ABB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68A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60A65E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0DF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808B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16CF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D38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[34.4%-44.8%]</w:t>
            </w:r>
          </w:p>
        </w:tc>
      </w:tr>
      <w:tr w:rsidR="003C05F6" w:rsidRPr="005726AB" w14:paraId="36959BFE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4F6DF39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27930B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Aboriginal or Torres Strait Islander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40F20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90BE2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6A9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5B407514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376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EEFD92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C27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C904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4F01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96.5%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CE2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[95.2%-97.7%]</w:t>
            </w:r>
          </w:p>
        </w:tc>
      </w:tr>
      <w:tr w:rsidR="003C05F6" w:rsidRPr="005726AB" w14:paraId="79DC2C44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6D3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3E28E8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B53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F9D5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42D6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D92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[0.0%-10.1%]</w:t>
            </w:r>
          </w:p>
        </w:tc>
      </w:tr>
      <w:tr w:rsidR="003C05F6" w:rsidRPr="005726AB" w14:paraId="241C87B2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0E9B260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0E1DE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Parental country of birth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9EE8F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5BF38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FA1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7A6FA812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7FD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6CA720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6A1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Both born in Australia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AB15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2895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60.5%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C1F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[56.3%-64.8%]</w:t>
            </w:r>
          </w:p>
        </w:tc>
      </w:tr>
      <w:tr w:rsidR="003C05F6" w:rsidRPr="005726AB" w14:paraId="146E5808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B31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BD6A9F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211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One parent born in Australia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C685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B661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8DD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[14.1%-26.1%]</w:t>
            </w:r>
          </w:p>
        </w:tc>
      </w:tr>
      <w:tr w:rsidR="003C05F6" w:rsidRPr="005726AB" w14:paraId="05AE188F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DAD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8600D5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10F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Neither born in Australia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69FC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C05E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19.3%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852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[13.3%-25.3%]</w:t>
            </w:r>
          </w:p>
        </w:tc>
      </w:tr>
      <w:tr w:rsidR="003C05F6" w:rsidRPr="005726AB" w14:paraId="72392C72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02F0EA1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501F8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Parental relationship status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D7902F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C346BF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E7F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0A835CCA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0E5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41131D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B49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Living together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A4A8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8EA8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75.1%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A3C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[71.7%-78.4%]</w:t>
            </w:r>
          </w:p>
        </w:tc>
      </w:tr>
      <w:tr w:rsidR="003C05F6" w:rsidRPr="005726AB" w14:paraId="377A591E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690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B4A165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53A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Not living together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5EFF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1AC0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27D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[19.1%-30.7%]</w:t>
            </w:r>
          </w:p>
        </w:tc>
      </w:tr>
      <w:tr w:rsidR="003C05F6" w:rsidRPr="005726AB" w14:paraId="7F7AB943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6BB9B10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C977A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Family vehicles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FFB29B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73D0F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090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6E927B8A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453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7C6FF6B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5F9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Two or more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4A9F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5C6C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91.2%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90F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[89.2%-93.2%]</w:t>
            </w:r>
          </w:p>
        </w:tc>
      </w:tr>
      <w:tr w:rsidR="003C05F6" w:rsidRPr="005726AB" w14:paraId="69628CF9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3EF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C6F527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8D6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One or 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2FF1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03DE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5B4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[2.4%-15.2%]</w:t>
            </w:r>
          </w:p>
        </w:tc>
      </w:tr>
      <w:tr w:rsidR="003C05F6" w:rsidRPr="005726AB" w14:paraId="10685536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04C72DC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343F2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Truancy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6696E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B8D5F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623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1300F671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B6D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D06F3E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8A1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2510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C423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87.4%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26C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[85.0%-89.8%]</w:t>
            </w:r>
          </w:p>
        </w:tc>
      </w:tr>
      <w:tr w:rsidR="003C05F6" w:rsidRPr="005726AB" w14:paraId="00404FA1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057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070DC42F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EEA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639E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9445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D5D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[6.4%-18.9%]</w:t>
            </w:r>
          </w:p>
        </w:tc>
      </w:tr>
      <w:tr w:rsidR="003C05F6" w:rsidRPr="005726AB" w14:paraId="1D6E9027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3E3B766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3A3FF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Academic grade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B5845B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A380C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5DE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51461359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F4F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616EAEE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A17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525C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5E48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8EE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[15.8%-27.7%]</w:t>
            </w:r>
          </w:p>
        </w:tc>
      </w:tr>
      <w:tr w:rsidR="003C05F6" w:rsidRPr="005726AB" w14:paraId="03F00F41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18F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007C18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27C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9453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1E7A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FE7F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[46.7%-56.1%]</w:t>
            </w:r>
          </w:p>
        </w:tc>
      </w:tr>
      <w:tr w:rsidR="003C05F6" w:rsidRPr="005726AB" w14:paraId="7C0B1C2D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DE2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49A9023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F09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C or lower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E808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5067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3C9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[21.1%-32.6%]</w:t>
            </w:r>
          </w:p>
        </w:tc>
      </w:tr>
      <w:tr w:rsidR="003C05F6" w:rsidRPr="005726AB" w14:paraId="5B8545EC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5144EF9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A7A34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Depressive symptoms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30DD6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AB5C4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2F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549CBA80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498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E8A5F6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6FD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Low-mild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911B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A396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69.4%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5EC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[65.7%-73.1%]</w:t>
            </w:r>
          </w:p>
        </w:tc>
      </w:tr>
      <w:tr w:rsidR="003C05F6" w:rsidRPr="005726AB" w14:paraId="2F7C6D11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96A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0BFF39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B18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Moderate-high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DD5E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17B9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30.6%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CD0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[25.0%-36.2%]</w:t>
            </w:r>
          </w:p>
        </w:tc>
      </w:tr>
      <w:tr w:rsidR="003C05F6" w:rsidRPr="005726AB" w14:paraId="7657854C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5370E68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48186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 anxiety symptoms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DD78C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6EE45F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034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601A414B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BD2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5E17E6B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AA2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Low-average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BD55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3DB3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77.7%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AB0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[74.5%-80.9%]</w:t>
            </w:r>
          </w:p>
        </w:tc>
      </w:tr>
      <w:tr w:rsidR="003C05F6" w:rsidRPr="005726AB" w14:paraId="229220B0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C4B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E52A4F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03E0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7D0B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F294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DA9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[16.4%-28.2%]</w:t>
            </w:r>
          </w:p>
        </w:tc>
      </w:tr>
      <w:tr w:rsidR="003C05F6" w:rsidRPr="005726AB" w14:paraId="3A545499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5AFCB22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4ADD61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Frequent alcohol use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1BA4F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94393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210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1F3CFF74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54D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024A6F9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9EE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8E42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6D71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58.3%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5E72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[53.9%-62.6%]</w:t>
            </w:r>
          </w:p>
        </w:tc>
      </w:tr>
      <w:tr w:rsidR="003C05F6" w:rsidRPr="005726AB" w14:paraId="5CFB0241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B5E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BEFDBB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42D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1665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C8C7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5AF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[36.6%-46.9%]</w:t>
            </w:r>
          </w:p>
        </w:tc>
      </w:tr>
      <w:tr w:rsidR="003C05F6" w:rsidRPr="005726AB" w14:paraId="51050A32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2492599F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84F2B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Cigarette smoking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603B0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C598F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2D9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11686A81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0D7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44C3286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203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 a full cigarette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5A57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8C74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79.5%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179B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[76.4%-82.5%]</w:t>
            </w:r>
          </w:p>
        </w:tc>
      </w:tr>
      <w:tr w:rsidR="003C05F6" w:rsidRPr="005726AB" w14:paraId="03A2FBAA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9E7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12F3A7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AAD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occasionally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0DB7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F8E0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8994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[8.7%-21.2%]</w:t>
            </w:r>
          </w:p>
        </w:tc>
      </w:tr>
      <w:tr w:rsidR="003C05F6" w:rsidRPr="005726AB" w14:paraId="2177BEFC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56D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51944C8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7BD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weekly or daily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5A2C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2D1D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974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[0.0%-12.1%]</w:t>
            </w:r>
          </w:p>
        </w:tc>
      </w:tr>
      <w:tr w:rsidR="003C05F6" w:rsidRPr="005726AB" w14:paraId="29F156C8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</w:tcBorders>
          </w:tcPr>
          <w:p w14:paraId="09E69FDE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8FC4B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E-cigarette use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7A7BB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EA0B27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BCFF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05F6" w:rsidRPr="005726AB" w14:paraId="449F1342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0FD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9BACAFA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8A9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 tried/used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F442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4D0F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75.7%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246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[72.3%-79.1%]</w:t>
            </w:r>
          </w:p>
        </w:tc>
      </w:tr>
      <w:tr w:rsidR="003C05F6" w:rsidRPr="005726AB" w14:paraId="4070F00A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A485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15E381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9A69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Tried/used flavour-only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7ADF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96DA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FAD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[5.7%-18.6%]</w:t>
            </w:r>
          </w:p>
        </w:tc>
      </w:tr>
      <w:tr w:rsidR="003C05F6" w:rsidRPr="005726AB" w14:paraId="7E8C6D31" w14:textId="77777777" w:rsidTr="007D5A93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57DDC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A2CAD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0B4D3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Tried/used nicotine vapes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5E38A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6D349" w14:textId="77777777" w:rsidR="003C05F6" w:rsidRPr="005726AB" w:rsidRDefault="003C05F6" w:rsidP="005726A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9386" w14:textId="77777777" w:rsidR="003C05F6" w:rsidRPr="005726AB" w:rsidRDefault="003C05F6" w:rsidP="005726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[5.7%-18.6%]</w:t>
            </w:r>
          </w:p>
        </w:tc>
      </w:tr>
    </w:tbl>
    <w:p w14:paraId="6C45F81E" w14:textId="77777777" w:rsidR="003C05F6" w:rsidRPr="005726AB" w:rsidRDefault="003C05F6" w:rsidP="005726AB">
      <w:pPr>
        <w:rPr>
          <w:rFonts w:ascii="Times New Roman" w:hAnsi="Times New Roman" w:cs="Times New Roman"/>
          <w:sz w:val="24"/>
          <w:szCs w:val="24"/>
        </w:rPr>
      </w:pPr>
    </w:p>
    <w:p w14:paraId="51348011" w14:textId="77777777" w:rsidR="00086E46" w:rsidRPr="005726AB" w:rsidRDefault="00086E46" w:rsidP="005726AB">
      <w:pPr>
        <w:rPr>
          <w:rFonts w:ascii="Times New Roman" w:hAnsi="Times New Roman" w:cs="Times New Roman"/>
          <w:sz w:val="24"/>
          <w:szCs w:val="24"/>
        </w:rPr>
      </w:pPr>
    </w:p>
    <w:sectPr w:rsidR="00086E46" w:rsidRPr="005726AB" w:rsidSect="00613ED1">
      <w:footerReference w:type="default" r:id="rId8"/>
      <w:pgSz w:w="11906" w:h="16838"/>
      <w:pgMar w:top="993" w:right="1440" w:bottom="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624B" w14:textId="77777777" w:rsidR="00470D7E" w:rsidRDefault="00470D7E" w:rsidP="0003043B">
      <w:pPr>
        <w:spacing w:after="0" w:line="240" w:lineRule="auto"/>
      </w:pPr>
      <w:r>
        <w:separator/>
      </w:r>
    </w:p>
  </w:endnote>
  <w:endnote w:type="continuationSeparator" w:id="0">
    <w:p w14:paraId="04BD4C9C" w14:textId="77777777" w:rsidR="00470D7E" w:rsidRDefault="00470D7E" w:rsidP="0003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028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6A01C0" w14:textId="176DDF44" w:rsidR="0003043B" w:rsidRDefault="000304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325C0F" w14:textId="77777777" w:rsidR="0003043B" w:rsidRDefault="00030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FF20D" w14:textId="77777777" w:rsidR="00470D7E" w:rsidRDefault="00470D7E" w:rsidP="0003043B">
      <w:pPr>
        <w:spacing w:after="0" w:line="240" w:lineRule="auto"/>
      </w:pPr>
      <w:r>
        <w:separator/>
      </w:r>
    </w:p>
  </w:footnote>
  <w:footnote w:type="continuationSeparator" w:id="0">
    <w:p w14:paraId="581CE03C" w14:textId="77777777" w:rsidR="00470D7E" w:rsidRDefault="00470D7E" w:rsidP="00030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F6"/>
    <w:rsid w:val="0003043B"/>
    <w:rsid w:val="00086E46"/>
    <w:rsid w:val="001B5181"/>
    <w:rsid w:val="0022641F"/>
    <w:rsid w:val="003A1955"/>
    <w:rsid w:val="003C05F6"/>
    <w:rsid w:val="00470D7E"/>
    <w:rsid w:val="00516D2D"/>
    <w:rsid w:val="005726AB"/>
    <w:rsid w:val="008905B1"/>
    <w:rsid w:val="00A41180"/>
    <w:rsid w:val="00AC0D3A"/>
    <w:rsid w:val="00BC51B0"/>
    <w:rsid w:val="00C43571"/>
    <w:rsid w:val="00C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71B61"/>
  <w15:chartTrackingRefBased/>
  <w15:docId w15:val="{E3AA5FB7-FBD0-43F7-8716-5A92BF55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5F6"/>
    <w:pPr>
      <w:spacing w:line="480" w:lineRule="auto"/>
      <w:contextualSpacing/>
    </w:pPr>
    <w:rPr>
      <w:rFonts w:eastAsiaTheme="minorHAnsi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5F6"/>
    <w:pPr>
      <w:shd w:val="clear" w:color="auto" w:fill="FCFCFC"/>
      <w:spacing w:after="360" w:line="240" w:lineRule="auto"/>
      <w:jc w:val="center"/>
      <w:outlineLvl w:val="0"/>
    </w:pPr>
    <w:rPr>
      <w:rFonts w:ascii="Segoe UI" w:eastAsia="Times New Roman" w:hAnsi="Segoe UI" w:cs="Segoe U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05F6"/>
    <w:pPr>
      <w:shd w:val="clear" w:color="auto" w:fill="FCFCFC"/>
      <w:spacing w:after="360" w:line="240" w:lineRule="auto"/>
      <w:outlineLvl w:val="1"/>
    </w:pPr>
    <w:rPr>
      <w:rFonts w:ascii="Segoe UI" w:eastAsia="Times New Roman" w:hAnsi="Segoe UI" w:cs="Segoe UI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05F6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5F6"/>
    <w:rPr>
      <w:rFonts w:ascii="Segoe UI" w:eastAsia="Times New Roman" w:hAnsi="Segoe UI" w:cs="Segoe UI"/>
      <w:b/>
      <w:bCs/>
      <w:sz w:val="24"/>
      <w:szCs w:val="24"/>
      <w:shd w:val="clear" w:color="auto" w:fill="FCFCFC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C05F6"/>
    <w:rPr>
      <w:rFonts w:ascii="Segoe UI" w:eastAsia="Times New Roman" w:hAnsi="Segoe UI" w:cs="Segoe UI"/>
      <w:b/>
      <w:bCs/>
      <w:shd w:val="clear" w:color="auto" w:fill="FCFCFC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C05F6"/>
    <w:rPr>
      <w:rFonts w:eastAsiaTheme="minorHAnsi"/>
      <w:b/>
      <w:bCs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C05F6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C05F6"/>
    <w:pPr>
      <w:tabs>
        <w:tab w:val="right" w:leader="dot" w:pos="9016"/>
      </w:tabs>
      <w:spacing w:after="100"/>
    </w:pPr>
  </w:style>
  <w:style w:type="paragraph" w:styleId="TOC1">
    <w:name w:val="toc 1"/>
    <w:basedOn w:val="Normal"/>
    <w:next w:val="Normal"/>
    <w:autoRedefine/>
    <w:uiPriority w:val="39"/>
    <w:unhideWhenUsed/>
    <w:rsid w:val="00AC0D3A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03043B"/>
    <w:pPr>
      <w:keepNext/>
      <w:keepLines/>
      <w:shd w:val="clear" w:color="auto" w:fill="auto"/>
      <w:spacing w:before="240"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3043B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030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43B"/>
    <w:rPr>
      <w:rFonts w:eastAsiaTheme="minorHAnsi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30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43B"/>
    <w:rPr>
      <w:rFonts w:eastAsiaTheme="minorHAns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q-my.sharepoint.com/personal/uqmcarl4_uq_edu_au/Documents/LLW%20Shared%20folder%20for%20docs/AA%20Covid%20paper/AA%20ecig%20vaping/AAecig_results_JL202207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/>
              <a:t>E-cigarette use by gender (p&lt;0.001)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'S3_e-cigGender'!$D$6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4">
                <a:tint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'S3_e-cigGender'!$C$7:$C$8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'S3_e-cigGender'!$D$7:$D$8</c:f>
              <c:numCache>
                <c:formatCode>###0.0%</c:formatCode>
                <c:ptCount val="2"/>
                <c:pt idx="0">
                  <c:v>0.67708333333333348</c:v>
                </c:pt>
                <c:pt idx="1">
                  <c:v>0.78978978978978975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28-4AD0-AF2D-D6001F324DCA}"/>
            </c:ext>
          </c:extLst>
        </c:ser>
        <c:ser>
          <c:idx val="1"/>
          <c:order val="1"/>
          <c:tx>
            <c:strRef>
              <c:f>'S3_e-cigGender'!$E$6</c:f>
              <c:strCache>
                <c:ptCount val="1"/>
                <c:pt idx="0">
                  <c:v>Yes - in the past month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705599300087489E-3"/>
                  <c:y val="-6.481481481481481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28-4AD0-AF2D-D6001F324DCA}"/>
                </c:ext>
              </c:extLst>
            </c:dLbl>
            <c:dLbl>
              <c:idx val="1"/>
              <c:layout>
                <c:manualLayout>
                  <c:x val="8.661198600174877E-3"/>
                  <c:y val="-7.40739164361211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328-4AD0-AF2D-D6001F324D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'S3_e-cigGender'!$C$7:$C$8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'S3_e-cigGender'!$E$7:$E$8</c:f>
              <c:numCache>
                <c:formatCode>###0.0%</c:formatCode>
                <c:ptCount val="2"/>
                <c:pt idx="0">
                  <c:v>0.14791666666666667</c:v>
                </c:pt>
                <c:pt idx="1">
                  <c:v>6.9069069069069067E-2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28-4AD0-AF2D-D6001F324DCA}"/>
            </c:ext>
          </c:extLst>
        </c:ser>
        <c:ser>
          <c:idx val="2"/>
          <c:order val="2"/>
          <c:tx>
            <c:strRef>
              <c:f>'S3_e-cigGender'!$F$6</c:f>
              <c:strCache>
                <c:ptCount val="1"/>
                <c:pt idx="0">
                  <c:v>Yes - over a month ago</c:v>
                </c:pt>
              </c:strCache>
            </c:strRef>
          </c:tx>
          <c:spPr>
            <a:solidFill>
              <a:schemeClr val="accent4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1119860017497815E-3"/>
                  <c:y val="9.259259259259217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328-4AD0-AF2D-D6001F324D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'S3_e-cigGender'!$C$7:$C$8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'S3_e-cigGender'!$F$7:$F$8</c:f>
              <c:numCache>
                <c:formatCode>###0.0%</c:formatCode>
                <c:ptCount val="2"/>
                <c:pt idx="0">
                  <c:v>0.17499999999999999</c:v>
                </c:pt>
                <c:pt idx="1">
                  <c:v>0.14114114114114115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328-4AD0-AF2D-D6001F324DCA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296018191"/>
        <c:axId val="1296016527"/>
      </c:barChart>
      <c:catAx>
        <c:axId val="12960181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96016527"/>
        <c:crosses val="autoZero"/>
        <c:auto val="1"/>
        <c:lblAlgn val="ctr"/>
        <c:lblOffset val="100"/>
        <c:noMultiLvlLbl val="0"/>
      </c:catAx>
      <c:valAx>
        <c:axId val="129601652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960181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89C90-2D51-483B-8D76-DDBB9731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Jisu Choi</dc:creator>
  <cp:keywords/>
  <dc:description/>
  <cp:lastModifiedBy>PC Chan</cp:lastModifiedBy>
  <cp:revision>4</cp:revision>
  <dcterms:created xsi:type="dcterms:W3CDTF">2022-09-29T00:49:00Z</dcterms:created>
  <dcterms:modified xsi:type="dcterms:W3CDTF">2022-09-29T00:50:00Z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2022-09-28T01:46:59Z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eb8a8297-0a50-47c2-aa42-ce5e5e9dfe3c</vt:lpwstr>
  </property>
  <property fmtid="{D5CDD505-2E9C-101B-9397-08002B2CF9AE}" pid="8" name="MSIP_Label_0f488380-630a-4f55-a077-a19445e3f360_ContentBits">
    <vt:lpwstr>0</vt:lpwstr>
  </property>
</Properties>
</file>