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C09CF" w14:textId="0DE2379B" w:rsidR="00F46106" w:rsidRDefault="002D53BC" w:rsidP="00F46106">
      <w:pPr>
        <w:jc w:val="center"/>
        <w:rPr>
          <w:rFonts w:ascii="Times New Roman" w:hAnsi="Times New Roman"/>
          <w:b/>
          <w:bCs/>
        </w:rPr>
      </w:pPr>
      <w:r w:rsidRPr="00BE027C">
        <w:rPr>
          <w:rFonts w:ascii="Times New Roman" w:hAnsi="Times New Roman"/>
          <w:b/>
          <w:bCs/>
        </w:rPr>
        <w:t>SUPPLEMENTARY MATERIALS</w:t>
      </w:r>
    </w:p>
    <w:p w14:paraId="5FF6AB80" w14:textId="77777777" w:rsidR="008908D3" w:rsidRDefault="008908D3" w:rsidP="008908D3">
      <w:pPr>
        <w:spacing w:after="0" w:line="240" w:lineRule="auto"/>
        <w:jc w:val="center"/>
        <w:rPr>
          <w:rFonts w:ascii="Times New Roman" w:hAnsi="Times New Roman"/>
          <w:b/>
          <w:bCs/>
          <w:color w:val="000033"/>
          <w:shd w:val="clear" w:color="auto" w:fill="FFFFFF"/>
        </w:rPr>
      </w:pPr>
      <w:r>
        <w:rPr>
          <w:rFonts w:ascii="Times New Roman" w:hAnsi="Times New Roman"/>
          <w:b/>
          <w:bCs/>
          <w:color w:val="000033"/>
          <w:shd w:val="clear" w:color="auto" w:fill="FFFFFF"/>
        </w:rPr>
        <w:t>Table S1</w:t>
      </w:r>
      <w:r w:rsidRPr="002D53BC">
        <w:rPr>
          <w:rFonts w:ascii="Times New Roman" w:hAnsi="Times New Roman"/>
          <w:color w:val="000033"/>
          <w:shd w:val="clear" w:color="auto" w:fill="FFFFFF"/>
        </w:rPr>
        <w:t>: Number of respondents in POLPAN, working sample (n=2669)</w:t>
      </w:r>
    </w:p>
    <w:p w14:paraId="151E422B" w14:textId="77777777" w:rsidR="008908D3" w:rsidRDefault="008908D3" w:rsidP="008908D3">
      <w:pPr>
        <w:spacing w:after="0" w:line="240" w:lineRule="auto"/>
        <w:jc w:val="center"/>
        <w:rPr>
          <w:rFonts w:ascii="Times New Roman" w:hAnsi="Times New Roman"/>
          <w:b/>
          <w:bCs/>
          <w:color w:val="000033"/>
          <w:shd w:val="clear" w:color="auto" w:fill="FFFFFF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61"/>
        <w:gridCol w:w="2661"/>
        <w:gridCol w:w="2662"/>
      </w:tblGrid>
      <w:tr w:rsidR="00ED3A12" w:rsidRPr="002D53BC" w14:paraId="6BED20E3" w14:textId="6EB902CC" w:rsidTr="00DC2E90">
        <w:trPr>
          <w:jc w:val="center"/>
        </w:trPr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DD17FB" w14:textId="77777777" w:rsidR="00ED3A12" w:rsidRPr="002D53BC" w:rsidRDefault="00ED3A12" w:rsidP="003A10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53BC">
              <w:rPr>
                <w:rFonts w:ascii="Times New Roman" w:hAnsi="Times New Roman"/>
                <w:sz w:val="20"/>
                <w:szCs w:val="20"/>
              </w:rPr>
              <w:t>Wave</w:t>
            </w: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14:paraId="1DC72669" w14:textId="71386567" w:rsidR="00ED3A12" w:rsidRPr="002D53BC" w:rsidRDefault="0010706F" w:rsidP="00967A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D53BC">
              <w:rPr>
                <w:rFonts w:ascii="Times New Roman" w:hAnsi="Times New Roman"/>
                <w:sz w:val="20"/>
                <w:szCs w:val="20"/>
              </w:rPr>
              <w:t>Total number of individuals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</w:tcPr>
          <w:p w14:paraId="4AAD347C" w14:textId="6279CC64" w:rsidR="00ED3A12" w:rsidRPr="002D53BC" w:rsidRDefault="00650F74" w:rsidP="00967A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Individuals used in analysis from different waves</w:t>
            </w:r>
          </w:p>
        </w:tc>
      </w:tr>
      <w:tr w:rsidR="002D53BC" w:rsidRPr="002D53BC" w14:paraId="7B82FAB0" w14:textId="2A990293" w:rsidTr="00DC2E90">
        <w:trPr>
          <w:jc w:val="center"/>
        </w:trPr>
        <w:tc>
          <w:tcPr>
            <w:tcW w:w="2661" w:type="dxa"/>
            <w:tcBorders>
              <w:top w:val="single" w:sz="4" w:space="0" w:color="auto"/>
            </w:tcBorders>
            <w:shd w:val="clear" w:color="auto" w:fill="auto"/>
          </w:tcPr>
          <w:p w14:paraId="03139BFB" w14:textId="77777777" w:rsidR="002D53BC" w:rsidRPr="002D53BC" w:rsidRDefault="002D53BC" w:rsidP="003A10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53BC">
              <w:rPr>
                <w:rFonts w:ascii="Times New Roman" w:hAnsi="Times New Roman"/>
                <w:sz w:val="20"/>
                <w:szCs w:val="20"/>
              </w:rPr>
              <w:t>1998</w:t>
            </w:r>
          </w:p>
        </w:tc>
        <w:tc>
          <w:tcPr>
            <w:tcW w:w="2661" w:type="dxa"/>
            <w:tcBorders>
              <w:top w:val="single" w:sz="4" w:space="0" w:color="auto"/>
            </w:tcBorders>
          </w:tcPr>
          <w:p w14:paraId="28D114B0" w14:textId="75A2F6F6" w:rsidR="002D53BC" w:rsidRPr="002D53BC" w:rsidRDefault="002D53BC" w:rsidP="00967A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D53BC">
              <w:rPr>
                <w:rFonts w:ascii="Times New Roman" w:hAnsi="Times New Roman"/>
                <w:sz w:val="20"/>
                <w:szCs w:val="20"/>
              </w:rPr>
              <w:t>2135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14:paraId="4B0494F2" w14:textId="5BD63A69" w:rsidR="002D53BC" w:rsidRPr="002D53BC" w:rsidRDefault="002D53BC" w:rsidP="00967A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D53BC">
              <w:rPr>
                <w:rFonts w:ascii="Times New Roman" w:hAnsi="Times New Roman"/>
                <w:sz w:val="20"/>
                <w:szCs w:val="20"/>
              </w:rPr>
              <w:t>1689</w:t>
            </w:r>
          </w:p>
        </w:tc>
      </w:tr>
      <w:tr w:rsidR="002D53BC" w:rsidRPr="002D53BC" w14:paraId="716E7E0A" w14:textId="2D9C62C8" w:rsidTr="00DC2E90">
        <w:trPr>
          <w:jc w:val="center"/>
        </w:trPr>
        <w:tc>
          <w:tcPr>
            <w:tcW w:w="2661" w:type="dxa"/>
            <w:shd w:val="clear" w:color="auto" w:fill="auto"/>
          </w:tcPr>
          <w:p w14:paraId="6AD8344F" w14:textId="77777777" w:rsidR="002D53BC" w:rsidRPr="002D53BC" w:rsidRDefault="002D53BC" w:rsidP="003A10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53BC">
              <w:rPr>
                <w:rFonts w:ascii="Times New Roman" w:hAnsi="Times New Roman"/>
                <w:sz w:val="20"/>
                <w:szCs w:val="20"/>
              </w:rPr>
              <w:t>2003</w:t>
            </w:r>
          </w:p>
        </w:tc>
        <w:tc>
          <w:tcPr>
            <w:tcW w:w="2661" w:type="dxa"/>
          </w:tcPr>
          <w:p w14:paraId="71781241" w14:textId="07E92505" w:rsidR="002D53BC" w:rsidRPr="002D53BC" w:rsidRDefault="002D53BC" w:rsidP="00967A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D53BC">
              <w:rPr>
                <w:rFonts w:ascii="Times New Roman" w:hAnsi="Times New Roman"/>
                <w:sz w:val="20"/>
                <w:szCs w:val="20"/>
              </w:rPr>
              <w:t>1699</w:t>
            </w:r>
          </w:p>
        </w:tc>
        <w:tc>
          <w:tcPr>
            <w:tcW w:w="2662" w:type="dxa"/>
          </w:tcPr>
          <w:p w14:paraId="63865351" w14:textId="448BADC1" w:rsidR="002D53BC" w:rsidRPr="002D53BC" w:rsidRDefault="002D53BC" w:rsidP="00967A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D53BC">
              <w:rPr>
                <w:rFonts w:ascii="Times New Roman" w:hAnsi="Times New Roman"/>
                <w:sz w:val="20"/>
                <w:szCs w:val="20"/>
              </w:rPr>
              <w:t>1568</w:t>
            </w:r>
          </w:p>
        </w:tc>
      </w:tr>
      <w:tr w:rsidR="002D53BC" w:rsidRPr="002D53BC" w14:paraId="7BB4748F" w14:textId="59144DF3" w:rsidTr="00DC2E90">
        <w:trPr>
          <w:jc w:val="center"/>
        </w:trPr>
        <w:tc>
          <w:tcPr>
            <w:tcW w:w="2661" w:type="dxa"/>
            <w:shd w:val="clear" w:color="auto" w:fill="auto"/>
          </w:tcPr>
          <w:p w14:paraId="36E64C0E" w14:textId="77777777" w:rsidR="002D53BC" w:rsidRPr="002D53BC" w:rsidRDefault="002D53BC" w:rsidP="003A10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53BC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2661" w:type="dxa"/>
          </w:tcPr>
          <w:p w14:paraId="26F6700A" w14:textId="163DE8CA" w:rsidR="002D53BC" w:rsidRPr="002D53BC" w:rsidRDefault="002D53BC" w:rsidP="00967A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D53BC">
              <w:rPr>
                <w:rFonts w:ascii="Times New Roman" w:hAnsi="Times New Roman"/>
                <w:sz w:val="20"/>
                <w:szCs w:val="20"/>
              </w:rPr>
              <w:t>1805</w:t>
            </w:r>
          </w:p>
        </w:tc>
        <w:tc>
          <w:tcPr>
            <w:tcW w:w="2662" w:type="dxa"/>
          </w:tcPr>
          <w:p w14:paraId="7AFF4F65" w14:textId="3D959643" w:rsidR="002D53BC" w:rsidRPr="002D53BC" w:rsidRDefault="002D53BC" w:rsidP="00967A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D53BC">
              <w:rPr>
                <w:rFonts w:ascii="Times New Roman" w:hAnsi="Times New Roman"/>
                <w:sz w:val="20"/>
                <w:szCs w:val="20"/>
              </w:rPr>
              <w:t>1545</w:t>
            </w:r>
          </w:p>
        </w:tc>
      </w:tr>
      <w:tr w:rsidR="002D53BC" w:rsidRPr="002D53BC" w14:paraId="1FB403F8" w14:textId="11650E68" w:rsidTr="00DC2E90">
        <w:trPr>
          <w:jc w:val="center"/>
        </w:trPr>
        <w:tc>
          <w:tcPr>
            <w:tcW w:w="2661" w:type="dxa"/>
            <w:shd w:val="clear" w:color="auto" w:fill="auto"/>
          </w:tcPr>
          <w:p w14:paraId="54E89D64" w14:textId="77777777" w:rsidR="002D53BC" w:rsidRPr="002D53BC" w:rsidRDefault="002D53BC" w:rsidP="003A10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53BC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  <w:tc>
          <w:tcPr>
            <w:tcW w:w="2661" w:type="dxa"/>
          </w:tcPr>
          <w:p w14:paraId="46F700B2" w14:textId="60185B28" w:rsidR="002D53BC" w:rsidRPr="002D53BC" w:rsidRDefault="002D53BC" w:rsidP="00967A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D53BC">
              <w:rPr>
                <w:rFonts w:ascii="Times New Roman" w:hAnsi="Times New Roman"/>
                <w:sz w:val="20"/>
                <w:szCs w:val="20"/>
              </w:rPr>
              <w:t>2780</w:t>
            </w:r>
          </w:p>
        </w:tc>
        <w:tc>
          <w:tcPr>
            <w:tcW w:w="2662" w:type="dxa"/>
          </w:tcPr>
          <w:p w14:paraId="6CE66001" w14:textId="2EB25751" w:rsidR="002D53BC" w:rsidRPr="002D53BC" w:rsidRDefault="002D53BC" w:rsidP="00967A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D53BC">
              <w:rPr>
                <w:rFonts w:ascii="Times New Roman" w:hAnsi="Times New Roman"/>
                <w:sz w:val="20"/>
                <w:szCs w:val="20"/>
              </w:rPr>
              <w:t>1801</w:t>
            </w:r>
          </w:p>
        </w:tc>
      </w:tr>
      <w:tr w:rsidR="002D53BC" w:rsidRPr="002D53BC" w14:paraId="740DF271" w14:textId="2D79C9EB" w:rsidTr="00DC2E90">
        <w:trPr>
          <w:trHeight w:val="60"/>
          <w:jc w:val="center"/>
        </w:trPr>
        <w:tc>
          <w:tcPr>
            <w:tcW w:w="2661" w:type="dxa"/>
            <w:tcBorders>
              <w:bottom w:val="single" w:sz="4" w:space="0" w:color="auto"/>
            </w:tcBorders>
            <w:shd w:val="clear" w:color="auto" w:fill="auto"/>
          </w:tcPr>
          <w:p w14:paraId="5808F6AB" w14:textId="77777777" w:rsidR="002D53BC" w:rsidRPr="002D53BC" w:rsidRDefault="002D53BC" w:rsidP="003A10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53BC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2661" w:type="dxa"/>
            <w:tcBorders>
              <w:bottom w:val="single" w:sz="4" w:space="0" w:color="auto"/>
            </w:tcBorders>
          </w:tcPr>
          <w:p w14:paraId="6F5D2353" w14:textId="216DFC34" w:rsidR="002D53BC" w:rsidRPr="002D53BC" w:rsidRDefault="002D53BC" w:rsidP="00967A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D53BC">
              <w:rPr>
                <w:rFonts w:ascii="Times New Roman" w:hAnsi="Times New Roman"/>
                <w:sz w:val="20"/>
                <w:szCs w:val="20"/>
              </w:rPr>
              <w:t>2161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14:paraId="34440B46" w14:textId="0ACC8323" w:rsidR="002D53BC" w:rsidRPr="002D53BC" w:rsidRDefault="002D53BC" w:rsidP="00967A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D53BC">
              <w:rPr>
                <w:rFonts w:ascii="Times New Roman" w:hAnsi="Times New Roman"/>
                <w:sz w:val="20"/>
                <w:szCs w:val="20"/>
              </w:rPr>
              <w:t>1359</w:t>
            </w:r>
          </w:p>
        </w:tc>
      </w:tr>
    </w:tbl>
    <w:p w14:paraId="3CAB7476" w14:textId="77777777" w:rsidR="001F7766" w:rsidRPr="004C4110" w:rsidRDefault="001F7766" w:rsidP="00F46106">
      <w:pPr>
        <w:jc w:val="center"/>
        <w:rPr>
          <w:rFonts w:ascii="Times New Roman" w:hAnsi="Times New Roman"/>
          <w:b/>
          <w:bCs/>
        </w:rPr>
      </w:pPr>
    </w:p>
    <w:p w14:paraId="70412F0D" w14:textId="33B574BB" w:rsidR="00F46106" w:rsidRDefault="001F7766" w:rsidP="00F4610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br w:type="page"/>
      </w:r>
      <w:r w:rsidR="00F46106" w:rsidRPr="00BE027C">
        <w:rPr>
          <w:rFonts w:ascii="Times New Roman" w:hAnsi="Times New Roman"/>
          <w:b/>
          <w:bCs/>
        </w:rPr>
        <w:lastRenderedPageBreak/>
        <w:t xml:space="preserve">Table </w:t>
      </w:r>
      <w:r w:rsidRPr="00BE027C">
        <w:rPr>
          <w:rFonts w:ascii="Times New Roman" w:hAnsi="Times New Roman"/>
          <w:b/>
          <w:bCs/>
        </w:rPr>
        <w:t>S</w:t>
      </w:r>
      <w:r>
        <w:rPr>
          <w:rFonts w:ascii="Times New Roman" w:hAnsi="Times New Roman"/>
          <w:b/>
          <w:bCs/>
        </w:rPr>
        <w:t>2</w:t>
      </w:r>
      <w:r w:rsidR="00F46106">
        <w:rPr>
          <w:rFonts w:ascii="Times New Roman" w:hAnsi="Times New Roman"/>
          <w:b/>
          <w:bCs/>
        </w:rPr>
        <w:t>:</w:t>
      </w:r>
      <w:r w:rsidR="00F46106">
        <w:rPr>
          <w:rFonts w:ascii="Times New Roman" w:hAnsi="Times New Roman"/>
        </w:rPr>
        <w:t xml:space="preserve"> Summary statistics for all variables CBOS original data</w:t>
      </w:r>
    </w:p>
    <w:p w14:paraId="0FB6F272" w14:textId="77777777" w:rsidR="00F46106" w:rsidRDefault="00F46106" w:rsidP="00F46106">
      <w:pPr>
        <w:spacing w:after="0"/>
        <w:rPr>
          <w:rFonts w:ascii="Times New Roman" w:hAnsi="Times New Roman"/>
        </w:rPr>
      </w:pPr>
    </w:p>
    <w:tbl>
      <w:tblPr>
        <w:tblW w:w="4993" w:type="pct"/>
        <w:tblBorders>
          <w:top w:val="single" w:sz="2" w:space="0" w:color="000000"/>
          <w:bottom w:val="single" w:sz="2" w:space="0" w:color="000000"/>
        </w:tblBorders>
        <w:tblLook w:val="04A0" w:firstRow="1" w:lastRow="0" w:firstColumn="1" w:lastColumn="0" w:noHBand="0" w:noVBand="1"/>
      </w:tblPr>
      <w:tblGrid>
        <w:gridCol w:w="2977"/>
        <w:gridCol w:w="1012"/>
        <w:gridCol w:w="1014"/>
        <w:gridCol w:w="1029"/>
        <w:gridCol w:w="1040"/>
        <w:gridCol w:w="1255"/>
        <w:gridCol w:w="1236"/>
      </w:tblGrid>
      <w:tr w:rsidR="00017EE5" w14:paraId="1D0D45C7" w14:textId="77777777">
        <w:tc>
          <w:tcPr>
            <w:tcW w:w="1557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hideMark/>
          </w:tcPr>
          <w:p w14:paraId="787FC877" w14:textId="77777777" w:rsidR="00F46106" w:rsidRDefault="00F461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Variable Name</w:t>
            </w:r>
          </w:p>
        </w:tc>
        <w:tc>
          <w:tcPr>
            <w:tcW w:w="529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hideMark/>
          </w:tcPr>
          <w:p w14:paraId="593A8141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Min</w:t>
            </w:r>
          </w:p>
        </w:tc>
        <w:tc>
          <w:tcPr>
            <w:tcW w:w="530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hideMark/>
          </w:tcPr>
          <w:p w14:paraId="347D768D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Max</w:t>
            </w:r>
          </w:p>
        </w:tc>
        <w:tc>
          <w:tcPr>
            <w:tcW w:w="538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hideMark/>
          </w:tcPr>
          <w:p w14:paraId="4C39D431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Mean</w:t>
            </w:r>
          </w:p>
        </w:tc>
        <w:tc>
          <w:tcPr>
            <w:tcW w:w="544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hideMark/>
          </w:tcPr>
          <w:p w14:paraId="618E34E4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Standard deviation</w:t>
            </w:r>
          </w:p>
        </w:tc>
        <w:tc>
          <w:tcPr>
            <w:tcW w:w="656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hideMark/>
          </w:tcPr>
          <w:p w14:paraId="278FE78C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Number of observations</w:t>
            </w:r>
          </w:p>
        </w:tc>
        <w:tc>
          <w:tcPr>
            <w:tcW w:w="647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hideMark/>
          </w:tcPr>
          <w:p w14:paraId="56B29BBB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Percent  missing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017EE5" w14:paraId="4DA27349" w14:textId="77777777"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AABE7" w14:textId="77777777" w:rsidR="00F46106" w:rsidRDefault="00F461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Subjective mobility  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170C4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003B7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B6EA0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FE6BC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3A8BD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1863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D50D2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2.82</w:t>
            </w:r>
          </w:p>
        </w:tc>
      </w:tr>
      <w:tr w:rsidR="00017EE5" w14:paraId="3C5568B2" w14:textId="77777777"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DA00B" w14:textId="77777777" w:rsidR="00F46106" w:rsidRDefault="00F461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Age group: 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61AEBF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79ACD5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E819E2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35B6EA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B6F13F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51C73D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7EE5" w14:paraId="77C561E7" w14:textId="77777777"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E3FF8" w14:textId="77777777" w:rsidR="00F46106" w:rsidRDefault="00F461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&lt; 34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y.o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8D5A0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82E5F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7C4C8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5176F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0AA95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1917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CE4E1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17EE5" w14:paraId="5FF75A95" w14:textId="77777777"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9D6C6" w14:textId="77777777" w:rsidR="00F46106" w:rsidRDefault="00F461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35-44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y.o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14D83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75D6C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7F956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530E1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1235E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1917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6C242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17EE5" w14:paraId="77FCE6DF" w14:textId="77777777"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AE2AB" w14:textId="77777777" w:rsidR="00F46106" w:rsidRDefault="00F461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45-54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y.o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67A1C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762A9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0A2BE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03974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8D64E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1917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24CE5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17EE5" w14:paraId="4308F0B0" w14:textId="77777777"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1F89D" w14:textId="77777777" w:rsidR="00F46106" w:rsidRDefault="00F461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55-64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y.o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B85C3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764CE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2F9F1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B7ADB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4D10A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1917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45049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17EE5" w14:paraId="78FC17FB" w14:textId="77777777"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6668E" w14:textId="77777777" w:rsidR="00F46106" w:rsidRDefault="00F461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65 &gt;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y.o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92E87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ABBD3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44BC5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B8E4B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EC941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1917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BC61C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17EE5" w14:paraId="37375AA9" w14:textId="77777777"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0E307" w14:textId="77777777" w:rsidR="00F46106" w:rsidRDefault="00F461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Respondent’s education 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284A5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78694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2D767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E32A8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2.41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A1F43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1917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E2B13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17EE5" w14:paraId="0D3DE053" w14:textId="77777777"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DC84E" w14:textId="77777777" w:rsidR="00F46106" w:rsidRDefault="00F461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Regional GDP (std) 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A3A0A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-1.16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18C70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2.51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599CC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A23B8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90005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1917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27FCF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17EE5" w14:paraId="2BF08BB1" w14:textId="77777777"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38581" w14:textId="77777777" w:rsidR="00F46106" w:rsidRDefault="00F461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Size of locality 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565ED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41A8C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B6AD0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2.46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D945D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195B8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1917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976D4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17EE5" w14:paraId="3E9ECE46" w14:textId="77777777"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BD5A0" w14:textId="77777777" w:rsidR="00F46106" w:rsidRDefault="00F461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Subjective social position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F2A2D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1CC06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CED8D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4.09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21F3A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4C836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1856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1BF25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3.18</w:t>
            </w:r>
          </w:p>
        </w:tc>
      </w:tr>
      <w:tr w:rsidR="00017EE5" w14:paraId="07598C71" w14:textId="77777777"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C397B" w14:textId="77777777" w:rsidR="00F46106" w:rsidRDefault="00F461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Average household income (std)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60CA9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-1.21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0754E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9.18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0F6DF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B9211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F73D6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1199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BB488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37.45</w:t>
            </w:r>
          </w:p>
        </w:tc>
      </w:tr>
      <w:tr w:rsidR="00017EE5" w14:paraId="4696C3DE" w14:textId="77777777">
        <w:tc>
          <w:tcPr>
            <w:tcW w:w="1557" w:type="pc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hideMark/>
          </w:tcPr>
          <w:p w14:paraId="116D8606" w14:textId="77777777" w:rsidR="00F46106" w:rsidRDefault="00F461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Gender </w:t>
            </w:r>
          </w:p>
        </w:tc>
        <w:tc>
          <w:tcPr>
            <w:tcW w:w="529" w:type="pc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  <w:hideMark/>
          </w:tcPr>
          <w:p w14:paraId="31BB45C9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  <w:hideMark/>
          </w:tcPr>
          <w:p w14:paraId="7870ECEF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  <w:hideMark/>
          </w:tcPr>
          <w:p w14:paraId="1F3E8084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  <w:hideMark/>
          </w:tcPr>
          <w:p w14:paraId="3BD50CD0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  <w:hideMark/>
          </w:tcPr>
          <w:p w14:paraId="77595EA0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1917</w:t>
            </w:r>
          </w:p>
        </w:tc>
        <w:tc>
          <w:tcPr>
            <w:tcW w:w="647" w:type="pc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hideMark/>
          </w:tcPr>
          <w:p w14:paraId="3A9022E0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20E4E2FB" w14:textId="77777777" w:rsidR="00F46106" w:rsidRDefault="00F46106" w:rsidP="00F46106">
      <w:pPr>
        <w:spacing w:after="0"/>
        <w:rPr>
          <w:rFonts w:ascii="Times New Roman" w:hAnsi="Times New Roman"/>
        </w:rPr>
      </w:pPr>
    </w:p>
    <w:p w14:paraId="07E48E07" w14:textId="77777777" w:rsidR="00F46106" w:rsidRDefault="00F46106" w:rsidP="00F46106">
      <w:pPr>
        <w:rPr>
          <w:rFonts w:ascii="Times New Roman" w:hAnsi="Times New Roman"/>
        </w:rPr>
      </w:pPr>
    </w:p>
    <w:p w14:paraId="66296A06" w14:textId="77777777" w:rsidR="00F46106" w:rsidRDefault="00F46106" w:rsidP="00F46106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5DD54CF5" w14:textId="534BF157" w:rsidR="00F46106" w:rsidRDefault="00F46106" w:rsidP="00F46106">
      <w:pPr>
        <w:spacing w:line="276" w:lineRule="auto"/>
        <w:jc w:val="center"/>
        <w:rPr>
          <w:rFonts w:ascii="Times New Roman" w:hAnsi="Times New Roman"/>
        </w:rPr>
      </w:pPr>
      <w:r w:rsidRPr="00BE027C">
        <w:rPr>
          <w:rFonts w:ascii="Times New Roman" w:hAnsi="Times New Roman"/>
          <w:b/>
          <w:bCs/>
        </w:rPr>
        <w:t xml:space="preserve">Table </w:t>
      </w:r>
      <w:r w:rsidR="001F7766" w:rsidRPr="00BE027C">
        <w:rPr>
          <w:rFonts w:ascii="Times New Roman" w:hAnsi="Times New Roman"/>
          <w:b/>
          <w:bCs/>
        </w:rPr>
        <w:t>S</w:t>
      </w:r>
      <w:r w:rsidR="001F7766">
        <w:rPr>
          <w:rFonts w:ascii="Times New Roman" w:hAnsi="Times New Roman"/>
          <w:b/>
          <w:bCs/>
        </w:rPr>
        <w:t>3</w:t>
      </w:r>
      <w:r w:rsidRPr="00BE027C"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</w:rPr>
        <w:t xml:space="preserve"> Summary statistics for all variables POLPAN, working sample</w:t>
      </w:r>
    </w:p>
    <w:tbl>
      <w:tblPr>
        <w:tblW w:w="0" w:type="auto"/>
        <w:tblBorders>
          <w:top w:val="single" w:sz="2" w:space="0" w:color="000000"/>
          <w:bottom w:val="single" w:sz="2" w:space="0" w:color="000000"/>
        </w:tblBorders>
        <w:tblLook w:val="04A0" w:firstRow="1" w:lastRow="0" w:firstColumn="1" w:lastColumn="0" w:noHBand="0" w:noVBand="1"/>
      </w:tblPr>
      <w:tblGrid>
        <w:gridCol w:w="1406"/>
        <w:gridCol w:w="1140"/>
        <w:gridCol w:w="1142"/>
        <w:gridCol w:w="1146"/>
        <w:gridCol w:w="1162"/>
        <w:gridCol w:w="1167"/>
        <w:gridCol w:w="1272"/>
        <w:gridCol w:w="1141"/>
      </w:tblGrid>
      <w:tr w:rsidR="00017EE5" w14:paraId="08C4269B" w14:textId="77777777">
        <w:tc>
          <w:tcPr>
            <w:tcW w:w="14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hideMark/>
          </w:tcPr>
          <w:p w14:paraId="5AF6389B" w14:textId="77777777" w:rsidR="00F46106" w:rsidRDefault="00F461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Variable Name</w:t>
            </w:r>
          </w:p>
        </w:tc>
        <w:tc>
          <w:tcPr>
            <w:tcW w:w="11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hideMark/>
          </w:tcPr>
          <w:p w14:paraId="32E677D6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Min</w:t>
            </w:r>
          </w:p>
        </w:tc>
        <w:tc>
          <w:tcPr>
            <w:tcW w:w="11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hideMark/>
          </w:tcPr>
          <w:p w14:paraId="4E902B4D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Max</w:t>
            </w:r>
          </w:p>
        </w:tc>
        <w:tc>
          <w:tcPr>
            <w:tcW w:w="11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hideMark/>
          </w:tcPr>
          <w:p w14:paraId="0BDA0BA8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Mean</w:t>
            </w:r>
          </w:p>
        </w:tc>
        <w:tc>
          <w:tcPr>
            <w:tcW w:w="11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hideMark/>
          </w:tcPr>
          <w:p w14:paraId="46FDE7F9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Standard Deviation </w:t>
            </w:r>
          </w:p>
        </w:tc>
        <w:tc>
          <w:tcPr>
            <w:tcW w:w="11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hideMark/>
          </w:tcPr>
          <w:p w14:paraId="15B9214A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Number of Individuals 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hideMark/>
          </w:tcPr>
          <w:p w14:paraId="7A3EC196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Number of Observations</w:t>
            </w:r>
          </w:p>
        </w:tc>
        <w:tc>
          <w:tcPr>
            <w:tcW w:w="11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hideMark/>
          </w:tcPr>
          <w:p w14:paraId="5495900D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 bar </w:t>
            </w:r>
          </w:p>
        </w:tc>
      </w:tr>
      <w:tr w:rsidR="00017EE5" w14:paraId="2083CB21" w14:textId="77777777">
        <w:tc>
          <w:tcPr>
            <w:tcW w:w="140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9C0A7" w14:textId="77777777" w:rsidR="00F46106" w:rsidRDefault="00F461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Subjective mobility </w:t>
            </w:r>
          </w:p>
        </w:tc>
        <w:tc>
          <w:tcPr>
            <w:tcW w:w="114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0B749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4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44595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E4BB6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3.55</w:t>
            </w:r>
          </w:p>
        </w:tc>
        <w:tc>
          <w:tcPr>
            <w:tcW w:w="116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B2BC7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1.16</w:t>
            </w:r>
          </w:p>
        </w:tc>
        <w:tc>
          <w:tcPr>
            <w:tcW w:w="116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B6702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2669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B8FEB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5216</w:t>
            </w:r>
          </w:p>
        </w:tc>
        <w:tc>
          <w:tcPr>
            <w:tcW w:w="114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CFC32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1.95</w:t>
            </w:r>
          </w:p>
        </w:tc>
      </w:tr>
      <w:tr w:rsidR="00017EE5" w14:paraId="5DB7D37B" w14:textId="77777777"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476F8" w14:textId="77777777" w:rsidR="00F46106" w:rsidRDefault="00F461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Age group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4FAF5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C7461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96BE1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C6AE3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D3945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2669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AC564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5216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33F15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1.95</w:t>
            </w:r>
          </w:p>
        </w:tc>
      </w:tr>
      <w:tr w:rsidR="00017EE5" w14:paraId="4070FE20" w14:textId="77777777"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90121" w14:textId="77777777" w:rsidR="00F46106" w:rsidRDefault="00F461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Respondent’s education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D3AF5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BBF78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D18BD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AE2B3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7D746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2669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A8826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5216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5ECFB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1.95</w:t>
            </w:r>
          </w:p>
        </w:tc>
      </w:tr>
      <w:tr w:rsidR="00017EE5" w14:paraId="4347E6F7" w14:textId="77777777"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1DA28" w14:textId="77777777" w:rsidR="00F46106" w:rsidRDefault="00F461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Regional GDP (std)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B03C8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-1.2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CBB90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46E15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0159D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39F6C9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2669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D5331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5216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D2DEE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1.95</w:t>
            </w:r>
          </w:p>
        </w:tc>
      </w:tr>
      <w:tr w:rsidR="00017EE5" w14:paraId="666F0478" w14:textId="77777777"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473F6" w14:textId="77777777" w:rsidR="00F46106" w:rsidRDefault="00F461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Size of locality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18339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42042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67C29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61838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C08B0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2669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63ACD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5216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8AB5D8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1.95</w:t>
            </w:r>
          </w:p>
        </w:tc>
      </w:tr>
      <w:tr w:rsidR="00017EE5" w14:paraId="064E3E00" w14:textId="77777777"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B6A1A" w14:textId="77777777" w:rsidR="00F46106" w:rsidRDefault="00F461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Subjective social position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2409C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5805B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9FB3F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4.85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89812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1.71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ED1DD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2669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5F7A3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5216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9CE5A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1.95</w:t>
            </w:r>
          </w:p>
        </w:tc>
      </w:tr>
      <w:tr w:rsidR="00017EE5" w14:paraId="43D23C59" w14:textId="77777777"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D2E64" w14:textId="77777777" w:rsidR="00F46106" w:rsidRDefault="00F461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Average household income (std)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96222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-1.3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687D9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663F9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646FD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E113A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2669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7DC8D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5216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4D813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1.95</w:t>
            </w:r>
          </w:p>
        </w:tc>
      </w:tr>
      <w:tr w:rsidR="00017EE5" w14:paraId="328CB752" w14:textId="77777777"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20E4D" w14:textId="77777777" w:rsidR="00F46106" w:rsidRDefault="00F461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Marital status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B965D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420F7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815988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0.69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479EB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0.46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5F919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2669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20DEB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5216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CE869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1.95</w:t>
            </w:r>
          </w:p>
        </w:tc>
      </w:tr>
      <w:tr w:rsidR="00017EE5" w14:paraId="16C24A8A" w14:textId="77777777"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1A0F3" w14:textId="77777777" w:rsidR="00F46106" w:rsidRDefault="00F461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Objective occupational mobility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87427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-6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CC8E6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3D309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0.74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3AB95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2.00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A31A9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2669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FD6E9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5216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44E72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1.95</w:t>
            </w:r>
          </w:p>
        </w:tc>
      </w:tr>
      <w:tr w:rsidR="00017EE5" w14:paraId="1B7D1A09" w14:textId="77777777"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24722" w14:textId="77777777" w:rsidR="00F46106" w:rsidRDefault="00F461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Gender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FA343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73F39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1272D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8CF67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0.50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96507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2669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5A9BD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5216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D9C96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1.95</w:t>
            </w:r>
          </w:p>
        </w:tc>
      </w:tr>
      <w:tr w:rsidR="00017EE5" w14:paraId="308C7316" w14:textId="77777777">
        <w:tc>
          <w:tcPr>
            <w:tcW w:w="140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hideMark/>
          </w:tcPr>
          <w:p w14:paraId="295C8258" w14:textId="77777777" w:rsidR="00F46106" w:rsidRDefault="00F461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Father’s education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hideMark/>
          </w:tcPr>
          <w:p w14:paraId="5D0130D9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hideMark/>
          </w:tcPr>
          <w:p w14:paraId="11BBEE98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hideMark/>
          </w:tcPr>
          <w:p w14:paraId="71BCF710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hideMark/>
          </w:tcPr>
          <w:p w14:paraId="795F0357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hideMark/>
          </w:tcPr>
          <w:p w14:paraId="4D101B6A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2669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hideMark/>
          </w:tcPr>
          <w:p w14:paraId="7DF88041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5216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hideMark/>
          </w:tcPr>
          <w:p w14:paraId="415D3A25" w14:textId="77777777" w:rsidR="00F46106" w:rsidRDefault="00F4610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1.95</w:t>
            </w:r>
          </w:p>
        </w:tc>
      </w:tr>
    </w:tbl>
    <w:p w14:paraId="1727DE13" w14:textId="77777777" w:rsidR="00F46106" w:rsidRDefault="00F46106" w:rsidP="00F46106">
      <w:pPr>
        <w:spacing w:line="276" w:lineRule="auto"/>
        <w:jc w:val="both"/>
        <w:rPr>
          <w:rFonts w:ascii="Times New Roman" w:hAnsi="Times New Roman"/>
        </w:rPr>
      </w:pPr>
    </w:p>
    <w:p w14:paraId="6F7F3286" w14:textId="77777777" w:rsidR="00F46106" w:rsidRDefault="00F46106" w:rsidP="00F46106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7DC244A6" w14:textId="2376746B" w:rsidR="00F46106" w:rsidRDefault="00F46106" w:rsidP="00F46106">
      <w:pPr>
        <w:spacing w:line="276" w:lineRule="auto"/>
        <w:jc w:val="center"/>
        <w:rPr>
          <w:rFonts w:ascii="Times New Roman" w:hAnsi="Times New Roman"/>
        </w:rPr>
      </w:pPr>
      <w:r w:rsidRPr="00BE027C">
        <w:rPr>
          <w:rFonts w:ascii="Times New Roman" w:hAnsi="Times New Roman"/>
          <w:b/>
          <w:bCs/>
        </w:rPr>
        <w:t xml:space="preserve">Table </w:t>
      </w:r>
      <w:r w:rsidR="001F7766" w:rsidRPr="00BE027C">
        <w:rPr>
          <w:rFonts w:ascii="Times New Roman" w:hAnsi="Times New Roman"/>
          <w:b/>
          <w:bCs/>
        </w:rPr>
        <w:t>S</w:t>
      </w:r>
      <w:r w:rsidR="001F7766">
        <w:rPr>
          <w:rFonts w:ascii="Times New Roman" w:hAnsi="Times New Roman"/>
          <w:b/>
          <w:bCs/>
        </w:rPr>
        <w:t>4</w:t>
      </w:r>
      <w:r w:rsidRPr="00BE027C"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</w:rPr>
        <w:t xml:space="preserve"> Pooled cross-sectional OLS analysis of perceived social mobility, sample split</w:t>
      </w:r>
      <w:r w:rsidR="0008440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by gender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12"/>
        <w:gridCol w:w="1965"/>
        <w:gridCol w:w="1965"/>
      </w:tblGrid>
      <w:tr w:rsidR="00F46106" w14:paraId="5D1DC4A8" w14:textId="77777777" w:rsidTr="00967AAD">
        <w:trPr>
          <w:jc w:val="center"/>
        </w:trPr>
        <w:tc>
          <w:tcPr>
            <w:tcW w:w="21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D08BD1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909FF9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Model 1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56057F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Model 2</w:t>
            </w:r>
          </w:p>
        </w:tc>
      </w:tr>
      <w:tr w:rsidR="00F46106" w14:paraId="0468DE2A" w14:textId="77777777" w:rsidTr="00967AAD">
        <w:trPr>
          <w:jc w:val="center"/>
        </w:trPr>
        <w:tc>
          <w:tcPr>
            <w:tcW w:w="2112" w:type="dxa"/>
          </w:tcPr>
          <w:p w14:paraId="5A0E540B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65" w:type="dxa"/>
            <w:hideMark/>
          </w:tcPr>
          <w:p w14:paraId="72BB233A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Males</w:t>
            </w:r>
          </w:p>
        </w:tc>
        <w:tc>
          <w:tcPr>
            <w:tcW w:w="1965" w:type="dxa"/>
            <w:hideMark/>
          </w:tcPr>
          <w:p w14:paraId="1043643B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Females</w:t>
            </w:r>
          </w:p>
        </w:tc>
      </w:tr>
      <w:tr w:rsidR="00F46106" w14:paraId="52F9A03B" w14:textId="77777777" w:rsidTr="00967AAD">
        <w:trPr>
          <w:jc w:val="center"/>
        </w:trPr>
        <w:tc>
          <w:tcPr>
            <w:tcW w:w="21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1FA39C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Age group (ref. 45-54)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D473E9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6F7C1F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6106" w14:paraId="72739321" w14:textId="77777777" w:rsidTr="00967AAD">
        <w:trPr>
          <w:jc w:val="center"/>
        </w:trPr>
        <w:tc>
          <w:tcPr>
            <w:tcW w:w="2112" w:type="dxa"/>
            <w:hideMark/>
          </w:tcPr>
          <w:p w14:paraId="4D84D1A6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&lt;=34 </w:t>
            </w:r>
          </w:p>
        </w:tc>
        <w:tc>
          <w:tcPr>
            <w:tcW w:w="1965" w:type="dxa"/>
            <w:hideMark/>
          </w:tcPr>
          <w:p w14:paraId="7B6B9B74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-0.48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***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(0.09)</w:t>
            </w:r>
          </w:p>
        </w:tc>
        <w:tc>
          <w:tcPr>
            <w:tcW w:w="1965" w:type="dxa"/>
            <w:hideMark/>
          </w:tcPr>
          <w:p w14:paraId="6A379C49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-0.39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***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(0.89)</w:t>
            </w:r>
          </w:p>
        </w:tc>
      </w:tr>
      <w:tr w:rsidR="00F46106" w14:paraId="6C86D56E" w14:textId="77777777" w:rsidTr="00967AAD">
        <w:trPr>
          <w:jc w:val="center"/>
        </w:trPr>
        <w:tc>
          <w:tcPr>
            <w:tcW w:w="2112" w:type="dxa"/>
            <w:hideMark/>
          </w:tcPr>
          <w:p w14:paraId="56E0476E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35-44</w:t>
            </w:r>
          </w:p>
        </w:tc>
        <w:tc>
          <w:tcPr>
            <w:tcW w:w="1965" w:type="dxa"/>
            <w:hideMark/>
          </w:tcPr>
          <w:p w14:paraId="75213D45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-0.11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(0.10)</w:t>
            </w:r>
          </w:p>
        </w:tc>
        <w:tc>
          <w:tcPr>
            <w:tcW w:w="1965" w:type="dxa"/>
            <w:hideMark/>
          </w:tcPr>
          <w:p w14:paraId="17387901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-0.17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(0.01)</w:t>
            </w:r>
          </w:p>
        </w:tc>
      </w:tr>
      <w:tr w:rsidR="00F46106" w14:paraId="09D289A2" w14:textId="77777777" w:rsidTr="00967AAD">
        <w:trPr>
          <w:jc w:val="center"/>
        </w:trPr>
        <w:tc>
          <w:tcPr>
            <w:tcW w:w="2112" w:type="dxa"/>
            <w:hideMark/>
          </w:tcPr>
          <w:p w14:paraId="0BB6D466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55-64</w:t>
            </w:r>
          </w:p>
        </w:tc>
        <w:tc>
          <w:tcPr>
            <w:tcW w:w="1965" w:type="dxa"/>
            <w:hideMark/>
          </w:tcPr>
          <w:p w14:paraId="7FFF1535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0.10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(0.10)</w:t>
            </w:r>
          </w:p>
        </w:tc>
        <w:tc>
          <w:tcPr>
            <w:tcW w:w="1965" w:type="dxa"/>
            <w:hideMark/>
          </w:tcPr>
          <w:p w14:paraId="77DD8F62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0.18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(0.10)</w:t>
            </w:r>
          </w:p>
        </w:tc>
      </w:tr>
      <w:tr w:rsidR="00F46106" w14:paraId="45C37ED7" w14:textId="77777777" w:rsidTr="00967AAD">
        <w:trPr>
          <w:jc w:val="center"/>
        </w:trPr>
        <w:tc>
          <w:tcPr>
            <w:tcW w:w="2112" w:type="dxa"/>
            <w:hideMark/>
          </w:tcPr>
          <w:p w14:paraId="6CF6B609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=&gt;65</w:t>
            </w:r>
          </w:p>
        </w:tc>
        <w:tc>
          <w:tcPr>
            <w:tcW w:w="1965" w:type="dxa"/>
            <w:hideMark/>
          </w:tcPr>
          <w:p w14:paraId="4FB25B39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0.37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***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(0.10)</w:t>
            </w:r>
          </w:p>
        </w:tc>
        <w:tc>
          <w:tcPr>
            <w:tcW w:w="1965" w:type="dxa"/>
            <w:hideMark/>
          </w:tcPr>
          <w:p w14:paraId="08627F8A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0.16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(0.10)</w:t>
            </w:r>
          </w:p>
        </w:tc>
      </w:tr>
      <w:tr w:rsidR="00F46106" w14:paraId="426D8EA5" w14:textId="77777777" w:rsidTr="00967AAD">
        <w:trPr>
          <w:jc w:val="center"/>
        </w:trPr>
        <w:tc>
          <w:tcPr>
            <w:tcW w:w="2112" w:type="dxa"/>
            <w:hideMark/>
          </w:tcPr>
          <w:p w14:paraId="77E5D04C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Respondent’s education</w:t>
            </w:r>
          </w:p>
        </w:tc>
        <w:tc>
          <w:tcPr>
            <w:tcW w:w="1965" w:type="dxa"/>
            <w:hideMark/>
          </w:tcPr>
          <w:p w14:paraId="4674FDC7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0.06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***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(0.02)</w:t>
            </w:r>
          </w:p>
        </w:tc>
        <w:tc>
          <w:tcPr>
            <w:tcW w:w="1965" w:type="dxa"/>
            <w:hideMark/>
          </w:tcPr>
          <w:p w14:paraId="1138930A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**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(0.01)</w:t>
            </w:r>
          </w:p>
        </w:tc>
      </w:tr>
      <w:tr w:rsidR="00F46106" w14:paraId="702FB9C1" w14:textId="77777777" w:rsidTr="00967AAD">
        <w:trPr>
          <w:jc w:val="center"/>
        </w:trPr>
        <w:tc>
          <w:tcPr>
            <w:tcW w:w="2112" w:type="dxa"/>
            <w:hideMark/>
          </w:tcPr>
          <w:p w14:paraId="000629A3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Regional GDP (std) </w:t>
            </w:r>
          </w:p>
        </w:tc>
        <w:tc>
          <w:tcPr>
            <w:tcW w:w="1965" w:type="dxa"/>
            <w:hideMark/>
          </w:tcPr>
          <w:p w14:paraId="0777EF97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(0.03)</w:t>
            </w:r>
          </w:p>
        </w:tc>
        <w:tc>
          <w:tcPr>
            <w:tcW w:w="1965" w:type="dxa"/>
            <w:hideMark/>
          </w:tcPr>
          <w:p w14:paraId="1F2F2F21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-0.05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(0.03)</w:t>
            </w:r>
          </w:p>
        </w:tc>
      </w:tr>
      <w:tr w:rsidR="00F46106" w14:paraId="4AF4EB91" w14:textId="77777777" w:rsidTr="00967AAD">
        <w:trPr>
          <w:jc w:val="center"/>
        </w:trPr>
        <w:tc>
          <w:tcPr>
            <w:tcW w:w="2112" w:type="dxa"/>
            <w:hideMark/>
          </w:tcPr>
          <w:p w14:paraId="71F614A6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Size of locality </w:t>
            </w:r>
          </w:p>
        </w:tc>
        <w:tc>
          <w:tcPr>
            <w:tcW w:w="1965" w:type="dxa"/>
            <w:hideMark/>
          </w:tcPr>
          <w:p w14:paraId="0883281B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-0.02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(0.02)</w:t>
            </w:r>
          </w:p>
        </w:tc>
        <w:tc>
          <w:tcPr>
            <w:tcW w:w="1965" w:type="dxa"/>
            <w:hideMark/>
          </w:tcPr>
          <w:p w14:paraId="2AA65AC4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-0.07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**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(0.02)</w:t>
            </w:r>
          </w:p>
        </w:tc>
      </w:tr>
      <w:tr w:rsidR="00F46106" w14:paraId="7A1F8342" w14:textId="77777777" w:rsidTr="00967AAD">
        <w:trPr>
          <w:jc w:val="center"/>
        </w:trPr>
        <w:tc>
          <w:tcPr>
            <w:tcW w:w="2112" w:type="dxa"/>
            <w:hideMark/>
          </w:tcPr>
          <w:p w14:paraId="30FDF5C4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Subjective social position</w:t>
            </w:r>
          </w:p>
        </w:tc>
        <w:tc>
          <w:tcPr>
            <w:tcW w:w="1965" w:type="dxa"/>
            <w:hideMark/>
          </w:tcPr>
          <w:p w14:paraId="19CA1CBF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0.10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***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(0.02)</w:t>
            </w:r>
          </w:p>
        </w:tc>
        <w:tc>
          <w:tcPr>
            <w:tcW w:w="1965" w:type="dxa"/>
            <w:hideMark/>
          </w:tcPr>
          <w:p w14:paraId="79BD9C3B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0.14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***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(0.02)</w:t>
            </w:r>
          </w:p>
        </w:tc>
      </w:tr>
      <w:tr w:rsidR="00F46106" w14:paraId="63A03139" w14:textId="77777777" w:rsidTr="00967AAD">
        <w:trPr>
          <w:jc w:val="center"/>
        </w:trPr>
        <w:tc>
          <w:tcPr>
            <w:tcW w:w="2112" w:type="dxa"/>
            <w:hideMark/>
          </w:tcPr>
          <w:p w14:paraId="25FB76AF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Average household income (std)</w:t>
            </w:r>
          </w:p>
        </w:tc>
        <w:tc>
          <w:tcPr>
            <w:tcW w:w="1965" w:type="dxa"/>
            <w:hideMark/>
          </w:tcPr>
          <w:p w14:paraId="3B04ED38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0.11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**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(0.04)</w:t>
            </w:r>
          </w:p>
        </w:tc>
        <w:tc>
          <w:tcPr>
            <w:tcW w:w="1965" w:type="dxa"/>
            <w:hideMark/>
          </w:tcPr>
          <w:p w14:paraId="470D486C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0.12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**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(0.04)</w:t>
            </w:r>
          </w:p>
        </w:tc>
      </w:tr>
      <w:tr w:rsidR="00F46106" w14:paraId="6AFCB2F2" w14:textId="77777777" w:rsidTr="00967AAD">
        <w:trPr>
          <w:jc w:val="center"/>
        </w:trPr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8D3752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Intercept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8FEF93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8.11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(13.48)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BE6A960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35.83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(13.02)</w:t>
            </w:r>
          </w:p>
        </w:tc>
      </w:tr>
      <w:tr w:rsidR="00F46106" w14:paraId="4C8954D7" w14:textId="77777777" w:rsidTr="00967AAD">
        <w:trPr>
          <w:jc w:val="center"/>
        </w:trPr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B69DD67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5FC369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D86AE3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1011</w:t>
            </w:r>
          </w:p>
        </w:tc>
      </w:tr>
    </w:tbl>
    <w:p w14:paraId="4B8895CB" w14:textId="77777777" w:rsidR="00F46106" w:rsidRDefault="00F46106" w:rsidP="00F461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8"/>
          <w:szCs w:val="18"/>
        </w:rPr>
        <w:t>Notes:</w:t>
      </w:r>
      <w:r>
        <w:rPr>
          <w:rFonts w:ascii="Times New Roman" w:hAnsi="Times New Roman"/>
          <w:sz w:val="18"/>
          <w:szCs w:val="18"/>
        </w:rPr>
        <w:t xml:space="preserve"> * p &lt; 0.05, ** p &lt; 0.01, *** p &lt; 0.001; </w:t>
      </w:r>
      <w:r>
        <w:rPr>
          <w:rFonts w:ascii="Times New Roman" w:hAnsi="Times New Roman"/>
          <w:sz w:val="20"/>
          <w:szCs w:val="20"/>
        </w:rPr>
        <w:t xml:space="preserve">Standard errors in </w:t>
      </w:r>
      <w:proofErr w:type="gramStart"/>
      <w:r>
        <w:rPr>
          <w:rFonts w:ascii="Times New Roman" w:hAnsi="Times New Roman"/>
          <w:sz w:val="20"/>
          <w:szCs w:val="20"/>
        </w:rPr>
        <w:t>parentheses;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</w:p>
    <w:p w14:paraId="51E776D8" w14:textId="77777777" w:rsidR="00F46106" w:rsidRDefault="00F46106" w:rsidP="00F461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Survey </w:t>
      </w:r>
      <w:r>
        <w:rPr>
          <w:rFonts w:ascii="Times New Roman" w:hAnsi="Times New Roman"/>
          <w:sz w:val="18"/>
          <w:szCs w:val="18"/>
        </w:rPr>
        <w:t>year dummies are included in all models.</w:t>
      </w:r>
    </w:p>
    <w:p w14:paraId="37C71E1A" w14:textId="77777777" w:rsidR="00F46106" w:rsidRDefault="00F46106" w:rsidP="00F46106">
      <w:pPr>
        <w:spacing w:line="276" w:lineRule="auto"/>
        <w:jc w:val="both"/>
        <w:rPr>
          <w:rFonts w:ascii="Times New Roman" w:hAnsi="Times New Roman"/>
        </w:rPr>
      </w:pPr>
    </w:p>
    <w:p w14:paraId="6CDA98EB" w14:textId="77777777" w:rsidR="00F46106" w:rsidRDefault="00F46106" w:rsidP="00F46106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19296888" w14:textId="125CF03C" w:rsidR="00F46106" w:rsidRDefault="00F46106" w:rsidP="00F46106">
      <w:pPr>
        <w:spacing w:line="276" w:lineRule="auto"/>
        <w:jc w:val="center"/>
        <w:rPr>
          <w:rFonts w:ascii="Times New Roman" w:hAnsi="Times New Roman"/>
        </w:rPr>
      </w:pPr>
      <w:r w:rsidRPr="00BE027C">
        <w:rPr>
          <w:rFonts w:ascii="Times New Roman" w:hAnsi="Times New Roman"/>
          <w:b/>
          <w:bCs/>
        </w:rPr>
        <w:t xml:space="preserve">Table </w:t>
      </w:r>
      <w:r w:rsidR="001F7766" w:rsidRPr="00BE027C">
        <w:rPr>
          <w:rFonts w:ascii="Times New Roman" w:hAnsi="Times New Roman"/>
          <w:b/>
          <w:bCs/>
        </w:rPr>
        <w:t>S</w:t>
      </w:r>
      <w:r w:rsidR="001F7766">
        <w:rPr>
          <w:rFonts w:ascii="Times New Roman" w:hAnsi="Times New Roman"/>
          <w:b/>
          <w:bCs/>
        </w:rPr>
        <w:t>5</w:t>
      </w:r>
      <w:r w:rsidRPr="00BE027C"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</w:rPr>
        <w:t xml:space="preserve">Random and fixed effects </w:t>
      </w:r>
      <w:r>
        <w:rPr>
          <w:rFonts w:ascii="Times New Roman" w:hAnsi="Times New Roman"/>
        </w:rPr>
        <w:t>analysis of perceived social mobility, sample split by gender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80"/>
        <w:gridCol w:w="1643"/>
        <w:gridCol w:w="1644"/>
        <w:gridCol w:w="1643"/>
        <w:gridCol w:w="1644"/>
      </w:tblGrid>
      <w:tr w:rsidR="00F46106" w14:paraId="30A67A42" w14:textId="77777777" w:rsidTr="0050274F">
        <w:trPr>
          <w:trHeight w:val="413"/>
          <w:jc w:val="center"/>
        </w:trPr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9BF84E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91AC71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Random effects estimates</w:t>
            </w: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91384D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Fixed effects estimates</w:t>
            </w:r>
          </w:p>
          <w:p w14:paraId="6F29C639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6106" w14:paraId="09815695" w14:textId="77777777" w:rsidTr="0050274F">
        <w:trPr>
          <w:trHeight w:val="211"/>
          <w:jc w:val="center"/>
        </w:trPr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AD120F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9AD2B7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Model 1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92ADB2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Model 2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1E38D7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Model 3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776C45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Model 4</w:t>
            </w:r>
          </w:p>
        </w:tc>
      </w:tr>
      <w:tr w:rsidR="00F46106" w14:paraId="70565CBE" w14:textId="77777777" w:rsidTr="0050274F">
        <w:trPr>
          <w:trHeight w:val="211"/>
          <w:jc w:val="center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E3387E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FB139D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Males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2C3FB4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Females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94DC26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Males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CE45BD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Females</w:t>
            </w:r>
          </w:p>
        </w:tc>
      </w:tr>
      <w:tr w:rsidR="00F46106" w14:paraId="2D27C165" w14:textId="77777777" w:rsidTr="0050274F">
        <w:trPr>
          <w:trHeight w:val="463"/>
          <w:jc w:val="center"/>
        </w:trPr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30D33E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Age group (ref. 45-54)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24D2DB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B9F385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C03EF6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3C30C4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</w:tr>
      <w:tr w:rsidR="00F46106" w14:paraId="261A6C85" w14:textId="77777777" w:rsidTr="0050274F">
        <w:trPr>
          <w:trHeight w:val="413"/>
          <w:jc w:val="center"/>
        </w:trPr>
        <w:tc>
          <w:tcPr>
            <w:tcW w:w="2080" w:type="dxa"/>
            <w:hideMark/>
          </w:tcPr>
          <w:p w14:paraId="693312A3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&lt;=34 </w:t>
            </w:r>
          </w:p>
        </w:tc>
        <w:tc>
          <w:tcPr>
            <w:tcW w:w="1643" w:type="dxa"/>
          </w:tcPr>
          <w:p w14:paraId="675ED3F9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-0.18**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(0.06)</w:t>
            </w:r>
          </w:p>
        </w:tc>
        <w:tc>
          <w:tcPr>
            <w:tcW w:w="1644" w:type="dxa"/>
          </w:tcPr>
          <w:p w14:paraId="3BF6F2B7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-0.17**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(0.06)</w:t>
            </w:r>
          </w:p>
        </w:tc>
        <w:tc>
          <w:tcPr>
            <w:tcW w:w="1643" w:type="dxa"/>
            <w:hideMark/>
          </w:tcPr>
          <w:p w14:paraId="0BCA289B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0.32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(0.16)</w:t>
            </w:r>
          </w:p>
        </w:tc>
        <w:tc>
          <w:tcPr>
            <w:tcW w:w="1644" w:type="dxa"/>
            <w:hideMark/>
          </w:tcPr>
          <w:p w14:paraId="658478C8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0.09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(0.17)</w:t>
            </w:r>
          </w:p>
        </w:tc>
      </w:tr>
      <w:tr w:rsidR="00F46106" w14:paraId="5E19E2D1" w14:textId="77777777" w:rsidTr="0050274F">
        <w:trPr>
          <w:trHeight w:val="423"/>
          <w:jc w:val="center"/>
        </w:trPr>
        <w:tc>
          <w:tcPr>
            <w:tcW w:w="2080" w:type="dxa"/>
            <w:hideMark/>
          </w:tcPr>
          <w:p w14:paraId="5EC1F851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35-44</w:t>
            </w:r>
          </w:p>
        </w:tc>
        <w:tc>
          <w:tcPr>
            <w:tcW w:w="1643" w:type="dxa"/>
          </w:tcPr>
          <w:p w14:paraId="526018A3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-0.13*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(0.06)</w:t>
            </w:r>
          </w:p>
        </w:tc>
        <w:tc>
          <w:tcPr>
            <w:tcW w:w="1644" w:type="dxa"/>
          </w:tcPr>
          <w:p w14:paraId="4B9DFD8E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-0.09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(0.06)</w:t>
            </w:r>
          </w:p>
        </w:tc>
        <w:tc>
          <w:tcPr>
            <w:tcW w:w="1643" w:type="dxa"/>
            <w:hideMark/>
          </w:tcPr>
          <w:p w14:paraId="07151059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0.10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(0.10)</w:t>
            </w:r>
          </w:p>
        </w:tc>
        <w:tc>
          <w:tcPr>
            <w:tcW w:w="1644" w:type="dxa"/>
            <w:hideMark/>
          </w:tcPr>
          <w:p w14:paraId="4E20DF0D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(0.10)</w:t>
            </w:r>
          </w:p>
        </w:tc>
      </w:tr>
      <w:tr w:rsidR="00F46106" w14:paraId="7AA23500" w14:textId="77777777" w:rsidTr="0050274F">
        <w:trPr>
          <w:trHeight w:val="413"/>
          <w:jc w:val="center"/>
        </w:trPr>
        <w:tc>
          <w:tcPr>
            <w:tcW w:w="2080" w:type="dxa"/>
            <w:hideMark/>
          </w:tcPr>
          <w:p w14:paraId="221F57C0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55-64</w:t>
            </w:r>
          </w:p>
        </w:tc>
        <w:tc>
          <w:tcPr>
            <w:tcW w:w="1643" w:type="dxa"/>
          </w:tcPr>
          <w:p w14:paraId="277622D7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0.13*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(0.06)</w:t>
            </w:r>
          </w:p>
        </w:tc>
        <w:tc>
          <w:tcPr>
            <w:tcW w:w="1644" w:type="dxa"/>
          </w:tcPr>
          <w:p w14:paraId="7A234D85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0.17**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(0.06)</w:t>
            </w:r>
          </w:p>
        </w:tc>
        <w:tc>
          <w:tcPr>
            <w:tcW w:w="1643" w:type="dxa"/>
            <w:hideMark/>
          </w:tcPr>
          <w:p w14:paraId="3761E918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-0.18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(0.10)</w:t>
            </w:r>
          </w:p>
        </w:tc>
        <w:tc>
          <w:tcPr>
            <w:tcW w:w="1644" w:type="dxa"/>
            <w:hideMark/>
          </w:tcPr>
          <w:p w14:paraId="42380846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-0.02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(0.10)</w:t>
            </w:r>
          </w:p>
        </w:tc>
      </w:tr>
      <w:tr w:rsidR="00F46106" w14:paraId="7C724857" w14:textId="77777777" w:rsidTr="0050274F">
        <w:trPr>
          <w:trHeight w:val="413"/>
          <w:jc w:val="center"/>
        </w:trPr>
        <w:tc>
          <w:tcPr>
            <w:tcW w:w="2080" w:type="dxa"/>
            <w:hideMark/>
          </w:tcPr>
          <w:p w14:paraId="3BD83D75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=&gt;65</w:t>
            </w:r>
          </w:p>
        </w:tc>
        <w:tc>
          <w:tcPr>
            <w:tcW w:w="1643" w:type="dxa"/>
          </w:tcPr>
          <w:p w14:paraId="71BA801A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0.41***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(0.07)</w:t>
            </w:r>
          </w:p>
        </w:tc>
        <w:tc>
          <w:tcPr>
            <w:tcW w:w="1644" w:type="dxa"/>
          </w:tcPr>
          <w:p w14:paraId="1AD1540B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0.32***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(0.07)</w:t>
            </w:r>
          </w:p>
        </w:tc>
        <w:tc>
          <w:tcPr>
            <w:tcW w:w="1643" w:type="dxa"/>
            <w:hideMark/>
          </w:tcPr>
          <w:p w14:paraId="6B91E15E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-0.29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(0.18)</w:t>
            </w:r>
          </w:p>
        </w:tc>
        <w:tc>
          <w:tcPr>
            <w:tcW w:w="1644" w:type="dxa"/>
            <w:hideMark/>
          </w:tcPr>
          <w:p w14:paraId="567FB5E7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-0.05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(0.19)</w:t>
            </w:r>
          </w:p>
        </w:tc>
      </w:tr>
      <w:tr w:rsidR="00F46106" w14:paraId="4400020E" w14:textId="77777777" w:rsidTr="0050274F">
        <w:trPr>
          <w:trHeight w:val="423"/>
          <w:jc w:val="center"/>
        </w:trPr>
        <w:tc>
          <w:tcPr>
            <w:tcW w:w="2080" w:type="dxa"/>
            <w:hideMark/>
          </w:tcPr>
          <w:p w14:paraId="474E2140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Respondent’s education </w:t>
            </w:r>
          </w:p>
        </w:tc>
        <w:tc>
          <w:tcPr>
            <w:tcW w:w="1643" w:type="dxa"/>
          </w:tcPr>
          <w:p w14:paraId="1B5E609B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(0.01)</w:t>
            </w:r>
          </w:p>
        </w:tc>
        <w:tc>
          <w:tcPr>
            <w:tcW w:w="1644" w:type="dxa"/>
          </w:tcPr>
          <w:p w14:paraId="0EACD14F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0.04**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(0.01)</w:t>
            </w:r>
          </w:p>
        </w:tc>
        <w:tc>
          <w:tcPr>
            <w:tcW w:w="1643" w:type="dxa"/>
            <w:hideMark/>
          </w:tcPr>
          <w:p w14:paraId="16E6839E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(0.05)</w:t>
            </w:r>
          </w:p>
        </w:tc>
        <w:tc>
          <w:tcPr>
            <w:tcW w:w="1644" w:type="dxa"/>
            <w:hideMark/>
          </w:tcPr>
          <w:p w14:paraId="2453F58E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(0.05)</w:t>
            </w:r>
          </w:p>
        </w:tc>
      </w:tr>
      <w:tr w:rsidR="00F46106" w14:paraId="776BB229" w14:textId="77777777" w:rsidTr="0050274F">
        <w:trPr>
          <w:trHeight w:val="413"/>
          <w:jc w:val="center"/>
        </w:trPr>
        <w:tc>
          <w:tcPr>
            <w:tcW w:w="2080" w:type="dxa"/>
            <w:hideMark/>
          </w:tcPr>
          <w:p w14:paraId="4F5BB923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Regional GDP (std) </w:t>
            </w:r>
          </w:p>
        </w:tc>
        <w:tc>
          <w:tcPr>
            <w:tcW w:w="1643" w:type="dxa"/>
          </w:tcPr>
          <w:p w14:paraId="0CDA5CB1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(0.03)</w:t>
            </w:r>
          </w:p>
        </w:tc>
        <w:tc>
          <w:tcPr>
            <w:tcW w:w="1644" w:type="dxa"/>
          </w:tcPr>
          <w:p w14:paraId="3022B823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(0.02)</w:t>
            </w:r>
          </w:p>
        </w:tc>
        <w:tc>
          <w:tcPr>
            <w:tcW w:w="1643" w:type="dxa"/>
            <w:hideMark/>
          </w:tcPr>
          <w:p w14:paraId="3EFED548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-0.13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(0.21)</w:t>
            </w:r>
          </w:p>
        </w:tc>
        <w:tc>
          <w:tcPr>
            <w:tcW w:w="1644" w:type="dxa"/>
            <w:hideMark/>
          </w:tcPr>
          <w:p w14:paraId="5148F855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-0.14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(0.20)</w:t>
            </w:r>
          </w:p>
        </w:tc>
      </w:tr>
      <w:tr w:rsidR="00F46106" w14:paraId="59EB6F85" w14:textId="77777777" w:rsidTr="0050274F">
        <w:trPr>
          <w:trHeight w:val="423"/>
          <w:jc w:val="center"/>
        </w:trPr>
        <w:tc>
          <w:tcPr>
            <w:tcW w:w="2080" w:type="dxa"/>
            <w:hideMark/>
          </w:tcPr>
          <w:p w14:paraId="799ED490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Size of locality </w:t>
            </w:r>
          </w:p>
        </w:tc>
        <w:tc>
          <w:tcPr>
            <w:tcW w:w="1643" w:type="dxa"/>
          </w:tcPr>
          <w:p w14:paraId="5D4D9A50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-0.05*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(0.02)</w:t>
            </w:r>
          </w:p>
        </w:tc>
        <w:tc>
          <w:tcPr>
            <w:tcW w:w="1644" w:type="dxa"/>
          </w:tcPr>
          <w:p w14:paraId="0525CE9A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-0.08***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(0.02)</w:t>
            </w:r>
          </w:p>
        </w:tc>
        <w:tc>
          <w:tcPr>
            <w:tcW w:w="1643" w:type="dxa"/>
            <w:hideMark/>
          </w:tcPr>
          <w:p w14:paraId="16738DC4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-0.08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(0.05)</w:t>
            </w:r>
          </w:p>
        </w:tc>
        <w:tc>
          <w:tcPr>
            <w:tcW w:w="1644" w:type="dxa"/>
            <w:hideMark/>
          </w:tcPr>
          <w:p w14:paraId="6A1244EF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-0.02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(0.09)</w:t>
            </w:r>
          </w:p>
        </w:tc>
      </w:tr>
      <w:tr w:rsidR="00F46106" w14:paraId="0448499B" w14:textId="77777777" w:rsidTr="0050274F">
        <w:trPr>
          <w:trHeight w:val="413"/>
          <w:jc w:val="center"/>
        </w:trPr>
        <w:tc>
          <w:tcPr>
            <w:tcW w:w="2080" w:type="dxa"/>
            <w:hideMark/>
          </w:tcPr>
          <w:p w14:paraId="38223455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Subjective social position</w:t>
            </w:r>
          </w:p>
        </w:tc>
        <w:tc>
          <w:tcPr>
            <w:tcW w:w="1643" w:type="dxa"/>
          </w:tcPr>
          <w:p w14:paraId="133E73C1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0.08***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(0.01)</w:t>
            </w:r>
          </w:p>
        </w:tc>
        <w:tc>
          <w:tcPr>
            <w:tcW w:w="1644" w:type="dxa"/>
          </w:tcPr>
          <w:p w14:paraId="5DEB628B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0.08***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(0.01)</w:t>
            </w:r>
          </w:p>
        </w:tc>
        <w:tc>
          <w:tcPr>
            <w:tcW w:w="1643" w:type="dxa"/>
            <w:hideMark/>
          </w:tcPr>
          <w:p w14:paraId="2A304783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0.07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***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(0.02)</w:t>
            </w:r>
          </w:p>
        </w:tc>
        <w:tc>
          <w:tcPr>
            <w:tcW w:w="1644" w:type="dxa"/>
            <w:hideMark/>
          </w:tcPr>
          <w:p w14:paraId="19343E57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0.06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**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(0.02)</w:t>
            </w:r>
          </w:p>
        </w:tc>
      </w:tr>
      <w:tr w:rsidR="00F46106" w14:paraId="259F5CA0" w14:textId="77777777" w:rsidTr="0050274F">
        <w:trPr>
          <w:trHeight w:val="625"/>
          <w:jc w:val="center"/>
        </w:trPr>
        <w:tc>
          <w:tcPr>
            <w:tcW w:w="2080" w:type="dxa"/>
            <w:hideMark/>
          </w:tcPr>
          <w:p w14:paraId="643C630C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Average household income (std)</w:t>
            </w:r>
          </w:p>
        </w:tc>
        <w:tc>
          <w:tcPr>
            <w:tcW w:w="1643" w:type="dxa"/>
          </w:tcPr>
          <w:p w14:paraId="7BB0B5D9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0.12***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(0.03)</w:t>
            </w:r>
          </w:p>
        </w:tc>
        <w:tc>
          <w:tcPr>
            <w:tcW w:w="1644" w:type="dxa"/>
          </w:tcPr>
          <w:p w14:paraId="453D34A7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0.14***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(0.02)</w:t>
            </w:r>
          </w:p>
        </w:tc>
        <w:tc>
          <w:tcPr>
            <w:tcW w:w="1643" w:type="dxa"/>
            <w:hideMark/>
          </w:tcPr>
          <w:p w14:paraId="5819B705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0.09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**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(0.03)</w:t>
            </w:r>
          </w:p>
        </w:tc>
        <w:tc>
          <w:tcPr>
            <w:tcW w:w="1644" w:type="dxa"/>
            <w:hideMark/>
          </w:tcPr>
          <w:p w14:paraId="6D8F182D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0.12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***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(0.03)</w:t>
            </w:r>
          </w:p>
        </w:tc>
      </w:tr>
      <w:tr w:rsidR="00F46106" w14:paraId="4A597938" w14:textId="77777777" w:rsidTr="0050274F">
        <w:trPr>
          <w:trHeight w:val="413"/>
          <w:jc w:val="center"/>
        </w:trPr>
        <w:tc>
          <w:tcPr>
            <w:tcW w:w="2080" w:type="dxa"/>
            <w:hideMark/>
          </w:tcPr>
          <w:p w14:paraId="6DB13DB7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Marital status (married=1)</w:t>
            </w:r>
          </w:p>
        </w:tc>
        <w:tc>
          <w:tcPr>
            <w:tcW w:w="1643" w:type="dxa"/>
          </w:tcPr>
          <w:p w14:paraId="43997C48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0.24***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(0.06)</w:t>
            </w:r>
          </w:p>
        </w:tc>
        <w:tc>
          <w:tcPr>
            <w:tcW w:w="1644" w:type="dxa"/>
          </w:tcPr>
          <w:p w14:paraId="7241B816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0.05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(0.05)</w:t>
            </w:r>
          </w:p>
        </w:tc>
        <w:tc>
          <w:tcPr>
            <w:tcW w:w="1643" w:type="dxa"/>
            <w:hideMark/>
          </w:tcPr>
          <w:p w14:paraId="5E400D57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0.19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(0.09)</w:t>
            </w:r>
          </w:p>
        </w:tc>
        <w:tc>
          <w:tcPr>
            <w:tcW w:w="1644" w:type="dxa"/>
            <w:hideMark/>
          </w:tcPr>
          <w:p w14:paraId="5A4CAB6E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-0.23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(0.10)</w:t>
            </w:r>
          </w:p>
        </w:tc>
      </w:tr>
      <w:tr w:rsidR="00F46106" w14:paraId="05BF4962" w14:textId="77777777" w:rsidTr="0050274F">
        <w:trPr>
          <w:trHeight w:val="635"/>
          <w:jc w:val="center"/>
        </w:trPr>
        <w:tc>
          <w:tcPr>
            <w:tcW w:w="2080" w:type="dxa"/>
            <w:hideMark/>
          </w:tcPr>
          <w:p w14:paraId="658C4683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Objective occupational mobility</w:t>
            </w:r>
          </w:p>
        </w:tc>
        <w:tc>
          <w:tcPr>
            <w:tcW w:w="1643" w:type="dxa"/>
          </w:tcPr>
          <w:p w14:paraId="517A0261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0.13***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(0.01)</w:t>
            </w:r>
          </w:p>
        </w:tc>
        <w:tc>
          <w:tcPr>
            <w:tcW w:w="1644" w:type="dxa"/>
          </w:tcPr>
          <w:p w14:paraId="50BA2791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0.12***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(0.01)</w:t>
            </w:r>
          </w:p>
        </w:tc>
        <w:tc>
          <w:tcPr>
            <w:tcW w:w="1643" w:type="dxa"/>
            <w:hideMark/>
          </w:tcPr>
          <w:p w14:paraId="108CC7D6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(0.02)</w:t>
            </w:r>
          </w:p>
        </w:tc>
        <w:tc>
          <w:tcPr>
            <w:tcW w:w="1644" w:type="dxa"/>
            <w:hideMark/>
          </w:tcPr>
          <w:p w14:paraId="03DB0E46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0.06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(0.02)</w:t>
            </w:r>
          </w:p>
        </w:tc>
      </w:tr>
      <w:tr w:rsidR="00F46106" w14:paraId="39523A00" w14:textId="77777777" w:rsidTr="0050274F">
        <w:trPr>
          <w:trHeight w:val="413"/>
          <w:jc w:val="center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6EDFB0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Intercept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8276C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3.01***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(0.11)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5D34D3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3.24***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(0.11)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C04D48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2.95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***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(0.24)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6199B4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3.27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***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(0.32)</w:t>
            </w:r>
          </w:p>
        </w:tc>
      </w:tr>
      <w:tr w:rsidR="00F46106" w14:paraId="3F3306B5" w14:textId="77777777" w:rsidTr="0050274F">
        <w:trPr>
          <w:trHeight w:val="282"/>
          <w:jc w:val="center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87E0E7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CBBBA8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2590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EB0FA6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2626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C41132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2590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D4865A" w14:textId="77777777" w:rsidR="00F46106" w:rsidRDefault="00F46106" w:rsidP="00EF6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2626</w:t>
            </w:r>
          </w:p>
        </w:tc>
      </w:tr>
    </w:tbl>
    <w:p w14:paraId="239529B1" w14:textId="77777777" w:rsidR="00F46106" w:rsidRDefault="00F46106" w:rsidP="00F46106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8"/>
          <w:szCs w:val="18"/>
        </w:rPr>
        <w:t>Notes:</w:t>
      </w:r>
      <w:r>
        <w:rPr>
          <w:rFonts w:ascii="Times New Roman" w:hAnsi="Times New Roman"/>
          <w:sz w:val="18"/>
          <w:szCs w:val="18"/>
        </w:rPr>
        <w:t xml:space="preserve"> * p &lt; 0.05, ** p &lt; 0.01, *** p &lt; 0.001; </w:t>
      </w:r>
      <w:r>
        <w:rPr>
          <w:rFonts w:ascii="Times New Roman" w:hAnsi="Times New Roman"/>
          <w:sz w:val="20"/>
          <w:szCs w:val="20"/>
        </w:rPr>
        <w:t xml:space="preserve">Standard errors in </w:t>
      </w:r>
      <w:proofErr w:type="gramStart"/>
      <w:r>
        <w:rPr>
          <w:rFonts w:ascii="Times New Roman" w:hAnsi="Times New Roman"/>
          <w:sz w:val="20"/>
          <w:szCs w:val="20"/>
        </w:rPr>
        <w:t>parentheses;</w:t>
      </w:r>
      <w:proofErr w:type="gramEnd"/>
    </w:p>
    <w:p w14:paraId="2C6D4045" w14:textId="77777777" w:rsidR="00F46106" w:rsidRDefault="00F46106" w:rsidP="00F46106">
      <w:pPr>
        <w:jc w:val="center"/>
      </w:pPr>
      <w:r>
        <w:rPr>
          <w:rFonts w:ascii="Times New Roman" w:hAnsi="Times New Roman"/>
          <w:sz w:val="18"/>
          <w:szCs w:val="18"/>
        </w:rPr>
        <w:t>wave fixed</w:t>
      </w:r>
      <w:r w:rsidR="006E685E">
        <w:rPr>
          <w:rFonts w:ascii="Times New Roman" w:hAnsi="Times New Roman"/>
          <w:sz w:val="18"/>
          <w:szCs w:val="18"/>
        </w:rPr>
        <w:t>-</w:t>
      </w:r>
      <w:r>
        <w:rPr>
          <w:rFonts w:ascii="Times New Roman" w:hAnsi="Times New Roman"/>
          <w:sz w:val="18"/>
          <w:szCs w:val="18"/>
        </w:rPr>
        <w:t>effects are included in all models.</w:t>
      </w:r>
    </w:p>
    <w:p w14:paraId="76477027" w14:textId="77777777" w:rsidR="00F46106" w:rsidRPr="003E7B3D" w:rsidRDefault="00F46106" w:rsidP="00F46106">
      <w:pPr>
        <w:rPr>
          <w:rFonts w:ascii="Times New Roman" w:hAnsi="Times New Roman"/>
        </w:rPr>
      </w:pPr>
    </w:p>
    <w:p w14:paraId="2DA6873F" w14:textId="77777777" w:rsidR="00D623C9" w:rsidRDefault="00D623C9"/>
    <w:sectPr w:rsidR="00D623C9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B9B9D" w14:textId="77777777" w:rsidR="00394BD4" w:rsidRDefault="00394BD4" w:rsidP="00394BD4">
      <w:pPr>
        <w:spacing w:after="0" w:line="240" w:lineRule="auto"/>
      </w:pPr>
      <w:r>
        <w:separator/>
      </w:r>
    </w:p>
  </w:endnote>
  <w:endnote w:type="continuationSeparator" w:id="0">
    <w:p w14:paraId="6B056DAD" w14:textId="77777777" w:rsidR="00394BD4" w:rsidRDefault="00394BD4" w:rsidP="00394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E1292" w14:textId="77777777" w:rsidR="00394BD4" w:rsidRPr="00394BD4" w:rsidRDefault="00394BD4">
    <w:pPr>
      <w:pStyle w:val="Footer"/>
      <w:jc w:val="center"/>
      <w:rPr>
        <w:rFonts w:ascii="Times New Roman" w:hAnsi="Times New Roman"/>
      </w:rPr>
    </w:pPr>
    <w:r w:rsidRPr="00394BD4">
      <w:rPr>
        <w:rFonts w:ascii="Times New Roman" w:hAnsi="Times New Roman"/>
      </w:rPr>
      <w:fldChar w:fldCharType="begin"/>
    </w:r>
    <w:r w:rsidRPr="00394BD4">
      <w:rPr>
        <w:rFonts w:ascii="Times New Roman" w:hAnsi="Times New Roman"/>
      </w:rPr>
      <w:instrText xml:space="preserve"> PAGE   \* MERGEFORMAT </w:instrText>
    </w:r>
    <w:r w:rsidRPr="00394BD4">
      <w:rPr>
        <w:rFonts w:ascii="Times New Roman" w:hAnsi="Times New Roman"/>
      </w:rPr>
      <w:fldChar w:fldCharType="separate"/>
    </w:r>
    <w:r w:rsidRPr="00394BD4">
      <w:rPr>
        <w:rFonts w:ascii="Times New Roman" w:hAnsi="Times New Roman"/>
        <w:noProof/>
      </w:rPr>
      <w:t>2</w:t>
    </w:r>
    <w:r w:rsidRPr="00394BD4">
      <w:rPr>
        <w:rFonts w:ascii="Times New Roman" w:hAnsi="Times New Roman"/>
        <w:noProof/>
      </w:rPr>
      <w:fldChar w:fldCharType="end"/>
    </w:r>
  </w:p>
  <w:p w14:paraId="5668020B" w14:textId="77777777" w:rsidR="00394BD4" w:rsidRDefault="00394B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3C89C" w14:textId="77777777" w:rsidR="00394BD4" w:rsidRDefault="00394BD4" w:rsidP="00394BD4">
      <w:pPr>
        <w:spacing w:after="0" w:line="240" w:lineRule="auto"/>
      </w:pPr>
      <w:r>
        <w:separator/>
      </w:r>
    </w:p>
  </w:footnote>
  <w:footnote w:type="continuationSeparator" w:id="0">
    <w:p w14:paraId="71E608DE" w14:textId="77777777" w:rsidR="00394BD4" w:rsidRDefault="00394BD4" w:rsidP="00394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6106"/>
    <w:rsid w:val="00017EE5"/>
    <w:rsid w:val="0002235D"/>
    <w:rsid w:val="0008440C"/>
    <w:rsid w:val="000C6268"/>
    <w:rsid w:val="0010706F"/>
    <w:rsid w:val="001F7766"/>
    <w:rsid w:val="002D53BC"/>
    <w:rsid w:val="00394BD4"/>
    <w:rsid w:val="003A10EC"/>
    <w:rsid w:val="003E7B3D"/>
    <w:rsid w:val="004C4110"/>
    <w:rsid w:val="0050274F"/>
    <w:rsid w:val="00650F74"/>
    <w:rsid w:val="00696E1D"/>
    <w:rsid w:val="006E685E"/>
    <w:rsid w:val="008908D3"/>
    <w:rsid w:val="00967AAD"/>
    <w:rsid w:val="009A176C"/>
    <w:rsid w:val="00A27F4E"/>
    <w:rsid w:val="00BE027C"/>
    <w:rsid w:val="00D623C9"/>
    <w:rsid w:val="00DC2E90"/>
    <w:rsid w:val="00ED3A12"/>
    <w:rsid w:val="00EF6A8D"/>
    <w:rsid w:val="00F46106"/>
    <w:rsid w:val="00F9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048E1B"/>
  <w14:defaultImageDpi w14:val="0"/>
  <w15:docId w15:val="{5577B796-582C-4C89-9E55-3AA270875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6106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1F7766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94BD4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94BD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94BD4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94BD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4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 Gugushvili</dc:creator>
  <cp:keywords/>
  <dc:description/>
  <cp:lastModifiedBy>Alexi Gugushvili</cp:lastModifiedBy>
  <cp:revision>14</cp:revision>
  <dcterms:created xsi:type="dcterms:W3CDTF">2022-07-14T09:39:00Z</dcterms:created>
  <dcterms:modified xsi:type="dcterms:W3CDTF">2022-08-08T09:16:00Z</dcterms:modified>
</cp:coreProperties>
</file>