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F00C" w14:textId="77777777" w:rsidR="00AC4D19" w:rsidRPr="00C30637" w:rsidRDefault="00AC4D19"/>
    <w:p w14:paraId="4E47F3BC" w14:textId="26E5B8DC" w:rsidR="00C30637" w:rsidRPr="00C30637" w:rsidRDefault="00E80557">
      <w:r>
        <w:rPr>
          <w:noProof/>
        </w:rPr>
        <w:drawing>
          <wp:inline distT="0" distB="0" distL="0" distR="0" wp14:anchorId="55F193BB" wp14:editId="652B32A7">
            <wp:extent cx="5943600" cy="3133090"/>
            <wp:effectExtent l="0" t="0" r="0" b="0"/>
            <wp:docPr id="1792495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495912" name="Picture 17924959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7EDE" w14:textId="38B39467" w:rsidR="00C30637" w:rsidRPr="00C30637" w:rsidRDefault="00C30637" w:rsidP="00C30637">
      <w:pPr>
        <w:spacing w:line="480" w:lineRule="auto"/>
        <w:jc w:val="both"/>
        <w:rPr>
          <w:sz w:val="24"/>
          <w:szCs w:val="24"/>
        </w:rPr>
      </w:pPr>
      <w:r w:rsidRPr="00C30637">
        <w:rPr>
          <w:b/>
          <w:bCs/>
          <w:sz w:val="24"/>
          <w:szCs w:val="24"/>
        </w:rPr>
        <w:t xml:space="preserve">Fig. </w:t>
      </w:r>
      <w:r w:rsidRPr="00E80557">
        <w:rPr>
          <w:b/>
          <w:bCs/>
          <w:sz w:val="24"/>
          <w:szCs w:val="24"/>
        </w:rPr>
        <w:t>1</w:t>
      </w:r>
      <w:r w:rsidR="00E80557" w:rsidRPr="00E80557">
        <w:rPr>
          <w:b/>
          <w:bCs/>
          <w:sz w:val="24"/>
          <w:szCs w:val="24"/>
        </w:rPr>
        <w:t>S</w:t>
      </w:r>
      <w:r w:rsidRPr="00C30637">
        <w:rPr>
          <w:b/>
          <w:bCs/>
          <w:sz w:val="24"/>
          <w:szCs w:val="24"/>
        </w:rPr>
        <w:t xml:space="preserve">. </w:t>
      </w:r>
      <w:r w:rsidR="00232FAE">
        <w:rPr>
          <w:sz w:val="24"/>
          <w:szCs w:val="24"/>
          <w:shd w:val="clear" w:color="auto" w:fill="FFFFFF"/>
          <w:lang w:eastAsia="zh-CN" w:bidi="ar"/>
        </w:rPr>
        <w:t xml:space="preserve">Methodology for inducing blackspot bruise in </w:t>
      </w:r>
      <w:r w:rsidRPr="00C30637">
        <w:rPr>
          <w:sz w:val="24"/>
          <w:szCs w:val="24"/>
          <w:shd w:val="clear" w:color="auto" w:fill="FFFFFF"/>
          <w:lang w:eastAsia="zh-CN" w:bidi="ar"/>
        </w:rPr>
        <w:t>russet-type potato</w:t>
      </w:r>
      <w:r w:rsidR="00232FAE">
        <w:rPr>
          <w:sz w:val="24"/>
          <w:szCs w:val="24"/>
          <w:shd w:val="clear" w:color="auto" w:fill="FFFFFF"/>
          <w:lang w:eastAsia="zh-CN" w:bidi="ar"/>
        </w:rPr>
        <w:t>es</w:t>
      </w:r>
      <w:r w:rsidRPr="00C30637">
        <w:rPr>
          <w:sz w:val="24"/>
          <w:szCs w:val="24"/>
          <w:shd w:val="clear" w:color="auto" w:fill="FFFFFF"/>
          <w:lang w:eastAsia="zh-CN" w:bidi="ar"/>
        </w:rPr>
        <w:t>.</w:t>
      </w:r>
    </w:p>
    <w:p w14:paraId="700FFCEA" w14:textId="77777777" w:rsidR="00C30637" w:rsidRPr="00C30637" w:rsidRDefault="00C30637"/>
    <w:sectPr w:rsidR="00C30637" w:rsidRPr="00C30637" w:rsidSect="001D38FD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36"/>
    <w:rsid w:val="000649E0"/>
    <w:rsid w:val="0013075C"/>
    <w:rsid w:val="00131A69"/>
    <w:rsid w:val="001D38FD"/>
    <w:rsid w:val="00232FAE"/>
    <w:rsid w:val="00AC4D19"/>
    <w:rsid w:val="00C30637"/>
    <w:rsid w:val="00E80557"/>
    <w:rsid w:val="00F3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DE1FA"/>
  <w15:chartTrackingRefBased/>
  <w15:docId w15:val="{7F0D198E-6190-422A-9966-B9AED22F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30637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83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83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83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83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83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83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83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83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83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836"/>
    <w:pPr>
      <w:widowControl/>
      <w:autoSpaceDE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83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83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F35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83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F35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83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83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1D3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Almeida Teixeira, Gustavo (gteixeira@uidaho.edu)</dc:creator>
  <cp:keywords/>
  <dc:description/>
  <cp:lastModifiedBy>de Almeida Teixeira, Gustavo (gteixeira@uidaho.edu)</cp:lastModifiedBy>
  <cp:revision>6</cp:revision>
  <dcterms:created xsi:type="dcterms:W3CDTF">2026-03-19T13:55:00Z</dcterms:created>
  <dcterms:modified xsi:type="dcterms:W3CDTF">2026-03-19T13:58:00Z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09ef57d8-486b-4d42-abcd-230ec03525ad</vt:lpwstr>
  </property>
</Properties>
</file>