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43DD3" w:rsidRDefault="009217A1">
      <w:pPr>
        <w:rPr>
          <w:rFonts w:ascii="Times New Roman" w:hAnsi="Times New Roman" w:cs="Times New Roman"/>
          <w:b/>
          <w:bCs/>
          <w:sz w:val="24"/>
          <w:szCs w:val="24"/>
        </w:rPr>
      </w:pPr>
      <w:bookmarkStart w:id="0" w:name="_GoBack"/>
      <w:bookmarkEnd w:id="0"/>
      <w:r w:rsidRPr="00463A0D">
        <w:rPr>
          <w:rFonts w:ascii="Times New Roman" w:hAnsi="Times New Roman" w:cs="Times New Roman"/>
          <w:b/>
          <w:bCs/>
          <w:sz w:val="24"/>
          <w:szCs w:val="24"/>
        </w:rPr>
        <w:t xml:space="preserve">Supplemental Data </w:t>
      </w:r>
    </w:p>
    <w:p w:rsidR="00463A0D" w:rsidRDefault="00463A0D" w:rsidP="00463A0D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>Table 1</w:t>
      </w:r>
      <w:r w:rsidRPr="00463A0D">
        <w:rPr>
          <w:rFonts w:ascii="Times New Roman" w:hAnsi="Times New Roman" w:cs="Times New Roman"/>
        </w:rPr>
        <w:t xml:space="preserve"> </w:t>
      </w:r>
      <w:r w:rsidR="005315FA">
        <w:rPr>
          <w:rFonts w:ascii="Times New Roman" w:hAnsi="Times New Roman" w:cs="Times New Roman"/>
        </w:rPr>
        <w:t xml:space="preserve">Flanking positions of the calculated MAFFT alignments of </w:t>
      </w:r>
      <w:proofErr w:type="spellStart"/>
      <w:r w:rsidR="005315FA" w:rsidRPr="00463A0D">
        <w:rPr>
          <w:rFonts w:ascii="Times New Roman" w:hAnsi="Times New Roman" w:cs="Times New Roman"/>
        </w:rPr>
        <w:t>of</w:t>
      </w:r>
      <w:proofErr w:type="spellEnd"/>
      <w:r w:rsidR="005315FA" w:rsidRPr="00463A0D">
        <w:rPr>
          <w:rFonts w:ascii="Times New Roman" w:hAnsi="Times New Roman" w:cs="Times New Roman"/>
        </w:rPr>
        <w:t xml:space="preserve"> </w:t>
      </w:r>
      <w:r w:rsidR="005315FA" w:rsidRPr="00463A0D">
        <w:rPr>
          <w:rFonts w:ascii="Times New Roman" w:hAnsi="Times New Roman" w:cs="Times New Roman"/>
          <w:b/>
        </w:rPr>
        <w:t>ITS</w:t>
      </w:r>
      <w:r w:rsidR="005315FA" w:rsidRPr="00463A0D">
        <w:rPr>
          <w:rFonts w:ascii="Times New Roman" w:hAnsi="Times New Roman" w:cs="Times New Roman"/>
        </w:rPr>
        <w:t xml:space="preserve">, </w:t>
      </w:r>
      <w:r w:rsidR="005315FA" w:rsidRPr="00463A0D">
        <w:rPr>
          <w:rFonts w:ascii="Times New Roman" w:hAnsi="Times New Roman" w:cs="Times New Roman"/>
          <w:b/>
        </w:rPr>
        <w:t>LSU</w:t>
      </w:r>
      <w:r w:rsidR="005315FA" w:rsidRPr="00463A0D">
        <w:rPr>
          <w:rFonts w:ascii="Times New Roman" w:hAnsi="Times New Roman" w:cs="Times New Roman"/>
        </w:rPr>
        <w:t xml:space="preserve">, </w:t>
      </w:r>
      <w:r w:rsidR="005315FA" w:rsidRPr="00463A0D">
        <w:rPr>
          <w:rFonts w:ascii="Times New Roman" w:hAnsi="Times New Roman" w:cs="Times New Roman"/>
          <w:b/>
        </w:rPr>
        <w:t>RPB2</w:t>
      </w:r>
      <w:r w:rsidR="005315FA">
        <w:rPr>
          <w:rFonts w:ascii="Times New Roman" w:hAnsi="Times New Roman" w:cs="Times New Roman"/>
        </w:rPr>
        <w:t xml:space="preserve">, </w:t>
      </w:r>
      <w:r w:rsidR="005315FA" w:rsidRPr="00463A0D">
        <w:rPr>
          <w:rFonts w:ascii="Times New Roman" w:hAnsi="Times New Roman" w:cs="Times New Roman"/>
          <w:b/>
        </w:rPr>
        <w:t>TUB2</w:t>
      </w:r>
      <w:r w:rsidR="005315FA">
        <w:rPr>
          <w:rFonts w:ascii="Times New Roman" w:hAnsi="Times New Roman" w:cs="Times New Roman"/>
        </w:rPr>
        <w:t xml:space="preserve">, </w:t>
      </w:r>
      <w:r w:rsidR="005315FA" w:rsidRPr="00463A0D">
        <w:rPr>
          <w:rFonts w:ascii="Times New Roman" w:hAnsi="Times New Roman" w:cs="Times New Roman"/>
        </w:rPr>
        <w:t xml:space="preserve">and </w:t>
      </w:r>
      <w:r w:rsidR="005315FA">
        <w:rPr>
          <w:rFonts w:ascii="Times New Roman" w:hAnsi="Times New Roman" w:cs="Times New Roman"/>
        </w:rPr>
        <w:t>of the multigene alignment (</w:t>
      </w:r>
      <w:r w:rsidR="005315FA" w:rsidRPr="00463A0D">
        <w:rPr>
          <w:rFonts w:ascii="Times New Roman" w:hAnsi="Times New Roman" w:cs="Times New Roman"/>
          <w:b/>
        </w:rPr>
        <w:t>MGA</w:t>
      </w:r>
      <w:r w:rsidR="005315FA">
        <w:rPr>
          <w:rFonts w:ascii="Times New Roman" w:hAnsi="Times New Roman" w:cs="Times New Roman"/>
        </w:rPr>
        <w:t>) that have been rated as informative characters by Gblocks and were included for the phylogenetic analysis.</w:t>
      </w:r>
      <w:r w:rsidRPr="00463A0D">
        <w:rPr>
          <w:rFonts w:ascii="Times New Roman" w:hAnsi="Times New Roman" w:cs="Times New Roman"/>
        </w:rPr>
        <w:t xml:space="preserve"> </w:t>
      </w: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817"/>
        <w:gridCol w:w="6095"/>
        <w:gridCol w:w="1843"/>
      </w:tblGrid>
      <w:tr w:rsidR="00463A0D" w:rsidTr="00463A0D">
        <w:tc>
          <w:tcPr>
            <w:tcW w:w="817" w:type="dxa"/>
          </w:tcPr>
          <w:p w:rsidR="00463A0D" w:rsidRPr="005315FA" w:rsidRDefault="00463A0D" w:rsidP="00463A0D">
            <w:pPr>
              <w:rPr>
                <w:rFonts w:ascii="Times New Roman" w:hAnsi="Times New Roman" w:cs="Times New Roman"/>
                <w:b/>
              </w:rPr>
            </w:pPr>
            <w:r w:rsidRPr="005315FA">
              <w:rPr>
                <w:rFonts w:ascii="Times New Roman" w:hAnsi="Times New Roman" w:cs="Times New Roman"/>
                <w:b/>
              </w:rPr>
              <w:t>DNA locus</w:t>
            </w:r>
          </w:p>
        </w:tc>
        <w:tc>
          <w:tcPr>
            <w:tcW w:w="6095" w:type="dxa"/>
          </w:tcPr>
          <w:p w:rsidR="00463A0D" w:rsidRPr="005315FA" w:rsidRDefault="00463A0D" w:rsidP="00463A0D">
            <w:pPr>
              <w:rPr>
                <w:rFonts w:ascii="Times New Roman" w:hAnsi="Times New Roman" w:cs="Times New Roman"/>
                <w:b/>
              </w:rPr>
            </w:pPr>
            <w:r w:rsidRPr="005315FA">
              <w:rPr>
                <w:rFonts w:ascii="Times New Roman" w:hAnsi="Times New Roman" w:cs="Times New Roman"/>
                <w:b/>
              </w:rPr>
              <w:t>Flanking positions</w:t>
            </w:r>
          </w:p>
        </w:tc>
        <w:tc>
          <w:tcPr>
            <w:tcW w:w="1843" w:type="dxa"/>
          </w:tcPr>
          <w:p w:rsidR="00463A0D" w:rsidRPr="005315FA" w:rsidRDefault="00463A0D" w:rsidP="00463A0D">
            <w:pPr>
              <w:rPr>
                <w:rFonts w:ascii="Times New Roman" w:hAnsi="Times New Roman" w:cs="Times New Roman"/>
                <w:b/>
              </w:rPr>
            </w:pPr>
            <w:r w:rsidRPr="005315FA">
              <w:rPr>
                <w:rFonts w:ascii="Times New Roman" w:hAnsi="Times New Roman" w:cs="Times New Roman"/>
                <w:b/>
              </w:rPr>
              <w:t>Proportion of the original positions</w:t>
            </w:r>
          </w:p>
        </w:tc>
      </w:tr>
      <w:tr w:rsidR="00463A0D" w:rsidTr="00463A0D">
        <w:tc>
          <w:tcPr>
            <w:tcW w:w="817" w:type="dxa"/>
          </w:tcPr>
          <w:p w:rsidR="00463A0D" w:rsidRDefault="00463A0D" w:rsidP="00463A0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ITS</w:t>
            </w:r>
          </w:p>
        </w:tc>
        <w:tc>
          <w:tcPr>
            <w:tcW w:w="6095" w:type="dxa"/>
          </w:tcPr>
          <w:p w:rsidR="00463A0D" w:rsidRDefault="00463A0D" w:rsidP="00463A0D">
            <w:pPr>
              <w:rPr>
                <w:rFonts w:ascii="Times New Roman" w:hAnsi="Times New Roman" w:cs="Times New Roman"/>
              </w:rPr>
            </w:pPr>
            <w:r w:rsidRPr="00463A0D">
              <w:rPr>
                <w:rFonts w:ascii="Times New Roman" w:hAnsi="Times New Roman" w:cs="Times New Roman"/>
              </w:rPr>
              <w:t>[359</w:t>
            </w:r>
            <w:r>
              <w:rPr>
                <w:rFonts w:ascii="Times New Roman" w:hAnsi="Times New Roman" w:cs="Times New Roman"/>
              </w:rPr>
              <w:t>–</w:t>
            </w:r>
            <w:r w:rsidRPr="00463A0D">
              <w:rPr>
                <w:rFonts w:ascii="Times New Roman" w:hAnsi="Times New Roman" w:cs="Times New Roman"/>
              </w:rPr>
              <w:t>363</w:t>
            </w:r>
            <w:r>
              <w:rPr>
                <w:rFonts w:ascii="Times New Roman" w:hAnsi="Times New Roman" w:cs="Times New Roman"/>
              </w:rPr>
              <w:t>], [</w:t>
            </w:r>
            <w:r w:rsidRPr="00463A0D">
              <w:rPr>
                <w:rFonts w:ascii="Times New Roman" w:hAnsi="Times New Roman" w:cs="Times New Roman"/>
              </w:rPr>
              <w:t>369</w:t>
            </w:r>
            <w:r>
              <w:rPr>
                <w:rFonts w:ascii="Times New Roman" w:hAnsi="Times New Roman" w:cs="Times New Roman"/>
              </w:rPr>
              <w:t>–</w:t>
            </w:r>
            <w:r w:rsidRPr="00463A0D">
              <w:rPr>
                <w:rFonts w:ascii="Times New Roman" w:hAnsi="Times New Roman" w:cs="Times New Roman"/>
              </w:rPr>
              <w:t>381</w:t>
            </w:r>
            <w:r>
              <w:rPr>
                <w:rFonts w:ascii="Times New Roman" w:hAnsi="Times New Roman" w:cs="Times New Roman"/>
              </w:rPr>
              <w:t>], [</w:t>
            </w:r>
            <w:r w:rsidRPr="00463A0D">
              <w:rPr>
                <w:rFonts w:ascii="Times New Roman" w:hAnsi="Times New Roman" w:cs="Times New Roman"/>
              </w:rPr>
              <w:t>465</w:t>
            </w:r>
            <w:r>
              <w:rPr>
                <w:rFonts w:ascii="Times New Roman" w:hAnsi="Times New Roman" w:cs="Times New Roman"/>
              </w:rPr>
              <w:t>–</w:t>
            </w:r>
            <w:r w:rsidRPr="00463A0D">
              <w:rPr>
                <w:rFonts w:ascii="Times New Roman" w:hAnsi="Times New Roman" w:cs="Times New Roman"/>
              </w:rPr>
              <w:t>471</w:t>
            </w:r>
            <w:r>
              <w:rPr>
                <w:rFonts w:ascii="Times New Roman" w:hAnsi="Times New Roman" w:cs="Times New Roman"/>
              </w:rPr>
              <w:t>], [</w:t>
            </w:r>
            <w:r w:rsidRPr="00463A0D">
              <w:rPr>
                <w:rFonts w:ascii="Times New Roman" w:hAnsi="Times New Roman" w:cs="Times New Roman"/>
              </w:rPr>
              <w:t>1019</w:t>
            </w:r>
            <w:r>
              <w:rPr>
                <w:rFonts w:ascii="Times New Roman" w:hAnsi="Times New Roman" w:cs="Times New Roman"/>
              </w:rPr>
              <w:t>–</w:t>
            </w:r>
            <w:r w:rsidRPr="00463A0D">
              <w:rPr>
                <w:rFonts w:ascii="Times New Roman" w:hAnsi="Times New Roman" w:cs="Times New Roman"/>
              </w:rPr>
              <w:t>1032</w:t>
            </w:r>
            <w:r>
              <w:rPr>
                <w:rFonts w:ascii="Times New Roman" w:hAnsi="Times New Roman" w:cs="Times New Roman"/>
              </w:rPr>
              <w:t>], [</w:t>
            </w:r>
            <w:r w:rsidRPr="00463A0D">
              <w:rPr>
                <w:rFonts w:ascii="Times New Roman" w:hAnsi="Times New Roman" w:cs="Times New Roman"/>
              </w:rPr>
              <w:t>1151</w:t>
            </w:r>
            <w:r>
              <w:rPr>
                <w:rFonts w:ascii="Times New Roman" w:hAnsi="Times New Roman" w:cs="Times New Roman"/>
              </w:rPr>
              <w:t>–</w:t>
            </w:r>
            <w:r w:rsidRPr="00463A0D">
              <w:rPr>
                <w:rFonts w:ascii="Times New Roman" w:hAnsi="Times New Roman" w:cs="Times New Roman"/>
              </w:rPr>
              <w:t>1266</w:t>
            </w:r>
            <w:r>
              <w:rPr>
                <w:rFonts w:ascii="Times New Roman" w:hAnsi="Times New Roman" w:cs="Times New Roman"/>
              </w:rPr>
              <w:t>], [</w:t>
            </w:r>
            <w:r w:rsidRPr="00463A0D">
              <w:rPr>
                <w:rFonts w:ascii="Times New Roman" w:hAnsi="Times New Roman" w:cs="Times New Roman"/>
              </w:rPr>
              <w:t>1268</w:t>
            </w:r>
            <w:r>
              <w:rPr>
                <w:rFonts w:ascii="Times New Roman" w:hAnsi="Times New Roman" w:cs="Times New Roman"/>
              </w:rPr>
              <w:t>–</w:t>
            </w:r>
            <w:r w:rsidRPr="00463A0D">
              <w:rPr>
                <w:rFonts w:ascii="Times New Roman" w:hAnsi="Times New Roman" w:cs="Times New Roman"/>
              </w:rPr>
              <w:t>1289</w:t>
            </w:r>
            <w:r>
              <w:rPr>
                <w:rFonts w:ascii="Times New Roman" w:hAnsi="Times New Roman" w:cs="Times New Roman"/>
              </w:rPr>
              <w:t>], [</w:t>
            </w:r>
            <w:r w:rsidRPr="00463A0D">
              <w:rPr>
                <w:rFonts w:ascii="Times New Roman" w:hAnsi="Times New Roman" w:cs="Times New Roman"/>
              </w:rPr>
              <w:t>1291</w:t>
            </w:r>
            <w:r>
              <w:rPr>
                <w:rFonts w:ascii="Times New Roman" w:hAnsi="Times New Roman" w:cs="Times New Roman"/>
              </w:rPr>
              <w:t>–</w:t>
            </w:r>
            <w:r w:rsidRPr="00463A0D">
              <w:rPr>
                <w:rFonts w:ascii="Times New Roman" w:hAnsi="Times New Roman" w:cs="Times New Roman"/>
              </w:rPr>
              <w:t>1312</w:t>
            </w:r>
            <w:r>
              <w:rPr>
                <w:rFonts w:ascii="Times New Roman" w:hAnsi="Times New Roman" w:cs="Times New Roman"/>
              </w:rPr>
              <w:t>], [</w:t>
            </w:r>
            <w:r w:rsidRPr="00463A0D">
              <w:rPr>
                <w:rFonts w:ascii="Times New Roman" w:hAnsi="Times New Roman" w:cs="Times New Roman"/>
              </w:rPr>
              <w:t>1319</w:t>
            </w:r>
            <w:r>
              <w:rPr>
                <w:rFonts w:ascii="Times New Roman" w:hAnsi="Times New Roman" w:cs="Times New Roman"/>
              </w:rPr>
              <w:t>–</w:t>
            </w:r>
            <w:r w:rsidRPr="00463A0D">
              <w:rPr>
                <w:rFonts w:ascii="Times New Roman" w:hAnsi="Times New Roman" w:cs="Times New Roman"/>
              </w:rPr>
              <w:t>1327</w:t>
            </w:r>
            <w:r>
              <w:rPr>
                <w:rFonts w:ascii="Times New Roman" w:hAnsi="Times New Roman" w:cs="Times New Roman"/>
              </w:rPr>
              <w:t>], [</w:t>
            </w:r>
            <w:r w:rsidRPr="00463A0D">
              <w:rPr>
                <w:rFonts w:ascii="Times New Roman" w:hAnsi="Times New Roman" w:cs="Times New Roman"/>
              </w:rPr>
              <w:t>1329</w:t>
            </w:r>
            <w:r>
              <w:rPr>
                <w:rFonts w:ascii="Times New Roman" w:hAnsi="Times New Roman" w:cs="Times New Roman"/>
              </w:rPr>
              <w:t>–</w:t>
            </w:r>
            <w:r w:rsidRPr="00463A0D">
              <w:rPr>
                <w:rFonts w:ascii="Times New Roman" w:hAnsi="Times New Roman" w:cs="Times New Roman"/>
              </w:rPr>
              <w:t>1343</w:t>
            </w:r>
            <w:r>
              <w:rPr>
                <w:rFonts w:ascii="Times New Roman" w:hAnsi="Times New Roman" w:cs="Times New Roman"/>
              </w:rPr>
              <w:t xml:space="preserve">], </w:t>
            </w:r>
            <w:r>
              <w:rPr>
                <w:rFonts w:ascii="Times New Roman" w:hAnsi="Times New Roman" w:cs="Times New Roman"/>
              </w:rPr>
              <w:br/>
              <w:t>[</w:t>
            </w:r>
            <w:r w:rsidRPr="00463A0D">
              <w:rPr>
                <w:rFonts w:ascii="Times New Roman" w:hAnsi="Times New Roman" w:cs="Times New Roman"/>
              </w:rPr>
              <w:t>1345</w:t>
            </w:r>
            <w:r>
              <w:rPr>
                <w:rFonts w:ascii="Times New Roman" w:hAnsi="Times New Roman" w:cs="Times New Roman"/>
              </w:rPr>
              <w:t>–</w:t>
            </w:r>
            <w:r w:rsidRPr="00463A0D">
              <w:rPr>
                <w:rFonts w:ascii="Times New Roman" w:hAnsi="Times New Roman" w:cs="Times New Roman"/>
              </w:rPr>
              <w:t>1356</w:t>
            </w:r>
            <w:r>
              <w:rPr>
                <w:rFonts w:ascii="Times New Roman" w:hAnsi="Times New Roman" w:cs="Times New Roman"/>
              </w:rPr>
              <w:t>], [</w:t>
            </w:r>
            <w:r w:rsidRPr="00463A0D">
              <w:rPr>
                <w:rFonts w:ascii="Times New Roman" w:hAnsi="Times New Roman" w:cs="Times New Roman"/>
              </w:rPr>
              <w:t>1395</w:t>
            </w:r>
            <w:r>
              <w:rPr>
                <w:rFonts w:ascii="Times New Roman" w:hAnsi="Times New Roman" w:cs="Times New Roman"/>
              </w:rPr>
              <w:t>–</w:t>
            </w:r>
            <w:r w:rsidRPr="00463A0D">
              <w:rPr>
                <w:rFonts w:ascii="Times New Roman" w:hAnsi="Times New Roman" w:cs="Times New Roman"/>
              </w:rPr>
              <w:t>1411</w:t>
            </w:r>
            <w:r>
              <w:rPr>
                <w:rFonts w:ascii="Times New Roman" w:hAnsi="Times New Roman" w:cs="Times New Roman"/>
              </w:rPr>
              <w:t>], [</w:t>
            </w:r>
            <w:r w:rsidRPr="00463A0D">
              <w:rPr>
                <w:rFonts w:ascii="Times New Roman" w:hAnsi="Times New Roman" w:cs="Times New Roman"/>
              </w:rPr>
              <w:t>1413</w:t>
            </w:r>
            <w:r>
              <w:rPr>
                <w:rFonts w:ascii="Times New Roman" w:hAnsi="Times New Roman" w:cs="Times New Roman"/>
              </w:rPr>
              <w:t>–</w:t>
            </w:r>
            <w:r w:rsidRPr="00463A0D">
              <w:rPr>
                <w:rFonts w:ascii="Times New Roman" w:hAnsi="Times New Roman" w:cs="Times New Roman"/>
              </w:rPr>
              <w:t>1428</w:t>
            </w:r>
            <w:r>
              <w:rPr>
                <w:rFonts w:ascii="Times New Roman" w:hAnsi="Times New Roman" w:cs="Times New Roman"/>
              </w:rPr>
              <w:t>], [</w:t>
            </w:r>
            <w:r w:rsidRPr="00463A0D">
              <w:rPr>
                <w:rFonts w:ascii="Times New Roman" w:hAnsi="Times New Roman" w:cs="Times New Roman"/>
              </w:rPr>
              <w:t>1434</w:t>
            </w:r>
            <w:r>
              <w:rPr>
                <w:rFonts w:ascii="Times New Roman" w:hAnsi="Times New Roman" w:cs="Times New Roman"/>
              </w:rPr>
              <w:t>–</w:t>
            </w:r>
            <w:r w:rsidRPr="00463A0D">
              <w:rPr>
                <w:rFonts w:ascii="Times New Roman" w:hAnsi="Times New Roman" w:cs="Times New Roman"/>
              </w:rPr>
              <w:t>1450</w:t>
            </w:r>
            <w:r>
              <w:rPr>
                <w:rFonts w:ascii="Times New Roman" w:hAnsi="Times New Roman" w:cs="Times New Roman"/>
              </w:rPr>
              <w:t xml:space="preserve">], </w:t>
            </w:r>
            <w:r>
              <w:rPr>
                <w:rFonts w:ascii="Times New Roman" w:hAnsi="Times New Roman" w:cs="Times New Roman"/>
              </w:rPr>
              <w:br/>
              <w:t>[</w:t>
            </w:r>
            <w:r w:rsidRPr="00463A0D">
              <w:rPr>
                <w:rFonts w:ascii="Times New Roman" w:hAnsi="Times New Roman" w:cs="Times New Roman"/>
              </w:rPr>
              <w:t>1459</w:t>
            </w:r>
            <w:r>
              <w:rPr>
                <w:rFonts w:ascii="Times New Roman" w:hAnsi="Times New Roman" w:cs="Times New Roman"/>
              </w:rPr>
              <w:t>–</w:t>
            </w:r>
            <w:r w:rsidRPr="00463A0D">
              <w:rPr>
                <w:rFonts w:ascii="Times New Roman" w:hAnsi="Times New Roman" w:cs="Times New Roman"/>
              </w:rPr>
              <w:t>1475</w:t>
            </w:r>
            <w:r>
              <w:rPr>
                <w:rFonts w:ascii="Times New Roman" w:hAnsi="Times New Roman" w:cs="Times New Roman"/>
              </w:rPr>
              <w:t>], [</w:t>
            </w:r>
            <w:r w:rsidRPr="00463A0D">
              <w:rPr>
                <w:rFonts w:ascii="Times New Roman" w:hAnsi="Times New Roman" w:cs="Times New Roman"/>
              </w:rPr>
              <w:t>1503</w:t>
            </w:r>
            <w:r>
              <w:rPr>
                <w:rFonts w:ascii="Times New Roman" w:hAnsi="Times New Roman" w:cs="Times New Roman"/>
              </w:rPr>
              <w:t>–</w:t>
            </w:r>
            <w:r w:rsidRPr="00463A0D">
              <w:rPr>
                <w:rFonts w:ascii="Times New Roman" w:hAnsi="Times New Roman" w:cs="Times New Roman"/>
              </w:rPr>
              <w:t>1514]</w:t>
            </w:r>
          </w:p>
        </w:tc>
        <w:tc>
          <w:tcPr>
            <w:tcW w:w="1843" w:type="dxa"/>
          </w:tcPr>
          <w:p w:rsidR="005315FA" w:rsidRDefault="00463A0D" w:rsidP="00463A0D">
            <w:pPr>
              <w:rPr>
                <w:rFonts w:ascii="Times New Roman" w:hAnsi="Times New Roman" w:cs="Times New Roman"/>
              </w:rPr>
            </w:pPr>
            <w:r w:rsidRPr="00463A0D">
              <w:rPr>
                <w:rFonts w:ascii="Times New Roman" w:hAnsi="Times New Roman" w:cs="Times New Roman"/>
              </w:rPr>
              <w:t>314</w:t>
            </w:r>
            <w:r w:rsidR="005315FA">
              <w:rPr>
                <w:rFonts w:ascii="Times New Roman" w:hAnsi="Times New Roman" w:cs="Times New Roman"/>
              </w:rPr>
              <w:t xml:space="preserve">/ </w:t>
            </w:r>
            <w:r w:rsidRPr="00463A0D">
              <w:rPr>
                <w:rFonts w:ascii="Times New Roman" w:hAnsi="Times New Roman" w:cs="Times New Roman"/>
              </w:rPr>
              <w:t xml:space="preserve">1623 </w:t>
            </w:r>
          </w:p>
          <w:p w:rsidR="00463A0D" w:rsidRDefault="00463A0D" w:rsidP="00463A0D">
            <w:pPr>
              <w:rPr>
                <w:rFonts w:ascii="Times New Roman" w:hAnsi="Times New Roman" w:cs="Times New Roman"/>
              </w:rPr>
            </w:pPr>
            <w:r w:rsidRPr="00463A0D">
              <w:rPr>
                <w:rFonts w:ascii="Times New Roman" w:hAnsi="Times New Roman" w:cs="Times New Roman"/>
              </w:rPr>
              <w:t>(19%</w:t>
            </w:r>
            <w:r>
              <w:rPr>
                <w:rFonts w:ascii="Times New Roman" w:hAnsi="Times New Roman" w:cs="Times New Roman"/>
              </w:rPr>
              <w:t>)</w:t>
            </w:r>
          </w:p>
        </w:tc>
      </w:tr>
      <w:tr w:rsidR="00463A0D" w:rsidTr="00463A0D">
        <w:tc>
          <w:tcPr>
            <w:tcW w:w="817" w:type="dxa"/>
          </w:tcPr>
          <w:p w:rsidR="00463A0D" w:rsidRDefault="00463A0D" w:rsidP="00463A0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LSU</w:t>
            </w:r>
          </w:p>
        </w:tc>
        <w:tc>
          <w:tcPr>
            <w:tcW w:w="6095" w:type="dxa"/>
          </w:tcPr>
          <w:p w:rsidR="00463A0D" w:rsidRDefault="00463A0D" w:rsidP="00463A0D">
            <w:pPr>
              <w:rPr>
                <w:rFonts w:ascii="Times New Roman" w:hAnsi="Times New Roman" w:cs="Times New Roman"/>
              </w:rPr>
            </w:pPr>
            <w:r w:rsidRPr="00463A0D">
              <w:rPr>
                <w:rFonts w:ascii="Times New Roman" w:hAnsi="Times New Roman" w:cs="Times New Roman"/>
              </w:rPr>
              <w:t>[63</w:t>
            </w:r>
            <w:r>
              <w:rPr>
                <w:rFonts w:ascii="Times New Roman" w:hAnsi="Times New Roman" w:cs="Times New Roman"/>
              </w:rPr>
              <w:t>–</w:t>
            </w:r>
            <w:r w:rsidRPr="00463A0D">
              <w:rPr>
                <w:rFonts w:ascii="Times New Roman" w:hAnsi="Times New Roman" w:cs="Times New Roman"/>
              </w:rPr>
              <w:t>96</w:t>
            </w:r>
            <w:r>
              <w:rPr>
                <w:rFonts w:ascii="Times New Roman" w:hAnsi="Times New Roman" w:cs="Times New Roman"/>
              </w:rPr>
              <w:t>], [</w:t>
            </w:r>
            <w:r w:rsidRPr="00463A0D">
              <w:rPr>
                <w:rFonts w:ascii="Times New Roman" w:hAnsi="Times New Roman" w:cs="Times New Roman"/>
              </w:rPr>
              <w:t>98</w:t>
            </w:r>
            <w:r>
              <w:rPr>
                <w:rFonts w:ascii="Times New Roman" w:hAnsi="Times New Roman" w:cs="Times New Roman"/>
              </w:rPr>
              <w:t>–</w:t>
            </w:r>
            <w:r w:rsidRPr="00463A0D">
              <w:rPr>
                <w:rFonts w:ascii="Times New Roman" w:hAnsi="Times New Roman" w:cs="Times New Roman"/>
              </w:rPr>
              <w:t>160</w:t>
            </w:r>
            <w:r>
              <w:rPr>
                <w:rFonts w:ascii="Times New Roman" w:hAnsi="Times New Roman" w:cs="Times New Roman"/>
              </w:rPr>
              <w:t>], [</w:t>
            </w:r>
            <w:r w:rsidRPr="00463A0D">
              <w:rPr>
                <w:rFonts w:ascii="Times New Roman" w:hAnsi="Times New Roman" w:cs="Times New Roman"/>
              </w:rPr>
              <w:t>162</w:t>
            </w:r>
            <w:r>
              <w:rPr>
                <w:rFonts w:ascii="Times New Roman" w:hAnsi="Times New Roman" w:cs="Times New Roman"/>
              </w:rPr>
              <w:t>–</w:t>
            </w:r>
            <w:r w:rsidRPr="00463A0D">
              <w:rPr>
                <w:rFonts w:ascii="Times New Roman" w:hAnsi="Times New Roman" w:cs="Times New Roman"/>
              </w:rPr>
              <w:t>278</w:t>
            </w:r>
            <w:r>
              <w:rPr>
                <w:rFonts w:ascii="Times New Roman" w:hAnsi="Times New Roman" w:cs="Times New Roman"/>
              </w:rPr>
              <w:t>], [</w:t>
            </w:r>
            <w:r w:rsidRPr="00463A0D">
              <w:rPr>
                <w:rFonts w:ascii="Times New Roman" w:hAnsi="Times New Roman" w:cs="Times New Roman"/>
              </w:rPr>
              <w:t>280</w:t>
            </w:r>
            <w:r>
              <w:rPr>
                <w:rFonts w:ascii="Times New Roman" w:hAnsi="Times New Roman" w:cs="Times New Roman"/>
              </w:rPr>
              <w:t>–</w:t>
            </w:r>
            <w:r w:rsidRPr="00463A0D">
              <w:rPr>
                <w:rFonts w:ascii="Times New Roman" w:hAnsi="Times New Roman" w:cs="Times New Roman"/>
              </w:rPr>
              <w:t>365</w:t>
            </w:r>
            <w:r>
              <w:rPr>
                <w:rFonts w:ascii="Times New Roman" w:hAnsi="Times New Roman" w:cs="Times New Roman"/>
              </w:rPr>
              <w:t>], [</w:t>
            </w:r>
            <w:r w:rsidRPr="00463A0D">
              <w:rPr>
                <w:rFonts w:ascii="Times New Roman" w:hAnsi="Times New Roman" w:cs="Times New Roman"/>
              </w:rPr>
              <w:t>367</w:t>
            </w:r>
            <w:r>
              <w:rPr>
                <w:rFonts w:ascii="Times New Roman" w:hAnsi="Times New Roman" w:cs="Times New Roman"/>
              </w:rPr>
              <w:t>–</w:t>
            </w:r>
            <w:r w:rsidRPr="00463A0D">
              <w:rPr>
                <w:rFonts w:ascii="Times New Roman" w:hAnsi="Times New Roman" w:cs="Times New Roman"/>
              </w:rPr>
              <w:t>381</w:t>
            </w:r>
            <w:r>
              <w:rPr>
                <w:rFonts w:ascii="Times New Roman" w:hAnsi="Times New Roman" w:cs="Times New Roman"/>
              </w:rPr>
              <w:t>], [</w:t>
            </w:r>
            <w:r w:rsidRPr="00463A0D">
              <w:rPr>
                <w:rFonts w:ascii="Times New Roman" w:hAnsi="Times New Roman" w:cs="Times New Roman"/>
              </w:rPr>
              <w:t>384</w:t>
            </w:r>
            <w:r>
              <w:rPr>
                <w:rFonts w:ascii="Times New Roman" w:hAnsi="Times New Roman" w:cs="Times New Roman"/>
              </w:rPr>
              <w:t>–</w:t>
            </w:r>
            <w:r w:rsidRPr="00463A0D">
              <w:rPr>
                <w:rFonts w:ascii="Times New Roman" w:hAnsi="Times New Roman" w:cs="Times New Roman"/>
              </w:rPr>
              <w:t>408</w:t>
            </w:r>
            <w:r>
              <w:rPr>
                <w:rFonts w:ascii="Times New Roman" w:hAnsi="Times New Roman" w:cs="Times New Roman"/>
              </w:rPr>
              <w:t>], [</w:t>
            </w:r>
            <w:r w:rsidRPr="00463A0D">
              <w:rPr>
                <w:rFonts w:ascii="Times New Roman" w:hAnsi="Times New Roman" w:cs="Times New Roman"/>
              </w:rPr>
              <w:t>410</w:t>
            </w:r>
            <w:r>
              <w:rPr>
                <w:rFonts w:ascii="Times New Roman" w:hAnsi="Times New Roman" w:cs="Times New Roman"/>
              </w:rPr>
              <w:t>–</w:t>
            </w:r>
            <w:r w:rsidRPr="00463A0D">
              <w:rPr>
                <w:rFonts w:ascii="Times New Roman" w:hAnsi="Times New Roman" w:cs="Times New Roman"/>
              </w:rPr>
              <w:t>484</w:t>
            </w:r>
            <w:r>
              <w:rPr>
                <w:rFonts w:ascii="Times New Roman" w:hAnsi="Times New Roman" w:cs="Times New Roman"/>
              </w:rPr>
              <w:t>], [</w:t>
            </w:r>
            <w:r w:rsidRPr="00463A0D">
              <w:rPr>
                <w:rFonts w:ascii="Times New Roman" w:hAnsi="Times New Roman" w:cs="Times New Roman"/>
              </w:rPr>
              <w:t>487</w:t>
            </w:r>
            <w:r>
              <w:rPr>
                <w:rFonts w:ascii="Times New Roman" w:hAnsi="Times New Roman" w:cs="Times New Roman"/>
              </w:rPr>
              <w:t>–</w:t>
            </w:r>
            <w:r w:rsidRPr="00463A0D">
              <w:rPr>
                <w:rFonts w:ascii="Times New Roman" w:hAnsi="Times New Roman" w:cs="Times New Roman"/>
              </w:rPr>
              <w:t>498</w:t>
            </w:r>
            <w:r>
              <w:rPr>
                <w:rFonts w:ascii="Times New Roman" w:hAnsi="Times New Roman" w:cs="Times New Roman"/>
              </w:rPr>
              <w:t>], [</w:t>
            </w:r>
            <w:r w:rsidRPr="00463A0D">
              <w:rPr>
                <w:rFonts w:ascii="Times New Roman" w:hAnsi="Times New Roman" w:cs="Times New Roman"/>
              </w:rPr>
              <w:t>500</w:t>
            </w:r>
            <w:r>
              <w:rPr>
                <w:rFonts w:ascii="Times New Roman" w:hAnsi="Times New Roman" w:cs="Times New Roman"/>
              </w:rPr>
              <w:t>–</w:t>
            </w:r>
            <w:r w:rsidRPr="00463A0D">
              <w:rPr>
                <w:rFonts w:ascii="Times New Roman" w:hAnsi="Times New Roman" w:cs="Times New Roman"/>
              </w:rPr>
              <w:t>522</w:t>
            </w:r>
            <w:r>
              <w:rPr>
                <w:rFonts w:ascii="Times New Roman" w:hAnsi="Times New Roman" w:cs="Times New Roman"/>
              </w:rPr>
              <w:t>], [</w:t>
            </w:r>
            <w:r w:rsidRPr="00463A0D">
              <w:rPr>
                <w:rFonts w:ascii="Times New Roman" w:hAnsi="Times New Roman" w:cs="Times New Roman"/>
              </w:rPr>
              <w:t>524</w:t>
            </w:r>
            <w:r>
              <w:rPr>
                <w:rFonts w:ascii="Times New Roman" w:hAnsi="Times New Roman" w:cs="Times New Roman"/>
              </w:rPr>
              <w:t>–</w:t>
            </w:r>
            <w:r w:rsidRPr="00463A0D">
              <w:rPr>
                <w:rFonts w:ascii="Times New Roman" w:hAnsi="Times New Roman" w:cs="Times New Roman"/>
              </w:rPr>
              <w:t>545</w:t>
            </w:r>
            <w:r>
              <w:rPr>
                <w:rFonts w:ascii="Times New Roman" w:hAnsi="Times New Roman" w:cs="Times New Roman"/>
              </w:rPr>
              <w:t>], [</w:t>
            </w:r>
            <w:r w:rsidRPr="00463A0D">
              <w:rPr>
                <w:rFonts w:ascii="Times New Roman" w:hAnsi="Times New Roman" w:cs="Times New Roman"/>
              </w:rPr>
              <w:t>551</w:t>
            </w:r>
            <w:r>
              <w:rPr>
                <w:rFonts w:ascii="Times New Roman" w:hAnsi="Times New Roman" w:cs="Times New Roman"/>
              </w:rPr>
              <w:t>–</w:t>
            </w:r>
            <w:r w:rsidRPr="00463A0D">
              <w:rPr>
                <w:rFonts w:ascii="Times New Roman" w:hAnsi="Times New Roman" w:cs="Times New Roman"/>
              </w:rPr>
              <w:t>614</w:t>
            </w:r>
            <w:r>
              <w:rPr>
                <w:rFonts w:ascii="Times New Roman" w:hAnsi="Times New Roman" w:cs="Times New Roman"/>
              </w:rPr>
              <w:t xml:space="preserve">], </w:t>
            </w:r>
            <w:r>
              <w:rPr>
                <w:rFonts w:ascii="Times New Roman" w:hAnsi="Times New Roman" w:cs="Times New Roman"/>
              </w:rPr>
              <w:br/>
              <w:t>[</w:t>
            </w:r>
            <w:r w:rsidRPr="00463A0D">
              <w:rPr>
                <w:rFonts w:ascii="Times New Roman" w:hAnsi="Times New Roman" w:cs="Times New Roman"/>
              </w:rPr>
              <w:t>616</w:t>
            </w:r>
            <w:r>
              <w:rPr>
                <w:rFonts w:ascii="Times New Roman" w:hAnsi="Times New Roman" w:cs="Times New Roman"/>
              </w:rPr>
              <w:t>–</w:t>
            </w:r>
            <w:r w:rsidRPr="00463A0D">
              <w:rPr>
                <w:rFonts w:ascii="Times New Roman" w:hAnsi="Times New Roman" w:cs="Times New Roman"/>
              </w:rPr>
              <w:t>680</w:t>
            </w:r>
            <w:r>
              <w:rPr>
                <w:rFonts w:ascii="Times New Roman" w:hAnsi="Times New Roman" w:cs="Times New Roman"/>
              </w:rPr>
              <w:t>], [</w:t>
            </w:r>
            <w:r w:rsidRPr="00463A0D">
              <w:rPr>
                <w:rFonts w:ascii="Times New Roman" w:hAnsi="Times New Roman" w:cs="Times New Roman"/>
              </w:rPr>
              <w:t>685</w:t>
            </w:r>
            <w:r>
              <w:rPr>
                <w:rFonts w:ascii="Times New Roman" w:hAnsi="Times New Roman" w:cs="Times New Roman"/>
              </w:rPr>
              <w:t>–</w:t>
            </w:r>
            <w:r w:rsidRPr="00463A0D">
              <w:rPr>
                <w:rFonts w:ascii="Times New Roman" w:hAnsi="Times New Roman" w:cs="Times New Roman"/>
              </w:rPr>
              <w:t>862</w:t>
            </w:r>
            <w:r>
              <w:rPr>
                <w:rFonts w:ascii="Times New Roman" w:hAnsi="Times New Roman" w:cs="Times New Roman"/>
              </w:rPr>
              <w:t>], [</w:t>
            </w:r>
            <w:r w:rsidRPr="00463A0D">
              <w:rPr>
                <w:rFonts w:ascii="Times New Roman" w:hAnsi="Times New Roman" w:cs="Times New Roman"/>
              </w:rPr>
              <w:t>1017</w:t>
            </w:r>
            <w:r>
              <w:rPr>
                <w:rFonts w:ascii="Times New Roman" w:hAnsi="Times New Roman" w:cs="Times New Roman"/>
              </w:rPr>
              <w:t>–</w:t>
            </w:r>
            <w:r w:rsidRPr="00463A0D">
              <w:rPr>
                <w:rFonts w:ascii="Times New Roman" w:hAnsi="Times New Roman" w:cs="Times New Roman"/>
              </w:rPr>
              <w:t>1031]</w:t>
            </w:r>
          </w:p>
        </w:tc>
        <w:tc>
          <w:tcPr>
            <w:tcW w:w="1843" w:type="dxa"/>
          </w:tcPr>
          <w:p w:rsidR="005315FA" w:rsidRDefault="00463A0D" w:rsidP="00463A0D">
            <w:pPr>
              <w:rPr>
                <w:rFonts w:ascii="Times New Roman" w:hAnsi="Times New Roman" w:cs="Times New Roman"/>
              </w:rPr>
            </w:pPr>
            <w:r w:rsidRPr="00463A0D">
              <w:rPr>
                <w:rFonts w:ascii="Times New Roman" w:hAnsi="Times New Roman" w:cs="Times New Roman"/>
              </w:rPr>
              <w:t>794</w:t>
            </w:r>
            <w:r w:rsidR="005315FA">
              <w:rPr>
                <w:rFonts w:ascii="Times New Roman" w:hAnsi="Times New Roman" w:cs="Times New Roman"/>
              </w:rPr>
              <w:t xml:space="preserve">/ </w:t>
            </w:r>
            <w:r w:rsidRPr="00463A0D">
              <w:rPr>
                <w:rFonts w:ascii="Times New Roman" w:hAnsi="Times New Roman" w:cs="Times New Roman"/>
              </w:rPr>
              <w:t xml:space="preserve">2456 </w:t>
            </w:r>
          </w:p>
          <w:p w:rsidR="00463A0D" w:rsidRDefault="00463A0D" w:rsidP="00463A0D">
            <w:pPr>
              <w:rPr>
                <w:rFonts w:ascii="Times New Roman" w:hAnsi="Times New Roman" w:cs="Times New Roman"/>
              </w:rPr>
            </w:pPr>
            <w:r w:rsidRPr="00463A0D">
              <w:rPr>
                <w:rFonts w:ascii="Times New Roman" w:hAnsi="Times New Roman" w:cs="Times New Roman"/>
              </w:rPr>
              <w:t>(32%</w:t>
            </w:r>
            <w:r>
              <w:rPr>
                <w:rFonts w:ascii="Times New Roman" w:hAnsi="Times New Roman" w:cs="Times New Roman"/>
              </w:rPr>
              <w:t>)</w:t>
            </w:r>
          </w:p>
        </w:tc>
      </w:tr>
      <w:tr w:rsidR="00463A0D" w:rsidTr="00463A0D">
        <w:tc>
          <w:tcPr>
            <w:tcW w:w="817" w:type="dxa"/>
          </w:tcPr>
          <w:p w:rsidR="00463A0D" w:rsidRDefault="00463A0D" w:rsidP="00463A0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RPB2</w:t>
            </w:r>
          </w:p>
        </w:tc>
        <w:tc>
          <w:tcPr>
            <w:tcW w:w="6095" w:type="dxa"/>
          </w:tcPr>
          <w:p w:rsidR="00463A0D" w:rsidRDefault="00463A0D" w:rsidP="00463A0D">
            <w:pPr>
              <w:rPr>
                <w:rFonts w:ascii="Times New Roman" w:hAnsi="Times New Roman" w:cs="Times New Roman"/>
              </w:rPr>
            </w:pPr>
            <w:r w:rsidRPr="00463A0D">
              <w:rPr>
                <w:rFonts w:ascii="Times New Roman" w:hAnsi="Times New Roman" w:cs="Times New Roman"/>
              </w:rPr>
              <w:t>[254</w:t>
            </w:r>
            <w:r>
              <w:rPr>
                <w:rFonts w:ascii="Times New Roman" w:hAnsi="Times New Roman" w:cs="Times New Roman"/>
              </w:rPr>
              <w:t>–</w:t>
            </w:r>
            <w:r w:rsidRPr="00463A0D">
              <w:rPr>
                <w:rFonts w:ascii="Times New Roman" w:hAnsi="Times New Roman" w:cs="Times New Roman"/>
              </w:rPr>
              <w:t>262</w:t>
            </w:r>
            <w:r>
              <w:rPr>
                <w:rFonts w:ascii="Times New Roman" w:hAnsi="Times New Roman" w:cs="Times New Roman"/>
              </w:rPr>
              <w:t>], [</w:t>
            </w:r>
            <w:r w:rsidRPr="00463A0D">
              <w:rPr>
                <w:rFonts w:ascii="Times New Roman" w:hAnsi="Times New Roman" w:cs="Times New Roman"/>
              </w:rPr>
              <w:t>293</w:t>
            </w:r>
            <w:r>
              <w:rPr>
                <w:rFonts w:ascii="Times New Roman" w:hAnsi="Times New Roman" w:cs="Times New Roman"/>
              </w:rPr>
              <w:t>–</w:t>
            </w:r>
            <w:r w:rsidRPr="00463A0D">
              <w:rPr>
                <w:rFonts w:ascii="Times New Roman" w:hAnsi="Times New Roman" w:cs="Times New Roman"/>
              </w:rPr>
              <w:t>419</w:t>
            </w:r>
            <w:r>
              <w:rPr>
                <w:rFonts w:ascii="Times New Roman" w:hAnsi="Times New Roman" w:cs="Times New Roman"/>
              </w:rPr>
              <w:t>], [</w:t>
            </w:r>
            <w:r w:rsidRPr="00463A0D">
              <w:rPr>
                <w:rFonts w:ascii="Times New Roman" w:hAnsi="Times New Roman" w:cs="Times New Roman"/>
              </w:rPr>
              <w:t>421</w:t>
            </w:r>
            <w:r>
              <w:rPr>
                <w:rFonts w:ascii="Times New Roman" w:hAnsi="Times New Roman" w:cs="Times New Roman"/>
              </w:rPr>
              <w:t>–</w:t>
            </w:r>
            <w:r w:rsidRPr="00463A0D">
              <w:rPr>
                <w:rFonts w:ascii="Times New Roman" w:hAnsi="Times New Roman" w:cs="Times New Roman"/>
              </w:rPr>
              <w:t>748</w:t>
            </w:r>
            <w:r>
              <w:rPr>
                <w:rFonts w:ascii="Times New Roman" w:hAnsi="Times New Roman" w:cs="Times New Roman"/>
              </w:rPr>
              <w:t>], [</w:t>
            </w:r>
            <w:r w:rsidRPr="00463A0D">
              <w:rPr>
                <w:rFonts w:ascii="Times New Roman" w:hAnsi="Times New Roman" w:cs="Times New Roman"/>
              </w:rPr>
              <w:t>768</w:t>
            </w:r>
            <w:r>
              <w:rPr>
                <w:rFonts w:ascii="Times New Roman" w:hAnsi="Times New Roman" w:cs="Times New Roman"/>
              </w:rPr>
              <w:t>–</w:t>
            </w:r>
            <w:r w:rsidRPr="00463A0D">
              <w:rPr>
                <w:rFonts w:ascii="Times New Roman" w:hAnsi="Times New Roman" w:cs="Times New Roman"/>
              </w:rPr>
              <w:t>784</w:t>
            </w:r>
            <w:r>
              <w:rPr>
                <w:rFonts w:ascii="Times New Roman" w:hAnsi="Times New Roman" w:cs="Times New Roman"/>
              </w:rPr>
              <w:t>], [</w:t>
            </w:r>
            <w:r w:rsidRPr="00463A0D">
              <w:rPr>
                <w:rFonts w:ascii="Times New Roman" w:hAnsi="Times New Roman" w:cs="Times New Roman"/>
              </w:rPr>
              <w:t>786</w:t>
            </w:r>
            <w:r>
              <w:rPr>
                <w:rFonts w:ascii="Times New Roman" w:hAnsi="Times New Roman" w:cs="Times New Roman"/>
              </w:rPr>
              <w:t>–</w:t>
            </w:r>
            <w:r w:rsidRPr="00463A0D">
              <w:rPr>
                <w:rFonts w:ascii="Times New Roman" w:hAnsi="Times New Roman" w:cs="Times New Roman"/>
              </w:rPr>
              <w:t>983</w:t>
            </w:r>
            <w:r>
              <w:rPr>
                <w:rFonts w:ascii="Times New Roman" w:hAnsi="Times New Roman" w:cs="Times New Roman"/>
              </w:rPr>
              <w:t xml:space="preserve">], </w:t>
            </w:r>
            <w:r>
              <w:rPr>
                <w:rFonts w:ascii="Times New Roman" w:hAnsi="Times New Roman" w:cs="Times New Roman"/>
              </w:rPr>
              <w:br/>
              <w:t>[</w:t>
            </w:r>
            <w:r w:rsidRPr="00463A0D">
              <w:rPr>
                <w:rFonts w:ascii="Times New Roman" w:hAnsi="Times New Roman" w:cs="Times New Roman"/>
              </w:rPr>
              <w:t>986</w:t>
            </w:r>
            <w:r>
              <w:rPr>
                <w:rFonts w:ascii="Times New Roman" w:hAnsi="Times New Roman" w:cs="Times New Roman"/>
              </w:rPr>
              <w:t>–</w:t>
            </w:r>
            <w:r w:rsidRPr="00463A0D">
              <w:rPr>
                <w:rFonts w:ascii="Times New Roman" w:hAnsi="Times New Roman" w:cs="Times New Roman"/>
              </w:rPr>
              <w:t>1002</w:t>
            </w:r>
            <w:r>
              <w:rPr>
                <w:rFonts w:ascii="Times New Roman" w:hAnsi="Times New Roman" w:cs="Times New Roman"/>
              </w:rPr>
              <w:t>], [</w:t>
            </w:r>
            <w:r w:rsidRPr="00463A0D">
              <w:rPr>
                <w:rFonts w:ascii="Times New Roman" w:hAnsi="Times New Roman" w:cs="Times New Roman"/>
              </w:rPr>
              <w:t>1021</w:t>
            </w:r>
            <w:r>
              <w:rPr>
                <w:rFonts w:ascii="Times New Roman" w:hAnsi="Times New Roman" w:cs="Times New Roman"/>
              </w:rPr>
              <w:t>–</w:t>
            </w:r>
            <w:r w:rsidRPr="00463A0D">
              <w:rPr>
                <w:rFonts w:ascii="Times New Roman" w:hAnsi="Times New Roman" w:cs="Times New Roman"/>
              </w:rPr>
              <w:t>1114</w:t>
            </w:r>
            <w:r>
              <w:rPr>
                <w:rFonts w:ascii="Times New Roman" w:hAnsi="Times New Roman" w:cs="Times New Roman"/>
              </w:rPr>
              <w:t>], [</w:t>
            </w:r>
            <w:r w:rsidRPr="00463A0D">
              <w:rPr>
                <w:rFonts w:ascii="Times New Roman" w:hAnsi="Times New Roman" w:cs="Times New Roman"/>
              </w:rPr>
              <w:t>1116</w:t>
            </w:r>
            <w:r>
              <w:rPr>
                <w:rFonts w:ascii="Times New Roman" w:hAnsi="Times New Roman" w:cs="Times New Roman"/>
              </w:rPr>
              <w:t>–</w:t>
            </w:r>
            <w:r w:rsidRPr="00463A0D">
              <w:rPr>
                <w:rFonts w:ascii="Times New Roman" w:hAnsi="Times New Roman" w:cs="Times New Roman"/>
              </w:rPr>
              <w:t>1146]</w:t>
            </w:r>
          </w:p>
        </w:tc>
        <w:tc>
          <w:tcPr>
            <w:tcW w:w="1843" w:type="dxa"/>
          </w:tcPr>
          <w:p w:rsidR="005315FA" w:rsidRDefault="00463A0D" w:rsidP="00463A0D">
            <w:pPr>
              <w:rPr>
                <w:rFonts w:ascii="Times New Roman" w:hAnsi="Times New Roman" w:cs="Times New Roman"/>
              </w:rPr>
            </w:pPr>
            <w:r w:rsidRPr="00463A0D">
              <w:rPr>
                <w:rFonts w:ascii="Times New Roman" w:hAnsi="Times New Roman" w:cs="Times New Roman"/>
              </w:rPr>
              <w:t>821</w:t>
            </w:r>
            <w:r w:rsidR="005315FA">
              <w:rPr>
                <w:rFonts w:ascii="Times New Roman" w:hAnsi="Times New Roman" w:cs="Times New Roman"/>
              </w:rPr>
              <w:t xml:space="preserve">/ </w:t>
            </w:r>
            <w:r w:rsidRPr="00463A0D">
              <w:rPr>
                <w:rFonts w:ascii="Times New Roman" w:hAnsi="Times New Roman" w:cs="Times New Roman"/>
              </w:rPr>
              <w:t xml:space="preserve">1708 </w:t>
            </w:r>
          </w:p>
          <w:p w:rsidR="00463A0D" w:rsidRDefault="00463A0D" w:rsidP="00463A0D">
            <w:pPr>
              <w:rPr>
                <w:rFonts w:ascii="Times New Roman" w:hAnsi="Times New Roman" w:cs="Times New Roman"/>
              </w:rPr>
            </w:pPr>
            <w:r w:rsidRPr="00463A0D">
              <w:rPr>
                <w:rFonts w:ascii="Times New Roman" w:hAnsi="Times New Roman" w:cs="Times New Roman"/>
              </w:rPr>
              <w:t>(48%</w:t>
            </w:r>
            <w:r>
              <w:rPr>
                <w:rFonts w:ascii="Times New Roman" w:hAnsi="Times New Roman" w:cs="Times New Roman"/>
              </w:rPr>
              <w:t>)</w:t>
            </w:r>
          </w:p>
        </w:tc>
      </w:tr>
      <w:tr w:rsidR="00463A0D" w:rsidTr="00463A0D">
        <w:tc>
          <w:tcPr>
            <w:tcW w:w="817" w:type="dxa"/>
          </w:tcPr>
          <w:p w:rsidR="00463A0D" w:rsidRDefault="00463A0D" w:rsidP="00463A0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TUB</w:t>
            </w:r>
          </w:p>
        </w:tc>
        <w:tc>
          <w:tcPr>
            <w:tcW w:w="6095" w:type="dxa"/>
          </w:tcPr>
          <w:p w:rsidR="00463A0D" w:rsidRDefault="00463A0D" w:rsidP="00463A0D">
            <w:pPr>
              <w:rPr>
                <w:rFonts w:ascii="Times New Roman" w:hAnsi="Times New Roman" w:cs="Times New Roman"/>
              </w:rPr>
            </w:pPr>
            <w:r w:rsidRPr="00463A0D">
              <w:rPr>
                <w:rFonts w:ascii="Times New Roman" w:hAnsi="Times New Roman" w:cs="Times New Roman"/>
              </w:rPr>
              <w:t>[491</w:t>
            </w:r>
            <w:r>
              <w:rPr>
                <w:rFonts w:ascii="Times New Roman" w:hAnsi="Times New Roman" w:cs="Times New Roman"/>
              </w:rPr>
              <w:t>–</w:t>
            </w:r>
            <w:r w:rsidRPr="00463A0D">
              <w:rPr>
                <w:rFonts w:ascii="Times New Roman" w:hAnsi="Times New Roman" w:cs="Times New Roman"/>
              </w:rPr>
              <w:t>495</w:t>
            </w:r>
            <w:r>
              <w:rPr>
                <w:rFonts w:ascii="Times New Roman" w:hAnsi="Times New Roman" w:cs="Times New Roman"/>
              </w:rPr>
              <w:t>], [</w:t>
            </w:r>
            <w:r w:rsidRPr="00463A0D">
              <w:rPr>
                <w:rFonts w:ascii="Times New Roman" w:hAnsi="Times New Roman" w:cs="Times New Roman"/>
              </w:rPr>
              <w:t>531</w:t>
            </w:r>
            <w:r>
              <w:rPr>
                <w:rFonts w:ascii="Times New Roman" w:hAnsi="Times New Roman" w:cs="Times New Roman"/>
              </w:rPr>
              <w:t>–</w:t>
            </w:r>
            <w:r w:rsidRPr="00463A0D">
              <w:rPr>
                <w:rFonts w:ascii="Times New Roman" w:hAnsi="Times New Roman" w:cs="Times New Roman"/>
              </w:rPr>
              <w:t>536</w:t>
            </w:r>
            <w:r>
              <w:rPr>
                <w:rFonts w:ascii="Times New Roman" w:hAnsi="Times New Roman" w:cs="Times New Roman"/>
              </w:rPr>
              <w:t>], [</w:t>
            </w:r>
            <w:r w:rsidRPr="00463A0D">
              <w:rPr>
                <w:rFonts w:ascii="Times New Roman" w:hAnsi="Times New Roman" w:cs="Times New Roman"/>
              </w:rPr>
              <w:t>539</w:t>
            </w:r>
            <w:r>
              <w:rPr>
                <w:rFonts w:ascii="Times New Roman" w:hAnsi="Times New Roman" w:cs="Times New Roman"/>
              </w:rPr>
              <w:t>–</w:t>
            </w:r>
            <w:r w:rsidRPr="00463A0D">
              <w:rPr>
                <w:rFonts w:ascii="Times New Roman" w:hAnsi="Times New Roman" w:cs="Times New Roman"/>
              </w:rPr>
              <w:t>563</w:t>
            </w:r>
            <w:r>
              <w:rPr>
                <w:rFonts w:ascii="Times New Roman" w:hAnsi="Times New Roman" w:cs="Times New Roman"/>
              </w:rPr>
              <w:t>], [</w:t>
            </w:r>
            <w:r w:rsidRPr="00463A0D">
              <w:rPr>
                <w:rFonts w:ascii="Times New Roman" w:hAnsi="Times New Roman" w:cs="Times New Roman"/>
              </w:rPr>
              <w:t>669</w:t>
            </w:r>
            <w:r>
              <w:rPr>
                <w:rFonts w:ascii="Times New Roman" w:hAnsi="Times New Roman" w:cs="Times New Roman"/>
              </w:rPr>
              <w:t>–</w:t>
            </w:r>
            <w:r w:rsidRPr="00463A0D">
              <w:rPr>
                <w:rFonts w:ascii="Times New Roman" w:hAnsi="Times New Roman" w:cs="Times New Roman"/>
              </w:rPr>
              <w:t>673</w:t>
            </w:r>
            <w:r>
              <w:rPr>
                <w:rFonts w:ascii="Times New Roman" w:hAnsi="Times New Roman" w:cs="Times New Roman"/>
              </w:rPr>
              <w:t>], [</w:t>
            </w:r>
            <w:r w:rsidRPr="00463A0D">
              <w:rPr>
                <w:rFonts w:ascii="Times New Roman" w:hAnsi="Times New Roman" w:cs="Times New Roman"/>
              </w:rPr>
              <w:t>686</w:t>
            </w:r>
            <w:r>
              <w:rPr>
                <w:rFonts w:ascii="Times New Roman" w:hAnsi="Times New Roman" w:cs="Times New Roman"/>
              </w:rPr>
              <w:t>–</w:t>
            </w:r>
            <w:r w:rsidRPr="00463A0D">
              <w:rPr>
                <w:rFonts w:ascii="Times New Roman" w:hAnsi="Times New Roman" w:cs="Times New Roman"/>
              </w:rPr>
              <w:t>691</w:t>
            </w:r>
            <w:r>
              <w:rPr>
                <w:rFonts w:ascii="Times New Roman" w:hAnsi="Times New Roman" w:cs="Times New Roman"/>
              </w:rPr>
              <w:t xml:space="preserve">], </w:t>
            </w:r>
            <w:r>
              <w:rPr>
                <w:rFonts w:ascii="Times New Roman" w:hAnsi="Times New Roman" w:cs="Times New Roman"/>
              </w:rPr>
              <w:br/>
              <w:t>[</w:t>
            </w:r>
            <w:r w:rsidRPr="00463A0D">
              <w:rPr>
                <w:rFonts w:ascii="Times New Roman" w:hAnsi="Times New Roman" w:cs="Times New Roman"/>
              </w:rPr>
              <w:t>693</w:t>
            </w:r>
            <w:r>
              <w:rPr>
                <w:rFonts w:ascii="Times New Roman" w:hAnsi="Times New Roman" w:cs="Times New Roman"/>
              </w:rPr>
              <w:t>–</w:t>
            </w:r>
            <w:r w:rsidRPr="00463A0D">
              <w:rPr>
                <w:rFonts w:ascii="Times New Roman" w:hAnsi="Times New Roman" w:cs="Times New Roman"/>
              </w:rPr>
              <w:t>720</w:t>
            </w:r>
            <w:r>
              <w:rPr>
                <w:rFonts w:ascii="Times New Roman" w:hAnsi="Times New Roman" w:cs="Times New Roman"/>
              </w:rPr>
              <w:t>], [</w:t>
            </w:r>
            <w:r w:rsidRPr="00463A0D">
              <w:rPr>
                <w:rFonts w:ascii="Times New Roman" w:hAnsi="Times New Roman" w:cs="Times New Roman"/>
              </w:rPr>
              <w:t>815</w:t>
            </w:r>
            <w:r>
              <w:rPr>
                <w:rFonts w:ascii="Times New Roman" w:hAnsi="Times New Roman" w:cs="Times New Roman"/>
              </w:rPr>
              <w:t>–</w:t>
            </w:r>
            <w:r w:rsidRPr="00463A0D">
              <w:rPr>
                <w:rFonts w:ascii="Times New Roman" w:hAnsi="Times New Roman" w:cs="Times New Roman"/>
              </w:rPr>
              <w:t>823</w:t>
            </w:r>
            <w:r>
              <w:rPr>
                <w:rFonts w:ascii="Times New Roman" w:hAnsi="Times New Roman" w:cs="Times New Roman"/>
              </w:rPr>
              <w:t>], [</w:t>
            </w:r>
            <w:r w:rsidRPr="00463A0D">
              <w:rPr>
                <w:rFonts w:ascii="Times New Roman" w:hAnsi="Times New Roman" w:cs="Times New Roman"/>
              </w:rPr>
              <w:t>825</w:t>
            </w:r>
            <w:r>
              <w:rPr>
                <w:rFonts w:ascii="Times New Roman" w:hAnsi="Times New Roman" w:cs="Times New Roman"/>
              </w:rPr>
              <w:t>–</w:t>
            </w:r>
            <w:r w:rsidRPr="00463A0D">
              <w:rPr>
                <w:rFonts w:ascii="Times New Roman" w:hAnsi="Times New Roman" w:cs="Times New Roman"/>
              </w:rPr>
              <w:t>834</w:t>
            </w:r>
            <w:r>
              <w:rPr>
                <w:rFonts w:ascii="Times New Roman" w:hAnsi="Times New Roman" w:cs="Times New Roman"/>
              </w:rPr>
              <w:t>], [</w:t>
            </w:r>
            <w:r w:rsidRPr="00463A0D">
              <w:rPr>
                <w:rFonts w:ascii="Times New Roman" w:hAnsi="Times New Roman" w:cs="Times New Roman"/>
              </w:rPr>
              <w:t>836</w:t>
            </w:r>
            <w:r>
              <w:rPr>
                <w:rFonts w:ascii="Times New Roman" w:hAnsi="Times New Roman" w:cs="Times New Roman"/>
              </w:rPr>
              <w:t>–</w:t>
            </w:r>
            <w:r w:rsidRPr="00463A0D">
              <w:rPr>
                <w:rFonts w:ascii="Times New Roman" w:hAnsi="Times New Roman" w:cs="Times New Roman"/>
              </w:rPr>
              <w:t>865</w:t>
            </w:r>
            <w:r>
              <w:rPr>
                <w:rFonts w:ascii="Times New Roman" w:hAnsi="Times New Roman" w:cs="Times New Roman"/>
              </w:rPr>
              <w:t>], [</w:t>
            </w:r>
            <w:r w:rsidRPr="00463A0D">
              <w:rPr>
                <w:rFonts w:ascii="Times New Roman" w:hAnsi="Times New Roman" w:cs="Times New Roman"/>
              </w:rPr>
              <w:t>981</w:t>
            </w:r>
            <w:r>
              <w:rPr>
                <w:rFonts w:ascii="Times New Roman" w:hAnsi="Times New Roman" w:cs="Times New Roman"/>
              </w:rPr>
              <w:t>–</w:t>
            </w:r>
            <w:r w:rsidRPr="00463A0D">
              <w:rPr>
                <w:rFonts w:ascii="Times New Roman" w:hAnsi="Times New Roman" w:cs="Times New Roman"/>
              </w:rPr>
              <w:t>1042</w:t>
            </w:r>
            <w:r>
              <w:rPr>
                <w:rFonts w:ascii="Times New Roman" w:hAnsi="Times New Roman" w:cs="Times New Roman"/>
              </w:rPr>
              <w:t xml:space="preserve">], </w:t>
            </w:r>
            <w:r>
              <w:rPr>
                <w:rFonts w:ascii="Times New Roman" w:hAnsi="Times New Roman" w:cs="Times New Roman"/>
              </w:rPr>
              <w:br/>
              <w:t>[</w:t>
            </w:r>
            <w:r w:rsidRPr="00463A0D">
              <w:rPr>
                <w:rFonts w:ascii="Times New Roman" w:hAnsi="Times New Roman" w:cs="Times New Roman"/>
              </w:rPr>
              <w:t>1161</w:t>
            </w:r>
            <w:r>
              <w:rPr>
                <w:rFonts w:ascii="Times New Roman" w:hAnsi="Times New Roman" w:cs="Times New Roman"/>
              </w:rPr>
              <w:t>–</w:t>
            </w:r>
            <w:r w:rsidRPr="00463A0D">
              <w:rPr>
                <w:rFonts w:ascii="Times New Roman" w:hAnsi="Times New Roman" w:cs="Times New Roman"/>
              </w:rPr>
              <w:t>1221</w:t>
            </w:r>
            <w:r>
              <w:rPr>
                <w:rFonts w:ascii="Times New Roman" w:hAnsi="Times New Roman" w:cs="Times New Roman"/>
              </w:rPr>
              <w:t>], [</w:t>
            </w:r>
            <w:r w:rsidRPr="00463A0D">
              <w:rPr>
                <w:rFonts w:ascii="Times New Roman" w:hAnsi="Times New Roman" w:cs="Times New Roman"/>
              </w:rPr>
              <w:t>1223</w:t>
            </w:r>
            <w:r>
              <w:rPr>
                <w:rFonts w:ascii="Times New Roman" w:hAnsi="Times New Roman" w:cs="Times New Roman"/>
              </w:rPr>
              <w:t>–</w:t>
            </w:r>
            <w:r w:rsidRPr="00463A0D">
              <w:rPr>
                <w:rFonts w:ascii="Times New Roman" w:hAnsi="Times New Roman" w:cs="Times New Roman"/>
              </w:rPr>
              <w:t>1333</w:t>
            </w:r>
            <w:r>
              <w:rPr>
                <w:rFonts w:ascii="Times New Roman" w:hAnsi="Times New Roman" w:cs="Times New Roman"/>
              </w:rPr>
              <w:t>], [</w:t>
            </w:r>
            <w:r w:rsidRPr="00463A0D">
              <w:rPr>
                <w:rFonts w:ascii="Times New Roman" w:hAnsi="Times New Roman" w:cs="Times New Roman"/>
              </w:rPr>
              <w:t>1335</w:t>
            </w:r>
            <w:r>
              <w:rPr>
                <w:rFonts w:ascii="Times New Roman" w:hAnsi="Times New Roman" w:cs="Times New Roman"/>
              </w:rPr>
              <w:t>–</w:t>
            </w:r>
            <w:r w:rsidRPr="00463A0D">
              <w:rPr>
                <w:rFonts w:ascii="Times New Roman" w:hAnsi="Times New Roman" w:cs="Times New Roman"/>
              </w:rPr>
              <w:t>1345</w:t>
            </w:r>
            <w:r>
              <w:rPr>
                <w:rFonts w:ascii="Times New Roman" w:hAnsi="Times New Roman" w:cs="Times New Roman"/>
              </w:rPr>
              <w:t>], [</w:t>
            </w:r>
            <w:r w:rsidRPr="00463A0D">
              <w:rPr>
                <w:rFonts w:ascii="Times New Roman" w:hAnsi="Times New Roman" w:cs="Times New Roman"/>
              </w:rPr>
              <w:t>1347</w:t>
            </w:r>
            <w:r>
              <w:rPr>
                <w:rFonts w:ascii="Times New Roman" w:hAnsi="Times New Roman" w:cs="Times New Roman"/>
              </w:rPr>
              <w:t>–</w:t>
            </w:r>
            <w:r w:rsidRPr="00463A0D">
              <w:rPr>
                <w:rFonts w:ascii="Times New Roman" w:hAnsi="Times New Roman" w:cs="Times New Roman"/>
              </w:rPr>
              <w:t>1384</w:t>
            </w:r>
            <w:r>
              <w:rPr>
                <w:rFonts w:ascii="Times New Roman" w:hAnsi="Times New Roman" w:cs="Times New Roman"/>
              </w:rPr>
              <w:t xml:space="preserve">], </w:t>
            </w:r>
            <w:r>
              <w:rPr>
                <w:rFonts w:ascii="Times New Roman" w:hAnsi="Times New Roman" w:cs="Times New Roman"/>
              </w:rPr>
              <w:br/>
              <w:t>[</w:t>
            </w:r>
            <w:r w:rsidRPr="00463A0D">
              <w:rPr>
                <w:rFonts w:ascii="Times New Roman" w:hAnsi="Times New Roman" w:cs="Times New Roman"/>
              </w:rPr>
              <w:t>1386</w:t>
            </w:r>
            <w:r>
              <w:rPr>
                <w:rFonts w:ascii="Times New Roman" w:hAnsi="Times New Roman" w:cs="Times New Roman"/>
              </w:rPr>
              <w:t>–</w:t>
            </w:r>
            <w:r w:rsidRPr="00463A0D">
              <w:rPr>
                <w:rFonts w:ascii="Times New Roman" w:hAnsi="Times New Roman" w:cs="Times New Roman"/>
              </w:rPr>
              <w:t>1419</w:t>
            </w:r>
            <w:r>
              <w:rPr>
                <w:rFonts w:ascii="Times New Roman" w:hAnsi="Times New Roman" w:cs="Times New Roman"/>
              </w:rPr>
              <w:t>], [</w:t>
            </w:r>
            <w:r w:rsidRPr="00463A0D">
              <w:rPr>
                <w:rFonts w:ascii="Times New Roman" w:hAnsi="Times New Roman" w:cs="Times New Roman"/>
              </w:rPr>
              <w:t>1422</w:t>
            </w:r>
            <w:r>
              <w:rPr>
                <w:rFonts w:ascii="Times New Roman" w:hAnsi="Times New Roman" w:cs="Times New Roman"/>
              </w:rPr>
              <w:t>–</w:t>
            </w:r>
            <w:r w:rsidRPr="00463A0D">
              <w:rPr>
                <w:rFonts w:ascii="Times New Roman" w:hAnsi="Times New Roman" w:cs="Times New Roman"/>
              </w:rPr>
              <w:t>1459</w:t>
            </w:r>
            <w:r>
              <w:rPr>
                <w:rFonts w:ascii="Times New Roman" w:hAnsi="Times New Roman" w:cs="Times New Roman"/>
              </w:rPr>
              <w:t>], [</w:t>
            </w:r>
            <w:r w:rsidRPr="00463A0D">
              <w:rPr>
                <w:rFonts w:ascii="Times New Roman" w:hAnsi="Times New Roman" w:cs="Times New Roman"/>
              </w:rPr>
              <w:t>1461</w:t>
            </w:r>
            <w:r>
              <w:rPr>
                <w:rFonts w:ascii="Times New Roman" w:hAnsi="Times New Roman" w:cs="Times New Roman"/>
              </w:rPr>
              <w:t>–</w:t>
            </w:r>
            <w:r w:rsidRPr="00463A0D">
              <w:rPr>
                <w:rFonts w:ascii="Times New Roman" w:hAnsi="Times New Roman" w:cs="Times New Roman"/>
              </w:rPr>
              <w:t>1477</w:t>
            </w:r>
            <w:r>
              <w:rPr>
                <w:rFonts w:ascii="Times New Roman" w:hAnsi="Times New Roman" w:cs="Times New Roman"/>
              </w:rPr>
              <w:t>], [</w:t>
            </w:r>
            <w:r w:rsidRPr="00463A0D">
              <w:rPr>
                <w:rFonts w:ascii="Times New Roman" w:hAnsi="Times New Roman" w:cs="Times New Roman"/>
              </w:rPr>
              <w:t>1569</w:t>
            </w:r>
            <w:r>
              <w:rPr>
                <w:rFonts w:ascii="Times New Roman" w:hAnsi="Times New Roman" w:cs="Times New Roman"/>
              </w:rPr>
              <w:t>–</w:t>
            </w:r>
            <w:r w:rsidRPr="00463A0D">
              <w:rPr>
                <w:rFonts w:ascii="Times New Roman" w:hAnsi="Times New Roman" w:cs="Times New Roman"/>
              </w:rPr>
              <w:t>1869</w:t>
            </w:r>
            <w:r>
              <w:rPr>
                <w:rFonts w:ascii="Times New Roman" w:hAnsi="Times New Roman" w:cs="Times New Roman"/>
              </w:rPr>
              <w:t xml:space="preserve">], </w:t>
            </w:r>
            <w:r>
              <w:rPr>
                <w:rFonts w:ascii="Times New Roman" w:hAnsi="Times New Roman" w:cs="Times New Roman"/>
              </w:rPr>
              <w:br/>
              <w:t>[</w:t>
            </w:r>
            <w:r w:rsidRPr="00463A0D">
              <w:rPr>
                <w:rFonts w:ascii="Times New Roman" w:hAnsi="Times New Roman" w:cs="Times New Roman"/>
              </w:rPr>
              <w:t>1936</w:t>
            </w:r>
            <w:r>
              <w:rPr>
                <w:rFonts w:ascii="Times New Roman" w:hAnsi="Times New Roman" w:cs="Times New Roman"/>
              </w:rPr>
              <w:t>–</w:t>
            </w:r>
            <w:r w:rsidRPr="00463A0D">
              <w:rPr>
                <w:rFonts w:ascii="Times New Roman" w:hAnsi="Times New Roman" w:cs="Times New Roman"/>
              </w:rPr>
              <w:t>2062</w:t>
            </w:r>
            <w:r>
              <w:rPr>
                <w:rFonts w:ascii="Times New Roman" w:hAnsi="Times New Roman" w:cs="Times New Roman"/>
              </w:rPr>
              <w:t>], [</w:t>
            </w:r>
            <w:r w:rsidRPr="00463A0D">
              <w:rPr>
                <w:rFonts w:ascii="Times New Roman" w:hAnsi="Times New Roman" w:cs="Times New Roman"/>
              </w:rPr>
              <w:t>2064</w:t>
            </w:r>
            <w:r>
              <w:rPr>
                <w:rFonts w:ascii="Times New Roman" w:hAnsi="Times New Roman" w:cs="Times New Roman"/>
              </w:rPr>
              <w:t>–</w:t>
            </w:r>
            <w:r w:rsidRPr="00463A0D">
              <w:rPr>
                <w:rFonts w:ascii="Times New Roman" w:hAnsi="Times New Roman" w:cs="Times New Roman"/>
              </w:rPr>
              <w:t>2121]</w:t>
            </w:r>
          </w:p>
        </w:tc>
        <w:tc>
          <w:tcPr>
            <w:tcW w:w="1843" w:type="dxa"/>
          </w:tcPr>
          <w:p w:rsidR="005315FA" w:rsidRDefault="005315FA" w:rsidP="00463A0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982/ </w:t>
            </w:r>
            <w:r w:rsidR="00463A0D" w:rsidRPr="00463A0D">
              <w:rPr>
                <w:rFonts w:ascii="Times New Roman" w:hAnsi="Times New Roman" w:cs="Times New Roman"/>
              </w:rPr>
              <w:t xml:space="preserve">2335 </w:t>
            </w:r>
          </w:p>
          <w:p w:rsidR="00463A0D" w:rsidRDefault="00463A0D" w:rsidP="00463A0D">
            <w:pPr>
              <w:rPr>
                <w:rFonts w:ascii="Times New Roman" w:hAnsi="Times New Roman" w:cs="Times New Roman"/>
              </w:rPr>
            </w:pPr>
            <w:r w:rsidRPr="00463A0D">
              <w:rPr>
                <w:rFonts w:ascii="Times New Roman" w:hAnsi="Times New Roman" w:cs="Times New Roman"/>
              </w:rPr>
              <w:t>(42%</w:t>
            </w:r>
            <w:r>
              <w:rPr>
                <w:rFonts w:ascii="Times New Roman" w:hAnsi="Times New Roman" w:cs="Times New Roman"/>
              </w:rPr>
              <w:t>)</w:t>
            </w:r>
          </w:p>
        </w:tc>
      </w:tr>
    </w:tbl>
    <w:p w:rsidR="00463A0D" w:rsidRPr="00463A0D" w:rsidRDefault="00463A0D">
      <w:pPr>
        <w:rPr>
          <w:rFonts w:ascii="Times New Roman" w:hAnsi="Times New Roman" w:cs="Times New Roman"/>
          <w:b/>
          <w:bCs/>
          <w:sz w:val="24"/>
          <w:szCs w:val="24"/>
        </w:rPr>
      </w:pPr>
    </w:p>
    <w:p w:rsidR="009217A1" w:rsidRPr="00463A0D" w:rsidRDefault="00463A0D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>Table 2</w:t>
      </w:r>
      <w:r w:rsidR="009217A1" w:rsidRPr="00463A0D">
        <w:rPr>
          <w:rFonts w:ascii="Times New Roman" w:hAnsi="Times New Roman" w:cs="Times New Roman"/>
        </w:rPr>
        <w:t xml:space="preserve"> </w:t>
      </w:r>
      <w:r w:rsidR="007443C4" w:rsidRPr="00463A0D">
        <w:rPr>
          <w:rFonts w:ascii="Times New Roman" w:hAnsi="Times New Roman" w:cs="Times New Roman"/>
        </w:rPr>
        <w:t xml:space="preserve">Important </w:t>
      </w:r>
      <w:r>
        <w:rPr>
          <w:rFonts w:ascii="Times New Roman" w:hAnsi="Times New Roman" w:cs="Times New Roman"/>
        </w:rPr>
        <w:t>Maximum P</w:t>
      </w:r>
      <w:r w:rsidR="009217A1" w:rsidRPr="00463A0D">
        <w:rPr>
          <w:rFonts w:ascii="Times New Roman" w:hAnsi="Times New Roman" w:cs="Times New Roman"/>
        </w:rPr>
        <w:t xml:space="preserve">arsimony </w:t>
      </w:r>
      <w:r w:rsidR="007443C4" w:rsidRPr="00463A0D">
        <w:rPr>
          <w:rFonts w:ascii="Times New Roman" w:hAnsi="Times New Roman" w:cs="Times New Roman"/>
        </w:rPr>
        <w:t xml:space="preserve">values of cured MAFFT alignments of </w:t>
      </w:r>
      <w:r w:rsidR="007443C4" w:rsidRPr="00463A0D">
        <w:rPr>
          <w:rFonts w:ascii="Times New Roman" w:hAnsi="Times New Roman" w:cs="Times New Roman"/>
          <w:b/>
        </w:rPr>
        <w:t>ITS</w:t>
      </w:r>
      <w:r w:rsidR="007443C4" w:rsidRPr="00463A0D">
        <w:rPr>
          <w:rFonts w:ascii="Times New Roman" w:hAnsi="Times New Roman" w:cs="Times New Roman"/>
        </w:rPr>
        <w:t xml:space="preserve">, </w:t>
      </w:r>
      <w:r w:rsidR="007443C4" w:rsidRPr="00463A0D">
        <w:rPr>
          <w:rFonts w:ascii="Times New Roman" w:hAnsi="Times New Roman" w:cs="Times New Roman"/>
          <w:b/>
        </w:rPr>
        <w:t>LSU</w:t>
      </w:r>
      <w:r w:rsidR="007443C4" w:rsidRPr="00463A0D">
        <w:rPr>
          <w:rFonts w:ascii="Times New Roman" w:hAnsi="Times New Roman" w:cs="Times New Roman"/>
        </w:rPr>
        <w:t xml:space="preserve">, </w:t>
      </w:r>
      <w:r w:rsidRPr="00463A0D">
        <w:rPr>
          <w:rFonts w:ascii="Times New Roman" w:hAnsi="Times New Roman" w:cs="Times New Roman"/>
          <w:b/>
        </w:rPr>
        <w:t>RPB2</w:t>
      </w:r>
      <w:r>
        <w:rPr>
          <w:rFonts w:ascii="Times New Roman" w:hAnsi="Times New Roman" w:cs="Times New Roman"/>
        </w:rPr>
        <w:t xml:space="preserve">, </w:t>
      </w:r>
      <w:r w:rsidR="007443C4" w:rsidRPr="00463A0D">
        <w:rPr>
          <w:rFonts w:ascii="Times New Roman" w:hAnsi="Times New Roman" w:cs="Times New Roman"/>
          <w:b/>
        </w:rPr>
        <w:t>TUB</w:t>
      </w:r>
      <w:r w:rsidRPr="00463A0D">
        <w:rPr>
          <w:rFonts w:ascii="Times New Roman" w:hAnsi="Times New Roman" w:cs="Times New Roman"/>
          <w:b/>
        </w:rPr>
        <w:t>2</w:t>
      </w:r>
      <w:r>
        <w:rPr>
          <w:rFonts w:ascii="Times New Roman" w:hAnsi="Times New Roman" w:cs="Times New Roman"/>
        </w:rPr>
        <w:t xml:space="preserve">, </w:t>
      </w:r>
      <w:r w:rsidR="007443C4" w:rsidRPr="00463A0D">
        <w:rPr>
          <w:rFonts w:ascii="Times New Roman" w:hAnsi="Times New Roman" w:cs="Times New Roman"/>
        </w:rPr>
        <w:t xml:space="preserve">and </w:t>
      </w:r>
      <w:r>
        <w:rPr>
          <w:rFonts w:ascii="Times New Roman" w:hAnsi="Times New Roman" w:cs="Times New Roman"/>
        </w:rPr>
        <w:t>of the multigene alignment (</w:t>
      </w:r>
      <w:r w:rsidRPr="00463A0D">
        <w:rPr>
          <w:rFonts w:ascii="Times New Roman" w:hAnsi="Times New Roman" w:cs="Times New Roman"/>
          <w:b/>
        </w:rPr>
        <w:t>MGA</w:t>
      </w:r>
      <w:r>
        <w:rPr>
          <w:rFonts w:ascii="Times New Roman" w:hAnsi="Times New Roman" w:cs="Times New Roman"/>
        </w:rPr>
        <w:t xml:space="preserve">). </w:t>
      </w:r>
      <w:r w:rsidRPr="00463A0D">
        <w:rPr>
          <w:rFonts w:ascii="Times New Roman" w:hAnsi="Times New Roman" w:cs="Times New Roman"/>
          <w:b/>
        </w:rPr>
        <w:t>CI</w:t>
      </w:r>
      <w:r>
        <w:rPr>
          <w:rFonts w:ascii="Times New Roman" w:hAnsi="Times New Roman" w:cs="Times New Roman"/>
        </w:rPr>
        <w:t xml:space="preserve">: Consistency Index, </w:t>
      </w:r>
      <w:r w:rsidRPr="00463A0D">
        <w:rPr>
          <w:rFonts w:ascii="Times New Roman" w:hAnsi="Times New Roman" w:cs="Times New Roman"/>
          <w:b/>
        </w:rPr>
        <w:t>RI</w:t>
      </w:r>
      <w:r>
        <w:rPr>
          <w:rFonts w:ascii="Times New Roman" w:hAnsi="Times New Roman" w:cs="Times New Roman"/>
        </w:rPr>
        <w:t xml:space="preserve">: Retention index, </w:t>
      </w:r>
      <w:r w:rsidRPr="00463A0D">
        <w:rPr>
          <w:rFonts w:ascii="Times New Roman" w:hAnsi="Times New Roman" w:cs="Times New Roman"/>
          <w:b/>
        </w:rPr>
        <w:t>HI</w:t>
      </w:r>
      <w:r>
        <w:rPr>
          <w:rFonts w:ascii="Times New Roman" w:hAnsi="Times New Roman" w:cs="Times New Roman"/>
        </w:rPr>
        <w:t xml:space="preserve">: Homoplasy index, </w:t>
      </w:r>
      <w:r w:rsidRPr="00463A0D">
        <w:rPr>
          <w:rFonts w:ascii="Times New Roman" w:hAnsi="Times New Roman" w:cs="Times New Roman"/>
          <w:b/>
        </w:rPr>
        <w:t>PI</w:t>
      </w:r>
      <w:r>
        <w:rPr>
          <w:rFonts w:ascii="Times New Roman" w:hAnsi="Times New Roman" w:cs="Times New Roman"/>
        </w:rPr>
        <w:t>:</w:t>
      </w:r>
      <w:r w:rsidR="007443C4" w:rsidRPr="00463A0D">
        <w:rPr>
          <w:rFonts w:ascii="Times New Roman" w:hAnsi="Times New Roman" w:cs="Times New Roman"/>
        </w:rPr>
        <w:t xml:space="preserve"> Parsimony informative characters/ Total number of characters in alignment. </w:t>
      </w:r>
    </w:p>
    <w:tbl>
      <w:tblPr>
        <w:tblW w:w="674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885"/>
        <w:gridCol w:w="970"/>
        <w:gridCol w:w="970"/>
        <w:gridCol w:w="970"/>
        <w:gridCol w:w="970"/>
        <w:gridCol w:w="1158"/>
      </w:tblGrid>
      <w:tr w:rsidR="007443C4" w:rsidRPr="00463A0D" w:rsidTr="007443C4">
        <w:trPr>
          <w:trHeight w:val="288"/>
        </w:trPr>
        <w:tc>
          <w:tcPr>
            <w:tcW w:w="1885" w:type="dxa"/>
            <w:shd w:val="clear" w:color="auto" w:fill="auto"/>
            <w:noWrap/>
            <w:vAlign w:val="bottom"/>
            <w:hideMark/>
          </w:tcPr>
          <w:p w:rsidR="00765BD5" w:rsidRPr="00463A0D" w:rsidRDefault="00765BD5" w:rsidP="00765BD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70" w:type="dxa"/>
            <w:shd w:val="clear" w:color="auto" w:fill="auto"/>
            <w:noWrap/>
            <w:vAlign w:val="bottom"/>
            <w:hideMark/>
          </w:tcPr>
          <w:p w:rsidR="00765BD5" w:rsidRPr="00463A0D" w:rsidRDefault="00765BD5" w:rsidP="00765BD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463A0D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ITS</w:t>
            </w:r>
          </w:p>
        </w:tc>
        <w:tc>
          <w:tcPr>
            <w:tcW w:w="970" w:type="dxa"/>
            <w:shd w:val="clear" w:color="auto" w:fill="auto"/>
            <w:noWrap/>
            <w:vAlign w:val="bottom"/>
            <w:hideMark/>
          </w:tcPr>
          <w:p w:rsidR="00765BD5" w:rsidRPr="00463A0D" w:rsidRDefault="00765BD5" w:rsidP="00765BD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463A0D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LSU</w:t>
            </w:r>
          </w:p>
        </w:tc>
        <w:tc>
          <w:tcPr>
            <w:tcW w:w="970" w:type="dxa"/>
            <w:shd w:val="clear" w:color="auto" w:fill="auto"/>
            <w:noWrap/>
            <w:vAlign w:val="bottom"/>
            <w:hideMark/>
          </w:tcPr>
          <w:p w:rsidR="00765BD5" w:rsidRPr="00463A0D" w:rsidRDefault="00765BD5" w:rsidP="00765BD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463A0D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TUB</w:t>
            </w:r>
          </w:p>
        </w:tc>
        <w:tc>
          <w:tcPr>
            <w:tcW w:w="970" w:type="dxa"/>
            <w:shd w:val="clear" w:color="auto" w:fill="auto"/>
            <w:noWrap/>
            <w:vAlign w:val="bottom"/>
            <w:hideMark/>
          </w:tcPr>
          <w:p w:rsidR="00765BD5" w:rsidRPr="00463A0D" w:rsidRDefault="00765BD5" w:rsidP="00765BD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463A0D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RPB2</w:t>
            </w:r>
          </w:p>
        </w:tc>
        <w:tc>
          <w:tcPr>
            <w:tcW w:w="980" w:type="dxa"/>
            <w:shd w:val="clear" w:color="auto" w:fill="auto"/>
            <w:noWrap/>
            <w:vAlign w:val="bottom"/>
            <w:hideMark/>
          </w:tcPr>
          <w:p w:rsidR="00765BD5" w:rsidRPr="00463A0D" w:rsidRDefault="00765BD5" w:rsidP="00765BD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463A0D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MGA</w:t>
            </w:r>
          </w:p>
        </w:tc>
      </w:tr>
      <w:tr w:rsidR="007443C4" w:rsidRPr="00463A0D" w:rsidTr="007443C4">
        <w:trPr>
          <w:trHeight w:val="288"/>
        </w:trPr>
        <w:tc>
          <w:tcPr>
            <w:tcW w:w="1885" w:type="dxa"/>
            <w:shd w:val="clear" w:color="auto" w:fill="auto"/>
            <w:noWrap/>
            <w:vAlign w:val="bottom"/>
            <w:hideMark/>
          </w:tcPr>
          <w:p w:rsidR="00765BD5" w:rsidRPr="00463A0D" w:rsidRDefault="007443C4" w:rsidP="00765B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463A0D">
              <w:rPr>
                <w:rFonts w:ascii="Times New Roman" w:eastAsia="Times New Roman" w:hAnsi="Times New Roman" w:cs="Times New Roman"/>
                <w:color w:val="000000"/>
              </w:rPr>
              <w:t>Number of most parsimony trees</w:t>
            </w:r>
          </w:p>
        </w:tc>
        <w:tc>
          <w:tcPr>
            <w:tcW w:w="970" w:type="dxa"/>
            <w:shd w:val="clear" w:color="auto" w:fill="auto"/>
            <w:noWrap/>
            <w:vAlign w:val="bottom"/>
            <w:hideMark/>
          </w:tcPr>
          <w:p w:rsidR="00765BD5" w:rsidRPr="00463A0D" w:rsidRDefault="00765BD5" w:rsidP="00765B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463A0D">
              <w:rPr>
                <w:rFonts w:ascii="Times New Roman" w:eastAsia="Times New Roman" w:hAnsi="Times New Roman" w:cs="Times New Roman"/>
                <w:color w:val="000000"/>
              </w:rPr>
              <w:t>4320</w:t>
            </w:r>
          </w:p>
        </w:tc>
        <w:tc>
          <w:tcPr>
            <w:tcW w:w="970" w:type="dxa"/>
            <w:shd w:val="clear" w:color="auto" w:fill="auto"/>
            <w:noWrap/>
            <w:vAlign w:val="bottom"/>
            <w:hideMark/>
          </w:tcPr>
          <w:p w:rsidR="00765BD5" w:rsidRPr="00463A0D" w:rsidRDefault="00765BD5" w:rsidP="00765B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463A0D">
              <w:rPr>
                <w:rFonts w:ascii="Times New Roman" w:eastAsia="Times New Roman" w:hAnsi="Times New Roman" w:cs="Times New Roman"/>
                <w:color w:val="000000"/>
              </w:rPr>
              <w:t>4784</w:t>
            </w:r>
          </w:p>
        </w:tc>
        <w:tc>
          <w:tcPr>
            <w:tcW w:w="970" w:type="dxa"/>
            <w:shd w:val="clear" w:color="auto" w:fill="auto"/>
            <w:noWrap/>
            <w:vAlign w:val="bottom"/>
            <w:hideMark/>
          </w:tcPr>
          <w:p w:rsidR="00765BD5" w:rsidRPr="00463A0D" w:rsidRDefault="00765BD5" w:rsidP="00765B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463A0D">
              <w:rPr>
                <w:rFonts w:ascii="Times New Roman" w:eastAsia="Times New Roman" w:hAnsi="Times New Roman" w:cs="Times New Roman"/>
                <w:color w:val="000000"/>
              </w:rPr>
              <w:t>4</w:t>
            </w:r>
          </w:p>
        </w:tc>
        <w:tc>
          <w:tcPr>
            <w:tcW w:w="970" w:type="dxa"/>
            <w:shd w:val="clear" w:color="auto" w:fill="auto"/>
            <w:noWrap/>
            <w:vAlign w:val="bottom"/>
            <w:hideMark/>
          </w:tcPr>
          <w:p w:rsidR="00765BD5" w:rsidRPr="00463A0D" w:rsidRDefault="00765BD5" w:rsidP="00765B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463A0D">
              <w:rPr>
                <w:rFonts w:ascii="Times New Roman" w:eastAsia="Times New Roman" w:hAnsi="Times New Roman" w:cs="Times New Roman"/>
                <w:color w:val="000000"/>
              </w:rPr>
              <w:t>13</w:t>
            </w:r>
          </w:p>
        </w:tc>
        <w:tc>
          <w:tcPr>
            <w:tcW w:w="980" w:type="dxa"/>
            <w:shd w:val="clear" w:color="auto" w:fill="auto"/>
            <w:noWrap/>
            <w:vAlign w:val="bottom"/>
            <w:hideMark/>
          </w:tcPr>
          <w:p w:rsidR="00765BD5" w:rsidRPr="00463A0D" w:rsidRDefault="00765BD5" w:rsidP="00765B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463A0D"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</w:tr>
      <w:tr w:rsidR="007443C4" w:rsidRPr="00463A0D" w:rsidTr="007443C4">
        <w:trPr>
          <w:trHeight w:val="288"/>
        </w:trPr>
        <w:tc>
          <w:tcPr>
            <w:tcW w:w="1885" w:type="dxa"/>
            <w:shd w:val="clear" w:color="auto" w:fill="auto"/>
            <w:noWrap/>
            <w:vAlign w:val="bottom"/>
            <w:hideMark/>
          </w:tcPr>
          <w:p w:rsidR="00765BD5" w:rsidRPr="00463A0D" w:rsidRDefault="00765BD5" w:rsidP="00765B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463A0D">
              <w:rPr>
                <w:rFonts w:ascii="Times New Roman" w:eastAsia="Times New Roman" w:hAnsi="Times New Roman" w:cs="Times New Roman"/>
                <w:color w:val="000000"/>
              </w:rPr>
              <w:t>Length</w:t>
            </w:r>
          </w:p>
        </w:tc>
        <w:tc>
          <w:tcPr>
            <w:tcW w:w="970" w:type="dxa"/>
            <w:shd w:val="clear" w:color="auto" w:fill="auto"/>
            <w:noWrap/>
            <w:vAlign w:val="bottom"/>
            <w:hideMark/>
          </w:tcPr>
          <w:p w:rsidR="00765BD5" w:rsidRPr="00463A0D" w:rsidRDefault="00765BD5" w:rsidP="00765B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463A0D">
              <w:rPr>
                <w:rFonts w:ascii="Times New Roman" w:eastAsia="Times New Roman" w:hAnsi="Times New Roman" w:cs="Times New Roman"/>
                <w:color w:val="000000"/>
              </w:rPr>
              <w:t>1333</w:t>
            </w:r>
          </w:p>
        </w:tc>
        <w:tc>
          <w:tcPr>
            <w:tcW w:w="970" w:type="dxa"/>
            <w:shd w:val="clear" w:color="auto" w:fill="auto"/>
            <w:noWrap/>
            <w:vAlign w:val="bottom"/>
            <w:hideMark/>
          </w:tcPr>
          <w:p w:rsidR="00765BD5" w:rsidRPr="00463A0D" w:rsidRDefault="00765BD5" w:rsidP="00765B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463A0D">
              <w:rPr>
                <w:rFonts w:ascii="Times New Roman" w:eastAsia="Times New Roman" w:hAnsi="Times New Roman" w:cs="Times New Roman"/>
                <w:color w:val="000000"/>
              </w:rPr>
              <w:t>1026</w:t>
            </w:r>
          </w:p>
        </w:tc>
        <w:tc>
          <w:tcPr>
            <w:tcW w:w="970" w:type="dxa"/>
            <w:shd w:val="clear" w:color="auto" w:fill="auto"/>
            <w:noWrap/>
            <w:vAlign w:val="bottom"/>
            <w:hideMark/>
          </w:tcPr>
          <w:p w:rsidR="00765BD5" w:rsidRPr="00463A0D" w:rsidRDefault="00765BD5" w:rsidP="00765B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463A0D">
              <w:rPr>
                <w:rFonts w:ascii="Times New Roman" w:eastAsia="Times New Roman" w:hAnsi="Times New Roman" w:cs="Times New Roman"/>
                <w:color w:val="000000"/>
              </w:rPr>
              <w:t>4365</w:t>
            </w:r>
          </w:p>
        </w:tc>
        <w:tc>
          <w:tcPr>
            <w:tcW w:w="970" w:type="dxa"/>
            <w:shd w:val="clear" w:color="auto" w:fill="auto"/>
            <w:noWrap/>
            <w:vAlign w:val="bottom"/>
            <w:hideMark/>
          </w:tcPr>
          <w:p w:rsidR="00765BD5" w:rsidRPr="00463A0D" w:rsidRDefault="00765BD5" w:rsidP="00765B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463A0D">
              <w:rPr>
                <w:rFonts w:ascii="Times New Roman" w:eastAsia="Times New Roman" w:hAnsi="Times New Roman" w:cs="Times New Roman"/>
                <w:color w:val="000000"/>
              </w:rPr>
              <w:t>7889</w:t>
            </w:r>
          </w:p>
        </w:tc>
        <w:tc>
          <w:tcPr>
            <w:tcW w:w="980" w:type="dxa"/>
            <w:shd w:val="clear" w:color="auto" w:fill="auto"/>
            <w:noWrap/>
            <w:vAlign w:val="bottom"/>
            <w:hideMark/>
          </w:tcPr>
          <w:p w:rsidR="00765BD5" w:rsidRPr="00463A0D" w:rsidRDefault="00765BD5" w:rsidP="00765B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463A0D">
              <w:rPr>
                <w:rFonts w:ascii="Times New Roman" w:eastAsia="Times New Roman" w:hAnsi="Times New Roman" w:cs="Times New Roman"/>
                <w:color w:val="000000"/>
              </w:rPr>
              <w:t>15094</w:t>
            </w:r>
          </w:p>
        </w:tc>
      </w:tr>
      <w:tr w:rsidR="007443C4" w:rsidRPr="00463A0D" w:rsidTr="007443C4">
        <w:trPr>
          <w:trHeight w:val="288"/>
        </w:trPr>
        <w:tc>
          <w:tcPr>
            <w:tcW w:w="1885" w:type="dxa"/>
            <w:shd w:val="clear" w:color="auto" w:fill="auto"/>
            <w:noWrap/>
            <w:vAlign w:val="bottom"/>
            <w:hideMark/>
          </w:tcPr>
          <w:p w:rsidR="00765BD5" w:rsidRPr="00463A0D" w:rsidRDefault="00765BD5" w:rsidP="00765B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463A0D">
              <w:rPr>
                <w:rFonts w:ascii="Times New Roman" w:eastAsia="Times New Roman" w:hAnsi="Times New Roman" w:cs="Times New Roman"/>
                <w:color w:val="000000"/>
              </w:rPr>
              <w:t>CI</w:t>
            </w:r>
          </w:p>
        </w:tc>
        <w:tc>
          <w:tcPr>
            <w:tcW w:w="970" w:type="dxa"/>
            <w:shd w:val="clear" w:color="auto" w:fill="auto"/>
            <w:noWrap/>
            <w:vAlign w:val="bottom"/>
            <w:hideMark/>
          </w:tcPr>
          <w:p w:rsidR="00765BD5" w:rsidRPr="00463A0D" w:rsidRDefault="00765BD5" w:rsidP="00765B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463A0D">
              <w:rPr>
                <w:rFonts w:ascii="Times New Roman" w:eastAsia="Times New Roman" w:hAnsi="Times New Roman" w:cs="Times New Roman"/>
                <w:color w:val="000000"/>
              </w:rPr>
              <w:t>0.235</w:t>
            </w:r>
          </w:p>
        </w:tc>
        <w:tc>
          <w:tcPr>
            <w:tcW w:w="970" w:type="dxa"/>
            <w:shd w:val="clear" w:color="auto" w:fill="auto"/>
            <w:noWrap/>
            <w:vAlign w:val="bottom"/>
            <w:hideMark/>
          </w:tcPr>
          <w:p w:rsidR="00765BD5" w:rsidRPr="00463A0D" w:rsidRDefault="00765BD5" w:rsidP="00765B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463A0D">
              <w:rPr>
                <w:rFonts w:ascii="Times New Roman" w:eastAsia="Times New Roman" w:hAnsi="Times New Roman" w:cs="Times New Roman"/>
                <w:color w:val="000000"/>
              </w:rPr>
              <w:t>0.351</w:t>
            </w:r>
          </w:p>
        </w:tc>
        <w:tc>
          <w:tcPr>
            <w:tcW w:w="970" w:type="dxa"/>
            <w:shd w:val="clear" w:color="auto" w:fill="auto"/>
            <w:noWrap/>
            <w:vAlign w:val="bottom"/>
            <w:hideMark/>
          </w:tcPr>
          <w:p w:rsidR="00765BD5" w:rsidRPr="00463A0D" w:rsidRDefault="00765BD5" w:rsidP="00765B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463A0D">
              <w:rPr>
                <w:rFonts w:ascii="Times New Roman" w:eastAsia="Times New Roman" w:hAnsi="Times New Roman" w:cs="Times New Roman"/>
                <w:color w:val="000000"/>
              </w:rPr>
              <w:t>0.174</w:t>
            </w:r>
          </w:p>
        </w:tc>
        <w:tc>
          <w:tcPr>
            <w:tcW w:w="970" w:type="dxa"/>
            <w:shd w:val="clear" w:color="auto" w:fill="auto"/>
            <w:noWrap/>
            <w:vAlign w:val="bottom"/>
            <w:hideMark/>
          </w:tcPr>
          <w:p w:rsidR="00765BD5" w:rsidRPr="00463A0D" w:rsidRDefault="00765BD5" w:rsidP="00765B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463A0D">
              <w:rPr>
                <w:rFonts w:ascii="Times New Roman" w:eastAsia="Times New Roman" w:hAnsi="Times New Roman" w:cs="Times New Roman"/>
                <w:color w:val="000000"/>
              </w:rPr>
              <w:t>0.126</w:t>
            </w:r>
          </w:p>
        </w:tc>
        <w:tc>
          <w:tcPr>
            <w:tcW w:w="980" w:type="dxa"/>
            <w:shd w:val="clear" w:color="auto" w:fill="auto"/>
            <w:noWrap/>
            <w:vAlign w:val="bottom"/>
            <w:hideMark/>
          </w:tcPr>
          <w:p w:rsidR="00765BD5" w:rsidRPr="00463A0D" w:rsidRDefault="00765BD5" w:rsidP="00765B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463A0D">
              <w:rPr>
                <w:rFonts w:ascii="Times New Roman" w:eastAsia="Times New Roman" w:hAnsi="Times New Roman" w:cs="Times New Roman"/>
                <w:color w:val="000000"/>
              </w:rPr>
              <w:t>0.161</w:t>
            </w:r>
          </w:p>
        </w:tc>
      </w:tr>
      <w:tr w:rsidR="007443C4" w:rsidRPr="00463A0D" w:rsidTr="007443C4">
        <w:trPr>
          <w:trHeight w:val="288"/>
        </w:trPr>
        <w:tc>
          <w:tcPr>
            <w:tcW w:w="1885" w:type="dxa"/>
            <w:shd w:val="clear" w:color="auto" w:fill="auto"/>
            <w:noWrap/>
            <w:vAlign w:val="bottom"/>
            <w:hideMark/>
          </w:tcPr>
          <w:p w:rsidR="00765BD5" w:rsidRPr="00463A0D" w:rsidRDefault="00765BD5" w:rsidP="00765B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463A0D">
              <w:rPr>
                <w:rFonts w:ascii="Times New Roman" w:eastAsia="Times New Roman" w:hAnsi="Times New Roman" w:cs="Times New Roman"/>
                <w:color w:val="000000"/>
              </w:rPr>
              <w:t>RI</w:t>
            </w:r>
          </w:p>
        </w:tc>
        <w:tc>
          <w:tcPr>
            <w:tcW w:w="970" w:type="dxa"/>
            <w:shd w:val="clear" w:color="auto" w:fill="auto"/>
            <w:noWrap/>
            <w:vAlign w:val="bottom"/>
            <w:hideMark/>
          </w:tcPr>
          <w:p w:rsidR="00765BD5" w:rsidRPr="00463A0D" w:rsidRDefault="00765BD5" w:rsidP="00765B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463A0D">
              <w:rPr>
                <w:rFonts w:ascii="Times New Roman" w:eastAsia="Times New Roman" w:hAnsi="Times New Roman" w:cs="Times New Roman"/>
                <w:color w:val="000000"/>
              </w:rPr>
              <w:t>0.59</w:t>
            </w:r>
          </w:p>
        </w:tc>
        <w:tc>
          <w:tcPr>
            <w:tcW w:w="970" w:type="dxa"/>
            <w:shd w:val="clear" w:color="auto" w:fill="auto"/>
            <w:noWrap/>
            <w:vAlign w:val="bottom"/>
            <w:hideMark/>
          </w:tcPr>
          <w:p w:rsidR="00765BD5" w:rsidRPr="00463A0D" w:rsidRDefault="00765BD5" w:rsidP="00765B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463A0D">
              <w:rPr>
                <w:rFonts w:ascii="Times New Roman" w:eastAsia="Times New Roman" w:hAnsi="Times New Roman" w:cs="Times New Roman"/>
                <w:color w:val="000000"/>
              </w:rPr>
              <w:t>0.602</w:t>
            </w:r>
          </w:p>
        </w:tc>
        <w:tc>
          <w:tcPr>
            <w:tcW w:w="970" w:type="dxa"/>
            <w:shd w:val="clear" w:color="auto" w:fill="auto"/>
            <w:noWrap/>
            <w:vAlign w:val="bottom"/>
            <w:hideMark/>
          </w:tcPr>
          <w:p w:rsidR="00765BD5" w:rsidRPr="00463A0D" w:rsidRDefault="00765BD5" w:rsidP="00765B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463A0D">
              <w:rPr>
                <w:rFonts w:ascii="Times New Roman" w:eastAsia="Times New Roman" w:hAnsi="Times New Roman" w:cs="Times New Roman"/>
                <w:color w:val="000000"/>
              </w:rPr>
              <w:t>0.492</w:t>
            </w:r>
          </w:p>
        </w:tc>
        <w:tc>
          <w:tcPr>
            <w:tcW w:w="970" w:type="dxa"/>
            <w:shd w:val="clear" w:color="auto" w:fill="auto"/>
            <w:noWrap/>
            <w:vAlign w:val="bottom"/>
            <w:hideMark/>
          </w:tcPr>
          <w:p w:rsidR="00765BD5" w:rsidRPr="00463A0D" w:rsidRDefault="00765BD5" w:rsidP="00765B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463A0D">
              <w:rPr>
                <w:rFonts w:ascii="Times New Roman" w:eastAsia="Times New Roman" w:hAnsi="Times New Roman" w:cs="Times New Roman"/>
                <w:color w:val="000000"/>
              </w:rPr>
              <w:t>0.551</w:t>
            </w:r>
          </w:p>
        </w:tc>
        <w:tc>
          <w:tcPr>
            <w:tcW w:w="980" w:type="dxa"/>
            <w:shd w:val="clear" w:color="auto" w:fill="auto"/>
            <w:noWrap/>
            <w:vAlign w:val="bottom"/>
            <w:hideMark/>
          </w:tcPr>
          <w:p w:rsidR="00765BD5" w:rsidRPr="00463A0D" w:rsidRDefault="00765BD5" w:rsidP="00765B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463A0D">
              <w:rPr>
                <w:rFonts w:ascii="Times New Roman" w:eastAsia="Times New Roman" w:hAnsi="Times New Roman" w:cs="Times New Roman"/>
                <w:color w:val="000000"/>
              </w:rPr>
              <w:t>0.524</w:t>
            </w:r>
          </w:p>
        </w:tc>
      </w:tr>
      <w:tr w:rsidR="007443C4" w:rsidRPr="00463A0D" w:rsidTr="007443C4">
        <w:trPr>
          <w:trHeight w:val="288"/>
        </w:trPr>
        <w:tc>
          <w:tcPr>
            <w:tcW w:w="1885" w:type="dxa"/>
            <w:shd w:val="clear" w:color="auto" w:fill="auto"/>
            <w:noWrap/>
            <w:vAlign w:val="bottom"/>
            <w:hideMark/>
          </w:tcPr>
          <w:p w:rsidR="00765BD5" w:rsidRPr="00463A0D" w:rsidRDefault="00765BD5" w:rsidP="00765B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463A0D">
              <w:rPr>
                <w:rFonts w:ascii="Times New Roman" w:eastAsia="Times New Roman" w:hAnsi="Times New Roman" w:cs="Times New Roman"/>
                <w:color w:val="000000"/>
              </w:rPr>
              <w:t>HI</w:t>
            </w:r>
          </w:p>
        </w:tc>
        <w:tc>
          <w:tcPr>
            <w:tcW w:w="970" w:type="dxa"/>
            <w:shd w:val="clear" w:color="auto" w:fill="auto"/>
            <w:noWrap/>
            <w:vAlign w:val="bottom"/>
            <w:hideMark/>
          </w:tcPr>
          <w:p w:rsidR="00765BD5" w:rsidRPr="00463A0D" w:rsidRDefault="00765BD5" w:rsidP="00765B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463A0D">
              <w:rPr>
                <w:rFonts w:ascii="Times New Roman" w:eastAsia="Times New Roman" w:hAnsi="Times New Roman" w:cs="Times New Roman"/>
                <w:color w:val="000000"/>
              </w:rPr>
              <w:t>0.765</w:t>
            </w:r>
          </w:p>
        </w:tc>
        <w:tc>
          <w:tcPr>
            <w:tcW w:w="970" w:type="dxa"/>
            <w:shd w:val="clear" w:color="auto" w:fill="auto"/>
            <w:noWrap/>
            <w:vAlign w:val="bottom"/>
            <w:hideMark/>
          </w:tcPr>
          <w:p w:rsidR="00765BD5" w:rsidRPr="00463A0D" w:rsidRDefault="00765BD5" w:rsidP="00765B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463A0D">
              <w:rPr>
                <w:rFonts w:ascii="Times New Roman" w:eastAsia="Times New Roman" w:hAnsi="Times New Roman" w:cs="Times New Roman"/>
                <w:color w:val="000000"/>
              </w:rPr>
              <w:t>0.649</w:t>
            </w:r>
          </w:p>
        </w:tc>
        <w:tc>
          <w:tcPr>
            <w:tcW w:w="970" w:type="dxa"/>
            <w:shd w:val="clear" w:color="auto" w:fill="auto"/>
            <w:noWrap/>
            <w:vAlign w:val="bottom"/>
            <w:hideMark/>
          </w:tcPr>
          <w:p w:rsidR="00765BD5" w:rsidRPr="00463A0D" w:rsidRDefault="00765BD5" w:rsidP="00765B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463A0D">
              <w:rPr>
                <w:rFonts w:ascii="Times New Roman" w:eastAsia="Times New Roman" w:hAnsi="Times New Roman" w:cs="Times New Roman"/>
                <w:color w:val="000000"/>
              </w:rPr>
              <w:t>0.826</w:t>
            </w:r>
          </w:p>
        </w:tc>
        <w:tc>
          <w:tcPr>
            <w:tcW w:w="970" w:type="dxa"/>
            <w:shd w:val="clear" w:color="auto" w:fill="auto"/>
            <w:noWrap/>
            <w:vAlign w:val="bottom"/>
            <w:hideMark/>
          </w:tcPr>
          <w:p w:rsidR="00765BD5" w:rsidRPr="00463A0D" w:rsidRDefault="00765BD5" w:rsidP="00765B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463A0D">
              <w:rPr>
                <w:rFonts w:ascii="Times New Roman" w:eastAsia="Times New Roman" w:hAnsi="Times New Roman" w:cs="Times New Roman"/>
                <w:color w:val="000000"/>
              </w:rPr>
              <w:t>0.874</w:t>
            </w:r>
          </w:p>
        </w:tc>
        <w:tc>
          <w:tcPr>
            <w:tcW w:w="980" w:type="dxa"/>
            <w:shd w:val="clear" w:color="auto" w:fill="auto"/>
            <w:noWrap/>
            <w:vAlign w:val="bottom"/>
            <w:hideMark/>
          </w:tcPr>
          <w:p w:rsidR="00765BD5" w:rsidRPr="00463A0D" w:rsidRDefault="00765BD5" w:rsidP="00765B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463A0D">
              <w:rPr>
                <w:rFonts w:ascii="Times New Roman" w:eastAsia="Times New Roman" w:hAnsi="Times New Roman" w:cs="Times New Roman"/>
                <w:color w:val="000000"/>
              </w:rPr>
              <w:t>0.839</w:t>
            </w:r>
          </w:p>
        </w:tc>
      </w:tr>
      <w:tr w:rsidR="007443C4" w:rsidRPr="00463A0D" w:rsidTr="007443C4">
        <w:trPr>
          <w:trHeight w:val="288"/>
        </w:trPr>
        <w:tc>
          <w:tcPr>
            <w:tcW w:w="1885" w:type="dxa"/>
            <w:shd w:val="clear" w:color="auto" w:fill="auto"/>
            <w:noWrap/>
            <w:vAlign w:val="bottom"/>
            <w:hideMark/>
          </w:tcPr>
          <w:p w:rsidR="00765BD5" w:rsidRPr="00463A0D" w:rsidRDefault="00765BD5" w:rsidP="00765B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463A0D">
              <w:rPr>
                <w:rFonts w:ascii="Times New Roman" w:eastAsia="Times New Roman" w:hAnsi="Times New Roman" w:cs="Times New Roman"/>
                <w:color w:val="000000"/>
              </w:rPr>
              <w:t xml:space="preserve">PI </w:t>
            </w:r>
          </w:p>
        </w:tc>
        <w:tc>
          <w:tcPr>
            <w:tcW w:w="970" w:type="dxa"/>
            <w:shd w:val="clear" w:color="auto" w:fill="auto"/>
            <w:noWrap/>
            <w:vAlign w:val="bottom"/>
            <w:hideMark/>
          </w:tcPr>
          <w:p w:rsidR="00765BD5" w:rsidRPr="00463A0D" w:rsidRDefault="00765BD5" w:rsidP="00765B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463A0D">
              <w:rPr>
                <w:rFonts w:ascii="Times New Roman" w:eastAsia="Times New Roman" w:hAnsi="Times New Roman" w:cs="Times New Roman"/>
                <w:color w:val="000000"/>
              </w:rPr>
              <w:t>131/314</w:t>
            </w:r>
          </w:p>
        </w:tc>
        <w:tc>
          <w:tcPr>
            <w:tcW w:w="970" w:type="dxa"/>
            <w:shd w:val="clear" w:color="auto" w:fill="auto"/>
            <w:noWrap/>
            <w:vAlign w:val="bottom"/>
            <w:hideMark/>
          </w:tcPr>
          <w:p w:rsidR="00765BD5" w:rsidRPr="00463A0D" w:rsidRDefault="00765BD5" w:rsidP="00765B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463A0D">
              <w:rPr>
                <w:rFonts w:ascii="Times New Roman" w:eastAsia="Times New Roman" w:hAnsi="Times New Roman" w:cs="Times New Roman"/>
                <w:color w:val="000000"/>
              </w:rPr>
              <w:t xml:space="preserve"> 50/794</w:t>
            </w:r>
          </w:p>
        </w:tc>
        <w:tc>
          <w:tcPr>
            <w:tcW w:w="970" w:type="dxa"/>
            <w:shd w:val="clear" w:color="auto" w:fill="auto"/>
            <w:noWrap/>
            <w:vAlign w:val="bottom"/>
            <w:hideMark/>
          </w:tcPr>
          <w:p w:rsidR="00765BD5" w:rsidRPr="00463A0D" w:rsidRDefault="00765BD5" w:rsidP="00765B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463A0D">
              <w:rPr>
                <w:rFonts w:ascii="Times New Roman" w:eastAsia="Times New Roman" w:hAnsi="Times New Roman" w:cs="Times New Roman"/>
                <w:color w:val="000000"/>
              </w:rPr>
              <w:t>354/982</w:t>
            </w:r>
          </w:p>
        </w:tc>
        <w:tc>
          <w:tcPr>
            <w:tcW w:w="970" w:type="dxa"/>
            <w:shd w:val="clear" w:color="auto" w:fill="auto"/>
            <w:noWrap/>
            <w:vAlign w:val="bottom"/>
            <w:hideMark/>
          </w:tcPr>
          <w:p w:rsidR="00765BD5" w:rsidRPr="00463A0D" w:rsidRDefault="00765BD5" w:rsidP="00765B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463A0D">
              <w:rPr>
                <w:rFonts w:ascii="Times New Roman" w:eastAsia="Times New Roman" w:hAnsi="Times New Roman" w:cs="Times New Roman"/>
                <w:color w:val="000000"/>
              </w:rPr>
              <w:t>447/821</w:t>
            </w:r>
          </w:p>
        </w:tc>
        <w:tc>
          <w:tcPr>
            <w:tcW w:w="980" w:type="dxa"/>
            <w:shd w:val="clear" w:color="auto" w:fill="auto"/>
            <w:noWrap/>
            <w:vAlign w:val="bottom"/>
            <w:hideMark/>
          </w:tcPr>
          <w:p w:rsidR="00765BD5" w:rsidRPr="00463A0D" w:rsidRDefault="00765BD5" w:rsidP="00765B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463A0D">
              <w:rPr>
                <w:rFonts w:ascii="Times New Roman" w:eastAsia="Times New Roman" w:hAnsi="Times New Roman" w:cs="Times New Roman"/>
                <w:color w:val="000000"/>
              </w:rPr>
              <w:t>1082/2911</w:t>
            </w:r>
          </w:p>
        </w:tc>
      </w:tr>
    </w:tbl>
    <w:p w:rsidR="007443C4" w:rsidRPr="00463A0D" w:rsidRDefault="007443C4">
      <w:pPr>
        <w:rPr>
          <w:rFonts w:ascii="Times New Roman" w:hAnsi="Times New Roman" w:cs="Times New Roman"/>
        </w:rPr>
      </w:pPr>
    </w:p>
    <w:p w:rsidR="007443C4" w:rsidRPr="00463A0D" w:rsidRDefault="00463A0D" w:rsidP="007443C4">
      <w:pPr>
        <w:rPr>
          <w:rFonts w:ascii="Times New Roman" w:hAnsi="Times New Roman" w:cs="Times New Roman"/>
        </w:rPr>
      </w:pPr>
      <w:r w:rsidRPr="00463A0D">
        <w:rPr>
          <w:rFonts w:ascii="Times New Roman" w:hAnsi="Times New Roman" w:cs="Times New Roman"/>
          <w:b/>
        </w:rPr>
        <w:t xml:space="preserve">Table </w:t>
      </w:r>
      <w:r>
        <w:rPr>
          <w:rFonts w:ascii="Times New Roman" w:hAnsi="Times New Roman" w:cs="Times New Roman"/>
          <w:b/>
        </w:rPr>
        <w:t>3</w:t>
      </w:r>
      <w:r w:rsidR="007443C4" w:rsidRPr="00463A0D">
        <w:rPr>
          <w:rFonts w:ascii="Times New Roman" w:hAnsi="Times New Roman" w:cs="Times New Roman"/>
        </w:rPr>
        <w:t xml:space="preserve"> Estimated parameters of Maximum Likelihood (RAxML) and</w:t>
      </w:r>
      <w:r>
        <w:rPr>
          <w:rFonts w:ascii="Times New Roman" w:hAnsi="Times New Roman" w:cs="Times New Roman"/>
        </w:rPr>
        <w:t xml:space="preserve"> Bayesian analysis (Mr. Bayes).</w:t>
      </w:r>
    </w:p>
    <w:tbl>
      <w:tblPr>
        <w:tblW w:w="433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86"/>
        <w:gridCol w:w="1609"/>
        <w:gridCol w:w="1240"/>
      </w:tblGrid>
      <w:tr w:rsidR="007443C4" w:rsidRPr="00463A0D" w:rsidTr="007443C4">
        <w:trPr>
          <w:trHeight w:val="288"/>
        </w:trPr>
        <w:tc>
          <w:tcPr>
            <w:tcW w:w="1486" w:type="dxa"/>
            <w:shd w:val="clear" w:color="auto" w:fill="auto"/>
            <w:noWrap/>
            <w:vAlign w:val="bottom"/>
            <w:hideMark/>
          </w:tcPr>
          <w:p w:rsidR="007443C4" w:rsidRPr="00463A0D" w:rsidRDefault="007443C4" w:rsidP="007443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609" w:type="dxa"/>
            <w:shd w:val="clear" w:color="auto" w:fill="auto"/>
            <w:noWrap/>
            <w:vAlign w:val="bottom"/>
            <w:hideMark/>
          </w:tcPr>
          <w:p w:rsidR="007443C4" w:rsidRPr="00463A0D" w:rsidRDefault="007443C4" w:rsidP="007443C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463A0D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RAxML</w:t>
            </w:r>
          </w:p>
        </w:tc>
        <w:tc>
          <w:tcPr>
            <w:tcW w:w="1240" w:type="dxa"/>
            <w:shd w:val="clear" w:color="auto" w:fill="auto"/>
            <w:noWrap/>
            <w:vAlign w:val="bottom"/>
            <w:hideMark/>
          </w:tcPr>
          <w:p w:rsidR="007443C4" w:rsidRPr="00463A0D" w:rsidRDefault="007443C4" w:rsidP="007443C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463A0D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Mr. Bayes</w:t>
            </w:r>
          </w:p>
        </w:tc>
      </w:tr>
      <w:tr w:rsidR="007443C4" w:rsidRPr="00463A0D" w:rsidTr="007443C4">
        <w:trPr>
          <w:trHeight w:val="288"/>
        </w:trPr>
        <w:tc>
          <w:tcPr>
            <w:tcW w:w="1486" w:type="dxa"/>
            <w:shd w:val="clear" w:color="auto" w:fill="auto"/>
            <w:noWrap/>
            <w:vAlign w:val="bottom"/>
            <w:hideMark/>
          </w:tcPr>
          <w:p w:rsidR="007443C4" w:rsidRPr="00463A0D" w:rsidRDefault="007443C4" w:rsidP="007443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463A0D">
              <w:rPr>
                <w:rFonts w:ascii="Times New Roman" w:eastAsia="Times New Roman" w:hAnsi="Times New Roman" w:cs="Times New Roman"/>
                <w:color w:val="000000"/>
              </w:rPr>
              <w:t>alpha</w:t>
            </w:r>
          </w:p>
        </w:tc>
        <w:tc>
          <w:tcPr>
            <w:tcW w:w="1609" w:type="dxa"/>
            <w:shd w:val="clear" w:color="auto" w:fill="auto"/>
            <w:noWrap/>
            <w:vAlign w:val="bottom"/>
            <w:hideMark/>
          </w:tcPr>
          <w:p w:rsidR="007443C4" w:rsidRPr="00463A0D" w:rsidRDefault="007443C4" w:rsidP="007443C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463A0D">
              <w:rPr>
                <w:rFonts w:ascii="Times New Roman" w:eastAsia="Times New Roman" w:hAnsi="Times New Roman" w:cs="Times New Roman"/>
                <w:color w:val="000000"/>
              </w:rPr>
              <w:t>0.722</w:t>
            </w:r>
          </w:p>
        </w:tc>
        <w:tc>
          <w:tcPr>
            <w:tcW w:w="1240" w:type="dxa"/>
            <w:shd w:val="clear" w:color="auto" w:fill="auto"/>
            <w:noWrap/>
            <w:vAlign w:val="bottom"/>
            <w:hideMark/>
          </w:tcPr>
          <w:p w:rsidR="007443C4" w:rsidRPr="00463A0D" w:rsidRDefault="007443C4" w:rsidP="007443C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463A0D">
              <w:rPr>
                <w:rFonts w:ascii="Times New Roman" w:eastAsia="Times New Roman" w:hAnsi="Times New Roman" w:cs="Times New Roman"/>
                <w:color w:val="000000"/>
              </w:rPr>
              <w:t>0.264</w:t>
            </w:r>
          </w:p>
        </w:tc>
      </w:tr>
      <w:tr w:rsidR="007443C4" w:rsidRPr="00463A0D" w:rsidTr="007443C4">
        <w:trPr>
          <w:trHeight w:val="288"/>
        </w:trPr>
        <w:tc>
          <w:tcPr>
            <w:tcW w:w="1486" w:type="dxa"/>
            <w:shd w:val="clear" w:color="auto" w:fill="auto"/>
            <w:noWrap/>
            <w:vAlign w:val="bottom"/>
            <w:hideMark/>
          </w:tcPr>
          <w:p w:rsidR="007443C4" w:rsidRPr="00463A0D" w:rsidRDefault="007443C4" w:rsidP="007443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463A0D">
              <w:rPr>
                <w:rFonts w:ascii="Times New Roman" w:eastAsia="Times New Roman" w:hAnsi="Times New Roman" w:cs="Times New Roman"/>
                <w:color w:val="000000"/>
              </w:rPr>
              <w:t>invar</w:t>
            </w:r>
          </w:p>
        </w:tc>
        <w:tc>
          <w:tcPr>
            <w:tcW w:w="1609" w:type="dxa"/>
            <w:shd w:val="clear" w:color="auto" w:fill="auto"/>
            <w:noWrap/>
            <w:vAlign w:val="bottom"/>
            <w:hideMark/>
          </w:tcPr>
          <w:p w:rsidR="007443C4" w:rsidRPr="00463A0D" w:rsidRDefault="007443C4" w:rsidP="007443C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463A0D">
              <w:rPr>
                <w:rFonts w:ascii="Times New Roman" w:eastAsia="Times New Roman" w:hAnsi="Times New Roman" w:cs="Times New Roman"/>
                <w:color w:val="000000"/>
              </w:rPr>
              <w:t>0.48</w:t>
            </w:r>
          </w:p>
        </w:tc>
        <w:tc>
          <w:tcPr>
            <w:tcW w:w="1240" w:type="dxa"/>
            <w:shd w:val="clear" w:color="auto" w:fill="auto"/>
            <w:noWrap/>
            <w:vAlign w:val="bottom"/>
            <w:hideMark/>
          </w:tcPr>
          <w:p w:rsidR="007443C4" w:rsidRPr="00463A0D" w:rsidRDefault="007443C4" w:rsidP="007443C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463A0D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</w:tr>
      <w:tr w:rsidR="007443C4" w:rsidRPr="00463A0D" w:rsidTr="007443C4">
        <w:trPr>
          <w:trHeight w:val="288"/>
        </w:trPr>
        <w:tc>
          <w:tcPr>
            <w:tcW w:w="1486" w:type="dxa"/>
            <w:shd w:val="clear" w:color="auto" w:fill="auto"/>
            <w:noWrap/>
            <w:vAlign w:val="bottom"/>
            <w:hideMark/>
          </w:tcPr>
          <w:p w:rsidR="007443C4" w:rsidRPr="00463A0D" w:rsidRDefault="007443C4" w:rsidP="007443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463A0D">
              <w:rPr>
                <w:rFonts w:ascii="Times New Roman" w:eastAsia="Times New Roman" w:hAnsi="Times New Roman" w:cs="Times New Roman"/>
                <w:color w:val="000000"/>
              </w:rPr>
              <w:t>Tree Length</w:t>
            </w:r>
          </w:p>
        </w:tc>
        <w:tc>
          <w:tcPr>
            <w:tcW w:w="1609" w:type="dxa"/>
            <w:shd w:val="clear" w:color="auto" w:fill="auto"/>
            <w:noWrap/>
            <w:vAlign w:val="bottom"/>
            <w:hideMark/>
          </w:tcPr>
          <w:p w:rsidR="007443C4" w:rsidRPr="00463A0D" w:rsidRDefault="007443C4" w:rsidP="007443C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463A0D">
              <w:rPr>
                <w:rFonts w:ascii="Times New Roman" w:eastAsia="Times New Roman" w:hAnsi="Times New Roman" w:cs="Times New Roman"/>
                <w:color w:val="000000"/>
              </w:rPr>
              <w:t>19.09</w:t>
            </w:r>
          </w:p>
        </w:tc>
        <w:tc>
          <w:tcPr>
            <w:tcW w:w="1240" w:type="dxa"/>
            <w:shd w:val="clear" w:color="auto" w:fill="auto"/>
            <w:noWrap/>
            <w:vAlign w:val="bottom"/>
            <w:hideMark/>
          </w:tcPr>
          <w:p w:rsidR="007443C4" w:rsidRPr="00463A0D" w:rsidRDefault="007443C4" w:rsidP="007443C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463A0D">
              <w:rPr>
                <w:rFonts w:ascii="Times New Roman" w:eastAsia="Times New Roman" w:hAnsi="Times New Roman" w:cs="Times New Roman"/>
                <w:color w:val="000000"/>
              </w:rPr>
              <w:t>9.34</w:t>
            </w:r>
          </w:p>
        </w:tc>
      </w:tr>
      <w:tr w:rsidR="007443C4" w:rsidRPr="00463A0D" w:rsidTr="007443C4">
        <w:trPr>
          <w:trHeight w:val="288"/>
        </w:trPr>
        <w:tc>
          <w:tcPr>
            <w:tcW w:w="3095" w:type="dxa"/>
            <w:gridSpan w:val="2"/>
            <w:shd w:val="clear" w:color="auto" w:fill="auto"/>
            <w:noWrap/>
            <w:vAlign w:val="bottom"/>
            <w:hideMark/>
          </w:tcPr>
          <w:p w:rsidR="007443C4" w:rsidRPr="00463A0D" w:rsidRDefault="007443C4" w:rsidP="007443C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463A0D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Rate categories</w:t>
            </w:r>
          </w:p>
        </w:tc>
        <w:tc>
          <w:tcPr>
            <w:tcW w:w="1240" w:type="dxa"/>
            <w:shd w:val="clear" w:color="auto" w:fill="auto"/>
            <w:noWrap/>
            <w:vAlign w:val="bottom"/>
            <w:hideMark/>
          </w:tcPr>
          <w:p w:rsidR="007443C4" w:rsidRPr="00463A0D" w:rsidRDefault="007443C4" w:rsidP="007443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7443C4" w:rsidRPr="00463A0D" w:rsidTr="007443C4">
        <w:trPr>
          <w:trHeight w:val="288"/>
        </w:trPr>
        <w:tc>
          <w:tcPr>
            <w:tcW w:w="1486" w:type="dxa"/>
            <w:shd w:val="clear" w:color="auto" w:fill="auto"/>
            <w:noWrap/>
            <w:vAlign w:val="bottom"/>
            <w:hideMark/>
          </w:tcPr>
          <w:p w:rsidR="007443C4" w:rsidRPr="00463A0D" w:rsidRDefault="007443C4" w:rsidP="007443C4">
            <w:pPr>
              <w:spacing w:after="0" w:line="240" w:lineRule="auto"/>
              <w:ind w:left="342"/>
              <w:rPr>
                <w:rFonts w:ascii="Times New Roman" w:eastAsia="Times New Roman" w:hAnsi="Times New Roman" w:cs="Times New Roman"/>
                <w:color w:val="000000"/>
              </w:rPr>
            </w:pPr>
            <w:r w:rsidRPr="00463A0D">
              <w:rPr>
                <w:rFonts w:ascii="Times New Roman" w:eastAsia="Times New Roman" w:hAnsi="Times New Roman" w:cs="Times New Roman"/>
                <w:color w:val="000000"/>
              </w:rPr>
              <w:t>A↔C</w:t>
            </w:r>
          </w:p>
        </w:tc>
        <w:tc>
          <w:tcPr>
            <w:tcW w:w="1609" w:type="dxa"/>
            <w:shd w:val="clear" w:color="auto" w:fill="auto"/>
            <w:noWrap/>
            <w:vAlign w:val="bottom"/>
            <w:hideMark/>
          </w:tcPr>
          <w:p w:rsidR="007443C4" w:rsidRPr="00463A0D" w:rsidRDefault="007443C4" w:rsidP="007443C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463A0D">
              <w:rPr>
                <w:rFonts w:ascii="Times New Roman" w:eastAsia="Times New Roman" w:hAnsi="Times New Roman" w:cs="Times New Roman"/>
                <w:color w:val="000000"/>
              </w:rPr>
              <w:t>1.485</w:t>
            </w:r>
          </w:p>
        </w:tc>
        <w:tc>
          <w:tcPr>
            <w:tcW w:w="1240" w:type="dxa"/>
            <w:shd w:val="clear" w:color="auto" w:fill="auto"/>
            <w:noWrap/>
            <w:vAlign w:val="bottom"/>
            <w:hideMark/>
          </w:tcPr>
          <w:p w:rsidR="007443C4" w:rsidRPr="00463A0D" w:rsidRDefault="007443C4" w:rsidP="007443C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463A0D">
              <w:rPr>
                <w:rFonts w:ascii="Times New Roman" w:eastAsia="Times New Roman" w:hAnsi="Times New Roman" w:cs="Times New Roman"/>
                <w:color w:val="000000"/>
              </w:rPr>
              <w:t>0.081</w:t>
            </w:r>
          </w:p>
        </w:tc>
      </w:tr>
      <w:tr w:rsidR="007443C4" w:rsidRPr="00463A0D" w:rsidTr="007443C4">
        <w:trPr>
          <w:trHeight w:val="288"/>
        </w:trPr>
        <w:tc>
          <w:tcPr>
            <w:tcW w:w="1486" w:type="dxa"/>
            <w:shd w:val="clear" w:color="auto" w:fill="auto"/>
            <w:noWrap/>
            <w:vAlign w:val="bottom"/>
            <w:hideMark/>
          </w:tcPr>
          <w:p w:rsidR="007443C4" w:rsidRPr="00463A0D" w:rsidRDefault="007443C4" w:rsidP="007443C4">
            <w:pPr>
              <w:spacing w:after="0" w:line="240" w:lineRule="auto"/>
              <w:ind w:left="342"/>
              <w:rPr>
                <w:rFonts w:ascii="Times New Roman" w:eastAsia="Times New Roman" w:hAnsi="Times New Roman" w:cs="Times New Roman"/>
                <w:color w:val="000000"/>
              </w:rPr>
            </w:pPr>
            <w:r w:rsidRPr="00463A0D">
              <w:rPr>
                <w:rFonts w:ascii="Times New Roman" w:eastAsia="Times New Roman" w:hAnsi="Times New Roman" w:cs="Times New Roman"/>
                <w:color w:val="000000"/>
              </w:rPr>
              <w:t>A↔G</w:t>
            </w:r>
          </w:p>
        </w:tc>
        <w:tc>
          <w:tcPr>
            <w:tcW w:w="1609" w:type="dxa"/>
            <w:shd w:val="clear" w:color="auto" w:fill="auto"/>
            <w:noWrap/>
            <w:vAlign w:val="bottom"/>
            <w:hideMark/>
          </w:tcPr>
          <w:p w:rsidR="007443C4" w:rsidRPr="00463A0D" w:rsidRDefault="007443C4" w:rsidP="007443C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463A0D">
              <w:rPr>
                <w:rFonts w:ascii="Times New Roman" w:eastAsia="Times New Roman" w:hAnsi="Times New Roman" w:cs="Times New Roman"/>
                <w:color w:val="000000"/>
              </w:rPr>
              <w:t>5.597</w:t>
            </w:r>
          </w:p>
        </w:tc>
        <w:tc>
          <w:tcPr>
            <w:tcW w:w="1240" w:type="dxa"/>
            <w:shd w:val="clear" w:color="auto" w:fill="auto"/>
            <w:noWrap/>
            <w:vAlign w:val="bottom"/>
            <w:hideMark/>
          </w:tcPr>
          <w:p w:rsidR="007443C4" w:rsidRPr="00463A0D" w:rsidRDefault="007443C4" w:rsidP="007443C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463A0D">
              <w:rPr>
                <w:rFonts w:ascii="Times New Roman" w:eastAsia="Times New Roman" w:hAnsi="Times New Roman" w:cs="Times New Roman"/>
                <w:color w:val="000000"/>
              </w:rPr>
              <w:t>0.391</w:t>
            </w:r>
          </w:p>
        </w:tc>
      </w:tr>
      <w:tr w:rsidR="007443C4" w:rsidRPr="00463A0D" w:rsidTr="007443C4">
        <w:trPr>
          <w:trHeight w:val="288"/>
        </w:trPr>
        <w:tc>
          <w:tcPr>
            <w:tcW w:w="1486" w:type="dxa"/>
            <w:shd w:val="clear" w:color="auto" w:fill="auto"/>
            <w:noWrap/>
            <w:vAlign w:val="bottom"/>
            <w:hideMark/>
          </w:tcPr>
          <w:p w:rsidR="007443C4" w:rsidRPr="00463A0D" w:rsidRDefault="007443C4" w:rsidP="007443C4">
            <w:pPr>
              <w:spacing w:after="0" w:line="240" w:lineRule="auto"/>
              <w:ind w:left="342"/>
              <w:rPr>
                <w:rFonts w:ascii="Times New Roman" w:eastAsia="Times New Roman" w:hAnsi="Times New Roman" w:cs="Times New Roman"/>
                <w:color w:val="000000"/>
              </w:rPr>
            </w:pPr>
            <w:r w:rsidRPr="00463A0D">
              <w:rPr>
                <w:rFonts w:ascii="Times New Roman" w:eastAsia="Times New Roman" w:hAnsi="Times New Roman" w:cs="Times New Roman"/>
                <w:color w:val="000000"/>
              </w:rPr>
              <w:t>A↔T</w:t>
            </w:r>
          </w:p>
        </w:tc>
        <w:tc>
          <w:tcPr>
            <w:tcW w:w="1609" w:type="dxa"/>
            <w:shd w:val="clear" w:color="auto" w:fill="auto"/>
            <w:noWrap/>
            <w:vAlign w:val="bottom"/>
            <w:hideMark/>
          </w:tcPr>
          <w:p w:rsidR="007443C4" w:rsidRPr="00463A0D" w:rsidRDefault="007443C4" w:rsidP="007443C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463A0D">
              <w:rPr>
                <w:rFonts w:ascii="Times New Roman" w:eastAsia="Times New Roman" w:hAnsi="Times New Roman" w:cs="Times New Roman"/>
                <w:color w:val="000000"/>
              </w:rPr>
              <w:t>1.201</w:t>
            </w:r>
          </w:p>
        </w:tc>
        <w:tc>
          <w:tcPr>
            <w:tcW w:w="1240" w:type="dxa"/>
            <w:shd w:val="clear" w:color="auto" w:fill="auto"/>
            <w:noWrap/>
            <w:vAlign w:val="bottom"/>
            <w:hideMark/>
          </w:tcPr>
          <w:p w:rsidR="007443C4" w:rsidRPr="00463A0D" w:rsidRDefault="007443C4" w:rsidP="007443C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463A0D">
              <w:rPr>
                <w:rFonts w:ascii="Times New Roman" w:eastAsia="Times New Roman" w:hAnsi="Times New Roman" w:cs="Times New Roman"/>
                <w:color w:val="000000"/>
              </w:rPr>
              <w:t>0.069</w:t>
            </w:r>
          </w:p>
        </w:tc>
      </w:tr>
      <w:tr w:rsidR="007443C4" w:rsidRPr="00463A0D" w:rsidTr="007443C4">
        <w:trPr>
          <w:trHeight w:val="288"/>
        </w:trPr>
        <w:tc>
          <w:tcPr>
            <w:tcW w:w="1486" w:type="dxa"/>
            <w:shd w:val="clear" w:color="auto" w:fill="auto"/>
            <w:noWrap/>
            <w:vAlign w:val="bottom"/>
            <w:hideMark/>
          </w:tcPr>
          <w:p w:rsidR="007443C4" w:rsidRPr="00463A0D" w:rsidRDefault="007443C4" w:rsidP="007443C4">
            <w:pPr>
              <w:spacing w:after="0" w:line="240" w:lineRule="auto"/>
              <w:ind w:left="342"/>
              <w:rPr>
                <w:rFonts w:ascii="Times New Roman" w:eastAsia="Times New Roman" w:hAnsi="Times New Roman" w:cs="Times New Roman"/>
                <w:color w:val="000000"/>
              </w:rPr>
            </w:pPr>
            <w:r w:rsidRPr="00463A0D">
              <w:rPr>
                <w:rFonts w:ascii="Times New Roman" w:eastAsia="Times New Roman" w:hAnsi="Times New Roman" w:cs="Times New Roman"/>
                <w:color w:val="000000"/>
              </w:rPr>
              <w:t>C↔G</w:t>
            </w:r>
          </w:p>
        </w:tc>
        <w:tc>
          <w:tcPr>
            <w:tcW w:w="1609" w:type="dxa"/>
            <w:shd w:val="clear" w:color="auto" w:fill="auto"/>
            <w:noWrap/>
            <w:vAlign w:val="bottom"/>
            <w:hideMark/>
          </w:tcPr>
          <w:p w:rsidR="007443C4" w:rsidRPr="00463A0D" w:rsidRDefault="007443C4" w:rsidP="007443C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463A0D">
              <w:rPr>
                <w:rFonts w:ascii="Times New Roman" w:eastAsia="Times New Roman" w:hAnsi="Times New Roman" w:cs="Times New Roman"/>
                <w:color w:val="000000"/>
              </w:rPr>
              <w:t>1.079</w:t>
            </w:r>
          </w:p>
        </w:tc>
        <w:tc>
          <w:tcPr>
            <w:tcW w:w="1240" w:type="dxa"/>
            <w:shd w:val="clear" w:color="auto" w:fill="auto"/>
            <w:noWrap/>
            <w:vAlign w:val="bottom"/>
            <w:hideMark/>
          </w:tcPr>
          <w:p w:rsidR="007443C4" w:rsidRPr="00463A0D" w:rsidRDefault="007443C4" w:rsidP="007443C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463A0D">
              <w:rPr>
                <w:rFonts w:ascii="Times New Roman" w:eastAsia="Times New Roman" w:hAnsi="Times New Roman" w:cs="Times New Roman"/>
                <w:color w:val="000000"/>
              </w:rPr>
              <w:t>0.055</w:t>
            </w:r>
          </w:p>
        </w:tc>
      </w:tr>
      <w:tr w:rsidR="007443C4" w:rsidRPr="00463A0D" w:rsidTr="007443C4">
        <w:trPr>
          <w:trHeight w:val="288"/>
        </w:trPr>
        <w:tc>
          <w:tcPr>
            <w:tcW w:w="1486" w:type="dxa"/>
            <w:shd w:val="clear" w:color="auto" w:fill="auto"/>
            <w:noWrap/>
            <w:vAlign w:val="bottom"/>
            <w:hideMark/>
          </w:tcPr>
          <w:p w:rsidR="007443C4" w:rsidRPr="00463A0D" w:rsidRDefault="007443C4" w:rsidP="007443C4">
            <w:pPr>
              <w:spacing w:after="0" w:line="240" w:lineRule="auto"/>
              <w:ind w:left="342"/>
              <w:rPr>
                <w:rFonts w:ascii="Times New Roman" w:eastAsia="Times New Roman" w:hAnsi="Times New Roman" w:cs="Times New Roman"/>
                <w:color w:val="000000"/>
              </w:rPr>
            </w:pPr>
            <w:r w:rsidRPr="00463A0D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C↔T</w:t>
            </w:r>
          </w:p>
        </w:tc>
        <w:tc>
          <w:tcPr>
            <w:tcW w:w="1609" w:type="dxa"/>
            <w:shd w:val="clear" w:color="auto" w:fill="auto"/>
            <w:noWrap/>
            <w:vAlign w:val="bottom"/>
            <w:hideMark/>
          </w:tcPr>
          <w:p w:rsidR="007443C4" w:rsidRPr="00463A0D" w:rsidRDefault="007443C4" w:rsidP="007443C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463A0D">
              <w:rPr>
                <w:rFonts w:ascii="Times New Roman" w:eastAsia="Times New Roman" w:hAnsi="Times New Roman" w:cs="Times New Roman"/>
                <w:color w:val="000000"/>
              </w:rPr>
              <w:t>9.362</w:t>
            </w:r>
          </w:p>
        </w:tc>
        <w:tc>
          <w:tcPr>
            <w:tcW w:w="1240" w:type="dxa"/>
            <w:shd w:val="clear" w:color="auto" w:fill="auto"/>
            <w:noWrap/>
            <w:vAlign w:val="bottom"/>
            <w:hideMark/>
          </w:tcPr>
          <w:p w:rsidR="007443C4" w:rsidRPr="00463A0D" w:rsidRDefault="007443C4" w:rsidP="007443C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463A0D">
              <w:rPr>
                <w:rFonts w:ascii="Times New Roman" w:eastAsia="Times New Roman" w:hAnsi="Times New Roman" w:cs="Times New Roman"/>
                <w:color w:val="000000"/>
              </w:rPr>
              <w:t>0.351</w:t>
            </w:r>
          </w:p>
        </w:tc>
      </w:tr>
      <w:tr w:rsidR="007443C4" w:rsidRPr="00463A0D" w:rsidTr="007443C4">
        <w:trPr>
          <w:trHeight w:val="288"/>
        </w:trPr>
        <w:tc>
          <w:tcPr>
            <w:tcW w:w="1486" w:type="dxa"/>
            <w:shd w:val="clear" w:color="auto" w:fill="auto"/>
            <w:noWrap/>
            <w:vAlign w:val="bottom"/>
            <w:hideMark/>
          </w:tcPr>
          <w:p w:rsidR="007443C4" w:rsidRPr="00463A0D" w:rsidRDefault="007443C4" w:rsidP="007443C4">
            <w:pPr>
              <w:spacing w:after="0" w:line="240" w:lineRule="auto"/>
              <w:ind w:left="342"/>
              <w:rPr>
                <w:rFonts w:ascii="Times New Roman" w:eastAsia="Times New Roman" w:hAnsi="Times New Roman" w:cs="Times New Roman"/>
                <w:color w:val="000000"/>
              </w:rPr>
            </w:pPr>
            <w:r w:rsidRPr="00463A0D">
              <w:rPr>
                <w:rFonts w:ascii="Times New Roman" w:eastAsia="Times New Roman" w:hAnsi="Times New Roman" w:cs="Times New Roman"/>
                <w:color w:val="000000"/>
              </w:rPr>
              <w:t>G↔T</w:t>
            </w:r>
          </w:p>
        </w:tc>
        <w:tc>
          <w:tcPr>
            <w:tcW w:w="1609" w:type="dxa"/>
            <w:shd w:val="clear" w:color="auto" w:fill="auto"/>
            <w:noWrap/>
            <w:vAlign w:val="bottom"/>
            <w:hideMark/>
          </w:tcPr>
          <w:p w:rsidR="007443C4" w:rsidRPr="00463A0D" w:rsidRDefault="007443C4" w:rsidP="007443C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463A0D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1240" w:type="dxa"/>
            <w:shd w:val="clear" w:color="auto" w:fill="auto"/>
            <w:noWrap/>
            <w:vAlign w:val="bottom"/>
            <w:hideMark/>
          </w:tcPr>
          <w:p w:rsidR="007443C4" w:rsidRPr="00463A0D" w:rsidRDefault="007443C4" w:rsidP="007443C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463A0D">
              <w:rPr>
                <w:rFonts w:ascii="Times New Roman" w:eastAsia="Times New Roman" w:hAnsi="Times New Roman" w:cs="Times New Roman"/>
                <w:color w:val="000000"/>
              </w:rPr>
              <w:t>0.054</w:t>
            </w:r>
          </w:p>
        </w:tc>
      </w:tr>
      <w:tr w:rsidR="007443C4" w:rsidRPr="00463A0D" w:rsidTr="007443C4">
        <w:trPr>
          <w:trHeight w:val="288"/>
        </w:trPr>
        <w:tc>
          <w:tcPr>
            <w:tcW w:w="3095" w:type="dxa"/>
            <w:gridSpan w:val="2"/>
            <w:shd w:val="clear" w:color="auto" w:fill="auto"/>
            <w:noWrap/>
            <w:vAlign w:val="bottom"/>
            <w:hideMark/>
          </w:tcPr>
          <w:p w:rsidR="007443C4" w:rsidRPr="00463A0D" w:rsidRDefault="007443C4" w:rsidP="007443C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463A0D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Base frequencies</w:t>
            </w:r>
          </w:p>
        </w:tc>
        <w:tc>
          <w:tcPr>
            <w:tcW w:w="1240" w:type="dxa"/>
            <w:shd w:val="clear" w:color="auto" w:fill="auto"/>
            <w:noWrap/>
            <w:vAlign w:val="bottom"/>
            <w:hideMark/>
          </w:tcPr>
          <w:p w:rsidR="007443C4" w:rsidRPr="00463A0D" w:rsidRDefault="007443C4" w:rsidP="007443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7443C4" w:rsidRPr="00463A0D" w:rsidTr="007443C4">
        <w:trPr>
          <w:trHeight w:val="288"/>
        </w:trPr>
        <w:tc>
          <w:tcPr>
            <w:tcW w:w="1486" w:type="dxa"/>
            <w:shd w:val="clear" w:color="auto" w:fill="auto"/>
            <w:noWrap/>
            <w:vAlign w:val="bottom"/>
            <w:hideMark/>
          </w:tcPr>
          <w:p w:rsidR="007443C4" w:rsidRPr="00463A0D" w:rsidRDefault="007443C4" w:rsidP="007443C4">
            <w:pPr>
              <w:spacing w:after="0" w:line="240" w:lineRule="auto"/>
              <w:ind w:left="342"/>
              <w:rPr>
                <w:rFonts w:ascii="Times New Roman" w:eastAsia="Times New Roman" w:hAnsi="Times New Roman" w:cs="Times New Roman"/>
                <w:color w:val="000000"/>
              </w:rPr>
            </w:pPr>
            <w:r w:rsidRPr="00463A0D">
              <w:rPr>
                <w:rFonts w:ascii="Times New Roman" w:eastAsia="Times New Roman" w:hAnsi="Times New Roman" w:cs="Times New Roman"/>
                <w:color w:val="000000"/>
              </w:rPr>
              <w:t>fπ (A)</w:t>
            </w:r>
          </w:p>
        </w:tc>
        <w:tc>
          <w:tcPr>
            <w:tcW w:w="1609" w:type="dxa"/>
            <w:shd w:val="clear" w:color="auto" w:fill="auto"/>
            <w:noWrap/>
            <w:vAlign w:val="bottom"/>
            <w:hideMark/>
          </w:tcPr>
          <w:p w:rsidR="007443C4" w:rsidRPr="00463A0D" w:rsidRDefault="007443C4" w:rsidP="007443C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463A0D">
              <w:rPr>
                <w:rFonts w:ascii="Times New Roman" w:eastAsia="Times New Roman" w:hAnsi="Times New Roman" w:cs="Times New Roman"/>
                <w:color w:val="000000"/>
              </w:rPr>
              <w:t>0.228</w:t>
            </w:r>
          </w:p>
        </w:tc>
        <w:tc>
          <w:tcPr>
            <w:tcW w:w="1240" w:type="dxa"/>
            <w:shd w:val="clear" w:color="auto" w:fill="auto"/>
            <w:noWrap/>
            <w:vAlign w:val="bottom"/>
            <w:hideMark/>
          </w:tcPr>
          <w:p w:rsidR="007443C4" w:rsidRPr="00463A0D" w:rsidRDefault="007443C4" w:rsidP="007443C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463A0D">
              <w:rPr>
                <w:rFonts w:ascii="Times New Roman" w:eastAsia="Times New Roman" w:hAnsi="Times New Roman" w:cs="Times New Roman"/>
                <w:color w:val="000000"/>
              </w:rPr>
              <w:t>0.183</w:t>
            </w:r>
          </w:p>
        </w:tc>
      </w:tr>
      <w:tr w:rsidR="007443C4" w:rsidRPr="00463A0D" w:rsidTr="007443C4">
        <w:trPr>
          <w:trHeight w:val="288"/>
        </w:trPr>
        <w:tc>
          <w:tcPr>
            <w:tcW w:w="1486" w:type="dxa"/>
            <w:shd w:val="clear" w:color="auto" w:fill="auto"/>
            <w:noWrap/>
            <w:vAlign w:val="bottom"/>
            <w:hideMark/>
          </w:tcPr>
          <w:p w:rsidR="007443C4" w:rsidRPr="00463A0D" w:rsidRDefault="007443C4" w:rsidP="007443C4">
            <w:pPr>
              <w:spacing w:after="0" w:line="240" w:lineRule="auto"/>
              <w:ind w:left="342"/>
              <w:rPr>
                <w:rFonts w:ascii="Times New Roman" w:eastAsia="Times New Roman" w:hAnsi="Times New Roman" w:cs="Times New Roman"/>
                <w:color w:val="000000"/>
              </w:rPr>
            </w:pPr>
            <w:r w:rsidRPr="00463A0D">
              <w:rPr>
                <w:rFonts w:ascii="Times New Roman" w:eastAsia="Times New Roman" w:hAnsi="Times New Roman" w:cs="Times New Roman"/>
                <w:color w:val="000000"/>
              </w:rPr>
              <w:t>fπ (C)</w:t>
            </w:r>
          </w:p>
        </w:tc>
        <w:tc>
          <w:tcPr>
            <w:tcW w:w="1609" w:type="dxa"/>
            <w:shd w:val="clear" w:color="auto" w:fill="auto"/>
            <w:noWrap/>
            <w:vAlign w:val="bottom"/>
            <w:hideMark/>
          </w:tcPr>
          <w:p w:rsidR="007443C4" w:rsidRPr="00463A0D" w:rsidRDefault="007443C4" w:rsidP="007443C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463A0D">
              <w:rPr>
                <w:rFonts w:ascii="Times New Roman" w:eastAsia="Times New Roman" w:hAnsi="Times New Roman" w:cs="Times New Roman"/>
                <w:color w:val="000000"/>
              </w:rPr>
              <w:t>0.268</w:t>
            </w:r>
          </w:p>
        </w:tc>
        <w:tc>
          <w:tcPr>
            <w:tcW w:w="1240" w:type="dxa"/>
            <w:shd w:val="clear" w:color="auto" w:fill="auto"/>
            <w:noWrap/>
            <w:vAlign w:val="bottom"/>
            <w:hideMark/>
          </w:tcPr>
          <w:p w:rsidR="007443C4" w:rsidRPr="00463A0D" w:rsidRDefault="007443C4" w:rsidP="007443C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463A0D">
              <w:rPr>
                <w:rFonts w:ascii="Times New Roman" w:eastAsia="Times New Roman" w:hAnsi="Times New Roman" w:cs="Times New Roman"/>
                <w:color w:val="000000"/>
              </w:rPr>
              <w:t>0.326</w:t>
            </w:r>
          </w:p>
        </w:tc>
      </w:tr>
      <w:tr w:rsidR="007443C4" w:rsidRPr="00463A0D" w:rsidTr="007443C4">
        <w:trPr>
          <w:trHeight w:val="288"/>
        </w:trPr>
        <w:tc>
          <w:tcPr>
            <w:tcW w:w="1486" w:type="dxa"/>
            <w:shd w:val="clear" w:color="auto" w:fill="auto"/>
            <w:noWrap/>
            <w:vAlign w:val="bottom"/>
            <w:hideMark/>
          </w:tcPr>
          <w:p w:rsidR="007443C4" w:rsidRPr="00463A0D" w:rsidRDefault="007443C4" w:rsidP="007443C4">
            <w:pPr>
              <w:spacing w:after="0" w:line="240" w:lineRule="auto"/>
              <w:ind w:left="342"/>
              <w:rPr>
                <w:rFonts w:ascii="Times New Roman" w:eastAsia="Times New Roman" w:hAnsi="Times New Roman" w:cs="Times New Roman"/>
                <w:color w:val="000000"/>
              </w:rPr>
            </w:pPr>
            <w:r w:rsidRPr="00463A0D">
              <w:rPr>
                <w:rFonts w:ascii="Times New Roman" w:eastAsia="Times New Roman" w:hAnsi="Times New Roman" w:cs="Times New Roman"/>
                <w:color w:val="000000"/>
              </w:rPr>
              <w:t>fπ (G)</w:t>
            </w:r>
          </w:p>
        </w:tc>
        <w:tc>
          <w:tcPr>
            <w:tcW w:w="1609" w:type="dxa"/>
            <w:shd w:val="clear" w:color="auto" w:fill="auto"/>
            <w:noWrap/>
            <w:vAlign w:val="bottom"/>
            <w:hideMark/>
          </w:tcPr>
          <w:p w:rsidR="007443C4" w:rsidRPr="00463A0D" w:rsidRDefault="007443C4" w:rsidP="007443C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463A0D">
              <w:rPr>
                <w:rFonts w:ascii="Times New Roman" w:eastAsia="Times New Roman" w:hAnsi="Times New Roman" w:cs="Times New Roman"/>
                <w:color w:val="000000"/>
              </w:rPr>
              <w:t>0.265</w:t>
            </w:r>
          </w:p>
        </w:tc>
        <w:tc>
          <w:tcPr>
            <w:tcW w:w="1240" w:type="dxa"/>
            <w:shd w:val="clear" w:color="auto" w:fill="auto"/>
            <w:noWrap/>
            <w:vAlign w:val="bottom"/>
            <w:hideMark/>
          </w:tcPr>
          <w:p w:rsidR="007443C4" w:rsidRPr="00463A0D" w:rsidRDefault="007443C4" w:rsidP="007443C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463A0D">
              <w:rPr>
                <w:rFonts w:ascii="Times New Roman" w:eastAsia="Times New Roman" w:hAnsi="Times New Roman" w:cs="Times New Roman"/>
                <w:color w:val="000000"/>
              </w:rPr>
              <w:t>0.231</w:t>
            </w:r>
          </w:p>
        </w:tc>
      </w:tr>
      <w:tr w:rsidR="007443C4" w:rsidRPr="00463A0D" w:rsidTr="007443C4">
        <w:trPr>
          <w:trHeight w:val="288"/>
        </w:trPr>
        <w:tc>
          <w:tcPr>
            <w:tcW w:w="1486" w:type="dxa"/>
            <w:shd w:val="clear" w:color="auto" w:fill="auto"/>
            <w:noWrap/>
            <w:vAlign w:val="bottom"/>
            <w:hideMark/>
          </w:tcPr>
          <w:p w:rsidR="007443C4" w:rsidRPr="00463A0D" w:rsidRDefault="007443C4" w:rsidP="007443C4">
            <w:pPr>
              <w:spacing w:after="0" w:line="240" w:lineRule="auto"/>
              <w:ind w:left="342"/>
              <w:rPr>
                <w:rFonts w:ascii="Times New Roman" w:eastAsia="Times New Roman" w:hAnsi="Times New Roman" w:cs="Times New Roman"/>
                <w:color w:val="000000"/>
              </w:rPr>
            </w:pPr>
            <w:r w:rsidRPr="00463A0D">
              <w:rPr>
                <w:rFonts w:ascii="Times New Roman" w:eastAsia="Times New Roman" w:hAnsi="Times New Roman" w:cs="Times New Roman"/>
                <w:color w:val="000000"/>
              </w:rPr>
              <w:t>fπ (T)</w:t>
            </w:r>
          </w:p>
        </w:tc>
        <w:tc>
          <w:tcPr>
            <w:tcW w:w="1609" w:type="dxa"/>
            <w:shd w:val="clear" w:color="auto" w:fill="auto"/>
            <w:noWrap/>
            <w:vAlign w:val="bottom"/>
            <w:hideMark/>
          </w:tcPr>
          <w:p w:rsidR="007443C4" w:rsidRPr="00463A0D" w:rsidRDefault="007443C4" w:rsidP="007443C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463A0D">
              <w:rPr>
                <w:rFonts w:ascii="Times New Roman" w:eastAsia="Times New Roman" w:hAnsi="Times New Roman" w:cs="Times New Roman"/>
                <w:color w:val="000000"/>
              </w:rPr>
              <w:t>0.239</w:t>
            </w:r>
          </w:p>
        </w:tc>
        <w:tc>
          <w:tcPr>
            <w:tcW w:w="1240" w:type="dxa"/>
            <w:shd w:val="clear" w:color="auto" w:fill="auto"/>
            <w:noWrap/>
            <w:vAlign w:val="bottom"/>
            <w:hideMark/>
          </w:tcPr>
          <w:p w:rsidR="007443C4" w:rsidRPr="00463A0D" w:rsidRDefault="007443C4" w:rsidP="007443C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463A0D">
              <w:rPr>
                <w:rFonts w:ascii="Times New Roman" w:eastAsia="Times New Roman" w:hAnsi="Times New Roman" w:cs="Times New Roman"/>
                <w:color w:val="000000"/>
              </w:rPr>
              <w:t>0.259</w:t>
            </w:r>
          </w:p>
        </w:tc>
      </w:tr>
    </w:tbl>
    <w:p w:rsidR="007443C4" w:rsidRPr="00463A0D" w:rsidRDefault="007443C4" w:rsidP="007443C4">
      <w:pPr>
        <w:tabs>
          <w:tab w:val="left" w:pos="1344"/>
        </w:tabs>
        <w:rPr>
          <w:rFonts w:ascii="Times New Roman" w:hAnsi="Times New Roman" w:cs="Times New Roman"/>
        </w:rPr>
      </w:pPr>
    </w:p>
    <w:p w:rsidR="007443C4" w:rsidRPr="00463A0D" w:rsidRDefault="007443C4" w:rsidP="005642B8">
      <w:pPr>
        <w:tabs>
          <w:tab w:val="left" w:pos="1344"/>
        </w:tabs>
        <w:rPr>
          <w:rFonts w:ascii="Times New Roman" w:hAnsi="Times New Roman" w:cs="Times New Roman"/>
        </w:rPr>
      </w:pPr>
      <w:r w:rsidRPr="00463A0D">
        <w:rPr>
          <w:rFonts w:ascii="Times New Roman" w:hAnsi="Times New Roman" w:cs="Times New Roman"/>
          <w:u w:val="single"/>
        </w:rPr>
        <w:t>MAFFT alignments</w:t>
      </w:r>
      <w:r w:rsidR="005642B8" w:rsidRPr="00463A0D">
        <w:rPr>
          <w:rFonts w:ascii="Times New Roman" w:hAnsi="Times New Roman" w:cs="Times New Roman"/>
        </w:rPr>
        <w:t>: O</w:t>
      </w:r>
      <w:r w:rsidRPr="00463A0D">
        <w:rPr>
          <w:rFonts w:ascii="Times New Roman" w:hAnsi="Times New Roman" w:cs="Times New Roman"/>
        </w:rPr>
        <w:t xml:space="preserve">f </w:t>
      </w:r>
      <w:r w:rsidR="005642B8" w:rsidRPr="00463A0D">
        <w:rPr>
          <w:rFonts w:ascii="Times New Roman" w:hAnsi="Times New Roman" w:cs="Times New Roman"/>
        </w:rPr>
        <w:t>the four gene loci</w:t>
      </w:r>
      <w:r w:rsidRPr="00463A0D">
        <w:rPr>
          <w:rFonts w:ascii="Times New Roman" w:hAnsi="Times New Roman" w:cs="Times New Roman"/>
        </w:rPr>
        <w:t>: ITS, LSU, RPB2 and TUB (</w:t>
      </w:r>
      <w:proofErr w:type="spellStart"/>
      <w:r w:rsidR="005642B8" w:rsidRPr="00463A0D">
        <w:rPr>
          <w:rFonts w:ascii="Times New Roman" w:hAnsi="Times New Roman" w:cs="Times New Roman"/>
        </w:rPr>
        <w:t>F</w:t>
      </w:r>
      <w:r w:rsidRPr="00463A0D">
        <w:rPr>
          <w:rFonts w:ascii="Times New Roman" w:hAnsi="Times New Roman" w:cs="Times New Roman"/>
        </w:rPr>
        <w:t>asta</w:t>
      </w:r>
      <w:proofErr w:type="spellEnd"/>
      <w:r w:rsidRPr="00463A0D">
        <w:rPr>
          <w:rFonts w:ascii="Times New Roman" w:hAnsi="Times New Roman" w:cs="Times New Roman"/>
        </w:rPr>
        <w:t xml:space="preserve"> format)</w:t>
      </w:r>
    </w:p>
    <w:p w:rsidR="007443C4" w:rsidRPr="00463A0D" w:rsidRDefault="005642B8" w:rsidP="007443C4">
      <w:pPr>
        <w:tabs>
          <w:tab w:val="left" w:pos="1344"/>
        </w:tabs>
        <w:rPr>
          <w:rFonts w:ascii="Times New Roman" w:hAnsi="Times New Roman" w:cs="Times New Roman"/>
        </w:rPr>
      </w:pPr>
      <w:r w:rsidRPr="00463A0D">
        <w:rPr>
          <w:rFonts w:ascii="Times New Roman" w:hAnsi="Times New Roman" w:cs="Times New Roman"/>
          <w:u w:val="single"/>
        </w:rPr>
        <w:t>Summary file</w:t>
      </w:r>
      <w:r w:rsidRPr="00463A0D">
        <w:rPr>
          <w:rFonts w:ascii="Times New Roman" w:hAnsi="Times New Roman" w:cs="Times New Roman"/>
        </w:rPr>
        <w:t>: Cured MAFFT multigene alignment with indication of character partition, and summary of most relevant tree files (Nexus format)</w:t>
      </w:r>
    </w:p>
    <w:p w:rsidR="007443C4" w:rsidRPr="00463A0D" w:rsidRDefault="007443C4" w:rsidP="007443C4">
      <w:pPr>
        <w:tabs>
          <w:tab w:val="left" w:pos="1344"/>
        </w:tabs>
        <w:rPr>
          <w:rFonts w:ascii="Times New Roman" w:hAnsi="Times New Roman" w:cs="Times New Roman"/>
        </w:rPr>
      </w:pPr>
    </w:p>
    <w:p w:rsidR="007443C4" w:rsidRPr="00463A0D" w:rsidRDefault="007443C4" w:rsidP="007443C4">
      <w:pPr>
        <w:tabs>
          <w:tab w:val="left" w:pos="1344"/>
        </w:tabs>
        <w:rPr>
          <w:rFonts w:ascii="Times New Roman" w:hAnsi="Times New Roman" w:cs="Times New Roman"/>
        </w:rPr>
      </w:pPr>
    </w:p>
    <w:sectPr w:rsidR="007443C4" w:rsidRPr="00463A0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C0509E"/>
    <w:multiLevelType w:val="hybridMultilevel"/>
    <w:tmpl w:val="C52E19B8"/>
    <w:lvl w:ilvl="0" w:tplc="01BC0AF6">
      <w:start w:val="982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217A1"/>
    <w:rsid w:val="0027035C"/>
    <w:rsid w:val="0046275E"/>
    <w:rsid w:val="00463A0D"/>
    <w:rsid w:val="005315FA"/>
    <w:rsid w:val="005642B8"/>
    <w:rsid w:val="007443C4"/>
    <w:rsid w:val="00765BD5"/>
    <w:rsid w:val="007B1DED"/>
    <w:rsid w:val="009217A1"/>
    <w:rsid w:val="00DB6292"/>
    <w:rsid w:val="00E43D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39"/>
    <w:rsid w:val="00463A0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nabsatz">
    <w:name w:val="List Paragraph"/>
    <w:basedOn w:val="Standard"/>
    <w:uiPriority w:val="34"/>
    <w:qFormat/>
    <w:rsid w:val="00463A0D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39"/>
    <w:rsid w:val="00463A0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nabsatz">
    <w:name w:val="List Paragraph"/>
    <w:basedOn w:val="Standard"/>
    <w:uiPriority w:val="34"/>
    <w:qFormat/>
    <w:rsid w:val="00463A0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42736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912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305</Words>
  <Characters>1925</Characters>
  <Application>Microsoft Office Word</Application>
  <DocSecurity>0</DocSecurity>
  <Lines>16</Lines>
  <Paragraphs>4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Helmholtz-Zentrum für Infektionsforschung</Company>
  <LinksUpToDate>false</LinksUpToDate>
  <CharactersWithSpaces>2226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lwe14</dc:creator>
  <cp:lastModifiedBy>Stadler, Marc</cp:lastModifiedBy>
  <cp:revision>2</cp:revision>
  <dcterms:created xsi:type="dcterms:W3CDTF">2017-04-13T22:30:00Z</dcterms:created>
  <dcterms:modified xsi:type="dcterms:W3CDTF">2017-04-13T22:30:00Z</dcterms:modified>
</cp:coreProperties>
</file>