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788D" w:rsidRDefault="004535F4">
      <w:pPr>
        <w:rPr>
          <w:lang w:val="de-DE"/>
        </w:rPr>
      </w:pPr>
      <w:r>
        <w:rPr>
          <w:lang w:val="de-DE"/>
        </w:rPr>
        <w:t>ONLINE APPENDIX</w:t>
      </w:r>
      <w:r>
        <w:rPr>
          <w:lang w:val="de-DE"/>
        </w:rPr>
        <w:br/>
      </w:r>
    </w:p>
    <w:p w:rsidR="004535F4" w:rsidRDefault="004535F4">
      <w:pPr>
        <w:rPr>
          <w:lang w:val="de-DE"/>
        </w:rPr>
      </w:pPr>
    </w:p>
    <w:p w:rsidR="004535F4" w:rsidRPr="009A76E5" w:rsidRDefault="004535F4" w:rsidP="004535F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A76E5">
        <w:rPr>
          <w:rFonts w:ascii="Times New Roman" w:hAnsi="Times New Roman" w:cs="Times New Roman"/>
          <w:b/>
          <w:sz w:val="24"/>
          <w:szCs w:val="24"/>
        </w:rPr>
        <w:t>Appendix</w:t>
      </w:r>
    </w:p>
    <w:p w:rsidR="004535F4" w:rsidRPr="009A76E5" w:rsidRDefault="004535F4" w:rsidP="004535F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535F4" w:rsidRPr="009A76E5" w:rsidRDefault="004535F4" w:rsidP="004535F4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76E5">
        <w:rPr>
          <w:rFonts w:ascii="Times New Roman" w:hAnsi="Times New Roman" w:cs="Times New Roman"/>
          <w:color w:val="000000" w:themeColor="text1"/>
          <w:sz w:val="24"/>
          <w:szCs w:val="24"/>
        </w:rPr>
        <w:t>Table A1: IOs included in the survey and the number of respondents</w:t>
      </w:r>
    </w:p>
    <w:tbl>
      <w:tblPr>
        <w:tblStyle w:val="Formatvorlage1"/>
        <w:tblW w:w="0" w:type="auto"/>
        <w:tblLayout w:type="fixed"/>
        <w:tblLook w:val="04A0" w:firstRow="1" w:lastRow="0" w:firstColumn="1" w:lastColumn="0" w:noHBand="0" w:noVBand="1"/>
      </w:tblPr>
      <w:tblGrid>
        <w:gridCol w:w="4820"/>
        <w:gridCol w:w="1417"/>
        <w:gridCol w:w="1560"/>
        <w:gridCol w:w="1417"/>
      </w:tblGrid>
      <w:tr w:rsidR="004535F4" w:rsidRPr="009A76E5" w:rsidTr="0006576D">
        <w:tc>
          <w:tcPr>
            <w:tcW w:w="4820" w:type="dxa"/>
            <w:tcBorders>
              <w:top w:val="single" w:sz="4" w:space="0" w:color="auto"/>
              <w:bottom w:val="single" w:sz="12" w:space="0" w:color="auto"/>
            </w:tcBorders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A76E5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IO Name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12" w:space="0" w:color="auto"/>
            </w:tcBorders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A76E5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IO Abbrev.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12" w:space="0" w:color="auto"/>
            </w:tcBorders>
            <w:hideMark/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A76E5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Invited/</w:t>
            </w:r>
          </w:p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A76E5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Respondents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12" w:space="0" w:color="auto"/>
            </w:tcBorders>
            <w:hideMark/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A76E5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% Completion </w:t>
            </w:r>
          </w:p>
        </w:tc>
      </w:tr>
      <w:tr w:rsidR="004535F4" w:rsidRPr="009A76E5" w:rsidTr="0006576D">
        <w:tc>
          <w:tcPr>
            <w:tcW w:w="4820" w:type="dxa"/>
            <w:tcBorders>
              <w:top w:val="single" w:sz="12" w:space="0" w:color="auto"/>
            </w:tcBorders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Arctic Council</w:t>
            </w: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AC</w:t>
            </w:r>
          </w:p>
        </w:tc>
        <w:tc>
          <w:tcPr>
            <w:tcW w:w="1560" w:type="dxa"/>
            <w:tcBorders>
              <w:top w:val="single" w:sz="12" w:space="0" w:color="auto"/>
            </w:tcBorders>
            <w:hideMark/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44/13</w:t>
            </w: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29.55%</w:t>
            </w:r>
          </w:p>
        </w:tc>
      </w:tr>
      <w:tr w:rsidR="004535F4" w:rsidRPr="009A76E5" w:rsidTr="0006576D">
        <w:tc>
          <w:tcPr>
            <w:tcW w:w="4820" w:type="dxa"/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African Regional Intellectual Property Organization</w:t>
            </w:r>
          </w:p>
        </w:tc>
        <w:tc>
          <w:tcPr>
            <w:tcW w:w="1417" w:type="dxa"/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ARIPO</w:t>
            </w:r>
          </w:p>
        </w:tc>
        <w:tc>
          <w:tcPr>
            <w:tcW w:w="1560" w:type="dxa"/>
            <w:hideMark/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61/10</w:t>
            </w:r>
          </w:p>
        </w:tc>
        <w:tc>
          <w:tcPr>
            <w:tcW w:w="1417" w:type="dxa"/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16.39%</w:t>
            </w:r>
          </w:p>
        </w:tc>
      </w:tr>
      <w:tr w:rsidR="004535F4" w:rsidRPr="009A76E5" w:rsidTr="0006576D">
        <w:tc>
          <w:tcPr>
            <w:tcW w:w="4820" w:type="dxa"/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Comunidad</w:t>
            </w:r>
            <w:proofErr w:type="spellEnd"/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Andina</w:t>
            </w:r>
            <w:proofErr w:type="spellEnd"/>
          </w:p>
        </w:tc>
        <w:tc>
          <w:tcPr>
            <w:tcW w:w="1417" w:type="dxa"/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CAN</w:t>
            </w:r>
          </w:p>
        </w:tc>
        <w:tc>
          <w:tcPr>
            <w:tcW w:w="1560" w:type="dxa"/>
            <w:hideMark/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26/8</w:t>
            </w:r>
          </w:p>
        </w:tc>
        <w:tc>
          <w:tcPr>
            <w:tcW w:w="1417" w:type="dxa"/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30.78%</w:t>
            </w:r>
          </w:p>
        </w:tc>
      </w:tr>
      <w:tr w:rsidR="004535F4" w:rsidRPr="009A76E5" w:rsidTr="0006576D">
        <w:tc>
          <w:tcPr>
            <w:tcW w:w="4820" w:type="dxa"/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Conference of Disarmament</w:t>
            </w:r>
          </w:p>
        </w:tc>
        <w:tc>
          <w:tcPr>
            <w:tcW w:w="1417" w:type="dxa"/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CD</w:t>
            </w:r>
          </w:p>
        </w:tc>
        <w:tc>
          <w:tcPr>
            <w:tcW w:w="1560" w:type="dxa"/>
            <w:hideMark/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62/16</w:t>
            </w:r>
          </w:p>
        </w:tc>
        <w:tc>
          <w:tcPr>
            <w:tcW w:w="1417" w:type="dxa"/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25.81%</w:t>
            </w:r>
          </w:p>
        </w:tc>
      </w:tr>
      <w:tr w:rsidR="004535F4" w:rsidRPr="009A76E5" w:rsidTr="0006576D">
        <w:tc>
          <w:tcPr>
            <w:tcW w:w="4820" w:type="dxa"/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European Organization for Nuclear Research</w:t>
            </w:r>
          </w:p>
        </w:tc>
        <w:tc>
          <w:tcPr>
            <w:tcW w:w="1417" w:type="dxa"/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CERN</w:t>
            </w:r>
          </w:p>
        </w:tc>
        <w:tc>
          <w:tcPr>
            <w:tcW w:w="1560" w:type="dxa"/>
            <w:hideMark/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36/13</w:t>
            </w:r>
          </w:p>
        </w:tc>
        <w:tc>
          <w:tcPr>
            <w:tcW w:w="1417" w:type="dxa"/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36.11%</w:t>
            </w:r>
          </w:p>
        </w:tc>
      </w:tr>
      <w:tr w:rsidR="004535F4" w:rsidRPr="009A76E5" w:rsidTr="0006576D">
        <w:tc>
          <w:tcPr>
            <w:tcW w:w="4820" w:type="dxa"/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Latin American Commission for Civil Aviation</w:t>
            </w:r>
          </w:p>
        </w:tc>
        <w:tc>
          <w:tcPr>
            <w:tcW w:w="1417" w:type="dxa"/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CLAC</w:t>
            </w:r>
          </w:p>
        </w:tc>
        <w:tc>
          <w:tcPr>
            <w:tcW w:w="1560" w:type="dxa"/>
            <w:hideMark/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19/4</w:t>
            </w:r>
          </w:p>
        </w:tc>
        <w:tc>
          <w:tcPr>
            <w:tcW w:w="1417" w:type="dxa"/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21.05%</w:t>
            </w:r>
          </w:p>
        </w:tc>
      </w:tr>
      <w:tr w:rsidR="004535F4" w:rsidRPr="009A76E5" w:rsidTr="0006576D">
        <w:tc>
          <w:tcPr>
            <w:tcW w:w="4820" w:type="dxa"/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Council of Europe</w:t>
            </w:r>
          </w:p>
        </w:tc>
        <w:tc>
          <w:tcPr>
            <w:tcW w:w="1417" w:type="dxa"/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COE</w:t>
            </w:r>
          </w:p>
        </w:tc>
        <w:tc>
          <w:tcPr>
            <w:tcW w:w="1560" w:type="dxa"/>
            <w:hideMark/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26/15</w:t>
            </w:r>
          </w:p>
        </w:tc>
        <w:tc>
          <w:tcPr>
            <w:tcW w:w="1417" w:type="dxa"/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57.69%</w:t>
            </w:r>
          </w:p>
        </w:tc>
      </w:tr>
      <w:tr w:rsidR="004535F4" w:rsidRPr="009A76E5" w:rsidTr="0006576D">
        <w:tc>
          <w:tcPr>
            <w:tcW w:w="4820" w:type="dxa"/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European Economic Area</w:t>
            </w:r>
          </w:p>
        </w:tc>
        <w:tc>
          <w:tcPr>
            <w:tcW w:w="1417" w:type="dxa"/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EEA</w:t>
            </w:r>
          </w:p>
        </w:tc>
        <w:tc>
          <w:tcPr>
            <w:tcW w:w="1560" w:type="dxa"/>
            <w:hideMark/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24/11</w:t>
            </w:r>
          </w:p>
        </w:tc>
        <w:tc>
          <w:tcPr>
            <w:tcW w:w="1417" w:type="dxa"/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45.83%</w:t>
            </w:r>
          </w:p>
        </w:tc>
      </w:tr>
      <w:tr w:rsidR="004535F4" w:rsidRPr="009A76E5" w:rsidTr="0006576D">
        <w:tc>
          <w:tcPr>
            <w:tcW w:w="4820" w:type="dxa"/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European Patent Office</w:t>
            </w:r>
          </w:p>
        </w:tc>
        <w:tc>
          <w:tcPr>
            <w:tcW w:w="1417" w:type="dxa"/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EPO</w:t>
            </w:r>
          </w:p>
        </w:tc>
        <w:tc>
          <w:tcPr>
            <w:tcW w:w="1560" w:type="dxa"/>
            <w:hideMark/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61/23</w:t>
            </w:r>
          </w:p>
        </w:tc>
        <w:tc>
          <w:tcPr>
            <w:tcW w:w="1417" w:type="dxa"/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37.70%</w:t>
            </w:r>
          </w:p>
        </w:tc>
      </w:tr>
      <w:tr w:rsidR="004535F4" w:rsidRPr="009A76E5" w:rsidTr="0006576D">
        <w:tc>
          <w:tcPr>
            <w:tcW w:w="4820" w:type="dxa"/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European Space Agency</w:t>
            </w:r>
          </w:p>
        </w:tc>
        <w:tc>
          <w:tcPr>
            <w:tcW w:w="1417" w:type="dxa"/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ESA</w:t>
            </w:r>
          </w:p>
        </w:tc>
        <w:tc>
          <w:tcPr>
            <w:tcW w:w="1560" w:type="dxa"/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42/10</w:t>
            </w:r>
          </w:p>
        </w:tc>
        <w:tc>
          <w:tcPr>
            <w:tcW w:w="1417" w:type="dxa"/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23.81%</w:t>
            </w:r>
          </w:p>
        </w:tc>
      </w:tr>
      <w:tr w:rsidR="004535F4" w:rsidRPr="009A76E5" w:rsidTr="0006576D">
        <w:tc>
          <w:tcPr>
            <w:tcW w:w="4820" w:type="dxa"/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European Southern Observatory</w:t>
            </w:r>
          </w:p>
        </w:tc>
        <w:tc>
          <w:tcPr>
            <w:tcW w:w="1417" w:type="dxa"/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ESO</w:t>
            </w:r>
          </w:p>
        </w:tc>
        <w:tc>
          <w:tcPr>
            <w:tcW w:w="1560" w:type="dxa"/>
            <w:hideMark/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28/13</w:t>
            </w:r>
          </w:p>
        </w:tc>
        <w:tc>
          <w:tcPr>
            <w:tcW w:w="1417" w:type="dxa"/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46.43%</w:t>
            </w:r>
          </w:p>
        </w:tc>
      </w:tr>
      <w:tr w:rsidR="004535F4" w:rsidRPr="009A76E5" w:rsidTr="0006576D">
        <w:tc>
          <w:tcPr>
            <w:tcW w:w="4820" w:type="dxa"/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European Union</w:t>
            </w:r>
          </w:p>
        </w:tc>
        <w:tc>
          <w:tcPr>
            <w:tcW w:w="1417" w:type="dxa"/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EU</w:t>
            </w:r>
          </w:p>
        </w:tc>
        <w:tc>
          <w:tcPr>
            <w:tcW w:w="1560" w:type="dxa"/>
            <w:hideMark/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46/18</w:t>
            </w:r>
          </w:p>
        </w:tc>
        <w:tc>
          <w:tcPr>
            <w:tcW w:w="1417" w:type="dxa"/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39.13%</w:t>
            </w:r>
          </w:p>
        </w:tc>
      </w:tr>
      <w:tr w:rsidR="004535F4" w:rsidRPr="009A76E5" w:rsidTr="0006576D">
        <w:tc>
          <w:tcPr>
            <w:tcW w:w="4820" w:type="dxa"/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European Association of National Metrology Institutes</w:t>
            </w:r>
          </w:p>
        </w:tc>
        <w:tc>
          <w:tcPr>
            <w:tcW w:w="1417" w:type="dxa"/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EURAMET</w:t>
            </w:r>
          </w:p>
        </w:tc>
        <w:tc>
          <w:tcPr>
            <w:tcW w:w="1560" w:type="dxa"/>
            <w:hideMark/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59/20</w:t>
            </w:r>
          </w:p>
        </w:tc>
        <w:tc>
          <w:tcPr>
            <w:tcW w:w="1417" w:type="dxa"/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33.90%</w:t>
            </w:r>
          </w:p>
        </w:tc>
      </w:tr>
      <w:tr w:rsidR="004535F4" w:rsidRPr="009A76E5" w:rsidTr="0006576D">
        <w:tc>
          <w:tcPr>
            <w:tcW w:w="4820" w:type="dxa"/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Food and Agriculture Organization of the United Nations</w:t>
            </w:r>
          </w:p>
        </w:tc>
        <w:tc>
          <w:tcPr>
            <w:tcW w:w="1417" w:type="dxa"/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FAO</w:t>
            </w:r>
          </w:p>
        </w:tc>
        <w:tc>
          <w:tcPr>
            <w:tcW w:w="1560" w:type="dxa"/>
            <w:hideMark/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232/48</w:t>
            </w:r>
          </w:p>
        </w:tc>
        <w:tc>
          <w:tcPr>
            <w:tcW w:w="1417" w:type="dxa"/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20.69%</w:t>
            </w:r>
          </w:p>
        </w:tc>
      </w:tr>
      <w:tr w:rsidR="004535F4" w:rsidRPr="009A76E5" w:rsidTr="0006576D">
        <w:tc>
          <w:tcPr>
            <w:tcW w:w="4820" w:type="dxa"/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Global Environmental Facility</w:t>
            </w:r>
          </w:p>
        </w:tc>
        <w:tc>
          <w:tcPr>
            <w:tcW w:w="1417" w:type="dxa"/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GEF</w:t>
            </w:r>
          </w:p>
        </w:tc>
        <w:tc>
          <w:tcPr>
            <w:tcW w:w="1560" w:type="dxa"/>
            <w:hideMark/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46/7</w:t>
            </w:r>
          </w:p>
        </w:tc>
        <w:tc>
          <w:tcPr>
            <w:tcW w:w="1417" w:type="dxa"/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15.22%</w:t>
            </w:r>
          </w:p>
        </w:tc>
      </w:tr>
      <w:tr w:rsidR="004535F4" w:rsidRPr="009A76E5" w:rsidTr="0006576D">
        <w:tc>
          <w:tcPr>
            <w:tcW w:w="4820" w:type="dxa"/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International Atomic Energy Agency</w:t>
            </w:r>
          </w:p>
        </w:tc>
        <w:tc>
          <w:tcPr>
            <w:tcW w:w="1417" w:type="dxa"/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IAEA</w:t>
            </w:r>
          </w:p>
        </w:tc>
        <w:tc>
          <w:tcPr>
            <w:tcW w:w="1560" w:type="dxa"/>
            <w:hideMark/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235/46</w:t>
            </w:r>
          </w:p>
        </w:tc>
        <w:tc>
          <w:tcPr>
            <w:tcW w:w="1417" w:type="dxa"/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19.57%</w:t>
            </w:r>
          </w:p>
        </w:tc>
      </w:tr>
      <w:tr w:rsidR="004535F4" w:rsidRPr="009A76E5" w:rsidTr="0006576D">
        <w:tc>
          <w:tcPr>
            <w:tcW w:w="4820" w:type="dxa"/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International Civil Aviation Organization</w:t>
            </w:r>
          </w:p>
        </w:tc>
        <w:tc>
          <w:tcPr>
            <w:tcW w:w="1417" w:type="dxa"/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ICAO</w:t>
            </w:r>
          </w:p>
        </w:tc>
        <w:tc>
          <w:tcPr>
            <w:tcW w:w="1560" w:type="dxa"/>
            <w:hideMark/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477/48</w:t>
            </w:r>
          </w:p>
        </w:tc>
        <w:tc>
          <w:tcPr>
            <w:tcW w:w="1417" w:type="dxa"/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10.06%</w:t>
            </w:r>
          </w:p>
        </w:tc>
      </w:tr>
      <w:tr w:rsidR="004535F4" w:rsidRPr="009A76E5" w:rsidTr="0006576D">
        <w:tc>
          <w:tcPr>
            <w:tcW w:w="4820" w:type="dxa"/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International Commission for Conservation of Atlantic Tunas</w:t>
            </w:r>
          </w:p>
        </w:tc>
        <w:tc>
          <w:tcPr>
            <w:tcW w:w="1417" w:type="dxa"/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ICCAT</w:t>
            </w:r>
          </w:p>
        </w:tc>
        <w:tc>
          <w:tcPr>
            <w:tcW w:w="1560" w:type="dxa"/>
            <w:hideMark/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197/38</w:t>
            </w:r>
          </w:p>
        </w:tc>
        <w:tc>
          <w:tcPr>
            <w:tcW w:w="1417" w:type="dxa"/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19.29%</w:t>
            </w:r>
          </w:p>
        </w:tc>
      </w:tr>
      <w:tr w:rsidR="004535F4" w:rsidRPr="009A76E5" w:rsidTr="0006576D">
        <w:tc>
          <w:tcPr>
            <w:tcW w:w="4820" w:type="dxa"/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International Council for the Exploration of the Sea</w:t>
            </w:r>
          </w:p>
        </w:tc>
        <w:tc>
          <w:tcPr>
            <w:tcW w:w="1417" w:type="dxa"/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ICES</w:t>
            </w:r>
          </w:p>
        </w:tc>
        <w:tc>
          <w:tcPr>
            <w:tcW w:w="1560" w:type="dxa"/>
            <w:hideMark/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35/13</w:t>
            </w:r>
          </w:p>
        </w:tc>
        <w:tc>
          <w:tcPr>
            <w:tcW w:w="1417" w:type="dxa"/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37.14%</w:t>
            </w:r>
          </w:p>
        </w:tc>
      </w:tr>
      <w:tr w:rsidR="004535F4" w:rsidRPr="009A76E5" w:rsidTr="0006576D">
        <w:tc>
          <w:tcPr>
            <w:tcW w:w="4820" w:type="dxa"/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International Fund For Agricultural Development</w:t>
            </w:r>
          </w:p>
        </w:tc>
        <w:tc>
          <w:tcPr>
            <w:tcW w:w="1417" w:type="dxa"/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IFAD</w:t>
            </w:r>
          </w:p>
        </w:tc>
        <w:tc>
          <w:tcPr>
            <w:tcW w:w="1560" w:type="dxa"/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197/6</w:t>
            </w:r>
          </w:p>
        </w:tc>
        <w:tc>
          <w:tcPr>
            <w:tcW w:w="1417" w:type="dxa"/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3.05%</w:t>
            </w:r>
          </w:p>
        </w:tc>
      </w:tr>
      <w:tr w:rsidR="004535F4" w:rsidRPr="009A76E5" w:rsidTr="0006576D">
        <w:tc>
          <w:tcPr>
            <w:tcW w:w="4820" w:type="dxa"/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International Labor Organization</w:t>
            </w:r>
          </w:p>
        </w:tc>
        <w:tc>
          <w:tcPr>
            <w:tcW w:w="1417" w:type="dxa"/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ILO</w:t>
            </w:r>
          </w:p>
        </w:tc>
        <w:tc>
          <w:tcPr>
            <w:tcW w:w="1560" w:type="dxa"/>
            <w:hideMark/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306/53</w:t>
            </w:r>
          </w:p>
        </w:tc>
        <w:tc>
          <w:tcPr>
            <w:tcW w:w="1417" w:type="dxa"/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17.32%</w:t>
            </w:r>
          </w:p>
        </w:tc>
      </w:tr>
      <w:tr w:rsidR="004535F4" w:rsidRPr="009A76E5" w:rsidTr="0006576D">
        <w:tc>
          <w:tcPr>
            <w:tcW w:w="4820" w:type="dxa"/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International Monetary Fund</w:t>
            </w:r>
          </w:p>
        </w:tc>
        <w:tc>
          <w:tcPr>
            <w:tcW w:w="1417" w:type="dxa"/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IMF</w:t>
            </w:r>
          </w:p>
        </w:tc>
        <w:tc>
          <w:tcPr>
            <w:tcW w:w="1560" w:type="dxa"/>
            <w:hideMark/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80/11</w:t>
            </w:r>
          </w:p>
        </w:tc>
        <w:tc>
          <w:tcPr>
            <w:tcW w:w="1417" w:type="dxa"/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13.75%</w:t>
            </w:r>
          </w:p>
        </w:tc>
      </w:tr>
      <w:tr w:rsidR="004535F4" w:rsidRPr="009A76E5" w:rsidTr="0006576D">
        <w:tc>
          <w:tcPr>
            <w:tcW w:w="4820" w:type="dxa"/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International Maritime Organization</w:t>
            </w:r>
          </w:p>
        </w:tc>
        <w:tc>
          <w:tcPr>
            <w:tcW w:w="1417" w:type="dxa"/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IMO</w:t>
            </w:r>
          </w:p>
        </w:tc>
        <w:tc>
          <w:tcPr>
            <w:tcW w:w="1560" w:type="dxa"/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179/11</w:t>
            </w:r>
          </w:p>
        </w:tc>
        <w:tc>
          <w:tcPr>
            <w:tcW w:w="1417" w:type="dxa"/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6.15%</w:t>
            </w:r>
          </w:p>
        </w:tc>
      </w:tr>
      <w:tr w:rsidR="004535F4" w:rsidRPr="009A76E5" w:rsidTr="0006576D">
        <w:tc>
          <w:tcPr>
            <w:tcW w:w="4820" w:type="dxa"/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International Organization for Migration</w:t>
            </w:r>
          </w:p>
        </w:tc>
        <w:tc>
          <w:tcPr>
            <w:tcW w:w="1417" w:type="dxa"/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IOM</w:t>
            </w:r>
          </w:p>
        </w:tc>
        <w:tc>
          <w:tcPr>
            <w:tcW w:w="1560" w:type="dxa"/>
            <w:hideMark/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96/17</w:t>
            </w:r>
          </w:p>
        </w:tc>
        <w:tc>
          <w:tcPr>
            <w:tcW w:w="1417" w:type="dxa"/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17.71%</w:t>
            </w:r>
          </w:p>
        </w:tc>
      </w:tr>
      <w:tr w:rsidR="004535F4" w:rsidRPr="009A76E5" w:rsidTr="0006576D">
        <w:tc>
          <w:tcPr>
            <w:tcW w:w="4820" w:type="dxa"/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International Tropical Timber Organization</w:t>
            </w:r>
          </w:p>
        </w:tc>
        <w:tc>
          <w:tcPr>
            <w:tcW w:w="1417" w:type="dxa"/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ITTO</w:t>
            </w:r>
          </w:p>
        </w:tc>
        <w:tc>
          <w:tcPr>
            <w:tcW w:w="1560" w:type="dxa"/>
            <w:hideMark/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48/11</w:t>
            </w:r>
          </w:p>
        </w:tc>
        <w:tc>
          <w:tcPr>
            <w:tcW w:w="1417" w:type="dxa"/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22.92%</w:t>
            </w:r>
          </w:p>
        </w:tc>
      </w:tr>
      <w:tr w:rsidR="004535F4" w:rsidRPr="009A76E5" w:rsidTr="0006576D">
        <w:tc>
          <w:tcPr>
            <w:tcW w:w="4820" w:type="dxa"/>
          </w:tcPr>
          <w:p w:rsidR="004535F4" w:rsidRPr="009A76E5" w:rsidRDefault="004535F4" w:rsidP="0006576D">
            <w:pPr>
              <w:tabs>
                <w:tab w:val="left" w:pos="1830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International Whaling Convention</w:t>
            </w:r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ab/>
            </w:r>
          </w:p>
        </w:tc>
        <w:tc>
          <w:tcPr>
            <w:tcW w:w="1417" w:type="dxa"/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IWC</w:t>
            </w:r>
          </w:p>
        </w:tc>
        <w:tc>
          <w:tcPr>
            <w:tcW w:w="1560" w:type="dxa"/>
            <w:hideMark/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145/27</w:t>
            </w:r>
          </w:p>
        </w:tc>
        <w:tc>
          <w:tcPr>
            <w:tcW w:w="1417" w:type="dxa"/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18.62%</w:t>
            </w:r>
          </w:p>
        </w:tc>
      </w:tr>
      <w:tr w:rsidR="004535F4" w:rsidRPr="009A76E5" w:rsidTr="0006576D">
        <w:tc>
          <w:tcPr>
            <w:tcW w:w="4820" w:type="dxa"/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Northwest Atlantic Fisheries Organization</w:t>
            </w:r>
          </w:p>
        </w:tc>
        <w:tc>
          <w:tcPr>
            <w:tcW w:w="1417" w:type="dxa"/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NAFO</w:t>
            </w:r>
          </w:p>
        </w:tc>
        <w:tc>
          <w:tcPr>
            <w:tcW w:w="1560" w:type="dxa"/>
            <w:hideMark/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75/15</w:t>
            </w:r>
          </w:p>
        </w:tc>
        <w:tc>
          <w:tcPr>
            <w:tcW w:w="1417" w:type="dxa"/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20.00%</w:t>
            </w:r>
          </w:p>
        </w:tc>
      </w:tr>
      <w:tr w:rsidR="004535F4" w:rsidRPr="009A76E5" w:rsidTr="0006576D">
        <w:tc>
          <w:tcPr>
            <w:tcW w:w="4820" w:type="dxa"/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North Atlantic Salmon Conservation Organization</w:t>
            </w:r>
          </w:p>
        </w:tc>
        <w:tc>
          <w:tcPr>
            <w:tcW w:w="1417" w:type="dxa"/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NASCO</w:t>
            </w:r>
          </w:p>
        </w:tc>
        <w:tc>
          <w:tcPr>
            <w:tcW w:w="1560" w:type="dxa"/>
            <w:hideMark/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55/14</w:t>
            </w:r>
          </w:p>
        </w:tc>
        <w:tc>
          <w:tcPr>
            <w:tcW w:w="1417" w:type="dxa"/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25.45%</w:t>
            </w:r>
          </w:p>
        </w:tc>
      </w:tr>
      <w:tr w:rsidR="004535F4" w:rsidRPr="009A76E5" w:rsidTr="0006576D">
        <w:tc>
          <w:tcPr>
            <w:tcW w:w="4820" w:type="dxa"/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Nordic Council</w:t>
            </w:r>
          </w:p>
        </w:tc>
        <w:tc>
          <w:tcPr>
            <w:tcW w:w="1417" w:type="dxa"/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NC</w:t>
            </w:r>
          </w:p>
        </w:tc>
        <w:tc>
          <w:tcPr>
            <w:tcW w:w="1560" w:type="dxa"/>
            <w:hideMark/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130/5</w:t>
            </w:r>
          </w:p>
        </w:tc>
        <w:tc>
          <w:tcPr>
            <w:tcW w:w="1417" w:type="dxa"/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3.85%</w:t>
            </w:r>
          </w:p>
        </w:tc>
      </w:tr>
      <w:tr w:rsidR="004535F4" w:rsidRPr="009A76E5" w:rsidTr="0006576D">
        <w:tc>
          <w:tcPr>
            <w:tcW w:w="4820" w:type="dxa"/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North-East Atlantic Fisheries Commission</w:t>
            </w:r>
          </w:p>
        </w:tc>
        <w:tc>
          <w:tcPr>
            <w:tcW w:w="1417" w:type="dxa"/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NEAFC</w:t>
            </w:r>
          </w:p>
        </w:tc>
        <w:tc>
          <w:tcPr>
            <w:tcW w:w="1560" w:type="dxa"/>
            <w:hideMark/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27/9</w:t>
            </w:r>
          </w:p>
        </w:tc>
        <w:tc>
          <w:tcPr>
            <w:tcW w:w="1417" w:type="dxa"/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33.33%</w:t>
            </w:r>
          </w:p>
        </w:tc>
      </w:tr>
      <w:tr w:rsidR="004535F4" w:rsidRPr="009A76E5" w:rsidTr="0006576D">
        <w:tc>
          <w:tcPr>
            <w:tcW w:w="4820" w:type="dxa"/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North Pacific Fisheries Commission</w:t>
            </w:r>
          </w:p>
        </w:tc>
        <w:tc>
          <w:tcPr>
            <w:tcW w:w="1417" w:type="dxa"/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NPFC</w:t>
            </w:r>
          </w:p>
        </w:tc>
        <w:tc>
          <w:tcPr>
            <w:tcW w:w="1560" w:type="dxa"/>
            <w:hideMark/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55/6</w:t>
            </w:r>
          </w:p>
        </w:tc>
        <w:tc>
          <w:tcPr>
            <w:tcW w:w="1417" w:type="dxa"/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10.91%</w:t>
            </w:r>
          </w:p>
        </w:tc>
      </w:tr>
      <w:tr w:rsidR="004535F4" w:rsidRPr="009A76E5" w:rsidTr="0006576D">
        <w:tc>
          <w:tcPr>
            <w:tcW w:w="4820" w:type="dxa"/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Organization of American States</w:t>
            </w:r>
          </w:p>
        </w:tc>
        <w:tc>
          <w:tcPr>
            <w:tcW w:w="1417" w:type="dxa"/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OAS</w:t>
            </w:r>
          </w:p>
        </w:tc>
        <w:tc>
          <w:tcPr>
            <w:tcW w:w="1560" w:type="dxa"/>
            <w:hideMark/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67/13</w:t>
            </w:r>
          </w:p>
        </w:tc>
        <w:tc>
          <w:tcPr>
            <w:tcW w:w="1417" w:type="dxa"/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19.40%</w:t>
            </w:r>
          </w:p>
        </w:tc>
      </w:tr>
      <w:tr w:rsidR="004535F4" w:rsidRPr="009A76E5" w:rsidTr="0006576D">
        <w:tc>
          <w:tcPr>
            <w:tcW w:w="4820" w:type="dxa"/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Organisation</w:t>
            </w:r>
            <w:proofErr w:type="spellEnd"/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for Economic Co-operation and Development</w:t>
            </w:r>
          </w:p>
        </w:tc>
        <w:tc>
          <w:tcPr>
            <w:tcW w:w="1417" w:type="dxa"/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OECD</w:t>
            </w:r>
          </w:p>
        </w:tc>
        <w:tc>
          <w:tcPr>
            <w:tcW w:w="1560" w:type="dxa"/>
            <w:hideMark/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14/8</w:t>
            </w:r>
          </w:p>
        </w:tc>
        <w:tc>
          <w:tcPr>
            <w:tcW w:w="1417" w:type="dxa"/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57.14%</w:t>
            </w:r>
          </w:p>
        </w:tc>
      </w:tr>
      <w:tr w:rsidR="004535F4" w:rsidRPr="009A76E5" w:rsidTr="0006576D">
        <w:tc>
          <w:tcPr>
            <w:tcW w:w="4820" w:type="dxa"/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International Office of Epizootics</w:t>
            </w:r>
          </w:p>
        </w:tc>
        <w:tc>
          <w:tcPr>
            <w:tcW w:w="1417" w:type="dxa"/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OIE</w:t>
            </w:r>
          </w:p>
        </w:tc>
        <w:tc>
          <w:tcPr>
            <w:tcW w:w="1560" w:type="dxa"/>
            <w:hideMark/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704/87</w:t>
            </w:r>
          </w:p>
        </w:tc>
        <w:tc>
          <w:tcPr>
            <w:tcW w:w="1417" w:type="dxa"/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12.36%</w:t>
            </w:r>
          </w:p>
        </w:tc>
      </w:tr>
      <w:tr w:rsidR="004535F4" w:rsidRPr="009A76E5" w:rsidTr="0006576D">
        <w:tc>
          <w:tcPr>
            <w:tcW w:w="4820" w:type="dxa"/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Latin American Energy Organization</w:t>
            </w:r>
          </w:p>
        </w:tc>
        <w:tc>
          <w:tcPr>
            <w:tcW w:w="1417" w:type="dxa"/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OLADE</w:t>
            </w:r>
          </w:p>
        </w:tc>
        <w:tc>
          <w:tcPr>
            <w:tcW w:w="1560" w:type="dxa"/>
            <w:hideMark/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16/6</w:t>
            </w:r>
          </w:p>
        </w:tc>
        <w:tc>
          <w:tcPr>
            <w:tcW w:w="1417" w:type="dxa"/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37.5%</w:t>
            </w:r>
          </w:p>
        </w:tc>
      </w:tr>
      <w:tr w:rsidR="004535F4" w:rsidRPr="009A76E5" w:rsidTr="0006576D">
        <w:tc>
          <w:tcPr>
            <w:tcW w:w="4820" w:type="dxa"/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Agency for the Prohibition of Nuclear Weapons in Latin America</w:t>
            </w:r>
          </w:p>
        </w:tc>
        <w:tc>
          <w:tcPr>
            <w:tcW w:w="1417" w:type="dxa"/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OPANAL</w:t>
            </w:r>
          </w:p>
        </w:tc>
        <w:tc>
          <w:tcPr>
            <w:tcW w:w="1560" w:type="dxa"/>
            <w:hideMark/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25/3</w:t>
            </w:r>
          </w:p>
        </w:tc>
        <w:tc>
          <w:tcPr>
            <w:tcW w:w="1417" w:type="dxa"/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12.00%</w:t>
            </w:r>
          </w:p>
        </w:tc>
      </w:tr>
      <w:tr w:rsidR="004535F4" w:rsidRPr="009A76E5" w:rsidTr="0006576D">
        <w:tc>
          <w:tcPr>
            <w:tcW w:w="4820" w:type="dxa"/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Organisation</w:t>
            </w:r>
            <w:proofErr w:type="spellEnd"/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for the Prohibition of Chemical Weapons</w:t>
            </w:r>
          </w:p>
        </w:tc>
        <w:tc>
          <w:tcPr>
            <w:tcW w:w="1417" w:type="dxa"/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OPCW</w:t>
            </w:r>
          </w:p>
        </w:tc>
        <w:tc>
          <w:tcPr>
            <w:tcW w:w="1560" w:type="dxa"/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92/11</w:t>
            </w:r>
          </w:p>
        </w:tc>
        <w:tc>
          <w:tcPr>
            <w:tcW w:w="1417" w:type="dxa"/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11.96%</w:t>
            </w:r>
          </w:p>
        </w:tc>
      </w:tr>
      <w:tr w:rsidR="004535F4" w:rsidRPr="009A76E5" w:rsidTr="0006576D">
        <w:tc>
          <w:tcPr>
            <w:tcW w:w="4820" w:type="dxa"/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Organization for Security and Co-operation in Europe</w:t>
            </w:r>
          </w:p>
        </w:tc>
        <w:tc>
          <w:tcPr>
            <w:tcW w:w="1417" w:type="dxa"/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OSCE</w:t>
            </w:r>
          </w:p>
        </w:tc>
        <w:tc>
          <w:tcPr>
            <w:tcW w:w="1560" w:type="dxa"/>
            <w:hideMark/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168/24</w:t>
            </w:r>
          </w:p>
        </w:tc>
        <w:tc>
          <w:tcPr>
            <w:tcW w:w="1417" w:type="dxa"/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14.29%</w:t>
            </w:r>
          </w:p>
        </w:tc>
      </w:tr>
      <w:tr w:rsidR="004535F4" w:rsidRPr="009A76E5" w:rsidTr="0006576D">
        <w:tc>
          <w:tcPr>
            <w:tcW w:w="4820" w:type="dxa"/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OSPAR Commission</w:t>
            </w:r>
          </w:p>
        </w:tc>
        <w:tc>
          <w:tcPr>
            <w:tcW w:w="1417" w:type="dxa"/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OSPAR</w:t>
            </w:r>
          </w:p>
        </w:tc>
        <w:tc>
          <w:tcPr>
            <w:tcW w:w="1560" w:type="dxa"/>
            <w:hideMark/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35/13</w:t>
            </w:r>
          </w:p>
        </w:tc>
        <w:tc>
          <w:tcPr>
            <w:tcW w:w="1417" w:type="dxa"/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37.14%</w:t>
            </w:r>
          </w:p>
        </w:tc>
      </w:tr>
      <w:tr w:rsidR="004535F4" w:rsidRPr="009A76E5" w:rsidTr="0006576D">
        <w:tc>
          <w:tcPr>
            <w:tcW w:w="4820" w:type="dxa"/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Special </w:t>
            </w:r>
            <w:proofErr w:type="spellStart"/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Programme</w:t>
            </w:r>
            <w:proofErr w:type="spellEnd"/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for the Economies of Central Asia</w:t>
            </w:r>
          </w:p>
        </w:tc>
        <w:tc>
          <w:tcPr>
            <w:tcW w:w="1417" w:type="dxa"/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SPECA</w:t>
            </w:r>
          </w:p>
        </w:tc>
        <w:tc>
          <w:tcPr>
            <w:tcW w:w="1560" w:type="dxa"/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37/4</w:t>
            </w:r>
          </w:p>
        </w:tc>
        <w:tc>
          <w:tcPr>
            <w:tcW w:w="1417" w:type="dxa"/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10.81%</w:t>
            </w:r>
          </w:p>
        </w:tc>
      </w:tr>
      <w:tr w:rsidR="004535F4" w:rsidRPr="009A76E5" w:rsidTr="0006576D">
        <w:tc>
          <w:tcPr>
            <w:tcW w:w="4820" w:type="dxa"/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United Nations Environment </w:t>
            </w:r>
            <w:proofErr w:type="spellStart"/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Programme</w:t>
            </w:r>
            <w:proofErr w:type="spellEnd"/>
          </w:p>
        </w:tc>
        <w:tc>
          <w:tcPr>
            <w:tcW w:w="1417" w:type="dxa"/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UNEP</w:t>
            </w:r>
          </w:p>
        </w:tc>
        <w:tc>
          <w:tcPr>
            <w:tcW w:w="1560" w:type="dxa"/>
            <w:hideMark/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46/5</w:t>
            </w:r>
          </w:p>
        </w:tc>
        <w:tc>
          <w:tcPr>
            <w:tcW w:w="1417" w:type="dxa"/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10.87%</w:t>
            </w:r>
          </w:p>
        </w:tc>
      </w:tr>
      <w:tr w:rsidR="004535F4" w:rsidRPr="009A76E5" w:rsidTr="0006576D">
        <w:tc>
          <w:tcPr>
            <w:tcW w:w="4820" w:type="dxa"/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United Nations Educational. Scientific and Cultural Organization</w:t>
            </w:r>
          </w:p>
        </w:tc>
        <w:tc>
          <w:tcPr>
            <w:tcW w:w="1417" w:type="dxa"/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UNESCO</w:t>
            </w:r>
          </w:p>
        </w:tc>
        <w:tc>
          <w:tcPr>
            <w:tcW w:w="1560" w:type="dxa"/>
            <w:hideMark/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525/78</w:t>
            </w:r>
          </w:p>
        </w:tc>
        <w:tc>
          <w:tcPr>
            <w:tcW w:w="1417" w:type="dxa"/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14.86%</w:t>
            </w:r>
          </w:p>
        </w:tc>
      </w:tr>
      <w:tr w:rsidR="004535F4" w:rsidRPr="009A76E5" w:rsidTr="0006576D">
        <w:tc>
          <w:tcPr>
            <w:tcW w:w="4820" w:type="dxa"/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United Nations Framework Convention on Climate Change</w:t>
            </w:r>
          </w:p>
        </w:tc>
        <w:tc>
          <w:tcPr>
            <w:tcW w:w="1417" w:type="dxa"/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UNFCCC</w:t>
            </w:r>
          </w:p>
        </w:tc>
        <w:tc>
          <w:tcPr>
            <w:tcW w:w="1560" w:type="dxa"/>
            <w:hideMark/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207/26</w:t>
            </w:r>
          </w:p>
        </w:tc>
        <w:tc>
          <w:tcPr>
            <w:tcW w:w="1417" w:type="dxa"/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12.56%</w:t>
            </w:r>
          </w:p>
        </w:tc>
      </w:tr>
      <w:tr w:rsidR="004535F4" w:rsidRPr="009A76E5" w:rsidTr="0006576D">
        <w:tc>
          <w:tcPr>
            <w:tcW w:w="4820" w:type="dxa"/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United Nations General Assembly</w:t>
            </w:r>
          </w:p>
        </w:tc>
        <w:tc>
          <w:tcPr>
            <w:tcW w:w="1417" w:type="dxa"/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UNGA</w:t>
            </w:r>
          </w:p>
        </w:tc>
        <w:tc>
          <w:tcPr>
            <w:tcW w:w="1560" w:type="dxa"/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494/35</w:t>
            </w:r>
          </w:p>
        </w:tc>
        <w:tc>
          <w:tcPr>
            <w:tcW w:w="1417" w:type="dxa"/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7.09%</w:t>
            </w:r>
          </w:p>
        </w:tc>
      </w:tr>
      <w:tr w:rsidR="004535F4" w:rsidRPr="009A76E5" w:rsidTr="0006576D">
        <w:tc>
          <w:tcPr>
            <w:tcW w:w="4820" w:type="dxa"/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Office of the United Nations High Commissioner for Refugees</w:t>
            </w:r>
          </w:p>
        </w:tc>
        <w:tc>
          <w:tcPr>
            <w:tcW w:w="1417" w:type="dxa"/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UNHCR</w:t>
            </w:r>
          </w:p>
        </w:tc>
        <w:tc>
          <w:tcPr>
            <w:tcW w:w="1560" w:type="dxa"/>
            <w:hideMark/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90/15</w:t>
            </w:r>
          </w:p>
        </w:tc>
        <w:tc>
          <w:tcPr>
            <w:tcW w:w="1417" w:type="dxa"/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16.67%</w:t>
            </w:r>
          </w:p>
        </w:tc>
      </w:tr>
      <w:tr w:rsidR="004535F4" w:rsidRPr="009A76E5" w:rsidTr="0006576D">
        <w:tc>
          <w:tcPr>
            <w:tcW w:w="4820" w:type="dxa"/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United Nations Children’s Fund</w:t>
            </w:r>
          </w:p>
        </w:tc>
        <w:tc>
          <w:tcPr>
            <w:tcW w:w="1417" w:type="dxa"/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UNICEF</w:t>
            </w:r>
          </w:p>
        </w:tc>
        <w:tc>
          <w:tcPr>
            <w:tcW w:w="1560" w:type="dxa"/>
            <w:hideMark/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72/13</w:t>
            </w:r>
          </w:p>
        </w:tc>
        <w:tc>
          <w:tcPr>
            <w:tcW w:w="1417" w:type="dxa"/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18.06%</w:t>
            </w:r>
          </w:p>
        </w:tc>
      </w:tr>
      <w:tr w:rsidR="004535F4" w:rsidRPr="009A76E5" w:rsidTr="0006576D">
        <w:tc>
          <w:tcPr>
            <w:tcW w:w="4820" w:type="dxa"/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World Tourism Organization</w:t>
            </w:r>
          </w:p>
        </w:tc>
        <w:tc>
          <w:tcPr>
            <w:tcW w:w="1417" w:type="dxa"/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UNWTO</w:t>
            </w:r>
          </w:p>
        </w:tc>
        <w:tc>
          <w:tcPr>
            <w:tcW w:w="1560" w:type="dxa"/>
            <w:hideMark/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192/16</w:t>
            </w:r>
          </w:p>
        </w:tc>
        <w:tc>
          <w:tcPr>
            <w:tcW w:w="1417" w:type="dxa"/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8.33%</w:t>
            </w:r>
          </w:p>
        </w:tc>
      </w:tr>
      <w:tr w:rsidR="004535F4" w:rsidRPr="009A76E5" w:rsidTr="0006576D">
        <w:tc>
          <w:tcPr>
            <w:tcW w:w="4820" w:type="dxa"/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International Union for the Protection of New Varieties of Plants</w:t>
            </w:r>
          </w:p>
        </w:tc>
        <w:tc>
          <w:tcPr>
            <w:tcW w:w="1417" w:type="dxa"/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UPOV</w:t>
            </w:r>
          </w:p>
        </w:tc>
        <w:tc>
          <w:tcPr>
            <w:tcW w:w="1560" w:type="dxa"/>
            <w:hideMark/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64/16</w:t>
            </w:r>
          </w:p>
        </w:tc>
        <w:tc>
          <w:tcPr>
            <w:tcW w:w="1417" w:type="dxa"/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25.00%</w:t>
            </w:r>
          </w:p>
        </w:tc>
      </w:tr>
      <w:tr w:rsidR="004535F4" w:rsidRPr="009A76E5" w:rsidTr="0006576D">
        <w:tc>
          <w:tcPr>
            <w:tcW w:w="4820" w:type="dxa"/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World Health Organization</w:t>
            </w:r>
          </w:p>
        </w:tc>
        <w:tc>
          <w:tcPr>
            <w:tcW w:w="1417" w:type="dxa"/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WHO</w:t>
            </w:r>
          </w:p>
        </w:tc>
        <w:tc>
          <w:tcPr>
            <w:tcW w:w="1560" w:type="dxa"/>
            <w:hideMark/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432/56</w:t>
            </w:r>
          </w:p>
        </w:tc>
        <w:tc>
          <w:tcPr>
            <w:tcW w:w="1417" w:type="dxa"/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12.96%</w:t>
            </w:r>
          </w:p>
        </w:tc>
      </w:tr>
      <w:tr w:rsidR="004535F4" w:rsidRPr="009A76E5" w:rsidTr="0006576D">
        <w:tc>
          <w:tcPr>
            <w:tcW w:w="4820" w:type="dxa"/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World Intellectual Property Organization</w:t>
            </w:r>
          </w:p>
        </w:tc>
        <w:tc>
          <w:tcPr>
            <w:tcW w:w="1417" w:type="dxa"/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WIPO</w:t>
            </w:r>
          </w:p>
        </w:tc>
        <w:tc>
          <w:tcPr>
            <w:tcW w:w="1560" w:type="dxa"/>
            <w:hideMark/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391/59</w:t>
            </w:r>
          </w:p>
        </w:tc>
        <w:tc>
          <w:tcPr>
            <w:tcW w:w="1417" w:type="dxa"/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15.09%</w:t>
            </w:r>
          </w:p>
        </w:tc>
      </w:tr>
      <w:tr w:rsidR="004535F4" w:rsidRPr="009A76E5" w:rsidTr="0006576D">
        <w:tc>
          <w:tcPr>
            <w:tcW w:w="4820" w:type="dxa"/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World Meteorological Organization</w:t>
            </w:r>
          </w:p>
        </w:tc>
        <w:tc>
          <w:tcPr>
            <w:tcW w:w="1417" w:type="dxa"/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WMO</w:t>
            </w:r>
          </w:p>
        </w:tc>
        <w:tc>
          <w:tcPr>
            <w:tcW w:w="1560" w:type="dxa"/>
            <w:hideMark/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351/51</w:t>
            </w:r>
          </w:p>
        </w:tc>
        <w:tc>
          <w:tcPr>
            <w:tcW w:w="1417" w:type="dxa"/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14.53%</w:t>
            </w:r>
          </w:p>
        </w:tc>
      </w:tr>
      <w:tr w:rsidR="004535F4" w:rsidRPr="009A76E5" w:rsidTr="0006576D">
        <w:tc>
          <w:tcPr>
            <w:tcW w:w="4820" w:type="dxa"/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  <w:hideMark/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535F4" w:rsidRPr="009A76E5" w:rsidTr="0006576D">
        <w:tc>
          <w:tcPr>
            <w:tcW w:w="4820" w:type="dxa"/>
            <w:tcBorders>
              <w:bottom w:val="single" w:sz="4" w:space="0" w:color="auto"/>
            </w:tcBorders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Total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hideMark/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7092/1079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hideMark/>
          </w:tcPr>
          <w:p w:rsidR="004535F4" w:rsidRPr="009A76E5" w:rsidRDefault="004535F4" w:rsidP="000657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6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23.02%</w:t>
            </w:r>
          </w:p>
        </w:tc>
      </w:tr>
    </w:tbl>
    <w:p w:rsidR="004535F4" w:rsidRDefault="004535F4" w:rsidP="004535F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535F4" w:rsidRDefault="004535F4" w:rsidP="004535F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535F4" w:rsidRDefault="004535F4" w:rsidP="004535F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535F4" w:rsidRDefault="004535F4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br w:type="page"/>
      </w:r>
    </w:p>
    <w:p w:rsidR="004535F4" w:rsidRPr="009A76E5" w:rsidRDefault="004535F4" w:rsidP="004535F4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0" w:name="_GoBack"/>
      <w:bookmarkEnd w:id="0"/>
      <w:r w:rsidRPr="00EA472D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Table A2: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N</w:t>
      </w:r>
      <w:r w:rsidRPr="00EA472D">
        <w:rPr>
          <w:rFonts w:ascii="Times New Roman" w:hAnsi="Times New Roman" w:cs="Times New Roman"/>
          <w:color w:val="000000" w:themeColor="text1"/>
          <w:sz w:val="24"/>
          <w:szCs w:val="24"/>
        </w:rPr>
        <w:t>umber of respondents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per state</w:t>
      </w:r>
    </w:p>
    <w:tbl>
      <w:tblPr>
        <w:tblW w:w="9440" w:type="dxa"/>
        <w:tblLook w:val="04A0" w:firstRow="1" w:lastRow="0" w:firstColumn="1" w:lastColumn="0" w:noHBand="0" w:noVBand="1"/>
      </w:tblPr>
      <w:tblGrid>
        <w:gridCol w:w="1600"/>
        <w:gridCol w:w="760"/>
        <w:gridCol w:w="1600"/>
        <w:gridCol w:w="760"/>
        <w:gridCol w:w="1600"/>
        <w:gridCol w:w="760"/>
        <w:gridCol w:w="1600"/>
        <w:gridCol w:w="760"/>
      </w:tblGrid>
      <w:tr w:rsidR="004535F4" w:rsidRPr="002872CC" w:rsidTr="0006576D">
        <w:trPr>
          <w:trHeight w:val="330"/>
        </w:trPr>
        <w:tc>
          <w:tcPr>
            <w:tcW w:w="16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535F4" w:rsidRPr="002872CC" w:rsidRDefault="004535F4" w:rsidP="00065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Country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535F4" w:rsidRPr="002872CC" w:rsidRDefault="004535F4" w:rsidP="00065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Res.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535F4" w:rsidRPr="002872CC" w:rsidRDefault="004535F4" w:rsidP="00065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Country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535F4" w:rsidRPr="002872CC" w:rsidRDefault="004535F4" w:rsidP="00065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Res.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535F4" w:rsidRPr="002872CC" w:rsidRDefault="004535F4" w:rsidP="00065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Country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535F4" w:rsidRPr="002872CC" w:rsidRDefault="004535F4" w:rsidP="00065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Res.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535F4" w:rsidRPr="002872CC" w:rsidRDefault="004535F4" w:rsidP="00065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Country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535F4" w:rsidRPr="002872CC" w:rsidRDefault="004535F4" w:rsidP="00065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Res.</w:t>
            </w:r>
          </w:p>
        </w:tc>
      </w:tr>
      <w:tr w:rsidR="004535F4" w:rsidRPr="002872CC" w:rsidTr="0006576D">
        <w:trPr>
          <w:trHeight w:val="330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Albania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El Salvador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Liberia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Rwanda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4535F4" w:rsidRPr="002872CC" w:rsidTr="0006576D">
        <w:trPr>
          <w:trHeight w:val="315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Algeria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E. Guinea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Libya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Samoa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4535F4" w:rsidRPr="002872CC" w:rsidTr="0006576D">
        <w:trPr>
          <w:trHeight w:val="315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Andorra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Eritrea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Liechtenstein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San Marino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4535F4" w:rsidRPr="002872CC" w:rsidTr="0006576D">
        <w:trPr>
          <w:trHeight w:val="315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Angola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Estonia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Lithuania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São Tomé 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4535F4" w:rsidRPr="002872CC" w:rsidTr="0006576D">
        <w:trPr>
          <w:trHeight w:val="330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Antigua &amp; Barb.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Ethiopia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Luxembourg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Senegal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4535F4" w:rsidRPr="002872CC" w:rsidTr="0006576D">
        <w:trPr>
          <w:trHeight w:val="315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Argentina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Faroe Islands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Macedonia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Serbia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4535F4" w:rsidRPr="002872CC" w:rsidTr="0006576D">
        <w:trPr>
          <w:trHeight w:val="315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Armenia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Fiji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Madagascar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Seychelles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4535F4" w:rsidRPr="002872CC" w:rsidTr="0006576D">
        <w:trPr>
          <w:trHeight w:val="315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Australia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Finland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Malawi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Sierra Leone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4535F4" w:rsidRPr="002872CC" w:rsidTr="0006576D">
        <w:trPr>
          <w:trHeight w:val="315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Austria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France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Malaysia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Singapore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4535F4" w:rsidRPr="002872CC" w:rsidTr="0006576D">
        <w:trPr>
          <w:trHeight w:val="315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Azerbaijan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Gabon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Maldives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Slovakia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4535F4" w:rsidRPr="002872CC" w:rsidTr="0006576D">
        <w:trPr>
          <w:trHeight w:val="315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Bangladesh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Gambia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Malta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Slovenia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4535F4" w:rsidRPr="002872CC" w:rsidTr="0006576D">
        <w:trPr>
          <w:trHeight w:val="330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Belarus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Georgia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Mauritania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Solomon Islands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4535F4" w:rsidRPr="002872CC" w:rsidTr="0006576D">
        <w:trPr>
          <w:trHeight w:val="315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Belgium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Germany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Mauritius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Somalia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4535F4" w:rsidRPr="002872CC" w:rsidTr="0006576D">
        <w:trPr>
          <w:trHeight w:val="315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Belize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Ghana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Mexico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South Africa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4535F4" w:rsidRPr="002872CC" w:rsidTr="0006576D">
        <w:trPr>
          <w:trHeight w:val="315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Benin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Greece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Micronesia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South Sudan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4535F4" w:rsidRPr="002872CC" w:rsidTr="0006576D">
        <w:trPr>
          <w:trHeight w:val="315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Bhutan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Greenland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Moldova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Spain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4535F4" w:rsidRPr="002872CC" w:rsidTr="0006576D">
        <w:trPr>
          <w:trHeight w:val="315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Bolivia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Grenada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Monaco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Sri Lanka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4535F4" w:rsidRPr="002872CC" w:rsidTr="0006576D">
        <w:trPr>
          <w:trHeight w:val="315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Bosnia &amp; </w:t>
            </w:r>
            <w:proofErr w:type="spellStart"/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Herz</w:t>
            </w:r>
            <w:proofErr w:type="spellEnd"/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Guatemala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Mongolia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St. Lucia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4535F4" w:rsidRPr="002872CC" w:rsidTr="0006576D">
        <w:trPr>
          <w:trHeight w:val="315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Botswana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Guinea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Morocco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St. Vincent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4535F4" w:rsidRPr="002872CC" w:rsidTr="0006576D">
        <w:trPr>
          <w:trHeight w:val="315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Brazil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Guyana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Mozambique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Swaziland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4535F4" w:rsidRPr="002872CC" w:rsidTr="0006576D">
        <w:trPr>
          <w:trHeight w:val="315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British Carib.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Haiti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Namibia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Sweden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</w:tr>
      <w:tr w:rsidR="004535F4" w:rsidRPr="002872CC" w:rsidTr="0006576D">
        <w:trPr>
          <w:trHeight w:val="315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Bulgaria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Honduras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Nauru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Switzerland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</w:tr>
      <w:tr w:rsidR="004535F4" w:rsidRPr="002872CC" w:rsidTr="0006576D">
        <w:trPr>
          <w:trHeight w:val="315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Burkina Faso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Hungary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Nepal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Syria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4535F4" w:rsidRPr="002872CC" w:rsidTr="0006576D">
        <w:trPr>
          <w:trHeight w:val="315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Cambodia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Iceland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Netherlands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Taiwan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4535F4" w:rsidRPr="002872CC" w:rsidTr="0006576D">
        <w:trPr>
          <w:trHeight w:val="315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Cameroon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India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New Caledonia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Tanzania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4535F4" w:rsidRPr="002872CC" w:rsidTr="0006576D">
        <w:trPr>
          <w:trHeight w:val="315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Canada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Indonesia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New Zealand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Thailand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4535F4" w:rsidRPr="002872CC" w:rsidTr="0006576D">
        <w:trPr>
          <w:trHeight w:val="315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Chad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Iran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Niger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Timor-Leste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4535F4" w:rsidRPr="002872CC" w:rsidTr="0006576D">
        <w:trPr>
          <w:trHeight w:val="315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Chile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Ireland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Nigeria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Togo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4535F4" w:rsidRPr="002872CC" w:rsidTr="0006576D">
        <w:trPr>
          <w:trHeight w:val="315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Colombia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Israel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Norway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Tonga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4535F4" w:rsidRPr="002872CC" w:rsidTr="0006576D">
        <w:trPr>
          <w:trHeight w:val="315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Congo, Dem. R.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Italy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Oman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Tunisia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4535F4" w:rsidRPr="002872CC" w:rsidTr="0006576D">
        <w:trPr>
          <w:trHeight w:val="315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Congo, Rep.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Jamaica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Pakistan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Turkey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4535F4" w:rsidRPr="002872CC" w:rsidTr="0006576D">
        <w:trPr>
          <w:trHeight w:val="315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Costa Rica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Japan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Palau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Uganda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</w:tr>
      <w:tr w:rsidR="004535F4" w:rsidRPr="002872CC" w:rsidTr="0006576D">
        <w:trPr>
          <w:trHeight w:val="315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Cote d'Ivoire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Jordan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Palestine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Ukraine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4535F4" w:rsidRPr="002872CC" w:rsidTr="0006576D">
        <w:trPr>
          <w:trHeight w:val="315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Croatia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Kazakhstan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 New Guinea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U.A. Emirates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4535F4" w:rsidRPr="002872CC" w:rsidTr="0006576D">
        <w:trPr>
          <w:trHeight w:val="315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Cuba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Kenya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Paraguay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United Kingdom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</w:tr>
      <w:tr w:rsidR="004535F4" w:rsidRPr="002872CC" w:rsidTr="0006576D">
        <w:trPr>
          <w:trHeight w:val="315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Curaçao</w:t>
            </w:r>
            <w:proofErr w:type="spellEnd"/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Kiribati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Peru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United States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</w:tr>
      <w:tr w:rsidR="004535F4" w:rsidRPr="002872CC" w:rsidTr="0006576D">
        <w:trPr>
          <w:trHeight w:val="315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Cyprus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Korea, Rep.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Philippines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Uruguay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4535F4" w:rsidRPr="002872CC" w:rsidTr="0006576D">
        <w:trPr>
          <w:trHeight w:val="315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Czech Republic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Kygyzstan</w:t>
            </w:r>
            <w:proofErr w:type="spellEnd"/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Poland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Venezuela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4535F4" w:rsidRPr="002872CC" w:rsidTr="0006576D">
        <w:trPr>
          <w:trHeight w:val="315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Denmark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Laos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Portugal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Yemen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4535F4" w:rsidRPr="002872CC" w:rsidTr="0006576D">
        <w:trPr>
          <w:trHeight w:val="315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Dominican Rep.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Latvia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Qatar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Zambia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4535F4" w:rsidRPr="002872CC" w:rsidTr="0006576D">
        <w:trPr>
          <w:trHeight w:val="315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Ecuador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Lebanon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Romania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Zimbabwe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</w:tr>
      <w:tr w:rsidR="004535F4" w:rsidRPr="002872CC" w:rsidTr="0006576D">
        <w:trPr>
          <w:trHeight w:val="315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Egypt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Lesotho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Russia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35F4" w:rsidRPr="002872CC" w:rsidRDefault="004535F4" w:rsidP="00065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:rsidR="004535F4" w:rsidRPr="009A76E5" w:rsidRDefault="004535F4" w:rsidP="004535F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535F4" w:rsidRPr="009A76E5" w:rsidRDefault="004535F4" w:rsidP="004535F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535F4" w:rsidRDefault="004535F4" w:rsidP="004535F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4535F4" w:rsidRPr="009A76E5" w:rsidRDefault="004535F4" w:rsidP="004535F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Table A3</w:t>
      </w:r>
      <w:r w:rsidRPr="009A76E5">
        <w:rPr>
          <w:rFonts w:ascii="Times New Roman" w:hAnsi="Times New Roman" w:cs="Times New Roman"/>
          <w:sz w:val="24"/>
          <w:szCs w:val="24"/>
        </w:rPr>
        <w:t>: Summary Statistics of the Variables</w:t>
      </w:r>
    </w:p>
    <w:p w:rsidR="004535F4" w:rsidRDefault="004535F4" w:rsidP="004535F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A76E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CCB1690" wp14:editId="762D6B19">
            <wp:extent cx="5972175" cy="2600325"/>
            <wp:effectExtent l="0" t="0" r="0" b="0"/>
            <wp:docPr id="9" name="Grafi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2600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35F4" w:rsidRDefault="004535F4" w:rsidP="004535F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535F4" w:rsidRPr="002872CC" w:rsidRDefault="004535F4" w:rsidP="004535F4">
      <w:pPr>
        <w:rPr>
          <w:rFonts w:ascii="Times New Roman" w:hAnsi="Times New Roman" w:cs="Times New Roman"/>
          <w:sz w:val="24"/>
          <w:szCs w:val="24"/>
        </w:rPr>
      </w:pPr>
      <w:r w:rsidRPr="002872CC">
        <w:rPr>
          <w:rFonts w:ascii="Times New Roman" w:hAnsi="Times New Roman" w:cs="Times New Roman"/>
          <w:sz w:val="24"/>
          <w:szCs w:val="24"/>
        </w:rPr>
        <w:br w:type="page"/>
      </w:r>
    </w:p>
    <w:p w:rsidR="004535F4" w:rsidRDefault="004535F4" w:rsidP="004535F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Graph A1 </w:t>
      </w:r>
      <w:r w:rsidRPr="00BE035C">
        <w:rPr>
          <w:rFonts w:ascii="Times New Roman" w:hAnsi="Times New Roman" w:cs="Times New Roman"/>
          <w:sz w:val="24"/>
          <w:szCs w:val="24"/>
        </w:rPr>
        <w:t>The marginal plots on moderate outcome satisfaction</w:t>
      </w:r>
    </w:p>
    <w:p w:rsidR="004535F4" w:rsidRDefault="004535F4" w:rsidP="004535F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772A7A6" wp14:editId="14967807">
            <wp:extent cx="5972175" cy="3648075"/>
            <wp:effectExtent l="0" t="0" r="9525" b="9525"/>
            <wp:docPr id="10" name="Grafik 10" descr="X:\DFG2\papers\M2 Paper 2\Graphs and tables\interaction plots\graph appendix inter plots new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X:\DFG2\papers\M2 Paper 2\Graphs and tables\interaction plots\graph appendix inter plots new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364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35F4" w:rsidRPr="001B48A1" w:rsidRDefault="004535F4" w:rsidP="004535F4">
      <w:pPr>
        <w:rPr>
          <w:rFonts w:ascii="Times New Roman" w:hAnsi="Times New Roman" w:cs="Times New Roman"/>
          <w:sz w:val="24"/>
          <w:szCs w:val="24"/>
        </w:rPr>
      </w:pPr>
    </w:p>
    <w:p w:rsidR="004535F4" w:rsidRPr="004535F4" w:rsidRDefault="004535F4">
      <w:pPr>
        <w:rPr>
          <w:lang w:val="de-DE"/>
        </w:rPr>
      </w:pPr>
    </w:p>
    <w:sectPr w:rsidR="004535F4" w:rsidRPr="004535F4">
      <w:pgSz w:w="12240" w:h="15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35F4"/>
    <w:rsid w:val="0032788D"/>
    <w:rsid w:val="00453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AD10A8"/>
  <w15:chartTrackingRefBased/>
  <w15:docId w15:val="{BBEDABFC-59EB-477A-BE7E-BFE22B05E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Formatvorlage1">
    <w:name w:val="Formatvorlage1"/>
    <w:basedOn w:val="NormaleTabelle"/>
    <w:uiPriority w:val="99"/>
    <w:rsid w:val="004535F4"/>
    <w:pPr>
      <w:spacing w:after="0" w:line="240" w:lineRule="auto"/>
    </w:pPr>
    <w:tbl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779</Words>
  <Characters>4446</Characters>
  <Application>Microsoft Office Word</Application>
  <DocSecurity>0</DocSecurity>
  <Lines>37</Lines>
  <Paragraphs>10</Paragraphs>
  <ScaleCrop>false</ScaleCrop>
  <Company/>
  <LinksUpToDate>false</LinksUpToDate>
  <CharactersWithSpaces>5215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Panke</dc:creator>
  <cp:keywords/>
  <dc:description/>
  <cp:lastModifiedBy>Diana Panke</cp:lastModifiedBy>
  <cp:revision>1</cp:revision>
  <dcterms:created xsi:type="dcterms:W3CDTF">2020-04-24T09:10:00Z</dcterms:created>
  <dcterms:modified xsi:type="dcterms:W3CDTF">2020-04-24T09:11:00Z</dcterms:modified>
</cp:coreProperties>
</file>