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8691BCC" w14:textId="384720BD" w:rsidR="00357031" w:rsidRPr="00DA2B43" w:rsidRDefault="000C5021">
      <w:pPr>
        <w:rPr>
          <w:rFonts w:ascii="Times New Roman" w:hAnsi="Times New Roman" w:cs="Times New Roman"/>
          <w:b/>
          <w:bCs/>
          <w:sz w:val="24"/>
          <w:szCs w:val="24"/>
        </w:rPr>
      </w:pPr>
      <w:bookmarkStart w:id="0" w:name="_Hlk92275081"/>
      <w:r w:rsidRPr="00DA2B43">
        <w:rPr>
          <w:rFonts w:ascii="Times New Roman" w:hAnsi="Times New Roman" w:cs="Times New Roman"/>
          <w:b/>
          <w:bCs/>
          <w:sz w:val="24"/>
          <w:szCs w:val="24"/>
        </w:rPr>
        <w:t>Supplementa</w:t>
      </w:r>
      <w:r w:rsidR="005351B8">
        <w:rPr>
          <w:rFonts w:ascii="Times New Roman" w:hAnsi="Times New Roman" w:cs="Times New Roman"/>
          <w:b/>
          <w:bCs/>
          <w:sz w:val="24"/>
          <w:szCs w:val="24"/>
        </w:rPr>
        <w:t xml:space="preserve">l Table 2. </w:t>
      </w:r>
    </w:p>
    <w:bookmarkEnd w:id="0"/>
    <w:p w14:paraId="04033D02" w14:textId="4CC36074" w:rsidR="000C5021" w:rsidRPr="000C5021" w:rsidRDefault="000C5021">
      <w:pPr>
        <w:rPr>
          <w:rFonts w:ascii="Times New Roman" w:hAnsi="Times New Roman" w:cs="Times New Roman"/>
          <w:i/>
          <w:iCs/>
          <w:sz w:val="24"/>
          <w:szCs w:val="24"/>
        </w:rPr>
      </w:pPr>
      <w:r w:rsidRPr="000C5021">
        <w:rPr>
          <w:rFonts w:ascii="Times New Roman" w:hAnsi="Times New Roman" w:cs="Times New Roman"/>
          <w:i/>
          <w:iCs/>
          <w:sz w:val="24"/>
          <w:szCs w:val="24"/>
        </w:rPr>
        <w:t>Measures Analyzed in the Present Study</w:t>
      </w:r>
      <w:r w:rsidR="00DA2B43">
        <w:rPr>
          <w:rFonts w:ascii="Times New Roman" w:hAnsi="Times New Roman" w:cs="Times New Roman"/>
          <w:i/>
          <w:iCs/>
          <w:sz w:val="24"/>
          <w:szCs w:val="24"/>
        </w:rPr>
        <w:t xml:space="preserve"> </w:t>
      </w:r>
    </w:p>
    <w:tbl>
      <w:tblPr>
        <w:tblStyle w:val="TableGrid"/>
        <w:tblW w:w="14224" w:type="dxa"/>
        <w:tblLook w:val="04A0" w:firstRow="1" w:lastRow="0" w:firstColumn="1" w:lastColumn="0" w:noHBand="0" w:noVBand="1"/>
      </w:tblPr>
      <w:tblGrid>
        <w:gridCol w:w="2965"/>
        <w:gridCol w:w="5498"/>
        <w:gridCol w:w="1522"/>
        <w:gridCol w:w="4239"/>
      </w:tblGrid>
      <w:tr w:rsidR="00DA2B43" w:rsidRPr="000C5021" w14:paraId="2ECA3145" w14:textId="77777777" w:rsidTr="00DA2B43">
        <w:trPr>
          <w:trHeight w:val="479"/>
        </w:trPr>
        <w:tc>
          <w:tcPr>
            <w:tcW w:w="2965" w:type="dxa"/>
            <w:shd w:val="clear" w:color="auto" w:fill="BDD6EE" w:themeFill="accent5" w:themeFillTint="66"/>
          </w:tcPr>
          <w:p w14:paraId="0BEC9265" w14:textId="2ED8A0F6" w:rsidR="00DA2B43" w:rsidRPr="000C5021" w:rsidRDefault="00DA2B43">
            <w:pPr>
              <w:rPr>
                <w:rFonts w:ascii="Times New Roman" w:hAnsi="Times New Roman" w:cs="Times New Roman"/>
                <w:b/>
                <w:bCs/>
                <w:sz w:val="24"/>
                <w:szCs w:val="24"/>
              </w:rPr>
            </w:pPr>
            <w:r>
              <w:rPr>
                <w:rFonts w:ascii="Times New Roman" w:hAnsi="Times New Roman" w:cs="Times New Roman"/>
                <w:b/>
                <w:bCs/>
                <w:sz w:val="24"/>
                <w:szCs w:val="24"/>
              </w:rPr>
              <w:t>Construct</w:t>
            </w:r>
          </w:p>
        </w:tc>
        <w:tc>
          <w:tcPr>
            <w:tcW w:w="5498" w:type="dxa"/>
            <w:shd w:val="clear" w:color="auto" w:fill="BDD6EE" w:themeFill="accent5" w:themeFillTint="66"/>
          </w:tcPr>
          <w:p w14:paraId="0DB8F6A6" w14:textId="4285A87C" w:rsidR="00DA2B43" w:rsidRPr="000C5021" w:rsidRDefault="00DA2B43">
            <w:pPr>
              <w:rPr>
                <w:rFonts w:ascii="Times New Roman" w:hAnsi="Times New Roman" w:cs="Times New Roman"/>
                <w:b/>
                <w:bCs/>
                <w:sz w:val="24"/>
                <w:szCs w:val="24"/>
              </w:rPr>
            </w:pPr>
            <w:r>
              <w:rPr>
                <w:rFonts w:ascii="Times New Roman" w:hAnsi="Times New Roman" w:cs="Times New Roman"/>
                <w:b/>
                <w:bCs/>
                <w:sz w:val="24"/>
                <w:szCs w:val="24"/>
              </w:rPr>
              <w:t>Measure or Question(s)</w:t>
            </w:r>
          </w:p>
        </w:tc>
        <w:tc>
          <w:tcPr>
            <w:tcW w:w="1522" w:type="dxa"/>
            <w:shd w:val="clear" w:color="auto" w:fill="BDD6EE" w:themeFill="accent5" w:themeFillTint="66"/>
          </w:tcPr>
          <w:p w14:paraId="712001D9" w14:textId="7770D1DD" w:rsidR="00DA2B43" w:rsidRDefault="00DA2B43">
            <w:pPr>
              <w:rPr>
                <w:rFonts w:ascii="Times New Roman" w:hAnsi="Times New Roman" w:cs="Times New Roman"/>
                <w:b/>
                <w:bCs/>
                <w:sz w:val="24"/>
                <w:szCs w:val="24"/>
              </w:rPr>
            </w:pPr>
            <w:r>
              <w:rPr>
                <w:rFonts w:ascii="Times New Roman" w:hAnsi="Times New Roman" w:cs="Times New Roman"/>
                <w:b/>
                <w:bCs/>
                <w:sz w:val="24"/>
                <w:szCs w:val="24"/>
              </w:rPr>
              <w:t>Timeframe</w:t>
            </w:r>
          </w:p>
        </w:tc>
        <w:tc>
          <w:tcPr>
            <w:tcW w:w="4239" w:type="dxa"/>
            <w:shd w:val="clear" w:color="auto" w:fill="BDD6EE" w:themeFill="accent5" w:themeFillTint="66"/>
          </w:tcPr>
          <w:p w14:paraId="0BDAFC80" w14:textId="1EB06BB0" w:rsidR="00DA2B43" w:rsidRPr="000C5021" w:rsidRDefault="00DA2B43">
            <w:pPr>
              <w:rPr>
                <w:rFonts w:ascii="Times New Roman" w:hAnsi="Times New Roman" w:cs="Times New Roman"/>
                <w:b/>
                <w:bCs/>
                <w:sz w:val="24"/>
                <w:szCs w:val="24"/>
              </w:rPr>
            </w:pPr>
            <w:r>
              <w:rPr>
                <w:rFonts w:ascii="Times New Roman" w:hAnsi="Times New Roman" w:cs="Times New Roman"/>
                <w:b/>
                <w:bCs/>
                <w:sz w:val="24"/>
                <w:szCs w:val="24"/>
              </w:rPr>
              <w:t>Notes</w:t>
            </w:r>
          </w:p>
        </w:tc>
      </w:tr>
      <w:tr w:rsidR="00DA2B43" w:rsidRPr="000C5021" w14:paraId="3D4732B0" w14:textId="77777777" w:rsidTr="00DA2B43">
        <w:trPr>
          <w:trHeight w:val="733"/>
        </w:trPr>
        <w:tc>
          <w:tcPr>
            <w:tcW w:w="2965" w:type="dxa"/>
          </w:tcPr>
          <w:p w14:paraId="1DD10181" w14:textId="0853FBE6" w:rsidR="00DA2B43" w:rsidRPr="00041BE7" w:rsidRDefault="00DA2B43">
            <w:pPr>
              <w:rPr>
                <w:rFonts w:ascii="Times New Roman" w:hAnsi="Times New Roman" w:cs="Times New Roman"/>
                <w:b/>
                <w:bCs/>
                <w:sz w:val="24"/>
                <w:szCs w:val="24"/>
              </w:rPr>
            </w:pPr>
            <w:r w:rsidRPr="00041BE7">
              <w:rPr>
                <w:rFonts w:ascii="Times New Roman" w:hAnsi="Times New Roman" w:cs="Times New Roman"/>
                <w:b/>
                <w:bCs/>
                <w:sz w:val="24"/>
                <w:szCs w:val="24"/>
              </w:rPr>
              <w:t>Personal firearm ownership</w:t>
            </w:r>
          </w:p>
        </w:tc>
        <w:tc>
          <w:tcPr>
            <w:tcW w:w="5498" w:type="dxa"/>
          </w:tcPr>
          <w:p w14:paraId="763378BE" w14:textId="60E72478" w:rsidR="00DA2B43" w:rsidRPr="000C5021" w:rsidRDefault="00DA2B43">
            <w:pPr>
              <w:rPr>
                <w:rFonts w:ascii="Times New Roman" w:hAnsi="Times New Roman" w:cs="Times New Roman"/>
                <w:sz w:val="24"/>
                <w:szCs w:val="24"/>
              </w:rPr>
            </w:pPr>
            <w:r w:rsidRPr="00C03A2C">
              <w:rPr>
                <w:rFonts w:ascii="Times New Roman" w:hAnsi="Times New Roman" w:cs="Times New Roman"/>
                <w:bCs/>
                <w:i/>
                <w:iCs/>
                <w:sz w:val="24"/>
                <w:szCs w:val="24"/>
              </w:rPr>
              <w:t>Do you own a gun (or multiple guns)?</w:t>
            </w:r>
            <w:r>
              <w:rPr>
                <w:rFonts w:ascii="Times New Roman" w:hAnsi="Times New Roman" w:cs="Times New Roman"/>
                <w:bCs/>
                <w:i/>
                <w:iCs/>
                <w:sz w:val="24"/>
                <w:szCs w:val="24"/>
              </w:rPr>
              <w:t xml:space="preserve"> </w:t>
            </w:r>
            <w:r w:rsidRPr="000C5021">
              <w:rPr>
                <w:rFonts w:ascii="Times New Roman" w:hAnsi="Times New Roman" w:cs="Times New Roman"/>
                <w:bCs/>
                <w:sz w:val="24"/>
                <w:szCs w:val="24"/>
              </w:rPr>
              <w:t>Response options: yes</w:t>
            </w:r>
            <w:r w:rsidR="002C6E20">
              <w:rPr>
                <w:rFonts w:ascii="Times New Roman" w:hAnsi="Times New Roman" w:cs="Times New Roman"/>
                <w:bCs/>
                <w:sz w:val="24"/>
                <w:szCs w:val="24"/>
              </w:rPr>
              <w:t xml:space="preserve">; </w:t>
            </w:r>
            <w:r w:rsidRPr="000C5021">
              <w:rPr>
                <w:rFonts w:ascii="Times New Roman" w:hAnsi="Times New Roman" w:cs="Times New Roman"/>
                <w:bCs/>
                <w:sz w:val="24"/>
                <w:szCs w:val="24"/>
              </w:rPr>
              <w:t>no</w:t>
            </w:r>
          </w:p>
        </w:tc>
        <w:tc>
          <w:tcPr>
            <w:tcW w:w="1522" w:type="dxa"/>
          </w:tcPr>
          <w:p w14:paraId="69A15993" w14:textId="1AF41EBE" w:rsidR="00DA2B43" w:rsidRPr="000C5021" w:rsidRDefault="00DA2B43">
            <w:pPr>
              <w:rPr>
                <w:rFonts w:ascii="Times New Roman" w:hAnsi="Times New Roman" w:cs="Times New Roman"/>
                <w:sz w:val="24"/>
                <w:szCs w:val="24"/>
              </w:rPr>
            </w:pPr>
            <w:r>
              <w:rPr>
                <w:rFonts w:ascii="Times New Roman" w:hAnsi="Times New Roman" w:cs="Times New Roman"/>
                <w:sz w:val="24"/>
                <w:szCs w:val="24"/>
              </w:rPr>
              <w:t xml:space="preserve">Currently </w:t>
            </w:r>
          </w:p>
        </w:tc>
        <w:tc>
          <w:tcPr>
            <w:tcW w:w="4239" w:type="dxa"/>
          </w:tcPr>
          <w:p w14:paraId="2FAC0AC9" w14:textId="490C93F8" w:rsidR="00DA2B43" w:rsidRPr="000C5021" w:rsidRDefault="00DA2B43">
            <w:pPr>
              <w:rPr>
                <w:rFonts w:ascii="Times New Roman" w:hAnsi="Times New Roman" w:cs="Times New Roman"/>
                <w:sz w:val="24"/>
                <w:szCs w:val="24"/>
              </w:rPr>
            </w:pPr>
            <w:r>
              <w:rPr>
                <w:rFonts w:ascii="Times New Roman" w:hAnsi="Times New Roman" w:cs="Times New Roman"/>
                <w:sz w:val="24"/>
                <w:szCs w:val="24"/>
              </w:rPr>
              <w:t>N/A</w:t>
            </w:r>
          </w:p>
        </w:tc>
      </w:tr>
      <w:tr w:rsidR="00DA2B43" w:rsidRPr="000C5021" w14:paraId="63BBF9B6" w14:textId="77777777" w:rsidTr="00DA2B43">
        <w:trPr>
          <w:trHeight w:val="728"/>
        </w:trPr>
        <w:tc>
          <w:tcPr>
            <w:tcW w:w="2965" w:type="dxa"/>
          </w:tcPr>
          <w:p w14:paraId="6F705A2F" w14:textId="03EF760B" w:rsidR="00DA2B43" w:rsidRPr="00041BE7" w:rsidRDefault="00DA2B43" w:rsidP="000C5021">
            <w:pPr>
              <w:rPr>
                <w:rFonts w:ascii="Times New Roman" w:hAnsi="Times New Roman" w:cs="Times New Roman"/>
                <w:b/>
                <w:bCs/>
                <w:sz w:val="24"/>
                <w:szCs w:val="24"/>
              </w:rPr>
            </w:pPr>
            <w:r w:rsidRPr="00041BE7">
              <w:rPr>
                <w:rFonts w:ascii="Times New Roman" w:hAnsi="Times New Roman" w:cs="Times New Roman"/>
                <w:b/>
                <w:bCs/>
                <w:sz w:val="24"/>
                <w:szCs w:val="24"/>
              </w:rPr>
              <w:t xml:space="preserve">Household firearm ownership </w:t>
            </w:r>
          </w:p>
        </w:tc>
        <w:tc>
          <w:tcPr>
            <w:tcW w:w="5498" w:type="dxa"/>
          </w:tcPr>
          <w:p w14:paraId="4440AB85" w14:textId="03327433" w:rsidR="00DA2B43" w:rsidRPr="000C5021" w:rsidRDefault="00DA2B43" w:rsidP="000C5021">
            <w:pPr>
              <w:rPr>
                <w:rFonts w:ascii="Times New Roman" w:hAnsi="Times New Roman" w:cs="Times New Roman"/>
                <w:sz w:val="24"/>
                <w:szCs w:val="24"/>
              </w:rPr>
            </w:pPr>
            <w:r w:rsidRPr="00C03A2C">
              <w:rPr>
                <w:rFonts w:ascii="Times New Roman" w:hAnsi="Times New Roman" w:cs="Times New Roman"/>
                <w:bCs/>
                <w:i/>
                <w:iCs/>
                <w:sz w:val="24"/>
                <w:szCs w:val="24"/>
              </w:rPr>
              <w:t>Does anyone else you live with currently own any type of gun</w:t>
            </w:r>
            <w:r>
              <w:rPr>
                <w:rFonts w:ascii="Times New Roman" w:hAnsi="Times New Roman" w:cs="Times New Roman"/>
                <w:bCs/>
                <w:i/>
                <w:iCs/>
                <w:sz w:val="24"/>
                <w:szCs w:val="24"/>
              </w:rPr>
              <w:t>?</w:t>
            </w:r>
            <w:r w:rsidRPr="000C5021">
              <w:rPr>
                <w:rFonts w:ascii="Times New Roman" w:hAnsi="Times New Roman" w:cs="Times New Roman"/>
                <w:bCs/>
                <w:sz w:val="24"/>
                <w:szCs w:val="24"/>
              </w:rPr>
              <w:t xml:space="preserve"> Response options: yes</w:t>
            </w:r>
            <w:r w:rsidR="002C6E20">
              <w:rPr>
                <w:rFonts w:ascii="Times New Roman" w:hAnsi="Times New Roman" w:cs="Times New Roman"/>
                <w:bCs/>
                <w:sz w:val="24"/>
                <w:szCs w:val="24"/>
              </w:rPr>
              <w:t xml:space="preserve">; </w:t>
            </w:r>
            <w:r w:rsidRPr="000C5021">
              <w:rPr>
                <w:rFonts w:ascii="Times New Roman" w:hAnsi="Times New Roman" w:cs="Times New Roman"/>
                <w:bCs/>
                <w:sz w:val="24"/>
                <w:szCs w:val="24"/>
              </w:rPr>
              <w:t>no</w:t>
            </w:r>
          </w:p>
        </w:tc>
        <w:tc>
          <w:tcPr>
            <w:tcW w:w="1522" w:type="dxa"/>
          </w:tcPr>
          <w:p w14:paraId="1DA20B20" w14:textId="7E56045F" w:rsidR="00DA2B43" w:rsidRPr="000C5021" w:rsidRDefault="00DA2B43" w:rsidP="000C5021">
            <w:pPr>
              <w:rPr>
                <w:rFonts w:ascii="Times New Roman" w:hAnsi="Times New Roman" w:cs="Times New Roman"/>
                <w:sz w:val="24"/>
                <w:szCs w:val="24"/>
              </w:rPr>
            </w:pPr>
            <w:r w:rsidRPr="00B837FD">
              <w:rPr>
                <w:rFonts w:ascii="Times New Roman" w:hAnsi="Times New Roman" w:cs="Times New Roman"/>
                <w:sz w:val="24"/>
                <w:szCs w:val="24"/>
              </w:rPr>
              <w:t xml:space="preserve">Currently </w:t>
            </w:r>
          </w:p>
        </w:tc>
        <w:tc>
          <w:tcPr>
            <w:tcW w:w="4239" w:type="dxa"/>
          </w:tcPr>
          <w:p w14:paraId="0000DD45" w14:textId="65A6A41D" w:rsidR="00DA2B43" w:rsidRPr="000C5021" w:rsidRDefault="00DA2B43" w:rsidP="000C5021">
            <w:pPr>
              <w:rPr>
                <w:rFonts w:ascii="Times New Roman" w:hAnsi="Times New Roman" w:cs="Times New Roman"/>
                <w:sz w:val="24"/>
                <w:szCs w:val="24"/>
              </w:rPr>
            </w:pPr>
            <w:r>
              <w:rPr>
                <w:rFonts w:ascii="Times New Roman" w:hAnsi="Times New Roman" w:cs="Times New Roman"/>
                <w:sz w:val="24"/>
                <w:szCs w:val="24"/>
              </w:rPr>
              <w:t>N/A</w:t>
            </w:r>
          </w:p>
        </w:tc>
      </w:tr>
      <w:tr w:rsidR="00DA2B43" w:rsidRPr="000C5021" w14:paraId="2CDE1DBC" w14:textId="77777777" w:rsidTr="00DA2B43">
        <w:trPr>
          <w:trHeight w:val="1250"/>
        </w:trPr>
        <w:tc>
          <w:tcPr>
            <w:tcW w:w="2965" w:type="dxa"/>
          </w:tcPr>
          <w:p w14:paraId="3D67B267" w14:textId="2BC1DE0B" w:rsidR="00DA2B43" w:rsidRPr="00041BE7" w:rsidRDefault="00DA2B43" w:rsidP="000C5021">
            <w:pPr>
              <w:rPr>
                <w:rFonts w:ascii="Times New Roman" w:hAnsi="Times New Roman" w:cs="Times New Roman"/>
                <w:b/>
                <w:bCs/>
                <w:sz w:val="24"/>
                <w:szCs w:val="24"/>
              </w:rPr>
            </w:pPr>
            <w:r w:rsidRPr="00041BE7">
              <w:rPr>
                <w:rFonts w:ascii="Times New Roman" w:hAnsi="Times New Roman" w:cs="Times New Roman"/>
                <w:b/>
                <w:bCs/>
                <w:sz w:val="24"/>
                <w:szCs w:val="24"/>
              </w:rPr>
              <w:t>Firearms stored in or around one’s home</w:t>
            </w:r>
          </w:p>
        </w:tc>
        <w:tc>
          <w:tcPr>
            <w:tcW w:w="5498" w:type="dxa"/>
          </w:tcPr>
          <w:p w14:paraId="4E33F9DA" w14:textId="3D4FA8DE" w:rsidR="00DA2B43" w:rsidRPr="000C5021" w:rsidRDefault="00DA2B43" w:rsidP="000C5021">
            <w:pPr>
              <w:rPr>
                <w:rFonts w:ascii="Times New Roman" w:hAnsi="Times New Roman" w:cs="Times New Roman"/>
                <w:sz w:val="24"/>
                <w:szCs w:val="24"/>
              </w:rPr>
            </w:pPr>
            <w:r w:rsidRPr="00C03A2C">
              <w:rPr>
                <w:rFonts w:ascii="Times New Roman" w:hAnsi="Times New Roman" w:cs="Times New Roman"/>
                <w:bCs/>
                <w:i/>
                <w:iCs/>
                <w:sz w:val="24"/>
                <w:szCs w:val="24"/>
              </w:rPr>
              <w:t>If you or someone in your household owns a gun, are any guns stored in or around your home (including in a garage, outdoor storage area, or motor vehicle)?</w:t>
            </w:r>
            <w:r w:rsidRPr="000C5021">
              <w:rPr>
                <w:rFonts w:ascii="Times New Roman" w:hAnsi="Times New Roman" w:cs="Times New Roman"/>
                <w:bCs/>
                <w:sz w:val="24"/>
                <w:szCs w:val="24"/>
              </w:rPr>
              <w:t xml:space="preserve"> Response options: yes</w:t>
            </w:r>
            <w:r w:rsidR="002C6E20">
              <w:rPr>
                <w:rFonts w:ascii="Times New Roman" w:hAnsi="Times New Roman" w:cs="Times New Roman"/>
                <w:bCs/>
                <w:sz w:val="24"/>
                <w:szCs w:val="24"/>
              </w:rPr>
              <w:t xml:space="preserve">; </w:t>
            </w:r>
            <w:r w:rsidRPr="000C5021">
              <w:rPr>
                <w:rFonts w:ascii="Times New Roman" w:hAnsi="Times New Roman" w:cs="Times New Roman"/>
                <w:bCs/>
                <w:sz w:val="24"/>
                <w:szCs w:val="24"/>
              </w:rPr>
              <w:t>no</w:t>
            </w:r>
            <w:r w:rsidR="002C6E20">
              <w:rPr>
                <w:rFonts w:ascii="Times New Roman" w:hAnsi="Times New Roman" w:cs="Times New Roman"/>
                <w:bCs/>
                <w:sz w:val="24"/>
                <w:szCs w:val="24"/>
              </w:rPr>
              <w:t xml:space="preserve">; </w:t>
            </w:r>
            <w:r>
              <w:rPr>
                <w:rFonts w:ascii="Times New Roman" w:hAnsi="Times New Roman" w:cs="Times New Roman"/>
                <w:bCs/>
                <w:sz w:val="24"/>
                <w:szCs w:val="24"/>
              </w:rPr>
              <w:t>N/A</w:t>
            </w:r>
          </w:p>
        </w:tc>
        <w:tc>
          <w:tcPr>
            <w:tcW w:w="1522" w:type="dxa"/>
          </w:tcPr>
          <w:p w14:paraId="23FE845D" w14:textId="44F2A1F4" w:rsidR="00DA2B43" w:rsidRDefault="00DA2B43" w:rsidP="000C5021">
            <w:pPr>
              <w:rPr>
                <w:rFonts w:ascii="Times New Roman" w:hAnsi="Times New Roman" w:cs="Times New Roman"/>
                <w:sz w:val="24"/>
                <w:szCs w:val="24"/>
              </w:rPr>
            </w:pPr>
            <w:r w:rsidRPr="00B837FD">
              <w:rPr>
                <w:rFonts w:ascii="Times New Roman" w:hAnsi="Times New Roman" w:cs="Times New Roman"/>
                <w:sz w:val="24"/>
                <w:szCs w:val="24"/>
              </w:rPr>
              <w:t xml:space="preserve">Currently </w:t>
            </w:r>
          </w:p>
        </w:tc>
        <w:tc>
          <w:tcPr>
            <w:tcW w:w="4239" w:type="dxa"/>
          </w:tcPr>
          <w:p w14:paraId="3B04F145" w14:textId="6C9179E7" w:rsidR="00DA2B43" w:rsidRPr="000C5021" w:rsidRDefault="00DA2B43" w:rsidP="000C5021">
            <w:pPr>
              <w:rPr>
                <w:rFonts w:ascii="Times New Roman" w:hAnsi="Times New Roman" w:cs="Times New Roman"/>
                <w:sz w:val="24"/>
                <w:szCs w:val="24"/>
              </w:rPr>
            </w:pPr>
            <w:r>
              <w:rPr>
                <w:rFonts w:ascii="Times New Roman" w:hAnsi="Times New Roman" w:cs="Times New Roman"/>
                <w:sz w:val="24"/>
                <w:szCs w:val="24"/>
              </w:rPr>
              <w:t xml:space="preserve">Asked of those </w:t>
            </w:r>
            <w:r w:rsidRPr="00C03A2C">
              <w:rPr>
                <w:rFonts w:ascii="Times New Roman" w:hAnsi="Times New Roman" w:cs="Times New Roman"/>
                <w:bCs/>
                <w:sz w:val="24"/>
                <w:szCs w:val="24"/>
              </w:rPr>
              <w:t xml:space="preserve">who endorsed </w:t>
            </w:r>
            <w:r>
              <w:rPr>
                <w:rFonts w:ascii="Times New Roman" w:hAnsi="Times New Roman" w:cs="Times New Roman"/>
                <w:bCs/>
                <w:sz w:val="24"/>
                <w:szCs w:val="24"/>
              </w:rPr>
              <w:t xml:space="preserve">personal and/or household firearm ownership. </w:t>
            </w:r>
            <w:r w:rsidRPr="00C03A2C">
              <w:rPr>
                <w:rFonts w:ascii="Times New Roman" w:hAnsi="Times New Roman" w:cs="Times New Roman"/>
                <w:bCs/>
                <w:sz w:val="24"/>
                <w:szCs w:val="24"/>
              </w:rPr>
              <w:t xml:space="preserve"> </w:t>
            </w:r>
          </w:p>
        </w:tc>
      </w:tr>
      <w:tr w:rsidR="00DA2B43" w:rsidRPr="000C5021" w14:paraId="7DE8F016" w14:textId="77777777" w:rsidTr="00DA2B43">
        <w:trPr>
          <w:trHeight w:val="1610"/>
        </w:trPr>
        <w:tc>
          <w:tcPr>
            <w:tcW w:w="2965" w:type="dxa"/>
          </w:tcPr>
          <w:p w14:paraId="78392C78" w14:textId="682A4714" w:rsidR="00DA2B43" w:rsidRPr="00041BE7" w:rsidRDefault="00DA2B43" w:rsidP="000C5021">
            <w:pPr>
              <w:rPr>
                <w:rFonts w:ascii="Times New Roman" w:hAnsi="Times New Roman" w:cs="Times New Roman"/>
                <w:b/>
                <w:bCs/>
                <w:sz w:val="24"/>
                <w:szCs w:val="24"/>
              </w:rPr>
            </w:pPr>
            <w:r w:rsidRPr="00041BE7">
              <w:rPr>
                <w:rFonts w:ascii="Times New Roman" w:hAnsi="Times New Roman" w:cs="Times New Roman"/>
                <w:b/>
                <w:bCs/>
                <w:sz w:val="24"/>
                <w:szCs w:val="24"/>
              </w:rPr>
              <w:t>Firearms stored loaded</w:t>
            </w:r>
          </w:p>
        </w:tc>
        <w:tc>
          <w:tcPr>
            <w:tcW w:w="5498" w:type="dxa"/>
          </w:tcPr>
          <w:p w14:paraId="446BFEFD" w14:textId="1334ED53" w:rsidR="00DA2B43" w:rsidRPr="000C5021" w:rsidRDefault="00DA2B43" w:rsidP="000C5021">
            <w:pPr>
              <w:rPr>
                <w:rFonts w:ascii="Times New Roman" w:hAnsi="Times New Roman" w:cs="Times New Roman"/>
                <w:sz w:val="24"/>
                <w:szCs w:val="24"/>
                <w:highlight w:val="yellow"/>
              </w:rPr>
            </w:pPr>
            <w:r w:rsidRPr="000C5021">
              <w:rPr>
                <w:rFonts w:ascii="Times New Roman" w:hAnsi="Times New Roman" w:cs="Times New Roman"/>
                <w:i/>
                <w:iCs/>
                <w:sz w:val="24"/>
                <w:szCs w:val="24"/>
              </w:rPr>
              <w:t>Are guns in or around your home currently stored loaded?</w:t>
            </w:r>
            <w:r>
              <w:rPr>
                <w:rFonts w:ascii="Times New Roman" w:hAnsi="Times New Roman" w:cs="Times New Roman"/>
                <w:i/>
                <w:iCs/>
                <w:sz w:val="24"/>
                <w:szCs w:val="24"/>
              </w:rPr>
              <w:t xml:space="preserve"> </w:t>
            </w:r>
            <w:r>
              <w:rPr>
                <w:rFonts w:ascii="Times New Roman" w:hAnsi="Times New Roman" w:cs="Times New Roman"/>
                <w:sz w:val="24"/>
                <w:szCs w:val="24"/>
              </w:rPr>
              <w:t xml:space="preserve">Response options: </w:t>
            </w:r>
            <w:r w:rsidRPr="000C5021">
              <w:rPr>
                <w:rFonts w:ascii="Times New Roman" w:hAnsi="Times New Roman" w:cs="Times New Roman"/>
                <w:sz w:val="24"/>
                <w:szCs w:val="24"/>
              </w:rPr>
              <w:t>Yes, all of them</w:t>
            </w:r>
            <w:r>
              <w:rPr>
                <w:rFonts w:ascii="Times New Roman" w:hAnsi="Times New Roman" w:cs="Times New Roman"/>
                <w:sz w:val="24"/>
                <w:szCs w:val="24"/>
              </w:rPr>
              <w:t xml:space="preserve">; </w:t>
            </w:r>
            <w:r w:rsidRPr="000C5021">
              <w:rPr>
                <w:rFonts w:ascii="Times New Roman" w:hAnsi="Times New Roman" w:cs="Times New Roman"/>
                <w:sz w:val="24"/>
                <w:szCs w:val="24"/>
              </w:rPr>
              <w:t>Yes, some of them</w:t>
            </w:r>
            <w:r>
              <w:rPr>
                <w:rFonts w:ascii="Times New Roman" w:hAnsi="Times New Roman" w:cs="Times New Roman"/>
                <w:sz w:val="24"/>
                <w:szCs w:val="24"/>
              </w:rPr>
              <w:t xml:space="preserve">; </w:t>
            </w:r>
            <w:r w:rsidRPr="000C5021">
              <w:rPr>
                <w:rFonts w:ascii="Times New Roman" w:hAnsi="Times New Roman" w:cs="Times New Roman"/>
                <w:sz w:val="24"/>
                <w:szCs w:val="24"/>
              </w:rPr>
              <w:t>None of them</w:t>
            </w:r>
            <w:r>
              <w:rPr>
                <w:rFonts w:ascii="Times New Roman" w:hAnsi="Times New Roman" w:cs="Times New Roman"/>
                <w:sz w:val="24"/>
                <w:szCs w:val="24"/>
              </w:rPr>
              <w:t xml:space="preserve">; </w:t>
            </w:r>
            <w:r w:rsidRPr="000C5021">
              <w:rPr>
                <w:rFonts w:ascii="Times New Roman" w:hAnsi="Times New Roman" w:cs="Times New Roman"/>
                <w:sz w:val="24"/>
                <w:szCs w:val="24"/>
              </w:rPr>
              <w:t>I’m not sure</w:t>
            </w:r>
          </w:p>
        </w:tc>
        <w:tc>
          <w:tcPr>
            <w:tcW w:w="1522" w:type="dxa"/>
          </w:tcPr>
          <w:p w14:paraId="0E4B367F" w14:textId="2B3BE7C8" w:rsidR="00DA2B43" w:rsidRDefault="00DA2B43" w:rsidP="000C5021">
            <w:pPr>
              <w:rPr>
                <w:rFonts w:ascii="Times New Roman" w:hAnsi="Times New Roman" w:cs="Times New Roman"/>
                <w:bCs/>
                <w:sz w:val="24"/>
                <w:szCs w:val="24"/>
              </w:rPr>
            </w:pPr>
            <w:r w:rsidRPr="00B837FD">
              <w:rPr>
                <w:rFonts w:ascii="Times New Roman" w:hAnsi="Times New Roman" w:cs="Times New Roman"/>
                <w:sz w:val="24"/>
                <w:szCs w:val="24"/>
              </w:rPr>
              <w:t xml:space="preserve">Currently </w:t>
            </w:r>
          </w:p>
        </w:tc>
        <w:tc>
          <w:tcPr>
            <w:tcW w:w="4239" w:type="dxa"/>
          </w:tcPr>
          <w:p w14:paraId="7E221270" w14:textId="7628978F" w:rsidR="00DA2B43" w:rsidRPr="000C5021" w:rsidRDefault="00DA2B43" w:rsidP="000C5021">
            <w:pPr>
              <w:rPr>
                <w:rFonts w:ascii="Times New Roman" w:hAnsi="Times New Roman" w:cs="Times New Roman"/>
                <w:sz w:val="24"/>
                <w:szCs w:val="24"/>
              </w:rPr>
            </w:pPr>
            <w:r>
              <w:rPr>
                <w:rFonts w:ascii="Times New Roman" w:hAnsi="Times New Roman" w:cs="Times New Roman"/>
                <w:bCs/>
                <w:sz w:val="24"/>
                <w:szCs w:val="24"/>
              </w:rPr>
              <w:t xml:space="preserve">Asked of participants who indicated they had </w:t>
            </w:r>
            <w:r w:rsidRPr="00C03A2C">
              <w:rPr>
                <w:rFonts w:ascii="Times New Roman" w:hAnsi="Times New Roman" w:cs="Times New Roman"/>
                <w:bCs/>
                <w:sz w:val="24"/>
                <w:szCs w:val="24"/>
              </w:rPr>
              <w:t>firearms stored in or around their homes</w:t>
            </w:r>
            <w:r>
              <w:rPr>
                <w:rFonts w:ascii="Times New Roman" w:hAnsi="Times New Roman" w:cs="Times New Roman"/>
                <w:bCs/>
                <w:sz w:val="24"/>
                <w:szCs w:val="24"/>
              </w:rPr>
              <w:t>. Responses were di</w:t>
            </w:r>
            <w:r w:rsidRPr="00C03A2C">
              <w:rPr>
                <w:rFonts w:ascii="Times New Roman" w:hAnsi="Times New Roman" w:cs="Times New Roman"/>
                <w:bCs/>
                <w:sz w:val="24"/>
                <w:szCs w:val="24"/>
              </w:rPr>
              <w:t>chotomized to reflect household firearms</w:t>
            </w:r>
            <w:r w:rsidRPr="00C03A2C">
              <w:rPr>
                <w:rFonts w:ascii="Times New Roman" w:hAnsi="Times New Roman" w:cs="Times New Roman"/>
                <w:sz w:val="24"/>
                <w:szCs w:val="24"/>
              </w:rPr>
              <w:t xml:space="preserve"> </w:t>
            </w:r>
            <w:r>
              <w:rPr>
                <w:rFonts w:ascii="Times New Roman" w:hAnsi="Times New Roman" w:cs="Times New Roman"/>
                <w:sz w:val="24"/>
                <w:szCs w:val="24"/>
              </w:rPr>
              <w:t xml:space="preserve">stored </w:t>
            </w:r>
            <w:r w:rsidRPr="00C03A2C">
              <w:rPr>
                <w:rFonts w:ascii="Times New Roman" w:hAnsi="Times New Roman" w:cs="Times New Roman"/>
                <w:sz w:val="24"/>
                <w:szCs w:val="24"/>
              </w:rPr>
              <w:t>loaded</w:t>
            </w:r>
            <w:r w:rsidRPr="00C03A2C">
              <w:rPr>
                <w:rFonts w:ascii="Times New Roman" w:hAnsi="Times New Roman" w:cs="Times New Roman"/>
                <w:b/>
                <w:bCs/>
                <w:sz w:val="24"/>
                <w:szCs w:val="24"/>
              </w:rPr>
              <w:t xml:space="preserve"> </w:t>
            </w:r>
            <w:r w:rsidRPr="00C03A2C">
              <w:rPr>
                <w:rFonts w:ascii="Times New Roman" w:hAnsi="Times New Roman" w:cs="Times New Roman"/>
                <w:sz w:val="24"/>
                <w:szCs w:val="24"/>
              </w:rPr>
              <w:t>(0=none; 1=some or all)</w:t>
            </w:r>
            <w:r>
              <w:rPr>
                <w:rFonts w:ascii="Times New Roman" w:hAnsi="Times New Roman" w:cs="Times New Roman"/>
                <w:sz w:val="24"/>
                <w:szCs w:val="24"/>
              </w:rPr>
              <w:t xml:space="preserve">. </w:t>
            </w:r>
          </w:p>
        </w:tc>
      </w:tr>
      <w:tr w:rsidR="00DA2B43" w:rsidRPr="000C5021" w14:paraId="61D76F24" w14:textId="77777777" w:rsidTr="00DA2B43">
        <w:trPr>
          <w:trHeight w:val="1790"/>
        </w:trPr>
        <w:tc>
          <w:tcPr>
            <w:tcW w:w="2965" w:type="dxa"/>
          </w:tcPr>
          <w:p w14:paraId="60277E0D" w14:textId="2AAD0B74" w:rsidR="00DA2B43" w:rsidRPr="00041BE7" w:rsidRDefault="00DA2B43">
            <w:pPr>
              <w:rPr>
                <w:rFonts w:ascii="Times New Roman" w:hAnsi="Times New Roman" w:cs="Times New Roman"/>
                <w:b/>
                <w:bCs/>
                <w:sz w:val="24"/>
                <w:szCs w:val="24"/>
              </w:rPr>
            </w:pPr>
            <w:r w:rsidRPr="00041BE7">
              <w:rPr>
                <w:rFonts w:ascii="Times New Roman" w:hAnsi="Times New Roman" w:cs="Times New Roman"/>
                <w:b/>
                <w:bCs/>
                <w:sz w:val="24"/>
                <w:szCs w:val="24"/>
              </w:rPr>
              <w:t>Firearms stored locked</w:t>
            </w:r>
          </w:p>
        </w:tc>
        <w:tc>
          <w:tcPr>
            <w:tcW w:w="5498" w:type="dxa"/>
          </w:tcPr>
          <w:p w14:paraId="661BA0DF" w14:textId="10709D7F" w:rsidR="00DA2B43" w:rsidRPr="000C5021" w:rsidRDefault="00DA2B43">
            <w:pPr>
              <w:rPr>
                <w:rFonts w:ascii="Times New Roman" w:hAnsi="Times New Roman" w:cs="Times New Roman"/>
                <w:i/>
                <w:iCs/>
                <w:sz w:val="24"/>
                <w:szCs w:val="24"/>
              </w:rPr>
            </w:pPr>
            <w:r w:rsidRPr="000C5021">
              <w:rPr>
                <w:rFonts w:ascii="Times New Roman" w:hAnsi="Times New Roman" w:cs="Times New Roman"/>
                <w:i/>
                <w:iCs/>
                <w:sz w:val="24"/>
                <w:szCs w:val="24"/>
              </w:rPr>
              <w:t>Are guns in or around your home currently stored locked? (Examples include using a locked cabinet, locked box, trigger lock or cable gun lock)</w:t>
            </w:r>
            <w:r>
              <w:rPr>
                <w:rFonts w:ascii="Times New Roman" w:hAnsi="Times New Roman" w:cs="Times New Roman"/>
                <w:i/>
                <w:iCs/>
                <w:sz w:val="24"/>
                <w:szCs w:val="24"/>
              </w:rPr>
              <w:t xml:space="preserve"> </w:t>
            </w:r>
            <w:r>
              <w:rPr>
                <w:rFonts w:ascii="Times New Roman" w:hAnsi="Times New Roman" w:cs="Times New Roman"/>
                <w:sz w:val="24"/>
                <w:szCs w:val="24"/>
              </w:rPr>
              <w:t xml:space="preserve">Response options: </w:t>
            </w:r>
            <w:r w:rsidRPr="000C5021">
              <w:rPr>
                <w:rFonts w:ascii="Times New Roman" w:hAnsi="Times New Roman" w:cs="Times New Roman"/>
                <w:sz w:val="24"/>
                <w:szCs w:val="24"/>
              </w:rPr>
              <w:t>Yes, all of them</w:t>
            </w:r>
            <w:r>
              <w:rPr>
                <w:rFonts w:ascii="Times New Roman" w:hAnsi="Times New Roman" w:cs="Times New Roman"/>
                <w:sz w:val="24"/>
                <w:szCs w:val="24"/>
              </w:rPr>
              <w:t xml:space="preserve">; </w:t>
            </w:r>
            <w:r w:rsidRPr="000C5021">
              <w:rPr>
                <w:rFonts w:ascii="Times New Roman" w:hAnsi="Times New Roman" w:cs="Times New Roman"/>
                <w:sz w:val="24"/>
                <w:szCs w:val="24"/>
              </w:rPr>
              <w:t>Yes, some of them</w:t>
            </w:r>
            <w:r>
              <w:rPr>
                <w:rFonts w:ascii="Times New Roman" w:hAnsi="Times New Roman" w:cs="Times New Roman"/>
                <w:sz w:val="24"/>
                <w:szCs w:val="24"/>
              </w:rPr>
              <w:t xml:space="preserve">; </w:t>
            </w:r>
            <w:r w:rsidRPr="000C5021">
              <w:rPr>
                <w:rFonts w:ascii="Times New Roman" w:hAnsi="Times New Roman" w:cs="Times New Roman"/>
                <w:sz w:val="24"/>
                <w:szCs w:val="24"/>
              </w:rPr>
              <w:t>None of them</w:t>
            </w:r>
            <w:r>
              <w:rPr>
                <w:rFonts w:ascii="Times New Roman" w:hAnsi="Times New Roman" w:cs="Times New Roman"/>
                <w:sz w:val="24"/>
                <w:szCs w:val="24"/>
              </w:rPr>
              <w:t xml:space="preserve">; </w:t>
            </w:r>
            <w:r w:rsidRPr="000C5021">
              <w:rPr>
                <w:rFonts w:ascii="Times New Roman" w:hAnsi="Times New Roman" w:cs="Times New Roman"/>
                <w:sz w:val="24"/>
                <w:szCs w:val="24"/>
              </w:rPr>
              <w:t>I’m not sure</w:t>
            </w:r>
          </w:p>
        </w:tc>
        <w:tc>
          <w:tcPr>
            <w:tcW w:w="1522" w:type="dxa"/>
          </w:tcPr>
          <w:p w14:paraId="38948876" w14:textId="3437AAD7" w:rsidR="00DA2B43" w:rsidRDefault="00DA2B43">
            <w:pPr>
              <w:rPr>
                <w:rFonts w:ascii="Times New Roman" w:hAnsi="Times New Roman" w:cs="Times New Roman"/>
                <w:bCs/>
                <w:sz w:val="24"/>
                <w:szCs w:val="24"/>
              </w:rPr>
            </w:pPr>
            <w:r>
              <w:rPr>
                <w:rFonts w:ascii="Times New Roman" w:hAnsi="Times New Roman" w:cs="Times New Roman"/>
                <w:sz w:val="24"/>
                <w:szCs w:val="24"/>
              </w:rPr>
              <w:t>Currently</w:t>
            </w:r>
          </w:p>
        </w:tc>
        <w:tc>
          <w:tcPr>
            <w:tcW w:w="4239" w:type="dxa"/>
          </w:tcPr>
          <w:p w14:paraId="4CF77748" w14:textId="76766F30" w:rsidR="00DA2B43" w:rsidRPr="000C5021" w:rsidRDefault="00DA2B43">
            <w:pPr>
              <w:rPr>
                <w:rFonts w:ascii="Times New Roman" w:hAnsi="Times New Roman" w:cs="Times New Roman"/>
                <w:sz w:val="24"/>
                <w:szCs w:val="24"/>
              </w:rPr>
            </w:pPr>
            <w:r>
              <w:rPr>
                <w:rFonts w:ascii="Times New Roman" w:hAnsi="Times New Roman" w:cs="Times New Roman"/>
                <w:bCs/>
                <w:sz w:val="24"/>
                <w:szCs w:val="24"/>
              </w:rPr>
              <w:t xml:space="preserve">Asked of participants who indicated they had </w:t>
            </w:r>
            <w:r w:rsidRPr="00C03A2C">
              <w:rPr>
                <w:rFonts w:ascii="Times New Roman" w:hAnsi="Times New Roman" w:cs="Times New Roman"/>
                <w:bCs/>
                <w:sz w:val="24"/>
                <w:szCs w:val="24"/>
              </w:rPr>
              <w:t>firearms stored in or around their homes</w:t>
            </w:r>
            <w:r>
              <w:rPr>
                <w:rFonts w:ascii="Times New Roman" w:hAnsi="Times New Roman" w:cs="Times New Roman"/>
                <w:bCs/>
                <w:sz w:val="24"/>
                <w:szCs w:val="24"/>
              </w:rPr>
              <w:t>. Responses were di</w:t>
            </w:r>
            <w:r w:rsidRPr="00C03A2C">
              <w:rPr>
                <w:rFonts w:ascii="Times New Roman" w:hAnsi="Times New Roman" w:cs="Times New Roman"/>
                <w:bCs/>
                <w:sz w:val="24"/>
                <w:szCs w:val="24"/>
              </w:rPr>
              <w:t>chotomized to reflect household firearms</w:t>
            </w:r>
            <w:r w:rsidRPr="00C03A2C">
              <w:rPr>
                <w:rFonts w:ascii="Times New Roman" w:hAnsi="Times New Roman" w:cs="Times New Roman"/>
                <w:sz w:val="24"/>
                <w:szCs w:val="24"/>
              </w:rPr>
              <w:t xml:space="preserve"> </w:t>
            </w:r>
            <w:r>
              <w:rPr>
                <w:rFonts w:ascii="Times New Roman" w:hAnsi="Times New Roman" w:cs="Times New Roman"/>
                <w:sz w:val="24"/>
                <w:szCs w:val="24"/>
              </w:rPr>
              <w:t xml:space="preserve">stored </w:t>
            </w:r>
            <w:r w:rsidRPr="00C03A2C">
              <w:rPr>
                <w:rFonts w:ascii="Times New Roman" w:hAnsi="Times New Roman" w:cs="Times New Roman"/>
                <w:sz w:val="24"/>
                <w:szCs w:val="24"/>
              </w:rPr>
              <w:t>unlocked (0=none; 1=some or all).</w:t>
            </w:r>
          </w:p>
        </w:tc>
      </w:tr>
      <w:tr w:rsidR="00DA2B43" w:rsidRPr="000C5021" w14:paraId="25EE90EF" w14:textId="77777777" w:rsidTr="00DA2B43">
        <w:trPr>
          <w:trHeight w:val="2936"/>
        </w:trPr>
        <w:tc>
          <w:tcPr>
            <w:tcW w:w="2965" w:type="dxa"/>
          </w:tcPr>
          <w:p w14:paraId="5FD7AC82" w14:textId="4F33B4A8" w:rsidR="00DA2B43" w:rsidRPr="00041BE7" w:rsidRDefault="00DA2B43">
            <w:pPr>
              <w:rPr>
                <w:rFonts w:ascii="Times New Roman" w:hAnsi="Times New Roman" w:cs="Times New Roman"/>
                <w:b/>
                <w:bCs/>
                <w:sz w:val="24"/>
                <w:szCs w:val="24"/>
              </w:rPr>
            </w:pPr>
            <w:r w:rsidRPr="00041BE7">
              <w:rPr>
                <w:rFonts w:ascii="Times New Roman" w:hAnsi="Times New Roman" w:cs="Times New Roman"/>
                <w:b/>
                <w:bCs/>
                <w:sz w:val="24"/>
                <w:szCs w:val="24"/>
              </w:rPr>
              <w:t xml:space="preserve">Military sexual trauma history  </w:t>
            </w:r>
          </w:p>
        </w:tc>
        <w:tc>
          <w:tcPr>
            <w:tcW w:w="5498" w:type="dxa"/>
          </w:tcPr>
          <w:p w14:paraId="372C2EF4" w14:textId="77777777" w:rsidR="00DA2B43" w:rsidRDefault="00DA2B43">
            <w:pPr>
              <w:rPr>
                <w:rFonts w:ascii="Times New Roman" w:hAnsi="Times New Roman" w:cs="Times New Roman"/>
                <w:bCs/>
                <w:sz w:val="24"/>
                <w:szCs w:val="24"/>
              </w:rPr>
            </w:pPr>
            <w:r w:rsidRPr="00041BE7">
              <w:rPr>
                <w:rFonts w:ascii="Times New Roman" w:hAnsi="Times New Roman" w:cs="Times New Roman"/>
                <w:bCs/>
                <w:sz w:val="24"/>
                <w:szCs w:val="24"/>
                <w:u w:val="single"/>
              </w:rPr>
              <w:t>VA Military Sexual Trauma Screen</w:t>
            </w:r>
            <w:r>
              <w:rPr>
                <w:rFonts w:ascii="Times New Roman" w:hAnsi="Times New Roman" w:cs="Times New Roman"/>
                <w:bCs/>
                <w:sz w:val="24"/>
                <w:szCs w:val="24"/>
              </w:rPr>
              <w:t xml:space="preserve">: </w:t>
            </w:r>
          </w:p>
          <w:p w14:paraId="7001F195" w14:textId="47222F12" w:rsidR="00DA2B43" w:rsidRPr="000C5021" w:rsidRDefault="00DA2B43">
            <w:pPr>
              <w:rPr>
                <w:rFonts w:ascii="Times New Roman" w:hAnsi="Times New Roman" w:cs="Times New Roman"/>
                <w:sz w:val="24"/>
                <w:szCs w:val="24"/>
              </w:rPr>
            </w:pPr>
            <w:r>
              <w:rPr>
                <w:rFonts w:ascii="Times New Roman" w:hAnsi="Times New Roman" w:cs="Times New Roman"/>
                <w:sz w:val="24"/>
                <w:szCs w:val="24"/>
              </w:rPr>
              <w:t xml:space="preserve">(1) </w:t>
            </w:r>
            <w:r w:rsidRPr="00041BE7">
              <w:rPr>
                <w:rFonts w:ascii="Times New Roman" w:hAnsi="Times New Roman" w:cs="Times New Roman"/>
                <w:i/>
                <w:iCs/>
                <w:sz w:val="24"/>
                <w:szCs w:val="24"/>
              </w:rPr>
              <w:t>When you were in the military, did you ever receive unwanted, threatening, or repeated sexual attention (for example, touching, cornering, pressure for sexual favors, or inappropriate verbal remarks, etc.)?</w:t>
            </w:r>
            <w:r w:rsidR="002C6E20">
              <w:rPr>
                <w:rFonts w:ascii="Times New Roman" w:hAnsi="Times New Roman" w:cs="Times New Roman"/>
                <w:i/>
                <w:iCs/>
                <w:sz w:val="24"/>
                <w:szCs w:val="24"/>
              </w:rPr>
              <w:t xml:space="preserve"> </w:t>
            </w:r>
            <w:r w:rsidR="002C6E20" w:rsidRPr="002C6E20">
              <w:rPr>
                <w:rFonts w:ascii="Times New Roman" w:hAnsi="Times New Roman" w:cs="Times New Roman"/>
                <w:sz w:val="24"/>
                <w:szCs w:val="24"/>
              </w:rPr>
              <w:t>[military sexual harassment]</w:t>
            </w:r>
            <w:r w:rsidRPr="002C6E20">
              <w:rPr>
                <w:rFonts w:ascii="Times New Roman" w:hAnsi="Times New Roman" w:cs="Times New Roman"/>
                <w:sz w:val="24"/>
                <w:szCs w:val="24"/>
              </w:rPr>
              <w:t>;</w:t>
            </w:r>
            <w:r>
              <w:rPr>
                <w:rFonts w:ascii="Times New Roman" w:hAnsi="Times New Roman" w:cs="Times New Roman"/>
                <w:sz w:val="24"/>
                <w:szCs w:val="24"/>
              </w:rPr>
              <w:t xml:space="preserve"> (2) </w:t>
            </w:r>
            <w:r w:rsidRPr="00041BE7">
              <w:rPr>
                <w:rFonts w:ascii="Times New Roman" w:hAnsi="Times New Roman" w:cs="Times New Roman"/>
                <w:i/>
                <w:iCs/>
                <w:sz w:val="24"/>
                <w:szCs w:val="24"/>
              </w:rPr>
              <w:t>When you were in the military, did you have sexual contact against your will or when you were unable to say no (for example, after being forced or threatened or to avoid other consequences)?</w:t>
            </w:r>
            <w:r w:rsidR="002C6E20">
              <w:rPr>
                <w:rFonts w:ascii="Times New Roman" w:hAnsi="Times New Roman" w:cs="Times New Roman"/>
                <w:i/>
                <w:iCs/>
                <w:sz w:val="24"/>
                <w:szCs w:val="24"/>
              </w:rPr>
              <w:t xml:space="preserve"> </w:t>
            </w:r>
            <w:r w:rsidR="002C6E20" w:rsidRPr="002C6E20">
              <w:rPr>
                <w:rFonts w:ascii="Times New Roman" w:hAnsi="Times New Roman" w:cs="Times New Roman"/>
                <w:sz w:val="24"/>
                <w:szCs w:val="24"/>
              </w:rPr>
              <w:t xml:space="preserve">[military sexual </w:t>
            </w:r>
            <w:r w:rsidR="002C6E20">
              <w:rPr>
                <w:rFonts w:ascii="Times New Roman" w:hAnsi="Times New Roman" w:cs="Times New Roman"/>
                <w:sz w:val="24"/>
                <w:szCs w:val="24"/>
              </w:rPr>
              <w:t>assault</w:t>
            </w:r>
            <w:r w:rsidR="002C6E20" w:rsidRPr="002C6E20">
              <w:rPr>
                <w:rFonts w:ascii="Times New Roman" w:hAnsi="Times New Roman" w:cs="Times New Roman"/>
                <w:sz w:val="24"/>
                <w:szCs w:val="24"/>
              </w:rPr>
              <w:t>]</w:t>
            </w:r>
            <w:r w:rsidR="002C6E20">
              <w:rPr>
                <w:rFonts w:ascii="Times New Roman" w:hAnsi="Times New Roman" w:cs="Times New Roman"/>
                <w:sz w:val="24"/>
                <w:szCs w:val="24"/>
              </w:rPr>
              <w:t xml:space="preserve"> </w:t>
            </w:r>
            <w:r>
              <w:rPr>
                <w:rFonts w:ascii="Times New Roman" w:hAnsi="Times New Roman" w:cs="Times New Roman"/>
                <w:sz w:val="24"/>
                <w:szCs w:val="24"/>
              </w:rPr>
              <w:t xml:space="preserve"> Response options: </w:t>
            </w:r>
            <w:r w:rsidRPr="000C5021">
              <w:rPr>
                <w:rFonts w:ascii="Times New Roman" w:hAnsi="Times New Roman" w:cs="Times New Roman"/>
                <w:sz w:val="24"/>
                <w:szCs w:val="24"/>
              </w:rPr>
              <w:t>Yes</w:t>
            </w:r>
            <w:r>
              <w:rPr>
                <w:rFonts w:ascii="Times New Roman" w:hAnsi="Times New Roman" w:cs="Times New Roman"/>
                <w:sz w:val="24"/>
                <w:szCs w:val="24"/>
              </w:rPr>
              <w:t xml:space="preserve">; No; Decline to respond </w:t>
            </w:r>
          </w:p>
        </w:tc>
        <w:tc>
          <w:tcPr>
            <w:tcW w:w="1522" w:type="dxa"/>
          </w:tcPr>
          <w:p w14:paraId="0AC69DCF" w14:textId="66D5B05A" w:rsidR="00DA2B43" w:rsidRPr="00C03A2C" w:rsidRDefault="00DA2B43">
            <w:pPr>
              <w:rPr>
                <w:rFonts w:ascii="Times New Roman" w:hAnsi="Times New Roman" w:cs="Times New Roman"/>
                <w:bCs/>
                <w:sz w:val="24"/>
                <w:szCs w:val="24"/>
              </w:rPr>
            </w:pPr>
            <w:r>
              <w:rPr>
                <w:rFonts w:ascii="Times New Roman" w:hAnsi="Times New Roman" w:cs="Times New Roman"/>
                <w:bCs/>
                <w:sz w:val="24"/>
                <w:szCs w:val="24"/>
              </w:rPr>
              <w:t>During military service</w:t>
            </w:r>
          </w:p>
        </w:tc>
        <w:tc>
          <w:tcPr>
            <w:tcW w:w="4239" w:type="dxa"/>
          </w:tcPr>
          <w:p w14:paraId="159DD2B9" w14:textId="0AB7C1E8" w:rsidR="00DA2B43" w:rsidRPr="000C5021" w:rsidRDefault="00DA2B43">
            <w:pPr>
              <w:rPr>
                <w:rFonts w:ascii="Times New Roman" w:hAnsi="Times New Roman" w:cs="Times New Roman"/>
                <w:sz w:val="24"/>
                <w:szCs w:val="24"/>
              </w:rPr>
            </w:pPr>
            <w:r>
              <w:rPr>
                <w:rFonts w:ascii="Times New Roman" w:hAnsi="Times New Roman" w:cs="Times New Roman"/>
                <w:bCs/>
                <w:sz w:val="24"/>
                <w:szCs w:val="24"/>
              </w:rPr>
              <w:t xml:space="preserve">Coded to determine </w:t>
            </w:r>
            <w:r w:rsidR="002C6E20">
              <w:rPr>
                <w:rFonts w:ascii="Times New Roman" w:hAnsi="Times New Roman" w:cs="Times New Roman"/>
                <w:bCs/>
                <w:sz w:val="24"/>
                <w:szCs w:val="24"/>
              </w:rPr>
              <w:t xml:space="preserve">the </w:t>
            </w:r>
            <w:r>
              <w:rPr>
                <w:rFonts w:ascii="Times New Roman" w:hAnsi="Times New Roman" w:cs="Times New Roman"/>
                <w:bCs/>
                <w:sz w:val="24"/>
                <w:szCs w:val="24"/>
              </w:rPr>
              <w:t>most severe type of military sexual trauma experienced (i.e., m</w:t>
            </w:r>
            <w:r w:rsidRPr="00C03A2C">
              <w:rPr>
                <w:rFonts w:ascii="Times New Roman" w:hAnsi="Times New Roman" w:cs="Times New Roman"/>
                <w:bCs/>
                <w:sz w:val="24"/>
                <w:szCs w:val="24"/>
              </w:rPr>
              <w:t>ilitary sexual assault, military sexual harassment, or neither</w:t>
            </w:r>
            <w:r>
              <w:rPr>
                <w:rFonts w:ascii="Times New Roman" w:hAnsi="Times New Roman" w:cs="Times New Roman"/>
                <w:bCs/>
                <w:sz w:val="24"/>
                <w:szCs w:val="24"/>
              </w:rPr>
              <w:t xml:space="preserve">). </w:t>
            </w:r>
            <w:bookmarkStart w:id="1" w:name="_Hlk65793889"/>
            <w:r w:rsidRPr="00C03A2C">
              <w:rPr>
                <w:rFonts w:ascii="Times New Roman" w:hAnsi="Times New Roman" w:cs="Times New Roman"/>
                <w:bCs/>
                <w:sz w:val="24"/>
                <w:szCs w:val="24"/>
              </w:rPr>
              <w:t>Response</w:t>
            </w:r>
            <w:r w:rsidR="00171E53">
              <w:rPr>
                <w:rFonts w:ascii="Times New Roman" w:hAnsi="Times New Roman" w:cs="Times New Roman"/>
                <w:bCs/>
                <w:sz w:val="24"/>
                <w:szCs w:val="24"/>
              </w:rPr>
              <w:t>s</w:t>
            </w:r>
            <w:r w:rsidRPr="00C03A2C">
              <w:rPr>
                <w:rFonts w:ascii="Times New Roman" w:hAnsi="Times New Roman" w:cs="Times New Roman"/>
                <w:bCs/>
                <w:sz w:val="24"/>
                <w:szCs w:val="24"/>
              </w:rPr>
              <w:t xml:space="preserve"> </w:t>
            </w:r>
            <w:r w:rsidRPr="00041BE7">
              <w:rPr>
                <w:rFonts w:ascii="Times New Roman" w:hAnsi="Times New Roman" w:cs="Times New Roman"/>
                <w:bCs/>
                <w:sz w:val="24"/>
                <w:szCs w:val="24"/>
              </w:rPr>
              <w:t xml:space="preserve">of </w:t>
            </w:r>
            <w:r>
              <w:rPr>
                <w:rFonts w:ascii="Times New Roman" w:hAnsi="Times New Roman" w:cs="Times New Roman"/>
                <w:bCs/>
                <w:sz w:val="24"/>
                <w:szCs w:val="24"/>
              </w:rPr>
              <w:t>“</w:t>
            </w:r>
            <w:r w:rsidRPr="00041BE7">
              <w:rPr>
                <w:rFonts w:ascii="Times New Roman" w:hAnsi="Times New Roman" w:cs="Times New Roman"/>
                <w:bCs/>
                <w:sz w:val="24"/>
                <w:szCs w:val="24"/>
              </w:rPr>
              <w:t xml:space="preserve">decline to </w:t>
            </w:r>
            <w:bookmarkEnd w:id="1"/>
            <w:r w:rsidRPr="00041BE7">
              <w:rPr>
                <w:rFonts w:ascii="Times New Roman" w:hAnsi="Times New Roman" w:cs="Times New Roman"/>
                <w:bCs/>
                <w:sz w:val="24"/>
                <w:szCs w:val="24"/>
              </w:rPr>
              <w:t>respond</w:t>
            </w:r>
            <w:r>
              <w:rPr>
                <w:rFonts w:ascii="Times New Roman" w:hAnsi="Times New Roman" w:cs="Times New Roman"/>
                <w:bCs/>
                <w:sz w:val="24"/>
                <w:szCs w:val="24"/>
              </w:rPr>
              <w:t>”</w:t>
            </w:r>
            <w:r w:rsidRPr="00041BE7">
              <w:rPr>
                <w:rFonts w:ascii="Times New Roman" w:hAnsi="Times New Roman" w:cs="Times New Roman"/>
                <w:bCs/>
                <w:sz w:val="24"/>
                <w:szCs w:val="24"/>
              </w:rPr>
              <w:t xml:space="preserve"> were coded as missing.</w:t>
            </w:r>
            <w:r>
              <w:rPr>
                <w:rFonts w:ascii="Times New Roman" w:hAnsi="Times New Roman" w:cs="Times New Roman"/>
                <w:bCs/>
                <w:i/>
                <w:iCs/>
                <w:sz w:val="24"/>
                <w:szCs w:val="24"/>
              </w:rPr>
              <w:t xml:space="preserve"> </w:t>
            </w:r>
          </w:p>
        </w:tc>
      </w:tr>
      <w:tr w:rsidR="00DA2B43" w:rsidRPr="000C5021" w14:paraId="72FC2C5F" w14:textId="77777777" w:rsidTr="00DA2B43">
        <w:trPr>
          <w:trHeight w:val="479"/>
        </w:trPr>
        <w:tc>
          <w:tcPr>
            <w:tcW w:w="2965" w:type="dxa"/>
          </w:tcPr>
          <w:p w14:paraId="4C3AF2B8" w14:textId="32B5FD3E" w:rsidR="00DA2B43" w:rsidRPr="00041BE7" w:rsidRDefault="00DA2B43">
            <w:pPr>
              <w:rPr>
                <w:rFonts w:ascii="Times New Roman" w:hAnsi="Times New Roman" w:cs="Times New Roman"/>
                <w:b/>
                <w:bCs/>
                <w:sz w:val="24"/>
                <w:szCs w:val="24"/>
              </w:rPr>
            </w:pPr>
            <w:bookmarkStart w:id="2" w:name="_Hlk90303442"/>
            <w:r w:rsidRPr="00041BE7">
              <w:rPr>
                <w:rFonts w:ascii="Times New Roman" w:hAnsi="Times New Roman" w:cs="Times New Roman"/>
                <w:b/>
                <w:bCs/>
                <w:sz w:val="24"/>
                <w:szCs w:val="24"/>
              </w:rPr>
              <w:lastRenderedPageBreak/>
              <w:t>Intimate partner violence (lifetime, past 12 months)</w:t>
            </w:r>
          </w:p>
        </w:tc>
        <w:tc>
          <w:tcPr>
            <w:tcW w:w="5498" w:type="dxa"/>
          </w:tcPr>
          <w:p w14:paraId="3E335A4A" w14:textId="4F3B677C" w:rsidR="00DA2B43" w:rsidRPr="00CC0556" w:rsidRDefault="00DA2B43" w:rsidP="00041BE7">
            <w:pPr>
              <w:rPr>
                <w:rFonts w:ascii="Times New Roman" w:hAnsi="Times New Roman" w:cs="Times New Roman"/>
                <w:sz w:val="24"/>
                <w:szCs w:val="24"/>
                <w:shd w:val="clear" w:color="auto" w:fill="FFFFFF"/>
              </w:rPr>
            </w:pPr>
            <w:r w:rsidRPr="00CC0556">
              <w:rPr>
                <w:rFonts w:ascii="Times New Roman" w:hAnsi="Times New Roman" w:cs="Times New Roman"/>
                <w:bCs/>
                <w:sz w:val="24"/>
                <w:szCs w:val="24"/>
                <w:u w:val="single"/>
              </w:rPr>
              <w:t>Hurt/Insult/Threaten/Scream (HITS</w:t>
            </w:r>
            <w:r w:rsidRPr="00CC0556">
              <w:rPr>
                <w:rFonts w:ascii="Times New Roman" w:hAnsi="Times New Roman" w:cs="Times New Roman"/>
                <w:sz w:val="24"/>
                <w:szCs w:val="24"/>
                <w:u w:val="single"/>
                <w:shd w:val="clear" w:color="auto" w:fill="FFFFFF"/>
              </w:rPr>
              <w:t>)</w:t>
            </w:r>
            <w:r w:rsidRPr="00CC0556">
              <w:rPr>
                <w:rFonts w:ascii="Times New Roman" w:hAnsi="Times New Roman" w:cs="Times New Roman"/>
                <w:sz w:val="24"/>
                <w:szCs w:val="24"/>
                <w:shd w:val="clear" w:color="auto" w:fill="FFFFFF"/>
              </w:rPr>
              <w:t xml:space="preserve">: Participants were asked to think about </w:t>
            </w:r>
            <w:r w:rsidR="00287F28">
              <w:rPr>
                <w:rFonts w:ascii="Times New Roman" w:hAnsi="Times New Roman" w:cs="Times New Roman"/>
                <w:sz w:val="24"/>
                <w:szCs w:val="24"/>
                <w:shd w:val="clear" w:color="auto" w:fill="FFFFFF"/>
              </w:rPr>
              <w:t>“</w:t>
            </w:r>
            <w:r w:rsidRPr="00CC0556">
              <w:rPr>
                <w:rFonts w:ascii="Times New Roman" w:hAnsi="Times New Roman" w:cs="Times New Roman"/>
                <w:sz w:val="24"/>
                <w:szCs w:val="24"/>
                <w:shd w:val="clear" w:color="auto" w:fill="FFFFFF"/>
              </w:rPr>
              <w:t>any romantic relationships you have been in</w:t>
            </w:r>
            <w:r w:rsidR="00287F28">
              <w:rPr>
                <w:rFonts w:ascii="Times New Roman" w:hAnsi="Times New Roman" w:cs="Times New Roman"/>
                <w:sz w:val="24"/>
                <w:szCs w:val="24"/>
                <w:shd w:val="clear" w:color="auto" w:fill="FFFFFF"/>
              </w:rPr>
              <w:t>”</w:t>
            </w:r>
            <w:r w:rsidRPr="00CC0556">
              <w:rPr>
                <w:rFonts w:ascii="Times New Roman" w:hAnsi="Times New Roman" w:cs="Times New Roman"/>
                <w:sz w:val="24"/>
                <w:szCs w:val="24"/>
                <w:shd w:val="clear" w:color="auto" w:fill="FFFFFF"/>
              </w:rPr>
              <w:t xml:space="preserve"> (lifetime IPV) as well as </w:t>
            </w:r>
            <w:proofErr w:type="gramStart"/>
            <w:r w:rsidRPr="00CC0556">
              <w:rPr>
                <w:rFonts w:ascii="Times New Roman" w:hAnsi="Times New Roman" w:cs="Times New Roman"/>
                <w:sz w:val="24"/>
                <w:szCs w:val="24"/>
                <w:shd w:val="clear" w:color="auto" w:fill="FFFFFF"/>
              </w:rPr>
              <w:t>their</w:t>
            </w:r>
            <w:proofErr w:type="gramEnd"/>
            <w:r w:rsidRPr="00CC0556">
              <w:rPr>
                <w:rFonts w:ascii="Times New Roman" w:hAnsi="Times New Roman" w:cs="Times New Roman"/>
                <w:sz w:val="24"/>
                <w:szCs w:val="24"/>
                <w:shd w:val="clear" w:color="auto" w:fill="FFFFFF"/>
              </w:rPr>
              <w:t xml:space="preserve"> </w:t>
            </w:r>
          </w:p>
          <w:p w14:paraId="0C7E6B24" w14:textId="192A7043" w:rsidR="00DA2B43" w:rsidRPr="00CC0556" w:rsidRDefault="00287F28" w:rsidP="00041BE7">
            <w:pPr>
              <w:rPr>
                <w:rFonts w:ascii="Times New Roman" w:hAnsi="Times New Roman" w:cs="Times New Roman"/>
                <w:sz w:val="24"/>
                <w:szCs w:val="24"/>
              </w:rPr>
            </w:pPr>
            <w:r>
              <w:rPr>
                <w:rFonts w:ascii="Times New Roman" w:hAnsi="Times New Roman" w:cs="Times New Roman"/>
                <w:sz w:val="24"/>
                <w:szCs w:val="24"/>
                <w:shd w:val="clear" w:color="auto" w:fill="FFFFFF"/>
              </w:rPr>
              <w:t>“</w:t>
            </w:r>
            <w:r w:rsidR="00DA2B43" w:rsidRPr="00CC0556">
              <w:rPr>
                <w:rFonts w:ascii="Times New Roman" w:hAnsi="Times New Roman" w:cs="Times New Roman"/>
                <w:sz w:val="24"/>
                <w:szCs w:val="24"/>
                <w:shd w:val="clear" w:color="auto" w:fill="FFFFFF"/>
              </w:rPr>
              <w:t>current or most recent romantic relationship, in the past 12 months</w:t>
            </w:r>
            <w:r>
              <w:rPr>
                <w:rFonts w:ascii="Times New Roman" w:hAnsi="Times New Roman" w:cs="Times New Roman"/>
                <w:sz w:val="24"/>
                <w:szCs w:val="24"/>
                <w:shd w:val="clear" w:color="auto" w:fill="FFFFFF"/>
              </w:rPr>
              <w:t>”</w:t>
            </w:r>
            <w:r w:rsidR="00DA2B43" w:rsidRPr="00CC0556">
              <w:rPr>
                <w:rFonts w:ascii="Times New Roman" w:hAnsi="Times New Roman" w:cs="Times New Roman"/>
                <w:sz w:val="24"/>
                <w:szCs w:val="24"/>
                <w:shd w:val="clear" w:color="auto" w:fill="FFFFFF"/>
              </w:rPr>
              <w:t xml:space="preserve"> (current IPV)</w:t>
            </w:r>
            <w:r w:rsidR="006C7AC2">
              <w:rPr>
                <w:rFonts w:ascii="Times New Roman" w:hAnsi="Times New Roman" w:cs="Times New Roman"/>
                <w:sz w:val="24"/>
                <w:szCs w:val="24"/>
                <w:shd w:val="clear" w:color="auto" w:fill="FFFFFF"/>
              </w:rPr>
              <w:t>,</w:t>
            </w:r>
            <w:r w:rsidR="00DA2B43" w:rsidRPr="00CC0556">
              <w:rPr>
                <w:rFonts w:ascii="Times New Roman" w:hAnsi="Times New Roman" w:cs="Times New Roman"/>
                <w:sz w:val="24"/>
                <w:szCs w:val="24"/>
                <w:shd w:val="clear" w:color="auto" w:fill="FFFFFF"/>
              </w:rPr>
              <w:t xml:space="preserve"> then </w:t>
            </w:r>
            <w:r w:rsidR="006C7AC2">
              <w:rPr>
                <w:rFonts w:ascii="Times New Roman" w:hAnsi="Times New Roman" w:cs="Times New Roman"/>
                <w:sz w:val="24"/>
                <w:szCs w:val="24"/>
                <w:shd w:val="clear" w:color="auto" w:fill="FFFFFF"/>
              </w:rPr>
              <w:t xml:space="preserve">they </w:t>
            </w:r>
            <w:r w:rsidR="00DA2B43" w:rsidRPr="00CC0556">
              <w:rPr>
                <w:rFonts w:ascii="Times New Roman" w:hAnsi="Times New Roman" w:cs="Times New Roman"/>
                <w:sz w:val="24"/>
                <w:szCs w:val="24"/>
                <w:shd w:val="clear" w:color="auto" w:fill="FFFFFF"/>
              </w:rPr>
              <w:t>rated the frequency in which they experienced physical violence, verbal aggression, threat of harm, and were screamed or cursed at</w:t>
            </w:r>
            <w:r w:rsidR="006C7AC2">
              <w:rPr>
                <w:rFonts w:ascii="Times New Roman" w:hAnsi="Times New Roman" w:cs="Times New Roman"/>
                <w:sz w:val="24"/>
                <w:szCs w:val="24"/>
                <w:shd w:val="clear" w:color="auto" w:fill="FFFFFF"/>
              </w:rPr>
              <w:t xml:space="preserve"> within these timeframes</w:t>
            </w:r>
            <w:r w:rsidR="00DA2B43" w:rsidRPr="00CC0556">
              <w:rPr>
                <w:rFonts w:ascii="Times New Roman" w:hAnsi="Times New Roman" w:cs="Times New Roman"/>
                <w:sz w:val="24"/>
                <w:szCs w:val="24"/>
                <w:shd w:val="clear" w:color="auto" w:fill="FFFFFF"/>
              </w:rPr>
              <w:t xml:space="preserve">. </w:t>
            </w:r>
          </w:p>
        </w:tc>
        <w:tc>
          <w:tcPr>
            <w:tcW w:w="1522" w:type="dxa"/>
          </w:tcPr>
          <w:p w14:paraId="32161CD0" w14:textId="70D9FAC8" w:rsidR="00DA2B43" w:rsidRDefault="00DA2B43">
            <w:pPr>
              <w:rPr>
                <w:rFonts w:ascii="Times New Roman" w:hAnsi="Times New Roman" w:cs="Times New Roman"/>
                <w:bCs/>
                <w:sz w:val="24"/>
                <w:szCs w:val="24"/>
              </w:rPr>
            </w:pPr>
            <w:r>
              <w:rPr>
                <w:rFonts w:ascii="Times New Roman" w:hAnsi="Times New Roman" w:cs="Times New Roman"/>
                <w:bCs/>
                <w:sz w:val="24"/>
                <w:szCs w:val="24"/>
              </w:rPr>
              <w:t>Lifetime, past 12 months</w:t>
            </w:r>
          </w:p>
        </w:tc>
        <w:tc>
          <w:tcPr>
            <w:tcW w:w="4239" w:type="dxa"/>
          </w:tcPr>
          <w:p w14:paraId="68E105F0" w14:textId="32A8D546" w:rsidR="00DA2B43" w:rsidRPr="000C5021" w:rsidRDefault="007E4A7D">
            <w:pPr>
              <w:rPr>
                <w:rFonts w:ascii="Times New Roman" w:hAnsi="Times New Roman" w:cs="Times New Roman"/>
                <w:sz w:val="24"/>
                <w:szCs w:val="24"/>
              </w:rPr>
            </w:pPr>
            <w:r>
              <w:rPr>
                <w:rFonts w:ascii="Times New Roman" w:hAnsi="Times New Roman" w:cs="Times New Roman"/>
                <w:bCs/>
                <w:sz w:val="24"/>
                <w:szCs w:val="24"/>
              </w:rPr>
              <w:t>The HITS includes four items, each rated on a scale of 1 to 5, for each timeframe. Items are summed, and a s</w:t>
            </w:r>
            <w:r w:rsidR="00DA2B43" w:rsidRPr="00C03A2C">
              <w:rPr>
                <w:rFonts w:ascii="Times New Roman" w:hAnsi="Times New Roman" w:cs="Times New Roman"/>
                <w:bCs/>
                <w:sz w:val="24"/>
                <w:szCs w:val="24"/>
              </w:rPr>
              <w:t xml:space="preserve">core ≥6 was </w:t>
            </w:r>
            <w:r>
              <w:rPr>
                <w:rFonts w:ascii="Times New Roman" w:hAnsi="Times New Roman" w:cs="Times New Roman"/>
                <w:bCs/>
                <w:sz w:val="24"/>
                <w:szCs w:val="24"/>
              </w:rPr>
              <w:t>considered a positive</w:t>
            </w:r>
            <w:r w:rsidR="00DA2B43" w:rsidRPr="00C03A2C">
              <w:rPr>
                <w:rFonts w:ascii="Times New Roman" w:hAnsi="Times New Roman" w:cs="Times New Roman"/>
                <w:bCs/>
                <w:sz w:val="24"/>
                <w:szCs w:val="24"/>
              </w:rPr>
              <w:t xml:space="preserve"> screen for IPV</w:t>
            </w:r>
            <w:r>
              <w:rPr>
                <w:rFonts w:ascii="Times New Roman" w:hAnsi="Times New Roman" w:cs="Times New Roman"/>
                <w:bCs/>
                <w:sz w:val="24"/>
                <w:szCs w:val="24"/>
              </w:rPr>
              <w:t>, which is consistent with prior studies</w:t>
            </w:r>
            <w:r w:rsidR="00D105AB">
              <w:rPr>
                <w:rFonts w:ascii="Times New Roman" w:hAnsi="Times New Roman" w:cs="Times New Roman"/>
                <w:bCs/>
                <w:sz w:val="24"/>
                <w:szCs w:val="24"/>
              </w:rPr>
              <w:t xml:space="preserve">. </w:t>
            </w:r>
            <w:r w:rsidR="00DA2B43">
              <w:rPr>
                <w:rFonts w:ascii="Times New Roman" w:hAnsi="Times New Roman" w:cs="Times New Roman"/>
                <w:bCs/>
                <w:sz w:val="24"/>
                <w:szCs w:val="24"/>
              </w:rPr>
              <w:t xml:space="preserve"> </w:t>
            </w:r>
          </w:p>
        </w:tc>
      </w:tr>
      <w:bookmarkEnd w:id="2"/>
      <w:tr w:rsidR="00DA2B43" w:rsidRPr="000C5021" w14:paraId="25CE41CB" w14:textId="77777777" w:rsidTr="00DA2B43">
        <w:trPr>
          <w:trHeight w:val="733"/>
        </w:trPr>
        <w:tc>
          <w:tcPr>
            <w:tcW w:w="2965" w:type="dxa"/>
          </w:tcPr>
          <w:p w14:paraId="318AFF4B" w14:textId="122C3B82" w:rsidR="00DA2B43" w:rsidRPr="00041BE7" w:rsidRDefault="00DA2B43" w:rsidP="000C5021">
            <w:pPr>
              <w:rPr>
                <w:rFonts w:ascii="Times New Roman" w:hAnsi="Times New Roman" w:cs="Times New Roman"/>
                <w:b/>
                <w:bCs/>
                <w:sz w:val="24"/>
                <w:szCs w:val="24"/>
              </w:rPr>
            </w:pPr>
            <w:r w:rsidRPr="00041BE7">
              <w:rPr>
                <w:rFonts w:ascii="Times New Roman" w:hAnsi="Times New Roman" w:cs="Times New Roman"/>
                <w:b/>
                <w:bCs/>
                <w:sz w:val="24"/>
                <w:szCs w:val="24"/>
              </w:rPr>
              <w:t>Provisional PTSD diagnosis</w:t>
            </w:r>
          </w:p>
        </w:tc>
        <w:tc>
          <w:tcPr>
            <w:tcW w:w="5498" w:type="dxa"/>
          </w:tcPr>
          <w:p w14:paraId="3C709DEA" w14:textId="4AFBC2F4" w:rsidR="00DA2B43" w:rsidRPr="00CC0556" w:rsidRDefault="00DA2B43" w:rsidP="000C5021">
            <w:pPr>
              <w:rPr>
                <w:rFonts w:ascii="Times New Roman" w:hAnsi="Times New Roman" w:cs="Times New Roman"/>
                <w:sz w:val="24"/>
                <w:szCs w:val="24"/>
                <w:u w:val="single"/>
              </w:rPr>
            </w:pPr>
            <w:r w:rsidRPr="00CC0556">
              <w:rPr>
                <w:rFonts w:ascii="Times New Roman" w:hAnsi="Times New Roman" w:cs="Times New Roman"/>
                <w:bCs/>
                <w:sz w:val="24"/>
                <w:szCs w:val="24"/>
                <w:u w:val="single"/>
              </w:rPr>
              <w:t>PTSD Checklist for DSM-5 (PCL-5)</w:t>
            </w:r>
          </w:p>
        </w:tc>
        <w:tc>
          <w:tcPr>
            <w:tcW w:w="1522" w:type="dxa"/>
          </w:tcPr>
          <w:p w14:paraId="0D3C1575" w14:textId="3CF63515" w:rsidR="00DA2B43" w:rsidRPr="000C5021" w:rsidRDefault="00DA2B43" w:rsidP="000C5021">
            <w:pPr>
              <w:rPr>
                <w:rFonts w:ascii="Times New Roman" w:hAnsi="Times New Roman" w:cs="Times New Roman"/>
                <w:sz w:val="24"/>
                <w:szCs w:val="24"/>
              </w:rPr>
            </w:pPr>
            <w:r>
              <w:rPr>
                <w:rFonts w:ascii="Times New Roman" w:hAnsi="Times New Roman" w:cs="Times New Roman"/>
                <w:sz w:val="24"/>
                <w:szCs w:val="24"/>
              </w:rPr>
              <w:t>Past month</w:t>
            </w:r>
          </w:p>
        </w:tc>
        <w:tc>
          <w:tcPr>
            <w:tcW w:w="4239" w:type="dxa"/>
          </w:tcPr>
          <w:p w14:paraId="4766E04A" w14:textId="19293ACA" w:rsidR="00340301" w:rsidRPr="000C5021" w:rsidRDefault="00DA2B43" w:rsidP="00F41692">
            <w:pPr>
              <w:rPr>
                <w:rFonts w:ascii="Times New Roman" w:hAnsi="Times New Roman" w:cs="Times New Roman"/>
                <w:sz w:val="24"/>
                <w:szCs w:val="24"/>
              </w:rPr>
            </w:pPr>
            <w:r w:rsidRPr="0076082A">
              <w:rPr>
                <w:rFonts w:ascii="Times New Roman" w:hAnsi="Times New Roman" w:cs="Times New Roman"/>
                <w:sz w:val="24"/>
                <w:szCs w:val="24"/>
              </w:rPr>
              <w:t xml:space="preserve">This measure includes 20 items, each scored on a scale ranging from 0 to 4. </w:t>
            </w:r>
            <w:r w:rsidR="009332FE">
              <w:rPr>
                <w:rFonts w:ascii="Times New Roman" w:hAnsi="Times New Roman" w:cs="Times New Roman"/>
                <w:sz w:val="24"/>
                <w:szCs w:val="24"/>
              </w:rPr>
              <w:t>Individuals were considered to have a</w:t>
            </w:r>
            <w:r w:rsidR="009332FE" w:rsidRPr="009332FE">
              <w:rPr>
                <w:rFonts w:ascii="Times New Roman" w:hAnsi="Times New Roman" w:cs="Times New Roman"/>
                <w:sz w:val="24"/>
                <w:szCs w:val="24"/>
              </w:rPr>
              <w:t xml:space="preserve"> provisional PTSD diagnosis </w:t>
            </w:r>
            <w:r w:rsidR="009332FE">
              <w:rPr>
                <w:rFonts w:ascii="Times New Roman" w:hAnsi="Times New Roman" w:cs="Times New Roman"/>
                <w:sz w:val="24"/>
                <w:szCs w:val="24"/>
              </w:rPr>
              <w:t xml:space="preserve">if they had at least 1 B item endorsed, 1 C item, 2 D items, and 2 E items. Endorsement </w:t>
            </w:r>
            <w:r w:rsidR="002972EB">
              <w:rPr>
                <w:rFonts w:ascii="Times New Roman" w:hAnsi="Times New Roman" w:cs="Times New Roman"/>
                <w:sz w:val="24"/>
                <w:szCs w:val="24"/>
              </w:rPr>
              <w:t xml:space="preserve">of each item </w:t>
            </w:r>
            <w:r w:rsidR="009332FE">
              <w:rPr>
                <w:rFonts w:ascii="Times New Roman" w:hAnsi="Times New Roman" w:cs="Times New Roman"/>
                <w:sz w:val="24"/>
                <w:szCs w:val="24"/>
              </w:rPr>
              <w:t xml:space="preserve">was operationalized as responses of ≥2. These criteria are in line with the diagnostic criteria for DSM-5 regarding symptoms. </w:t>
            </w:r>
            <w:r w:rsidR="00340301">
              <w:rPr>
                <w:rFonts w:ascii="Times New Roman" w:hAnsi="Times New Roman" w:cs="Times New Roman"/>
                <w:sz w:val="24"/>
                <w:szCs w:val="24"/>
              </w:rPr>
              <w:t xml:space="preserve">Responses were not anchored to any specific Criterion A traumatic event. </w:t>
            </w:r>
          </w:p>
        </w:tc>
      </w:tr>
      <w:tr w:rsidR="00DA2B43" w:rsidRPr="000C5021" w14:paraId="262D6294" w14:textId="77777777" w:rsidTr="00DA2B43">
        <w:trPr>
          <w:trHeight w:val="239"/>
        </w:trPr>
        <w:tc>
          <w:tcPr>
            <w:tcW w:w="2965" w:type="dxa"/>
          </w:tcPr>
          <w:p w14:paraId="5FF5C42B" w14:textId="6917A15A" w:rsidR="00DA2B43" w:rsidRPr="00041BE7" w:rsidRDefault="00DA2B43" w:rsidP="002C0F8E">
            <w:pPr>
              <w:rPr>
                <w:rFonts w:ascii="Times New Roman" w:hAnsi="Times New Roman" w:cs="Times New Roman"/>
                <w:b/>
                <w:bCs/>
                <w:sz w:val="24"/>
                <w:szCs w:val="24"/>
              </w:rPr>
            </w:pPr>
            <w:r w:rsidRPr="00041BE7">
              <w:rPr>
                <w:rFonts w:ascii="Times New Roman" w:hAnsi="Times New Roman" w:cs="Times New Roman"/>
                <w:b/>
                <w:bCs/>
                <w:sz w:val="24"/>
                <w:szCs w:val="24"/>
              </w:rPr>
              <w:t xml:space="preserve">Lifetime suicidal ideation </w:t>
            </w:r>
          </w:p>
        </w:tc>
        <w:tc>
          <w:tcPr>
            <w:tcW w:w="5498" w:type="dxa"/>
          </w:tcPr>
          <w:p w14:paraId="7273823B" w14:textId="41927D34" w:rsidR="00DA2B43" w:rsidRPr="00041BE7" w:rsidRDefault="00DA2B43" w:rsidP="002C0F8E">
            <w:pPr>
              <w:rPr>
                <w:rFonts w:ascii="Times New Roman" w:hAnsi="Times New Roman" w:cs="Times New Roman"/>
                <w:bCs/>
                <w:sz w:val="24"/>
                <w:szCs w:val="24"/>
                <w:u w:val="single"/>
              </w:rPr>
            </w:pPr>
            <w:r w:rsidRPr="00041BE7">
              <w:rPr>
                <w:rFonts w:ascii="Times New Roman" w:hAnsi="Times New Roman" w:cs="Times New Roman"/>
                <w:bCs/>
                <w:sz w:val="24"/>
                <w:szCs w:val="24"/>
                <w:u w:val="single"/>
              </w:rPr>
              <w:t>Columbia-Suicide Severity Rating Scale (C-SSRS)</w:t>
            </w:r>
            <w:r w:rsidRPr="00C03A2C">
              <w:rPr>
                <w:rFonts w:ascii="Times New Roman" w:hAnsi="Times New Roman" w:cs="Times New Roman"/>
                <w:bCs/>
                <w:sz w:val="24"/>
                <w:szCs w:val="24"/>
              </w:rPr>
              <w:t xml:space="preserve"> self-report screener</w:t>
            </w:r>
            <w:r>
              <w:rPr>
                <w:rFonts w:ascii="Times New Roman" w:hAnsi="Times New Roman" w:cs="Times New Roman"/>
                <w:bCs/>
                <w:sz w:val="24"/>
                <w:szCs w:val="24"/>
              </w:rPr>
              <w:t>:</w:t>
            </w:r>
            <w:r w:rsidRPr="002C0F8E">
              <w:rPr>
                <w:rFonts w:ascii="Times New Roman" w:hAnsi="Times New Roman" w:cs="Times New Roman"/>
                <w:i/>
                <w:iCs/>
                <w:sz w:val="24"/>
                <w:szCs w:val="24"/>
              </w:rPr>
              <w:t xml:space="preserve"> Have you ever actually had any thoughts of killing yourself?</w:t>
            </w:r>
            <w:r>
              <w:rPr>
                <w:rFonts w:ascii="Times New Roman" w:hAnsi="Times New Roman" w:cs="Times New Roman"/>
                <w:sz w:val="24"/>
                <w:szCs w:val="24"/>
              </w:rPr>
              <w:t xml:space="preserve"> Response options: </w:t>
            </w:r>
            <w:r w:rsidRPr="000C5021">
              <w:rPr>
                <w:rFonts w:ascii="Times New Roman" w:hAnsi="Times New Roman" w:cs="Times New Roman"/>
                <w:sz w:val="24"/>
                <w:szCs w:val="24"/>
              </w:rPr>
              <w:t>Yes</w:t>
            </w:r>
            <w:r>
              <w:rPr>
                <w:rFonts w:ascii="Times New Roman" w:hAnsi="Times New Roman" w:cs="Times New Roman"/>
                <w:sz w:val="24"/>
                <w:szCs w:val="24"/>
              </w:rPr>
              <w:t xml:space="preserve">; No. </w:t>
            </w:r>
          </w:p>
        </w:tc>
        <w:tc>
          <w:tcPr>
            <w:tcW w:w="1522" w:type="dxa"/>
          </w:tcPr>
          <w:p w14:paraId="5457FEC1" w14:textId="7253E6C2" w:rsidR="00DA2B43" w:rsidRDefault="00DA2B43" w:rsidP="002C0F8E">
            <w:pPr>
              <w:rPr>
                <w:rFonts w:ascii="Times New Roman" w:hAnsi="Times New Roman" w:cs="Times New Roman"/>
                <w:sz w:val="24"/>
                <w:szCs w:val="24"/>
              </w:rPr>
            </w:pPr>
            <w:r>
              <w:rPr>
                <w:rFonts w:ascii="Times New Roman" w:hAnsi="Times New Roman" w:cs="Times New Roman"/>
                <w:bCs/>
                <w:sz w:val="24"/>
                <w:szCs w:val="24"/>
              </w:rPr>
              <w:t>Lifetime</w:t>
            </w:r>
          </w:p>
        </w:tc>
        <w:tc>
          <w:tcPr>
            <w:tcW w:w="4239" w:type="dxa"/>
          </w:tcPr>
          <w:p w14:paraId="4ED50C8D" w14:textId="5076700D" w:rsidR="00DA2B43" w:rsidRDefault="00DA2B43" w:rsidP="002C0F8E">
            <w:pPr>
              <w:rPr>
                <w:rFonts w:ascii="Times New Roman" w:hAnsi="Times New Roman" w:cs="Times New Roman"/>
                <w:bCs/>
                <w:sz w:val="24"/>
                <w:szCs w:val="24"/>
              </w:rPr>
            </w:pPr>
          </w:p>
        </w:tc>
      </w:tr>
      <w:tr w:rsidR="00DA2B43" w:rsidRPr="000C5021" w14:paraId="7DB3AC0E" w14:textId="77777777" w:rsidTr="00DA2B43">
        <w:trPr>
          <w:trHeight w:val="239"/>
        </w:trPr>
        <w:tc>
          <w:tcPr>
            <w:tcW w:w="2965" w:type="dxa"/>
          </w:tcPr>
          <w:p w14:paraId="74BEC1EA" w14:textId="5E846FE5" w:rsidR="00DA2B43" w:rsidRPr="00041BE7" w:rsidRDefault="00DA2B43">
            <w:pPr>
              <w:rPr>
                <w:rFonts w:ascii="Times New Roman" w:hAnsi="Times New Roman" w:cs="Times New Roman"/>
                <w:b/>
                <w:bCs/>
                <w:sz w:val="24"/>
                <w:szCs w:val="24"/>
              </w:rPr>
            </w:pPr>
            <w:r w:rsidRPr="00041BE7">
              <w:rPr>
                <w:rFonts w:ascii="Times New Roman" w:hAnsi="Times New Roman" w:cs="Times New Roman"/>
                <w:b/>
                <w:bCs/>
                <w:sz w:val="24"/>
                <w:szCs w:val="24"/>
              </w:rPr>
              <w:t xml:space="preserve">Past-month suicidal ideation </w:t>
            </w:r>
          </w:p>
        </w:tc>
        <w:tc>
          <w:tcPr>
            <w:tcW w:w="5498" w:type="dxa"/>
          </w:tcPr>
          <w:p w14:paraId="55221E8D" w14:textId="7F0F0668" w:rsidR="00DA2B43" w:rsidRPr="000C5021" w:rsidRDefault="00DA2B43" w:rsidP="002C0F8E">
            <w:pPr>
              <w:rPr>
                <w:rFonts w:ascii="Times New Roman" w:hAnsi="Times New Roman" w:cs="Times New Roman"/>
                <w:sz w:val="24"/>
                <w:szCs w:val="24"/>
              </w:rPr>
            </w:pPr>
            <w:r w:rsidRPr="00041BE7">
              <w:rPr>
                <w:rFonts w:ascii="Times New Roman" w:hAnsi="Times New Roman" w:cs="Times New Roman"/>
                <w:bCs/>
                <w:sz w:val="24"/>
                <w:szCs w:val="24"/>
                <w:u w:val="single"/>
              </w:rPr>
              <w:t>Columbia-Suicide Severity Rating Scale (C-SSRS)</w:t>
            </w:r>
            <w:r w:rsidRPr="00C03A2C">
              <w:rPr>
                <w:rFonts w:ascii="Times New Roman" w:hAnsi="Times New Roman" w:cs="Times New Roman"/>
                <w:bCs/>
                <w:sz w:val="24"/>
                <w:szCs w:val="24"/>
              </w:rPr>
              <w:t xml:space="preserve"> self-report screener</w:t>
            </w:r>
            <w:r>
              <w:rPr>
                <w:rFonts w:ascii="Times New Roman" w:hAnsi="Times New Roman" w:cs="Times New Roman"/>
                <w:bCs/>
                <w:sz w:val="24"/>
                <w:szCs w:val="24"/>
              </w:rPr>
              <w:t xml:space="preserve">: </w:t>
            </w:r>
            <w:r>
              <w:rPr>
                <w:rFonts w:ascii="Times New Roman" w:hAnsi="Times New Roman" w:cs="Times New Roman"/>
                <w:i/>
                <w:iCs/>
                <w:sz w:val="24"/>
                <w:szCs w:val="24"/>
              </w:rPr>
              <w:t>Have you felt this way in the past month?</w:t>
            </w:r>
            <w:r>
              <w:rPr>
                <w:rFonts w:ascii="Times New Roman" w:hAnsi="Times New Roman" w:cs="Times New Roman"/>
                <w:sz w:val="24"/>
                <w:szCs w:val="24"/>
              </w:rPr>
              <w:t xml:space="preserve"> Response options: </w:t>
            </w:r>
            <w:r w:rsidRPr="000C5021">
              <w:rPr>
                <w:rFonts w:ascii="Times New Roman" w:hAnsi="Times New Roman" w:cs="Times New Roman"/>
                <w:sz w:val="24"/>
                <w:szCs w:val="24"/>
              </w:rPr>
              <w:t>Yes</w:t>
            </w:r>
            <w:r>
              <w:rPr>
                <w:rFonts w:ascii="Times New Roman" w:hAnsi="Times New Roman" w:cs="Times New Roman"/>
                <w:sz w:val="24"/>
                <w:szCs w:val="24"/>
              </w:rPr>
              <w:t>; No.</w:t>
            </w:r>
          </w:p>
        </w:tc>
        <w:tc>
          <w:tcPr>
            <w:tcW w:w="1522" w:type="dxa"/>
          </w:tcPr>
          <w:p w14:paraId="5C3A2F51" w14:textId="73FD1B9C" w:rsidR="00DA2B43" w:rsidRPr="000C5021" w:rsidRDefault="00DA2B43">
            <w:pPr>
              <w:rPr>
                <w:rFonts w:ascii="Times New Roman" w:hAnsi="Times New Roman" w:cs="Times New Roman"/>
                <w:sz w:val="24"/>
                <w:szCs w:val="24"/>
              </w:rPr>
            </w:pPr>
            <w:r>
              <w:rPr>
                <w:rFonts w:ascii="Times New Roman" w:hAnsi="Times New Roman" w:cs="Times New Roman"/>
                <w:sz w:val="24"/>
                <w:szCs w:val="24"/>
              </w:rPr>
              <w:t>Past month</w:t>
            </w:r>
          </w:p>
        </w:tc>
        <w:tc>
          <w:tcPr>
            <w:tcW w:w="4239" w:type="dxa"/>
          </w:tcPr>
          <w:p w14:paraId="18FADA78" w14:textId="28FE55E0" w:rsidR="00DA2B43" w:rsidRPr="000C5021" w:rsidRDefault="00DA2B43">
            <w:pPr>
              <w:rPr>
                <w:rFonts w:ascii="Times New Roman" w:hAnsi="Times New Roman" w:cs="Times New Roman"/>
                <w:sz w:val="24"/>
                <w:szCs w:val="24"/>
              </w:rPr>
            </w:pPr>
            <w:r>
              <w:rPr>
                <w:rFonts w:ascii="Times New Roman" w:hAnsi="Times New Roman" w:cs="Times New Roman"/>
                <w:bCs/>
                <w:sz w:val="24"/>
                <w:szCs w:val="24"/>
              </w:rPr>
              <w:t>Asked of those who indicated experiencing lifetime suicidal ideation</w:t>
            </w:r>
            <w:r w:rsidR="000D78DE">
              <w:rPr>
                <w:rFonts w:ascii="Times New Roman" w:hAnsi="Times New Roman" w:cs="Times New Roman"/>
                <w:bCs/>
                <w:sz w:val="24"/>
                <w:szCs w:val="24"/>
              </w:rPr>
              <w:t xml:space="preserve"> as an immediate follow up question following the query about lifetime suicidal ideation. </w:t>
            </w:r>
            <w:r>
              <w:rPr>
                <w:rFonts w:ascii="Times New Roman" w:hAnsi="Times New Roman" w:cs="Times New Roman"/>
                <w:bCs/>
                <w:sz w:val="24"/>
                <w:szCs w:val="24"/>
              </w:rPr>
              <w:t xml:space="preserve"> </w:t>
            </w:r>
          </w:p>
        </w:tc>
      </w:tr>
      <w:tr w:rsidR="00DA2B43" w:rsidRPr="000C5021" w14:paraId="48F18B46" w14:textId="77777777" w:rsidTr="00DA2B43">
        <w:trPr>
          <w:trHeight w:val="239"/>
        </w:trPr>
        <w:tc>
          <w:tcPr>
            <w:tcW w:w="2965" w:type="dxa"/>
          </w:tcPr>
          <w:p w14:paraId="23A5217C" w14:textId="1D5E35F8" w:rsidR="00DA2B43" w:rsidRPr="00041BE7" w:rsidRDefault="00DA2B43">
            <w:pPr>
              <w:rPr>
                <w:rFonts w:ascii="Times New Roman" w:hAnsi="Times New Roman" w:cs="Times New Roman"/>
                <w:b/>
                <w:bCs/>
                <w:sz w:val="24"/>
                <w:szCs w:val="24"/>
              </w:rPr>
            </w:pPr>
            <w:r w:rsidRPr="00041BE7">
              <w:rPr>
                <w:rFonts w:ascii="Times New Roman" w:hAnsi="Times New Roman" w:cs="Times New Roman"/>
                <w:b/>
                <w:bCs/>
                <w:sz w:val="24"/>
                <w:szCs w:val="24"/>
              </w:rPr>
              <w:t xml:space="preserve">Lifetime suicide attempt </w:t>
            </w:r>
          </w:p>
        </w:tc>
        <w:tc>
          <w:tcPr>
            <w:tcW w:w="5498" w:type="dxa"/>
          </w:tcPr>
          <w:p w14:paraId="11024706" w14:textId="16E71CF6" w:rsidR="00DA2B43" w:rsidRPr="000C5021" w:rsidRDefault="00DA2B43">
            <w:pPr>
              <w:rPr>
                <w:rFonts w:ascii="Times New Roman" w:hAnsi="Times New Roman" w:cs="Times New Roman"/>
                <w:sz w:val="24"/>
                <w:szCs w:val="24"/>
              </w:rPr>
            </w:pPr>
            <w:r w:rsidRPr="00041BE7">
              <w:rPr>
                <w:rFonts w:ascii="Times New Roman" w:hAnsi="Times New Roman" w:cs="Times New Roman"/>
                <w:bCs/>
                <w:sz w:val="24"/>
                <w:szCs w:val="24"/>
                <w:u w:val="single"/>
              </w:rPr>
              <w:t>Columbia-Suicide Severity Rating Scale (C-SSRS)</w:t>
            </w:r>
            <w:r w:rsidRPr="00C03A2C">
              <w:rPr>
                <w:rFonts w:ascii="Times New Roman" w:hAnsi="Times New Roman" w:cs="Times New Roman"/>
                <w:bCs/>
                <w:sz w:val="24"/>
                <w:szCs w:val="24"/>
              </w:rPr>
              <w:t xml:space="preserve"> self-report screener</w:t>
            </w:r>
            <w:r>
              <w:rPr>
                <w:rFonts w:ascii="Times New Roman" w:hAnsi="Times New Roman" w:cs="Times New Roman"/>
                <w:bCs/>
                <w:sz w:val="24"/>
                <w:szCs w:val="24"/>
              </w:rPr>
              <w:t xml:space="preserve">: </w:t>
            </w:r>
            <w:r w:rsidRPr="002C0F8E">
              <w:rPr>
                <w:rFonts w:ascii="Times New Roman" w:hAnsi="Times New Roman" w:cs="Times New Roman"/>
                <w:i/>
                <w:iCs/>
                <w:sz w:val="24"/>
                <w:szCs w:val="24"/>
              </w:rPr>
              <w:t>Have you ever done anything to harm yourself with at least some intent to end your life?</w:t>
            </w:r>
            <w:r>
              <w:rPr>
                <w:rFonts w:ascii="Times New Roman" w:hAnsi="Times New Roman" w:cs="Times New Roman"/>
                <w:sz w:val="24"/>
                <w:szCs w:val="24"/>
              </w:rPr>
              <w:t xml:space="preserve"> Response options: </w:t>
            </w:r>
            <w:r w:rsidRPr="000C5021">
              <w:rPr>
                <w:rFonts w:ascii="Times New Roman" w:hAnsi="Times New Roman" w:cs="Times New Roman"/>
                <w:sz w:val="24"/>
                <w:szCs w:val="24"/>
              </w:rPr>
              <w:t>Yes</w:t>
            </w:r>
            <w:r>
              <w:rPr>
                <w:rFonts w:ascii="Times New Roman" w:hAnsi="Times New Roman" w:cs="Times New Roman"/>
                <w:sz w:val="24"/>
                <w:szCs w:val="24"/>
              </w:rPr>
              <w:t>; No.</w:t>
            </w:r>
          </w:p>
        </w:tc>
        <w:tc>
          <w:tcPr>
            <w:tcW w:w="1522" w:type="dxa"/>
          </w:tcPr>
          <w:p w14:paraId="2D7FB101" w14:textId="22681321" w:rsidR="00DA2B43" w:rsidRPr="000C5021" w:rsidRDefault="00DA2B43">
            <w:pPr>
              <w:rPr>
                <w:rFonts w:ascii="Times New Roman" w:hAnsi="Times New Roman" w:cs="Times New Roman"/>
                <w:sz w:val="24"/>
                <w:szCs w:val="24"/>
              </w:rPr>
            </w:pPr>
            <w:r>
              <w:rPr>
                <w:rFonts w:ascii="Times New Roman" w:hAnsi="Times New Roman" w:cs="Times New Roman"/>
                <w:bCs/>
                <w:sz w:val="24"/>
                <w:szCs w:val="24"/>
              </w:rPr>
              <w:t>Lifetime</w:t>
            </w:r>
          </w:p>
        </w:tc>
        <w:tc>
          <w:tcPr>
            <w:tcW w:w="4239" w:type="dxa"/>
          </w:tcPr>
          <w:p w14:paraId="1F6B74C4" w14:textId="3F8035A0" w:rsidR="00DA2B43" w:rsidRPr="000C5021" w:rsidRDefault="00DA2B43">
            <w:pPr>
              <w:rPr>
                <w:rFonts w:ascii="Times New Roman" w:hAnsi="Times New Roman" w:cs="Times New Roman"/>
                <w:sz w:val="24"/>
                <w:szCs w:val="24"/>
              </w:rPr>
            </w:pPr>
            <w:r>
              <w:rPr>
                <w:rFonts w:ascii="Times New Roman" w:hAnsi="Times New Roman" w:cs="Times New Roman"/>
                <w:sz w:val="24"/>
                <w:szCs w:val="24"/>
              </w:rPr>
              <w:t xml:space="preserve">Asked of all participants. </w:t>
            </w:r>
          </w:p>
        </w:tc>
      </w:tr>
      <w:tr w:rsidR="00DA2B43" w:rsidRPr="000C5021" w14:paraId="6701FA9A" w14:textId="77777777" w:rsidTr="00DA2B43">
        <w:trPr>
          <w:trHeight w:val="1430"/>
        </w:trPr>
        <w:tc>
          <w:tcPr>
            <w:tcW w:w="2965" w:type="dxa"/>
          </w:tcPr>
          <w:p w14:paraId="64241A8D" w14:textId="4008CFCF" w:rsidR="00DA2B43" w:rsidRPr="00041BE7" w:rsidRDefault="00DA2B43">
            <w:pPr>
              <w:rPr>
                <w:rFonts w:ascii="Times New Roman" w:hAnsi="Times New Roman" w:cs="Times New Roman"/>
                <w:b/>
                <w:bCs/>
                <w:sz w:val="24"/>
                <w:szCs w:val="24"/>
                <w:highlight w:val="cyan"/>
              </w:rPr>
            </w:pPr>
            <w:r w:rsidRPr="00DA2B43">
              <w:rPr>
                <w:rFonts w:ascii="Times New Roman" w:hAnsi="Times New Roman" w:cs="Times New Roman"/>
                <w:b/>
                <w:bCs/>
                <w:sz w:val="24"/>
                <w:szCs w:val="24"/>
              </w:rPr>
              <w:t>Marital status</w:t>
            </w:r>
          </w:p>
        </w:tc>
        <w:tc>
          <w:tcPr>
            <w:tcW w:w="5498" w:type="dxa"/>
          </w:tcPr>
          <w:p w14:paraId="581B81BE" w14:textId="550EAE56" w:rsidR="00DA2B43" w:rsidRPr="000C5021" w:rsidRDefault="00DA2B43" w:rsidP="00DA2B43">
            <w:pPr>
              <w:rPr>
                <w:rFonts w:ascii="Times New Roman" w:hAnsi="Times New Roman" w:cs="Times New Roman"/>
                <w:sz w:val="24"/>
                <w:szCs w:val="24"/>
              </w:rPr>
            </w:pPr>
            <w:r w:rsidRPr="00DA2B43">
              <w:rPr>
                <w:rFonts w:ascii="Times New Roman" w:hAnsi="Times New Roman" w:cs="Times New Roman"/>
                <w:i/>
                <w:iCs/>
                <w:sz w:val="24"/>
                <w:szCs w:val="24"/>
              </w:rPr>
              <w:t>What is your current marital status?</w:t>
            </w:r>
            <w:r>
              <w:rPr>
                <w:rFonts w:ascii="Times New Roman" w:hAnsi="Times New Roman" w:cs="Times New Roman"/>
                <w:sz w:val="24"/>
                <w:szCs w:val="24"/>
              </w:rPr>
              <w:t xml:space="preserve"> Response options: n</w:t>
            </w:r>
            <w:r w:rsidRPr="00DA2B43">
              <w:rPr>
                <w:rFonts w:ascii="Times New Roman" w:hAnsi="Times New Roman" w:cs="Times New Roman"/>
                <w:sz w:val="24"/>
                <w:szCs w:val="24"/>
              </w:rPr>
              <w:t xml:space="preserve">ever </w:t>
            </w:r>
            <w:r>
              <w:rPr>
                <w:rFonts w:ascii="Times New Roman" w:hAnsi="Times New Roman" w:cs="Times New Roman"/>
                <w:sz w:val="24"/>
                <w:szCs w:val="24"/>
              </w:rPr>
              <w:t>m</w:t>
            </w:r>
            <w:r w:rsidRPr="00DA2B43">
              <w:rPr>
                <w:rFonts w:ascii="Times New Roman" w:hAnsi="Times New Roman" w:cs="Times New Roman"/>
                <w:sz w:val="24"/>
                <w:szCs w:val="24"/>
              </w:rPr>
              <w:t>arried</w:t>
            </w:r>
            <w:r>
              <w:rPr>
                <w:rFonts w:ascii="Times New Roman" w:hAnsi="Times New Roman" w:cs="Times New Roman"/>
                <w:sz w:val="24"/>
                <w:szCs w:val="24"/>
              </w:rPr>
              <w:t>; m</w:t>
            </w:r>
            <w:r w:rsidRPr="00DA2B43">
              <w:rPr>
                <w:rFonts w:ascii="Times New Roman" w:hAnsi="Times New Roman" w:cs="Times New Roman"/>
                <w:sz w:val="24"/>
                <w:szCs w:val="24"/>
              </w:rPr>
              <w:t xml:space="preserve">arried – first and only </w:t>
            </w:r>
            <w:r>
              <w:rPr>
                <w:rFonts w:ascii="Times New Roman" w:hAnsi="Times New Roman" w:cs="Times New Roman"/>
                <w:sz w:val="24"/>
                <w:szCs w:val="24"/>
              </w:rPr>
              <w:t>marriage; r</w:t>
            </w:r>
            <w:r w:rsidRPr="00DA2B43">
              <w:rPr>
                <w:rFonts w:ascii="Times New Roman" w:hAnsi="Times New Roman" w:cs="Times New Roman"/>
                <w:sz w:val="24"/>
                <w:szCs w:val="24"/>
              </w:rPr>
              <w:t>emarried – second or later marriage</w:t>
            </w:r>
            <w:r>
              <w:rPr>
                <w:rFonts w:ascii="Times New Roman" w:hAnsi="Times New Roman" w:cs="Times New Roman"/>
                <w:sz w:val="24"/>
                <w:szCs w:val="24"/>
              </w:rPr>
              <w:t>; s</w:t>
            </w:r>
            <w:r w:rsidRPr="00DA2B43">
              <w:rPr>
                <w:rFonts w:ascii="Times New Roman" w:hAnsi="Times New Roman" w:cs="Times New Roman"/>
                <w:sz w:val="24"/>
                <w:szCs w:val="24"/>
              </w:rPr>
              <w:t>eparated</w:t>
            </w:r>
            <w:r>
              <w:rPr>
                <w:rFonts w:ascii="Times New Roman" w:hAnsi="Times New Roman" w:cs="Times New Roman"/>
                <w:sz w:val="24"/>
                <w:szCs w:val="24"/>
              </w:rPr>
              <w:t>; d</w:t>
            </w:r>
            <w:r w:rsidRPr="00DA2B43">
              <w:rPr>
                <w:rFonts w:ascii="Times New Roman" w:hAnsi="Times New Roman" w:cs="Times New Roman"/>
                <w:sz w:val="24"/>
                <w:szCs w:val="24"/>
              </w:rPr>
              <w:t>ivorced</w:t>
            </w:r>
            <w:r>
              <w:rPr>
                <w:rFonts w:ascii="Times New Roman" w:hAnsi="Times New Roman" w:cs="Times New Roman"/>
                <w:sz w:val="24"/>
                <w:szCs w:val="24"/>
              </w:rPr>
              <w:t>; w</w:t>
            </w:r>
            <w:r w:rsidRPr="00DA2B43">
              <w:rPr>
                <w:rFonts w:ascii="Times New Roman" w:hAnsi="Times New Roman" w:cs="Times New Roman"/>
                <w:sz w:val="24"/>
                <w:szCs w:val="24"/>
              </w:rPr>
              <w:t>idowed</w:t>
            </w:r>
            <w:r w:rsidR="00ED7995">
              <w:rPr>
                <w:rFonts w:ascii="Times New Roman" w:hAnsi="Times New Roman" w:cs="Times New Roman"/>
                <w:sz w:val="24"/>
                <w:szCs w:val="24"/>
              </w:rPr>
              <w:t xml:space="preserve">. </w:t>
            </w:r>
          </w:p>
        </w:tc>
        <w:tc>
          <w:tcPr>
            <w:tcW w:w="1522" w:type="dxa"/>
          </w:tcPr>
          <w:p w14:paraId="324D2CCB" w14:textId="00881422" w:rsidR="00DA2B43" w:rsidRPr="000C5021" w:rsidRDefault="00DA2B43">
            <w:pPr>
              <w:rPr>
                <w:rFonts w:ascii="Times New Roman" w:hAnsi="Times New Roman" w:cs="Times New Roman"/>
                <w:sz w:val="24"/>
                <w:szCs w:val="24"/>
              </w:rPr>
            </w:pPr>
            <w:r>
              <w:rPr>
                <w:rFonts w:ascii="Times New Roman" w:hAnsi="Times New Roman" w:cs="Times New Roman"/>
                <w:sz w:val="24"/>
                <w:szCs w:val="24"/>
              </w:rPr>
              <w:t xml:space="preserve">Currently </w:t>
            </w:r>
          </w:p>
        </w:tc>
        <w:tc>
          <w:tcPr>
            <w:tcW w:w="4239" w:type="dxa"/>
          </w:tcPr>
          <w:p w14:paraId="55BC2842" w14:textId="1B4098FA" w:rsidR="00DA2B43" w:rsidRDefault="00DA2B43">
            <w:pPr>
              <w:rPr>
                <w:rFonts w:ascii="Times New Roman" w:hAnsi="Times New Roman" w:cs="Times New Roman"/>
                <w:sz w:val="24"/>
                <w:szCs w:val="24"/>
              </w:rPr>
            </w:pPr>
            <w:r>
              <w:rPr>
                <w:rFonts w:ascii="Times New Roman" w:hAnsi="Times New Roman" w:cs="Times New Roman"/>
                <w:sz w:val="24"/>
                <w:szCs w:val="24"/>
              </w:rPr>
              <w:t xml:space="preserve">Recategorized as </w:t>
            </w:r>
            <w:r w:rsidRPr="00C03A2C">
              <w:rPr>
                <w:rFonts w:ascii="Times New Roman" w:hAnsi="Times New Roman" w:cs="Times New Roman"/>
                <w:bCs/>
                <w:sz w:val="24"/>
                <w:szCs w:val="24"/>
              </w:rPr>
              <w:t xml:space="preserve">married/remarried vs. other </w:t>
            </w:r>
            <w:r>
              <w:rPr>
                <w:rFonts w:ascii="Times New Roman" w:hAnsi="Times New Roman" w:cs="Times New Roman"/>
                <w:bCs/>
                <w:sz w:val="24"/>
                <w:szCs w:val="24"/>
              </w:rPr>
              <w:t xml:space="preserve">(i.e., </w:t>
            </w:r>
            <w:r w:rsidRPr="00C03A2C">
              <w:rPr>
                <w:rFonts w:ascii="Times New Roman" w:hAnsi="Times New Roman" w:cs="Times New Roman"/>
                <w:bCs/>
                <w:sz w:val="24"/>
                <w:szCs w:val="24"/>
              </w:rPr>
              <w:t>never married, separated, divorced, or widowed</w:t>
            </w:r>
            <w:r>
              <w:rPr>
                <w:rFonts w:ascii="Times New Roman" w:hAnsi="Times New Roman" w:cs="Times New Roman"/>
                <w:bCs/>
                <w:sz w:val="24"/>
                <w:szCs w:val="24"/>
              </w:rPr>
              <w:t xml:space="preserve">) </w:t>
            </w:r>
          </w:p>
        </w:tc>
      </w:tr>
      <w:tr w:rsidR="000132F1" w:rsidRPr="000C5021" w14:paraId="731A2090" w14:textId="77777777" w:rsidTr="00DA2B43">
        <w:trPr>
          <w:trHeight w:val="239"/>
        </w:trPr>
        <w:tc>
          <w:tcPr>
            <w:tcW w:w="2965" w:type="dxa"/>
          </w:tcPr>
          <w:p w14:paraId="184DA51B" w14:textId="167ADEF3" w:rsidR="000132F1" w:rsidRPr="00041BE7" w:rsidRDefault="000132F1">
            <w:pPr>
              <w:rPr>
                <w:rFonts w:ascii="Times New Roman" w:hAnsi="Times New Roman" w:cs="Times New Roman"/>
                <w:b/>
                <w:sz w:val="24"/>
                <w:szCs w:val="24"/>
              </w:rPr>
            </w:pPr>
            <w:r>
              <w:rPr>
                <w:rFonts w:ascii="Times New Roman" w:hAnsi="Times New Roman" w:cs="Times New Roman"/>
                <w:b/>
                <w:sz w:val="24"/>
                <w:szCs w:val="24"/>
              </w:rPr>
              <w:lastRenderedPageBreak/>
              <w:t xml:space="preserve">Adult household composition </w:t>
            </w:r>
          </w:p>
        </w:tc>
        <w:tc>
          <w:tcPr>
            <w:tcW w:w="5498" w:type="dxa"/>
          </w:tcPr>
          <w:p w14:paraId="75C3A8CA" w14:textId="36B770D3" w:rsidR="000132F1" w:rsidRPr="000160E7" w:rsidRDefault="005E71EC" w:rsidP="005E71EC">
            <w:pPr>
              <w:rPr>
                <w:rFonts w:ascii="Times New Roman" w:hAnsi="Times New Roman" w:cs="Times New Roman"/>
                <w:i/>
                <w:iCs/>
                <w:sz w:val="24"/>
                <w:szCs w:val="24"/>
              </w:rPr>
            </w:pPr>
            <w:r w:rsidRPr="005E71EC">
              <w:rPr>
                <w:rFonts w:ascii="Times New Roman" w:hAnsi="Times New Roman" w:cs="Times New Roman"/>
                <w:i/>
                <w:iCs/>
                <w:sz w:val="24"/>
                <w:szCs w:val="24"/>
              </w:rPr>
              <w:t>Including yourself, how many people live in your household? (Please include each person who lives and sleeps in your household most of the time.)</w:t>
            </w:r>
            <w:r>
              <w:rPr>
                <w:rFonts w:ascii="Times New Roman" w:hAnsi="Times New Roman" w:cs="Times New Roman"/>
                <w:i/>
                <w:iCs/>
                <w:sz w:val="24"/>
                <w:szCs w:val="24"/>
              </w:rPr>
              <w:t xml:space="preserve"> </w:t>
            </w:r>
            <w:r w:rsidRPr="000160E7">
              <w:rPr>
                <w:rFonts w:ascii="Times New Roman" w:hAnsi="Times New Roman" w:cs="Times New Roman"/>
                <w:sz w:val="24"/>
                <w:szCs w:val="24"/>
              </w:rPr>
              <w:t>(Numerical response options</w:t>
            </w:r>
            <w:r>
              <w:rPr>
                <w:rFonts w:ascii="Times New Roman" w:hAnsi="Times New Roman" w:cs="Times New Roman"/>
                <w:sz w:val="24"/>
                <w:szCs w:val="24"/>
              </w:rPr>
              <w:t>; p</w:t>
            </w:r>
            <w:r w:rsidRPr="005E71EC">
              <w:rPr>
                <w:rFonts w:ascii="Times New Roman" w:hAnsi="Times New Roman" w:cs="Times New Roman"/>
                <w:sz w:val="24"/>
                <w:szCs w:val="24"/>
              </w:rPr>
              <w:t>articipants were instructed to skip the next question “if just you (1)”</w:t>
            </w:r>
            <w:r>
              <w:rPr>
                <w:rFonts w:ascii="Times New Roman" w:hAnsi="Times New Roman" w:cs="Times New Roman"/>
                <w:sz w:val="24"/>
                <w:szCs w:val="24"/>
              </w:rPr>
              <w:t>)</w:t>
            </w:r>
            <w:r>
              <w:rPr>
                <w:rFonts w:ascii="Times New Roman" w:hAnsi="Times New Roman" w:cs="Times New Roman"/>
                <w:i/>
                <w:iCs/>
                <w:sz w:val="24"/>
                <w:szCs w:val="24"/>
              </w:rPr>
              <w:t xml:space="preserve"> </w:t>
            </w:r>
            <w:r w:rsidRPr="005E71EC">
              <w:rPr>
                <w:rFonts w:ascii="Times New Roman" w:hAnsi="Times New Roman" w:cs="Times New Roman"/>
                <w:i/>
                <w:iCs/>
                <w:sz w:val="24"/>
                <w:szCs w:val="24"/>
              </w:rPr>
              <w:t>How many of these people are children under age 18?</w:t>
            </w:r>
          </w:p>
        </w:tc>
        <w:tc>
          <w:tcPr>
            <w:tcW w:w="1522" w:type="dxa"/>
          </w:tcPr>
          <w:p w14:paraId="6E2F3F1F" w14:textId="23F98E70" w:rsidR="000132F1" w:rsidRDefault="00D16557">
            <w:pPr>
              <w:rPr>
                <w:rFonts w:ascii="Times New Roman" w:hAnsi="Times New Roman" w:cs="Times New Roman"/>
                <w:sz w:val="24"/>
                <w:szCs w:val="24"/>
              </w:rPr>
            </w:pPr>
            <w:r>
              <w:rPr>
                <w:rFonts w:ascii="Times New Roman" w:hAnsi="Times New Roman" w:cs="Times New Roman"/>
                <w:sz w:val="24"/>
                <w:szCs w:val="24"/>
              </w:rPr>
              <w:t>Currently</w:t>
            </w:r>
          </w:p>
        </w:tc>
        <w:tc>
          <w:tcPr>
            <w:tcW w:w="4239" w:type="dxa"/>
          </w:tcPr>
          <w:p w14:paraId="25957E47" w14:textId="6DD2BFD2" w:rsidR="000132F1" w:rsidRDefault="000132F1">
            <w:pPr>
              <w:rPr>
                <w:rFonts w:ascii="Times New Roman" w:hAnsi="Times New Roman" w:cs="Times New Roman"/>
                <w:sz w:val="24"/>
                <w:szCs w:val="24"/>
              </w:rPr>
            </w:pPr>
            <w:r>
              <w:rPr>
                <w:rFonts w:ascii="Times New Roman" w:hAnsi="Times New Roman" w:cs="Times New Roman"/>
                <w:sz w:val="24"/>
                <w:szCs w:val="24"/>
              </w:rPr>
              <w:t>Analyzed as</w:t>
            </w:r>
            <w:r w:rsidRPr="000132F1">
              <w:rPr>
                <w:rFonts w:ascii="Times New Roman" w:hAnsi="Times New Roman" w:cs="Times New Roman"/>
                <w:sz w:val="24"/>
                <w:szCs w:val="24"/>
              </w:rPr>
              <w:t xml:space="preserve"> single </w:t>
            </w:r>
            <w:r>
              <w:rPr>
                <w:rFonts w:ascii="Times New Roman" w:hAnsi="Times New Roman" w:cs="Times New Roman"/>
                <w:sz w:val="24"/>
                <w:szCs w:val="24"/>
              </w:rPr>
              <w:t xml:space="preserve">(only the </w:t>
            </w:r>
            <w:r w:rsidRPr="000132F1">
              <w:rPr>
                <w:rFonts w:ascii="Times New Roman" w:hAnsi="Times New Roman" w:cs="Times New Roman"/>
                <w:sz w:val="24"/>
                <w:szCs w:val="24"/>
              </w:rPr>
              <w:t>survey respondent</w:t>
            </w:r>
            <w:r>
              <w:rPr>
                <w:rFonts w:ascii="Times New Roman" w:hAnsi="Times New Roman" w:cs="Times New Roman"/>
                <w:sz w:val="24"/>
                <w:szCs w:val="24"/>
              </w:rPr>
              <w:t xml:space="preserve"> residing in the home)</w:t>
            </w:r>
            <w:r w:rsidRPr="000132F1">
              <w:rPr>
                <w:rFonts w:ascii="Times New Roman" w:hAnsi="Times New Roman" w:cs="Times New Roman"/>
                <w:sz w:val="24"/>
                <w:szCs w:val="24"/>
              </w:rPr>
              <w:t xml:space="preserve"> vs. multiple </w:t>
            </w:r>
            <w:r>
              <w:rPr>
                <w:rFonts w:ascii="Times New Roman" w:hAnsi="Times New Roman" w:cs="Times New Roman"/>
                <w:sz w:val="24"/>
                <w:szCs w:val="24"/>
              </w:rPr>
              <w:t>(</w:t>
            </w:r>
            <w:r w:rsidRPr="000132F1">
              <w:rPr>
                <w:rFonts w:ascii="Times New Roman" w:hAnsi="Times New Roman" w:cs="Times New Roman"/>
                <w:sz w:val="24"/>
                <w:szCs w:val="24"/>
              </w:rPr>
              <w:t>2+</w:t>
            </w:r>
            <w:r>
              <w:rPr>
                <w:rFonts w:ascii="Times New Roman" w:hAnsi="Times New Roman" w:cs="Times New Roman"/>
                <w:sz w:val="24"/>
                <w:szCs w:val="24"/>
              </w:rPr>
              <w:t xml:space="preserve"> adults living in the home)</w:t>
            </w:r>
            <w:r w:rsidRPr="000132F1">
              <w:rPr>
                <w:rFonts w:ascii="Times New Roman" w:hAnsi="Times New Roman" w:cs="Times New Roman"/>
                <w:sz w:val="24"/>
                <w:szCs w:val="24"/>
              </w:rPr>
              <w:t xml:space="preserve"> </w:t>
            </w:r>
            <w:r>
              <w:rPr>
                <w:rFonts w:ascii="Times New Roman" w:hAnsi="Times New Roman" w:cs="Times New Roman"/>
                <w:sz w:val="24"/>
                <w:szCs w:val="24"/>
              </w:rPr>
              <w:t xml:space="preserve"> </w:t>
            </w:r>
          </w:p>
        </w:tc>
      </w:tr>
      <w:tr w:rsidR="00DA2B43" w:rsidRPr="000C5021" w14:paraId="7D452C17" w14:textId="77777777" w:rsidTr="00DA2B43">
        <w:trPr>
          <w:trHeight w:val="239"/>
        </w:trPr>
        <w:tc>
          <w:tcPr>
            <w:tcW w:w="2965" w:type="dxa"/>
          </w:tcPr>
          <w:p w14:paraId="51F7CEFE" w14:textId="15DA904A" w:rsidR="00DA2B43" w:rsidRPr="00041BE7" w:rsidRDefault="00DA2B43">
            <w:pPr>
              <w:rPr>
                <w:rFonts w:ascii="Times New Roman" w:hAnsi="Times New Roman" w:cs="Times New Roman"/>
                <w:b/>
                <w:sz w:val="24"/>
                <w:szCs w:val="24"/>
                <w:highlight w:val="cyan"/>
              </w:rPr>
            </w:pPr>
            <w:r w:rsidRPr="00041BE7">
              <w:rPr>
                <w:rFonts w:ascii="Times New Roman" w:hAnsi="Times New Roman" w:cs="Times New Roman"/>
                <w:b/>
                <w:sz w:val="24"/>
                <w:szCs w:val="24"/>
              </w:rPr>
              <w:t xml:space="preserve">Parenting responsibilities for children </w:t>
            </w:r>
            <w:proofErr w:type="gramStart"/>
            <w:r w:rsidRPr="00041BE7">
              <w:rPr>
                <w:rFonts w:ascii="Times New Roman" w:hAnsi="Times New Roman" w:cs="Times New Roman"/>
                <w:b/>
                <w:sz w:val="24"/>
                <w:szCs w:val="24"/>
              </w:rPr>
              <w:t>under age</w:t>
            </w:r>
            <w:proofErr w:type="gramEnd"/>
            <w:r w:rsidRPr="00041BE7">
              <w:rPr>
                <w:rFonts w:ascii="Times New Roman" w:hAnsi="Times New Roman" w:cs="Times New Roman"/>
                <w:b/>
                <w:sz w:val="24"/>
                <w:szCs w:val="24"/>
              </w:rPr>
              <w:t xml:space="preserve"> 18</w:t>
            </w:r>
          </w:p>
        </w:tc>
        <w:tc>
          <w:tcPr>
            <w:tcW w:w="5498" w:type="dxa"/>
          </w:tcPr>
          <w:p w14:paraId="2ACCD971" w14:textId="53117EB3" w:rsidR="00DA2B43" w:rsidRPr="000160E7" w:rsidRDefault="000160E7">
            <w:pPr>
              <w:rPr>
                <w:rFonts w:ascii="Times New Roman" w:hAnsi="Times New Roman" w:cs="Times New Roman"/>
                <w:sz w:val="24"/>
                <w:szCs w:val="24"/>
              </w:rPr>
            </w:pPr>
            <w:r w:rsidRPr="000160E7">
              <w:rPr>
                <w:rFonts w:ascii="Times New Roman" w:hAnsi="Times New Roman" w:cs="Times New Roman"/>
                <w:i/>
                <w:iCs/>
                <w:sz w:val="24"/>
                <w:szCs w:val="24"/>
              </w:rPr>
              <w:t xml:space="preserve">For how many children do you have parenting responsibilities, regardless of the child’s age? </w:t>
            </w:r>
            <w:r w:rsidRPr="000160E7">
              <w:rPr>
                <w:rFonts w:ascii="Times New Roman" w:hAnsi="Times New Roman" w:cs="Times New Roman"/>
                <w:sz w:val="24"/>
                <w:szCs w:val="24"/>
              </w:rPr>
              <w:t xml:space="preserve">(Numerical response options) </w:t>
            </w:r>
          </w:p>
        </w:tc>
        <w:tc>
          <w:tcPr>
            <w:tcW w:w="1522" w:type="dxa"/>
          </w:tcPr>
          <w:p w14:paraId="0FBE7E80" w14:textId="4000FB98" w:rsidR="00DA2B43" w:rsidRPr="000C5021" w:rsidRDefault="00DA2B43">
            <w:pPr>
              <w:rPr>
                <w:rFonts w:ascii="Times New Roman" w:hAnsi="Times New Roman" w:cs="Times New Roman"/>
                <w:sz w:val="24"/>
                <w:szCs w:val="24"/>
              </w:rPr>
            </w:pPr>
            <w:r>
              <w:rPr>
                <w:rFonts w:ascii="Times New Roman" w:hAnsi="Times New Roman" w:cs="Times New Roman"/>
                <w:sz w:val="24"/>
                <w:szCs w:val="24"/>
              </w:rPr>
              <w:t xml:space="preserve">Currently </w:t>
            </w:r>
          </w:p>
        </w:tc>
        <w:tc>
          <w:tcPr>
            <w:tcW w:w="4239" w:type="dxa"/>
          </w:tcPr>
          <w:p w14:paraId="1A079BB1" w14:textId="1A67E408" w:rsidR="00DA2B43" w:rsidRDefault="000160E7">
            <w:pPr>
              <w:rPr>
                <w:rFonts w:ascii="Times New Roman" w:hAnsi="Times New Roman" w:cs="Times New Roman"/>
                <w:sz w:val="24"/>
                <w:szCs w:val="24"/>
              </w:rPr>
            </w:pPr>
            <w:r>
              <w:rPr>
                <w:rFonts w:ascii="Times New Roman" w:hAnsi="Times New Roman" w:cs="Times New Roman"/>
                <w:sz w:val="24"/>
                <w:szCs w:val="24"/>
              </w:rPr>
              <w:t xml:space="preserve">Recategorized as none (0) vs any (responses of ≥1) </w:t>
            </w:r>
          </w:p>
        </w:tc>
      </w:tr>
    </w:tbl>
    <w:p w14:paraId="630E8453" w14:textId="1CBA15E3" w:rsidR="000C5021" w:rsidRPr="00041BE7" w:rsidRDefault="00041BE7">
      <w:pPr>
        <w:rPr>
          <w:rFonts w:ascii="Times New Roman" w:hAnsi="Times New Roman" w:cs="Times New Roman"/>
          <w:sz w:val="24"/>
          <w:szCs w:val="24"/>
        </w:rPr>
      </w:pPr>
      <w:r>
        <w:rPr>
          <w:rFonts w:ascii="Times New Roman" w:hAnsi="Times New Roman" w:cs="Times New Roman"/>
          <w:i/>
          <w:iCs/>
          <w:sz w:val="24"/>
          <w:szCs w:val="24"/>
        </w:rPr>
        <w:t>Note</w:t>
      </w:r>
      <w:r>
        <w:rPr>
          <w:rFonts w:ascii="Times New Roman" w:hAnsi="Times New Roman" w:cs="Times New Roman"/>
          <w:sz w:val="24"/>
          <w:szCs w:val="24"/>
        </w:rPr>
        <w:t xml:space="preserve">. Measure names are underlined. Question content is italicized. </w:t>
      </w:r>
    </w:p>
    <w:sectPr w:rsidR="000C5021" w:rsidRPr="00041BE7" w:rsidSect="00DA2B43">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FF53BEF"/>
    <w:multiLevelType w:val="hybridMultilevel"/>
    <w:tmpl w:val="F63E61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021"/>
    <w:rsid w:val="000132F1"/>
    <w:rsid w:val="000160E7"/>
    <w:rsid w:val="00041BE7"/>
    <w:rsid w:val="000C5021"/>
    <w:rsid w:val="000D78DE"/>
    <w:rsid w:val="00171E53"/>
    <w:rsid w:val="0018176D"/>
    <w:rsid w:val="00233D12"/>
    <w:rsid w:val="00287F28"/>
    <w:rsid w:val="002972EB"/>
    <w:rsid w:val="002C0F8E"/>
    <w:rsid w:val="002C6E20"/>
    <w:rsid w:val="00340301"/>
    <w:rsid w:val="00357031"/>
    <w:rsid w:val="005351B8"/>
    <w:rsid w:val="005E71EC"/>
    <w:rsid w:val="006C7AC2"/>
    <w:rsid w:val="0076082A"/>
    <w:rsid w:val="007E4A7D"/>
    <w:rsid w:val="009332FE"/>
    <w:rsid w:val="00CC0556"/>
    <w:rsid w:val="00D105AB"/>
    <w:rsid w:val="00D16557"/>
    <w:rsid w:val="00DA2B43"/>
    <w:rsid w:val="00ED7995"/>
    <w:rsid w:val="00F41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B314F0"/>
  <w15:chartTrackingRefBased/>
  <w15:docId w15:val="{F845C6AC-063B-4EEA-9912-33C44DFAAD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C50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0C5021"/>
    <w:rPr>
      <w:sz w:val="16"/>
      <w:szCs w:val="16"/>
    </w:rPr>
  </w:style>
  <w:style w:type="paragraph" w:styleId="CommentText">
    <w:name w:val="annotation text"/>
    <w:basedOn w:val="Normal"/>
    <w:link w:val="CommentTextChar"/>
    <w:uiPriority w:val="99"/>
    <w:unhideWhenUsed/>
    <w:rsid w:val="000C5021"/>
    <w:pPr>
      <w:spacing w:line="240" w:lineRule="auto"/>
    </w:pPr>
    <w:rPr>
      <w:sz w:val="20"/>
      <w:szCs w:val="20"/>
    </w:rPr>
  </w:style>
  <w:style w:type="character" w:customStyle="1" w:styleId="CommentTextChar">
    <w:name w:val="Comment Text Char"/>
    <w:basedOn w:val="DefaultParagraphFont"/>
    <w:link w:val="CommentText"/>
    <w:uiPriority w:val="99"/>
    <w:rsid w:val="000C5021"/>
    <w:rPr>
      <w:sz w:val="20"/>
      <w:szCs w:val="20"/>
    </w:rPr>
  </w:style>
  <w:style w:type="paragraph" w:styleId="PlainText">
    <w:name w:val="Plain Text"/>
    <w:basedOn w:val="Normal"/>
    <w:link w:val="PlainTextChar"/>
    <w:uiPriority w:val="99"/>
    <w:unhideWhenUsed/>
    <w:rsid w:val="000C502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0C5021"/>
    <w:rPr>
      <w:rFonts w:ascii="Calibri" w:hAnsi="Calibri"/>
      <w:szCs w:val="21"/>
    </w:rPr>
  </w:style>
  <w:style w:type="paragraph" w:styleId="CommentSubject">
    <w:name w:val="annotation subject"/>
    <w:basedOn w:val="CommentText"/>
    <w:next w:val="CommentText"/>
    <w:link w:val="CommentSubjectChar"/>
    <w:uiPriority w:val="99"/>
    <w:semiHidden/>
    <w:unhideWhenUsed/>
    <w:rsid w:val="000C5021"/>
    <w:rPr>
      <w:b/>
      <w:bCs/>
    </w:rPr>
  </w:style>
  <w:style w:type="character" w:customStyle="1" w:styleId="CommentSubjectChar">
    <w:name w:val="Comment Subject Char"/>
    <w:basedOn w:val="CommentTextChar"/>
    <w:link w:val="CommentSubject"/>
    <w:uiPriority w:val="99"/>
    <w:semiHidden/>
    <w:rsid w:val="000C5021"/>
    <w:rPr>
      <w:b/>
      <w:bCs/>
      <w:sz w:val="20"/>
      <w:szCs w:val="20"/>
    </w:rPr>
  </w:style>
  <w:style w:type="paragraph" w:styleId="ListParagraph">
    <w:name w:val="List Paragraph"/>
    <w:basedOn w:val="Normal"/>
    <w:uiPriority w:val="34"/>
    <w:qFormat/>
    <w:rsid w:val="00041BE7"/>
    <w:pPr>
      <w:ind w:left="720"/>
      <w:contextualSpacing/>
    </w:pPr>
  </w:style>
  <w:style w:type="character" w:styleId="Hyperlink">
    <w:name w:val="Hyperlink"/>
    <w:basedOn w:val="DefaultParagraphFont"/>
    <w:uiPriority w:val="99"/>
    <w:semiHidden/>
    <w:unhideWhenUsed/>
    <w:rsid w:val="00DA2B43"/>
    <w:rPr>
      <w:color w:val="0000FF"/>
      <w:u w:val="single"/>
    </w:rPr>
  </w:style>
  <w:style w:type="paragraph" w:customStyle="1" w:styleId="Default">
    <w:name w:val="Default"/>
    <w:rsid w:val="007E4A7D"/>
    <w:pPr>
      <w:autoSpaceDE w:val="0"/>
      <w:autoSpaceDN w:val="0"/>
      <w:adjustRightInd w:val="0"/>
      <w:spacing w:after="0" w:line="240" w:lineRule="auto"/>
    </w:pPr>
    <w:rPr>
      <w:rFonts w:ascii="Arial" w:hAnsi="Arial" w:cs="Arial"/>
      <w:color w:val="000000"/>
      <w:sz w:val="24"/>
      <w:szCs w:val="24"/>
    </w:rPr>
  </w:style>
  <w:style w:type="paragraph" w:styleId="Revision">
    <w:name w:val="Revision"/>
    <w:hidden/>
    <w:uiPriority w:val="99"/>
    <w:semiHidden/>
    <w:rsid w:val="0076082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5247582">
      <w:bodyDiv w:val="1"/>
      <w:marLeft w:val="0"/>
      <w:marRight w:val="0"/>
      <w:marTop w:val="0"/>
      <w:marBottom w:val="0"/>
      <w:divBdr>
        <w:top w:val="none" w:sz="0" w:space="0" w:color="auto"/>
        <w:left w:val="none" w:sz="0" w:space="0" w:color="auto"/>
        <w:bottom w:val="none" w:sz="0" w:space="0" w:color="auto"/>
        <w:right w:val="none" w:sz="0" w:space="0" w:color="auto"/>
      </w:divBdr>
    </w:div>
    <w:div w:id="238830783">
      <w:bodyDiv w:val="1"/>
      <w:marLeft w:val="0"/>
      <w:marRight w:val="0"/>
      <w:marTop w:val="0"/>
      <w:marBottom w:val="0"/>
      <w:divBdr>
        <w:top w:val="none" w:sz="0" w:space="0" w:color="auto"/>
        <w:left w:val="none" w:sz="0" w:space="0" w:color="auto"/>
        <w:bottom w:val="none" w:sz="0" w:space="0" w:color="auto"/>
        <w:right w:val="none" w:sz="0" w:space="0" w:color="auto"/>
      </w:divBdr>
    </w:div>
    <w:div w:id="1988046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3</Pages>
  <Words>796</Words>
  <Characters>4541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Monteith, Lindsey L.</dc:creator>
  <cp:keywords/>
  <dc:description/>
  <cp:lastModifiedBy>Monteith, Lindsey L.</cp:lastModifiedBy>
  <cp:revision>20</cp:revision>
  <cp:lastPrinted>2021-12-14T22:01:00Z</cp:lastPrinted>
  <dcterms:created xsi:type="dcterms:W3CDTF">2021-12-13T20:12:00Z</dcterms:created>
  <dcterms:modified xsi:type="dcterms:W3CDTF">2022-01-05T18:40:00Z</dcterms:modified>
</cp:coreProperties>
</file>