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1A0E19" w:rsidR="001A001F" w:rsidP="4EA1A937" w:rsidRDefault="001A001F" w14:paraId="5FB02212" w14:textId="32BE5DD3">
      <w:pPr>
        <w:jc w:val="center"/>
        <w:rPr>
          <w:rFonts w:cs="Calibri" w:cstheme="minorAscii"/>
          <w:b w:val="1"/>
          <w:bCs w:val="1"/>
          <w:caps w:val="1"/>
          <w:color w:val="auto"/>
          <w:u w:val="single"/>
        </w:rPr>
      </w:pPr>
      <w:bookmarkStart w:name="_Hlk40866473" w:id="0"/>
      <w:r w:rsidRPr="4EA1A937" w:rsidR="001A001F">
        <w:rPr>
          <w:rFonts w:cs="Calibri" w:cstheme="minorAscii"/>
          <w:b w:val="1"/>
          <w:bCs w:val="1"/>
          <w:color w:val="auto"/>
          <w:u w:val="single"/>
        </w:rPr>
        <w:t xml:space="preserve">Qualitative Interviews of </w:t>
      </w:r>
      <w:r w:rsidRPr="4EA1A937" w:rsidR="001A001F">
        <w:rPr>
          <w:rFonts w:cs="Calibri" w:cstheme="minorAscii"/>
          <w:b w:val="1"/>
          <w:bCs w:val="1"/>
          <w:color w:val="auto"/>
          <w:u w:val="single"/>
        </w:rPr>
        <w:t>Clinical Council Participants</w:t>
      </w:r>
    </w:p>
    <w:p w:rsidRPr="005B6DB4" w:rsidR="001A001F" w:rsidP="4EA1A937" w:rsidRDefault="001A001F" w14:paraId="19495A15" w14:textId="77777777">
      <w:pPr>
        <w:tabs>
          <w:tab w:val="left" w:pos="6127"/>
        </w:tabs>
        <w:ind w:left="3600"/>
        <w:rPr>
          <w:rFonts w:cs="Calibri" w:cstheme="minorAscii"/>
          <w:color w:val="auto"/>
        </w:rPr>
      </w:pPr>
      <w:bookmarkStart w:name="_Hlk40866439" w:id="1"/>
      <w:bookmarkEnd w:id="0"/>
    </w:p>
    <w:bookmarkEnd w:id="1"/>
    <w:p w:rsidRPr="00410449" w:rsidR="009D3F04" w:rsidP="4EA1A937" w:rsidRDefault="009D3F04" w14:paraId="7FC8A1AB" w14:textId="3E1E9BDC">
      <w:pPr>
        <w:rPr>
          <w:rFonts w:cs="Calibri" w:cstheme="minorAscii"/>
          <w:i w:val="1"/>
          <w:iCs w:val="1"/>
          <w:color w:val="auto"/>
        </w:rPr>
      </w:pPr>
      <w:r w:rsidRPr="4EA1A937" w:rsidR="009D3F04">
        <w:rPr>
          <w:rFonts w:cs="Calibri" w:cstheme="minorAscii"/>
          <w:i w:val="1"/>
          <w:iCs w:val="1"/>
          <w:color w:val="auto"/>
        </w:rPr>
        <w:t>Background</w:t>
      </w:r>
    </w:p>
    <w:p w:rsidRPr="00410449" w:rsidR="009D3F04" w:rsidP="4EA1A937" w:rsidRDefault="009D3F04" w14:paraId="3CEBFF43" w14:textId="64A30016">
      <w:pPr>
        <w:pStyle w:val="ListParagraph"/>
        <w:numPr>
          <w:ilvl w:val="0"/>
          <w:numId w:val="12"/>
        </w:numPr>
        <w:spacing w:after="0" w:line="240" w:lineRule="auto"/>
        <w:rPr>
          <w:rFonts w:cs="Calibri" w:cstheme="minorAscii"/>
          <w:color w:val="auto"/>
        </w:rPr>
      </w:pPr>
      <w:r w:rsidRPr="4EA1A937" w:rsidR="009D3F04">
        <w:rPr>
          <w:rFonts w:cs="Calibri" w:cstheme="minorAscii"/>
          <w:color w:val="auto"/>
        </w:rPr>
        <w:t xml:space="preserve">Let’s start by talking briefly about your background. </w:t>
      </w:r>
    </w:p>
    <w:p w:rsidRPr="00410449" w:rsidR="009D3F04" w:rsidP="4EA1A937" w:rsidRDefault="009D3F04" w14:paraId="44AC7040" w14:textId="4A9F5F4E">
      <w:pPr>
        <w:pStyle w:val="ListParagraph"/>
        <w:numPr>
          <w:ilvl w:val="1"/>
          <w:numId w:val="12"/>
        </w:numPr>
        <w:spacing w:after="0" w:line="240" w:lineRule="auto"/>
        <w:rPr>
          <w:rFonts w:cs="Calibri" w:cstheme="minorAscii"/>
          <w:color w:val="auto"/>
        </w:rPr>
      </w:pPr>
      <w:r w:rsidRPr="4EA1A937" w:rsidR="009D3F04">
        <w:rPr>
          <w:rFonts w:cs="Calibri" w:cstheme="minorAscii"/>
          <w:color w:val="auto"/>
        </w:rPr>
        <w:t xml:space="preserve">What is your role within the VA? How long have you been in </w:t>
      </w:r>
      <w:r w:rsidRPr="4EA1A937" w:rsidR="00224B2C">
        <w:rPr>
          <w:rFonts w:cs="Calibri" w:cstheme="minorAscii"/>
          <w:color w:val="auto"/>
        </w:rPr>
        <w:t>that</w:t>
      </w:r>
      <w:r w:rsidRPr="4EA1A937" w:rsidR="009D3F04">
        <w:rPr>
          <w:rFonts w:cs="Calibri" w:cstheme="minorAscii"/>
          <w:color w:val="auto"/>
        </w:rPr>
        <w:t xml:space="preserve"> role?</w:t>
      </w:r>
    </w:p>
    <w:p w:rsidR="00B267FF" w:rsidP="4EA1A937" w:rsidRDefault="009D3F04" w14:paraId="7D9F4D2E" w14:textId="62D3543B">
      <w:pPr>
        <w:pStyle w:val="ListParagraph"/>
        <w:numPr>
          <w:ilvl w:val="1"/>
          <w:numId w:val="12"/>
        </w:numPr>
        <w:spacing w:after="0" w:line="240" w:lineRule="auto"/>
        <w:rPr>
          <w:rFonts w:cs="Calibri" w:cstheme="minorAscii"/>
          <w:color w:val="auto"/>
        </w:rPr>
      </w:pPr>
      <w:r w:rsidRPr="4EA1A937" w:rsidR="009D3F04">
        <w:rPr>
          <w:rFonts w:cs="Calibri" w:cstheme="minorAscii"/>
          <w:color w:val="auto"/>
        </w:rPr>
        <w:t xml:space="preserve">How long you have been with the VA? </w:t>
      </w:r>
    </w:p>
    <w:p w:rsidRPr="001D167A" w:rsidR="001D167A" w:rsidP="4EA1A937" w:rsidRDefault="001D167A" w14:paraId="7691F265" w14:textId="77777777">
      <w:pPr>
        <w:pStyle w:val="ListParagraph"/>
        <w:spacing w:after="0" w:line="240" w:lineRule="auto"/>
        <w:ind w:left="1440"/>
        <w:rPr>
          <w:rFonts w:cs="Calibri" w:cstheme="minorAscii"/>
          <w:color w:val="auto"/>
        </w:rPr>
      </w:pPr>
    </w:p>
    <w:p w:rsidRPr="00410449" w:rsidR="009D3F04" w:rsidP="4EA1A937" w:rsidRDefault="009D3F04" w14:paraId="1F14A7C7" w14:textId="6F165135">
      <w:pPr>
        <w:rPr>
          <w:rFonts w:cs="Calibri" w:cstheme="minorAscii"/>
          <w:color w:val="auto"/>
        </w:rPr>
      </w:pPr>
      <w:r w:rsidRPr="4EA1A937" w:rsidR="009D3F04">
        <w:rPr>
          <w:rFonts w:cs="Calibri" w:cstheme="minorAscii"/>
          <w:color w:val="auto"/>
        </w:rPr>
        <w:t xml:space="preserve">As you know, our focus today is the </w:t>
      </w:r>
      <w:r w:rsidRPr="4EA1A937" w:rsidR="00B267FF">
        <w:rPr>
          <w:rFonts w:cs="Calibri" w:cstheme="minorAscii"/>
          <w:color w:val="auto"/>
        </w:rPr>
        <w:t>______</w:t>
      </w:r>
      <w:r w:rsidRPr="4EA1A937" w:rsidR="009D3F04">
        <w:rPr>
          <w:rFonts w:cs="Calibri" w:cstheme="minorAscii"/>
          <w:color w:val="auto"/>
        </w:rPr>
        <w:t xml:space="preserve"> council.</w:t>
      </w:r>
    </w:p>
    <w:p w:rsidR="001A0E19" w:rsidP="4EA1A937" w:rsidRDefault="001A0E19" w14:paraId="66227C6F" w14:textId="77777777">
      <w:pPr>
        <w:rPr>
          <w:rFonts w:cs="Calibri" w:cstheme="minorAscii"/>
          <w:i w:val="1"/>
          <w:iCs w:val="1"/>
          <w:color w:val="auto"/>
        </w:rPr>
      </w:pPr>
    </w:p>
    <w:p w:rsidRPr="00410449" w:rsidR="00C728C9" w:rsidP="4EA1A937" w:rsidRDefault="00C728C9" w14:paraId="35550182" w14:textId="4DA24AF5">
      <w:pPr>
        <w:rPr>
          <w:rFonts w:cs="Calibri" w:cstheme="minorAscii"/>
          <w:i w:val="1"/>
          <w:iCs w:val="1"/>
          <w:color w:val="auto"/>
        </w:rPr>
      </w:pPr>
      <w:r w:rsidRPr="4EA1A937" w:rsidR="00C728C9">
        <w:rPr>
          <w:rFonts w:cs="Calibri" w:cstheme="minorAscii"/>
          <w:i w:val="1"/>
          <w:iCs w:val="1"/>
          <w:color w:val="auto"/>
        </w:rPr>
        <w:t>Council structure</w:t>
      </w:r>
    </w:p>
    <w:p w:rsidRPr="00410449" w:rsidR="00BB4863" w:rsidP="4EA1A937" w:rsidRDefault="009D3F04" w14:paraId="79E65FCA" w14:textId="7399EB50">
      <w:pPr>
        <w:pStyle w:val="ListParagraph"/>
        <w:numPr>
          <w:ilvl w:val="0"/>
          <w:numId w:val="12"/>
        </w:numPr>
        <w:rPr>
          <w:rFonts w:cs="Calibri" w:cstheme="minorAscii"/>
          <w:color w:val="auto"/>
        </w:rPr>
      </w:pPr>
      <w:r w:rsidRPr="4EA1A937" w:rsidR="009D3F04">
        <w:rPr>
          <w:rFonts w:cs="Calibri" w:cstheme="minorAscii"/>
          <w:color w:val="auto"/>
        </w:rPr>
        <w:t>To start, c</w:t>
      </w:r>
      <w:r w:rsidRPr="4EA1A937" w:rsidR="00BB4863">
        <w:rPr>
          <w:rFonts w:cs="Calibri" w:cstheme="minorAscii"/>
          <w:color w:val="auto"/>
        </w:rPr>
        <w:t xml:space="preserve">an you </w:t>
      </w:r>
      <w:r w:rsidRPr="4EA1A937" w:rsidR="00782E37">
        <w:rPr>
          <w:rFonts w:cs="Calibri" w:cstheme="minorAscii"/>
          <w:color w:val="auto"/>
        </w:rPr>
        <w:t>walk me through</w:t>
      </w:r>
      <w:r w:rsidRPr="4EA1A937" w:rsidR="00BB4863">
        <w:rPr>
          <w:rFonts w:cs="Calibri" w:cstheme="minorAscii"/>
          <w:color w:val="auto"/>
        </w:rPr>
        <w:t xml:space="preserve"> the work that the _____ council does?</w:t>
      </w:r>
    </w:p>
    <w:p w:rsidRPr="00410449" w:rsidR="00DD51AB" w:rsidP="4EA1A937" w:rsidRDefault="004B56F4" w14:paraId="4AB405C7" w14:textId="2C3255A7">
      <w:pPr>
        <w:pStyle w:val="ListParagraph"/>
        <w:numPr>
          <w:ilvl w:val="0"/>
          <w:numId w:val="12"/>
        </w:numPr>
        <w:rPr>
          <w:rFonts w:cs="Calibri" w:cstheme="minorAscii"/>
          <w:color w:val="auto"/>
        </w:rPr>
      </w:pPr>
      <w:r w:rsidRPr="4EA1A937" w:rsidR="004B56F4">
        <w:rPr>
          <w:rFonts w:cs="Calibri" w:cstheme="minorAscii"/>
          <w:color w:val="auto"/>
        </w:rPr>
        <w:t>What are the different perspectives represented on the council?</w:t>
      </w:r>
    </w:p>
    <w:p w:rsidRPr="00410449" w:rsidR="004B56F4" w:rsidP="4EA1A937" w:rsidRDefault="004B56F4" w14:paraId="1D4B0F90" w14:textId="61A757A2">
      <w:pPr>
        <w:pStyle w:val="ListParagraph"/>
        <w:numPr>
          <w:ilvl w:val="1"/>
          <w:numId w:val="8"/>
        </w:numPr>
        <w:rPr>
          <w:rFonts w:cs="Calibri" w:cstheme="minorAscii"/>
          <w:color w:val="auto"/>
        </w:rPr>
      </w:pPr>
      <w:r w:rsidRPr="4EA1A937" w:rsidR="004B56F4">
        <w:rPr>
          <w:rFonts w:cs="Calibri" w:cstheme="minorAscii"/>
          <w:color w:val="auto"/>
        </w:rPr>
        <w:t>Probe: any missing perspectives / expertise?</w:t>
      </w:r>
    </w:p>
    <w:p w:rsidRPr="00410449" w:rsidR="008A2585" w:rsidP="4EA1A937" w:rsidRDefault="00DA6AB6" w14:paraId="5BBC5C6B" w14:textId="238C95C4">
      <w:pPr>
        <w:pStyle w:val="ListParagraph"/>
        <w:numPr>
          <w:ilvl w:val="0"/>
          <w:numId w:val="12"/>
        </w:numPr>
        <w:rPr>
          <w:rFonts w:cs="Calibri" w:cstheme="minorAscii"/>
          <w:color w:val="auto"/>
        </w:rPr>
      </w:pPr>
      <w:r w:rsidRPr="4EA1A937" w:rsidR="00DA6AB6">
        <w:rPr>
          <w:rFonts w:cs="Calibri" w:cstheme="minorAscii"/>
          <w:color w:val="auto"/>
        </w:rPr>
        <w:t>I understand there are several workgroups within the council. What role do those workgroups play?</w:t>
      </w:r>
      <w:r w:rsidRPr="4EA1A937" w:rsidR="00DB51F7">
        <w:rPr>
          <w:rFonts w:cs="Calibri" w:cstheme="minorAscii"/>
          <w:color w:val="auto"/>
        </w:rPr>
        <w:t xml:space="preserve"> </w:t>
      </w:r>
    </w:p>
    <w:p w:rsidRPr="00410449" w:rsidR="008A2585" w:rsidP="4EA1A937" w:rsidRDefault="00DA6AB6" w14:paraId="4B9D786D" w14:textId="4133412D">
      <w:pPr>
        <w:pStyle w:val="ListParagraph"/>
        <w:numPr>
          <w:ilvl w:val="1"/>
          <w:numId w:val="8"/>
        </w:numPr>
        <w:rPr>
          <w:rFonts w:cs="Calibri" w:cstheme="minorAscii"/>
          <w:color w:val="auto"/>
        </w:rPr>
      </w:pPr>
      <w:r w:rsidRPr="4EA1A937" w:rsidR="00DA6AB6">
        <w:rPr>
          <w:rFonts w:cs="Calibri" w:cstheme="minorAscii"/>
          <w:color w:val="auto"/>
        </w:rPr>
        <w:t xml:space="preserve">Probe [workgroup lead/participant]: tell me about </w:t>
      </w:r>
      <w:r w:rsidRPr="4EA1A937" w:rsidR="00037E2D">
        <w:rPr>
          <w:rFonts w:cs="Calibri" w:cstheme="minorAscii"/>
          <w:color w:val="auto"/>
        </w:rPr>
        <w:t>what happens in the workgroup</w:t>
      </w:r>
    </w:p>
    <w:p w:rsidRPr="00410449" w:rsidR="0083755E" w:rsidP="4EA1A937" w:rsidRDefault="00166D15" w14:paraId="15F021F4" w14:textId="557B1ED8">
      <w:pPr>
        <w:pStyle w:val="ListParagraph"/>
        <w:numPr>
          <w:ilvl w:val="0"/>
          <w:numId w:val="12"/>
        </w:numPr>
        <w:rPr>
          <w:rFonts w:cs="Calibri" w:cstheme="minorAscii"/>
          <w:color w:val="auto"/>
        </w:rPr>
      </w:pPr>
      <w:r w:rsidRPr="4EA1A937" w:rsidR="00166D15">
        <w:rPr>
          <w:rFonts w:cs="Calibri" w:cstheme="minorAscii"/>
          <w:color w:val="auto"/>
        </w:rPr>
        <w:t xml:space="preserve">How would you describe </w:t>
      </w:r>
      <w:r w:rsidRPr="4EA1A937" w:rsidR="00DB51F7">
        <w:rPr>
          <w:rFonts w:cs="Calibri" w:cstheme="minorAscii"/>
          <w:color w:val="auto"/>
        </w:rPr>
        <w:t>the relationship between this council and the other councils</w:t>
      </w:r>
      <w:r w:rsidRPr="4EA1A937" w:rsidR="00AA3F88">
        <w:rPr>
          <w:rFonts w:cs="Calibri" w:cstheme="minorAscii"/>
          <w:color w:val="auto"/>
        </w:rPr>
        <w:t>?</w:t>
      </w:r>
    </w:p>
    <w:p w:rsidRPr="00410449" w:rsidR="0083755E" w:rsidP="4EA1A937" w:rsidRDefault="0083755E" w14:paraId="385346D0" w14:textId="40BE5538">
      <w:pPr>
        <w:pStyle w:val="ListParagraph"/>
        <w:numPr>
          <w:ilvl w:val="1"/>
          <w:numId w:val="8"/>
        </w:numPr>
        <w:rPr>
          <w:rFonts w:cs="Calibri" w:cstheme="minorAscii"/>
          <w:color w:val="auto"/>
        </w:rPr>
      </w:pPr>
      <w:r w:rsidRPr="4EA1A937" w:rsidR="0083755E">
        <w:rPr>
          <w:rFonts w:cs="Calibri" w:cstheme="minorAscii"/>
          <w:color w:val="auto"/>
        </w:rPr>
        <w:t xml:space="preserve">Probe: </w:t>
      </w:r>
      <w:r w:rsidRPr="4EA1A937" w:rsidR="00B267FF">
        <w:rPr>
          <w:rFonts w:cs="Calibri" w:cstheme="minorAscii"/>
          <w:color w:val="auto"/>
        </w:rPr>
        <w:t>division of responsibilities across councils, related challenges</w:t>
      </w:r>
    </w:p>
    <w:p w:rsidRPr="00410449" w:rsidR="006E7A3A" w:rsidP="4EA1A937" w:rsidRDefault="006E7A3A" w14:paraId="2F20B442" w14:textId="64258D9E">
      <w:pPr>
        <w:pStyle w:val="ListParagraph"/>
        <w:numPr>
          <w:ilvl w:val="0"/>
          <w:numId w:val="12"/>
        </w:numPr>
        <w:rPr>
          <w:rFonts w:cs="Calibri" w:cstheme="minorAscii"/>
          <w:color w:val="auto"/>
        </w:rPr>
      </w:pPr>
      <w:r w:rsidRPr="4EA1A937" w:rsidR="006E7A3A">
        <w:rPr>
          <w:rFonts w:cs="Calibri" w:cstheme="minorAscii"/>
          <w:color w:val="auto"/>
        </w:rPr>
        <w:t xml:space="preserve">Does the council have any </w:t>
      </w:r>
      <w:r w:rsidRPr="4EA1A937" w:rsidR="003C5E2F">
        <w:rPr>
          <w:rFonts w:cs="Calibri" w:cstheme="minorAscii"/>
          <w:color w:val="auto"/>
        </w:rPr>
        <w:t>ties</w:t>
      </w:r>
      <w:r w:rsidRPr="4EA1A937" w:rsidR="006E7A3A">
        <w:rPr>
          <w:rFonts w:cs="Calibri" w:cstheme="minorAscii"/>
          <w:color w:val="auto"/>
        </w:rPr>
        <w:t xml:space="preserve"> to VISN- or </w:t>
      </w:r>
      <w:r w:rsidRPr="4EA1A937" w:rsidR="005B464C">
        <w:rPr>
          <w:rFonts w:cs="Calibri" w:cstheme="minorAscii"/>
          <w:color w:val="auto"/>
        </w:rPr>
        <w:t xml:space="preserve">medical center-level </w:t>
      </w:r>
      <w:r w:rsidRPr="4EA1A937" w:rsidR="006E7A3A">
        <w:rPr>
          <w:rFonts w:cs="Calibri" w:cstheme="minorAscii"/>
          <w:color w:val="auto"/>
        </w:rPr>
        <w:t>groups?</w:t>
      </w:r>
      <w:r w:rsidRPr="4EA1A937" w:rsidR="00F62A93">
        <w:rPr>
          <w:rFonts w:cs="Calibri" w:cstheme="minorAscii"/>
          <w:color w:val="auto"/>
        </w:rPr>
        <w:t xml:space="preserve"> </w:t>
      </w:r>
    </w:p>
    <w:p w:rsidR="000B21CF" w:rsidP="4EA1A937" w:rsidRDefault="000B21CF" w14:paraId="1B33FEE1" w14:textId="6CD9555E">
      <w:pPr>
        <w:pStyle w:val="ListParagraph"/>
        <w:numPr>
          <w:ilvl w:val="1"/>
          <w:numId w:val="8"/>
        </w:numPr>
        <w:rPr>
          <w:rFonts w:cs="Calibri" w:cstheme="minorAscii"/>
          <w:color w:val="auto"/>
        </w:rPr>
      </w:pPr>
      <w:r w:rsidRPr="4EA1A937" w:rsidR="000B21CF">
        <w:rPr>
          <w:rFonts w:cs="Calibri" w:cstheme="minorAscii"/>
          <w:color w:val="auto"/>
        </w:rPr>
        <w:t xml:space="preserve">Probe: </w:t>
      </w:r>
      <w:r w:rsidRPr="4EA1A937" w:rsidR="00466E58">
        <w:rPr>
          <w:rFonts w:cs="Calibri" w:cstheme="minorAscii"/>
          <w:color w:val="auto"/>
        </w:rPr>
        <w:t xml:space="preserve">VA </w:t>
      </w:r>
      <w:r w:rsidRPr="4EA1A937" w:rsidR="000B21CF">
        <w:rPr>
          <w:rFonts w:cs="Calibri" w:cstheme="minorAscii"/>
          <w:color w:val="auto"/>
        </w:rPr>
        <w:t xml:space="preserve">national </w:t>
      </w:r>
      <w:r w:rsidRPr="4EA1A937" w:rsidR="00466E58">
        <w:rPr>
          <w:rFonts w:cs="Calibri" w:cstheme="minorAscii"/>
          <w:color w:val="auto"/>
        </w:rPr>
        <w:t>offices</w:t>
      </w:r>
      <w:r w:rsidRPr="4EA1A937" w:rsidR="000B21CF">
        <w:rPr>
          <w:rFonts w:cs="Calibri" w:cstheme="minorAscii"/>
          <w:color w:val="auto"/>
        </w:rPr>
        <w:t>? (</w:t>
      </w:r>
      <w:proofErr w:type="gramStart"/>
      <w:r w:rsidRPr="4EA1A937" w:rsidR="000B21CF">
        <w:rPr>
          <w:rFonts w:cs="Calibri" w:cstheme="minorAscii"/>
          <w:color w:val="auto"/>
        </w:rPr>
        <w:t>e.g.</w:t>
      </w:r>
      <w:proofErr w:type="gramEnd"/>
      <w:r w:rsidRPr="4EA1A937" w:rsidR="000B21CF">
        <w:rPr>
          <w:rFonts w:cs="Calibri" w:cstheme="minorAscii"/>
          <w:color w:val="auto"/>
        </w:rPr>
        <w:t xml:space="preserve"> program offices)</w:t>
      </w:r>
    </w:p>
    <w:p w:rsidRPr="00410449" w:rsidR="00BB4863" w:rsidP="4EA1A937" w:rsidRDefault="006E7A3A" w14:paraId="453125BE" w14:textId="0FB6D752">
      <w:pPr>
        <w:pStyle w:val="ListParagraph"/>
        <w:numPr>
          <w:ilvl w:val="1"/>
          <w:numId w:val="8"/>
        </w:numPr>
        <w:rPr>
          <w:rFonts w:cs="Calibri" w:cstheme="minorAscii"/>
          <w:color w:val="auto"/>
        </w:rPr>
      </w:pPr>
      <w:r w:rsidRPr="4EA1A937" w:rsidR="006E7A3A">
        <w:rPr>
          <w:rFonts w:cs="Calibri" w:cstheme="minorAscii"/>
          <w:color w:val="auto"/>
        </w:rPr>
        <w:t xml:space="preserve">Probe: </w:t>
      </w:r>
      <w:r w:rsidRPr="4EA1A937" w:rsidR="00B267FF">
        <w:rPr>
          <w:rFonts w:cs="Calibri" w:cstheme="minorAscii"/>
          <w:color w:val="auto"/>
        </w:rPr>
        <w:t>other groups that the council interacts with as part of its charge?</w:t>
      </w:r>
    </w:p>
    <w:p w:rsidRPr="00410449" w:rsidR="00BB4863" w:rsidP="4EA1A937" w:rsidRDefault="00C728C9" w14:paraId="63B371F8" w14:textId="674872C9">
      <w:pPr>
        <w:rPr>
          <w:rFonts w:cs="Calibri" w:cstheme="minorAscii"/>
          <w:i w:val="1"/>
          <w:iCs w:val="1"/>
          <w:color w:val="auto"/>
        </w:rPr>
      </w:pPr>
      <w:r w:rsidRPr="4EA1A937" w:rsidR="00C728C9">
        <w:rPr>
          <w:rFonts w:cs="Calibri" w:cstheme="minorAscii"/>
          <w:i w:val="1"/>
          <w:iCs w:val="1"/>
          <w:color w:val="auto"/>
        </w:rPr>
        <w:t>Council processes</w:t>
      </w:r>
    </w:p>
    <w:p w:rsidRPr="00410449" w:rsidR="00BB4863" w:rsidP="4EA1A937" w:rsidRDefault="00BB4863" w14:paraId="0981C477" w14:textId="77777777">
      <w:pPr>
        <w:pStyle w:val="ListParagraph"/>
        <w:numPr>
          <w:ilvl w:val="0"/>
          <w:numId w:val="12"/>
        </w:numPr>
        <w:rPr>
          <w:rFonts w:cs="Calibri" w:cstheme="minorAscii"/>
          <w:color w:val="auto"/>
        </w:rPr>
      </w:pPr>
      <w:r w:rsidRPr="4EA1A937" w:rsidR="00BB4863">
        <w:rPr>
          <w:rFonts w:cs="Calibri" w:cstheme="minorAscii"/>
          <w:color w:val="auto"/>
        </w:rPr>
        <w:t>Can you walk me through the things that happened in the national workshops?</w:t>
      </w:r>
    </w:p>
    <w:p w:rsidRPr="00410449" w:rsidR="00BB4863" w:rsidP="4EA1A937" w:rsidRDefault="00BB4863" w14:paraId="525AC5EC" w14:textId="5ABFD9C2">
      <w:pPr>
        <w:pStyle w:val="ListParagraph"/>
        <w:numPr>
          <w:ilvl w:val="1"/>
          <w:numId w:val="9"/>
        </w:numPr>
        <w:rPr>
          <w:rFonts w:cs="Calibri" w:cstheme="minorAscii"/>
          <w:color w:val="auto"/>
        </w:rPr>
      </w:pPr>
      <w:r w:rsidRPr="4EA1A937" w:rsidR="00BB4863">
        <w:rPr>
          <w:rFonts w:cs="Calibri" w:cstheme="minorAscii"/>
          <w:color w:val="auto"/>
        </w:rPr>
        <w:t>Probe:</w:t>
      </w:r>
      <w:r w:rsidRPr="4EA1A937" w:rsidR="009D3F04">
        <w:rPr>
          <w:rFonts w:cs="Calibri" w:cstheme="minorAscii"/>
          <w:color w:val="auto"/>
        </w:rPr>
        <w:t xml:space="preserve"> is there anything you would </w:t>
      </w:r>
      <w:r w:rsidRPr="4EA1A937" w:rsidR="00BB4863">
        <w:rPr>
          <w:rFonts w:cs="Calibri" w:cstheme="minorAscii"/>
          <w:color w:val="auto"/>
        </w:rPr>
        <w:t>change about those workshops?</w:t>
      </w:r>
    </w:p>
    <w:p w:rsidRPr="00410449" w:rsidR="00BB4863" w:rsidP="4EA1A937" w:rsidRDefault="00BB4863" w14:paraId="7F67CD84" w14:textId="4B9823CA">
      <w:pPr>
        <w:pStyle w:val="ListParagraph"/>
        <w:numPr>
          <w:ilvl w:val="0"/>
          <w:numId w:val="12"/>
        </w:numPr>
        <w:rPr>
          <w:rFonts w:cs="Calibri" w:cstheme="minorAscii"/>
          <w:color w:val="auto"/>
        </w:rPr>
      </w:pPr>
      <w:r w:rsidRPr="4EA1A937" w:rsidR="00BB4863">
        <w:rPr>
          <w:rFonts w:cs="Calibri" w:cstheme="minorAscii"/>
          <w:color w:val="auto"/>
        </w:rPr>
        <w:t xml:space="preserve">Then, I understand that there have also been ongoing meetings after the workshops. Can you describe what happens in those ongoing council </w:t>
      </w:r>
      <w:r w:rsidRPr="4EA1A937" w:rsidR="00096D51">
        <w:rPr>
          <w:rFonts w:cs="Calibri" w:cstheme="minorAscii"/>
          <w:color w:val="auto"/>
        </w:rPr>
        <w:t>and</w:t>
      </w:r>
      <w:r w:rsidRPr="4EA1A937" w:rsidR="00BB4863">
        <w:rPr>
          <w:rFonts w:cs="Calibri" w:cstheme="minorAscii"/>
          <w:color w:val="auto"/>
        </w:rPr>
        <w:t xml:space="preserve"> workgroup meetings?</w:t>
      </w:r>
    </w:p>
    <w:p w:rsidRPr="00ED1708" w:rsidR="00BB4863" w:rsidP="4EA1A937" w:rsidRDefault="00ED1708" w14:paraId="4C44388A" w14:textId="450CF743">
      <w:pPr>
        <w:pStyle w:val="ListParagraph"/>
        <w:numPr>
          <w:ilvl w:val="0"/>
          <w:numId w:val="12"/>
        </w:numPr>
        <w:rPr>
          <w:rFonts w:cs="Calibri" w:cstheme="minorAscii"/>
          <w:color w:val="auto" w:themeColor="background1" w:themeShade="BF"/>
        </w:rPr>
      </w:pPr>
      <w:r w:rsidRPr="4EA1A937" w:rsidR="00ED1708">
        <w:rPr>
          <w:rFonts w:cs="Calibri" w:cstheme="minorAscii"/>
          <w:color w:val="auto"/>
        </w:rPr>
        <w:t xml:space="preserve">[Time permitting] </w:t>
      </w:r>
      <w:r w:rsidRPr="4EA1A937" w:rsidR="00BB4863">
        <w:rPr>
          <w:rFonts w:cs="Calibri" w:cstheme="minorAscii"/>
          <w:color w:val="auto"/>
        </w:rPr>
        <w:t xml:space="preserve">How has COVID affected the </w:t>
      </w:r>
      <w:r w:rsidRPr="4EA1A937" w:rsidR="003C3F1B">
        <w:rPr>
          <w:rFonts w:cs="Calibri" w:cstheme="minorAscii"/>
          <w:color w:val="auto"/>
        </w:rPr>
        <w:t>work of the council and workgroups</w:t>
      </w:r>
      <w:r w:rsidRPr="4EA1A937" w:rsidR="00BB4863">
        <w:rPr>
          <w:rFonts w:cs="Calibri" w:cstheme="minorAscii"/>
          <w:color w:val="auto"/>
        </w:rPr>
        <w:t>?</w:t>
      </w:r>
    </w:p>
    <w:p w:rsidR="00BB4863" w:rsidP="4EA1A937" w:rsidRDefault="00BB4863" w14:paraId="03579CDF" w14:textId="7A840A7D">
      <w:pPr>
        <w:pStyle w:val="ListParagraph"/>
        <w:numPr>
          <w:ilvl w:val="0"/>
          <w:numId w:val="12"/>
        </w:numPr>
        <w:rPr>
          <w:rFonts w:cs="Calibri" w:cstheme="minorAscii"/>
          <w:color w:val="auto"/>
        </w:rPr>
      </w:pPr>
      <w:r w:rsidRPr="4EA1A937" w:rsidR="00BB4863">
        <w:rPr>
          <w:rFonts w:cs="Calibri" w:cstheme="minorAscii"/>
          <w:color w:val="auto"/>
        </w:rPr>
        <w:t>How do you expect the role of the council to evolve over the next few years?</w:t>
      </w:r>
    </w:p>
    <w:p w:rsidRPr="00410449" w:rsidR="008429D8" w:rsidP="4EA1A937" w:rsidRDefault="008429D8" w14:paraId="36935572" w14:textId="77777777">
      <w:pPr>
        <w:pStyle w:val="ListParagraph"/>
        <w:rPr>
          <w:rFonts w:cs="Calibri" w:cstheme="minorAscii"/>
          <w:color w:val="auto"/>
        </w:rPr>
      </w:pPr>
    </w:p>
    <w:p w:rsidRPr="00410449" w:rsidR="00BB4863" w:rsidP="4EA1A937" w:rsidRDefault="00C728C9" w14:paraId="60428611" w14:textId="64B2D841">
      <w:pPr>
        <w:rPr>
          <w:rFonts w:cs="Calibri" w:cstheme="minorAscii"/>
          <w:i w:val="1"/>
          <w:iCs w:val="1"/>
          <w:color w:val="auto"/>
        </w:rPr>
      </w:pPr>
      <w:r w:rsidRPr="4EA1A937" w:rsidR="00C728C9">
        <w:rPr>
          <w:rFonts w:cs="Calibri" w:cstheme="minorAscii"/>
          <w:i w:val="1"/>
          <w:iCs w:val="1"/>
          <w:color w:val="auto"/>
        </w:rPr>
        <w:t>Council outputs</w:t>
      </w:r>
    </w:p>
    <w:p w:rsidRPr="00ED1708" w:rsidR="00AA3F88" w:rsidP="4EA1A937" w:rsidRDefault="00AA3F88" w14:paraId="425D6AEF" w14:textId="5C28327B">
      <w:pPr>
        <w:pStyle w:val="ListParagraph"/>
        <w:numPr>
          <w:ilvl w:val="0"/>
          <w:numId w:val="12"/>
        </w:numPr>
        <w:rPr>
          <w:rFonts w:cs="Calibri" w:cstheme="minorAscii"/>
          <w:color w:val="auto"/>
        </w:rPr>
      </w:pPr>
      <w:r w:rsidRPr="4EA1A937" w:rsidR="00AA3F88">
        <w:rPr>
          <w:rFonts w:cs="Calibri" w:cstheme="minorAscii"/>
          <w:color w:val="auto"/>
        </w:rPr>
        <w:t xml:space="preserve">What types of </w:t>
      </w:r>
      <w:r w:rsidRPr="4EA1A937" w:rsidR="001D167A">
        <w:rPr>
          <w:rFonts w:cs="Calibri" w:cstheme="minorAscii"/>
          <w:color w:val="auto"/>
        </w:rPr>
        <w:t xml:space="preserve">clinical content </w:t>
      </w:r>
      <w:r w:rsidRPr="4EA1A937" w:rsidR="00EE72D2">
        <w:rPr>
          <w:rFonts w:cs="Calibri" w:cstheme="minorAscii"/>
          <w:color w:val="auto"/>
        </w:rPr>
        <w:t xml:space="preserve">are </w:t>
      </w:r>
      <w:r w:rsidRPr="4EA1A937" w:rsidR="00AA3F88">
        <w:rPr>
          <w:rFonts w:cs="Calibri" w:cstheme="minorAscii"/>
          <w:color w:val="auto"/>
        </w:rPr>
        <w:t>produced by the council? What are the products of its work</w:t>
      </w:r>
      <w:r w:rsidRPr="4EA1A937" w:rsidR="00C85177">
        <w:rPr>
          <w:rFonts w:cs="Calibri" w:cstheme="minorAscii"/>
          <w:color w:val="auto"/>
        </w:rPr>
        <w:t>?</w:t>
      </w:r>
    </w:p>
    <w:p w:rsidRPr="00410449" w:rsidR="00C85177" w:rsidP="4EA1A937" w:rsidRDefault="00ED1708" w14:paraId="032B53D1" w14:textId="096334CE">
      <w:pPr>
        <w:pStyle w:val="ListParagraph"/>
        <w:numPr>
          <w:ilvl w:val="1"/>
          <w:numId w:val="12"/>
        </w:numPr>
        <w:rPr>
          <w:rFonts w:cs="Calibri" w:cstheme="minorAscii"/>
          <w:color w:val="auto" w:themeColor="background1" w:themeShade="A6"/>
        </w:rPr>
      </w:pPr>
      <w:r w:rsidRPr="4EA1A937" w:rsidR="00ED1708">
        <w:rPr>
          <w:rFonts w:cs="Calibri" w:cstheme="minorAscii"/>
          <w:color w:val="auto"/>
        </w:rPr>
        <w:t xml:space="preserve">[Time permitting] </w:t>
      </w:r>
      <w:r w:rsidRPr="4EA1A937" w:rsidR="00C85177">
        <w:rPr>
          <w:rFonts w:cs="Calibri" w:cstheme="minorAscii"/>
          <w:color w:val="auto"/>
        </w:rPr>
        <w:t>How are products disseminated?</w:t>
      </w:r>
    </w:p>
    <w:p w:rsidRPr="00410449" w:rsidR="001D167A" w:rsidP="4EA1A937" w:rsidRDefault="001D167A" w14:paraId="06662411" w14:textId="77A8D415">
      <w:pPr>
        <w:pStyle w:val="ListParagraph"/>
        <w:numPr>
          <w:ilvl w:val="0"/>
          <w:numId w:val="12"/>
        </w:numPr>
        <w:rPr>
          <w:rFonts w:cs="Calibri" w:cstheme="minorAscii"/>
          <w:color w:val="auto"/>
        </w:rPr>
      </w:pPr>
      <w:r w:rsidRPr="4EA1A937" w:rsidR="001D167A">
        <w:rPr>
          <w:rFonts w:cs="Calibri" w:cstheme="minorAscii"/>
          <w:color w:val="auto"/>
        </w:rPr>
        <w:t>We’re interested in the different kinds of information and sources that the council considers when developing clinical content…. things like clinical guidelines, existing VA processes, and the individual experience and expertise of subject matter experts. Can you talk about what informs the clinical content?</w:t>
      </w:r>
    </w:p>
    <w:p w:rsidRPr="00410449" w:rsidR="001D167A" w:rsidP="4EA1A937" w:rsidRDefault="001D167A" w14:paraId="17824F29" w14:textId="77777777">
      <w:pPr>
        <w:pStyle w:val="ListParagraph"/>
        <w:numPr>
          <w:ilvl w:val="0"/>
          <w:numId w:val="11"/>
        </w:numPr>
        <w:rPr>
          <w:rFonts w:cs="Calibri" w:cstheme="minorAscii"/>
          <w:color w:val="auto"/>
        </w:rPr>
      </w:pPr>
      <w:r w:rsidRPr="4EA1A937" w:rsidR="001D167A">
        <w:rPr>
          <w:rFonts w:cs="Calibri" w:cstheme="minorAscii"/>
          <w:color w:val="auto"/>
        </w:rPr>
        <w:t>Probe:</w:t>
      </w:r>
    </w:p>
    <w:p w:rsidRPr="00410449" w:rsidR="001D167A" w:rsidP="4EA1A937" w:rsidRDefault="001D167A" w14:paraId="7D238719" w14:textId="7414DBD2">
      <w:pPr>
        <w:pStyle w:val="ListParagraph"/>
        <w:numPr>
          <w:ilvl w:val="2"/>
          <w:numId w:val="10"/>
        </w:numPr>
        <w:rPr>
          <w:rFonts w:cs="Calibri" w:cstheme="minorAscii"/>
          <w:color w:val="auto"/>
        </w:rPr>
      </w:pPr>
      <w:r w:rsidRPr="4EA1A937" w:rsidR="001D167A">
        <w:rPr>
          <w:rFonts w:cs="Calibri" w:cstheme="minorAscii"/>
          <w:color w:val="auto"/>
        </w:rPr>
        <w:t>VA policies</w:t>
      </w:r>
      <w:r w:rsidRPr="4EA1A937" w:rsidR="00F62A93">
        <w:rPr>
          <w:rFonts w:cs="Calibri" w:cstheme="minorAscii"/>
          <w:color w:val="auto"/>
        </w:rPr>
        <w:t>/directives</w:t>
      </w:r>
    </w:p>
    <w:p w:rsidRPr="00410449" w:rsidR="001D167A" w:rsidP="4EA1A937" w:rsidRDefault="001D167A" w14:paraId="5702B48E" w14:textId="77777777">
      <w:pPr>
        <w:pStyle w:val="ListParagraph"/>
        <w:numPr>
          <w:ilvl w:val="2"/>
          <w:numId w:val="10"/>
        </w:numPr>
        <w:rPr>
          <w:rFonts w:cs="Calibri" w:cstheme="minorAscii"/>
          <w:color w:val="auto"/>
        </w:rPr>
      </w:pPr>
      <w:r w:rsidRPr="4EA1A937" w:rsidR="001D167A">
        <w:rPr>
          <w:rFonts w:cs="Calibri" w:cstheme="minorAscii"/>
          <w:color w:val="auto"/>
        </w:rPr>
        <w:t>Workflow maps from VA site visits</w:t>
      </w:r>
    </w:p>
    <w:p w:rsidRPr="00410449" w:rsidR="001D167A" w:rsidP="4EA1A937" w:rsidRDefault="001D167A" w14:paraId="1DD589C6" w14:textId="77777777">
      <w:pPr>
        <w:pStyle w:val="ListParagraph"/>
        <w:numPr>
          <w:ilvl w:val="2"/>
          <w:numId w:val="10"/>
        </w:numPr>
        <w:rPr>
          <w:rFonts w:cs="Calibri" w:cstheme="minorAscii"/>
          <w:color w:val="auto"/>
        </w:rPr>
      </w:pPr>
      <w:r w:rsidRPr="4EA1A937" w:rsidR="001D167A">
        <w:rPr>
          <w:rFonts w:cs="Calibri" w:cstheme="minorAscii"/>
          <w:color w:val="auto"/>
        </w:rPr>
        <w:t>CPRS or DoD EHR content</w:t>
      </w:r>
    </w:p>
    <w:p w:rsidRPr="00410449" w:rsidR="00AA3F88" w:rsidP="4EA1A937" w:rsidRDefault="00AA3F88" w14:paraId="14DC3D73" w14:textId="7BAC721C">
      <w:pPr>
        <w:pStyle w:val="ListParagraph"/>
        <w:numPr>
          <w:ilvl w:val="0"/>
          <w:numId w:val="12"/>
        </w:numPr>
        <w:rPr>
          <w:rFonts w:cs="Calibri" w:cstheme="minorAscii"/>
          <w:color w:val="auto"/>
        </w:rPr>
      </w:pPr>
      <w:r w:rsidRPr="4EA1A937" w:rsidR="00AA3F88">
        <w:rPr>
          <w:rFonts w:cs="Calibri" w:cstheme="minorAscii"/>
          <w:color w:val="auto"/>
        </w:rPr>
        <w:t xml:space="preserve">How </w:t>
      </w:r>
      <w:r w:rsidRPr="4EA1A937" w:rsidR="00037E2D">
        <w:rPr>
          <w:rFonts w:cs="Calibri" w:cstheme="minorAscii"/>
          <w:color w:val="auto"/>
        </w:rPr>
        <w:t>does the council prioritize clinical topics</w:t>
      </w:r>
      <w:r w:rsidRPr="4EA1A937" w:rsidR="003C67E0">
        <w:rPr>
          <w:rFonts w:cs="Calibri" w:cstheme="minorAscii"/>
          <w:color w:val="auto"/>
        </w:rPr>
        <w:t xml:space="preserve"> </w:t>
      </w:r>
      <w:r w:rsidRPr="4EA1A937" w:rsidR="00ED1708">
        <w:rPr>
          <w:rFonts w:cs="Calibri" w:cstheme="minorAscii"/>
          <w:color w:val="auto"/>
        </w:rPr>
        <w:t>or</w:t>
      </w:r>
      <w:r w:rsidRPr="4EA1A937" w:rsidR="003C67E0">
        <w:rPr>
          <w:rFonts w:cs="Calibri" w:cstheme="minorAscii"/>
          <w:color w:val="auto"/>
        </w:rPr>
        <w:t xml:space="preserve"> workflows</w:t>
      </w:r>
      <w:r w:rsidRPr="4EA1A937" w:rsidR="00037E2D">
        <w:rPr>
          <w:rFonts w:cs="Calibri" w:cstheme="minorAscii"/>
          <w:color w:val="auto"/>
        </w:rPr>
        <w:t>?</w:t>
      </w:r>
    </w:p>
    <w:p w:rsidRPr="00410449" w:rsidR="00AA3F88" w:rsidP="4EA1A937" w:rsidRDefault="00AA3F88" w14:paraId="602E2A76" w14:textId="77777777">
      <w:pPr>
        <w:pStyle w:val="ListParagraph"/>
        <w:numPr>
          <w:ilvl w:val="1"/>
          <w:numId w:val="10"/>
        </w:numPr>
        <w:rPr>
          <w:rFonts w:cs="Calibri" w:cstheme="minorAscii"/>
          <w:color w:val="auto"/>
        </w:rPr>
      </w:pPr>
      <w:r w:rsidRPr="4EA1A937" w:rsidR="00AA3F88">
        <w:rPr>
          <w:rFonts w:cs="Calibri" w:cstheme="minorAscii"/>
          <w:color w:val="auto"/>
        </w:rPr>
        <w:t>Probe: clinical breadth / comprehensiveness</w:t>
      </w:r>
    </w:p>
    <w:p w:rsidR="00AA3F88" w:rsidP="4EA1A937" w:rsidRDefault="00AA3F88" w14:paraId="43E9B56A" w14:textId="4D41CFF4">
      <w:pPr>
        <w:pStyle w:val="ListParagraph"/>
        <w:numPr>
          <w:ilvl w:val="0"/>
          <w:numId w:val="11"/>
        </w:numPr>
        <w:rPr>
          <w:rFonts w:cs="Calibri" w:cstheme="minorAscii"/>
          <w:color w:val="auto"/>
        </w:rPr>
      </w:pPr>
      <w:r w:rsidRPr="4EA1A937" w:rsidR="00AA3F88">
        <w:rPr>
          <w:rFonts w:cs="Calibri" w:cstheme="minorAscii"/>
          <w:color w:val="auto"/>
        </w:rPr>
        <w:t xml:space="preserve">Is </w:t>
      </w:r>
      <w:r w:rsidRPr="4EA1A937" w:rsidR="00B267FF">
        <w:rPr>
          <w:rFonts w:cs="Calibri" w:cstheme="minorAscii"/>
          <w:color w:val="auto"/>
        </w:rPr>
        <w:t xml:space="preserve">EHR </w:t>
      </w:r>
      <w:r w:rsidRPr="4EA1A937" w:rsidR="00AA3F88">
        <w:rPr>
          <w:rFonts w:cs="Calibri" w:cstheme="minorAscii"/>
          <w:color w:val="auto"/>
        </w:rPr>
        <w:t>usability taken into consideration?</w:t>
      </w:r>
    </w:p>
    <w:p w:rsidRPr="00410449" w:rsidR="008429D8" w:rsidP="4EA1A937" w:rsidRDefault="008429D8" w14:paraId="70D39FCD" w14:textId="77777777">
      <w:pPr>
        <w:pStyle w:val="ListParagraph"/>
        <w:ind w:left="1440"/>
        <w:rPr>
          <w:rFonts w:cs="Calibri" w:cstheme="minorAscii"/>
          <w:color w:val="auto"/>
        </w:rPr>
      </w:pPr>
    </w:p>
    <w:p w:rsidRPr="00410449" w:rsidR="00037E2D" w:rsidP="4EA1A937" w:rsidRDefault="00037E2D" w14:paraId="7B1F0C6A" w14:textId="28C2871F">
      <w:pPr>
        <w:rPr>
          <w:rFonts w:cs="Calibri" w:cstheme="minorAscii"/>
          <w:i w:val="1"/>
          <w:iCs w:val="1"/>
          <w:color w:val="auto"/>
        </w:rPr>
      </w:pPr>
      <w:r w:rsidRPr="4EA1A937" w:rsidR="00037E2D">
        <w:rPr>
          <w:rFonts w:cs="Calibri" w:cstheme="minorAscii"/>
          <w:i w:val="1"/>
          <w:iCs w:val="1"/>
          <w:color w:val="auto"/>
        </w:rPr>
        <w:t>General</w:t>
      </w:r>
    </w:p>
    <w:p w:rsidRPr="00410449" w:rsidR="00AA3F88" w:rsidP="4EA1A937" w:rsidRDefault="00300A71" w14:paraId="5807729E" w14:textId="38605111">
      <w:pPr>
        <w:pStyle w:val="ListParagraph"/>
        <w:numPr>
          <w:ilvl w:val="0"/>
          <w:numId w:val="12"/>
        </w:numPr>
        <w:rPr>
          <w:rFonts w:cs="Calibri" w:cstheme="minorAscii"/>
          <w:color w:val="auto"/>
        </w:rPr>
      </w:pPr>
      <w:r w:rsidRPr="4EA1A937" w:rsidR="00300A71">
        <w:rPr>
          <w:rFonts w:cs="Calibri" w:cstheme="minorAscii"/>
          <w:color w:val="auto"/>
        </w:rPr>
        <w:t xml:space="preserve">Are there any lessons learned from your experience on the council that you would </w:t>
      </w:r>
      <w:r w:rsidRPr="4EA1A937" w:rsidR="001F7129">
        <w:rPr>
          <w:rFonts w:cs="Calibri" w:cstheme="minorAscii"/>
          <w:color w:val="auto"/>
        </w:rPr>
        <w:t>give</w:t>
      </w:r>
      <w:r w:rsidRPr="4EA1A937" w:rsidR="00300A71">
        <w:rPr>
          <w:rFonts w:cs="Calibri" w:cstheme="minorAscii"/>
          <w:color w:val="auto"/>
        </w:rPr>
        <w:t xml:space="preserve"> as advice for other councils?</w:t>
      </w:r>
    </w:p>
    <w:p w:rsidRPr="00224B2C" w:rsidR="00247F83" w:rsidP="4EA1A937" w:rsidRDefault="009C43BE" w14:paraId="069E3A03" w14:textId="798F51F8">
      <w:pPr>
        <w:pStyle w:val="ListParagraph"/>
        <w:numPr>
          <w:ilvl w:val="0"/>
          <w:numId w:val="12"/>
        </w:numPr>
        <w:rPr>
          <w:rFonts w:cs="Calibri" w:cstheme="minorAscii"/>
          <w:color w:val="auto" w:themeColor="background1" w:themeShade="A6"/>
        </w:rPr>
      </w:pPr>
      <w:r w:rsidRPr="4EA1A937" w:rsidR="009C43BE">
        <w:rPr>
          <w:rFonts w:cs="Calibri" w:cstheme="minorAscii"/>
          <w:color w:val="auto"/>
        </w:rPr>
        <w:t xml:space="preserve">[Time permitting] </w:t>
      </w:r>
      <w:r w:rsidRPr="4EA1A937" w:rsidR="00247F83">
        <w:rPr>
          <w:rFonts w:eastAsia="Times New Roman" w:cs="Calibri" w:cstheme="minorAscii"/>
          <w:color w:val="auto"/>
        </w:rPr>
        <w:t xml:space="preserve">If you could design the </w:t>
      </w:r>
      <w:r w:rsidRPr="4EA1A937" w:rsidR="00BB4863">
        <w:rPr>
          <w:rFonts w:eastAsia="Times New Roman" w:cs="Calibri" w:cstheme="minorAscii"/>
          <w:color w:val="auto"/>
        </w:rPr>
        <w:t>councils in</w:t>
      </w:r>
      <w:r w:rsidRPr="4EA1A937" w:rsidR="00247F83">
        <w:rPr>
          <w:rFonts w:eastAsia="Times New Roman" w:cs="Calibri" w:cstheme="minorAscii"/>
          <w:color w:val="auto"/>
        </w:rPr>
        <w:t xml:space="preserve"> any way that you wanted, what would </w:t>
      </w:r>
      <w:r w:rsidRPr="4EA1A937" w:rsidR="00537A8B">
        <w:rPr>
          <w:rFonts w:eastAsia="Times New Roman" w:cs="Calibri" w:cstheme="minorAscii"/>
          <w:color w:val="auto"/>
        </w:rPr>
        <w:t>that</w:t>
      </w:r>
      <w:r w:rsidRPr="4EA1A937" w:rsidR="00247F83">
        <w:rPr>
          <w:rFonts w:eastAsia="Times New Roman" w:cs="Calibri" w:cstheme="minorAscii"/>
          <w:color w:val="auto"/>
        </w:rPr>
        <w:t xml:space="preserve"> look like?</w:t>
      </w:r>
    </w:p>
    <w:p w:rsidRPr="00224B2C" w:rsidR="008A2585" w:rsidP="4EA1A937" w:rsidRDefault="00224B2C" w14:paraId="468FA15B" w14:textId="13320604">
      <w:pPr>
        <w:pStyle w:val="ListParagraph"/>
        <w:numPr>
          <w:ilvl w:val="0"/>
          <w:numId w:val="12"/>
        </w:numPr>
        <w:rPr>
          <w:rFonts w:cs="Calibri" w:cstheme="minorAscii"/>
          <w:color w:val="auto"/>
        </w:rPr>
      </w:pPr>
      <w:r w:rsidRPr="4EA1A937" w:rsidR="00224B2C">
        <w:rPr>
          <w:rFonts w:cs="Calibri" w:cstheme="minorAscii"/>
          <w:color w:val="auto"/>
        </w:rPr>
        <w:t>Who else do you recommend we talk to?</w:t>
      </w:r>
    </w:p>
    <w:sectPr w:rsidRPr="00224B2C" w:rsidR="008A2585">
      <w:headerReference w:type="default" r:id="rId7"/>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8266B" w:rsidP="00F741E6" w:rsidRDefault="00B8266B" w14:paraId="774C5C2A" w14:textId="77777777">
      <w:pPr>
        <w:spacing w:after="0" w:line="240" w:lineRule="auto"/>
      </w:pPr>
      <w:r>
        <w:separator/>
      </w:r>
    </w:p>
  </w:endnote>
  <w:endnote w:type="continuationSeparator" w:id="0">
    <w:p w:rsidR="00B8266B" w:rsidP="00F741E6" w:rsidRDefault="00B8266B" w14:paraId="7DE3930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8266B" w:rsidP="00F741E6" w:rsidRDefault="00B8266B" w14:paraId="10A52DEF" w14:textId="77777777">
      <w:pPr>
        <w:spacing w:after="0" w:line="240" w:lineRule="auto"/>
      </w:pPr>
      <w:r>
        <w:separator/>
      </w:r>
    </w:p>
  </w:footnote>
  <w:footnote w:type="continuationSeparator" w:id="0">
    <w:p w:rsidR="00B8266B" w:rsidP="00F741E6" w:rsidRDefault="00B8266B" w14:paraId="45ACCAFB"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41E6" w:rsidRDefault="00F741E6" w14:paraId="2315517F" w14:textId="55FA5BFE">
    <w:pPr>
      <w:pStyle w:val="Header"/>
    </w:pPr>
    <w:r>
      <w:t xml:space="preserve">Interview Guide: Council </w:t>
    </w:r>
    <w:r w:rsidR="001A0E19">
      <w:t xml:space="preserve">Participants </w:t>
    </w:r>
    <w:r w:rsidR="007605D3">
      <w:t>– version 5.</w:t>
    </w:r>
    <w:r w:rsidR="00224B2C">
      <w:t>2</w:t>
    </w:r>
    <w:r w:rsidR="00ED1708">
      <w:t>7</w:t>
    </w:r>
    <w:r w:rsidR="007605D3">
      <w:t>.20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03FD8"/>
    <w:multiLevelType w:val="hybridMultilevel"/>
    <w:tmpl w:val="034011F0"/>
    <w:lvl w:ilvl="0" w:tplc="04090001">
      <w:start w:val="1"/>
      <w:numFmt w:val="bullet"/>
      <w:lvlText w:val=""/>
      <w:lvlJc w:val="left"/>
      <w:pPr>
        <w:ind w:left="360" w:hanging="360"/>
      </w:pPr>
      <w:rPr>
        <w:rFonts w:hint="default" w:ascii="Symbol" w:hAnsi="Symbol"/>
      </w:rPr>
    </w:lvl>
    <w:lvl w:ilvl="1" w:tplc="04090003">
      <w:start w:val="1"/>
      <w:numFmt w:val="bullet"/>
      <w:lvlText w:val="o"/>
      <w:lvlJc w:val="left"/>
      <w:pPr>
        <w:ind w:left="1080" w:hanging="360"/>
      </w:pPr>
      <w:rPr>
        <w:rFonts w:hint="default" w:ascii="Courier New" w:hAnsi="Courier New" w:cs="Courier New"/>
      </w:rPr>
    </w:lvl>
    <w:lvl w:ilvl="2" w:tplc="04090005">
      <w:start w:val="1"/>
      <w:numFmt w:val="bullet"/>
      <w:lvlText w:val=""/>
      <w:lvlJc w:val="left"/>
      <w:pPr>
        <w:ind w:left="1800" w:hanging="360"/>
      </w:pPr>
      <w:rPr>
        <w:rFonts w:hint="default" w:ascii="Wingdings" w:hAnsi="Wingdings"/>
      </w:rPr>
    </w:lvl>
    <w:lvl w:ilvl="3" w:tplc="0409000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 w15:restartNumberingAfterBreak="0">
    <w:nsid w:val="18AD5979"/>
    <w:multiLevelType w:val="hybridMultilevel"/>
    <w:tmpl w:val="947A8E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5C2708"/>
    <w:multiLevelType w:val="hybridMultilevel"/>
    <w:tmpl w:val="F488C8BC"/>
    <w:lvl w:ilvl="0" w:tplc="B3D6B95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B60FDB"/>
    <w:multiLevelType w:val="hybridMultilevel"/>
    <w:tmpl w:val="B88A28C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07127AB"/>
    <w:multiLevelType w:val="hybridMultilevel"/>
    <w:tmpl w:val="B88A28C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1C68DD"/>
    <w:multiLevelType w:val="hybridMultilevel"/>
    <w:tmpl w:val="74EC0DA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3F1F473E"/>
    <w:multiLevelType w:val="hybridMultilevel"/>
    <w:tmpl w:val="B57003D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444C5A4E"/>
    <w:multiLevelType w:val="hybridMultilevel"/>
    <w:tmpl w:val="78BE9F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1EE5C87"/>
    <w:multiLevelType w:val="hybridMultilevel"/>
    <w:tmpl w:val="D4902B6A"/>
    <w:lvl w:ilvl="0" w:tplc="CD468C98">
      <w:start w:val="1"/>
      <w:numFmt w:val="decimal"/>
      <w:lvlText w:val="%1."/>
      <w:lvlJc w:val="left"/>
      <w:pPr>
        <w:ind w:left="720" w:hanging="360"/>
      </w:pPr>
      <w:rPr>
        <w:rFonts w:ascii="Arial" w:hAnsi="Arial" w:cs="Arial" w:eastAsiaTheme="minorHAns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2136A70"/>
    <w:multiLevelType w:val="hybridMultilevel"/>
    <w:tmpl w:val="55ACF9E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57B1665D"/>
    <w:multiLevelType w:val="hybridMultilevel"/>
    <w:tmpl w:val="05807A9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F4E31C1"/>
    <w:multiLevelType w:val="multilevel"/>
    <w:tmpl w:val="072A1CD2"/>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num w:numId="1">
    <w:abstractNumId w:val="5"/>
  </w:num>
  <w:num w:numId="2">
    <w:abstractNumId w:val="0"/>
  </w:num>
  <w:num w:numId="3">
    <w:abstractNumId w:val="3"/>
  </w:num>
  <w:num w:numId="4">
    <w:abstractNumId w:val="4"/>
  </w:num>
  <w:num w:numId="5">
    <w:abstractNumId w:val="9"/>
  </w:num>
  <w:num w:numId="6">
    <w:abstractNumId w:val="11"/>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num>
  <w:num w:numId="9">
    <w:abstractNumId w:val="7"/>
  </w:num>
  <w:num w:numId="10">
    <w:abstractNumId w:val="1"/>
  </w:num>
  <w:num w:numId="11">
    <w:abstractNumId w:val="6"/>
  </w:num>
  <w:num w:numId="12">
    <w:abstractNumId w:val="2"/>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7CDA"/>
    <w:rsid w:val="00037E2D"/>
    <w:rsid w:val="00096D51"/>
    <w:rsid w:val="000B21CF"/>
    <w:rsid w:val="00166D15"/>
    <w:rsid w:val="001A001F"/>
    <w:rsid w:val="001A0E19"/>
    <w:rsid w:val="001D167A"/>
    <w:rsid w:val="001F7129"/>
    <w:rsid w:val="00204344"/>
    <w:rsid w:val="00224B2C"/>
    <w:rsid w:val="00247F83"/>
    <w:rsid w:val="002B7823"/>
    <w:rsid w:val="00300A71"/>
    <w:rsid w:val="003C3F1B"/>
    <w:rsid w:val="003C5E2F"/>
    <w:rsid w:val="003C67E0"/>
    <w:rsid w:val="003D4B90"/>
    <w:rsid w:val="00402AA0"/>
    <w:rsid w:val="00410449"/>
    <w:rsid w:val="00466E58"/>
    <w:rsid w:val="004A3DB4"/>
    <w:rsid w:val="004B56F4"/>
    <w:rsid w:val="004D457A"/>
    <w:rsid w:val="005075C3"/>
    <w:rsid w:val="0051111D"/>
    <w:rsid w:val="00537A8B"/>
    <w:rsid w:val="005679A0"/>
    <w:rsid w:val="00583674"/>
    <w:rsid w:val="005A4D28"/>
    <w:rsid w:val="005B464C"/>
    <w:rsid w:val="00600A14"/>
    <w:rsid w:val="00620C4C"/>
    <w:rsid w:val="006A52A8"/>
    <w:rsid w:val="006E7A3A"/>
    <w:rsid w:val="007605D3"/>
    <w:rsid w:val="00782E37"/>
    <w:rsid w:val="00791C23"/>
    <w:rsid w:val="007E59CF"/>
    <w:rsid w:val="008024DF"/>
    <w:rsid w:val="0083755E"/>
    <w:rsid w:val="008429D8"/>
    <w:rsid w:val="00846255"/>
    <w:rsid w:val="00853DEB"/>
    <w:rsid w:val="00880203"/>
    <w:rsid w:val="008A2585"/>
    <w:rsid w:val="008C012D"/>
    <w:rsid w:val="00931FEB"/>
    <w:rsid w:val="009C43BE"/>
    <w:rsid w:val="009C4DFB"/>
    <w:rsid w:val="009D3F04"/>
    <w:rsid w:val="00AA3F88"/>
    <w:rsid w:val="00B04694"/>
    <w:rsid w:val="00B267FF"/>
    <w:rsid w:val="00B8266B"/>
    <w:rsid w:val="00BB4863"/>
    <w:rsid w:val="00BB6064"/>
    <w:rsid w:val="00BE09A6"/>
    <w:rsid w:val="00C728C9"/>
    <w:rsid w:val="00C840B4"/>
    <w:rsid w:val="00C85177"/>
    <w:rsid w:val="00CB062D"/>
    <w:rsid w:val="00CC0160"/>
    <w:rsid w:val="00D043A9"/>
    <w:rsid w:val="00D8728F"/>
    <w:rsid w:val="00DA6AB6"/>
    <w:rsid w:val="00DB51F7"/>
    <w:rsid w:val="00DC2696"/>
    <w:rsid w:val="00DC5CED"/>
    <w:rsid w:val="00DD51AB"/>
    <w:rsid w:val="00DF761D"/>
    <w:rsid w:val="00E9176A"/>
    <w:rsid w:val="00E92C73"/>
    <w:rsid w:val="00EA4B91"/>
    <w:rsid w:val="00EA6816"/>
    <w:rsid w:val="00EB2B47"/>
    <w:rsid w:val="00ED1708"/>
    <w:rsid w:val="00EE72D2"/>
    <w:rsid w:val="00F43451"/>
    <w:rsid w:val="00F47CDA"/>
    <w:rsid w:val="00F57C08"/>
    <w:rsid w:val="00F62A93"/>
    <w:rsid w:val="00F741E6"/>
    <w:rsid w:val="00F81214"/>
    <w:rsid w:val="00F83EB3"/>
    <w:rsid w:val="00F85A4A"/>
    <w:rsid w:val="00FE505C"/>
    <w:rsid w:val="15DD0C84"/>
    <w:rsid w:val="4EA1A9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D8F08"/>
  <w15:chartTrackingRefBased/>
  <w15:docId w15:val="{DF8B5A36-CE3C-4B99-9804-E93230CC2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8A2585"/>
    <w:pPr>
      <w:ind w:left="720"/>
      <w:contextualSpacing/>
    </w:pPr>
  </w:style>
  <w:style w:type="paragraph" w:styleId="BalloonText">
    <w:name w:val="Balloon Text"/>
    <w:basedOn w:val="Normal"/>
    <w:link w:val="BalloonTextChar"/>
    <w:uiPriority w:val="99"/>
    <w:semiHidden/>
    <w:unhideWhenUsed/>
    <w:rsid w:val="00DD51AB"/>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DD51AB"/>
    <w:rPr>
      <w:rFonts w:ascii="Segoe UI" w:hAnsi="Segoe UI" w:cs="Segoe UI"/>
      <w:sz w:val="18"/>
      <w:szCs w:val="18"/>
    </w:rPr>
  </w:style>
  <w:style w:type="character" w:styleId="CommentReference">
    <w:name w:val="annotation reference"/>
    <w:basedOn w:val="DefaultParagraphFont"/>
    <w:uiPriority w:val="99"/>
    <w:semiHidden/>
    <w:unhideWhenUsed/>
    <w:rsid w:val="00DD51AB"/>
    <w:rPr>
      <w:sz w:val="16"/>
      <w:szCs w:val="16"/>
    </w:rPr>
  </w:style>
  <w:style w:type="paragraph" w:styleId="CommentText">
    <w:name w:val="annotation text"/>
    <w:basedOn w:val="Normal"/>
    <w:link w:val="CommentTextChar"/>
    <w:uiPriority w:val="99"/>
    <w:semiHidden/>
    <w:unhideWhenUsed/>
    <w:rsid w:val="00DD51AB"/>
    <w:pPr>
      <w:spacing w:after="0" w:line="240" w:lineRule="auto"/>
    </w:pPr>
    <w:rPr>
      <w:rFonts w:ascii="Times New Roman" w:hAnsi="Times New Roman" w:eastAsia="Times New Roman" w:cs="Times New Roman"/>
      <w:sz w:val="20"/>
      <w:szCs w:val="20"/>
    </w:rPr>
  </w:style>
  <w:style w:type="character" w:styleId="CommentTextChar" w:customStyle="1">
    <w:name w:val="Comment Text Char"/>
    <w:basedOn w:val="DefaultParagraphFont"/>
    <w:link w:val="CommentText"/>
    <w:uiPriority w:val="99"/>
    <w:semiHidden/>
    <w:rsid w:val="00DD51AB"/>
    <w:rPr>
      <w:rFonts w:ascii="Times New Roman" w:hAnsi="Times New Roman"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66D15"/>
    <w:pPr>
      <w:spacing w:after="160"/>
    </w:pPr>
    <w:rPr>
      <w:rFonts w:asciiTheme="minorHAnsi" w:hAnsiTheme="minorHAnsi" w:eastAsiaTheme="minorHAnsi" w:cstheme="minorBidi"/>
      <w:b/>
      <w:bCs/>
    </w:rPr>
  </w:style>
  <w:style w:type="character" w:styleId="CommentSubjectChar" w:customStyle="1">
    <w:name w:val="Comment Subject Char"/>
    <w:basedOn w:val="CommentTextChar"/>
    <w:link w:val="CommentSubject"/>
    <w:uiPriority w:val="99"/>
    <w:semiHidden/>
    <w:rsid w:val="00166D15"/>
    <w:rPr>
      <w:rFonts w:ascii="Times New Roman" w:hAnsi="Times New Roman" w:eastAsia="Times New Roman" w:cs="Times New Roman"/>
      <w:b/>
      <w:bCs/>
      <w:sz w:val="20"/>
      <w:szCs w:val="20"/>
    </w:rPr>
  </w:style>
  <w:style w:type="paragraph" w:styleId="Header">
    <w:name w:val="header"/>
    <w:basedOn w:val="Normal"/>
    <w:link w:val="HeaderChar"/>
    <w:uiPriority w:val="99"/>
    <w:unhideWhenUsed/>
    <w:rsid w:val="00F741E6"/>
    <w:pPr>
      <w:tabs>
        <w:tab w:val="center" w:pos="4680"/>
        <w:tab w:val="right" w:pos="9360"/>
      </w:tabs>
      <w:spacing w:after="0" w:line="240" w:lineRule="auto"/>
    </w:pPr>
  </w:style>
  <w:style w:type="character" w:styleId="HeaderChar" w:customStyle="1">
    <w:name w:val="Header Char"/>
    <w:basedOn w:val="DefaultParagraphFont"/>
    <w:link w:val="Header"/>
    <w:uiPriority w:val="99"/>
    <w:rsid w:val="00F741E6"/>
  </w:style>
  <w:style w:type="paragraph" w:styleId="Footer">
    <w:name w:val="footer"/>
    <w:basedOn w:val="Normal"/>
    <w:link w:val="FooterChar"/>
    <w:uiPriority w:val="99"/>
    <w:unhideWhenUsed/>
    <w:rsid w:val="00F741E6"/>
    <w:pPr>
      <w:tabs>
        <w:tab w:val="center" w:pos="4680"/>
        <w:tab w:val="right" w:pos="9360"/>
      </w:tabs>
      <w:spacing w:after="0" w:line="240" w:lineRule="auto"/>
    </w:pPr>
  </w:style>
  <w:style w:type="character" w:styleId="FooterChar" w:customStyle="1">
    <w:name w:val="Footer Char"/>
    <w:basedOn w:val="DefaultParagraphFont"/>
    <w:link w:val="Footer"/>
    <w:uiPriority w:val="99"/>
    <w:rsid w:val="00F741E6"/>
  </w:style>
  <w:style w:type="paragraph" w:styleId="Revision">
    <w:name w:val="Revision"/>
    <w:hidden/>
    <w:uiPriority w:val="99"/>
    <w:semiHidden/>
    <w:rsid w:val="009D3F0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3888714">
      <w:bodyDiv w:val="1"/>
      <w:marLeft w:val="0"/>
      <w:marRight w:val="0"/>
      <w:marTop w:val="0"/>
      <w:marBottom w:val="0"/>
      <w:divBdr>
        <w:top w:val="none" w:sz="0" w:space="0" w:color="auto"/>
        <w:left w:val="none" w:sz="0" w:space="0" w:color="auto"/>
        <w:bottom w:val="none" w:sz="0" w:space="0" w:color="auto"/>
        <w:right w:val="none" w:sz="0" w:space="0" w:color="auto"/>
      </w:divBdr>
    </w:div>
    <w:div w:id="213008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customXml" Target="../customXml/item3.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customXml" Target="../customXml/item2.xml" Id="rId11" /><Relationship Type="http://schemas.openxmlformats.org/officeDocument/2006/relationships/footnotes" Target="footnotes.xml" Id="rId5" /><Relationship Type="http://schemas.openxmlformats.org/officeDocument/2006/relationships/customXml" Target="../customXml/item1.xml" Id="rId10" /><Relationship Type="http://schemas.openxmlformats.org/officeDocument/2006/relationships/webSettings" Target="webSettings.xml" Id="rId4" /><Relationship Type="http://schemas.openxmlformats.org/officeDocument/2006/relationships/theme" Target="theme/theme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9D7D50BEAD19045AD930CAC2AEF7770" ma:contentTypeVersion="4" ma:contentTypeDescription="Create a new document." ma:contentTypeScope="" ma:versionID="5c4af08191d6a3455e46af2ef7bdc51b">
  <xsd:schema xmlns:xsd="http://www.w3.org/2001/XMLSchema" xmlns:xs="http://www.w3.org/2001/XMLSchema" xmlns:p="http://schemas.microsoft.com/office/2006/metadata/properties" xmlns:ns2="741a47d4-308b-4092-bcdb-4e1dab490e9e" xmlns:ns3="e3cdb242-38d7-4544-9639-05ffa5480d22" targetNamespace="http://schemas.microsoft.com/office/2006/metadata/properties" ma:root="true" ma:fieldsID="37a8e91fb8d3237d061387b85149e1d5" ns2:_="" ns3:_="">
    <xsd:import namespace="741a47d4-308b-4092-bcdb-4e1dab490e9e"/>
    <xsd:import namespace="e3cdb242-38d7-4544-9639-05ffa5480d2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1a47d4-308b-4092-bcdb-4e1dab490e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cdb242-38d7-4544-9639-05ffa5480d2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F10C082-81DA-4A53-AEE7-E7ADB65B61D2}"/>
</file>

<file path=customXml/itemProps2.xml><?xml version="1.0" encoding="utf-8"?>
<ds:datastoreItem xmlns:ds="http://schemas.openxmlformats.org/officeDocument/2006/customXml" ds:itemID="{C93D4F55-CEE8-429E-969D-0EECAE2C044E}"/>
</file>

<file path=customXml/itemProps3.xml><?xml version="1.0" encoding="utf-8"?>
<ds:datastoreItem xmlns:ds="http://schemas.openxmlformats.org/officeDocument/2006/customXml" ds:itemID="{58046CA9-41C0-4314-8DAB-0DB0EA50084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Brunner, Julian W.</dc:creator>
  <keywords/>
  <dc:description/>
  <lastModifiedBy>Brunner, Julian W. (he/him/his)</lastModifiedBy>
  <revision>7</revision>
  <dcterms:created xsi:type="dcterms:W3CDTF">2020-05-27T22:43:00.0000000Z</dcterms:created>
  <dcterms:modified xsi:type="dcterms:W3CDTF">2023-04-17T20:34:49.8977964Z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0x010100C9D7D50BEAD19045AD930CAC2AEF7770</vt:lpwstr>
  </property>
</Properties>
</file>