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2B2FA" w14:textId="4CDBB725" w:rsidR="00295977" w:rsidRDefault="00295977" w:rsidP="00552E3B">
      <w:pPr>
        <w:ind w:left="-14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 </w:t>
      </w:r>
      <w:r w:rsidR="00B1325B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Sensitivity Analyses for </w:t>
      </w:r>
      <w:r w:rsidR="00736A55">
        <w:rPr>
          <w:rFonts w:ascii="Times New Roman" w:hAnsi="Times New Roman" w:cs="Times New Roman"/>
          <w:b/>
          <w:bCs/>
          <w:sz w:val="24"/>
          <w:szCs w:val="24"/>
        </w:rPr>
        <w:t>Adiposity</w:t>
      </w:r>
    </w:p>
    <w:tbl>
      <w:tblPr>
        <w:tblStyle w:val="TableGrid"/>
        <w:tblW w:w="11340" w:type="dxa"/>
        <w:tblInd w:w="-1085" w:type="dxa"/>
        <w:tblLook w:val="04A0" w:firstRow="1" w:lastRow="0" w:firstColumn="1" w:lastColumn="0" w:noHBand="0" w:noVBand="1"/>
      </w:tblPr>
      <w:tblGrid>
        <w:gridCol w:w="2581"/>
        <w:gridCol w:w="1277"/>
        <w:gridCol w:w="1350"/>
        <w:gridCol w:w="1337"/>
        <w:gridCol w:w="1308"/>
        <w:gridCol w:w="1299"/>
        <w:gridCol w:w="2188"/>
      </w:tblGrid>
      <w:tr w:rsidR="00736A55" w:rsidRPr="00070436" w14:paraId="3EA337F6" w14:textId="77777777" w:rsidTr="00EB769F">
        <w:trPr>
          <w:trHeight w:val="5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58427C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FB473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Path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E8F83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Depression</w:t>
            </w:r>
          </w:p>
          <w:p w14:paraId="3F86C532" w14:textId="77777777" w:rsidR="00736A55" w:rsidRPr="00070436" w:rsidRDefault="00736A55" w:rsidP="00EB769F">
            <w:pPr>
              <w:tabs>
                <w:tab w:val="left" w:pos="7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47F4F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Anhedonia</w:t>
            </w:r>
          </w:p>
          <w:p w14:paraId="538E8858" w14:textId="77777777" w:rsidR="00736A55" w:rsidRPr="00070436" w:rsidRDefault="00736A55" w:rsidP="00EB769F">
            <w:pPr>
              <w:tabs>
                <w:tab w:val="left" w:pos="7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116A2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Restless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22B11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Somatic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F8A8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Int. Dep</w:t>
            </w:r>
          </w:p>
        </w:tc>
      </w:tr>
      <w:tr w:rsidR="00736A55" w:rsidRPr="00070436" w14:paraId="1409AD30" w14:textId="77777777" w:rsidTr="00EB769F">
        <w:trPr>
          <w:trHeight w:val="359"/>
        </w:trPr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B20F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Intervention Paths</w:t>
            </w:r>
          </w:p>
        </w:tc>
      </w:tr>
      <w:tr w:rsidR="00736A55" w:rsidRPr="00070436" w14:paraId="3DA513EE" w14:textId="77777777" w:rsidTr="00EB769F">
        <w:trPr>
          <w:trHeight w:val="79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C5B4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Treatment condition predicts depressive symptoms (a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7E3B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  <w:p w14:paraId="7BFD703A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a1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564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2E44FF1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CCE9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1F0C42A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379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463BFF9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8286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47C192B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72869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4146367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0.02</w:t>
            </w:r>
          </w:p>
        </w:tc>
      </w:tr>
      <w:tr w:rsidR="00736A55" w:rsidRPr="00070436" w14:paraId="1E2263A1" w14:textId="77777777" w:rsidTr="00EB769F">
        <w:trPr>
          <w:trHeight w:val="35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65FC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23D4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a2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4718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-0.24**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493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-0.11*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64A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16F5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7DC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0.03</w:t>
            </w:r>
          </w:p>
        </w:tc>
      </w:tr>
      <w:tr w:rsidR="00736A55" w:rsidRPr="00070436" w14:paraId="7F1737BF" w14:textId="77777777" w:rsidTr="00EB769F">
        <w:trPr>
          <w:trHeight w:val="35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DD66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5796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a3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04E9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-0.34**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3C4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0.23**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582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8AA8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305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0.02</w:t>
            </w:r>
          </w:p>
        </w:tc>
      </w:tr>
      <w:tr w:rsidR="00736A55" w:rsidRPr="00070436" w14:paraId="0D4ED1B5" w14:textId="77777777" w:rsidTr="00EB769F">
        <w:trPr>
          <w:trHeight w:val="7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A408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Treatment condition predicts positive health behaviors (b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944F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  <w:p w14:paraId="23156687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b1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B1BF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503D95A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3BC6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557EA75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7514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23252CD7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6024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70162C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A2F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5A15B1B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-0.01</w:t>
            </w:r>
          </w:p>
        </w:tc>
      </w:tr>
      <w:tr w:rsidR="00736A55" w:rsidRPr="00070436" w14:paraId="2D361568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D0A4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ECC8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b2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A04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0.15*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B128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0.13*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9A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0.14*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7C2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0.13*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1FD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0.13*</w:t>
            </w:r>
          </w:p>
        </w:tc>
      </w:tr>
      <w:tr w:rsidR="00736A55" w:rsidRPr="00070436" w14:paraId="574E0BEF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0742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2599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b3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486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0.11*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9D5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B06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70E7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048A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0.05</w:t>
            </w:r>
          </w:p>
        </w:tc>
      </w:tr>
      <w:tr w:rsidR="00736A55" w:rsidRPr="00070436" w14:paraId="5AF7BDE0" w14:textId="77777777" w:rsidTr="00EB769F">
        <w:trPr>
          <w:trHeight w:val="57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A3F7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Treatment condition predicts adiposity (d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B3A43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  <w:p w14:paraId="4516D5A9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F8C8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278E487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028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3532AE1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383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7CEAFB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68A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1BB5B30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7C9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891C32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</w:tr>
      <w:tr w:rsidR="00736A55" w:rsidRPr="00070436" w14:paraId="48AB9E95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2200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3BDB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231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FDB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904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C71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7CC5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</w:tr>
      <w:tr w:rsidR="00736A55" w:rsidRPr="00070436" w14:paraId="5DD852B2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8E45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EC98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630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CFC7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C7E9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D51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B57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0.05</w:t>
            </w:r>
          </w:p>
        </w:tc>
      </w:tr>
      <w:tr w:rsidR="00736A55" w:rsidRPr="00070436" w14:paraId="507CD333" w14:textId="77777777" w:rsidTr="00EB769F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66E8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Treatment condition predicts A1C (c’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AFDD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  <w:p w14:paraId="6CF0AC77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c’1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42BF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12AE7A6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B3D5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408C8CE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DF3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1AD7A7A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50CA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968579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E0C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1DBC00F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0.08</w:t>
            </w:r>
          </w:p>
        </w:tc>
      </w:tr>
      <w:tr w:rsidR="00736A55" w:rsidRPr="00070436" w14:paraId="23DD29F7" w14:textId="77777777" w:rsidTr="00EB769F">
        <w:trPr>
          <w:trHeight w:val="32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2776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D533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c’2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DE9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-0.11*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2C1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-0.14*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30C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-0.12*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E669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-0.12*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12C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-0.12*</w:t>
            </w:r>
          </w:p>
        </w:tc>
      </w:tr>
      <w:tr w:rsidR="00736A55" w:rsidRPr="00070436" w14:paraId="60555731" w14:textId="77777777" w:rsidTr="00EB769F">
        <w:trPr>
          <w:trHeight w:val="32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B6E1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C0E2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c’3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94B7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F89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7C1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292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3F2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-0.10</w:t>
            </w:r>
          </w:p>
        </w:tc>
      </w:tr>
      <w:tr w:rsidR="00736A55" w:rsidRPr="00070436" w14:paraId="7D9BC5A5" w14:textId="77777777" w:rsidTr="00EB769F">
        <w:trPr>
          <w:trHeight w:val="377"/>
        </w:trPr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ECA18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Concurrent Paths</w:t>
            </w:r>
          </w:p>
        </w:tc>
      </w:tr>
      <w:tr w:rsidR="00736A55" w:rsidRPr="00070436" w14:paraId="568F0330" w14:textId="77777777" w:rsidTr="00EB769F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A3D5B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Depression predicts A1C (e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B3FC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  <w:p w14:paraId="5DD5A1E9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e1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5FE7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1AB90F37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972D8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5C079558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938BF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5902C0D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BEC1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338C0F5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6055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7677373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0.02</w:t>
            </w:r>
          </w:p>
        </w:tc>
      </w:tr>
      <w:tr w:rsidR="00736A55" w:rsidRPr="00070436" w14:paraId="3BBD88BE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3529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2EE0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e2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1E1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0.11*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5215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0.12*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DCA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B13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17F8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0.06</w:t>
            </w:r>
          </w:p>
        </w:tc>
      </w:tr>
      <w:tr w:rsidR="00736A55" w:rsidRPr="00070436" w14:paraId="1FE0B0D9" w14:textId="77777777" w:rsidTr="00EB769F">
        <w:trPr>
          <w:trHeight w:val="2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C068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3862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e3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094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B8E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096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96A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634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0.07</w:t>
            </w:r>
          </w:p>
        </w:tc>
      </w:tr>
      <w:tr w:rsidR="00736A55" w:rsidRPr="00070436" w14:paraId="39FB17F3" w14:textId="77777777" w:rsidTr="00EB769F">
        <w:trPr>
          <w:trHeight w:val="57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D2E75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 xml:space="preserve">Health Behaviors predict A1C (f path)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E5C4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f1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A70F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B6DD8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DC5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E225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04D5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0.07</w:t>
            </w:r>
          </w:p>
        </w:tc>
      </w:tr>
      <w:tr w:rsidR="00736A55" w:rsidRPr="00070436" w14:paraId="1110CC52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A46F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2A63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f2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FFB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E575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6D49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2A5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148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-0.06</w:t>
            </w:r>
          </w:p>
        </w:tc>
      </w:tr>
      <w:tr w:rsidR="00736A55" w:rsidRPr="00070436" w14:paraId="08C05DD6" w14:textId="77777777" w:rsidTr="00EB769F">
        <w:trPr>
          <w:trHeight w:val="30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1A63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3570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f3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CB9F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8CF9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E9C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348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023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-0.01</w:t>
            </w:r>
          </w:p>
        </w:tc>
      </w:tr>
      <w:tr w:rsidR="00736A55" w:rsidRPr="00070436" w14:paraId="31E8AAA9" w14:textId="77777777" w:rsidTr="00EB769F">
        <w:trPr>
          <w:trHeight w:val="5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C7F28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Adiposity Predicts A1C (g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0602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g1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6AD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C9F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3D95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168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F69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-0.03</w:t>
            </w:r>
          </w:p>
        </w:tc>
      </w:tr>
      <w:tr w:rsidR="00736A55" w:rsidRPr="00070436" w14:paraId="6CAEA8B0" w14:textId="77777777" w:rsidTr="00EB769F">
        <w:trPr>
          <w:trHeight w:val="3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DFA6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BD5E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g2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A5B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9DA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A5C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8CE7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552F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-0.02</w:t>
            </w:r>
          </w:p>
        </w:tc>
      </w:tr>
      <w:tr w:rsidR="00736A55" w:rsidRPr="00070436" w14:paraId="530B261E" w14:textId="77777777" w:rsidTr="00EB769F">
        <w:trPr>
          <w:trHeight w:val="3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661F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623D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g3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BA18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EEF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D8D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93A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D01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0.04</w:t>
            </w:r>
          </w:p>
        </w:tc>
      </w:tr>
      <w:tr w:rsidR="00736A55" w:rsidRPr="00070436" w14:paraId="4EA237D2" w14:textId="77777777" w:rsidTr="00EB769F">
        <w:trPr>
          <w:trHeight w:val="404"/>
        </w:trPr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23618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Cross-Lagged Paths</w:t>
            </w:r>
          </w:p>
        </w:tc>
      </w:tr>
      <w:tr w:rsidR="00736A55" w:rsidRPr="00070436" w14:paraId="5B1B8F39" w14:textId="77777777" w:rsidTr="00EB769F">
        <w:trPr>
          <w:trHeight w:val="53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444BEE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Depression mediates Health behaviors (h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21BEBB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  <w:p w14:paraId="049EDA8A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h1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32820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5B217B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-0.23**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456A0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1E025E2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E2A115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04A953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-0.16**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4A6E9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815F0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-0.12*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26CCD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B8DD47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-0.03</w:t>
            </w:r>
          </w:p>
        </w:tc>
      </w:tr>
      <w:tr w:rsidR="00736A55" w:rsidRPr="00070436" w14:paraId="7BCBD518" w14:textId="77777777" w:rsidTr="00EB769F">
        <w:trPr>
          <w:trHeight w:val="62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62EF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53E0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  <w:p w14:paraId="4B60852D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h2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F028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6C6FC1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-0.22**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8B65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0E0D6C6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3C3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18664B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436">
              <w:rPr>
                <w:rFonts w:ascii="Times New Roman" w:hAnsi="Times New Roman" w:cs="Times New Roman"/>
                <w:b/>
                <w:bCs/>
              </w:rPr>
              <w:t>-0.13**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9C4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401FF03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66D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</w:p>
          <w:p w14:paraId="6ECAF95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-0.05</w:t>
            </w:r>
          </w:p>
        </w:tc>
      </w:tr>
      <w:tr w:rsidR="00736A55" w:rsidRPr="00070436" w14:paraId="504F50C7" w14:textId="77777777" w:rsidTr="00EB769F">
        <w:trPr>
          <w:trHeight w:val="6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E1F1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lastRenderedPageBreak/>
              <w:t>Health Behaviors mediate adiposity (</w:t>
            </w:r>
            <w:proofErr w:type="spellStart"/>
            <w:r w:rsidRPr="00070436">
              <w:rPr>
                <w:rFonts w:ascii="Times New Roman" w:hAnsi="Times New Roman" w:cs="Times New Roman"/>
              </w:rPr>
              <w:t>i</w:t>
            </w:r>
            <w:proofErr w:type="spellEnd"/>
            <w:r w:rsidRPr="00070436">
              <w:rPr>
                <w:rFonts w:ascii="Times New Roman" w:hAnsi="Times New Roman" w:cs="Times New Roman"/>
              </w:rPr>
              <w:t xml:space="preserve"> path)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ACDDD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  <w:p w14:paraId="6B388607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i1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A65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64D264F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/>
                <w:b/>
                <w:bCs/>
              </w:rPr>
              <w:t>09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38D8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1192BF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/>
                <w:b/>
                <w:bCs/>
              </w:rPr>
              <w:t>09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835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4372CDA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/>
                <w:b/>
                <w:bCs/>
              </w:rPr>
              <w:t>09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6529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6F5B80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/>
                <w:b/>
                <w:bCs/>
              </w:rPr>
              <w:t>09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A29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9453D58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/>
                <w:b/>
                <w:bCs/>
              </w:rPr>
              <w:t>09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736A55" w:rsidRPr="00070436" w14:paraId="730335E1" w14:textId="77777777" w:rsidTr="00EB769F">
        <w:trPr>
          <w:trHeight w:val="6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CD25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B8AB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42C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31E964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0.10*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8D39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6CE834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0.10*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E2E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D476C2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0.10*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B82A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15EF77A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0.10*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E37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E4AB4B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70436">
              <w:rPr>
                <w:rFonts w:ascii="Times New Roman" w:hAnsi="Times New Roman" w:cs="Times New Roman"/>
                <w:b/>
                <w:bCs/>
              </w:rPr>
              <w:t>0.10*</w:t>
            </w:r>
          </w:p>
        </w:tc>
      </w:tr>
      <w:tr w:rsidR="00736A55" w:rsidRPr="00567AC1" w14:paraId="1E33072B" w14:textId="77777777" w:rsidTr="00EB769F">
        <w:trPr>
          <w:trHeight w:val="620"/>
        </w:trPr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E66F" w14:textId="77777777" w:rsidR="00736A55" w:rsidRPr="00567AC1" w:rsidRDefault="00736A55" w:rsidP="00EB769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Autoregressive Paths</w:t>
            </w:r>
          </w:p>
        </w:tc>
      </w:tr>
      <w:tr w:rsidR="00736A55" w:rsidRPr="00070436" w14:paraId="4CCDB0ED" w14:textId="77777777" w:rsidTr="00EB769F">
        <w:trPr>
          <w:trHeight w:val="6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C41B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 (j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FE39" w14:textId="77777777" w:rsidR="00736A55" w:rsidRDefault="00736A55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B650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0.62**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DA3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0.62**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C1A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0.62**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202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0.62**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F3EE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0.62**</w:t>
            </w:r>
          </w:p>
        </w:tc>
      </w:tr>
      <w:tr w:rsidR="00736A55" w:rsidRPr="00070436" w14:paraId="60099F03" w14:textId="77777777" w:rsidTr="00EB769F">
        <w:trPr>
          <w:trHeight w:val="6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482C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6BD2" w14:textId="77777777" w:rsidR="00736A55" w:rsidRDefault="00736A55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14BB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0.74**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21A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0.74**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B839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0.74**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3C6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0.74**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D8CA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0.74**</w:t>
            </w:r>
          </w:p>
        </w:tc>
      </w:tr>
      <w:tr w:rsidR="00736A55" w:rsidRPr="00070436" w14:paraId="155BEEE0" w14:textId="77777777" w:rsidTr="00EB769F">
        <w:trPr>
          <w:trHeight w:val="6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2A00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Health Behaviors (k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4221" w14:textId="77777777" w:rsidR="00736A55" w:rsidRDefault="00736A55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B6D7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0.92**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418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0.92**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AA3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0.92**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04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0.92**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BAD8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0.92**</w:t>
            </w:r>
          </w:p>
        </w:tc>
      </w:tr>
      <w:tr w:rsidR="00736A55" w:rsidRPr="00070436" w14:paraId="41837C6F" w14:textId="77777777" w:rsidTr="00EB769F">
        <w:trPr>
          <w:trHeight w:val="6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CB57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726B" w14:textId="77777777" w:rsidR="00736A55" w:rsidRDefault="00736A55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33FD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0.98**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3577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0.98**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1E27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0.98**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84D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0.98**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7782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0.98**</w:t>
            </w:r>
          </w:p>
        </w:tc>
      </w:tr>
      <w:tr w:rsidR="00736A55" w:rsidRPr="00070436" w14:paraId="2192CAFE" w14:textId="77777777" w:rsidTr="00EB769F">
        <w:trPr>
          <w:trHeight w:val="6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8FBB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Adiposity (l path)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D7DE" w14:textId="77777777" w:rsidR="00736A55" w:rsidRDefault="00736A55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EE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0.97**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38C5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0.97**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C126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0.97**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91A3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0.97**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1B51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0.97**</w:t>
            </w:r>
          </w:p>
        </w:tc>
      </w:tr>
      <w:tr w:rsidR="00736A55" w:rsidRPr="00070436" w14:paraId="2F08AE2D" w14:textId="77777777" w:rsidTr="00EB769F">
        <w:trPr>
          <w:trHeight w:val="6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4094" w14:textId="77777777" w:rsidR="00736A55" w:rsidRDefault="00736A55" w:rsidP="00EB7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1A1F" w14:textId="77777777" w:rsidR="00736A55" w:rsidRDefault="00736A55" w:rsidP="00EB7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057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0.98**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210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0.98**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6E6C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0.98**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EDA7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0.98**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FBA4" w14:textId="77777777" w:rsidR="00736A55" w:rsidRPr="00070436" w:rsidRDefault="00736A55" w:rsidP="00EB76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0.98**</w:t>
            </w:r>
          </w:p>
        </w:tc>
      </w:tr>
      <w:tr w:rsidR="00736A55" w:rsidRPr="00070436" w14:paraId="796321E4" w14:textId="77777777" w:rsidTr="00EB769F">
        <w:trPr>
          <w:trHeight w:val="575"/>
        </w:trPr>
        <w:tc>
          <w:tcPr>
            <w:tcW w:w="11340" w:type="dxa"/>
            <w:gridSpan w:val="7"/>
            <w:tcBorders>
              <w:top w:val="single" w:sz="4" w:space="0" w:color="auto"/>
            </w:tcBorders>
          </w:tcPr>
          <w:p w14:paraId="72EF47F2" w14:textId="05240C8E" w:rsidR="000F10BA" w:rsidRDefault="005E0D87" w:rsidP="00EB769F">
            <w:pPr>
              <w:rPr>
                <w:rFonts w:ascii="Times New Roman" w:hAnsi="Times New Roman" w:cs="Times New Roman"/>
              </w:rPr>
            </w:pPr>
            <w:r w:rsidRPr="005E0D87">
              <w:rPr>
                <w:rFonts w:ascii="Times New Roman" w:hAnsi="Times New Roman" w:cs="Times New Roman"/>
                <w:b/>
                <w:bCs/>
              </w:rPr>
              <w:t xml:space="preserve">Supplemental File 4- </w:t>
            </w:r>
            <w:r w:rsidRPr="005E0D87">
              <w:rPr>
                <w:rFonts w:ascii="Times New Roman" w:hAnsi="Times New Roman" w:cs="Times New Roman"/>
              </w:rPr>
              <w:t>A results table summarizing the effect sizes for the sensitivity analysis</w:t>
            </w:r>
            <w:r w:rsidR="000F10BA">
              <w:rPr>
                <w:rFonts w:ascii="Times New Roman" w:hAnsi="Times New Roman" w:cs="Times New Roman"/>
              </w:rPr>
              <w:t>,</w:t>
            </w:r>
            <w:r w:rsidRPr="005E0D87">
              <w:rPr>
                <w:rFonts w:ascii="Times New Roman" w:hAnsi="Times New Roman" w:cs="Times New Roman"/>
              </w:rPr>
              <w:t xml:space="preserve"> which examined weight status (adiposity) as a latent variable</w:t>
            </w:r>
          </w:p>
          <w:p w14:paraId="7B0EC7E4" w14:textId="61AD0260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*p&lt;.05</w:t>
            </w:r>
          </w:p>
          <w:p w14:paraId="011763FA" w14:textId="77777777" w:rsidR="00736A55" w:rsidRPr="00070436" w:rsidRDefault="00736A55" w:rsidP="00EB769F">
            <w:pPr>
              <w:rPr>
                <w:rFonts w:ascii="Times New Roman" w:hAnsi="Times New Roman" w:cs="Times New Roman"/>
              </w:rPr>
            </w:pPr>
            <w:r w:rsidRPr="00070436">
              <w:rPr>
                <w:rFonts w:ascii="Times New Roman" w:hAnsi="Times New Roman" w:cs="Times New Roman"/>
              </w:rPr>
              <w:t>**p&lt;.01</w:t>
            </w:r>
          </w:p>
        </w:tc>
      </w:tr>
    </w:tbl>
    <w:p w14:paraId="6882CBE0" w14:textId="77777777" w:rsidR="00C921D2" w:rsidRDefault="00C921D2"/>
    <w:sectPr w:rsidR="00C92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D2"/>
    <w:rsid w:val="00000FD9"/>
    <w:rsid w:val="000F10BA"/>
    <w:rsid w:val="0015344B"/>
    <w:rsid w:val="002341B0"/>
    <w:rsid w:val="0026427C"/>
    <w:rsid w:val="00266D49"/>
    <w:rsid w:val="00295977"/>
    <w:rsid w:val="002D2309"/>
    <w:rsid w:val="003D6FFA"/>
    <w:rsid w:val="004B1F1C"/>
    <w:rsid w:val="004B6B6D"/>
    <w:rsid w:val="00552E3B"/>
    <w:rsid w:val="005E0D87"/>
    <w:rsid w:val="00605599"/>
    <w:rsid w:val="006545D9"/>
    <w:rsid w:val="00736A55"/>
    <w:rsid w:val="007F320E"/>
    <w:rsid w:val="00803A55"/>
    <w:rsid w:val="00895DB6"/>
    <w:rsid w:val="0091737F"/>
    <w:rsid w:val="009878E6"/>
    <w:rsid w:val="009F1464"/>
    <w:rsid w:val="00A026B2"/>
    <w:rsid w:val="00AB3E49"/>
    <w:rsid w:val="00B1325B"/>
    <w:rsid w:val="00B64466"/>
    <w:rsid w:val="00B933E5"/>
    <w:rsid w:val="00BE44F4"/>
    <w:rsid w:val="00C01D88"/>
    <w:rsid w:val="00C46C39"/>
    <w:rsid w:val="00C64F5B"/>
    <w:rsid w:val="00C921D2"/>
    <w:rsid w:val="00C92AB9"/>
    <w:rsid w:val="00DA4C2D"/>
    <w:rsid w:val="00E34F60"/>
    <w:rsid w:val="00EA6890"/>
    <w:rsid w:val="00F7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BAB7C9"/>
  <w15:chartTrackingRefBased/>
  <w15:docId w15:val="{480084AA-AB67-4759-BEFC-7298E5A5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1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2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1656</Characters>
  <Application>Microsoft Office Word</Application>
  <DocSecurity>0</DocSecurity>
  <Lines>331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 Cooper</dc:creator>
  <cp:keywords/>
  <dc:description/>
  <cp:lastModifiedBy>zach cooper</cp:lastModifiedBy>
  <cp:revision>2</cp:revision>
  <dcterms:created xsi:type="dcterms:W3CDTF">2025-06-25T15:18:00Z</dcterms:created>
  <dcterms:modified xsi:type="dcterms:W3CDTF">2025-06-25T15:18:00Z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8fb035356f3945331bc34aa95116627f3feda881ea2192115bb09472dabc2dae</vt:lpwstr>
  </property>
</Properties>
</file>