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BF4D96" w14:textId="520301C1" w:rsidR="00ED105E" w:rsidRPr="00ED105E" w:rsidRDefault="00ED105E" w:rsidP="00660C4E">
      <w:pPr>
        <w:rPr>
          <w:b/>
          <w:bCs/>
        </w:rPr>
      </w:pPr>
      <w:r w:rsidRPr="00ED105E">
        <w:rPr>
          <w:b/>
          <w:bCs/>
        </w:rPr>
        <w:t>Supplement</w:t>
      </w:r>
      <w:r w:rsidR="00663F80">
        <w:rPr>
          <w:b/>
          <w:bCs/>
        </w:rPr>
        <w:t>ary Material 1</w:t>
      </w:r>
      <w:r w:rsidRPr="00ED105E">
        <w:rPr>
          <w:b/>
          <w:bCs/>
        </w:rPr>
        <w:t>. Prompts Used for Large Language Model</w:t>
      </w:r>
      <w:r w:rsidR="00A25970">
        <w:rPr>
          <w:b/>
          <w:bCs/>
        </w:rPr>
        <w:t>-</w:t>
      </w:r>
      <w:r w:rsidRPr="00ED105E">
        <w:rPr>
          <w:b/>
          <w:bCs/>
        </w:rPr>
        <w:t>Based Classification of Interpreter Documentation</w:t>
      </w:r>
      <w:r w:rsidR="003F1357">
        <w:rPr>
          <w:b/>
          <w:bCs/>
        </w:rPr>
        <w:t>. A</w:t>
      </w:r>
      <w:r w:rsidR="003F1357" w:rsidRPr="003F1357">
        <w:rPr>
          <w:b/>
          <w:bCs/>
        </w:rPr>
        <w:t>ll outputs were manually reviewed for ad hoc interpreter cases.</w:t>
      </w:r>
    </w:p>
    <w:p w14:paraId="7EE3C6B4" w14:textId="37A1E447" w:rsidR="00660C4E" w:rsidRPr="00660C4E" w:rsidRDefault="00660C4E" w:rsidP="00660C4E">
      <w:r w:rsidRPr="00660C4E">
        <w:t xml:space="preserve">Using the clinical text below, analyze and determine </w:t>
      </w:r>
      <w:r w:rsidR="004C70FE">
        <w:t xml:space="preserve">if and </w:t>
      </w:r>
      <w:r w:rsidRPr="00660C4E">
        <w:t xml:space="preserve">how a language barrier was </w:t>
      </w:r>
      <w:r w:rsidR="00EC2B4C">
        <w:t>overcome</w:t>
      </w:r>
      <w:r w:rsidR="00EC2B4C" w:rsidRPr="00660C4E">
        <w:t xml:space="preserve"> </w:t>
      </w:r>
      <w:r w:rsidRPr="00660C4E">
        <w:t xml:space="preserve">for </w:t>
      </w:r>
      <w:r w:rsidR="00EC2B4C">
        <w:t xml:space="preserve">the </w:t>
      </w:r>
      <w:r w:rsidRPr="00660C4E">
        <w:t>patient.</w:t>
      </w:r>
    </w:p>
    <w:p w14:paraId="034AEEB7" w14:textId="77777777" w:rsidR="00660C4E" w:rsidRPr="00660C4E" w:rsidRDefault="00660C4E" w:rsidP="00660C4E">
      <w:r w:rsidRPr="00660C4E">
        <w:t>For your analysis, provide the output in a structured JSON format, which should include the following fields:</w:t>
      </w:r>
    </w:p>
    <w:p w14:paraId="7E076A45" w14:textId="50E3795A" w:rsidR="00472183" w:rsidRDefault="00660C4E" w:rsidP="00B22CF2">
      <w:r w:rsidRPr="00660C4E">
        <w:t xml:space="preserve">    -</w:t>
      </w:r>
      <w:r w:rsidR="00B22CF2" w:rsidRPr="00660C4E">
        <w:t>'</w:t>
      </w:r>
      <w:r w:rsidR="00B22CF2">
        <w:t>professional</w:t>
      </w:r>
      <w:r w:rsidR="00BF5B05">
        <w:t xml:space="preserve"> label</w:t>
      </w:r>
      <w:r w:rsidR="00B22CF2" w:rsidRPr="00660C4E">
        <w:t>'</w:t>
      </w:r>
      <w:r w:rsidRPr="00660C4E">
        <w:t>: Indicate</w:t>
      </w:r>
      <w:r w:rsidR="005C3E2D">
        <w:t xml:space="preserve"> </w:t>
      </w:r>
      <w:r w:rsidR="00B22CF2">
        <w:t>‘</w:t>
      </w:r>
      <w:r w:rsidR="006E0095">
        <w:t>y</w:t>
      </w:r>
      <w:r w:rsidR="00230C22">
        <w:t xml:space="preserve">es’ </w:t>
      </w:r>
      <w:r w:rsidRPr="00660C4E">
        <w:t xml:space="preserve">if </w:t>
      </w:r>
      <w:r w:rsidR="005540DD">
        <w:t>a</w:t>
      </w:r>
      <w:r w:rsidR="008D2E38">
        <w:t xml:space="preserve"> professional</w:t>
      </w:r>
      <w:r w:rsidRPr="00660C4E">
        <w:t xml:space="preserve"> interpreter or </w:t>
      </w:r>
      <w:r w:rsidR="0046457E">
        <w:t xml:space="preserve">professional </w:t>
      </w:r>
      <w:r w:rsidRPr="00660C4E">
        <w:t>translator</w:t>
      </w:r>
      <w:r w:rsidR="005540DD">
        <w:t xml:space="preserve"> was used</w:t>
      </w:r>
      <w:r w:rsidRPr="00660C4E">
        <w:t xml:space="preserve"> </w:t>
      </w:r>
      <w:r w:rsidR="00BC73B2">
        <w:t xml:space="preserve">in person or </w:t>
      </w:r>
      <w:r w:rsidR="0036679E">
        <w:t xml:space="preserve">via </w:t>
      </w:r>
      <w:r w:rsidR="00BC73B2">
        <w:t>phone or ipad</w:t>
      </w:r>
      <w:r w:rsidR="00386672">
        <w:t>.</w:t>
      </w:r>
      <w:r w:rsidR="00AA7CC7">
        <w:t xml:space="preserve"> If the patient decline</w:t>
      </w:r>
      <w:r w:rsidR="00D52442">
        <w:t>d</w:t>
      </w:r>
      <w:r w:rsidR="001F2557">
        <w:t xml:space="preserve"> a</w:t>
      </w:r>
      <w:r w:rsidR="00AA7CC7">
        <w:t xml:space="preserve"> </w:t>
      </w:r>
      <w:r w:rsidR="00D52442">
        <w:t>professional</w:t>
      </w:r>
      <w:r w:rsidR="00D52442" w:rsidRPr="00660C4E">
        <w:t xml:space="preserve"> interpreter or </w:t>
      </w:r>
      <w:r w:rsidR="0046457E">
        <w:t xml:space="preserve">professional </w:t>
      </w:r>
      <w:r w:rsidR="00D52442" w:rsidRPr="00660C4E">
        <w:t>translator</w:t>
      </w:r>
      <w:r w:rsidR="00D52442">
        <w:t xml:space="preserve"> indicate ‘declined’.</w:t>
      </w:r>
      <w:r w:rsidR="00230C22">
        <w:t xml:space="preserve"> Otherwise, indicate ‘</w:t>
      </w:r>
      <w:r w:rsidR="006E0095">
        <w:t>n</w:t>
      </w:r>
      <w:r w:rsidR="00230C22">
        <w:t>o’.</w:t>
      </w:r>
    </w:p>
    <w:p w14:paraId="27AA1AC1" w14:textId="62A2E1B8" w:rsidR="00E30DF5" w:rsidRDefault="00E30DF5" w:rsidP="00B22CF2">
      <w:r>
        <w:t xml:space="preserve">    -‘</w:t>
      </w:r>
      <w:r w:rsidR="00BF5B05">
        <w:t>secondary label</w:t>
      </w:r>
      <w:r>
        <w:t xml:space="preserve">’: If </w:t>
      </w:r>
      <w:r w:rsidR="003B5608">
        <w:t>‘professional</w:t>
      </w:r>
      <w:r w:rsidR="00BF5B05">
        <w:t xml:space="preserve"> label</w:t>
      </w:r>
      <w:r w:rsidR="003B5608">
        <w:t xml:space="preserve">’ is </w:t>
      </w:r>
      <w:r w:rsidR="00BF5B05">
        <w:t>assigned</w:t>
      </w:r>
      <w:r w:rsidR="00E71420">
        <w:t xml:space="preserve"> a value of ‘</w:t>
      </w:r>
      <w:r w:rsidR="00BF5B05">
        <w:t>y</w:t>
      </w:r>
      <w:r w:rsidR="00E71420">
        <w:t>es’, indicate ‘N/A’. Otherwise, indicate one of the following:</w:t>
      </w:r>
    </w:p>
    <w:p w14:paraId="3B9D5AA2" w14:textId="27AF9888" w:rsidR="00204F17" w:rsidRDefault="00472183" w:rsidP="0036679E">
      <w:r>
        <w:t xml:space="preserve">        -</w:t>
      </w:r>
      <w:r w:rsidR="00CF34B0">
        <w:t>‘</w:t>
      </w:r>
      <w:r w:rsidR="00EC0F08">
        <w:t xml:space="preserve">ad hoc </w:t>
      </w:r>
      <w:r w:rsidR="00CF34B0">
        <w:t>team</w:t>
      </w:r>
      <w:r w:rsidR="00CF34B0" w:rsidRPr="00660C4E">
        <w:t xml:space="preserve"> interpreter’ </w:t>
      </w:r>
      <w:r w:rsidR="00CF34B0">
        <w:t>if</w:t>
      </w:r>
      <w:r w:rsidR="006148D5">
        <w:t xml:space="preserve"> </w:t>
      </w:r>
      <w:r w:rsidR="00CF34B0">
        <w:t xml:space="preserve">a team member </w:t>
      </w:r>
      <w:r w:rsidR="00ED6627">
        <w:t>offer</w:t>
      </w:r>
      <w:r w:rsidR="00616119">
        <w:t xml:space="preserve">ed to </w:t>
      </w:r>
      <w:r w:rsidR="00CF34B0">
        <w:t>perform the interpretation</w:t>
      </w:r>
      <w:r w:rsidR="00E9161B">
        <w:t>.</w:t>
      </w:r>
      <w:r w:rsidR="00EC0F08">
        <w:t xml:space="preserve"> </w:t>
      </w:r>
      <w:r w:rsidR="00E9161B">
        <w:t>N</w:t>
      </w:r>
      <w:r w:rsidR="00EC0F08">
        <w:t>ote that team members are not generally referred to as “interpreters”</w:t>
      </w:r>
      <w:r w:rsidR="005F12FB">
        <w:t>.</w:t>
      </w:r>
    </w:p>
    <w:p w14:paraId="17CB8409" w14:textId="5F5EE32D" w:rsidR="00204F17" w:rsidRDefault="00204F17" w:rsidP="0036679E">
      <w:r>
        <w:t xml:space="preserve">        -</w:t>
      </w:r>
      <w:r w:rsidR="00660C4E" w:rsidRPr="00660C4E">
        <w:t>‘</w:t>
      </w:r>
      <w:r w:rsidR="0030284E" w:rsidRPr="00660C4E">
        <w:t>ad hoc</w:t>
      </w:r>
      <w:r w:rsidR="0030284E" w:rsidRPr="00660C4E" w:rsidDel="00053D21">
        <w:t xml:space="preserve"> </w:t>
      </w:r>
      <w:r w:rsidR="00053D21">
        <w:t>family/friend</w:t>
      </w:r>
      <w:r w:rsidR="00660C4E" w:rsidRPr="00660C4E">
        <w:t xml:space="preserve">’ if </w:t>
      </w:r>
      <w:r w:rsidR="00644968">
        <w:t>a</w:t>
      </w:r>
      <w:r w:rsidR="00660C4E" w:rsidRPr="00660C4E">
        <w:t xml:space="preserve"> family member</w:t>
      </w:r>
      <w:r w:rsidR="00644968">
        <w:t xml:space="preserve"> of the patient</w:t>
      </w:r>
      <w:r w:rsidR="00660C4E" w:rsidRPr="00660C4E">
        <w:t xml:space="preserve"> or </w:t>
      </w:r>
      <w:r w:rsidR="00EF68BF">
        <w:t xml:space="preserve">a </w:t>
      </w:r>
      <w:r w:rsidR="00660C4E" w:rsidRPr="00660C4E">
        <w:t>friend</w:t>
      </w:r>
      <w:r w:rsidR="00644968">
        <w:t xml:space="preserve"> of the patient</w:t>
      </w:r>
      <w:r w:rsidR="00ED6627">
        <w:t xml:space="preserve"> </w:t>
      </w:r>
      <w:r w:rsidR="00616119">
        <w:t>offered to</w:t>
      </w:r>
      <w:r w:rsidR="00ED6627">
        <w:t xml:space="preserve"> </w:t>
      </w:r>
      <w:r w:rsidR="00616119">
        <w:t xml:space="preserve">perform </w:t>
      </w:r>
      <w:r w:rsidR="00ED6627">
        <w:t>interpretation</w:t>
      </w:r>
      <w:r>
        <w:t>.</w:t>
      </w:r>
    </w:p>
    <w:p w14:paraId="0145DA6C" w14:textId="78F165BC" w:rsidR="00E96431" w:rsidRDefault="00E96431" w:rsidP="0036679E">
      <w:r>
        <w:t xml:space="preserve">        -</w:t>
      </w:r>
      <w:r w:rsidR="00AE0BCB">
        <w:t>‘other’ if mentions of interpretation or translation are instructional</w:t>
      </w:r>
      <w:r w:rsidR="009B681B">
        <w:t>,</w:t>
      </w:r>
      <w:r w:rsidR="00AE0BCB">
        <w:t xml:space="preserve"> hypothetical</w:t>
      </w:r>
      <w:r w:rsidR="009B681B">
        <w:t>, or otherwise unclear</w:t>
      </w:r>
      <w:r w:rsidR="00AE0BCB">
        <w:t>. For example, “please be sure to interpret” indicates an instruction and should not be considered evidence that professional interpretation services were utilized.</w:t>
      </w:r>
    </w:p>
    <w:p w14:paraId="7BD1748C" w14:textId="5AA24E94" w:rsidR="00235A07" w:rsidRDefault="00235A07" w:rsidP="0036679E">
      <w:r>
        <w:t xml:space="preserve">        -</w:t>
      </w:r>
      <w:r w:rsidR="00660C4E" w:rsidRPr="00660C4E">
        <w:t xml:space="preserve">‘no documentation’ if there </w:t>
      </w:r>
      <w:r w:rsidR="007C18E5">
        <w:t>is</w:t>
      </w:r>
      <w:r w:rsidR="00660C4E" w:rsidRPr="00660C4E">
        <w:t xml:space="preserve"> no mention of interpreter service</w:t>
      </w:r>
      <w:r w:rsidR="004C4886">
        <w:t>s</w:t>
      </w:r>
      <w:r w:rsidR="00660C4E" w:rsidRPr="00660C4E">
        <w:t xml:space="preserve"> use</w:t>
      </w:r>
      <w:r>
        <w:t>.</w:t>
      </w:r>
    </w:p>
    <w:p w14:paraId="755B9C42" w14:textId="5BFAB1CD" w:rsidR="00E96431" w:rsidRDefault="00235A07" w:rsidP="0036679E">
      <w:r>
        <w:t xml:space="preserve">        -</w:t>
      </w:r>
      <w:r w:rsidR="00660C4E" w:rsidRPr="00660C4E">
        <w:t xml:space="preserve">‘n/a’ if </w:t>
      </w:r>
      <w:r w:rsidR="004C4886">
        <w:t xml:space="preserve">the </w:t>
      </w:r>
      <w:r w:rsidR="00660C4E" w:rsidRPr="00660C4E">
        <w:t>context isn’t relevant to interpreter services</w:t>
      </w:r>
      <w:r>
        <w:t>.</w:t>
      </w:r>
    </w:p>
    <w:p w14:paraId="6CB4979A" w14:textId="514BEB9B" w:rsidR="00660C4E" w:rsidRDefault="00235A07" w:rsidP="0036679E">
      <w:r>
        <w:t xml:space="preserve">        -</w:t>
      </w:r>
      <w:r w:rsidR="00660C4E" w:rsidRPr="00660C4E">
        <w:t xml:space="preserve">‘unable to determine’ if your analysis is unable to categorize the text into any of the </w:t>
      </w:r>
      <w:r w:rsidR="00E75122">
        <w:t xml:space="preserve">label </w:t>
      </w:r>
      <w:r w:rsidR="00660C4E" w:rsidRPr="00660C4E">
        <w:t>options</w:t>
      </w:r>
      <w:r w:rsidR="00E75122">
        <w:t xml:space="preserve"> listed here</w:t>
      </w:r>
      <w:r w:rsidR="00D57B1E">
        <w:t>.</w:t>
      </w:r>
      <w:r w:rsidR="00660C4E" w:rsidRPr="00660C4E">
        <w:t xml:space="preserve"> </w:t>
      </w:r>
    </w:p>
    <w:p w14:paraId="09DC2374" w14:textId="1BB86272" w:rsidR="002166B5" w:rsidRPr="00660C4E" w:rsidRDefault="002166B5" w:rsidP="0036679E">
      <w:r>
        <w:t xml:space="preserve">    -‘declined</w:t>
      </w:r>
      <w:r w:rsidR="00990519">
        <w:t xml:space="preserve"> label’: Indicate ‘yes’ if the patient</w:t>
      </w:r>
      <w:r w:rsidR="0017181C">
        <w:t xml:space="preserve"> declined interpretation that</w:t>
      </w:r>
      <w:r w:rsidR="00990519">
        <w:t xml:space="preserve"> was offered </w:t>
      </w:r>
      <w:r w:rsidR="00EE4E90">
        <w:t>by a team member, family member, or friend</w:t>
      </w:r>
      <w:r w:rsidR="0017181C">
        <w:t>.</w:t>
      </w:r>
      <w:r w:rsidR="005D54F1">
        <w:t xml:space="preserve"> Indicate ‘no’ if the patient </w:t>
      </w:r>
      <w:r w:rsidR="00A6329C">
        <w:t>accepted</w:t>
      </w:r>
      <w:r w:rsidR="005D54F1">
        <w:t xml:space="preserve"> interpretation that was offered by a team member, family member, or friend.</w:t>
      </w:r>
      <w:r w:rsidR="00BB055B">
        <w:t xml:space="preserve"> Otherwise, indicate ‘unable to determine’.</w:t>
      </w:r>
    </w:p>
    <w:p w14:paraId="6728E6D5" w14:textId="49536442" w:rsidR="00660C4E" w:rsidRDefault="00660C4E" w:rsidP="00660C4E">
      <w:r w:rsidRPr="00660C4E">
        <w:t xml:space="preserve">    -'</w:t>
      </w:r>
      <w:r w:rsidR="00841F8F">
        <w:t xml:space="preserve">label </w:t>
      </w:r>
      <w:r w:rsidRPr="00660C4E">
        <w:t xml:space="preserve">keywords': Provide all distinct words in the clinical text used to determine the label. Only include words related to interpretation or translation in this field. </w:t>
      </w:r>
    </w:p>
    <w:p w14:paraId="71DDCDA3" w14:textId="53A493EA" w:rsidR="00E37026" w:rsidRPr="00660C4E" w:rsidRDefault="00E37026" w:rsidP="00660C4E">
      <w:r w:rsidRPr="00660C4E">
        <w:t xml:space="preserve">    -</w:t>
      </w:r>
      <w:r>
        <w:t>‘ad hoc</w:t>
      </w:r>
      <w:r w:rsidRPr="00660C4E">
        <w:t>':</w:t>
      </w:r>
      <w:r>
        <w:t xml:space="preserve"> if </w:t>
      </w:r>
      <w:r w:rsidR="00E75122">
        <w:t xml:space="preserve">an </w:t>
      </w:r>
      <w:r>
        <w:t xml:space="preserve">ad hoc interpreter </w:t>
      </w:r>
      <w:r w:rsidR="00E75122">
        <w:t xml:space="preserve">is </w:t>
      </w:r>
      <w:r>
        <w:t>identified</w:t>
      </w:r>
      <w:r w:rsidR="00AA4A68">
        <w:t>,</w:t>
      </w:r>
      <w:r>
        <w:t xml:space="preserve"> </w:t>
      </w:r>
      <w:r w:rsidR="00B06387">
        <w:t xml:space="preserve">specify </w:t>
      </w:r>
      <w:r w:rsidR="00AA4A68">
        <w:t>who the ad hoc interpreter is using only the text from the note</w:t>
      </w:r>
      <w:r w:rsidR="00B06387">
        <w:t>.</w:t>
      </w:r>
      <w:r w:rsidR="00BF6E9C">
        <w:t xml:space="preserve"> If </w:t>
      </w:r>
      <w:r w:rsidR="00117EC3">
        <w:t>not found, specify ‘NONE’.</w:t>
      </w:r>
      <w:r w:rsidR="00AA4A68">
        <w:t xml:space="preserve"> </w:t>
      </w:r>
      <w:r w:rsidR="00B06387">
        <w:t>D</w:t>
      </w:r>
      <w:r w:rsidR="00AA4A68">
        <w:t>o no</w:t>
      </w:r>
      <w:r w:rsidR="00DA3B4C">
        <w:t>t</w:t>
      </w:r>
      <w:r w:rsidR="00AA4A68">
        <w:t xml:space="preserve"> make assumptions.</w:t>
      </w:r>
    </w:p>
    <w:p w14:paraId="205AC89F" w14:textId="2612FAAE" w:rsidR="00660C4E" w:rsidRDefault="00660C4E" w:rsidP="00660C4E">
      <w:r w:rsidRPr="00660C4E">
        <w:t xml:space="preserve">    -‘contradiction’: ‘Yes’ if the analyzed text contains contradicting information regarding the use of interpreter services, or ‘No’ if not. A contradiction can occur if there is structured data</w:t>
      </w:r>
      <w:r w:rsidR="00971B95">
        <w:t xml:space="preserve"> (for example,</w:t>
      </w:r>
      <w:r w:rsidRPr="00660C4E">
        <w:t xml:space="preserve"> "Interpreter needed? No"</w:t>
      </w:r>
      <w:r w:rsidR="00971B95">
        <w:t>)</w:t>
      </w:r>
      <w:r w:rsidRPr="00660C4E">
        <w:t xml:space="preserve"> that contradicts the description of a</w:t>
      </w:r>
      <w:r w:rsidR="00971B95">
        <w:t xml:space="preserve"> professional or ad hoc</w:t>
      </w:r>
      <w:r w:rsidRPr="00660C4E">
        <w:t xml:space="preserve"> interpreter</w:t>
      </w:r>
      <w:r w:rsidR="005A5D28">
        <w:t xml:space="preserve"> </w:t>
      </w:r>
      <w:r w:rsidRPr="00660C4E">
        <w:t xml:space="preserve">present elsewhere </w:t>
      </w:r>
      <w:r w:rsidR="003D6F3F">
        <w:t>in the note</w:t>
      </w:r>
      <w:r w:rsidR="008D2E38">
        <w:t>.</w:t>
      </w:r>
    </w:p>
    <w:p w14:paraId="5395F8CF" w14:textId="3B762B63" w:rsidR="00841F8F" w:rsidRDefault="00841F8F" w:rsidP="00660C4E">
      <w:r w:rsidRPr="00660C4E">
        <w:t xml:space="preserve">    -'</w:t>
      </w:r>
      <w:r>
        <w:t xml:space="preserve">contradiction </w:t>
      </w:r>
      <w:r w:rsidRPr="00660C4E">
        <w:t>keywords':</w:t>
      </w:r>
      <w:r w:rsidRPr="00841F8F">
        <w:t xml:space="preserve"> </w:t>
      </w:r>
      <w:r w:rsidRPr="00660C4E">
        <w:t xml:space="preserve">Provide all distinct words in the clinical text used to determine the </w:t>
      </w:r>
      <w:r>
        <w:t>contradiction</w:t>
      </w:r>
      <w:r w:rsidRPr="00660C4E">
        <w:t>. Only include words related to interpretation or translation in this field.</w:t>
      </w:r>
    </w:p>
    <w:p w14:paraId="262822D6" w14:textId="53FDA98D" w:rsidR="005A5061" w:rsidRDefault="008F70D1" w:rsidP="00660C4E">
      <w:r>
        <w:lastRenderedPageBreak/>
        <w:t>Please keep in mind the following definitions during analysis</w:t>
      </w:r>
      <w:r w:rsidR="005A5061">
        <w:t>.</w:t>
      </w:r>
      <w:r w:rsidR="00FA036F">
        <w:t xml:space="preserve"> </w:t>
      </w:r>
      <w:r w:rsidR="005A5061">
        <w:t>A team member is defined as a RN, MD, student, intern</w:t>
      </w:r>
      <w:r w:rsidR="00C2553F">
        <w:t>, sitter</w:t>
      </w:r>
      <w:r w:rsidR="005A5061">
        <w:t>, or anyone else who is part of the medical team and is explicitly mentioned.</w:t>
      </w:r>
      <w:r w:rsidR="00FA036F">
        <w:t xml:space="preserve"> </w:t>
      </w:r>
      <w:r w:rsidR="00895ECB">
        <w:t>Ad hoc interpretation is when interpretation is performed by a team member, family member, or friend instead of a professional interpreter or translator.</w:t>
      </w:r>
    </w:p>
    <w:p w14:paraId="2DA07987" w14:textId="4127B0F7" w:rsidR="006855E3" w:rsidRDefault="003D6F3F">
      <w:r>
        <w:t xml:space="preserve">Here </w:t>
      </w:r>
      <w:r w:rsidR="00086904">
        <w:t>is the clinical text for analysis:******</w:t>
      </w:r>
    </w:p>
    <w:sectPr w:rsidR="006855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A6DA3A" w14:textId="77777777" w:rsidR="00985769" w:rsidRDefault="00985769" w:rsidP="00086904">
      <w:pPr>
        <w:spacing w:after="0" w:line="240" w:lineRule="auto"/>
      </w:pPr>
      <w:r>
        <w:separator/>
      </w:r>
    </w:p>
  </w:endnote>
  <w:endnote w:type="continuationSeparator" w:id="0">
    <w:p w14:paraId="07A8D15F" w14:textId="77777777" w:rsidR="00985769" w:rsidRDefault="00985769" w:rsidP="00086904">
      <w:pPr>
        <w:spacing w:after="0" w:line="240" w:lineRule="auto"/>
      </w:pPr>
      <w:r>
        <w:continuationSeparator/>
      </w:r>
    </w:p>
  </w:endnote>
  <w:endnote w:type="continuationNotice" w:id="1">
    <w:p w14:paraId="0B3A05F6" w14:textId="77777777" w:rsidR="00985769" w:rsidRDefault="0098576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CDE533" w14:textId="77777777" w:rsidR="00985769" w:rsidRDefault="00985769" w:rsidP="00086904">
      <w:pPr>
        <w:spacing w:after="0" w:line="240" w:lineRule="auto"/>
      </w:pPr>
      <w:r>
        <w:separator/>
      </w:r>
    </w:p>
  </w:footnote>
  <w:footnote w:type="continuationSeparator" w:id="0">
    <w:p w14:paraId="74C128EA" w14:textId="77777777" w:rsidR="00985769" w:rsidRDefault="00985769" w:rsidP="00086904">
      <w:pPr>
        <w:spacing w:after="0" w:line="240" w:lineRule="auto"/>
      </w:pPr>
      <w:r>
        <w:continuationSeparator/>
      </w:r>
    </w:p>
  </w:footnote>
  <w:footnote w:type="continuationNotice" w:id="1">
    <w:p w14:paraId="3A83F256" w14:textId="77777777" w:rsidR="00985769" w:rsidRDefault="0098576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2E5A2A"/>
    <w:multiLevelType w:val="hybridMultilevel"/>
    <w:tmpl w:val="7FD0E5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29887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7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904"/>
    <w:rsid w:val="000268D5"/>
    <w:rsid w:val="00044044"/>
    <w:rsid w:val="000516CC"/>
    <w:rsid w:val="00053D21"/>
    <w:rsid w:val="00086904"/>
    <w:rsid w:val="000D60E8"/>
    <w:rsid w:val="00113A69"/>
    <w:rsid w:val="00114C7A"/>
    <w:rsid w:val="00117EC3"/>
    <w:rsid w:val="001459B4"/>
    <w:rsid w:val="001644B5"/>
    <w:rsid w:val="0017181C"/>
    <w:rsid w:val="001803FD"/>
    <w:rsid w:val="001D1391"/>
    <w:rsid w:val="001F2557"/>
    <w:rsid w:val="00204F17"/>
    <w:rsid w:val="002166B5"/>
    <w:rsid w:val="00230C22"/>
    <w:rsid w:val="00235A07"/>
    <w:rsid w:val="00287972"/>
    <w:rsid w:val="0030284E"/>
    <w:rsid w:val="00351D2F"/>
    <w:rsid w:val="0036679E"/>
    <w:rsid w:val="00367074"/>
    <w:rsid w:val="00386672"/>
    <w:rsid w:val="003B5608"/>
    <w:rsid w:val="003C089B"/>
    <w:rsid w:val="003D6F3F"/>
    <w:rsid w:val="003F1357"/>
    <w:rsid w:val="00455549"/>
    <w:rsid w:val="0046457E"/>
    <w:rsid w:val="00472183"/>
    <w:rsid w:val="00477CE9"/>
    <w:rsid w:val="004C4886"/>
    <w:rsid w:val="004C70FE"/>
    <w:rsid w:val="004D3976"/>
    <w:rsid w:val="004E31AC"/>
    <w:rsid w:val="00514A90"/>
    <w:rsid w:val="00531BE2"/>
    <w:rsid w:val="005458CF"/>
    <w:rsid w:val="005540DD"/>
    <w:rsid w:val="005A5061"/>
    <w:rsid w:val="005A5D28"/>
    <w:rsid w:val="005C0111"/>
    <w:rsid w:val="005C3E2D"/>
    <w:rsid w:val="005D54F1"/>
    <w:rsid w:val="005F12FB"/>
    <w:rsid w:val="006148D5"/>
    <w:rsid w:val="00616119"/>
    <w:rsid w:val="00640A56"/>
    <w:rsid w:val="006421F7"/>
    <w:rsid w:val="00644968"/>
    <w:rsid w:val="00660C4E"/>
    <w:rsid w:val="00663F80"/>
    <w:rsid w:val="00664A66"/>
    <w:rsid w:val="006855E3"/>
    <w:rsid w:val="006928AF"/>
    <w:rsid w:val="006D074C"/>
    <w:rsid w:val="006E0095"/>
    <w:rsid w:val="006F769D"/>
    <w:rsid w:val="00701667"/>
    <w:rsid w:val="00721334"/>
    <w:rsid w:val="00736F07"/>
    <w:rsid w:val="0077153B"/>
    <w:rsid w:val="00793164"/>
    <w:rsid w:val="007A6E0C"/>
    <w:rsid w:val="007C18E5"/>
    <w:rsid w:val="007F0D14"/>
    <w:rsid w:val="00841F8F"/>
    <w:rsid w:val="008620D3"/>
    <w:rsid w:val="00895ECB"/>
    <w:rsid w:val="008D2E38"/>
    <w:rsid w:val="008E21F9"/>
    <w:rsid w:val="008F70D1"/>
    <w:rsid w:val="00971B95"/>
    <w:rsid w:val="00985769"/>
    <w:rsid w:val="00990519"/>
    <w:rsid w:val="009B681B"/>
    <w:rsid w:val="00A25970"/>
    <w:rsid w:val="00A6329C"/>
    <w:rsid w:val="00A94533"/>
    <w:rsid w:val="00AA4A68"/>
    <w:rsid w:val="00AA7CC7"/>
    <w:rsid w:val="00AB4EDD"/>
    <w:rsid w:val="00AC27DE"/>
    <w:rsid w:val="00AE0BCB"/>
    <w:rsid w:val="00B06387"/>
    <w:rsid w:val="00B17ADF"/>
    <w:rsid w:val="00B22CF2"/>
    <w:rsid w:val="00B30068"/>
    <w:rsid w:val="00BB055B"/>
    <w:rsid w:val="00BC73B2"/>
    <w:rsid w:val="00BD4280"/>
    <w:rsid w:val="00BE3AEA"/>
    <w:rsid w:val="00BF5B05"/>
    <w:rsid w:val="00BF6E9C"/>
    <w:rsid w:val="00C17A2D"/>
    <w:rsid w:val="00C2553F"/>
    <w:rsid w:val="00C84AF4"/>
    <w:rsid w:val="00CC636F"/>
    <w:rsid w:val="00CF34B0"/>
    <w:rsid w:val="00D52442"/>
    <w:rsid w:val="00D57B1E"/>
    <w:rsid w:val="00DA3B4C"/>
    <w:rsid w:val="00DB4E40"/>
    <w:rsid w:val="00E1490C"/>
    <w:rsid w:val="00E30DF5"/>
    <w:rsid w:val="00E37026"/>
    <w:rsid w:val="00E71420"/>
    <w:rsid w:val="00E75122"/>
    <w:rsid w:val="00E9161B"/>
    <w:rsid w:val="00E96431"/>
    <w:rsid w:val="00EB2F54"/>
    <w:rsid w:val="00EC0F08"/>
    <w:rsid w:val="00EC2B4C"/>
    <w:rsid w:val="00ED105E"/>
    <w:rsid w:val="00ED6627"/>
    <w:rsid w:val="00EE4E90"/>
    <w:rsid w:val="00EF68BF"/>
    <w:rsid w:val="00F761BC"/>
    <w:rsid w:val="00FA036F"/>
    <w:rsid w:val="00FF7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978B1F"/>
  <w15:chartTrackingRefBased/>
  <w15:docId w15:val="{C3F0FCF8-50FE-9E42-9A26-85894737D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6904"/>
    <w:pPr>
      <w:spacing w:after="160"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69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9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9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9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9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90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90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90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90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9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9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9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90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90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9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9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9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9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90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9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9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9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9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9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9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90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9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90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904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086904"/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869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904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0869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904"/>
    <w:rPr>
      <w:sz w:val="22"/>
      <w:szCs w:val="22"/>
    </w:rPr>
  </w:style>
  <w:style w:type="paragraph" w:styleId="Revision">
    <w:name w:val="Revision"/>
    <w:hidden/>
    <w:uiPriority w:val="99"/>
    <w:semiHidden/>
    <w:rsid w:val="00CC636F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483</Words>
  <Characters>2755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Linares, Miguel,MD, MPH</dc:creator>
  <cp:keywords/>
  <dc:description/>
  <cp:lastModifiedBy>Linares, Miguel</cp:lastModifiedBy>
  <cp:revision>11</cp:revision>
  <dcterms:created xsi:type="dcterms:W3CDTF">2024-12-04T19:25:00Z</dcterms:created>
  <dcterms:modified xsi:type="dcterms:W3CDTF">2026-01-08T23:41:00Z</dcterms:modified>
</cp:coreProperties>
</file>