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A49DE9E" w14:textId="17A7AC66" w:rsidR="009C37A3" w:rsidRPr="00B85852" w:rsidRDefault="00484F8D" w:rsidP="00D209A1">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 xml:space="preserve">Online Appendix for </w:t>
      </w:r>
    </w:p>
    <w:p w14:paraId="684F2583" w14:textId="618B450C" w:rsidR="00484F8D" w:rsidRPr="00B85852" w:rsidRDefault="00484F8D" w:rsidP="00D209A1">
      <w:pPr>
        <w:spacing w:after="0" w:line="480" w:lineRule="auto"/>
        <w:rPr>
          <w:rFonts w:ascii="Times New Roman" w:hAnsi="Times New Roman" w:cs="Times New Roman"/>
          <w:sz w:val="24"/>
          <w:szCs w:val="24"/>
          <w:lang w:val="en-GB"/>
        </w:rPr>
      </w:pPr>
      <w:bookmarkStart w:id="0" w:name="_GoBack"/>
      <w:bookmarkEnd w:id="0"/>
    </w:p>
    <w:p w14:paraId="6AFE6CD2" w14:textId="58D95FF4" w:rsidR="00484F8D" w:rsidRDefault="00484F8D" w:rsidP="00D209A1">
      <w:pPr>
        <w:autoSpaceDE w:val="0"/>
        <w:autoSpaceDN w:val="0"/>
        <w:adjustRightInd w:val="0"/>
        <w:spacing w:after="0" w:line="480" w:lineRule="auto"/>
        <w:jc w:val="center"/>
        <w:rPr>
          <w:rFonts w:ascii="Times New Roman" w:hAnsi="Times New Roman" w:cs="Times New Roman"/>
          <w:b/>
          <w:color w:val="000000"/>
          <w:sz w:val="24"/>
          <w:szCs w:val="24"/>
          <w:lang w:val="en-GB"/>
        </w:rPr>
      </w:pPr>
      <w:r w:rsidRPr="00B85852">
        <w:rPr>
          <w:rFonts w:ascii="Times New Roman" w:hAnsi="Times New Roman" w:cs="Times New Roman"/>
          <w:b/>
          <w:color w:val="000000"/>
          <w:sz w:val="24"/>
          <w:szCs w:val="24"/>
          <w:lang w:val="en-GB"/>
        </w:rPr>
        <w:t xml:space="preserve">Reconsidering the Relationship between Anti-Immigration Attitudes and Preferences for the </w:t>
      </w:r>
      <w:proofErr w:type="spellStart"/>
      <w:r w:rsidRPr="00B85852">
        <w:rPr>
          <w:rFonts w:ascii="Times New Roman" w:hAnsi="Times New Roman" w:cs="Times New Roman"/>
          <w:b/>
          <w:color w:val="000000"/>
          <w:sz w:val="24"/>
          <w:szCs w:val="24"/>
          <w:lang w:val="en-GB"/>
        </w:rPr>
        <w:t>AfD</w:t>
      </w:r>
      <w:proofErr w:type="spellEnd"/>
      <w:r w:rsidRPr="00B85852">
        <w:rPr>
          <w:rFonts w:ascii="Times New Roman" w:hAnsi="Times New Roman" w:cs="Times New Roman"/>
          <w:b/>
          <w:color w:val="000000"/>
          <w:sz w:val="24"/>
          <w:szCs w:val="24"/>
          <w:lang w:val="en-GB"/>
        </w:rPr>
        <w:t xml:space="preserve"> Using Implicit Attitudes Measures</w:t>
      </w:r>
    </w:p>
    <w:p w14:paraId="2642FB32" w14:textId="05F95DC5" w:rsidR="009C37A3" w:rsidRPr="009C37A3" w:rsidRDefault="009C37A3" w:rsidP="00D209A1">
      <w:pPr>
        <w:autoSpaceDE w:val="0"/>
        <w:autoSpaceDN w:val="0"/>
        <w:adjustRightInd w:val="0"/>
        <w:spacing w:after="0" w:line="480" w:lineRule="auto"/>
        <w:jc w:val="center"/>
        <w:rPr>
          <w:rFonts w:ascii="Times New Roman" w:hAnsi="Times New Roman" w:cs="Times New Roman"/>
          <w:color w:val="000000"/>
          <w:sz w:val="24"/>
          <w:szCs w:val="24"/>
          <w:lang w:val="en-GB"/>
        </w:rPr>
      </w:pPr>
      <w:proofErr w:type="gramStart"/>
      <w:r w:rsidRPr="009C37A3">
        <w:rPr>
          <w:rFonts w:ascii="Times New Roman" w:hAnsi="Times New Roman" w:cs="Times New Roman"/>
          <w:color w:val="000000"/>
          <w:sz w:val="24"/>
          <w:szCs w:val="24"/>
          <w:lang w:val="en-GB"/>
        </w:rPr>
        <w:t>by</w:t>
      </w:r>
      <w:proofErr w:type="gramEnd"/>
    </w:p>
    <w:p w14:paraId="5BFF6278" w14:textId="4DBD7682" w:rsidR="009C37A3" w:rsidRPr="00B919C6" w:rsidRDefault="009C37A3" w:rsidP="009C37A3">
      <w:pPr>
        <w:autoSpaceDE w:val="0"/>
        <w:autoSpaceDN w:val="0"/>
        <w:adjustRightInd w:val="0"/>
        <w:spacing w:after="0" w:line="480" w:lineRule="auto"/>
        <w:jc w:val="center"/>
        <w:rPr>
          <w:rFonts w:ascii="Times New Roman" w:hAnsi="Times New Roman" w:cs="Times New Roman"/>
          <w:color w:val="000000"/>
          <w:sz w:val="24"/>
          <w:szCs w:val="24"/>
          <w:lang w:val="en-US"/>
        </w:rPr>
      </w:pPr>
      <w:r w:rsidRPr="00B919C6">
        <w:rPr>
          <w:rFonts w:ascii="Times New Roman" w:hAnsi="Times New Roman" w:cs="Times New Roman"/>
          <w:color w:val="000000"/>
          <w:sz w:val="24"/>
          <w:szCs w:val="24"/>
          <w:lang w:val="en-US"/>
        </w:rPr>
        <w:t>Manuel Kleinert, Justus-Liebig-University, Giessen</w:t>
      </w:r>
    </w:p>
    <w:p w14:paraId="78784652" w14:textId="3161D994" w:rsidR="009C37A3" w:rsidRPr="00B919C6" w:rsidRDefault="009C37A3" w:rsidP="009C37A3">
      <w:pPr>
        <w:autoSpaceDE w:val="0"/>
        <w:autoSpaceDN w:val="0"/>
        <w:adjustRightInd w:val="0"/>
        <w:spacing w:after="0" w:line="480" w:lineRule="auto"/>
        <w:jc w:val="center"/>
        <w:rPr>
          <w:rFonts w:ascii="Times New Roman" w:hAnsi="Times New Roman" w:cs="Times New Roman"/>
          <w:color w:val="000000"/>
          <w:sz w:val="24"/>
          <w:szCs w:val="24"/>
          <w:lang w:val="en-US"/>
        </w:rPr>
      </w:pPr>
      <w:proofErr w:type="gramStart"/>
      <w:r w:rsidRPr="00B919C6">
        <w:rPr>
          <w:rFonts w:ascii="Times New Roman" w:hAnsi="Times New Roman" w:cs="Times New Roman"/>
          <w:color w:val="000000"/>
          <w:sz w:val="24"/>
          <w:szCs w:val="24"/>
          <w:lang w:val="en-US"/>
        </w:rPr>
        <w:t>published</w:t>
      </w:r>
      <w:proofErr w:type="gramEnd"/>
      <w:r w:rsidRPr="00B919C6">
        <w:rPr>
          <w:rFonts w:ascii="Times New Roman" w:hAnsi="Times New Roman" w:cs="Times New Roman"/>
          <w:color w:val="000000"/>
          <w:sz w:val="24"/>
          <w:szCs w:val="24"/>
          <w:lang w:val="en-US"/>
        </w:rPr>
        <w:t xml:space="preserve"> in</w:t>
      </w:r>
    </w:p>
    <w:p w14:paraId="61B8C6B3" w14:textId="58B68997" w:rsidR="00CB057A" w:rsidRPr="00B919C6" w:rsidRDefault="009C37A3" w:rsidP="009C37A3">
      <w:pPr>
        <w:spacing w:after="0" w:line="480" w:lineRule="auto"/>
        <w:jc w:val="center"/>
        <w:rPr>
          <w:rFonts w:ascii="Times New Roman" w:hAnsi="Times New Roman" w:cs="Times New Roman"/>
          <w:sz w:val="24"/>
          <w:szCs w:val="24"/>
          <w:lang w:val="en-US"/>
        </w:rPr>
      </w:pPr>
      <w:proofErr w:type="spellStart"/>
      <w:r w:rsidRPr="00B919C6">
        <w:rPr>
          <w:rFonts w:ascii="Times New Roman" w:hAnsi="Times New Roman" w:cs="Times New Roman"/>
          <w:sz w:val="24"/>
          <w:szCs w:val="24"/>
          <w:lang w:val="en-US"/>
        </w:rPr>
        <w:t>Politische</w:t>
      </w:r>
      <w:proofErr w:type="spellEnd"/>
      <w:r w:rsidRPr="00B919C6">
        <w:rPr>
          <w:rFonts w:ascii="Times New Roman" w:hAnsi="Times New Roman" w:cs="Times New Roman"/>
          <w:sz w:val="24"/>
          <w:szCs w:val="24"/>
          <w:lang w:val="en-US"/>
        </w:rPr>
        <w:t xml:space="preserve"> </w:t>
      </w:r>
      <w:proofErr w:type="spellStart"/>
      <w:r w:rsidRPr="00B919C6">
        <w:rPr>
          <w:rFonts w:ascii="Times New Roman" w:hAnsi="Times New Roman" w:cs="Times New Roman"/>
          <w:sz w:val="24"/>
          <w:szCs w:val="24"/>
          <w:lang w:val="en-US"/>
        </w:rPr>
        <w:t>Vierteljahresschrift</w:t>
      </w:r>
      <w:proofErr w:type="spellEnd"/>
    </w:p>
    <w:p w14:paraId="68976EFC" w14:textId="77777777" w:rsidR="009C37A3" w:rsidRPr="00B919C6" w:rsidRDefault="009C37A3" w:rsidP="00D209A1">
      <w:pPr>
        <w:spacing w:after="0" w:line="480" w:lineRule="auto"/>
        <w:rPr>
          <w:rFonts w:ascii="Times New Roman" w:hAnsi="Times New Roman" w:cs="Times New Roman"/>
          <w:sz w:val="24"/>
          <w:szCs w:val="24"/>
          <w:lang w:val="en-US"/>
        </w:rPr>
      </w:pPr>
    </w:p>
    <w:p w14:paraId="232261FE" w14:textId="48D669F4" w:rsidR="00146C18" w:rsidRDefault="00146C18" w:rsidP="00146C18">
      <w:pPr>
        <w:pStyle w:val="berschrift2"/>
        <w:rPr>
          <w:lang w:val="en-GB"/>
        </w:rPr>
      </w:pPr>
      <w:r>
        <w:rPr>
          <w:lang w:val="en-GB"/>
        </w:rPr>
        <w:t>Cognitive Dissonance</w:t>
      </w:r>
    </w:p>
    <w:p w14:paraId="61548A19" w14:textId="1E4C4390" w:rsidR="00146C18" w:rsidRDefault="00146C18" w:rsidP="00D209A1">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In</w:t>
      </w:r>
      <w:r w:rsidRPr="00146C18">
        <w:rPr>
          <w:rFonts w:ascii="Times New Roman" w:hAnsi="Times New Roman" w:cs="Times New Roman"/>
          <w:sz w:val="24"/>
          <w:szCs w:val="24"/>
          <w:lang w:val="en-GB"/>
        </w:rPr>
        <w:t xml:space="preserve"> order to develop cognitive dissonance citizens need to have the general knowledge, which party suits </w:t>
      </w:r>
      <w:r>
        <w:rPr>
          <w:rFonts w:ascii="Times New Roman" w:hAnsi="Times New Roman" w:cs="Times New Roman"/>
          <w:sz w:val="24"/>
          <w:szCs w:val="24"/>
          <w:lang w:val="en-GB"/>
        </w:rPr>
        <w:t>which</w:t>
      </w:r>
      <w:r w:rsidRPr="00146C18">
        <w:rPr>
          <w:rFonts w:ascii="Times New Roman" w:hAnsi="Times New Roman" w:cs="Times New Roman"/>
          <w:sz w:val="24"/>
          <w:szCs w:val="24"/>
          <w:lang w:val="en-GB"/>
        </w:rPr>
        <w:t xml:space="preserve"> attitudes. In the case of this study, it </w:t>
      </w:r>
      <w:proofErr w:type="gramStart"/>
      <w:r w:rsidRPr="00146C18">
        <w:rPr>
          <w:rFonts w:ascii="Times New Roman" w:hAnsi="Times New Roman" w:cs="Times New Roman"/>
          <w:sz w:val="24"/>
          <w:szCs w:val="24"/>
          <w:lang w:val="en-GB"/>
        </w:rPr>
        <w:t>is assumed</w:t>
      </w:r>
      <w:proofErr w:type="gramEnd"/>
      <w:r w:rsidRPr="00146C18">
        <w:rPr>
          <w:rFonts w:ascii="Times New Roman" w:hAnsi="Times New Roman" w:cs="Times New Roman"/>
          <w:sz w:val="24"/>
          <w:szCs w:val="24"/>
          <w:lang w:val="en-GB"/>
        </w:rPr>
        <w:t xml:space="preserve"> that citizens are aware that strong anti-immigration attitudes are generally seen as compatible with the </w:t>
      </w:r>
      <w:proofErr w:type="spellStart"/>
      <w:r w:rsidRPr="00146C18">
        <w:rPr>
          <w:rFonts w:ascii="Times New Roman" w:hAnsi="Times New Roman" w:cs="Times New Roman"/>
          <w:sz w:val="24"/>
          <w:szCs w:val="24"/>
          <w:lang w:val="en-GB"/>
        </w:rPr>
        <w:t>AfD</w:t>
      </w:r>
      <w:proofErr w:type="spellEnd"/>
      <w:r w:rsidRPr="00146C1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To provide an empirical check of this premise, a brief analysis of two waves of the GLES Panel </w:t>
      </w:r>
      <w:proofErr w:type="gramStart"/>
      <w:r>
        <w:rPr>
          <w:rFonts w:ascii="Times New Roman" w:hAnsi="Times New Roman" w:cs="Times New Roman"/>
          <w:sz w:val="24"/>
          <w:szCs w:val="24"/>
          <w:lang w:val="en-GB"/>
        </w:rPr>
        <w:t>was conducted</w:t>
      </w:r>
      <w:proofErr w:type="gramEnd"/>
      <w:r>
        <w:rPr>
          <w:rFonts w:ascii="Times New Roman" w:hAnsi="Times New Roman" w:cs="Times New Roman"/>
          <w:sz w:val="24"/>
          <w:szCs w:val="24"/>
          <w:lang w:val="en-GB"/>
        </w:rPr>
        <w:t>.</w:t>
      </w:r>
      <w:r w:rsidR="00BC3E30">
        <w:rPr>
          <w:rFonts w:ascii="Times New Roman" w:hAnsi="Times New Roman" w:cs="Times New Roman"/>
          <w:sz w:val="24"/>
          <w:szCs w:val="24"/>
          <w:lang w:val="en-GB"/>
        </w:rPr>
        <w:t xml:space="preserve"> This panel is a</w:t>
      </w:r>
      <w:r w:rsidR="00BC3E30" w:rsidRPr="00146C18">
        <w:rPr>
          <w:rFonts w:ascii="Times New Roman" w:hAnsi="Times New Roman" w:cs="Times New Roman"/>
          <w:sz w:val="24"/>
          <w:szCs w:val="24"/>
          <w:lang w:val="en-GB"/>
        </w:rPr>
        <w:t xml:space="preserve"> representative samp</w:t>
      </w:r>
      <w:r w:rsidR="00BC3E30">
        <w:rPr>
          <w:rFonts w:ascii="Times New Roman" w:hAnsi="Times New Roman" w:cs="Times New Roman"/>
          <w:sz w:val="24"/>
          <w:szCs w:val="24"/>
          <w:lang w:val="en-GB"/>
        </w:rPr>
        <w:t>le of the German population and collected every one to six months.</w:t>
      </w:r>
      <w:r>
        <w:rPr>
          <w:rFonts w:ascii="Times New Roman" w:hAnsi="Times New Roman" w:cs="Times New Roman"/>
          <w:sz w:val="24"/>
          <w:szCs w:val="24"/>
          <w:lang w:val="en-GB"/>
        </w:rPr>
        <w:t xml:space="preserve"> </w:t>
      </w:r>
      <w:r w:rsidR="004D541D" w:rsidRPr="004D541D">
        <w:rPr>
          <w:rFonts w:ascii="Times New Roman" w:hAnsi="Times New Roman" w:cs="Times New Roman"/>
          <w:sz w:val="24"/>
          <w:szCs w:val="24"/>
          <w:lang w:val="en-GB"/>
        </w:rPr>
        <w:t>Among all waves of the GLES Panel, these two were chose</w:t>
      </w:r>
      <w:r w:rsidR="004D541D">
        <w:rPr>
          <w:rFonts w:ascii="Times New Roman" w:hAnsi="Times New Roman" w:cs="Times New Roman"/>
          <w:sz w:val="24"/>
          <w:szCs w:val="24"/>
          <w:lang w:val="en-GB"/>
        </w:rPr>
        <w:t>n</w:t>
      </w:r>
      <w:r w:rsidR="004D541D" w:rsidRPr="004D541D">
        <w:rPr>
          <w:rFonts w:ascii="Times New Roman" w:hAnsi="Times New Roman" w:cs="Times New Roman"/>
          <w:sz w:val="24"/>
          <w:szCs w:val="24"/>
          <w:lang w:val="en-GB"/>
        </w:rPr>
        <w:t xml:space="preserve"> because they are (1) the closest to the field phase of this study</w:t>
      </w:r>
      <w:r w:rsidR="004D541D" w:rsidRPr="004D541D">
        <w:rPr>
          <w:lang w:val="en-US"/>
        </w:rPr>
        <w:t xml:space="preserve"> </w:t>
      </w:r>
      <w:r w:rsidR="004D541D">
        <w:rPr>
          <w:lang w:val="en-US"/>
        </w:rPr>
        <w:t>(</w:t>
      </w:r>
      <w:r w:rsidR="004D541D" w:rsidRPr="004D541D">
        <w:rPr>
          <w:rFonts w:ascii="Times New Roman" w:hAnsi="Times New Roman" w:cs="Times New Roman"/>
          <w:sz w:val="24"/>
          <w:szCs w:val="24"/>
          <w:lang w:val="en-GB"/>
        </w:rPr>
        <w:t>September 2021 (wave 19) and May 2023 (wave 24)</w:t>
      </w:r>
      <w:r w:rsidR="004D541D">
        <w:rPr>
          <w:rFonts w:ascii="Times New Roman" w:hAnsi="Times New Roman" w:cs="Times New Roman"/>
          <w:sz w:val="24"/>
          <w:szCs w:val="24"/>
          <w:lang w:val="en-GB"/>
        </w:rPr>
        <w:t>, with</w:t>
      </w:r>
      <w:r w:rsidR="004D541D" w:rsidRPr="004D541D">
        <w:rPr>
          <w:rFonts w:ascii="Times New Roman" w:hAnsi="Times New Roman" w:cs="Times New Roman"/>
          <w:sz w:val="24"/>
          <w:szCs w:val="24"/>
          <w:lang w:val="en-GB"/>
        </w:rPr>
        <w:t xml:space="preserve"> the survey of this study conducted in Spring 2022</w:t>
      </w:r>
      <w:r w:rsidR="004D541D">
        <w:rPr>
          <w:rFonts w:ascii="Times New Roman" w:hAnsi="Times New Roman" w:cs="Times New Roman"/>
          <w:sz w:val="24"/>
          <w:szCs w:val="24"/>
          <w:lang w:val="en-GB"/>
        </w:rPr>
        <w:t xml:space="preserve">) </w:t>
      </w:r>
      <w:r w:rsidR="004D541D" w:rsidRPr="004D541D">
        <w:rPr>
          <w:rFonts w:ascii="Times New Roman" w:hAnsi="Times New Roman" w:cs="Times New Roman"/>
          <w:sz w:val="24"/>
          <w:szCs w:val="24"/>
          <w:lang w:val="en-GB"/>
        </w:rPr>
        <w:t xml:space="preserve">and (2) include the variable of interest (kpXX_1110i). </w:t>
      </w:r>
      <w:r w:rsidR="004D541D">
        <w:rPr>
          <w:rFonts w:ascii="Times New Roman" w:hAnsi="Times New Roman" w:cs="Times New Roman"/>
          <w:sz w:val="24"/>
          <w:szCs w:val="24"/>
          <w:lang w:val="en-GB"/>
        </w:rPr>
        <w:t xml:space="preserve">This </w:t>
      </w:r>
      <w:r>
        <w:rPr>
          <w:rFonts w:ascii="Times New Roman" w:hAnsi="Times New Roman" w:cs="Times New Roman"/>
          <w:sz w:val="24"/>
          <w:szCs w:val="24"/>
          <w:lang w:val="en-GB"/>
        </w:rPr>
        <w:t>particular item that asked the respondents, how they would place each major German party on a migration policy scale. T</w:t>
      </w:r>
      <w:r w:rsidR="00510244">
        <w:rPr>
          <w:rFonts w:ascii="Times New Roman" w:hAnsi="Times New Roman" w:cs="Times New Roman"/>
          <w:sz w:val="24"/>
          <w:szCs w:val="24"/>
          <w:lang w:val="en-GB"/>
        </w:rPr>
        <w:t xml:space="preserve">his </w:t>
      </w:r>
      <w:r w:rsidR="00BC3E30">
        <w:rPr>
          <w:rFonts w:ascii="Times New Roman" w:hAnsi="Times New Roman" w:cs="Times New Roman"/>
          <w:sz w:val="24"/>
          <w:szCs w:val="24"/>
          <w:lang w:val="en-GB"/>
        </w:rPr>
        <w:t>scale</w:t>
      </w:r>
      <w:r w:rsidR="00510244">
        <w:rPr>
          <w:rFonts w:ascii="Times New Roman" w:hAnsi="Times New Roman" w:cs="Times New Roman"/>
          <w:sz w:val="24"/>
          <w:szCs w:val="24"/>
          <w:lang w:val="en-GB"/>
        </w:rPr>
        <w:t xml:space="preserve"> r</w:t>
      </w:r>
      <w:r w:rsidR="00BC3E30">
        <w:rPr>
          <w:rFonts w:ascii="Times New Roman" w:hAnsi="Times New Roman" w:cs="Times New Roman"/>
          <w:sz w:val="24"/>
          <w:szCs w:val="24"/>
          <w:lang w:val="en-GB"/>
        </w:rPr>
        <w:t>anged</w:t>
      </w:r>
      <w:r>
        <w:rPr>
          <w:rFonts w:ascii="Times New Roman" w:hAnsi="Times New Roman" w:cs="Times New Roman"/>
          <w:sz w:val="24"/>
          <w:szCs w:val="24"/>
          <w:lang w:val="en-GB"/>
        </w:rPr>
        <w:t xml:space="preserve"> from </w:t>
      </w:r>
      <w:proofErr w:type="gramStart"/>
      <w:r>
        <w:rPr>
          <w:rFonts w:ascii="Times New Roman" w:hAnsi="Times New Roman" w:cs="Times New Roman"/>
          <w:sz w:val="24"/>
          <w:szCs w:val="24"/>
          <w:lang w:val="en-GB"/>
        </w:rPr>
        <w:t>1</w:t>
      </w:r>
      <w:proofErr w:type="gramEnd"/>
      <w:r>
        <w:rPr>
          <w:rFonts w:ascii="Times New Roman" w:hAnsi="Times New Roman" w:cs="Times New Roman"/>
          <w:sz w:val="24"/>
          <w:szCs w:val="24"/>
          <w:lang w:val="en-GB"/>
        </w:rPr>
        <w:t xml:space="preserve"> </w:t>
      </w:r>
      <w:r w:rsidR="00BC3E30">
        <w:rPr>
          <w:rFonts w:ascii="Times New Roman" w:hAnsi="Times New Roman" w:cs="Times New Roman"/>
          <w:sz w:val="24"/>
          <w:szCs w:val="24"/>
          <w:lang w:val="en-GB"/>
        </w:rPr>
        <w:t xml:space="preserve">“[this party] wants to ease migration” to 7 “[this party] wants to restrict migration”. </w:t>
      </w:r>
      <w:r w:rsidR="00510244">
        <w:rPr>
          <w:rFonts w:ascii="Times New Roman" w:hAnsi="Times New Roman" w:cs="Times New Roman"/>
          <w:sz w:val="24"/>
          <w:szCs w:val="24"/>
          <w:lang w:val="en-GB"/>
        </w:rPr>
        <w:t>When asked about</w:t>
      </w:r>
      <w:r w:rsidR="00BC3E30">
        <w:rPr>
          <w:rFonts w:ascii="Times New Roman" w:hAnsi="Times New Roman" w:cs="Times New Roman"/>
          <w:sz w:val="24"/>
          <w:szCs w:val="24"/>
          <w:lang w:val="en-GB"/>
        </w:rPr>
        <w:t xml:space="preserve"> the programmatic position of the </w:t>
      </w:r>
      <w:proofErr w:type="spellStart"/>
      <w:r w:rsidR="00BC3E30">
        <w:rPr>
          <w:rFonts w:ascii="Times New Roman" w:hAnsi="Times New Roman" w:cs="Times New Roman"/>
          <w:sz w:val="24"/>
          <w:szCs w:val="24"/>
          <w:lang w:val="en-GB"/>
        </w:rPr>
        <w:t>AfD</w:t>
      </w:r>
      <w:proofErr w:type="spellEnd"/>
      <w:r w:rsidR="00BC3E30">
        <w:rPr>
          <w:rFonts w:ascii="Times New Roman" w:hAnsi="Times New Roman" w:cs="Times New Roman"/>
          <w:sz w:val="24"/>
          <w:szCs w:val="24"/>
          <w:lang w:val="en-GB"/>
        </w:rPr>
        <w:t>, an</w:t>
      </w:r>
      <w:r w:rsidR="00A43674">
        <w:rPr>
          <w:rFonts w:ascii="Times New Roman" w:hAnsi="Times New Roman" w:cs="Times New Roman"/>
          <w:sz w:val="24"/>
          <w:szCs w:val="24"/>
          <w:lang w:val="en-GB"/>
        </w:rPr>
        <w:t xml:space="preserve"> overwhelming majority of 9</w:t>
      </w:r>
      <w:r w:rsidR="00B96587">
        <w:rPr>
          <w:rFonts w:ascii="Times New Roman" w:hAnsi="Times New Roman" w:cs="Times New Roman"/>
          <w:sz w:val="24"/>
          <w:szCs w:val="24"/>
          <w:lang w:val="en-GB"/>
        </w:rPr>
        <w:t>0</w:t>
      </w:r>
      <w:r w:rsidR="00A43674">
        <w:rPr>
          <w:rFonts w:ascii="Times New Roman" w:hAnsi="Times New Roman" w:cs="Times New Roman"/>
          <w:sz w:val="24"/>
          <w:szCs w:val="24"/>
          <w:lang w:val="en-GB"/>
        </w:rPr>
        <w:t>.5% (in 2021) and 91</w:t>
      </w:r>
      <w:r w:rsidRPr="00146C18">
        <w:rPr>
          <w:rFonts w:ascii="Times New Roman" w:hAnsi="Times New Roman" w:cs="Times New Roman"/>
          <w:sz w:val="24"/>
          <w:szCs w:val="24"/>
          <w:lang w:val="en-GB"/>
        </w:rPr>
        <w:t xml:space="preserve">.4% (in 2023) opted for either the </w:t>
      </w:r>
      <w:proofErr w:type="gramStart"/>
      <w:r w:rsidRPr="00146C18">
        <w:rPr>
          <w:rFonts w:ascii="Times New Roman" w:hAnsi="Times New Roman" w:cs="Times New Roman"/>
          <w:sz w:val="24"/>
          <w:szCs w:val="24"/>
          <w:lang w:val="en-GB"/>
        </w:rPr>
        <w:t>most extreme</w:t>
      </w:r>
      <w:proofErr w:type="gramEnd"/>
      <w:r w:rsidRPr="00146C18">
        <w:rPr>
          <w:rFonts w:ascii="Times New Roman" w:hAnsi="Times New Roman" w:cs="Times New Roman"/>
          <w:sz w:val="24"/>
          <w:szCs w:val="24"/>
          <w:lang w:val="en-GB"/>
        </w:rPr>
        <w:t xml:space="preserve"> value or the second highest with more than 80 percent choosing the endpoint of the scale in both instances. As t</w:t>
      </w:r>
      <w:r w:rsidR="00510244">
        <w:rPr>
          <w:rFonts w:ascii="Times New Roman" w:hAnsi="Times New Roman" w:cs="Times New Roman"/>
          <w:sz w:val="24"/>
          <w:szCs w:val="24"/>
          <w:lang w:val="en-GB"/>
        </w:rPr>
        <w:t>his is panel data, it was also possible to</w:t>
      </w:r>
      <w:r w:rsidRPr="00146C18">
        <w:rPr>
          <w:rFonts w:ascii="Times New Roman" w:hAnsi="Times New Roman" w:cs="Times New Roman"/>
          <w:sz w:val="24"/>
          <w:szCs w:val="24"/>
          <w:lang w:val="en-GB"/>
        </w:rPr>
        <w:t xml:space="preserve"> estimate how stable these judgments are within persons between 2021 and 2023. 79.8% do not c</w:t>
      </w:r>
      <w:r w:rsidR="00A43674">
        <w:rPr>
          <w:rFonts w:ascii="Times New Roman" w:hAnsi="Times New Roman" w:cs="Times New Roman"/>
          <w:sz w:val="24"/>
          <w:szCs w:val="24"/>
          <w:lang w:val="en-GB"/>
        </w:rPr>
        <w:t>hange their view at all and 91.1</w:t>
      </w:r>
      <w:r w:rsidRPr="00146C18">
        <w:rPr>
          <w:rFonts w:ascii="Times New Roman" w:hAnsi="Times New Roman" w:cs="Times New Roman"/>
          <w:sz w:val="24"/>
          <w:szCs w:val="24"/>
          <w:lang w:val="en-GB"/>
        </w:rPr>
        <w:t>% only wi</w:t>
      </w:r>
      <w:r w:rsidR="00510244">
        <w:rPr>
          <w:rFonts w:ascii="Times New Roman" w:hAnsi="Times New Roman" w:cs="Times New Roman"/>
          <w:sz w:val="24"/>
          <w:szCs w:val="24"/>
          <w:lang w:val="en-GB"/>
        </w:rPr>
        <w:t xml:space="preserve">thin </w:t>
      </w:r>
      <w:proofErr w:type="gramStart"/>
      <w:r w:rsidR="00510244">
        <w:rPr>
          <w:rFonts w:ascii="Times New Roman" w:hAnsi="Times New Roman" w:cs="Times New Roman"/>
          <w:sz w:val="24"/>
          <w:szCs w:val="24"/>
          <w:lang w:val="en-GB"/>
        </w:rPr>
        <w:t>one</w:t>
      </w:r>
      <w:proofErr w:type="gramEnd"/>
      <w:r w:rsidR="00510244">
        <w:rPr>
          <w:rFonts w:ascii="Times New Roman" w:hAnsi="Times New Roman" w:cs="Times New Roman"/>
          <w:sz w:val="24"/>
          <w:szCs w:val="24"/>
          <w:lang w:val="en-GB"/>
        </w:rPr>
        <w:t xml:space="preserve"> point on the </w:t>
      </w:r>
      <w:r w:rsidR="00510244">
        <w:rPr>
          <w:rFonts w:ascii="Times New Roman" w:hAnsi="Times New Roman" w:cs="Times New Roman"/>
          <w:sz w:val="24"/>
          <w:szCs w:val="24"/>
          <w:lang w:val="en-GB"/>
        </w:rPr>
        <w:lastRenderedPageBreak/>
        <w:t xml:space="preserve">scale. </w:t>
      </w:r>
      <w:r w:rsidR="004D541D" w:rsidRPr="004D541D">
        <w:rPr>
          <w:rFonts w:ascii="Times New Roman" w:hAnsi="Times New Roman" w:cs="Times New Roman"/>
          <w:sz w:val="24"/>
          <w:szCs w:val="24"/>
          <w:lang w:val="en-GB"/>
        </w:rPr>
        <w:t xml:space="preserve">To allow better judgment of these values, </w:t>
      </w:r>
      <w:r w:rsidR="000B635F">
        <w:rPr>
          <w:rFonts w:ascii="Times New Roman" w:hAnsi="Times New Roman" w:cs="Times New Roman"/>
          <w:sz w:val="24"/>
          <w:szCs w:val="24"/>
          <w:lang w:val="en-GB"/>
        </w:rPr>
        <w:t>it was</w:t>
      </w:r>
      <w:r w:rsidR="004D541D" w:rsidRPr="004D541D">
        <w:rPr>
          <w:rFonts w:ascii="Times New Roman" w:hAnsi="Times New Roman" w:cs="Times New Roman"/>
          <w:sz w:val="24"/>
          <w:szCs w:val="24"/>
          <w:lang w:val="en-GB"/>
        </w:rPr>
        <w:t xml:space="preserve"> also analysed how homogenous the respondents judge the connection between the Green Party and the question whether this party gives priority to fighting climate</w:t>
      </w:r>
      <w:r w:rsidR="00A43674">
        <w:rPr>
          <w:rFonts w:ascii="Times New Roman" w:hAnsi="Times New Roman" w:cs="Times New Roman"/>
          <w:sz w:val="24"/>
          <w:szCs w:val="24"/>
          <w:lang w:val="en-GB"/>
        </w:rPr>
        <w:t xml:space="preserve"> change over economic growth. 79</w:t>
      </w:r>
      <w:r w:rsidR="004D541D" w:rsidRPr="004D541D">
        <w:rPr>
          <w:rFonts w:ascii="Times New Roman" w:hAnsi="Times New Roman" w:cs="Times New Roman"/>
          <w:sz w:val="24"/>
          <w:szCs w:val="24"/>
          <w:lang w:val="en-GB"/>
        </w:rPr>
        <w:t>.</w:t>
      </w:r>
      <w:r w:rsidR="00A43674">
        <w:rPr>
          <w:rFonts w:ascii="Times New Roman" w:hAnsi="Times New Roman" w:cs="Times New Roman"/>
          <w:sz w:val="24"/>
          <w:szCs w:val="24"/>
          <w:lang w:val="en-GB"/>
        </w:rPr>
        <w:t>7</w:t>
      </w:r>
      <w:r w:rsidR="004D541D" w:rsidRPr="004D541D">
        <w:rPr>
          <w:rFonts w:ascii="Times New Roman" w:hAnsi="Times New Roman" w:cs="Times New Roman"/>
          <w:sz w:val="24"/>
          <w:szCs w:val="24"/>
          <w:lang w:val="en-GB"/>
        </w:rPr>
        <w:t>% (2021) and 75</w:t>
      </w:r>
      <w:r w:rsidR="00A43674">
        <w:rPr>
          <w:rFonts w:ascii="Times New Roman" w:hAnsi="Times New Roman" w:cs="Times New Roman"/>
          <w:sz w:val="24"/>
          <w:szCs w:val="24"/>
          <w:lang w:val="en-GB"/>
        </w:rPr>
        <w:t>.6</w:t>
      </w:r>
      <w:r w:rsidR="004D541D" w:rsidRPr="004D541D">
        <w:rPr>
          <w:rFonts w:ascii="Times New Roman" w:hAnsi="Times New Roman" w:cs="Times New Roman"/>
          <w:sz w:val="24"/>
          <w:szCs w:val="24"/>
          <w:lang w:val="en-GB"/>
        </w:rPr>
        <w:t>% (2023) chose one of the two options closest to priority for fighting climate change and 54.7% do not change their op</w:t>
      </w:r>
      <w:r w:rsidR="00A43674">
        <w:rPr>
          <w:rFonts w:ascii="Times New Roman" w:hAnsi="Times New Roman" w:cs="Times New Roman"/>
          <w:sz w:val="24"/>
          <w:szCs w:val="24"/>
          <w:lang w:val="en-GB"/>
        </w:rPr>
        <w:t>inion within these two years (81.7</w:t>
      </w:r>
      <w:r w:rsidR="004D541D" w:rsidRPr="004D541D">
        <w:rPr>
          <w:rFonts w:ascii="Times New Roman" w:hAnsi="Times New Roman" w:cs="Times New Roman"/>
          <w:sz w:val="24"/>
          <w:szCs w:val="24"/>
          <w:lang w:val="en-GB"/>
        </w:rPr>
        <w:t xml:space="preserve">% within one scale point). </w:t>
      </w:r>
      <w:r w:rsidR="004D541D">
        <w:rPr>
          <w:rFonts w:ascii="Times New Roman" w:hAnsi="Times New Roman" w:cs="Times New Roman"/>
          <w:sz w:val="24"/>
          <w:szCs w:val="24"/>
          <w:lang w:val="en-GB"/>
        </w:rPr>
        <w:t xml:space="preserve">It </w:t>
      </w:r>
      <w:proofErr w:type="gramStart"/>
      <w:r w:rsidR="004D541D">
        <w:rPr>
          <w:rFonts w:ascii="Times New Roman" w:hAnsi="Times New Roman" w:cs="Times New Roman"/>
          <w:sz w:val="24"/>
          <w:szCs w:val="24"/>
          <w:lang w:val="en-GB"/>
        </w:rPr>
        <w:t>is inferred</w:t>
      </w:r>
      <w:proofErr w:type="gramEnd"/>
      <w:r w:rsidR="004D541D">
        <w:rPr>
          <w:rFonts w:ascii="Times New Roman" w:hAnsi="Times New Roman" w:cs="Times New Roman"/>
          <w:sz w:val="24"/>
          <w:szCs w:val="24"/>
          <w:lang w:val="en-GB"/>
        </w:rPr>
        <w:t xml:space="preserve"> from these results</w:t>
      </w:r>
      <w:r w:rsidR="004D541D" w:rsidRPr="00146C18">
        <w:rPr>
          <w:rFonts w:ascii="Times New Roman" w:hAnsi="Times New Roman" w:cs="Times New Roman"/>
          <w:sz w:val="24"/>
          <w:szCs w:val="24"/>
          <w:lang w:val="en-GB"/>
        </w:rPr>
        <w:t xml:space="preserve"> that </w:t>
      </w:r>
      <w:r w:rsidR="004D541D" w:rsidRPr="004D541D">
        <w:rPr>
          <w:rFonts w:ascii="Times New Roman" w:hAnsi="Times New Roman" w:cs="Times New Roman"/>
          <w:sz w:val="24"/>
          <w:szCs w:val="24"/>
          <w:lang w:val="en-GB"/>
        </w:rPr>
        <w:t xml:space="preserve">the public association between anti-immigration policies and the </w:t>
      </w:r>
      <w:proofErr w:type="spellStart"/>
      <w:r w:rsidR="004D541D" w:rsidRPr="004D541D">
        <w:rPr>
          <w:rFonts w:ascii="Times New Roman" w:hAnsi="Times New Roman" w:cs="Times New Roman"/>
          <w:sz w:val="24"/>
          <w:szCs w:val="24"/>
          <w:lang w:val="en-GB"/>
        </w:rPr>
        <w:t>AfD</w:t>
      </w:r>
      <w:proofErr w:type="spellEnd"/>
      <w:r w:rsidR="004D541D" w:rsidRPr="004D541D">
        <w:rPr>
          <w:rFonts w:ascii="Times New Roman" w:hAnsi="Times New Roman" w:cs="Times New Roman"/>
          <w:sz w:val="24"/>
          <w:szCs w:val="24"/>
          <w:lang w:val="en-GB"/>
        </w:rPr>
        <w:t xml:space="preserve"> is considerably strong and might be the most pronounced association between a policy position and a party in German politics today.</w:t>
      </w:r>
      <w:r w:rsidR="00510244">
        <w:rPr>
          <w:rFonts w:ascii="Times New Roman" w:hAnsi="Times New Roman" w:cs="Times New Roman"/>
          <w:sz w:val="24"/>
          <w:szCs w:val="24"/>
          <w:lang w:val="en-GB"/>
        </w:rPr>
        <w:t xml:space="preserve"> </w:t>
      </w:r>
      <w:r w:rsidR="004D541D">
        <w:rPr>
          <w:rFonts w:ascii="Times New Roman" w:hAnsi="Times New Roman" w:cs="Times New Roman"/>
          <w:sz w:val="24"/>
          <w:szCs w:val="24"/>
          <w:lang w:val="en-GB"/>
        </w:rPr>
        <w:t>C</w:t>
      </w:r>
      <w:r w:rsidRPr="00146C18">
        <w:rPr>
          <w:rFonts w:ascii="Times New Roman" w:hAnsi="Times New Roman" w:cs="Times New Roman"/>
          <w:sz w:val="24"/>
          <w:szCs w:val="24"/>
          <w:lang w:val="en-GB"/>
        </w:rPr>
        <w:t>itizens</w:t>
      </w:r>
      <w:r w:rsidR="00510244">
        <w:rPr>
          <w:rFonts w:ascii="Times New Roman" w:hAnsi="Times New Roman" w:cs="Times New Roman"/>
          <w:sz w:val="24"/>
          <w:szCs w:val="24"/>
          <w:lang w:val="en-GB"/>
        </w:rPr>
        <w:t xml:space="preserve"> </w:t>
      </w:r>
      <w:proofErr w:type="gramStart"/>
      <w:r w:rsidR="00510244">
        <w:rPr>
          <w:rFonts w:ascii="Times New Roman" w:hAnsi="Times New Roman" w:cs="Times New Roman"/>
          <w:sz w:val="24"/>
          <w:szCs w:val="24"/>
          <w:lang w:val="en-GB"/>
        </w:rPr>
        <w:t>can</w:t>
      </w:r>
      <w:r w:rsidR="004D541D">
        <w:rPr>
          <w:rFonts w:ascii="Times New Roman" w:hAnsi="Times New Roman" w:cs="Times New Roman"/>
          <w:sz w:val="24"/>
          <w:szCs w:val="24"/>
          <w:lang w:val="en-GB"/>
        </w:rPr>
        <w:t xml:space="preserve"> therefore</w:t>
      </w:r>
      <w:r w:rsidR="00510244">
        <w:rPr>
          <w:rFonts w:ascii="Times New Roman" w:hAnsi="Times New Roman" w:cs="Times New Roman"/>
          <w:sz w:val="24"/>
          <w:szCs w:val="24"/>
          <w:lang w:val="en-GB"/>
        </w:rPr>
        <w:t xml:space="preserve"> be expected</w:t>
      </w:r>
      <w:proofErr w:type="gramEnd"/>
      <w:r w:rsidRPr="00146C18">
        <w:rPr>
          <w:rFonts w:ascii="Times New Roman" w:hAnsi="Times New Roman" w:cs="Times New Roman"/>
          <w:sz w:val="24"/>
          <w:szCs w:val="24"/>
          <w:lang w:val="en-GB"/>
        </w:rPr>
        <w:t xml:space="preserve"> to generally be aware of the strong association between anti-im</w:t>
      </w:r>
      <w:r w:rsidR="00073F09">
        <w:rPr>
          <w:rFonts w:ascii="Times New Roman" w:hAnsi="Times New Roman" w:cs="Times New Roman"/>
          <w:sz w:val="24"/>
          <w:szCs w:val="24"/>
          <w:lang w:val="en-GB"/>
        </w:rPr>
        <w:t xml:space="preserve">migration stances and the </w:t>
      </w:r>
      <w:proofErr w:type="spellStart"/>
      <w:r w:rsidR="00073F09">
        <w:rPr>
          <w:rFonts w:ascii="Times New Roman" w:hAnsi="Times New Roman" w:cs="Times New Roman"/>
          <w:sz w:val="24"/>
          <w:szCs w:val="24"/>
          <w:lang w:val="en-GB"/>
        </w:rPr>
        <w:t>AfD</w:t>
      </w:r>
      <w:proofErr w:type="spellEnd"/>
      <w:r w:rsidR="0052136D">
        <w:rPr>
          <w:rFonts w:ascii="Times New Roman" w:hAnsi="Times New Roman" w:cs="Times New Roman"/>
          <w:sz w:val="24"/>
          <w:szCs w:val="24"/>
          <w:lang w:val="en-GB"/>
        </w:rPr>
        <w:t xml:space="preserve"> and the aforementioned premise</w:t>
      </w:r>
      <w:r w:rsidR="004D541D">
        <w:rPr>
          <w:rFonts w:ascii="Times New Roman" w:hAnsi="Times New Roman" w:cs="Times New Roman"/>
          <w:sz w:val="24"/>
          <w:szCs w:val="24"/>
          <w:lang w:val="en-GB"/>
        </w:rPr>
        <w:t xml:space="preserve"> is</w:t>
      </w:r>
      <w:r w:rsidR="0052136D">
        <w:rPr>
          <w:rFonts w:ascii="Times New Roman" w:hAnsi="Times New Roman" w:cs="Times New Roman"/>
          <w:sz w:val="24"/>
          <w:szCs w:val="24"/>
          <w:lang w:val="en-GB"/>
        </w:rPr>
        <w:t xml:space="preserve"> therefore met.</w:t>
      </w:r>
    </w:p>
    <w:p w14:paraId="545B5D2C" w14:textId="77777777" w:rsidR="00146C18" w:rsidRPr="00B85852" w:rsidRDefault="00146C18" w:rsidP="00D209A1">
      <w:pPr>
        <w:spacing w:after="0" w:line="480" w:lineRule="auto"/>
        <w:rPr>
          <w:rFonts w:ascii="Times New Roman" w:hAnsi="Times New Roman" w:cs="Times New Roman"/>
          <w:sz w:val="24"/>
          <w:szCs w:val="24"/>
          <w:lang w:val="en-GB"/>
        </w:rPr>
      </w:pPr>
    </w:p>
    <w:p w14:paraId="165DDA9E" w14:textId="30D9B745" w:rsidR="00576188" w:rsidRPr="00B85852" w:rsidRDefault="00576188" w:rsidP="00146C18">
      <w:pPr>
        <w:pStyle w:val="berschrift2"/>
        <w:rPr>
          <w:szCs w:val="24"/>
          <w:lang w:val="en-GB"/>
        </w:rPr>
      </w:pPr>
      <w:r w:rsidRPr="00B85852">
        <w:rPr>
          <w:szCs w:val="24"/>
          <w:lang w:val="en-GB"/>
        </w:rPr>
        <w:t xml:space="preserve">Explicit </w:t>
      </w:r>
      <w:r w:rsidR="00D209A1" w:rsidRPr="00B85852">
        <w:rPr>
          <w:szCs w:val="24"/>
          <w:lang w:val="en-GB"/>
        </w:rPr>
        <w:t xml:space="preserve">Measurements </w:t>
      </w:r>
    </w:p>
    <w:p w14:paraId="2BC7D77D" w14:textId="20EC18A1" w:rsidR="00D209A1" w:rsidRPr="00B85852" w:rsidRDefault="00D209A1" w:rsidP="00D209A1">
      <w:pPr>
        <w:pStyle w:val="berschrift4"/>
        <w:rPr>
          <w:szCs w:val="24"/>
          <w:lang w:val="en-GB"/>
        </w:rPr>
      </w:pPr>
      <w:proofErr w:type="spellStart"/>
      <w:r w:rsidRPr="00B85852">
        <w:rPr>
          <w:szCs w:val="24"/>
          <w:lang w:val="en-GB"/>
        </w:rPr>
        <w:t>AfD</w:t>
      </w:r>
      <w:proofErr w:type="spellEnd"/>
      <w:r w:rsidRPr="00B85852">
        <w:rPr>
          <w:szCs w:val="24"/>
          <w:lang w:val="en-GB"/>
        </w:rPr>
        <w:t xml:space="preserve"> sympathy </w:t>
      </w:r>
    </w:p>
    <w:p w14:paraId="6AB6DD8D" w14:textId="36144D13" w:rsidR="00D209A1" w:rsidRPr="00B85852" w:rsidRDefault="00A37829" w:rsidP="00D209A1">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 xml:space="preserve">Wording for this item </w:t>
      </w:r>
      <w:proofErr w:type="gramStart"/>
      <w:r w:rsidRPr="00B85852">
        <w:rPr>
          <w:rFonts w:ascii="Times New Roman" w:hAnsi="Times New Roman" w:cs="Times New Roman"/>
          <w:sz w:val="24"/>
          <w:szCs w:val="24"/>
          <w:lang w:val="en-GB"/>
        </w:rPr>
        <w:t xml:space="preserve">was adopted from the GLES </w:t>
      </w:r>
      <w:r w:rsidR="00FC2D2E">
        <w:rPr>
          <w:rFonts w:ascii="Times New Roman" w:hAnsi="Times New Roman" w:cs="Times New Roman"/>
          <w:sz w:val="24"/>
          <w:szCs w:val="24"/>
          <w:lang w:val="en-GB"/>
        </w:rPr>
        <w:t>Short-term Campaign Panel</w:t>
      </w:r>
      <w:r w:rsidRPr="00B85852">
        <w:rPr>
          <w:rFonts w:ascii="Times New Roman" w:hAnsi="Times New Roman" w:cs="Times New Roman"/>
          <w:sz w:val="24"/>
          <w:szCs w:val="24"/>
          <w:lang w:val="en-GB"/>
        </w:rPr>
        <w:t xml:space="preserve"> (GLES 2019) and read</w:t>
      </w:r>
      <w:proofErr w:type="gramEnd"/>
      <w:r w:rsidRPr="00B85852">
        <w:rPr>
          <w:rFonts w:ascii="Times New Roman" w:hAnsi="Times New Roman" w:cs="Times New Roman"/>
          <w:sz w:val="24"/>
          <w:szCs w:val="24"/>
          <w:lang w:val="en-GB"/>
        </w:rPr>
        <w:t xml:space="preserve">: </w:t>
      </w:r>
      <w:r w:rsidR="00D209A1" w:rsidRPr="00B85852">
        <w:rPr>
          <w:rFonts w:ascii="Times New Roman" w:hAnsi="Times New Roman" w:cs="Times New Roman"/>
          <w:sz w:val="24"/>
          <w:szCs w:val="24"/>
          <w:lang w:val="en-GB"/>
        </w:rPr>
        <w:t>‘In general, what do you t</w:t>
      </w:r>
      <w:r w:rsidRPr="00B85852">
        <w:rPr>
          <w:rFonts w:ascii="Times New Roman" w:hAnsi="Times New Roman" w:cs="Times New Roman"/>
          <w:sz w:val="24"/>
          <w:szCs w:val="24"/>
          <w:lang w:val="en-GB"/>
        </w:rPr>
        <w:t xml:space="preserve">hink of the following parties?’ This </w:t>
      </w:r>
      <w:proofErr w:type="gramStart"/>
      <w:r w:rsidRPr="00B85852">
        <w:rPr>
          <w:rFonts w:ascii="Times New Roman" w:hAnsi="Times New Roman" w:cs="Times New Roman"/>
          <w:sz w:val="24"/>
          <w:szCs w:val="24"/>
          <w:lang w:val="en-GB"/>
        </w:rPr>
        <w:t>was asked</w:t>
      </w:r>
      <w:proofErr w:type="gramEnd"/>
      <w:r w:rsidRPr="00B85852">
        <w:rPr>
          <w:rFonts w:ascii="Times New Roman" w:hAnsi="Times New Roman" w:cs="Times New Roman"/>
          <w:sz w:val="24"/>
          <w:szCs w:val="24"/>
          <w:lang w:val="en-GB"/>
        </w:rPr>
        <w:t xml:space="preserve"> as a matrix question listing all parties currently </w:t>
      </w:r>
      <w:r w:rsidR="004C3F28" w:rsidRPr="00B85852">
        <w:rPr>
          <w:rFonts w:ascii="Times New Roman" w:hAnsi="Times New Roman" w:cs="Times New Roman"/>
          <w:sz w:val="24"/>
          <w:szCs w:val="24"/>
          <w:lang w:val="en-GB"/>
        </w:rPr>
        <w:t>represented in</w:t>
      </w:r>
      <w:r w:rsidRPr="00B85852">
        <w:rPr>
          <w:rFonts w:ascii="Times New Roman" w:hAnsi="Times New Roman" w:cs="Times New Roman"/>
          <w:sz w:val="24"/>
          <w:szCs w:val="24"/>
          <w:lang w:val="en-GB"/>
        </w:rPr>
        <w:t xml:space="preserve"> the </w:t>
      </w:r>
      <w:r w:rsidRPr="00B85852">
        <w:rPr>
          <w:rFonts w:ascii="Times New Roman" w:hAnsi="Times New Roman" w:cs="Times New Roman"/>
          <w:i/>
          <w:sz w:val="24"/>
          <w:szCs w:val="24"/>
          <w:lang w:val="en-GB"/>
        </w:rPr>
        <w:t>Bundestag</w:t>
      </w:r>
      <w:r w:rsidRPr="00B85852">
        <w:rPr>
          <w:rFonts w:ascii="Times New Roman" w:hAnsi="Times New Roman" w:cs="Times New Roman"/>
          <w:sz w:val="24"/>
          <w:szCs w:val="24"/>
          <w:lang w:val="en-GB"/>
        </w:rPr>
        <w:t>.</w:t>
      </w:r>
      <w:r w:rsidR="00D209A1" w:rsidRPr="00B85852">
        <w:rPr>
          <w:rFonts w:ascii="Times New Roman" w:hAnsi="Times New Roman" w:cs="Times New Roman"/>
          <w:sz w:val="24"/>
          <w:szCs w:val="24"/>
          <w:lang w:val="en-GB"/>
        </w:rPr>
        <w:t xml:space="preserve"> Answers were given on an 11-point scale ranging from +5’I think a great deal of this party’ and -5’I don´t think much of this party’.</w:t>
      </w:r>
    </w:p>
    <w:p w14:paraId="4D7B6311" w14:textId="1AAD6AE6" w:rsidR="00D209A1" w:rsidRPr="00B85852" w:rsidRDefault="00D209A1" w:rsidP="00D209A1">
      <w:pPr>
        <w:spacing w:after="0" w:line="480" w:lineRule="auto"/>
        <w:rPr>
          <w:rFonts w:ascii="Times New Roman" w:hAnsi="Times New Roman" w:cs="Times New Roman"/>
          <w:sz w:val="24"/>
          <w:szCs w:val="24"/>
          <w:lang w:val="en-GB"/>
        </w:rPr>
      </w:pPr>
    </w:p>
    <w:p w14:paraId="09EABABF" w14:textId="45A398F7" w:rsidR="00D209A1" w:rsidRPr="00B85852" w:rsidRDefault="00D209A1" w:rsidP="00D209A1">
      <w:pPr>
        <w:pStyle w:val="berschrift4"/>
        <w:rPr>
          <w:szCs w:val="24"/>
          <w:lang w:val="en-GB"/>
        </w:rPr>
      </w:pPr>
      <w:r w:rsidRPr="00B85852">
        <w:rPr>
          <w:szCs w:val="24"/>
          <w:lang w:val="en-GB"/>
        </w:rPr>
        <w:t>Anti-immigration attitudes</w:t>
      </w:r>
    </w:p>
    <w:p w14:paraId="77DEDBCB" w14:textId="6745067D" w:rsidR="00D209A1" w:rsidRPr="00B85852" w:rsidRDefault="004C3F28" w:rsidP="00D209A1">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The aim in operationalising anti-immigration attitudes was to be precise, comprehensive and comparable with previous research in this area, so that findings can inform each other. However, there is considerable variation in how the concept is measured. Some scholars focus on migrants who have already immigrated (e.g. 'Foreigners living in Germany should adapt to German culture', used in Schmitt-Beck 2017, Bieber et al. 2018), some on future immigration ('Should immigration be restricted?</w:t>
      </w:r>
      <w:proofErr w:type="gramStart"/>
      <w:r w:rsidRPr="00B85852">
        <w:rPr>
          <w:rFonts w:ascii="Times New Roman" w:hAnsi="Times New Roman" w:cs="Times New Roman"/>
          <w:sz w:val="24"/>
          <w:szCs w:val="24"/>
          <w:lang w:val="en-GB"/>
        </w:rPr>
        <w:t>',</w:t>
      </w:r>
      <w:proofErr w:type="gramEnd"/>
      <w:r w:rsidRPr="00B85852">
        <w:rPr>
          <w:rFonts w:ascii="Times New Roman" w:hAnsi="Times New Roman" w:cs="Times New Roman"/>
          <w:sz w:val="24"/>
          <w:szCs w:val="24"/>
          <w:lang w:val="en-GB"/>
        </w:rPr>
        <w:t xml:space="preserve"> used in Klein et al. 2018), and some only on refugees </w:t>
      </w:r>
      <w:r w:rsidRPr="00B85852">
        <w:rPr>
          <w:rFonts w:ascii="Times New Roman" w:hAnsi="Times New Roman" w:cs="Times New Roman"/>
          <w:sz w:val="24"/>
          <w:szCs w:val="24"/>
          <w:lang w:val="en-GB"/>
        </w:rPr>
        <w:lastRenderedPageBreak/>
        <w:t xml:space="preserve">(Goerres et al. 2018; </w:t>
      </w:r>
      <w:proofErr w:type="spellStart"/>
      <w:r w:rsidRPr="00B85852">
        <w:rPr>
          <w:rFonts w:ascii="Times New Roman" w:hAnsi="Times New Roman" w:cs="Times New Roman"/>
          <w:sz w:val="24"/>
          <w:szCs w:val="24"/>
          <w:lang w:val="en-GB"/>
        </w:rPr>
        <w:t>Tutic</w:t>
      </w:r>
      <w:proofErr w:type="spellEnd"/>
      <w:r w:rsidRPr="00B85852">
        <w:rPr>
          <w:rFonts w:ascii="Times New Roman" w:hAnsi="Times New Roman" w:cs="Times New Roman"/>
          <w:sz w:val="24"/>
          <w:szCs w:val="24"/>
          <w:lang w:val="en-GB"/>
        </w:rPr>
        <w:t xml:space="preserve"> and </w:t>
      </w:r>
      <w:proofErr w:type="spellStart"/>
      <w:r w:rsidRPr="00B85852">
        <w:rPr>
          <w:rFonts w:ascii="Times New Roman" w:hAnsi="Times New Roman" w:cs="Times New Roman"/>
          <w:sz w:val="24"/>
          <w:szCs w:val="24"/>
          <w:lang w:val="en-GB"/>
        </w:rPr>
        <w:t>Grehl</w:t>
      </w:r>
      <w:proofErr w:type="spellEnd"/>
      <w:r w:rsidRPr="00B85852">
        <w:rPr>
          <w:rFonts w:ascii="Times New Roman" w:hAnsi="Times New Roman" w:cs="Times New Roman"/>
          <w:sz w:val="24"/>
          <w:szCs w:val="24"/>
          <w:lang w:val="en-GB"/>
        </w:rPr>
        <w:t xml:space="preserve"> 2021). </w:t>
      </w:r>
      <w:r w:rsidR="00A37829" w:rsidRPr="00B85852">
        <w:rPr>
          <w:rFonts w:ascii="Times New Roman" w:hAnsi="Times New Roman" w:cs="Times New Roman"/>
          <w:sz w:val="24"/>
          <w:szCs w:val="24"/>
          <w:lang w:val="en-GB"/>
        </w:rPr>
        <w:t>Ultimately, w</w:t>
      </w:r>
      <w:r w:rsidR="00D209A1" w:rsidRPr="00B85852">
        <w:rPr>
          <w:rFonts w:ascii="Times New Roman" w:hAnsi="Times New Roman" w:cs="Times New Roman"/>
          <w:sz w:val="24"/>
          <w:szCs w:val="24"/>
          <w:lang w:val="en-GB"/>
        </w:rPr>
        <w:t xml:space="preserve">ording for this item </w:t>
      </w:r>
      <w:proofErr w:type="gramStart"/>
      <w:r w:rsidR="00D209A1" w:rsidRPr="00B85852">
        <w:rPr>
          <w:rFonts w:ascii="Times New Roman" w:hAnsi="Times New Roman" w:cs="Times New Roman"/>
          <w:sz w:val="24"/>
          <w:szCs w:val="24"/>
          <w:lang w:val="en-GB"/>
        </w:rPr>
        <w:t>was taken</w:t>
      </w:r>
      <w:proofErr w:type="gramEnd"/>
      <w:r w:rsidR="00D209A1" w:rsidRPr="00B85852">
        <w:rPr>
          <w:rFonts w:ascii="Times New Roman" w:hAnsi="Times New Roman" w:cs="Times New Roman"/>
          <w:sz w:val="24"/>
          <w:szCs w:val="24"/>
          <w:lang w:val="en-GB"/>
        </w:rPr>
        <w:t xml:space="preserve"> from a GLES Short-term Campaign Panel (GLES 2019). The </w:t>
      </w:r>
      <w:r w:rsidRPr="00B85852">
        <w:rPr>
          <w:rFonts w:ascii="Times New Roman" w:hAnsi="Times New Roman" w:cs="Times New Roman"/>
          <w:sz w:val="24"/>
          <w:szCs w:val="24"/>
          <w:lang w:val="en-GB"/>
        </w:rPr>
        <w:t>full</w:t>
      </w:r>
      <w:r w:rsidR="00D209A1" w:rsidRPr="00B85852">
        <w:rPr>
          <w:rFonts w:ascii="Times New Roman" w:hAnsi="Times New Roman" w:cs="Times New Roman"/>
          <w:sz w:val="24"/>
          <w:szCs w:val="24"/>
          <w:lang w:val="en-GB"/>
        </w:rPr>
        <w:t xml:space="preserve"> item battery reads as follows:</w:t>
      </w:r>
    </w:p>
    <w:p w14:paraId="3BA2FD02" w14:textId="77777777" w:rsidR="00D209A1" w:rsidRPr="00B85852" w:rsidRDefault="00D209A1" w:rsidP="00D209A1">
      <w:pPr>
        <w:spacing w:after="0" w:line="480" w:lineRule="auto"/>
        <w:rPr>
          <w:rFonts w:ascii="Times New Roman" w:hAnsi="Times New Roman" w:cs="Times New Roman"/>
          <w:sz w:val="24"/>
          <w:szCs w:val="24"/>
          <w:lang w:val="en-GB"/>
        </w:rPr>
      </w:pPr>
    </w:p>
    <w:p w14:paraId="76D11A81" w14:textId="77777777" w:rsidR="00D209A1" w:rsidRPr="00B85852" w:rsidRDefault="00D209A1" w:rsidP="00D209A1">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‘To what extend do you agree or disagree with the following statements:</w:t>
      </w:r>
    </w:p>
    <w:p w14:paraId="4EF2AC77" w14:textId="259EAC89" w:rsidR="00D209A1" w:rsidRPr="00B85852" w:rsidRDefault="00D209A1" w:rsidP="00D209A1">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a)</w:t>
      </w:r>
      <w:r w:rsidRPr="00B85852">
        <w:rPr>
          <w:rFonts w:ascii="Times New Roman" w:hAnsi="Times New Roman" w:cs="Times New Roman"/>
          <w:sz w:val="24"/>
          <w:szCs w:val="24"/>
          <w:lang w:val="en-GB"/>
        </w:rPr>
        <w:tab/>
        <w:t xml:space="preserve">Immigrants are generally good for Germany´s economy. </w:t>
      </w:r>
      <w:r w:rsidR="00012063" w:rsidRPr="00B85852">
        <w:rPr>
          <w:rFonts w:ascii="Times New Roman" w:hAnsi="Times New Roman" w:cs="Times New Roman"/>
          <w:sz w:val="24"/>
          <w:szCs w:val="24"/>
          <w:lang w:val="en-GB"/>
        </w:rPr>
        <w:t>(</w:t>
      </w:r>
      <w:proofErr w:type="spellStart"/>
      <w:r w:rsidR="00012063" w:rsidRPr="00B85852">
        <w:rPr>
          <w:rFonts w:ascii="Times New Roman" w:hAnsi="Times New Roman" w:cs="Times New Roman"/>
          <w:sz w:val="24"/>
          <w:szCs w:val="24"/>
          <w:lang w:val="en-GB"/>
        </w:rPr>
        <w:t>mig_eco</w:t>
      </w:r>
      <w:proofErr w:type="spellEnd"/>
      <w:r w:rsidR="00012063" w:rsidRPr="00B85852">
        <w:rPr>
          <w:rFonts w:ascii="Times New Roman" w:hAnsi="Times New Roman" w:cs="Times New Roman"/>
          <w:sz w:val="24"/>
          <w:szCs w:val="24"/>
          <w:lang w:val="en-GB"/>
        </w:rPr>
        <w:t>)</w:t>
      </w:r>
    </w:p>
    <w:p w14:paraId="4ECF36C2" w14:textId="41D84385" w:rsidR="00D209A1" w:rsidRPr="00B85852" w:rsidRDefault="00D209A1" w:rsidP="00D209A1">
      <w:pPr>
        <w:spacing w:after="0" w:line="480" w:lineRule="auto"/>
        <w:rPr>
          <w:rFonts w:ascii="Times New Roman" w:hAnsi="Times New Roman" w:cs="Times New Roman"/>
          <w:sz w:val="24"/>
          <w:szCs w:val="24"/>
          <w:lang w:val="en-GB"/>
        </w:rPr>
      </w:pPr>
      <w:proofErr w:type="gramStart"/>
      <w:r w:rsidRPr="00B85852">
        <w:rPr>
          <w:rFonts w:ascii="Times New Roman" w:hAnsi="Times New Roman" w:cs="Times New Roman"/>
          <w:sz w:val="24"/>
          <w:szCs w:val="24"/>
          <w:lang w:val="en-GB"/>
        </w:rPr>
        <w:t>b)</w:t>
      </w:r>
      <w:r w:rsidRPr="00B85852">
        <w:rPr>
          <w:rFonts w:ascii="Times New Roman" w:hAnsi="Times New Roman" w:cs="Times New Roman"/>
          <w:sz w:val="24"/>
          <w:szCs w:val="24"/>
          <w:lang w:val="en-GB"/>
        </w:rPr>
        <w:tab/>
        <w:t>German culture is harmed by immigrants</w:t>
      </w:r>
      <w:proofErr w:type="gramEnd"/>
      <w:r w:rsidRPr="00B85852">
        <w:rPr>
          <w:rFonts w:ascii="Times New Roman" w:hAnsi="Times New Roman" w:cs="Times New Roman"/>
          <w:sz w:val="24"/>
          <w:szCs w:val="24"/>
          <w:lang w:val="en-GB"/>
        </w:rPr>
        <w:t>.</w:t>
      </w:r>
      <w:r w:rsidR="00012063" w:rsidRPr="00B85852">
        <w:rPr>
          <w:rFonts w:ascii="Times New Roman" w:hAnsi="Times New Roman" w:cs="Times New Roman"/>
          <w:sz w:val="24"/>
          <w:szCs w:val="24"/>
          <w:lang w:val="en-GB"/>
        </w:rPr>
        <w:t xml:space="preserve"> (</w:t>
      </w:r>
      <w:proofErr w:type="spellStart"/>
      <w:r w:rsidR="00012063" w:rsidRPr="00B85852">
        <w:rPr>
          <w:rFonts w:ascii="Times New Roman" w:hAnsi="Times New Roman" w:cs="Times New Roman"/>
          <w:sz w:val="24"/>
          <w:szCs w:val="24"/>
          <w:lang w:val="en-GB"/>
        </w:rPr>
        <w:t>mig_cul</w:t>
      </w:r>
      <w:proofErr w:type="spellEnd"/>
      <w:r w:rsidR="00012063" w:rsidRPr="00B85852">
        <w:rPr>
          <w:rFonts w:ascii="Times New Roman" w:hAnsi="Times New Roman" w:cs="Times New Roman"/>
          <w:sz w:val="24"/>
          <w:szCs w:val="24"/>
          <w:lang w:val="en-GB"/>
        </w:rPr>
        <w:t>)</w:t>
      </w:r>
    </w:p>
    <w:p w14:paraId="7E748F08" w14:textId="386E4210" w:rsidR="00D209A1" w:rsidRPr="00B85852" w:rsidRDefault="00D209A1" w:rsidP="00D209A1">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c)</w:t>
      </w:r>
      <w:r w:rsidRPr="00B85852">
        <w:rPr>
          <w:rFonts w:ascii="Times New Roman" w:hAnsi="Times New Roman" w:cs="Times New Roman"/>
          <w:sz w:val="24"/>
          <w:szCs w:val="24"/>
          <w:lang w:val="en-GB"/>
        </w:rPr>
        <w:tab/>
        <w:t>Immigrants increase crime rates in Germany.</w:t>
      </w:r>
      <w:r w:rsidR="00012063" w:rsidRPr="00B85852">
        <w:rPr>
          <w:rFonts w:ascii="Times New Roman" w:hAnsi="Times New Roman" w:cs="Times New Roman"/>
          <w:sz w:val="24"/>
          <w:szCs w:val="24"/>
          <w:lang w:val="en-GB"/>
        </w:rPr>
        <w:t xml:space="preserve"> (</w:t>
      </w:r>
      <w:proofErr w:type="spellStart"/>
      <w:r w:rsidR="00012063" w:rsidRPr="00B85852">
        <w:rPr>
          <w:rFonts w:ascii="Times New Roman" w:hAnsi="Times New Roman" w:cs="Times New Roman"/>
          <w:sz w:val="24"/>
          <w:szCs w:val="24"/>
          <w:lang w:val="en-GB"/>
        </w:rPr>
        <w:t>mig_cri</w:t>
      </w:r>
      <w:proofErr w:type="spellEnd"/>
      <w:r w:rsidR="00012063" w:rsidRPr="00B85852">
        <w:rPr>
          <w:rFonts w:ascii="Times New Roman" w:hAnsi="Times New Roman" w:cs="Times New Roman"/>
          <w:sz w:val="24"/>
          <w:szCs w:val="24"/>
          <w:lang w:val="en-GB"/>
        </w:rPr>
        <w:t>)</w:t>
      </w:r>
    </w:p>
    <w:p w14:paraId="58A02EF3" w14:textId="3DF10258" w:rsidR="00D209A1" w:rsidRPr="00B85852" w:rsidRDefault="00D209A1" w:rsidP="00D209A1">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d)</w:t>
      </w:r>
      <w:r w:rsidRPr="00B85852">
        <w:rPr>
          <w:rFonts w:ascii="Times New Roman" w:hAnsi="Times New Roman" w:cs="Times New Roman"/>
          <w:sz w:val="24"/>
          <w:szCs w:val="24"/>
          <w:lang w:val="en-GB"/>
        </w:rPr>
        <w:tab/>
        <w:t>The next question´s topic is about future migration to Germany. What is your opinion, should it be easier or more difficult for foreigners to come and live here?’</w:t>
      </w:r>
      <w:r w:rsidR="00012063" w:rsidRPr="00B85852">
        <w:rPr>
          <w:rFonts w:ascii="Times New Roman" w:hAnsi="Times New Roman" w:cs="Times New Roman"/>
          <w:sz w:val="24"/>
          <w:szCs w:val="24"/>
          <w:lang w:val="en-GB"/>
        </w:rPr>
        <w:t xml:space="preserve"> (</w:t>
      </w:r>
      <w:proofErr w:type="spellStart"/>
      <w:r w:rsidR="00012063" w:rsidRPr="00B85852">
        <w:rPr>
          <w:rFonts w:ascii="Times New Roman" w:hAnsi="Times New Roman" w:cs="Times New Roman"/>
          <w:sz w:val="24"/>
          <w:szCs w:val="24"/>
          <w:lang w:val="en-GB"/>
        </w:rPr>
        <w:t>mig_com</w:t>
      </w:r>
      <w:proofErr w:type="spellEnd"/>
      <w:r w:rsidR="00012063" w:rsidRPr="00B85852">
        <w:rPr>
          <w:rFonts w:ascii="Times New Roman" w:hAnsi="Times New Roman" w:cs="Times New Roman"/>
          <w:sz w:val="24"/>
          <w:szCs w:val="24"/>
          <w:lang w:val="en-GB"/>
        </w:rPr>
        <w:t>)</w:t>
      </w:r>
    </w:p>
    <w:p w14:paraId="3CAC5FD6" w14:textId="237B7BFB" w:rsidR="00D5755D" w:rsidRPr="00B85852" w:rsidRDefault="00D5755D" w:rsidP="00D209A1">
      <w:pPr>
        <w:spacing w:after="0" w:line="480" w:lineRule="auto"/>
        <w:rPr>
          <w:rFonts w:ascii="Times New Roman" w:hAnsi="Times New Roman" w:cs="Times New Roman"/>
          <w:sz w:val="24"/>
          <w:szCs w:val="24"/>
          <w:lang w:val="en-GB"/>
        </w:rPr>
      </w:pPr>
    </w:p>
    <w:tbl>
      <w:tblPr>
        <w:tblW w:w="0" w:type="auto"/>
        <w:jc w:val="center"/>
        <w:tblCellSpacing w:w="15" w:type="dxa"/>
        <w:tblCellMar>
          <w:top w:w="15" w:type="dxa"/>
          <w:left w:w="300" w:type="dxa"/>
          <w:bottom w:w="15" w:type="dxa"/>
          <w:right w:w="300" w:type="dxa"/>
        </w:tblCellMar>
        <w:tblLook w:val="04A0" w:firstRow="1" w:lastRow="0" w:firstColumn="1" w:lastColumn="0" w:noHBand="0" w:noVBand="1"/>
      </w:tblPr>
      <w:tblGrid>
        <w:gridCol w:w="2440"/>
        <w:gridCol w:w="1602"/>
        <w:gridCol w:w="995"/>
      </w:tblGrid>
      <w:tr w:rsidR="00012063" w:rsidRPr="00B85852" w14:paraId="388FEC5B" w14:textId="77777777" w:rsidTr="0069330B">
        <w:trPr>
          <w:tblCellSpacing w:w="15" w:type="dxa"/>
          <w:jc w:val="center"/>
        </w:trPr>
        <w:tc>
          <w:tcPr>
            <w:tcW w:w="0" w:type="auto"/>
            <w:vAlign w:val="center"/>
            <w:hideMark/>
          </w:tcPr>
          <w:p w14:paraId="0E2A95B3" w14:textId="77777777" w:rsidR="00D5755D" w:rsidRPr="00B85852" w:rsidRDefault="00D5755D" w:rsidP="00D5755D">
            <w:pPr>
              <w:spacing w:after="0" w:line="240" w:lineRule="auto"/>
              <w:jc w:val="center"/>
              <w:rPr>
                <w:rFonts w:ascii="Times New Roman" w:eastAsia="Times New Roman" w:hAnsi="Times New Roman" w:cs="Times New Roman"/>
                <w:sz w:val="20"/>
                <w:szCs w:val="24"/>
                <w:lang w:val="en-GB"/>
              </w:rPr>
            </w:pPr>
          </w:p>
        </w:tc>
        <w:tc>
          <w:tcPr>
            <w:tcW w:w="1572" w:type="dxa"/>
            <w:tcBorders>
              <w:bottom w:val="single" w:sz="4" w:space="0" w:color="auto"/>
            </w:tcBorders>
            <w:vAlign w:val="center"/>
            <w:hideMark/>
          </w:tcPr>
          <w:p w14:paraId="12BDB930" w14:textId="39C1CF0F" w:rsidR="00D5755D" w:rsidRPr="00B85852" w:rsidRDefault="00012063" w:rsidP="00D5755D">
            <w:pPr>
              <w:spacing w:after="0" w:line="240" w:lineRule="auto"/>
              <w:jc w:val="center"/>
              <w:rPr>
                <w:rFonts w:ascii="Times New Roman" w:eastAsia="Times New Roman" w:hAnsi="Times New Roman" w:cs="Times New Roman"/>
                <w:b/>
                <w:sz w:val="20"/>
                <w:szCs w:val="24"/>
                <w:lang w:val="en-GB"/>
              </w:rPr>
            </w:pPr>
            <w:r w:rsidRPr="00B85852">
              <w:rPr>
                <w:rFonts w:ascii="Times New Roman" w:eastAsia="Times New Roman" w:hAnsi="Times New Roman" w:cs="Times New Roman"/>
                <w:b/>
                <w:sz w:val="20"/>
                <w:szCs w:val="24"/>
                <w:lang w:val="en-GB"/>
              </w:rPr>
              <w:t>S</w:t>
            </w:r>
            <w:r w:rsidR="00CB057A" w:rsidRPr="00B85852">
              <w:rPr>
                <w:rFonts w:ascii="Times New Roman" w:eastAsia="Times New Roman" w:hAnsi="Times New Roman" w:cs="Times New Roman"/>
                <w:b/>
                <w:sz w:val="20"/>
                <w:szCs w:val="24"/>
                <w:lang w:val="en-GB"/>
              </w:rPr>
              <w:t>tand.</w:t>
            </w:r>
            <w:r w:rsidRPr="00B85852">
              <w:rPr>
                <w:rFonts w:ascii="Times New Roman" w:eastAsia="Times New Roman" w:hAnsi="Times New Roman" w:cs="Times New Roman"/>
                <w:b/>
                <w:sz w:val="20"/>
                <w:szCs w:val="24"/>
                <w:lang w:val="en-GB"/>
              </w:rPr>
              <w:t xml:space="preserve"> </w:t>
            </w:r>
            <w:r w:rsidR="00CB057A" w:rsidRPr="00B85852">
              <w:rPr>
                <w:rFonts w:ascii="Times New Roman" w:eastAsia="Times New Roman" w:hAnsi="Times New Roman" w:cs="Times New Roman"/>
                <w:b/>
                <w:sz w:val="20"/>
                <w:szCs w:val="24"/>
                <w:lang w:val="en-GB"/>
              </w:rPr>
              <w:t>Est.</w:t>
            </w:r>
            <w:r w:rsidRPr="00B85852">
              <w:rPr>
                <w:rFonts w:ascii="Times New Roman" w:eastAsia="Times New Roman" w:hAnsi="Times New Roman" w:cs="Times New Roman"/>
                <w:b/>
                <w:sz w:val="20"/>
                <w:szCs w:val="24"/>
                <w:lang w:val="en-GB"/>
              </w:rPr>
              <w:t xml:space="preserve"> </w:t>
            </w:r>
            <w:r w:rsidR="00D5755D" w:rsidRPr="00B85852">
              <w:rPr>
                <w:rFonts w:ascii="Times New Roman" w:eastAsia="Times New Roman" w:hAnsi="Times New Roman" w:cs="Times New Roman"/>
                <w:b/>
                <w:sz w:val="20"/>
                <w:szCs w:val="24"/>
                <w:lang w:val="en-GB"/>
              </w:rPr>
              <w:t>(</w:t>
            </w:r>
            <w:proofErr w:type="spellStart"/>
            <w:r w:rsidR="00D5755D" w:rsidRPr="00B85852">
              <w:rPr>
                <w:rFonts w:ascii="Times New Roman" w:eastAsia="Times New Roman" w:hAnsi="Times New Roman" w:cs="Times New Roman"/>
                <w:b/>
                <w:sz w:val="20"/>
                <w:szCs w:val="24"/>
                <w:lang w:val="en-GB"/>
              </w:rPr>
              <w:t>Std.Err</w:t>
            </w:r>
            <w:proofErr w:type="spellEnd"/>
            <w:r w:rsidR="00D5755D" w:rsidRPr="00B85852">
              <w:rPr>
                <w:rFonts w:ascii="Times New Roman" w:eastAsia="Times New Roman" w:hAnsi="Times New Roman" w:cs="Times New Roman"/>
                <w:b/>
                <w:sz w:val="20"/>
                <w:szCs w:val="24"/>
                <w:lang w:val="en-GB"/>
              </w:rPr>
              <w:t>.)</w:t>
            </w:r>
          </w:p>
        </w:tc>
        <w:tc>
          <w:tcPr>
            <w:tcW w:w="689" w:type="dxa"/>
            <w:tcBorders>
              <w:bottom w:val="single" w:sz="4" w:space="0" w:color="auto"/>
            </w:tcBorders>
            <w:vAlign w:val="center"/>
            <w:hideMark/>
          </w:tcPr>
          <w:p w14:paraId="13763304" w14:textId="77777777" w:rsidR="00D5755D" w:rsidRPr="00B85852" w:rsidRDefault="00D5755D" w:rsidP="00D5755D">
            <w:pPr>
              <w:spacing w:after="0" w:line="240" w:lineRule="auto"/>
              <w:jc w:val="center"/>
              <w:rPr>
                <w:rFonts w:ascii="Times New Roman" w:eastAsia="Times New Roman" w:hAnsi="Times New Roman" w:cs="Times New Roman"/>
                <w:b/>
                <w:sz w:val="20"/>
                <w:szCs w:val="24"/>
                <w:lang w:val="en-GB"/>
              </w:rPr>
            </w:pPr>
            <w:r w:rsidRPr="00B85852">
              <w:rPr>
                <w:rFonts w:ascii="Times New Roman" w:eastAsia="Times New Roman" w:hAnsi="Times New Roman" w:cs="Times New Roman"/>
                <w:b/>
                <w:sz w:val="20"/>
                <w:szCs w:val="24"/>
                <w:lang w:val="en-GB"/>
              </w:rPr>
              <w:t>p</w:t>
            </w:r>
          </w:p>
        </w:tc>
      </w:tr>
      <w:tr w:rsidR="00012063" w:rsidRPr="00B85852" w14:paraId="56E67159" w14:textId="77777777" w:rsidTr="0069330B">
        <w:trPr>
          <w:tblCellSpacing w:w="15" w:type="dxa"/>
          <w:jc w:val="center"/>
        </w:trPr>
        <w:tc>
          <w:tcPr>
            <w:tcW w:w="0" w:type="auto"/>
            <w:vAlign w:val="center"/>
            <w:hideMark/>
          </w:tcPr>
          <w:p w14:paraId="046B38FA" w14:textId="77777777" w:rsidR="00D5755D" w:rsidRPr="00B85852" w:rsidRDefault="00D5755D" w:rsidP="00D5755D">
            <w:pPr>
              <w:spacing w:after="0" w:line="240" w:lineRule="auto"/>
              <w:jc w:val="center"/>
              <w:rPr>
                <w:rFonts w:ascii="Times New Roman" w:eastAsia="Times New Roman" w:hAnsi="Times New Roman" w:cs="Times New Roman"/>
                <w:sz w:val="20"/>
                <w:szCs w:val="24"/>
                <w:lang w:val="en-GB"/>
              </w:rPr>
            </w:pPr>
          </w:p>
        </w:tc>
        <w:tc>
          <w:tcPr>
            <w:tcW w:w="2291" w:type="dxa"/>
            <w:gridSpan w:val="2"/>
            <w:vAlign w:val="center"/>
            <w:hideMark/>
          </w:tcPr>
          <w:p w14:paraId="20758119" w14:textId="77777777" w:rsidR="00D5755D" w:rsidRPr="00B85852" w:rsidRDefault="00D5755D" w:rsidP="00D5755D">
            <w:pPr>
              <w:spacing w:after="0" w:line="240" w:lineRule="auto"/>
              <w:jc w:val="center"/>
              <w:rPr>
                <w:rFonts w:ascii="Times New Roman" w:eastAsia="Times New Roman" w:hAnsi="Times New Roman" w:cs="Times New Roman"/>
                <w:b/>
                <w:sz w:val="20"/>
                <w:szCs w:val="24"/>
                <w:lang w:val="en-GB"/>
              </w:rPr>
            </w:pPr>
            <w:r w:rsidRPr="00B85852">
              <w:rPr>
                <w:rFonts w:ascii="Times New Roman" w:eastAsia="Times New Roman" w:hAnsi="Times New Roman" w:cs="Times New Roman"/>
                <w:b/>
                <w:sz w:val="20"/>
                <w:szCs w:val="24"/>
                <w:lang w:val="en-GB"/>
              </w:rPr>
              <w:t>Factor Loadings</w:t>
            </w:r>
          </w:p>
        </w:tc>
      </w:tr>
      <w:tr w:rsidR="00012063" w:rsidRPr="00B85852" w14:paraId="0B1936DD" w14:textId="77777777" w:rsidTr="0069330B">
        <w:trPr>
          <w:tblCellSpacing w:w="15" w:type="dxa"/>
          <w:jc w:val="center"/>
        </w:trPr>
        <w:tc>
          <w:tcPr>
            <w:tcW w:w="0" w:type="auto"/>
            <w:vAlign w:val="center"/>
            <w:hideMark/>
          </w:tcPr>
          <w:p w14:paraId="6197584B" w14:textId="30230941" w:rsidR="00D5755D" w:rsidRPr="00B85852" w:rsidRDefault="00012063" w:rsidP="00D5755D">
            <w:pPr>
              <w:spacing w:after="0" w:line="240" w:lineRule="auto"/>
              <w:rPr>
                <w:rFonts w:ascii="Times New Roman" w:eastAsia="Times New Roman" w:hAnsi="Times New Roman" w:cs="Times New Roman"/>
                <w:b/>
                <w:sz w:val="20"/>
                <w:szCs w:val="24"/>
                <w:lang w:val="en-GB"/>
              </w:rPr>
            </w:pPr>
            <w:r w:rsidRPr="00B85852">
              <w:rPr>
                <w:rFonts w:ascii="Times New Roman" w:eastAsia="Times New Roman" w:hAnsi="Times New Roman" w:cs="Times New Roman"/>
                <w:b/>
                <w:sz w:val="20"/>
                <w:szCs w:val="24"/>
                <w:lang w:val="en-GB"/>
              </w:rPr>
              <w:t>Index of explicit AIA</w:t>
            </w:r>
          </w:p>
        </w:tc>
        <w:tc>
          <w:tcPr>
            <w:tcW w:w="1572" w:type="dxa"/>
            <w:vAlign w:val="center"/>
            <w:hideMark/>
          </w:tcPr>
          <w:p w14:paraId="062323D8" w14:textId="77777777"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p>
        </w:tc>
        <w:tc>
          <w:tcPr>
            <w:tcW w:w="689" w:type="dxa"/>
            <w:vAlign w:val="center"/>
            <w:hideMark/>
          </w:tcPr>
          <w:p w14:paraId="0D22CCD8" w14:textId="77777777"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p>
        </w:tc>
      </w:tr>
      <w:tr w:rsidR="00012063" w:rsidRPr="00B85852" w14:paraId="4D634C2E" w14:textId="77777777" w:rsidTr="0069330B">
        <w:trPr>
          <w:tblCellSpacing w:w="15" w:type="dxa"/>
          <w:jc w:val="center"/>
        </w:trPr>
        <w:tc>
          <w:tcPr>
            <w:tcW w:w="0" w:type="auto"/>
            <w:vAlign w:val="center"/>
            <w:hideMark/>
          </w:tcPr>
          <w:p w14:paraId="615A7F32" w14:textId="3A63C947" w:rsidR="00D5755D" w:rsidRPr="00B85852" w:rsidRDefault="00012063" w:rsidP="00D5755D">
            <w:pPr>
              <w:spacing w:after="0" w:line="240" w:lineRule="auto"/>
              <w:rPr>
                <w:rFonts w:ascii="Times New Roman" w:eastAsia="Times New Roman" w:hAnsi="Times New Roman" w:cs="Times New Roman"/>
                <w:sz w:val="20"/>
                <w:szCs w:val="24"/>
                <w:lang w:val="en-GB"/>
              </w:rPr>
            </w:pPr>
            <w:proofErr w:type="spellStart"/>
            <w:r w:rsidRPr="00B85852">
              <w:rPr>
                <w:rFonts w:ascii="Times New Roman" w:eastAsia="Times New Roman" w:hAnsi="Times New Roman" w:cs="Times New Roman"/>
                <w:sz w:val="20"/>
                <w:szCs w:val="24"/>
                <w:lang w:val="en-GB"/>
              </w:rPr>
              <w:t>mig_</w:t>
            </w:r>
            <w:r w:rsidR="00D5755D" w:rsidRPr="00B85852">
              <w:rPr>
                <w:rFonts w:ascii="Times New Roman" w:eastAsia="Times New Roman" w:hAnsi="Times New Roman" w:cs="Times New Roman"/>
                <w:sz w:val="20"/>
                <w:szCs w:val="24"/>
                <w:lang w:val="en-GB"/>
              </w:rPr>
              <w:t>eco</w:t>
            </w:r>
            <w:proofErr w:type="spellEnd"/>
          </w:p>
        </w:tc>
        <w:tc>
          <w:tcPr>
            <w:tcW w:w="1572" w:type="dxa"/>
            <w:vAlign w:val="center"/>
            <w:hideMark/>
          </w:tcPr>
          <w:p w14:paraId="67CE82DE" w14:textId="049B839E" w:rsidR="00D5755D"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1.00</w:t>
            </w:r>
          </w:p>
        </w:tc>
        <w:tc>
          <w:tcPr>
            <w:tcW w:w="689" w:type="dxa"/>
            <w:vAlign w:val="center"/>
            <w:hideMark/>
          </w:tcPr>
          <w:p w14:paraId="787F7974" w14:textId="77777777"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p>
        </w:tc>
      </w:tr>
      <w:tr w:rsidR="00012063" w:rsidRPr="00B85852" w14:paraId="48940BB5" w14:textId="77777777" w:rsidTr="0069330B">
        <w:trPr>
          <w:tblCellSpacing w:w="15" w:type="dxa"/>
          <w:jc w:val="center"/>
        </w:trPr>
        <w:tc>
          <w:tcPr>
            <w:tcW w:w="0" w:type="auto"/>
            <w:vAlign w:val="center"/>
            <w:hideMark/>
          </w:tcPr>
          <w:p w14:paraId="756E500F" w14:textId="2AB4BFFB" w:rsidR="00D5755D" w:rsidRPr="00B85852" w:rsidRDefault="00012063" w:rsidP="00D5755D">
            <w:pPr>
              <w:spacing w:after="0" w:line="240" w:lineRule="auto"/>
              <w:rPr>
                <w:rFonts w:ascii="Times New Roman" w:eastAsia="Times New Roman" w:hAnsi="Times New Roman" w:cs="Times New Roman"/>
                <w:sz w:val="20"/>
                <w:szCs w:val="24"/>
                <w:lang w:val="en-GB"/>
              </w:rPr>
            </w:pPr>
            <w:proofErr w:type="spellStart"/>
            <w:r w:rsidRPr="00B85852">
              <w:rPr>
                <w:rFonts w:ascii="Times New Roman" w:eastAsia="Times New Roman" w:hAnsi="Times New Roman" w:cs="Times New Roman"/>
                <w:sz w:val="20"/>
                <w:szCs w:val="24"/>
                <w:lang w:val="en-GB"/>
              </w:rPr>
              <w:t>mig_</w:t>
            </w:r>
            <w:r w:rsidR="00D5755D" w:rsidRPr="00B85852">
              <w:rPr>
                <w:rFonts w:ascii="Times New Roman" w:eastAsia="Times New Roman" w:hAnsi="Times New Roman" w:cs="Times New Roman"/>
                <w:sz w:val="20"/>
                <w:szCs w:val="24"/>
                <w:lang w:val="en-GB"/>
              </w:rPr>
              <w:t>cul</w:t>
            </w:r>
            <w:proofErr w:type="spellEnd"/>
          </w:p>
        </w:tc>
        <w:tc>
          <w:tcPr>
            <w:tcW w:w="1572" w:type="dxa"/>
            <w:vAlign w:val="center"/>
            <w:hideMark/>
          </w:tcPr>
          <w:p w14:paraId="24023701" w14:textId="4CD43608"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1.42</w:t>
            </w:r>
            <w:r w:rsidR="0069330B" w:rsidRPr="00B85852">
              <w:rPr>
                <w:rFonts w:ascii="Times New Roman" w:eastAsia="Times New Roman" w:hAnsi="Times New Roman" w:cs="Times New Roman"/>
                <w:sz w:val="20"/>
                <w:szCs w:val="24"/>
                <w:lang w:val="en-GB"/>
              </w:rPr>
              <w:t xml:space="preserve"> </w:t>
            </w:r>
            <w:r w:rsidRPr="00B85852">
              <w:rPr>
                <w:rFonts w:ascii="Times New Roman" w:eastAsia="Times New Roman" w:hAnsi="Times New Roman" w:cs="Times New Roman"/>
                <w:sz w:val="20"/>
                <w:szCs w:val="24"/>
                <w:lang w:val="en-GB"/>
              </w:rPr>
              <w:t>(0.08)</w:t>
            </w:r>
          </w:p>
        </w:tc>
        <w:tc>
          <w:tcPr>
            <w:tcW w:w="689" w:type="dxa"/>
            <w:vAlign w:val="center"/>
            <w:hideMark/>
          </w:tcPr>
          <w:p w14:paraId="0404D60B" w14:textId="77777777"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.000</w:t>
            </w:r>
          </w:p>
        </w:tc>
      </w:tr>
      <w:tr w:rsidR="00012063" w:rsidRPr="00B85852" w14:paraId="69A9128C" w14:textId="77777777" w:rsidTr="0069330B">
        <w:trPr>
          <w:tblCellSpacing w:w="15" w:type="dxa"/>
          <w:jc w:val="center"/>
        </w:trPr>
        <w:tc>
          <w:tcPr>
            <w:tcW w:w="0" w:type="auto"/>
            <w:vAlign w:val="center"/>
            <w:hideMark/>
          </w:tcPr>
          <w:p w14:paraId="729202EE" w14:textId="693EA786" w:rsidR="00D5755D" w:rsidRPr="00B85852" w:rsidRDefault="00012063" w:rsidP="00D5755D">
            <w:pPr>
              <w:spacing w:after="0" w:line="240" w:lineRule="auto"/>
              <w:rPr>
                <w:rFonts w:ascii="Times New Roman" w:eastAsia="Times New Roman" w:hAnsi="Times New Roman" w:cs="Times New Roman"/>
                <w:sz w:val="20"/>
                <w:szCs w:val="24"/>
                <w:lang w:val="en-GB"/>
              </w:rPr>
            </w:pPr>
            <w:proofErr w:type="spellStart"/>
            <w:r w:rsidRPr="00B85852">
              <w:rPr>
                <w:rFonts w:ascii="Times New Roman" w:eastAsia="Times New Roman" w:hAnsi="Times New Roman" w:cs="Times New Roman"/>
                <w:sz w:val="20"/>
                <w:szCs w:val="24"/>
                <w:lang w:val="en-GB"/>
              </w:rPr>
              <w:t>mig_</w:t>
            </w:r>
            <w:r w:rsidR="00D5755D" w:rsidRPr="00B85852">
              <w:rPr>
                <w:rFonts w:ascii="Times New Roman" w:eastAsia="Times New Roman" w:hAnsi="Times New Roman" w:cs="Times New Roman"/>
                <w:sz w:val="20"/>
                <w:szCs w:val="24"/>
                <w:lang w:val="en-GB"/>
              </w:rPr>
              <w:t>cri</w:t>
            </w:r>
            <w:proofErr w:type="spellEnd"/>
          </w:p>
        </w:tc>
        <w:tc>
          <w:tcPr>
            <w:tcW w:w="1572" w:type="dxa"/>
            <w:vAlign w:val="center"/>
            <w:hideMark/>
          </w:tcPr>
          <w:p w14:paraId="66875F0B" w14:textId="445F6205"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1.21</w:t>
            </w:r>
            <w:r w:rsidR="0069330B" w:rsidRPr="00B85852">
              <w:rPr>
                <w:rFonts w:ascii="Times New Roman" w:eastAsia="Times New Roman" w:hAnsi="Times New Roman" w:cs="Times New Roman"/>
                <w:sz w:val="20"/>
                <w:szCs w:val="24"/>
                <w:lang w:val="en-GB"/>
              </w:rPr>
              <w:t xml:space="preserve"> </w:t>
            </w:r>
            <w:r w:rsidRPr="00B85852">
              <w:rPr>
                <w:rFonts w:ascii="Times New Roman" w:eastAsia="Times New Roman" w:hAnsi="Times New Roman" w:cs="Times New Roman"/>
                <w:sz w:val="20"/>
                <w:szCs w:val="24"/>
                <w:lang w:val="en-GB"/>
              </w:rPr>
              <w:t>(0.07)</w:t>
            </w:r>
          </w:p>
        </w:tc>
        <w:tc>
          <w:tcPr>
            <w:tcW w:w="689" w:type="dxa"/>
            <w:vAlign w:val="center"/>
            <w:hideMark/>
          </w:tcPr>
          <w:p w14:paraId="72560920" w14:textId="77777777"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.000</w:t>
            </w:r>
          </w:p>
        </w:tc>
      </w:tr>
      <w:tr w:rsidR="00012063" w:rsidRPr="00B85852" w14:paraId="6CAC51AA" w14:textId="77777777" w:rsidTr="0069330B">
        <w:trPr>
          <w:tblCellSpacing w:w="15" w:type="dxa"/>
          <w:jc w:val="center"/>
        </w:trPr>
        <w:tc>
          <w:tcPr>
            <w:tcW w:w="0" w:type="auto"/>
            <w:vAlign w:val="center"/>
            <w:hideMark/>
          </w:tcPr>
          <w:p w14:paraId="163983DE" w14:textId="75CFB98E" w:rsidR="00D5755D" w:rsidRPr="00B85852" w:rsidRDefault="00012063" w:rsidP="00D5755D">
            <w:pPr>
              <w:spacing w:after="0" w:line="240" w:lineRule="auto"/>
              <w:rPr>
                <w:rFonts w:ascii="Times New Roman" w:eastAsia="Times New Roman" w:hAnsi="Times New Roman" w:cs="Times New Roman"/>
                <w:sz w:val="20"/>
                <w:szCs w:val="24"/>
                <w:lang w:val="en-GB"/>
              </w:rPr>
            </w:pPr>
            <w:proofErr w:type="spellStart"/>
            <w:r w:rsidRPr="00B85852">
              <w:rPr>
                <w:rFonts w:ascii="Times New Roman" w:eastAsia="Times New Roman" w:hAnsi="Times New Roman" w:cs="Times New Roman"/>
                <w:sz w:val="20"/>
                <w:szCs w:val="24"/>
                <w:lang w:val="en-GB"/>
              </w:rPr>
              <w:t>mig_</w:t>
            </w:r>
            <w:r w:rsidR="00D5755D" w:rsidRPr="00B85852">
              <w:rPr>
                <w:rFonts w:ascii="Times New Roman" w:eastAsia="Times New Roman" w:hAnsi="Times New Roman" w:cs="Times New Roman"/>
                <w:sz w:val="20"/>
                <w:szCs w:val="24"/>
                <w:lang w:val="en-GB"/>
              </w:rPr>
              <w:t>com</w:t>
            </w:r>
            <w:proofErr w:type="spellEnd"/>
          </w:p>
        </w:tc>
        <w:tc>
          <w:tcPr>
            <w:tcW w:w="1572" w:type="dxa"/>
            <w:vAlign w:val="center"/>
            <w:hideMark/>
          </w:tcPr>
          <w:p w14:paraId="37848A8E" w14:textId="6DF6CC06"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1.09</w:t>
            </w:r>
            <w:r w:rsidR="0069330B" w:rsidRPr="00B85852">
              <w:rPr>
                <w:rFonts w:ascii="Times New Roman" w:eastAsia="Times New Roman" w:hAnsi="Times New Roman" w:cs="Times New Roman"/>
                <w:sz w:val="20"/>
                <w:szCs w:val="24"/>
                <w:lang w:val="en-GB"/>
              </w:rPr>
              <w:t xml:space="preserve"> </w:t>
            </w:r>
            <w:r w:rsidRPr="00B85852">
              <w:rPr>
                <w:rFonts w:ascii="Times New Roman" w:eastAsia="Times New Roman" w:hAnsi="Times New Roman" w:cs="Times New Roman"/>
                <w:sz w:val="20"/>
                <w:szCs w:val="24"/>
                <w:lang w:val="en-GB"/>
              </w:rPr>
              <w:t>(0.07)</w:t>
            </w:r>
          </w:p>
        </w:tc>
        <w:tc>
          <w:tcPr>
            <w:tcW w:w="689" w:type="dxa"/>
            <w:vAlign w:val="center"/>
            <w:hideMark/>
          </w:tcPr>
          <w:p w14:paraId="72C4382F" w14:textId="77777777"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.000</w:t>
            </w:r>
          </w:p>
        </w:tc>
      </w:tr>
      <w:tr w:rsidR="00012063" w:rsidRPr="00B85852" w14:paraId="4394E435" w14:textId="77777777" w:rsidTr="0069330B">
        <w:trPr>
          <w:tblCellSpacing w:w="15" w:type="dxa"/>
          <w:jc w:val="center"/>
        </w:trPr>
        <w:tc>
          <w:tcPr>
            <w:tcW w:w="0" w:type="auto"/>
            <w:vAlign w:val="center"/>
            <w:hideMark/>
          </w:tcPr>
          <w:p w14:paraId="29C5EADC" w14:textId="77777777" w:rsidR="00D5755D" w:rsidRPr="00B85852" w:rsidRDefault="00D5755D" w:rsidP="00D5755D">
            <w:pPr>
              <w:spacing w:after="0" w:line="240" w:lineRule="auto"/>
              <w:rPr>
                <w:rFonts w:ascii="Times New Roman" w:eastAsia="Times New Roman" w:hAnsi="Times New Roman" w:cs="Times New Roman"/>
                <w:sz w:val="20"/>
                <w:szCs w:val="24"/>
                <w:lang w:val="en-GB"/>
              </w:rPr>
            </w:pPr>
          </w:p>
        </w:tc>
        <w:tc>
          <w:tcPr>
            <w:tcW w:w="2291" w:type="dxa"/>
            <w:gridSpan w:val="2"/>
            <w:vAlign w:val="center"/>
            <w:hideMark/>
          </w:tcPr>
          <w:p w14:paraId="28CFB664" w14:textId="77777777" w:rsidR="00D5755D" w:rsidRPr="00B85852" w:rsidRDefault="00D5755D" w:rsidP="0069330B">
            <w:pPr>
              <w:spacing w:after="0" w:line="240" w:lineRule="auto"/>
              <w:jc w:val="center"/>
              <w:rPr>
                <w:rFonts w:ascii="Times New Roman" w:eastAsia="Times New Roman" w:hAnsi="Times New Roman" w:cs="Times New Roman"/>
                <w:b/>
                <w:sz w:val="20"/>
                <w:szCs w:val="24"/>
                <w:lang w:val="en-GB"/>
              </w:rPr>
            </w:pPr>
            <w:r w:rsidRPr="00B85852">
              <w:rPr>
                <w:rFonts w:ascii="Times New Roman" w:eastAsia="Times New Roman" w:hAnsi="Times New Roman" w:cs="Times New Roman"/>
                <w:b/>
                <w:sz w:val="20"/>
                <w:szCs w:val="24"/>
                <w:lang w:val="en-GB"/>
              </w:rPr>
              <w:t>Residual Variances</w:t>
            </w:r>
          </w:p>
        </w:tc>
      </w:tr>
      <w:tr w:rsidR="00012063" w:rsidRPr="00B85852" w14:paraId="5A39C135" w14:textId="77777777" w:rsidTr="0069330B">
        <w:trPr>
          <w:tblCellSpacing w:w="15" w:type="dxa"/>
          <w:jc w:val="center"/>
        </w:trPr>
        <w:tc>
          <w:tcPr>
            <w:tcW w:w="0" w:type="auto"/>
            <w:vAlign w:val="center"/>
            <w:hideMark/>
          </w:tcPr>
          <w:p w14:paraId="4203A2D7" w14:textId="1FD110CD" w:rsidR="00012063" w:rsidRPr="00B85852" w:rsidRDefault="00012063" w:rsidP="00012063">
            <w:pPr>
              <w:spacing w:after="0" w:line="240" w:lineRule="auto"/>
              <w:rPr>
                <w:rFonts w:ascii="Times New Roman" w:eastAsia="Times New Roman" w:hAnsi="Times New Roman" w:cs="Times New Roman"/>
                <w:sz w:val="20"/>
                <w:szCs w:val="24"/>
                <w:lang w:val="en-GB"/>
              </w:rPr>
            </w:pPr>
            <w:proofErr w:type="spellStart"/>
            <w:r w:rsidRPr="00B85852">
              <w:rPr>
                <w:rFonts w:ascii="Times New Roman" w:eastAsia="Times New Roman" w:hAnsi="Times New Roman" w:cs="Times New Roman"/>
                <w:sz w:val="20"/>
                <w:szCs w:val="24"/>
                <w:lang w:val="en-GB"/>
              </w:rPr>
              <w:t>mig_eco</w:t>
            </w:r>
            <w:proofErr w:type="spellEnd"/>
          </w:p>
        </w:tc>
        <w:tc>
          <w:tcPr>
            <w:tcW w:w="1572" w:type="dxa"/>
            <w:vAlign w:val="center"/>
            <w:hideMark/>
          </w:tcPr>
          <w:p w14:paraId="208AE6ED" w14:textId="23BB1F74"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0.50</w:t>
            </w:r>
            <w:r w:rsidR="0069330B" w:rsidRPr="00B85852">
              <w:rPr>
                <w:rFonts w:ascii="Times New Roman" w:eastAsia="Times New Roman" w:hAnsi="Times New Roman" w:cs="Times New Roman"/>
                <w:sz w:val="20"/>
                <w:szCs w:val="24"/>
                <w:lang w:val="en-GB"/>
              </w:rPr>
              <w:t xml:space="preserve"> </w:t>
            </w:r>
            <w:r w:rsidRPr="00B85852">
              <w:rPr>
                <w:rFonts w:ascii="Times New Roman" w:eastAsia="Times New Roman" w:hAnsi="Times New Roman" w:cs="Times New Roman"/>
                <w:sz w:val="20"/>
                <w:szCs w:val="24"/>
                <w:lang w:val="en-GB"/>
              </w:rPr>
              <w:t>(0.05)</w:t>
            </w:r>
          </w:p>
        </w:tc>
        <w:tc>
          <w:tcPr>
            <w:tcW w:w="689" w:type="dxa"/>
            <w:vAlign w:val="center"/>
            <w:hideMark/>
          </w:tcPr>
          <w:p w14:paraId="0BC9DD41" w14:textId="77777777"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.000</w:t>
            </w:r>
          </w:p>
        </w:tc>
      </w:tr>
      <w:tr w:rsidR="00012063" w:rsidRPr="00B85852" w14:paraId="6F646888" w14:textId="77777777" w:rsidTr="0069330B">
        <w:trPr>
          <w:tblCellSpacing w:w="15" w:type="dxa"/>
          <w:jc w:val="center"/>
        </w:trPr>
        <w:tc>
          <w:tcPr>
            <w:tcW w:w="0" w:type="auto"/>
            <w:vAlign w:val="center"/>
            <w:hideMark/>
          </w:tcPr>
          <w:p w14:paraId="74B5E9BD" w14:textId="345236F6" w:rsidR="00012063" w:rsidRPr="00B85852" w:rsidRDefault="00012063" w:rsidP="00012063">
            <w:pPr>
              <w:spacing w:after="0" w:line="240" w:lineRule="auto"/>
              <w:rPr>
                <w:rFonts w:ascii="Times New Roman" w:eastAsia="Times New Roman" w:hAnsi="Times New Roman" w:cs="Times New Roman"/>
                <w:sz w:val="20"/>
                <w:szCs w:val="24"/>
                <w:lang w:val="en-GB"/>
              </w:rPr>
            </w:pPr>
            <w:proofErr w:type="spellStart"/>
            <w:r w:rsidRPr="00B85852">
              <w:rPr>
                <w:rFonts w:ascii="Times New Roman" w:eastAsia="Times New Roman" w:hAnsi="Times New Roman" w:cs="Times New Roman"/>
                <w:sz w:val="20"/>
                <w:szCs w:val="24"/>
                <w:lang w:val="en-GB"/>
              </w:rPr>
              <w:t>mig_cul</w:t>
            </w:r>
            <w:proofErr w:type="spellEnd"/>
          </w:p>
        </w:tc>
        <w:tc>
          <w:tcPr>
            <w:tcW w:w="1572" w:type="dxa"/>
            <w:vAlign w:val="center"/>
            <w:hideMark/>
          </w:tcPr>
          <w:p w14:paraId="01D4EF8D" w14:textId="5D33E691"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0.36</w:t>
            </w:r>
            <w:r w:rsidR="0069330B" w:rsidRPr="00B85852">
              <w:rPr>
                <w:rFonts w:ascii="Times New Roman" w:eastAsia="Times New Roman" w:hAnsi="Times New Roman" w:cs="Times New Roman"/>
                <w:sz w:val="20"/>
                <w:szCs w:val="24"/>
                <w:lang w:val="en-GB"/>
              </w:rPr>
              <w:t xml:space="preserve"> </w:t>
            </w:r>
            <w:r w:rsidRPr="00B85852">
              <w:rPr>
                <w:rFonts w:ascii="Times New Roman" w:eastAsia="Times New Roman" w:hAnsi="Times New Roman" w:cs="Times New Roman"/>
                <w:sz w:val="20"/>
                <w:szCs w:val="24"/>
                <w:lang w:val="en-GB"/>
              </w:rPr>
              <w:t>(0.05)</w:t>
            </w:r>
          </w:p>
        </w:tc>
        <w:tc>
          <w:tcPr>
            <w:tcW w:w="689" w:type="dxa"/>
            <w:vAlign w:val="center"/>
            <w:hideMark/>
          </w:tcPr>
          <w:p w14:paraId="60F6994F" w14:textId="77777777"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.000</w:t>
            </w:r>
          </w:p>
        </w:tc>
      </w:tr>
      <w:tr w:rsidR="00012063" w:rsidRPr="00B85852" w14:paraId="5B5B89CD" w14:textId="77777777" w:rsidTr="0069330B">
        <w:trPr>
          <w:tblCellSpacing w:w="15" w:type="dxa"/>
          <w:jc w:val="center"/>
        </w:trPr>
        <w:tc>
          <w:tcPr>
            <w:tcW w:w="0" w:type="auto"/>
            <w:vAlign w:val="center"/>
            <w:hideMark/>
          </w:tcPr>
          <w:p w14:paraId="7A0B0B69" w14:textId="6C9930DB" w:rsidR="00012063" w:rsidRPr="00B85852" w:rsidRDefault="00012063" w:rsidP="00012063">
            <w:pPr>
              <w:spacing w:after="0" w:line="240" w:lineRule="auto"/>
              <w:rPr>
                <w:rFonts w:ascii="Times New Roman" w:eastAsia="Times New Roman" w:hAnsi="Times New Roman" w:cs="Times New Roman"/>
                <w:sz w:val="20"/>
                <w:szCs w:val="24"/>
                <w:lang w:val="en-GB"/>
              </w:rPr>
            </w:pPr>
            <w:proofErr w:type="spellStart"/>
            <w:r w:rsidRPr="00B85852">
              <w:rPr>
                <w:rFonts w:ascii="Times New Roman" w:eastAsia="Times New Roman" w:hAnsi="Times New Roman" w:cs="Times New Roman"/>
                <w:sz w:val="20"/>
                <w:szCs w:val="24"/>
                <w:lang w:val="en-GB"/>
              </w:rPr>
              <w:t>mig_cri</w:t>
            </w:r>
            <w:proofErr w:type="spellEnd"/>
          </w:p>
        </w:tc>
        <w:tc>
          <w:tcPr>
            <w:tcW w:w="1572" w:type="dxa"/>
            <w:vAlign w:val="center"/>
            <w:hideMark/>
          </w:tcPr>
          <w:p w14:paraId="14C1AB77" w14:textId="255523C2"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0.46</w:t>
            </w:r>
            <w:r w:rsidR="0069330B" w:rsidRPr="00B85852">
              <w:rPr>
                <w:rFonts w:ascii="Times New Roman" w:eastAsia="Times New Roman" w:hAnsi="Times New Roman" w:cs="Times New Roman"/>
                <w:sz w:val="20"/>
                <w:szCs w:val="24"/>
                <w:lang w:val="en-GB"/>
              </w:rPr>
              <w:t xml:space="preserve"> </w:t>
            </w:r>
            <w:r w:rsidRPr="00B85852">
              <w:rPr>
                <w:rFonts w:ascii="Times New Roman" w:eastAsia="Times New Roman" w:hAnsi="Times New Roman" w:cs="Times New Roman"/>
                <w:sz w:val="20"/>
                <w:szCs w:val="24"/>
                <w:lang w:val="en-GB"/>
              </w:rPr>
              <w:t>(0.05)</w:t>
            </w:r>
          </w:p>
        </w:tc>
        <w:tc>
          <w:tcPr>
            <w:tcW w:w="689" w:type="dxa"/>
            <w:vAlign w:val="center"/>
            <w:hideMark/>
          </w:tcPr>
          <w:p w14:paraId="64DBB27E" w14:textId="77777777"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.000</w:t>
            </w:r>
          </w:p>
        </w:tc>
      </w:tr>
      <w:tr w:rsidR="00012063" w:rsidRPr="00B85852" w14:paraId="376AC62D" w14:textId="77777777" w:rsidTr="0069330B">
        <w:trPr>
          <w:tblCellSpacing w:w="15" w:type="dxa"/>
          <w:jc w:val="center"/>
        </w:trPr>
        <w:tc>
          <w:tcPr>
            <w:tcW w:w="0" w:type="auto"/>
            <w:vAlign w:val="center"/>
            <w:hideMark/>
          </w:tcPr>
          <w:p w14:paraId="61C26B3E" w14:textId="72FEF96E" w:rsidR="00012063" w:rsidRPr="00B85852" w:rsidRDefault="00012063" w:rsidP="00012063">
            <w:pPr>
              <w:spacing w:after="0" w:line="240" w:lineRule="auto"/>
              <w:rPr>
                <w:rFonts w:ascii="Times New Roman" w:eastAsia="Times New Roman" w:hAnsi="Times New Roman" w:cs="Times New Roman"/>
                <w:sz w:val="20"/>
                <w:szCs w:val="24"/>
                <w:lang w:val="en-GB"/>
              </w:rPr>
            </w:pPr>
            <w:proofErr w:type="spellStart"/>
            <w:r w:rsidRPr="00B85852">
              <w:rPr>
                <w:rFonts w:ascii="Times New Roman" w:eastAsia="Times New Roman" w:hAnsi="Times New Roman" w:cs="Times New Roman"/>
                <w:sz w:val="20"/>
                <w:szCs w:val="24"/>
                <w:lang w:val="en-GB"/>
              </w:rPr>
              <w:t>mig_com</w:t>
            </w:r>
            <w:proofErr w:type="spellEnd"/>
          </w:p>
        </w:tc>
        <w:tc>
          <w:tcPr>
            <w:tcW w:w="1572" w:type="dxa"/>
            <w:vAlign w:val="center"/>
            <w:hideMark/>
          </w:tcPr>
          <w:p w14:paraId="7A990755" w14:textId="6D30DC54"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0.50</w:t>
            </w:r>
            <w:r w:rsidR="0069330B" w:rsidRPr="00B85852">
              <w:rPr>
                <w:rFonts w:ascii="Times New Roman" w:eastAsia="Times New Roman" w:hAnsi="Times New Roman" w:cs="Times New Roman"/>
                <w:sz w:val="20"/>
                <w:szCs w:val="24"/>
                <w:lang w:val="en-GB"/>
              </w:rPr>
              <w:t xml:space="preserve"> </w:t>
            </w:r>
            <w:r w:rsidRPr="00B85852">
              <w:rPr>
                <w:rFonts w:ascii="Times New Roman" w:eastAsia="Times New Roman" w:hAnsi="Times New Roman" w:cs="Times New Roman"/>
                <w:sz w:val="20"/>
                <w:szCs w:val="24"/>
                <w:lang w:val="en-GB"/>
              </w:rPr>
              <w:t>(0.05)</w:t>
            </w:r>
          </w:p>
        </w:tc>
        <w:tc>
          <w:tcPr>
            <w:tcW w:w="689" w:type="dxa"/>
            <w:vAlign w:val="center"/>
            <w:hideMark/>
          </w:tcPr>
          <w:p w14:paraId="5BBB319A" w14:textId="77777777"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.000</w:t>
            </w:r>
          </w:p>
        </w:tc>
      </w:tr>
      <w:tr w:rsidR="00012063" w:rsidRPr="00B85852" w14:paraId="222A8859" w14:textId="77777777" w:rsidTr="0069330B">
        <w:trPr>
          <w:tblCellSpacing w:w="15" w:type="dxa"/>
          <w:jc w:val="center"/>
        </w:trPr>
        <w:tc>
          <w:tcPr>
            <w:tcW w:w="0" w:type="auto"/>
            <w:vAlign w:val="center"/>
            <w:hideMark/>
          </w:tcPr>
          <w:p w14:paraId="16416F09" w14:textId="77777777" w:rsidR="00D5755D" w:rsidRPr="00B85852" w:rsidRDefault="00D5755D" w:rsidP="00D5755D">
            <w:pPr>
              <w:spacing w:after="0" w:line="240" w:lineRule="auto"/>
              <w:rPr>
                <w:rFonts w:ascii="Times New Roman" w:eastAsia="Times New Roman" w:hAnsi="Times New Roman" w:cs="Times New Roman"/>
                <w:sz w:val="20"/>
                <w:szCs w:val="24"/>
                <w:lang w:val="en-GB"/>
              </w:rPr>
            </w:pPr>
          </w:p>
        </w:tc>
        <w:tc>
          <w:tcPr>
            <w:tcW w:w="2291" w:type="dxa"/>
            <w:gridSpan w:val="2"/>
            <w:vAlign w:val="center"/>
            <w:hideMark/>
          </w:tcPr>
          <w:p w14:paraId="674D7912" w14:textId="77777777" w:rsidR="00D5755D" w:rsidRPr="00B85852" w:rsidRDefault="00D5755D" w:rsidP="0069330B">
            <w:pPr>
              <w:spacing w:after="0" w:line="240" w:lineRule="auto"/>
              <w:jc w:val="center"/>
              <w:rPr>
                <w:rFonts w:ascii="Times New Roman" w:eastAsia="Times New Roman" w:hAnsi="Times New Roman" w:cs="Times New Roman"/>
                <w:b/>
                <w:sz w:val="20"/>
                <w:szCs w:val="24"/>
                <w:lang w:val="en-GB"/>
              </w:rPr>
            </w:pPr>
            <w:r w:rsidRPr="00B85852">
              <w:rPr>
                <w:rFonts w:ascii="Times New Roman" w:eastAsia="Times New Roman" w:hAnsi="Times New Roman" w:cs="Times New Roman"/>
                <w:b/>
                <w:sz w:val="20"/>
                <w:szCs w:val="24"/>
                <w:lang w:val="en-GB"/>
              </w:rPr>
              <w:t>Latent Variances</w:t>
            </w:r>
          </w:p>
        </w:tc>
      </w:tr>
      <w:tr w:rsidR="00012063" w:rsidRPr="00B85852" w14:paraId="7C243334" w14:textId="77777777" w:rsidTr="0069330B">
        <w:trPr>
          <w:tblCellSpacing w:w="15" w:type="dxa"/>
          <w:jc w:val="center"/>
        </w:trPr>
        <w:tc>
          <w:tcPr>
            <w:tcW w:w="0" w:type="auto"/>
            <w:vAlign w:val="center"/>
            <w:hideMark/>
          </w:tcPr>
          <w:p w14:paraId="54BD8BE2" w14:textId="3AF61D8D" w:rsidR="00D5755D" w:rsidRPr="00B85852" w:rsidRDefault="00CB057A" w:rsidP="00CB057A">
            <w:pPr>
              <w:spacing w:after="0" w:line="240" w:lineRule="auto"/>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Index of explicit AIA</w:t>
            </w:r>
          </w:p>
        </w:tc>
        <w:tc>
          <w:tcPr>
            <w:tcW w:w="1572" w:type="dxa"/>
            <w:vAlign w:val="center"/>
            <w:hideMark/>
          </w:tcPr>
          <w:p w14:paraId="06AC36DF" w14:textId="735AF9AC"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0.76</w:t>
            </w:r>
            <w:r w:rsidR="0069330B" w:rsidRPr="00B85852">
              <w:rPr>
                <w:rFonts w:ascii="Times New Roman" w:eastAsia="Times New Roman" w:hAnsi="Times New Roman" w:cs="Times New Roman"/>
                <w:sz w:val="20"/>
                <w:szCs w:val="24"/>
                <w:lang w:val="en-GB"/>
              </w:rPr>
              <w:t xml:space="preserve"> </w:t>
            </w:r>
            <w:r w:rsidRPr="00B85852">
              <w:rPr>
                <w:rFonts w:ascii="Times New Roman" w:eastAsia="Times New Roman" w:hAnsi="Times New Roman" w:cs="Times New Roman"/>
                <w:sz w:val="20"/>
                <w:szCs w:val="24"/>
                <w:lang w:val="en-GB"/>
              </w:rPr>
              <w:t>(0.09)</w:t>
            </w:r>
          </w:p>
        </w:tc>
        <w:tc>
          <w:tcPr>
            <w:tcW w:w="689" w:type="dxa"/>
            <w:vAlign w:val="center"/>
            <w:hideMark/>
          </w:tcPr>
          <w:p w14:paraId="17C1AD5B" w14:textId="77777777"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.000</w:t>
            </w:r>
          </w:p>
        </w:tc>
      </w:tr>
      <w:tr w:rsidR="00012063" w:rsidRPr="00B85852" w14:paraId="438E6B15" w14:textId="77777777" w:rsidTr="0069330B">
        <w:trPr>
          <w:tblCellSpacing w:w="15" w:type="dxa"/>
          <w:jc w:val="center"/>
        </w:trPr>
        <w:tc>
          <w:tcPr>
            <w:tcW w:w="0" w:type="auto"/>
            <w:vAlign w:val="center"/>
            <w:hideMark/>
          </w:tcPr>
          <w:p w14:paraId="13CD461C" w14:textId="77777777" w:rsidR="00D5755D" w:rsidRPr="00B85852" w:rsidRDefault="00D5755D" w:rsidP="00D5755D">
            <w:pPr>
              <w:spacing w:after="0" w:line="240" w:lineRule="auto"/>
              <w:rPr>
                <w:rFonts w:ascii="Times New Roman" w:eastAsia="Times New Roman" w:hAnsi="Times New Roman" w:cs="Times New Roman"/>
                <w:sz w:val="20"/>
                <w:szCs w:val="24"/>
                <w:lang w:val="en-GB"/>
              </w:rPr>
            </w:pPr>
          </w:p>
        </w:tc>
        <w:tc>
          <w:tcPr>
            <w:tcW w:w="2291" w:type="dxa"/>
            <w:gridSpan w:val="2"/>
            <w:vAlign w:val="center"/>
            <w:hideMark/>
          </w:tcPr>
          <w:p w14:paraId="45074928" w14:textId="77777777" w:rsidR="00D5755D" w:rsidRPr="00B85852" w:rsidRDefault="00D5755D" w:rsidP="0069330B">
            <w:pPr>
              <w:spacing w:after="0" w:line="240" w:lineRule="auto"/>
              <w:jc w:val="center"/>
              <w:rPr>
                <w:rFonts w:ascii="Times New Roman" w:eastAsia="Times New Roman" w:hAnsi="Times New Roman" w:cs="Times New Roman"/>
                <w:b/>
                <w:sz w:val="20"/>
                <w:szCs w:val="24"/>
                <w:lang w:val="en-GB"/>
              </w:rPr>
            </w:pPr>
            <w:r w:rsidRPr="00B85852">
              <w:rPr>
                <w:rFonts w:ascii="Times New Roman" w:eastAsia="Times New Roman" w:hAnsi="Times New Roman" w:cs="Times New Roman"/>
                <w:b/>
                <w:sz w:val="20"/>
                <w:szCs w:val="24"/>
                <w:lang w:val="en-GB"/>
              </w:rPr>
              <w:t>Fit Indices</w:t>
            </w:r>
          </w:p>
        </w:tc>
      </w:tr>
      <w:tr w:rsidR="00012063" w:rsidRPr="00B85852" w14:paraId="0F79B6C9" w14:textId="77777777" w:rsidTr="0069330B">
        <w:trPr>
          <w:tblCellSpacing w:w="15" w:type="dxa"/>
          <w:jc w:val="center"/>
        </w:trPr>
        <w:tc>
          <w:tcPr>
            <w:tcW w:w="0" w:type="auto"/>
            <w:vAlign w:val="center"/>
            <w:hideMark/>
          </w:tcPr>
          <w:p w14:paraId="49AEDF84" w14:textId="77777777" w:rsidR="00D5755D" w:rsidRPr="00B85852" w:rsidRDefault="00D5755D" w:rsidP="00D5755D">
            <w:pPr>
              <w:spacing w:after="0" w:line="240" w:lineRule="auto"/>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χ</w:t>
            </w:r>
            <w:r w:rsidRPr="00B85852">
              <w:rPr>
                <w:rFonts w:ascii="Times New Roman" w:eastAsia="Times New Roman" w:hAnsi="Times New Roman" w:cs="Times New Roman"/>
                <w:sz w:val="20"/>
                <w:szCs w:val="24"/>
                <w:vertAlign w:val="superscript"/>
                <w:lang w:val="en-GB"/>
              </w:rPr>
              <w:t>2</w:t>
            </w:r>
          </w:p>
        </w:tc>
        <w:tc>
          <w:tcPr>
            <w:tcW w:w="1572" w:type="dxa"/>
            <w:vAlign w:val="center"/>
            <w:hideMark/>
          </w:tcPr>
          <w:p w14:paraId="54C1B174" w14:textId="241C0FAF"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13.05</w:t>
            </w:r>
            <w:r w:rsidR="0069330B" w:rsidRPr="00B85852">
              <w:rPr>
                <w:rFonts w:ascii="Times New Roman" w:eastAsia="Times New Roman" w:hAnsi="Times New Roman" w:cs="Times New Roman"/>
                <w:sz w:val="20"/>
                <w:szCs w:val="24"/>
                <w:lang w:val="en-GB"/>
              </w:rPr>
              <w:t xml:space="preserve"> </w:t>
            </w:r>
            <w:r w:rsidRPr="00B85852">
              <w:rPr>
                <w:rFonts w:ascii="Times New Roman" w:eastAsia="Times New Roman" w:hAnsi="Times New Roman" w:cs="Times New Roman"/>
                <w:sz w:val="20"/>
                <w:szCs w:val="24"/>
                <w:lang w:val="en-GB"/>
              </w:rPr>
              <w:t>(2)</w:t>
            </w:r>
          </w:p>
        </w:tc>
        <w:tc>
          <w:tcPr>
            <w:tcW w:w="689" w:type="dxa"/>
            <w:vAlign w:val="center"/>
            <w:hideMark/>
          </w:tcPr>
          <w:p w14:paraId="25C19B90" w14:textId="77777777"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.001</w:t>
            </w:r>
          </w:p>
        </w:tc>
      </w:tr>
      <w:tr w:rsidR="00012063" w:rsidRPr="00B85852" w14:paraId="6ACAEA2C" w14:textId="77777777" w:rsidTr="0069330B">
        <w:trPr>
          <w:tblCellSpacing w:w="15" w:type="dxa"/>
          <w:jc w:val="center"/>
        </w:trPr>
        <w:tc>
          <w:tcPr>
            <w:tcW w:w="0" w:type="auto"/>
            <w:vAlign w:val="center"/>
            <w:hideMark/>
          </w:tcPr>
          <w:p w14:paraId="4B65FDD5" w14:textId="77777777" w:rsidR="00D5755D" w:rsidRPr="00B85852" w:rsidRDefault="00D5755D" w:rsidP="00D5755D">
            <w:pPr>
              <w:spacing w:after="0" w:line="240" w:lineRule="auto"/>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RMSEA</w:t>
            </w:r>
          </w:p>
        </w:tc>
        <w:tc>
          <w:tcPr>
            <w:tcW w:w="1572" w:type="dxa"/>
            <w:vAlign w:val="center"/>
            <w:hideMark/>
          </w:tcPr>
          <w:p w14:paraId="22C7B2CA" w14:textId="783DEC45" w:rsidR="00D5755D"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0.126</w:t>
            </w:r>
          </w:p>
        </w:tc>
        <w:tc>
          <w:tcPr>
            <w:tcW w:w="689" w:type="dxa"/>
            <w:vAlign w:val="center"/>
            <w:hideMark/>
          </w:tcPr>
          <w:p w14:paraId="6222C420" w14:textId="77777777" w:rsidR="00D5755D" w:rsidRPr="00B85852" w:rsidRDefault="00D5755D" w:rsidP="0069330B">
            <w:pPr>
              <w:spacing w:after="0" w:line="240" w:lineRule="auto"/>
              <w:jc w:val="center"/>
              <w:rPr>
                <w:rFonts w:ascii="Times New Roman" w:eastAsia="Times New Roman" w:hAnsi="Times New Roman" w:cs="Times New Roman"/>
                <w:sz w:val="20"/>
                <w:szCs w:val="24"/>
                <w:lang w:val="en-GB"/>
              </w:rPr>
            </w:pPr>
          </w:p>
        </w:tc>
      </w:tr>
      <w:tr w:rsidR="00012063" w:rsidRPr="00B85852" w14:paraId="080771AB" w14:textId="77777777" w:rsidTr="0069330B">
        <w:trPr>
          <w:tblCellSpacing w:w="15" w:type="dxa"/>
          <w:jc w:val="center"/>
        </w:trPr>
        <w:tc>
          <w:tcPr>
            <w:tcW w:w="0" w:type="auto"/>
            <w:vAlign w:val="center"/>
          </w:tcPr>
          <w:p w14:paraId="7DF99837" w14:textId="26FBAA3D" w:rsidR="00012063" w:rsidRPr="00B85852" w:rsidRDefault="00012063" w:rsidP="00D5755D">
            <w:pPr>
              <w:spacing w:after="0" w:line="240" w:lineRule="auto"/>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CFI</w:t>
            </w:r>
          </w:p>
        </w:tc>
        <w:tc>
          <w:tcPr>
            <w:tcW w:w="1572" w:type="dxa"/>
            <w:vAlign w:val="center"/>
          </w:tcPr>
          <w:p w14:paraId="6B5181DF" w14:textId="1AB71CDE"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0.987</w:t>
            </w:r>
          </w:p>
        </w:tc>
        <w:tc>
          <w:tcPr>
            <w:tcW w:w="689" w:type="dxa"/>
            <w:vAlign w:val="center"/>
          </w:tcPr>
          <w:p w14:paraId="30F026A6" w14:textId="77777777"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p>
        </w:tc>
      </w:tr>
      <w:tr w:rsidR="00012063" w:rsidRPr="00B85852" w14:paraId="040F8B6F" w14:textId="77777777" w:rsidTr="0069330B">
        <w:trPr>
          <w:tblCellSpacing w:w="15" w:type="dxa"/>
          <w:jc w:val="center"/>
        </w:trPr>
        <w:tc>
          <w:tcPr>
            <w:tcW w:w="0" w:type="auto"/>
            <w:vAlign w:val="center"/>
          </w:tcPr>
          <w:p w14:paraId="75782B57" w14:textId="1F5060C2" w:rsidR="00012063" w:rsidRPr="00B85852" w:rsidRDefault="00012063" w:rsidP="00D5755D">
            <w:pPr>
              <w:spacing w:after="0" w:line="240" w:lineRule="auto"/>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TLI</w:t>
            </w:r>
          </w:p>
        </w:tc>
        <w:tc>
          <w:tcPr>
            <w:tcW w:w="1572" w:type="dxa"/>
            <w:vAlign w:val="center"/>
          </w:tcPr>
          <w:p w14:paraId="1E23AAC2" w14:textId="62F75BAC"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r w:rsidRPr="00B85852">
              <w:rPr>
                <w:rFonts w:ascii="Times New Roman" w:eastAsia="Times New Roman" w:hAnsi="Times New Roman" w:cs="Times New Roman"/>
                <w:sz w:val="20"/>
                <w:szCs w:val="24"/>
                <w:lang w:val="en-GB"/>
              </w:rPr>
              <w:t>0.961</w:t>
            </w:r>
          </w:p>
        </w:tc>
        <w:tc>
          <w:tcPr>
            <w:tcW w:w="689" w:type="dxa"/>
            <w:vAlign w:val="center"/>
          </w:tcPr>
          <w:p w14:paraId="595A9B95" w14:textId="77777777" w:rsidR="00012063" w:rsidRPr="00B85852" w:rsidRDefault="00012063" w:rsidP="0069330B">
            <w:pPr>
              <w:spacing w:after="0" w:line="240" w:lineRule="auto"/>
              <w:jc w:val="center"/>
              <w:rPr>
                <w:rFonts w:ascii="Times New Roman" w:eastAsia="Times New Roman" w:hAnsi="Times New Roman" w:cs="Times New Roman"/>
                <w:sz w:val="20"/>
                <w:szCs w:val="24"/>
                <w:lang w:val="en-GB"/>
              </w:rPr>
            </w:pPr>
          </w:p>
        </w:tc>
      </w:tr>
      <w:tr w:rsidR="00D5755D" w:rsidRPr="00B85852" w14:paraId="13C56401" w14:textId="77777777" w:rsidTr="0069330B">
        <w:trPr>
          <w:tblCellSpacing w:w="15" w:type="dxa"/>
          <w:jc w:val="center"/>
        </w:trPr>
        <w:tc>
          <w:tcPr>
            <w:tcW w:w="4760" w:type="dxa"/>
            <w:gridSpan w:val="3"/>
            <w:vAlign w:val="center"/>
            <w:hideMark/>
          </w:tcPr>
          <w:p w14:paraId="05867F11" w14:textId="57EBEE9B" w:rsidR="00D5755D" w:rsidRPr="00B85852" w:rsidRDefault="00D5755D" w:rsidP="00D5755D">
            <w:pPr>
              <w:spacing w:after="0" w:line="240" w:lineRule="auto"/>
              <w:rPr>
                <w:rFonts w:ascii="Times New Roman" w:eastAsia="Times New Roman" w:hAnsi="Times New Roman" w:cs="Times New Roman"/>
                <w:sz w:val="20"/>
                <w:szCs w:val="24"/>
                <w:lang w:val="en-GB"/>
              </w:rPr>
            </w:pPr>
          </w:p>
        </w:tc>
      </w:tr>
    </w:tbl>
    <w:p w14:paraId="4AD0CE94" w14:textId="5329785C" w:rsidR="00D5755D" w:rsidRPr="00B85852" w:rsidRDefault="00012063" w:rsidP="00D209A1">
      <w:pPr>
        <w:spacing w:after="0" w:line="480" w:lineRule="auto"/>
        <w:rPr>
          <w:rFonts w:ascii="Times New Roman" w:hAnsi="Times New Roman" w:cs="Times New Roman"/>
          <w:i/>
          <w:sz w:val="24"/>
          <w:szCs w:val="24"/>
          <w:lang w:val="en-GB"/>
        </w:rPr>
      </w:pPr>
      <w:r w:rsidRPr="00B85852">
        <w:rPr>
          <w:rFonts w:ascii="Times New Roman" w:hAnsi="Times New Roman" w:cs="Times New Roman"/>
          <w:i/>
          <w:sz w:val="24"/>
          <w:szCs w:val="24"/>
          <w:lang w:val="en-GB"/>
        </w:rPr>
        <w:t xml:space="preserve">Table </w:t>
      </w:r>
      <w:r w:rsidR="00A37829" w:rsidRPr="00B85852">
        <w:rPr>
          <w:rFonts w:ascii="Times New Roman" w:hAnsi="Times New Roman" w:cs="Times New Roman"/>
          <w:i/>
          <w:sz w:val="24"/>
          <w:szCs w:val="24"/>
          <w:lang w:val="en-GB"/>
        </w:rPr>
        <w:t>A1</w:t>
      </w:r>
      <w:r w:rsidRPr="00B85852">
        <w:rPr>
          <w:rFonts w:ascii="Times New Roman" w:hAnsi="Times New Roman" w:cs="Times New Roman"/>
          <w:i/>
          <w:sz w:val="24"/>
          <w:szCs w:val="24"/>
          <w:lang w:val="en-GB"/>
        </w:rPr>
        <w:t>: Confirmatory Factor Analysis of the Index of explicit anti-immigration attitudes (AIA)</w:t>
      </w:r>
      <w:r w:rsidR="00CB057A" w:rsidRPr="00B85852">
        <w:rPr>
          <w:rFonts w:ascii="Times New Roman" w:hAnsi="Times New Roman" w:cs="Times New Roman"/>
          <w:i/>
          <w:sz w:val="24"/>
          <w:szCs w:val="24"/>
          <w:lang w:val="en-GB"/>
        </w:rPr>
        <w:t xml:space="preserve">. </w:t>
      </w:r>
    </w:p>
    <w:p w14:paraId="113E84F9" w14:textId="55180FBD" w:rsidR="00576188" w:rsidRPr="00B85852" w:rsidRDefault="00576188" w:rsidP="00D209A1">
      <w:pPr>
        <w:spacing w:after="0" w:line="480" w:lineRule="auto"/>
        <w:rPr>
          <w:rFonts w:ascii="Times New Roman" w:hAnsi="Times New Roman" w:cs="Times New Roman"/>
          <w:sz w:val="24"/>
          <w:szCs w:val="24"/>
          <w:lang w:val="en-GB"/>
        </w:rPr>
      </w:pPr>
    </w:p>
    <w:p w14:paraId="58065C67" w14:textId="628AE171" w:rsidR="002F5FA6" w:rsidRPr="00B85852" w:rsidRDefault="004C3F28" w:rsidP="00D209A1">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 xml:space="preserve">Answers were given on a 5-point scale ranging from 1'strongly agree' to 5'strongly disagree' with correspondingly labelled steps in between. For the last item, the scale ranged from </w:t>
      </w:r>
      <w:r w:rsidRPr="00B85852">
        <w:rPr>
          <w:rFonts w:ascii="Times New Roman" w:hAnsi="Times New Roman" w:cs="Times New Roman"/>
          <w:sz w:val="24"/>
          <w:szCs w:val="24"/>
          <w:lang w:val="en-GB"/>
        </w:rPr>
        <w:lastRenderedPageBreak/>
        <w:t xml:space="preserve">1'Immigration for foreigners </w:t>
      </w:r>
      <w:proofErr w:type="gramStart"/>
      <w:r w:rsidRPr="00B85852">
        <w:rPr>
          <w:rFonts w:ascii="Times New Roman" w:hAnsi="Times New Roman" w:cs="Times New Roman"/>
          <w:sz w:val="24"/>
          <w:szCs w:val="24"/>
          <w:lang w:val="en-GB"/>
        </w:rPr>
        <w:t>should be made</w:t>
      </w:r>
      <w:proofErr w:type="gramEnd"/>
      <w:r w:rsidRPr="00B85852">
        <w:rPr>
          <w:rFonts w:ascii="Times New Roman" w:hAnsi="Times New Roman" w:cs="Times New Roman"/>
          <w:sz w:val="24"/>
          <w:szCs w:val="24"/>
          <w:lang w:val="en-GB"/>
        </w:rPr>
        <w:t xml:space="preserve"> easier' to 5'Immigration for foreigners should be made more difficult'. An equally weighted index of the four items </w:t>
      </w:r>
      <w:proofErr w:type="gramStart"/>
      <w:r w:rsidRPr="00B85852">
        <w:rPr>
          <w:rFonts w:ascii="Times New Roman" w:hAnsi="Times New Roman" w:cs="Times New Roman"/>
          <w:sz w:val="24"/>
          <w:szCs w:val="24"/>
          <w:lang w:val="en-GB"/>
        </w:rPr>
        <w:t>was computed</w:t>
      </w:r>
      <w:proofErr w:type="gramEnd"/>
      <w:r w:rsidRPr="00B85852">
        <w:rPr>
          <w:rFonts w:ascii="Times New Roman" w:hAnsi="Times New Roman" w:cs="Times New Roman"/>
          <w:sz w:val="24"/>
          <w:szCs w:val="24"/>
          <w:lang w:val="en-GB"/>
        </w:rPr>
        <w:t xml:space="preserve">, with the first item inverted from the original scale to reflect the same attitudinal direction as the other three. Table A1 reports a confirmatory factor analysis of this index. All items contribute significantly to the estimated factor. The comparative fit index (CFI) and the Tucker-Lewis index (TLI) indicate a good fit, while the RMSEA is not meaningful in interpreting the fit of the model due to </w:t>
      </w:r>
      <w:r w:rsidR="00845A4C">
        <w:rPr>
          <w:rFonts w:ascii="Times New Roman" w:hAnsi="Times New Roman" w:cs="Times New Roman"/>
          <w:sz w:val="24"/>
          <w:szCs w:val="24"/>
          <w:lang w:val="en-GB"/>
        </w:rPr>
        <w:t>limited</w:t>
      </w:r>
      <w:r w:rsidRPr="00B85852">
        <w:rPr>
          <w:rFonts w:ascii="Times New Roman" w:hAnsi="Times New Roman" w:cs="Times New Roman"/>
          <w:sz w:val="24"/>
          <w:szCs w:val="24"/>
          <w:lang w:val="en-GB"/>
        </w:rPr>
        <w:t xml:space="preserve"> degrees of freedom (Kenny et al. 2015).</w:t>
      </w:r>
    </w:p>
    <w:p w14:paraId="4A3585AF" w14:textId="77777777" w:rsidR="004C3F28" w:rsidRPr="00B85852" w:rsidRDefault="004C3F28" w:rsidP="00D209A1">
      <w:pPr>
        <w:spacing w:after="0" w:line="480" w:lineRule="auto"/>
        <w:rPr>
          <w:rFonts w:ascii="Times New Roman" w:hAnsi="Times New Roman" w:cs="Times New Roman"/>
          <w:sz w:val="24"/>
          <w:szCs w:val="24"/>
          <w:lang w:val="en-GB"/>
        </w:rPr>
      </w:pPr>
    </w:p>
    <w:p w14:paraId="3DD7CC89" w14:textId="314976B2" w:rsidR="00576188" w:rsidRPr="00B85852" w:rsidRDefault="00576188" w:rsidP="00576188">
      <w:pPr>
        <w:pStyle w:val="berschrift2"/>
        <w:rPr>
          <w:szCs w:val="24"/>
          <w:lang w:val="en-GB"/>
        </w:rPr>
      </w:pPr>
      <w:r w:rsidRPr="00B85852">
        <w:rPr>
          <w:szCs w:val="24"/>
          <w:lang w:val="en-GB"/>
        </w:rPr>
        <w:t>Implicit Measurements</w:t>
      </w:r>
    </w:p>
    <w:p w14:paraId="23CD884D" w14:textId="7B3C7376" w:rsidR="004C3F28" w:rsidRPr="00B85852" w:rsidRDefault="004C3F28" w:rsidP="00A37829">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 xml:space="preserve">Table A2 lists all the primes used in the SC-IATs. Initially, these sets also included the term “Migrant” (migrant) and “Der </w:t>
      </w:r>
      <w:proofErr w:type="spellStart"/>
      <w:r w:rsidRPr="00B85852">
        <w:rPr>
          <w:rFonts w:ascii="Times New Roman" w:hAnsi="Times New Roman" w:cs="Times New Roman"/>
          <w:sz w:val="24"/>
          <w:szCs w:val="24"/>
          <w:lang w:val="en-GB"/>
        </w:rPr>
        <w:t>Flügel</w:t>
      </w:r>
      <w:proofErr w:type="spellEnd"/>
      <w:r w:rsidRPr="00B85852">
        <w:rPr>
          <w:rFonts w:ascii="Times New Roman" w:hAnsi="Times New Roman" w:cs="Times New Roman"/>
          <w:sz w:val="24"/>
          <w:szCs w:val="24"/>
          <w:lang w:val="en-GB"/>
        </w:rPr>
        <w:t xml:space="preserve">” (the wing – a well-known branch of the party). After a pre-test of the survey with 41 participants, the error rate leading to exclusion from the analysis (with more than 20% errors; </w:t>
      </w:r>
      <w:proofErr w:type="spellStart"/>
      <w:r w:rsidRPr="00B85852">
        <w:rPr>
          <w:rFonts w:ascii="Times New Roman" w:hAnsi="Times New Roman" w:cs="Times New Roman"/>
          <w:sz w:val="24"/>
          <w:szCs w:val="24"/>
          <w:lang w:val="en-GB"/>
        </w:rPr>
        <w:t>Karpinski</w:t>
      </w:r>
      <w:proofErr w:type="spellEnd"/>
      <w:r w:rsidRPr="00B85852">
        <w:rPr>
          <w:rFonts w:ascii="Times New Roman" w:hAnsi="Times New Roman" w:cs="Times New Roman"/>
          <w:sz w:val="24"/>
          <w:szCs w:val="24"/>
          <w:lang w:val="en-GB"/>
        </w:rPr>
        <w:t xml:space="preserve"> and Steinman 2006) was relatively hig</w:t>
      </w:r>
      <w:r w:rsidR="0052136D">
        <w:rPr>
          <w:rFonts w:ascii="Times New Roman" w:hAnsi="Times New Roman" w:cs="Times New Roman"/>
          <w:sz w:val="24"/>
          <w:szCs w:val="24"/>
          <w:lang w:val="en-GB"/>
        </w:rPr>
        <w:t>h in both IATs, at around 29% (m</w:t>
      </w:r>
      <w:r w:rsidRPr="00B85852">
        <w:rPr>
          <w:rFonts w:ascii="Times New Roman" w:hAnsi="Times New Roman" w:cs="Times New Roman"/>
          <w:sz w:val="24"/>
          <w:szCs w:val="24"/>
          <w:lang w:val="en-GB"/>
        </w:rPr>
        <w:t>igration) and 32% (</w:t>
      </w:r>
      <w:proofErr w:type="spellStart"/>
      <w:r w:rsidRPr="00B85852">
        <w:rPr>
          <w:rFonts w:ascii="Times New Roman" w:hAnsi="Times New Roman" w:cs="Times New Roman"/>
          <w:sz w:val="24"/>
          <w:szCs w:val="24"/>
          <w:lang w:val="en-GB"/>
        </w:rPr>
        <w:t>AfD</w:t>
      </w:r>
      <w:proofErr w:type="spellEnd"/>
      <w:r w:rsidRPr="00B85852">
        <w:rPr>
          <w:rFonts w:ascii="Times New Roman" w:hAnsi="Times New Roman" w:cs="Times New Roman"/>
          <w:sz w:val="24"/>
          <w:szCs w:val="24"/>
          <w:lang w:val="en-GB"/>
        </w:rPr>
        <w:t xml:space="preserve">). In total, 42% of </w:t>
      </w:r>
      <w:r w:rsidR="00235404">
        <w:rPr>
          <w:rFonts w:ascii="Times New Roman" w:hAnsi="Times New Roman" w:cs="Times New Roman"/>
          <w:sz w:val="24"/>
          <w:szCs w:val="24"/>
          <w:lang w:val="en-GB"/>
        </w:rPr>
        <w:t>all</w:t>
      </w:r>
      <w:r w:rsidRPr="00B85852">
        <w:rPr>
          <w:rFonts w:ascii="Times New Roman" w:hAnsi="Times New Roman" w:cs="Times New Roman"/>
          <w:sz w:val="24"/>
          <w:szCs w:val="24"/>
          <w:lang w:val="en-GB"/>
        </w:rPr>
        <w:t xml:space="preserve"> respondents</w:t>
      </w:r>
      <w:r w:rsidR="0052136D">
        <w:rPr>
          <w:rFonts w:ascii="Times New Roman" w:hAnsi="Times New Roman" w:cs="Times New Roman"/>
          <w:sz w:val="24"/>
          <w:szCs w:val="24"/>
          <w:lang w:val="en-GB"/>
        </w:rPr>
        <w:t xml:space="preserve"> would have to </w:t>
      </w:r>
      <w:proofErr w:type="gramStart"/>
      <w:r w:rsidR="0052136D">
        <w:rPr>
          <w:rFonts w:ascii="Times New Roman" w:hAnsi="Times New Roman" w:cs="Times New Roman"/>
          <w:sz w:val="24"/>
          <w:szCs w:val="24"/>
          <w:lang w:val="en-GB"/>
        </w:rPr>
        <w:t>be dropped</w:t>
      </w:r>
      <w:proofErr w:type="gramEnd"/>
      <w:r w:rsidRPr="00B85852">
        <w:rPr>
          <w:rFonts w:ascii="Times New Roman" w:hAnsi="Times New Roman" w:cs="Times New Roman"/>
          <w:sz w:val="24"/>
          <w:szCs w:val="24"/>
          <w:lang w:val="en-GB"/>
        </w:rPr>
        <w:t xml:space="preserve"> if these rates were to persist in the main phase. To reduce this rate, three possible sources of error</w:t>
      </w:r>
      <w:r w:rsidR="0052136D">
        <w:rPr>
          <w:rFonts w:ascii="Times New Roman" w:hAnsi="Times New Roman" w:cs="Times New Roman"/>
          <w:sz w:val="24"/>
          <w:szCs w:val="24"/>
          <w:lang w:val="en-GB"/>
        </w:rPr>
        <w:t xml:space="preserve"> were investigated</w:t>
      </w:r>
      <w:r w:rsidRPr="00B85852">
        <w:rPr>
          <w:rFonts w:ascii="Times New Roman" w:hAnsi="Times New Roman" w:cs="Times New Roman"/>
          <w:sz w:val="24"/>
          <w:szCs w:val="24"/>
          <w:lang w:val="en-GB"/>
        </w:rPr>
        <w:t xml:space="preserve">: a) </w:t>
      </w:r>
      <w:proofErr w:type="gramStart"/>
      <w:r w:rsidRPr="00B85852">
        <w:rPr>
          <w:rFonts w:ascii="Times New Roman" w:hAnsi="Times New Roman" w:cs="Times New Roman"/>
          <w:sz w:val="24"/>
          <w:szCs w:val="24"/>
          <w:lang w:val="en-GB"/>
        </w:rPr>
        <w:t>The</w:t>
      </w:r>
      <w:proofErr w:type="gramEnd"/>
      <w:r w:rsidRPr="00B85852">
        <w:rPr>
          <w:rFonts w:ascii="Times New Roman" w:hAnsi="Times New Roman" w:cs="Times New Roman"/>
          <w:sz w:val="24"/>
          <w:szCs w:val="24"/>
          <w:lang w:val="en-GB"/>
        </w:rPr>
        <w:t xml:space="preserve"> complexity and speed of the tests might be too difficult, especially for older participants or those with lower levels of education. b) The tests might be too long and monotonous, leading to higher error rates, especially towards the end of each IAT and in the second compared to the first. c) Individual items might be responsible and raise error rates disproportionately.</w:t>
      </w:r>
    </w:p>
    <w:p w14:paraId="5935127D" w14:textId="77777777" w:rsidR="004C3F28" w:rsidRPr="00B85852" w:rsidRDefault="004C3F28" w:rsidP="00A37829">
      <w:pPr>
        <w:spacing w:after="0" w:line="480" w:lineRule="auto"/>
        <w:rPr>
          <w:rFonts w:ascii="Times New Roman" w:hAnsi="Times New Roman" w:cs="Times New Roman"/>
          <w:sz w:val="24"/>
          <w:szCs w:val="24"/>
          <w:lang w:val="en-GB"/>
        </w:rPr>
      </w:pPr>
    </w:p>
    <w:p w14:paraId="129ED982" w14:textId="329CDB8B" w:rsidR="0009227C" w:rsidRPr="00B85852" w:rsidRDefault="004C3F28" w:rsidP="00576188">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 xml:space="preserve">A possible age and education bias (a) </w:t>
      </w:r>
      <w:proofErr w:type="gramStart"/>
      <w:r w:rsidRPr="00B85852">
        <w:rPr>
          <w:rFonts w:ascii="Times New Roman" w:hAnsi="Times New Roman" w:cs="Times New Roman"/>
          <w:sz w:val="24"/>
          <w:szCs w:val="24"/>
          <w:lang w:val="en-GB"/>
        </w:rPr>
        <w:t>was not supported</w:t>
      </w:r>
      <w:proofErr w:type="gramEnd"/>
      <w:r w:rsidRPr="00B85852">
        <w:rPr>
          <w:rFonts w:ascii="Times New Roman" w:hAnsi="Times New Roman" w:cs="Times New Roman"/>
          <w:sz w:val="24"/>
          <w:szCs w:val="24"/>
          <w:lang w:val="en-GB"/>
        </w:rPr>
        <w:t xml:space="preserve"> by the data. Respondents who passed both IATs showed only marginal differences on these two variables (categorised age variable: 4.73 vs. 4.76; education variable: 6.24 vs. 6.33) compared to those who made too many errors on one or both tests. Issue b), regarding the length of the test, </w:t>
      </w:r>
      <w:proofErr w:type="gramStart"/>
      <w:r w:rsidRPr="00B85852">
        <w:rPr>
          <w:rFonts w:ascii="Times New Roman" w:hAnsi="Times New Roman" w:cs="Times New Roman"/>
          <w:sz w:val="24"/>
          <w:szCs w:val="24"/>
          <w:lang w:val="en-GB"/>
        </w:rPr>
        <w:t>was examined</w:t>
      </w:r>
      <w:proofErr w:type="gramEnd"/>
      <w:r w:rsidRPr="00B85852">
        <w:rPr>
          <w:rFonts w:ascii="Times New Roman" w:hAnsi="Times New Roman" w:cs="Times New Roman"/>
          <w:sz w:val="24"/>
          <w:szCs w:val="24"/>
          <w:lang w:val="en-GB"/>
        </w:rPr>
        <w:t xml:space="preserve"> using the average correct answers on each trial for each of the four setups (Migration - positive, Migration - </w:t>
      </w:r>
      <w:r w:rsidRPr="00B85852">
        <w:rPr>
          <w:rFonts w:ascii="Times New Roman" w:hAnsi="Times New Roman" w:cs="Times New Roman"/>
          <w:sz w:val="24"/>
          <w:szCs w:val="24"/>
          <w:lang w:val="en-GB"/>
        </w:rPr>
        <w:lastRenderedPageBreak/>
        <w:t xml:space="preserve">negative, </w:t>
      </w:r>
      <w:proofErr w:type="spellStart"/>
      <w:r w:rsidRPr="00B85852">
        <w:rPr>
          <w:rFonts w:ascii="Times New Roman" w:hAnsi="Times New Roman" w:cs="Times New Roman"/>
          <w:sz w:val="24"/>
          <w:szCs w:val="24"/>
          <w:lang w:val="en-GB"/>
        </w:rPr>
        <w:t>AfD</w:t>
      </w:r>
      <w:proofErr w:type="spellEnd"/>
      <w:r w:rsidRPr="00B85852">
        <w:rPr>
          <w:rFonts w:ascii="Times New Roman" w:hAnsi="Times New Roman" w:cs="Times New Roman"/>
          <w:sz w:val="24"/>
          <w:szCs w:val="24"/>
          <w:lang w:val="en-GB"/>
        </w:rPr>
        <w:t xml:space="preserve"> - positive, </w:t>
      </w:r>
      <w:proofErr w:type="spellStart"/>
      <w:r w:rsidRPr="00B85852">
        <w:rPr>
          <w:rFonts w:ascii="Times New Roman" w:hAnsi="Times New Roman" w:cs="Times New Roman"/>
          <w:sz w:val="24"/>
          <w:szCs w:val="24"/>
          <w:lang w:val="en-GB"/>
        </w:rPr>
        <w:t>AfD</w:t>
      </w:r>
      <w:proofErr w:type="spellEnd"/>
      <w:r w:rsidRPr="00B85852">
        <w:rPr>
          <w:rFonts w:ascii="Times New Roman" w:hAnsi="Times New Roman" w:cs="Times New Roman"/>
          <w:sz w:val="24"/>
          <w:szCs w:val="24"/>
          <w:lang w:val="en-GB"/>
        </w:rPr>
        <w:t xml:space="preserve"> - negative). </w:t>
      </w:r>
      <w:r w:rsidR="00205C93">
        <w:rPr>
          <w:rFonts w:ascii="Times New Roman" w:hAnsi="Times New Roman" w:cs="Times New Roman"/>
          <w:sz w:val="24"/>
          <w:szCs w:val="24"/>
          <w:lang w:val="en-GB"/>
        </w:rPr>
        <w:t xml:space="preserve">These setups </w:t>
      </w:r>
      <w:proofErr w:type="gramStart"/>
      <w:r w:rsidR="00205C93">
        <w:rPr>
          <w:rFonts w:ascii="Times New Roman" w:hAnsi="Times New Roman" w:cs="Times New Roman"/>
          <w:sz w:val="24"/>
          <w:szCs w:val="24"/>
          <w:lang w:val="en-GB"/>
        </w:rPr>
        <w:t>are</w:t>
      </w:r>
      <w:r w:rsidRPr="00B85852">
        <w:rPr>
          <w:rFonts w:ascii="Times New Roman" w:hAnsi="Times New Roman" w:cs="Times New Roman"/>
          <w:sz w:val="24"/>
          <w:szCs w:val="24"/>
          <w:lang w:val="en-GB"/>
        </w:rPr>
        <w:t xml:space="preserve"> consider</w:t>
      </w:r>
      <w:r w:rsidR="00205C93">
        <w:rPr>
          <w:rFonts w:ascii="Times New Roman" w:hAnsi="Times New Roman" w:cs="Times New Roman"/>
          <w:sz w:val="24"/>
          <w:szCs w:val="24"/>
          <w:lang w:val="en-GB"/>
        </w:rPr>
        <w:t>ed</w:t>
      </w:r>
      <w:proofErr w:type="gramEnd"/>
      <w:r w:rsidRPr="00B85852">
        <w:rPr>
          <w:rFonts w:ascii="Times New Roman" w:hAnsi="Times New Roman" w:cs="Times New Roman"/>
          <w:sz w:val="24"/>
          <w:szCs w:val="24"/>
          <w:lang w:val="en-GB"/>
        </w:rPr>
        <w:t xml:space="preserve"> as separate cases here (rather than a pooled analysis of all trials) because switching from one setup to the other always led to a temporal decrease in correct responses in both SC-IATs, showing that respondents had to adapt to each setup separately. Although there was considerable variation in the percentage of correct answers over the course of each test, there was a positive trend in each of the four parts, meaning that participants got better as th</w:t>
      </w:r>
      <w:r w:rsidR="00205C93">
        <w:rPr>
          <w:rFonts w:ascii="Times New Roman" w:hAnsi="Times New Roman" w:cs="Times New Roman"/>
          <w:sz w:val="24"/>
          <w:szCs w:val="24"/>
          <w:lang w:val="en-GB"/>
        </w:rPr>
        <w:t>e test progressed. In fact, even</w:t>
      </w:r>
      <w:r w:rsidRPr="00B85852">
        <w:rPr>
          <w:rFonts w:ascii="Times New Roman" w:hAnsi="Times New Roman" w:cs="Times New Roman"/>
          <w:sz w:val="24"/>
          <w:szCs w:val="24"/>
          <w:lang w:val="en-GB"/>
        </w:rPr>
        <w:t xml:space="preserve"> within each setting, the percentage of correct answers increased from quarter to quarter. Even in the last quarter of the last set (trials 168-192), when fatigue might be expected, the correct answers reached the highest level of all the quarters. </w:t>
      </w:r>
      <w:r w:rsidR="00205C93">
        <w:rPr>
          <w:rFonts w:ascii="Times New Roman" w:hAnsi="Times New Roman" w:cs="Times New Roman"/>
          <w:sz w:val="24"/>
          <w:szCs w:val="24"/>
          <w:lang w:val="en-GB"/>
        </w:rPr>
        <w:t xml:space="preserve">Therefore, the data implies </w:t>
      </w:r>
      <w:r w:rsidRPr="00B85852">
        <w:rPr>
          <w:rFonts w:ascii="Times New Roman" w:hAnsi="Times New Roman" w:cs="Times New Roman"/>
          <w:sz w:val="24"/>
          <w:szCs w:val="24"/>
          <w:lang w:val="en-GB"/>
        </w:rPr>
        <w:t>a clear training effect and no changes</w:t>
      </w:r>
      <w:r w:rsidR="00205C93">
        <w:rPr>
          <w:rFonts w:ascii="Times New Roman" w:hAnsi="Times New Roman" w:cs="Times New Roman"/>
          <w:sz w:val="24"/>
          <w:szCs w:val="24"/>
          <w:lang w:val="en-GB"/>
        </w:rPr>
        <w:t xml:space="preserve"> in the length of the tests necessary</w:t>
      </w:r>
      <w:r w:rsidRPr="00B85852">
        <w:rPr>
          <w:rFonts w:ascii="Times New Roman" w:hAnsi="Times New Roman" w:cs="Times New Roman"/>
          <w:sz w:val="24"/>
          <w:szCs w:val="24"/>
          <w:lang w:val="en-GB"/>
        </w:rPr>
        <w:t xml:space="preserve">. Finally, c) </w:t>
      </w:r>
      <w:r w:rsidR="00205C93">
        <w:rPr>
          <w:rFonts w:ascii="Times New Roman" w:hAnsi="Times New Roman" w:cs="Times New Roman"/>
          <w:sz w:val="24"/>
          <w:szCs w:val="24"/>
          <w:lang w:val="en-GB"/>
        </w:rPr>
        <w:t xml:space="preserve">it </w:t>
      </w:r>
      <w:proofErr w:type="gramStart"/>
      <w:r w:rsidR="00205C93">
        <w:rPr>
          <w:rFonts w:ascii="Times New Roman" w:hAnsi="Times New Roman" w:cs="Times New Roman"/>
          <w:sz w:val="24"/>
          <w:szCs w:val="24"/>
          <w:lang w:val="en-GB"/>
        </w:rPr>
        <w:t xml:space="preserve">was </w:t>
      </w:r>
      <w:r w:rsidRPr="00B85852">
        <w:rPr>
          <w:rFonts w:ascii="Times New Roman" w:hAnsi="Times New Roman" w:cs="Times New Roman"/>
          <w:sz w:val="24"/>
          <w:szCs w:val="24"/>
          <w:lang w:val="en-GB"/>
        </w:rPr>
        <w:t>tested</w:t>
      </w:r>
      <w:proofErr w:type="gramEnd"/>
      <w:r w:rsidRPr="00B85852">
        <w:rPr>
          <w:rFonts w:ascii="Times New Roman" w:hAnsi="Times New Roman" w:cs="Times New Roman"/>
          <w:sz w:val="24"/>
          <w:szCs w:val="24"/>
          <w:lang w:val="en-GB"/>
        </w:rPr>
        <w:t xml:space="preserve"> whether some items had significantly higher error rates than others. Indeed, </w:t>
      </w:r>
      <w:r w:rsidR="00205C93">
        <w:rPr>
          <w:rFonts w:ascii="Times New Roman" w:hAnsi="Times New Roman" w:cs="Times New Roman"/>
          <w:sz w:val="24"/>
          <w:szCs w:val="24"/>
          <w:lang w:val="en-GB"/>
        </w:rPr>
        <w:t>within</w:t>
      </w:r>
      <w:r w:rsidRPr="00B85852">
        <w:rPr>
          <w:rFonts w:ascii="Times New Roman" w:hAnsi="Times New Roman" w:cs="Times New Roman"/>
          <w:sz w:val="24"/>
          <w:szCs w:val="24"/>
          <w:lang w:val="en-GB"/>
        </w:rPr>
        <w:t xml:space="preserve"> t</w:t>
      </w:r>
      <w:r w:rsidR="00205C93">
        <w:rPr>
          <w:rFonts w:ascii="Times New Roman" w:hAnsi="Times New Roman" w:cs="Times New Roman"/>
          <w:sz w:val="24"/>
          <w:szCs w:val="24"/>
          <w:lang w:val="en-GB"/>
        </w:rPr>
        <w:t>he migration-SC-IAT, the item 'M</w:t>
      </w:r>
      <w:r w:rsidRPr="00B85852">
        <w:rPr>
          <w:rFonts w:ascii="Times New Roman" w:hAnsi="Times New Roman" w:cs="Times New Roman"/>
          <w:sz w:val="24"/>
          <w:szCs w:val="24"/>
          <w:lang w:val="en-GB"/>
        </w:rPr>
        <w:t xml:space="preserve">igrant' produced an error rate of 28%, while all other items were between 23 and 25%. This is somewhat surprising </w:t>
      </w:r>
      <w:proofErr w:type="gramStart"/>
      <w:r w:rsidRPr="00B85852">
        <w:rPr>
          <w:rFonts w:ascii="Times New Roman" w:hAnsi="Times New Roman" w:cs="Times New Roman"/>
          <w:sz w:val="24"/>
          <w:szCs w:val="24"/>
          <w:lang w:val="en-GB"/>
        </w:rPr>
        <w:t>as this is the item that is linguistically closest to 'migration'</w:t>
      </w:r>
      <w:proofErr w:type="gramEnd"/>
      <w:r w:rsidRPr="00B85852">
        <w:rPr>
          <w:rFonts w:ascii="Times New Roman" w:hAnsi="Times New Roman" w:cs="Times New Roman"/>
          <w:sz w:val="24"/>
          <w:szCs w:val="24"/>
          <w:lang w:val="en-GB"/>
        </w:rPr>
        <w:t xml:space="preserve">. However, it may have been too close, causing confusion, and it was the only foreign word, which may at least partially explain this result. </w:t>
      </w:r>
      <w:r w:rsidR="00A37829" w:rsidRPr="00B85852">
        <w:rPr>
          <w:rFonts w:ascii="Times New Roman" w:hAnsi="Times New Roman" w:cs="Times New Roman"/>
          <w:sz w:val="24"/>
          <w:szCs w:val="24"/>
          <w:lang w:val="en-GB"/>
        </w:rPr>
        <w:t>Similar</w:t>
      </w:r>
      <w:r w:rsidRPr="00B85852">
        <w:rPr>
          <w:rFonts w:ascii="Times New Roman" w:hAnsi="Times New Roman" w:cs="Times New Roman"/>
          <w:sz w:val="24"/>
          <w:szCs w:val="24"/>
          <w:lang w:val="en-GB"/>
        </w:rPr>
        <w:t>ly</w:t>
      </w:r>
      <w:r w:rsidR="00A37829" w:rsidRPr="00B85852">
        <w:rPr>
          <w:rFonts w:ascii="Times New Roman" w:hAnsi="Times New Roman" w:cs="Times New Roman"/>
          <w:sz w:val="24"/>
          <w:szCs w:val="24"/>
          <w:lang w:val="en-GB"/>
        </w:rPr>
        <w:t xml:space="preserve">, for the </w:t>
      </w:r>
      <w:proofErr w:type="spellStart"/>
      <w:r w:rsidR="00A37829" w:rsidRPr="00B85852">
        <w:rPr>
          <w:rFonts w:ascii="Times New Roman" w:hAnsi="Times New Roman" w:cs="Times New Roman"/>
          <w:sz w:val="24"/>
          <w:szCs w:val="24"/>
          <w:lang w:val="en-GB"/>
        </w:rPr>
        <w:t>AfD</w:t>
      </w:r>
      <w:proofErr w:type="spellEnd"/>
      <w:r w:rsidR="00A37829" w:rsidRPr="00B85852">
        <w:rPr>
          <w:rFonts w:ascii="Times New Roman" w:hAnsi="Times New Roman" w:cs="Times New Roman"/>
          <w:sz w:val="24"/>
          <w:szCs w:val="24"/>
          <w:lang w:val="en-GB"/>
        </w:rPr>
        <w:t xml:space="preserve">-SC-IAT, the item ‘Der </w:t>
      </w:r>
      <w:proofErr w:type="spellStart"/>
      <w:r w:rsidR="00A37829" w:rsidRPr="00B85852">
        <w:rPr>
          <w:rFonts w:ascii="Times New Roman" w:hAnsi="Times New Roman" w:cs="Times New Roman"/>
          <w:sz w:val="24"/>
          <w:szCs w:val="24"/>
          <w:lang w:val="en-GB"/>
        </w:rPr>
        <w:t>Flügel</w:t>
      </w:r>
      <w:proofErr w:type="spellEnd"/>
      <w:r w:rsidR="00A37829" w:rsidRPr="00B85852">
        <w:rPr>
          <w:rFonts w:ascii="Times New Roman" w:hAnsi="Times New Roman" w:cs="Times New Roman"/>
          <w:sz w:val="24"/>
          <w:szCs w:val="24"/>
          <w:lang w:val="en-GB"/>
        </w:rPr>
        <w:t xml:space="preserve">’ (the wing – a well-known branch of the party) </w:t>
      </w:r>
      <w:proofErr w:type="gramStart"/>
      <w:r w:rsidR="00A37829" w:rsidRPr="00B85852">
        <w:rPr>
          <w:rFonts w:ascii="Times New Roman" w:hAnsi="Times New Roman" w:cs="Times New Roman"/>
          <w:sz w:val="24"/>
          <w:szCs w:val="24"/>
          <w:lang w:val="en-GB"/>
        </w:rPr>
        <w:t xml:space="preserve">was </w:t>
      </w:r>
      <w:r w:rsidRPr="00B85852">
        <w:rPr>
          <w:rFonts w:ascii="Times New Roman" w:hAnsi="Times New Roman" w:cs="Times New Roman"/>
          <w:sz w:val="24"/>
          <w:szCs w:val="24"/>
          <w:lang w:val="en-GB"/>
        </w:rPr>
        <w:t>incorrectly</w:t>
      </w:r>
      <w:r w:rsidR="00A37829" w:rsidRPr="00B85852">
        <w:rPr>
          <w:rFonts w:ascii="Times New Roman" w:hAnsi="Times New Roman" w:cs="Times New Roman"/>
          <w:sz w:val="24"/>
          <w:szCs w:val="24"/>
          <w:lang w:val="en-GB"/>
        </w:rPr>
        <w:t xml:space="preserve"> sorted</w:t>
      </w:r>
      <w:proofErr w:type="gramEnd"/>
      <w:r w:rsidR="00A37829" w:rsidRPr="00B85852">
        <w:rPr>
          <w:rFonts w:ascii="Times New Roman" w:hAnsi="Times New Roman" w:cs="Times New Roman"/>
          <w:sz w:val="24"/>
          <w:szCs w:val="24"/>
          <w:lang w:val="en-GB"/>
        </w:rPr>
        <w:t xml:space="preserve"> by 23% of all respondents while the other items had error rates below 20%. </w:t>
      </w:r>
      <w:r w:rsidRPr="00B85852">
        <w:rPr>
          <w:rFonts w:ascii="Times New Roman" w:hAnsi="Times New Roman" w:cs="Times New Roman"/>
          <w:sz w:val="24"/>
          <w:szCs w:val="24"/>
          <w:lang w:val="en-GB"/>
        </w:rPr>
        <w:t xml:space="preserve">Some participants also indicated in the comments that they did not know this label. </w:t>
      </w:r>
      <w:r w:rsidR="00205C93">
        <w:rPr>
          <w:rFonts w:ascii="Times New Roman" w:hAnsi="Times New Roman" w:cs="Times New Roman"/>
          <w:sz w:val="24"/>
          <w:szCs w:val="24"/>
          <w:lang w:val="en-GB"/>
        </w:rPr>
        <w:t xml:space="preserve">Therefore, </w:t>
      </w:r>
      <w:r w:rsidR="00205C93" w:rsidRPr="00B85852">
        <w:rPr>
          <w:rFonts w:ascii="Times New Roman" w:hAnsi="Times New Roman" w:cs="Times New Roman"/>
          <w:sz w:val="24"/>
          <w:szCs w:val="24"/>
          <w:lang w:val="en-GB"/>
        </w:rPr>
        <w:t xml:space="preserve">for the main data collection phase </w:t>
      </w:r>
      <w:r w:rsidR="00205C93">
        <w:rPr>
          <w:rFonts w:ascii="Times New Roman" w:hAnsi="Times New Roman" w:cs="Times New Roman"/>
          <w:sz w:val="24"/>
          <w:szCs w:val="24"/>
          <w:lang w:val="en-GB"/>
        </w:rPr>
        <w:t>b</w:t>
      </w:r>
      <w:r w:rsidRPr="00B85852">
        <w:rPr>
          <w:rFonts w:ascii="Times New Roman" w:hAnsi="Times New Roman" w:cs="Times New Roman"/>
          <w:sz w:val="24"/>
          <w:szCs w:val="24"/>
          <w:lang w:val="en-GB"/>
        </w:rPr>
        <w:t xml:space="preserve">oth items (‘Migrant’ and ‘Der </w:t>
      </w:r>
      <w:proofErr w:type="spellStart"/>
      <w:r w:rsidRPr="00B85852">
        <w:rPr>
          <w:rFonts w:ascii="Times New Roman" w:hAnsi="Times New Roman" w:cs="Times New Roman"/>
          <w:sz w:val="24"/>
          <w:szCs w:val="24"/>
          <w:lang w:val="en-GB"/>
        </w:rPr>
        <w:t>Flügel</w:t>
      </w:r>
      <w:proofErr w:type="spellEnd"/>
      <w:r w:rsidRPr="00B85852">
        <w:rPr>
          <w:rFonts w:ascii="Times New Roman" w:hAnsi="Times New Roman" w:cs="Times New Roman"/>
          <w:sz w:val="24"/>
          <w:szCs w:val="24"/>
          <w:lang w:val="en-GB"/>
        </w:rPr>
        <w:t>’)</w:t>
      </w:r>
      <w:r w:rsidR="00205C93">
        <w:rPr>
          <w:rFonts w:ascii="Times New Roman" w:hAnsi="Times New Roman" w:cs="Times New Roman"/>
          <w:sz w:val="24"/>
          <w:szCs w:val="24"/>
          <w:lang w:val="en-GB"/>
        </w:rPr>
        <w:t xml:space="preserve"> </w:t>
      </w:r>
      <w:proofErr w:type="gramStart"/>
      <w:r w:rsidR="00205C93">
        <w:rPr>
          <w:rFonts w:ascii="Times New Roman" w:hAnsi="Times New Roman" w:cs="Times New Roman"/>
          <w:sz w:val="24"/>
          <w:szCs w:val="24"/>
          <w:lang w:val="en-GB"/>
        </w:rPr>
        <w:t>were dropped</w:t>
      </w:r>
      <w:proofErr w:type="gramEnd"/>
      <w:r w:rsidRPr="00B85852">
        <w:rPr>
          <w:rFonts w:ascii="Times New Roman" w:hAnsi="Times New Roman" w:cs="Times New Roman"/>
          <w:sz w:val="24"/>
          <w:szCs w:val="24"/>
          <w:lang w:val="en-GB"/>
        </w:rPr>
        <w:t>, meaning that the other items appeared more often instead. Note that this is a departure from the pre-registered report, which also included these terms. However, this</w:t>
      </w:r>
      <w:r w:rsidR="00205C93">
        <w:rPr>
          <w:rFonts w:ascii="Times New Roman" w:hAnsi="Times New Roman" w:cs="Times New Roman"/>
          <w:sz w:val="24"/>
          <w:szCs w:val="24"/>
          <w:lang w:val="en-GB"/>
        </w:rPr>
        <w:t xml:space="preserve"> decision appears</w:t>
      </w:r>
      <w:r w:rsidRPr="00B85852">
        <w:rPr>
          <w:rFonts w:ascii="Times New Roman" w:hAnsi="Times New Roman" w:cs="Times New Roman"/>
          <w:sz w:val="24"/>
          <w:szCs w:val="24"/>
          <w:lang w:val="en-GB"/>
        </w:rPr>
        <w:t xml:space="preserve"> justified as it does not change the overall nature of the tests, but makes them more feasible and therefore accessible to respondents, thereby increasing their validity. </w:t>
      </w:r>
      <w:r w:rsidR="003B7720">
        <w:rPr>
          <w:rFonts w:ascii="Times New Roman" w:hAnsi="Times New Roman" w:cs="Times New Roman"/>
          <w:sz w:val="24"/>
          <w:szCs w:val="24"/>
          <w:lang w:val="en-GB"/>
        </w:rPr>
        <w:t>In addition,</w:t>
      </w:r>
      <w:r w:rsidRPr="00B85852">
        <w:rPr>
          <w:rFonts w:ascii="Times New Roman" w:hAnsi="Times New Roman" w:cs="Times New Roman"/>
          <w:sz w:val="24"/>
          <w:szCs w:val="24"/>
          <w:lang w:val="en-GB"/>
        </w:rPr>
        <w:t xml:space="preserve"> </w:t>
      </w:r>
      <w:r w:rsidR="003B7720" w:rsidRPr="00B85852">
        <w:rPr>
          <w:rFonts w:ascii="Times New Roman" w:hAnsi="Times New Roman" w:cs="Times New Roman"/>
          <w:sz w:val="24"/>
          <w:szCs w:val="24"/>
          <w:lang w:val="en-GB"/>
        </w:rPr>
        <w:t>the introductory texts before the SC-IATs</w:t>
      </w:r>
      <w:r w:rsidR="003B7720">
        <w:rPr>
          <w:rFonts w:ascii="Times New Roman" w:hAnsi="Times New Roman" w:cs="Times New Roman"/>
          <w:sz w:val="24"/>
          <w:szCs w:val="24"/>
          <w:lang w:val="en-GB"/>
        </w:rPr>
        <w:t xml:space="preserve"> were</w:t>
      </w:r>
      <w:r w:rsidR="003B7720" w:rsidRPr="00B85852">
        <w:rPr>
          <w:rFonts w:ascii="Times New Roman" w:hAnsi="Times New Roman" w:cs="Times New Roman"/>
          <w:sz w:val="24"/>
          <w:szCs w:val="24"/>
          <w:lang w:val="en-GB"/>
        </w:rPr>
        <w:t xml:space="preserve"> </w:t>
      </w:r>
      <w:r w:rsidRPr="00B85852">
        <w:rPr>
          <w:rFonts w:ascii="Times New Roman" w:hAnsi="Times New Roman" w:cs="Times New Roman"/>
          <w:sz w:val="24"/>
          <w:szCs w:val="24"/>
          <w:lang w:val="en-GB"/>
        </w:rPr>
        <w:t>shorten</w:t>
      </w:r>
      <w:r w:rsidR="003B7720">
        <w:rPr>
          <w:rFonts w:ascii="Times New Roman" w:hAnsi="Times New Roman" w:cs="Times New Roman"/>
          <w:sz w:val="24"/>
          <w:szCs w:val="24"/>
          <w:lang w:val="en-GB"/>
        </w:rPr>
        <w:t>ed</w:t>
      </w:r>
      <w:r w:rsidRPr="00B85852">
        <w:rPr>
          <w:rFonts w:ascii="Times New Roman" w:hAnsi="Times New Roman" w:cs="Times New Roman"/>
          <w:sz w:val="24"/>
          <w:szCs w:val="24"/>
          <w:lang w:val="en-GB"/>
        </w:rPr>
        <w:t xml:space="preserve"> and refine</w:t>
      </w:r>
      <w:r w:rsidR="003B7720">
        <w:rPr>
          <w:rFonts w:ascii="Times New Roman" w:hAnsi="Times New Roman" w:cs="Times New Roman"/>
          <w:sz w:val="24"/>
          <w:szCs w:val="24"/>
          <w:lang w:val="en-GB"/>
        </w:rPr>
        <w:t>d</w:t>
      </w:r>
      <w:r w:rsidRPr="00B85852">
        <w:rPr>
          <w:rFonts w:ascii="Times New Roman" w:hAnsi="Times New Roman" w:cs="Times New Roman"/>
          <w:sz w:val="24"/>
          <w:szCs w:val="24"/>
          <w:lang w:val="en-GB"/>
        </w:rPr>
        <w:t xml:space="preserve">. </w:t>
      </w:r>
      <w:r w:rsidR="003B7720">
        <w:rPr>
          <w:rFonts w:ascii="Times New Roman" w:hAnsi="Times New Roman" w:cs="Times New Roman"/>
          <w:sz w:val="24"/>
          <w:szCs w:val="24"/>
          <w:lang w:val="en-GB"/>
        </w:rPr>
        <w:t>They</w:t>
      </w:r>
      <w:r w:rsidRPr="00B85852">
        <w:rPr>
          <w:rFonts w:ascii="Times New Roman" w:hAnsi="Times New Roman" w:cs="Times New Roman"/>
          <w:sz w:val="24"/>
          <w:szCs w:val="24"/>
          <w:lang w:val="en-GB"/>
        </w:rPr>
        <w:t xml:space="preserve"> n</w:t>
      </w:r>
      <w:r w:rsidR="003B7720">
        <w:rPr>
          <w:rFonts w:ascii="Times New Roman" w:hAnsi="Times New Roman" w:cs="Times New Roman"/>
          <w:sz w:val="24"/>
          <w:szCs w:val="24"/>
          <w:lang w:val="en-GB"/>
        </w:rPr>
        <w:t>ow explicitly stated that it is</w:t>
      </w:r>
      <w:r w:rsidRPr="00B85852">
        <w:rPr>
          <w:rFonts w:ascii="Times New Roman" w:hAnsi="Times New Roman" w:cs="Times New Roman"/>
          <w:sz w:val="24"/>
          <w:szCs w:val="24"/>
          <w:lang w:val="en-GB"/>
        </w:rPr>
        <w:t xml:space="preserve"> more important to answer correctly than to answer quickly. With these adjustme</w:t>
      </w:r>
      <w:r w:rsidR="003B7720">
        <w:rPr>
          <w:rFonts w:ascii="Times New Roman" w:hAnsi="Times New Roman" w:cs="Times New Roman"/>
          <w:sz w:val="24"/>
          <w:szCs w:val="24"/>
          <w:lang w:val="en-GB"/>
        </w:rPr>
        <w:t xml:space="preserve">nts, the error rates fell from </w:t>
      </w:r>
      <w:r w:rsidRPr="00B85852">
        <w:rPr>
          <w:rFonts w:ascii="Times New Roman" w:hAnsi="Times New Roman" w:cs="Times New Roman"/>
          <w:sz w:val="24"/>
          <w:szCs w:val="24"/>
          <w:lang w:val="en-GB"/>
        </w:rPr>
        <w:t>42% to 30% (22% f</w:t>
      </w:r>
      <w:r w:rsidR="003B7720">
        <w:rPr>
          <w:rFonts w:ascii="Times New Roman" w:hAnsi="Times New Roman" w:cs="Times New Roman"/>
          <w:sz w:val="24"/>
          <w:szCs w:val="24"/>
          <w:lang w:val="en-GB"/>
        </w:rPr>
        <w:t>or both separately). T</w:t>
      </w:r>
      <w:r w:rsidRPr="00B85852">
        <w:rPr>
          <w:rFonts w:ascii="Times New Roman" w:hAnsi="Times New Roman" w:cs="Times New Roman"/>
          <w:sz w:val="24"/>
          <w:szCs w:val="24"/>
          <w:lang w:val="en-GB"/>
        </w:rPr>
        <w:t xml:space="preserve">hese failure rates are </w:t>
      </w:r>
      <w:r w:rsidRPr="00B85852">
        <w:rPr>
          <w:rFonts w:ascii="Times New Roman" w:hAnsi="Times New Roman" w:cs="Times New Roman"/>
          <w:sz w:val="24"/>
          <w:szCs w:val="24"/>
          <w:lang w:val="en-GB"/>
        </w:rPr>
        <w:lastRenderedPageBreak/>
        <w:t>comparable to those in the relevant literature, which often uses a relaxed criterion and only deletes participants with a failur</w:t>
      </w:r>
      <w:r w:rsidR="003B7720">
        <w:rPr>
          <w:rFonts w:ascii="Times New Roman" w:hAnsi="Times New Roman" w:cs="Times New Roman"/>
          <w:sz w:val="24"/>
          <w:szCs w:val="24"/>
          <w:lang w:val="en-GB"/>
        </w:rPr>
        <w:t>e rate above 30% instead of the 20%-</w:t>
      </w:r>
      <w:r w:rsidRPr="00B85852">
        <w:rPr>
          <w:rFonts w:ascii="Times New Roman" w:hAnsi="Times New Roman" w:cs="Times New Roman"/>
          <w:sz w:val="24"/>
          <w:szCs w:val="24"/>
          <w:lang w:val="en-GB"/>
        </w:rPr>
        <w:t>threshold</w:t>
      </w:r>
      <w:r w:rsidR="003B7720">
        <w:rPr>
          <w:rFonts w:ascii="Times New Roman" w:hAnsi="Times New Roman" w:cs="Times New Roman"/>
          <w:sz w:val="24"/>
          <w:szCs w:val="24"/>
          <w:lang w:val="en-GB"/>
        </w:rPr>
        <w:t xml:space="preserve"> applied in this study</w:t>
      </w:r>
      <w:r w:rsidRPr="00B85852">
        <w:rPr>
          <w:rFonts w:ascii="Times New Roman" w:hAnsi="Times New Roman" w:cs="Times New Roman"/>
          <w:sz w:val="24"/>
          <w:szCs w:val="24"/>
          <w:lang w:val="en-GB"/>
        </w:rPr>
        <w:t xml:space="preserve"> (</w:t>
      </w:r>
      <w:proofErr w:type="spellStart"/>
      <w:r w:rsidRPr="00B85852">
        <w:rPr>
          <w:rFonts w:ascii="Times New Roman" w:hAnsi="Times New Roman" w:cs="Times New Roman"/>
          <w:sz w:val="24"/>
          <w:szCs w:val="24"/>
          <w:lang w:val="en-GB"/>
        </w:rPr>
        <w:t>Bos</w:t>
      </w:r>
      <w:proofErr w:type="spellEnd"/>
      <w:r w:rsidRPr="00B85852">
        <w:rPr>
          <w:rFonts w:ascii="Times New Roman" w:hAnsi="Times New Roman" w:cs="Times New Roman"/>
          <w:sz w:val="24"/>
          <w:szCs w:val="24"/>
          <w:lang w:val="en-GB"/>
        </w:rPr>
        <w:t xml:space="preserve"> et al. 2018; Maie</w:t>
      </w:r>
      <w:r w:rsidR="003B7720">
        <w:rPr>
          <w:rFonts w:ascii="Times New Roman" w:hAnsi="Times New Roman" w:cs="Times New Roman"/>
          <w:sz w:val="24"/>
          <w:szCs w:val="24"/>
          <w:lang w:val="en-GB"/>
        </w:rPr>
        <w:t>r et al. 2022). Cases from the</w:t>
      </w:r>
      <w:r w:rsidRPr="00B85852">
        <w:rPr>
          <w:rFonts w:ascii="Times New Roman" w:hAnsi="Times New Roman" w:cs="Times New Roman"/>
          <w:sz w:val="24"/>
          <w:szCs w:val="24"/>
          <w:lang w:val="en-GB"/>
        </w:rPr>
        <w:t xml:space="preserve"> pre-tests </w:t>
      </w:r>
      <w:proofErr w:type="gramStart"/>
      <w:r w:rsidRPr="00B85852">
        <w:rPr>
          <w:rFonts w:ascii="Times New Roman" w:hAnsi="Times New Roman" w:cs="Times New Roman"/>
          <w:sz w:val="24"/>
          <w:szCs w:val="24"/>
          <w:lang w:val="en-GB"/>
        </w:rPr>
        <w:t>were removed</w:t>
      </w:r>
      <w:proofErr w:type="gramEnd"/>
      <w:r w:rsidRPr="00B85852">
        <w:rPr>
          <w:rFonts w:ascii="Times New Roman" w:hAnsi="Times New Roman" w:cs="Times New Roman"/>
          <w:sz w:val="24"/>
          <w:szCs w:val="24"/>
          <w:lang w:val="en-GB"/>
        </w:rPr>
        <w:t xml:space="preserve"> before all analyses presented in the article. All participants included in the final dataset </w:t>
      </w:r>
      <w:proofErr w:type="gramStart"/>
      <w:r w:rsidRPr="00B85852">
        <w:rPr>
          <w:rFonts w:ascii="Times New Roman" w:hAnsi="Times New Roman" w:cs="Times New Roman"/>
          <w:sz w:val="24"/>
          <w:szCs w:val="24"/>
          <w:lang w:val="en-GB"/>
        </w:rPr>
        <w:t>were exposed</w:t>
      </w:r>
      <w:proofErr w:type="gramEnd"/>
      <w:r w:rsidRPr="00B85852">
        <w:rPr>
          <w:rFonts w:ascii="Times New Roman" w:hAnsi="Times New Roman" w:cs="Times New Roman"/>
          <w:sz w:val="24"/>
          <w:szCs w:val="24"/>
          <w:lang w:val="en-GB"/>
        </w:rPr>
        <w:t xml:space="preserve"> to the primes listed in Table A2. English translations of the items are for informational purposes only and </w:t>
      </w:r>
      <w:proofErr w:type="gramStart"/>
      <w:r w:rsidRPr="00B85852">
        <w:rPr>
          <w:rFonts w:ascii="Times New Roman" w:hAnsi="Times New Roman" w:cs="Times New Roman"/>
          <w:sz w:val="24"/>
          <w:szCs w:val="24"/>
          <w:lang w:val="en-GB"/>
        </w:rPr>
        <w:t>were not used</w:t>
      </w:r>
      <w:proofErr w:type="gramEnd"/>
      <w:r w:rsidRPr="00B85852">
        <w:rPr>
          <w:rFonts w:ascii="Times New Roman" w:hAnsi="Times New Roman" w:cs="Times New Roman"/>
          <w:sz w:val="24"/>
          <w:szCs w:val="24"/>
          <w:lang w:val="en-GB"/>
        </w:rPr>
        <w:t xml:space="preserve"> in the IAT.</w:t>
      </w:r>
    </w:p>
    <w:p w14:paraId="6B99ACA0" w14:textId="77777777" w:rsidR="004C3F28" w:rsidRPr="00B85852" w:rsidRDefault="004C3F28" w:rsidP="00576188">
      <w:pPr>
        <w:spacing w:after="0" w:line="480" w:lineRule="auto"/>
        <w:rPr>
          <w:rFonts w:ascii="Times New Roman" w:hAnsi="Times New Roman" w:cs="Times New Roman"/>
          <w:sz w:val="24"/>
          <w:szCs w:val="24"/>
          <w:lang w:val="en-GB"/>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6"/>
        <w:gridCol w:w="1448"/>
        <w:gridCol w:w="303"/>
        <w:gridCol w:w="2268"/>
        <w:gridCol w:w="2126"/>
      </w:tblGrid>
      <w:tr w:rsidR="00576188" w:rsidRPr="00B85852" w14:paraId="298989E1" w14:textId="77777777" w:rsidTr="00C337AB">
        <w:trPr>
          <w:jc w:val="center"/>
        </w:trPr>
        <w:tc>
          <w:tcPr>
            <w:tcW w:w="1226" w:type="dxa"/>
            <w:tcBorders>
              <w:bottom w:val="single" w:sz="12" w:space="0" w:color="auto"/>
            </w:tcBorders>
          </w:tcPr>
          <w:p w14:paraId="784FB3D4" w14:textId="77777777" w:rsidR="00576188" w:rsidRPr="00B85852" w:rsidRDefault="00576188" w:rsidP="00C337AB">
            <w:pPr>
              <w:spacing w:line="276" w:lineRule="auto"/>
              <w:jc w:val="center"/>
              <w:rPr>
                <w:rFonts w:ascii="Times New Roman" w:hAnsi="Times New Roman" w:cs="Times New Roman"/>
                <w:b/>
                <w:sz w:val="18"/>
                <w:szCs w:val="24"/>
                <w:lang w:val="en-GB"/>
              </w:rPr>
            </w:pPr>
            <w:r w:rsidRPr="00B85852">
              <w:rPr>
                <w:rFonts w:ascii="Times New Roman" w:hAnsi="Times New Roman" w:cs="Times New Roman"/>
                <w:b/>
                <w:sz w:val="18"/>
                <w:szCs w:val="24"/>
                <w:lang w:val="en-GB"/>
              </w:rPr>
              <w:t>Migration</w:t>
            </w:r>
          </w:p>
        </w:tc>
        <w:tc>
          <w:tcPr>
            <w:tcW w:w="1448" w:type="dxa"/>
            <w:tcBorders>
              <w:bottom w:val="single" w:sz="12" w:space="0" w:color="auto"/>
            </w:tcBorders>
          </w:tcPr>
          <w:p w14:paraId="24B2B72A" w14:textId="77777777" w:rsidR="00576188" w:rsidRPr="00B85852" w:rsidRDefault="00576188" w:rsidP="00C337AB">
            <w:pPr>
              <w:spacing w:line="276" w:lineRule="auto"/>
              <w:jc w:val="center"/>
              <w:rPr>
                <w:rFonts w:ascii="Times New Roman" w:hAnsi="Times New Roman" w:cs="Times New Roman"/>
                <w:b/>
                <w:sz w:val="18"/>
                <w:szCs w:val="24"/>
                <w:lang w:val="en-GB"/>
              </w:rPr>
            </w:pPr>
            <w:r w:rsidRPr="00B85852">
              <w:rPr>
                <w:rFonts w:ascii="Times New Roman" w:hAnsi="Times New Roman" w:cs="Times New Roman"/>
                <w:b/>
                <w:sz w:val="18"/>
                <w:szCs w:val="24"/>
                <w:lang w:val="en-GB"/>
              </w:rPr>
              <w:t>migration</w:t>
            </w:r>
          </w:p>
        </w:tc>
        <w:tc>
          <w:tcPr>
            <w:tcW w:w="303" w:type="dxa"/>
          </w:tcPr>
          <w:p w14:paraId="77299681" w14:textId="77777777" w:rsidR="00576188" w:rsidRPr="00B85852" w:rsidRDefault="00576188" w:rsidP="00C337AB">
            <w:pPr>
              <w:spacing w:line="276" w:lineRule="auto"/>
              <w:jc w:val="center"/>
              <w:rPr>
                <w:rFonts w:ascii="Times New Roman" w:hAnsi="Times New Roman" w:cs="Times New Roman"/>
                <w:b/>
                <w:sz w:val="18"/>
                <w:szCs w:val="24"/>
                <w:lang w:val="en-GB"/>
              </w:rPr>
            </w:pPr>
          </w:p>
        </w:tc>
        <w:tc>
          <w:tcPr>
            <w:tcW w:w="2268" w:type="dxa"/>
            <w:tcBorders>
              <w:left w:val="nil"/>
              <w:bottom w:val="single" w:sz="12" w:space="0" w:color="auto"/>
            </w:tcBorders>
          </w:tcPr>
          <w:p w14:paraId="117FC150" w14:textId="77777777" w:rsidR="00576188" w:rsidRPr="00B85852" w:rsidRDefault="00576188" w:rsidP="00C337AB">
            <w:pPr>
              <w:spacing w:line="276" w:lineRule="auto"/>
              <w:jc w:val="center"/>
              <w:rPr>
                <w:rFonts w:ascii="Times New Roman" w:hAnsi="Times New Roman" w:cs="Times New Roman"/>
                <w:b/>
                <w:sz w:val="18"/>
                <w:szCs w:val="24"/>
                <w:lang w:val="en-GB"/>
              </w:rPr>
            </w:pPr>
            <w:proofErr w:type="spellStart"/>
            <w:r w:rsidRPr="00B85852">
              <w:rPr>
                <w:rFonts w:ascii="Times New Roman" w:hAnsi="Times New Roman" w:cs="Times New Roman"/>
                <w:b/>
                <w:sz w:val="18"/>
                <w:szCs w:val="24"/>
                <w:lang w:val="en-GB"/>
              </w:rPr>
              <w:t>AfD</w:t>
            </w:r>
            <w:proofErr w:type="spellEnd"/>
          </w:p>
        </w:tc>
        <w:tc>
          <w:tcPr>
            <w:tcW w:w="2126" w:type="dxa"/>
            <w:tcBorders>
              <w:bottom w:val="single" w:sz="12" w:space="0" w:color="auto"/>
            </w:tcBorders>
          </w:tcPr>
          <w:p w14:paraId="6D27C3A5" w14:textId="77777777" w:rsidR="00576188" w:rsidRPr="00B85852" w:rsidRDefault="00576188" w:rsidP="00C337AB">
            <w:pPr>
              <w:spacing w:line="276" w:lineRule="auto"/>
              <w:jc w:val="center"/>
              <w:rPr>
                <w:rFonts w:ascii="Times New Roman" w:hAnsi="Times New Roman" w:cs="Times New Roman"/>
                <w:b/>
                <w:sz w:val="18"/>
                <w:szCs w:val="24"/>
                <w:lang w:val="en-GB"/>
              </w:rPr>
            </w:pPr>
            <w:proofErr w:type="spellStart"/>
            <w:r w:rsidRPr="00B85852">
              <w:rPr>
                <w:rFonts w:ascii="Times New Roman" w:hAnsi="Times New Roman" w:cs="Times New Roman"/>
                <w:b/>
                <w:sz w:val="18"/>
                <w:szCs w:val="24"/>
                <w:lang w:val="en-GB"/>
              </w:rPr>
              <w:t>AfD</w:t>
            </w:r>
            <w:proofErr w:type="spellEnd"/>
          </w:p>
        </w:tc>
      </w:tr>
      <w:tr w:rsidR="00576188" w:rsidRPr="00B85852" w14:paraId="5258FBB0" w14:textId="77777777" w:rsidTr="00C337AB">
        <w:trPr>
          <w:jc w:val="center"/>
        </w:trPr>
        <w:tc>
          <w:tcPr>
            <w:tcW w:w="1226" w:type="dxa"/>
            <w:tcBorders>
              <w:top w:val="single" w:sz="12" w:space="0" w:color="auto"/>
              <w:bottom w:val="single" w:sz="4" w:space="0" w:color="BFBFBF" w:themeColor="background1" w:themeShade="BF"/>
            </w:tcBorders>
          </w:tcPr>
          <w:p w14:paraId="1C7B36CF"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Einwanderer</w:t>
            </w:r>
            <w:proofErr w:type="spellEnd"/>
          </w:p>
        </w:tc>
        <w:tc>
          <w:tcPr>
            <w:tcW w:w="1448" w:type="dxa"/>
            <w:tcBorders>
              <w:top w:val="single" w:sz="12" w:space="0" w:color="auto"/>
              <w:bottom w:val="single" w:sz="4" w:space="0" w:color="BFBFBF" w:themeColor="background1" w:themeShade="BF"/>
            </w:tcBorders>
          </w:tcPr>
          <w:p w14:paraId="3DF27446"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immigrant(s)</w:t>
            </w:r>
          </w:p>
        </w:tc>
        <w:tc>
          <w:tcPr>
            <w:tcW w:w="303" w:type="dxa"/>
          </w:tcPr>
          <w:p w14:paraId="19636970"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12" w:space="0" w:color="auto"/>
              <w:left w:val="nil"/>
              <w:bottom w:val="single" w:sz="4" w:space="0" w:color="BFBFBF" w:themeColor="background1" w:themeShade="BF"/>
            </w:tcBorders>
          </w:tcPr>
          <w:p w14:paraId="15D0B685"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 xml:space="preserve">Alternative </w:t>
            </w:r>
            <w:proofErr w:type="spellStart"/>
            <w:r w:rsidRPr="00B85852">
              <w:rPr>
                <w:rFonts w:ascii="Times New Roman" w:hAnsi="Times New Roman" w:cs="Times New Roman"/>
                <w:sz w:val="18"/>
                <w:szCs w:val="24"/>
                <w:lang w:val="en-GB"/>
              </w:rPr>
              <w:t>für</w:t>
            </w:r>
            <w:proofErr w:type="spellEnd"/>
            <w:r w:rsidRPr="00B85852">
              <w:rPr>
                <w:rFonts w:ascii="Times New Roman" w:hAnsi="Times New Roman" w:cs="Times New Roman"/>
                <w:sz w:val="18"/>
                <w:szCs w:val="24"/>
                <w:lang w:val="en-GB"/>
              </w:rPr>
              <w:t xml:space="preserve"> Deutschland</w:t>
            </w:r>
          </w:p>
        </w:tc>
        <w:tc>
          <w:tcPr>
            <w:tcW w:w="2126" w:type="dxa"/>
            <w:tcBorders>
              <w:top w:val="single" w:sz="12" w:space="0" w:color="auto"/>
              <w:bottom w:val="single" w:sz="4" w:space="0" w:color="BFBFBF" w:themeColor="background1" w:themeShade="BF"/>
            </w:tcBorders>
          </w:tcPr>
          <w:p w14:paraId="02F6D513"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Alternative for Germany</w:t>
            </w:r>
          </w:p>
        </w:tc>
      </w:tr>
      <w:tr w:rsidR="00576188" w:rsidRPr="00B85852" w14:paraId="3AB07E48" w14:textId="77777777" w:rsidTr="00C337AB">
        <w:trPr>
          <w:jc w:val="center"/>
        </w:trPr>
        <w:tc>
          <w:tcPr>
            <w:tcW w:w="1226" w:type="dxa"/>
            <w:tcBorders>
              <w:top w:val="single" w:sz="4" w:space="0" w:color="BFBFBF" w:themeColor="background1" w:themeShade="BF"/>
              <w:bottom w:val="single" w:sz="4" w:space="0" w:color="BFBFBF" w:themeColor="background1" w:themeShade="BF"/>
            </w:tcBorders>
          </w:tcPr>
          <w:p w14:paraId="3ABC7B36"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Zuwanderer</w:t>
            </w:r>
            <w:proofErr w:type="spellEnd"/>
          </w:p>
        </w:tc>
        <w:tc>
          <w:tcPr>
            <w:tcW w:w="1448" w:type="dxa"/>
            <w:tcBorders>
              <w:top w:val="single" w:sz="4" w:space="0" w:color="BFBFBF" w:themeColor="background1" w:themeShade="BF"/>
              <w:bottom w:val="single" w:sz="4" w:space="0" w:color="BFBFBF" w:themeColor="background1" w:themeShade="BF"/>
            </w:tcBorders>
          </w:tcPr>
          <w:p w14:paraId="6BCFA327"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immigrant(s)</w:t>
            </w:r>
          </w:p>
        </w:tc>
        <w:tc>
          <w:tcPr>
            <w:tcW w:w="303" w:type="dxa"/>
          </w:tcPr>
          <w:p w14:paraId="17B2F586"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bottom w:val="single" w:sz="4" w:space="0" w:color="BFBFBF" w:themeColor="background1" w:themeShade="BF"/>
            </w:tcBorders>
          </w:tcPr>
          <w:p w14:paraId="4781CDF3"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Deutschland. Aber normal.</w:t>
            </w:r>
          </w:p>
        </w:tc>
        <w:tc>
          <w:tcPr>
            <w:tcW w:w="2126" w:type="dxa"/>
            <w:tcBorders>
              <w:top w:val="single" w:sz="4" w:space="0" w:color="BFBFBF" w:themeColor="background1" w:themeShade="BF"/>
              <w:bottom w:val="single" w:sz="4" w:space="0" w:color="BFBFBF" w:themeColor="background1" w:themeShade="BF"/>
            </w:tcBorders>
          </w:tcPr>
          <w:p w14:paraId="59C6CCED"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 xml:space="preserve">Germany. </w:t>
            </w:r>
            <w:proofErr w:type="gramStart"/>
            <w:r w:rsidRPr="00B85852">
              <w:rPr>
                <w:rFonts w:ascii="Times New Roman" w:hAnsi="Times New Roman" w:cs="Times New Roman"/>
                <w:sz w:val="18"/>
                <w:szCs w:val="24"/>
                <w:lang w:val="en-GB"/>
              </w:rPr>
              <w:t>But</w:t>
            </w:r>
            <w:proofErr w:type="gramEnd"/>
            <w:r w:rsidRPr="00B85852">
              <w:rPr>
                <w:rFonts w:ascii="Times New Roman" w:hAnsi="Times New Roman" w:cs="Times New Roman"/>
                <w:sz w:val="18"/>
                <w:szCs w:val="24"/>
                <w:lang w:val="en-GB"/>
              </w:rPr>
              <w:t xml:space="preserve"> normal.</w:t>
            </w:r>
          </w:p>
        </w:tc>
      </w:tr>
      <w:tr w:rsidR="00576188" w:rsidRPr="00B85852" w14:paraId="468579A4" w14:textId="77777777" w:rsidTr="00C337AB">
        <w:trPr>
          <w:jc w:val="center"/>
        </w:trPr>
        <w:tc>
          <w:tcPr>
            <w:tcW w:w="1226" w:type="dxa"/>
            <w:tcBorders>
              <w:top w:val="single" w:sz="4" w:space="0" w:color="BFBFBF" w:themeColor="background1" w:themeShade="BF"/>
              <w:bottom w:val="single" w:sz="4" w:space="0" w:color="BFBFBF" w:themeColor="background1" w:themeShade="BF"/>
            </w:tcBorders>
          </w:tcPr>
          <w:p w14:paraId="1FE9765C"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Flüchtling</w:t>
            </w:r>
            <w:proofErr w:type="spellEnd"/>
          </w:p>
        </w:tc>
        <w:tc>
          <w:tcPr>
            <w:tcW w:w="1448" w:type="dxa"/>
            <w:tcBorders>
              <w:top w:val="single" w:sz="4" w:space="0" w:color="BFBFBF" w:themeColor="background1" w:themeShade="BF"/>
              <w:bottom w:val="single" w:sz="4" w:space="0" w:color="BFBFBF" w:themeColor="background1" w:themeShade="BF"/>
            </w:tcBorders>
          </w:tcPr>
          <w:p w14:paraId="5A6E77F8"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refugee(s)</w:t>
            </w:r>
          </w:p>
        </w:tc>
        <w:tc>
          <w:tcPr>
            <w:tcW w:w="303" w:type="dxa"/>
          </w:tcPr>
          <w:p w14:paraId="5AFD490C"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bottom w:val="single" w:sz="4" w:space="0" w:color="BFBFBF" w:themeColor="background1" w:themeShade="BF"/>
            </w:tcBorders>
          </w:tcPr>
          <w:p w14:paraId="41E8370A"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 xml:space="preserve">Alexander </w:t>
            </w:r>
            <w:proofErr w:type="spellStart"/>
            <w:r w:rsidRPr="00B85852">
              <w:rPr>
                <w:rFonts w:ascii="Times New Roman" w:hAnsi="Times New Roman" w:cs="Times New Roman"/>
                <w:sz w:val="18"/>
                <w:szCs w:val="24"/>
                <w:lang w:val="en-GB"/>
              </w:rPr>
              <w:t>Gauland</w:t>
            </w:r>
            <w:proofErr w:type="spellEnd"/>
          </w:p>
        </w:tc>
        <w:tc>
          <w:tcPr>
            <w:tcW w:w="2126" w:type="dxa"/>
            <w:tcBorders>
              <w:top w:val="single" w:sz="4" w:space="0" w:color="BFBFBF" w:themeColor="background1" w:themeShade="BF"/>
              <w:bottom w:val="single" w:sz="4" w:space="0" w:color="BFBFBF" w:themeColor="background1" w:themeShade="BF"/>
            </w:tcBorders>
          </w:tcPr>
          <w:p w14:paraId="049440C5"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 xml:space="preserve">Alexander </w:t>
            </w:r>
            <w:proofErr w:type="spellStart"/>
            <w:r w:rsidRPr="00B85852">
              <w:rPr>
                <w:rFonts w:ascii="Times New Roman" w:hAnsi="Times New Roman" w:cs="Times New Roman"/>
                <w:sz w:val="18"/>
                <w:szCs w:val="24"/>
                <w:lang w:val="en-GB"/>
              </w:rPr>
              <w:t>Gauland</w:t>
            </w:r>
            <w:proofErr w:type="spellEnd"/>
          </w:p>
        </w:tc>
      </w:tr>
      <w:tr w:rsidR="00576188" w:rsidRPr="00B85852" w14:paraId="0091CB8F" w14:textId="77777777" w:rsidTr="00C337AB">
        <w:trPr>
          <w:jc w:val="center"/>
        </w:trPr>
        <w:tc>
          <w:tcPr>
            <w:tcW w:w="1226" w:type="dxa"/>
            <w:tcBorders>
              <w:top w:val="single" w:sz="4" w:space="0" w:color="BFBFBF" w:themeColor="background1" w:themeShade="BF"/>
              <w:bottom w:val="single" w:sz="4" w:space="0" w:color="BFBFBF" w:themeColor="background1" w:themeShade="BF"/>
            </w:tcBorders>
          </w:tcPr>
          <w:p w14:paraId="09986BA3"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Asylbewerber</w:t>
            </w:r>
            <w:proofErr w:type="spellEnd"/>
          </w:p>
        </w:tc>
        <w:tc>
          <w:tcPr>
            <w:tcW w:w="1448" w:type="dxa"/>
            <w:tcBorders>
              <w:top w:val="single" w:sz="4" w:space="0" w:color="BFBFBF" w:themeColor="background1" w:themeShade="BF"/>
              <w:bottom w:val="single" w:sz="4" w:space="0" w:color="BFBFBF" w:themeColor="background1" w:themeShade="BF"/>
            </w:tcBorders>
          </w:tcPr>
          <w:p w14:paraId="376604A3"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asylum seeker(s)</w:t>
            </w:r>
          </w:p>
        </w:tc>
        <w:tc>
          <w:tcPr>
            <w:tcW w:w="303" w:type="dxa"/>
          </w:tcPr>
          <w:p w14:paraId="5FCCB26F"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bottom w:val="single" w:sz="4" w:space="0" w:color="BFBFBF" w:themeColor="background1" w:themeShade="BF"/>
            </w:tcBorders>
          </w:tcPr>
          <w:p w14:paraId="4AE648A1"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 xml:space="preserve">Alice </w:t>
            </w:r>
            <w:proofErr w:type="spellStart"/>
            <w:r w:rsidRPr="00B85852">
              <w:rPr>
                <w:rFonts w:ascii="Times New Roman" w:hAnsi="Times New Roman" w:cs="Times New Roman"/>
                <w:sz w:val="18"/>
                <w:szCs w:val="24"/>
                <w:lang w:val="en-GB"/>
              </w:rPr>
              <w:t>Weidel</w:t>
            </w:r>
            <w:proofErr w:type="spellEnd"/>
          </w:p>
        </w:tc>
        <w:tc>
          <w:tcPr>
            <w:tcW w:w="2126" w:type="dxa"/>
            <w:tcBorders>
              <w:top w:val="single" w:sz="4" w:space="0" w:color="BFBFBF" w:themeColor="background1" w:themeShade="BF"/>
              <w:bottom w:val="single" w:sz="4" w:space="0" w:color="BFBFBF" w:themeColor="background1" w:themeShade="BF"/>
            </w:tcBorders>
          </w:tcPr>
          <w:p w14:paraId="7F7D2F70"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 xml:space="preserve">Alice </w:t>
            </w:r>
            <w:proofErr w:type="spellStart"/>
            <w:r w:rsidRPr="00B85852">
              <w:rPr>
                <w:rFonts w:ascii="Times New Roman" w:hAnsi="Times New Roman" w:cs="Times New Roman"/>
                <w:sz w:val="18"/>
                <w:szCs w:val="24"/>
                <w:lang w:val="en-GB"/>
              </w:rPr>
              <w:t>Weigel</w:t>
            </w:r>
            <w:proofErr w:type="spellEnd"/>
          </w:p>
        </w:tc>
      </w:tr>
      <w:tr w:rsidR="00576188" w:rsidRPr="00B85852" w14:paraId="1ED1A20D" w14:textId="77777777" w:rsidTr="00C337AB">
        <w:trPr>
          <w:jc w:val="center"/>
        </w:trPr>
        <w:tc>
          <w:tcPr>
            <w:tcW w:w="1226" w:type="dxa"/>
            <w:tcBorders>
              <w:top w:val="single" w:sz="4" w:space="0" w:color="BFBFBF" w:themeColor="background1" w:themeShade="BF"/>
            </w:tcBorders>
          </w:tcPr>
          <w:p w14:paraId="743AE7C4"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Ausländer</w:t>
            </w:r>
            <w:proofErr w:type="spellEnd"/>
          </w:p>
        </w:tc>
        <w:tc>
          <w:tcPr>
            <w:tcW w:w="1448" w:type="dxa"/>
            <w:tcBorders>
              <w:top w:val="single" w:sz="4" w:space="0" w:color="BFBFBF" w:themeColor="background1" w:themeShade="BF"/>
            </w:tcBorders>
          </w:tcPr>
          <w:p w14:paraId="12DA3A9A"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foreigner(s)</w:t>
            </w:r>
          </w:p>
        </w:tc>
        <w:tc>
          <w:tcPr>
            <w:tcW w:w="303" w:type="dxa"/>
          </w:tcPr>
          <w:p w14:paraId="5906D047"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tcBorders>
          </w:tcPr>
          <w:p w14:paraId="757125AE"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Tino</w:t>
            </w:r>
            <w:proofErr w:type="spellEnd"/>
            <w:r w:rsidRPr="00B85852">
              <w:rPr>
                <w:rFonts w:ascii="Times New Roman" w:hAnsi="Times New Roman" w:cs="Times New Roman"/>
                <w:sz w:val="18"/>
                <w:szCs w:val="24"/>
                <w:lang w:val="en-GB"/>
              </w:rPr>
              <w:t xml:space="preserve"> </w:t>
            </w:r>
            <w:proofErr w:type="spellStart"/>
            <w:r w:rsidRPr="00B85852">
              <w:rPr>
                <w:rFonts w:ascii="Times New Roman" w:hAnsi="Times New Roman" w:cs="Times New Roman"/>
                <w:sz w:val="18"/>
                <w:szCs w:val="24"/>
                <w:lang w:val="en-GB"/>
              </w:rPr>
              <w:t>Chrupalla</w:t>
            </w:r>
            <w:proofErr w:type="spellEnd"/>
          </w:p>
        </w:tc>
        <w:tc>
          <w:tcPr>
            <w:tcW w:w="2126" w:type="dxa"/>
            <w:tcBorders>
              <w:top w:val="single" w:sz="4" w:space="0" w:color="BFBFBF" w:themeColor="background1" w:themeShade="BF"/>
            </w:tcBorders>
          </w:tcPr>
          <w:p w14:paraId="10BF8803"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Tino</w:t>
            </w:r>
            <w:proofErr w:type="spellEnd"/>
            <w:r w:rsidRPr="00B85852">
              <w:rPr>
                <w:rFonts w:ascii="Times New Roman" w:hAnsi="Times New Roman" w:cs="Times New Roman"/>
                <w:sz w:val="18"/>
                <w:szCs w:val="24"/>
                <w:lang w:val="en-GB"/>
              </w:rPr>
              <w:t xml:space="preserve"> </w:t>
            </w:r>
            <w:proofErr w:type="spellStart"/>
            <w:r w:rsidRPr="00B85852">
              <w:rPr>
                <w:rFonts w:ascii="Times New Roman" w:hAnsi="Times New Roman" w:cs="Times New Roman"/>
                <w:sz w:val="18"/>
                <w:szCs w:val="24"/>
                <w:lang w:val="en-GB"/>
              </w:rPr>
              <w:t>Chrupalla</w:t>
            </w:r>
            <w:proofErr w:type="spellEnd"/>
          </w:p>
        </w:tc>
      </w:tr>
      <w:tr w:rsidR="00576188" w:rsidRPr="00B85852" w14:paraId="021AA6A9" w14:textId="77777777" w:rsidTr="00C337AB">
        <w:trPr>
          <w:jc w:val="center"/>
        </w:trPr>
        <w:tc>
          <w:tcPr>
            <w:tcW w:w="1226" w:type="dxa"/>
          </w:tcPr>
          <w:p w14:paraId="6B4280B8"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1448" w:type="dxa"/>
          </w:tcPr>
          <w:p w14:paraId="7151154B"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303" w:type="dxa"/>
          </w:tcPr>
          <w:p w14:paraId="4EAAC13A"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Pr>
          <w:p w14:paraId="07C3A5F7"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126" w:type="dxa"/>
          </w:tcPr>
          <w:p w14:paraId="77C2AAAD" w14:textId="77777777" w:rsidR="00576188" w:rsidRPr="00B85852" w:rsidRDefault="00576188" w:rsidP="00C337AB">
            <w:pPr>
              <w:spacing w:line="276" w:lineRule="auto"/>
              <w:jc w:val="center"/>
              <w:rPr>
                <w:rFonts w:ascii="Times New Roman" w:hAnsi="Times New Roman" w:cs="Times New Roman"/>
                <w:sz w:val="18"/>
                <w:szCs w:val="24"/>
                <w:lang w:val="en-GB"/>
              </w:rPr>
            </w:pPr>
          </w:p>
        </w:tc>
      </w:tr>
      <w:tr w:rsidR="00576188" w:rsidRPr="00B85852" w14:paraId="4040105F" w14:textId="77777777" w:rsidTr="00C337AB">
        <w:trPr>
          <w:jc w:val="center"/>
        </w:trPr>
        <w:tc>
          <w:tcPr>
            <w:tcW w:w="1226" w:type="dxa"/>
            <w:tcBorders>
              <w:bottom w:val="single" w:sz="12" w:space="0" w:color="auto"/>
            </w:tcBorders>
          </w:tcPr>
          <w:p w14:paraId="537865F4"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b/>
                <w:sz w:val="18"/>
                <w:szCs w:val="24"/>
                <w:lang w:val="en-GB"/>
              </w:rPr>
              <w:t>Gut</w:t>
            </w:r>
          </w:p>
        </w:tc>
        <w:tc>
          <w:tcPr>
            <w:tcW w:w="1448" w:type="dxa"/>
            <w:tcBorders>
              <w:bottom w:val="single" w:sz="12" w:space="0" w:color="auto"/>
            </w:tcBorders>
          </w:tcPr>
          <w:p w14:paraId="4CEC2333"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b/>
                <w:sz w:val="18"/>
                <w:szCs w:val="24"/>
                <w:lang w:val="en-GB"/>
              </w:rPr>
              <w:t>good</w:t>
            </w:r>
          </w:p>
        </w:tc>
        <w:tc>
          <w:tcPr>
            <w:tcW w:w="303" w:type="dxa"/>
          </w:tcPr>
          <w:p w14:paraId="1A0F390A" w14:textId="77777777" w:rsidR="00576188" w:rsidRPr="00B85852" w:rsidRDefault="00576188" w:rsidP="00C337AB">
            <w:pPr>
              <w:spacing w:line="276" w:lineRule="auto"/>
              <w:jc w:val="center"/>
              <w:rPr>
                <w:rFonts w:ascii="Times New Roman" w:hAnsi="Times New Roman" w:cs="Times New Roman"/>
                <w:b/>
                <w:sz w:val="18"/>
                <w:szCs w:val="24"/>
                <w:lang w:val="en-GB"/>
              </w:rPr>
            </w:pPr>
          </w:p>
        </w:tc>
        <w:tc>
          <w:tcPr>
            <w:tcW w:w="2268" w:type="dxa"/>
            <w:tcBorders>
              <w:left w:val="nil"/>
              <w:bottom w:val="single" w:sz="12" w:space="0" w:color="auto"/>
            </w:tcBorders>
          </w:tcPr>
          <w:p w14:paraId="550C027B"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b/>
                <w:sz w:val="18"/>
                <w:szCs w:val="24"/>
                <w:lang w:val="en-GB"/>
              </w:rPr>
              <w:t>Schlecht</w:t>
            </w:r>
            <w:proofErr w:type="spellEnd"/>
          </w:p>
        </w:tc>
        <w:tc>
          <w:tcPr>
            <w:tcW w:w="2126" w:type="dxa"/>
            <w:tcBorders>
              <w:bottom w:val="single" w:sz="12" w:space="0" w:color="auto"/>
            </w:tcBorders>
          </w:tcPr>
          <w:p w14:paraId="48C81E52"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b/>
                <w:sz w:val="18"/>
                <w:szCs w:val="24"/>
                <w:lang w:val="en-GB"/>
              </w:rPr>
              <w:t>bad</w:t>
            </w:r>
          </w:p>
        </w:tc>
      </w:tr>
      <w:tr w:rsidR="00576188" w:rsidRPr="00B85852" w14:paraId="0F23A713" w14:textId="77777777" w:rsidTr="00C337AB">
        <w:trPr>
          <w:jc w:val="center"/>
        </w:trPr>
        <w:tc>
          <w:tcPr>
            <w:tcW w:w="1226" w:type="dxa"/>
            <w:tcBorders>
              <w:top w:val="single" w:sz="12" w:space="0" w:color="auto"/>
              <w:bottom w:val="single" w:sz="4" w:space="0" w:color="BFBFBF" w:themeColor="background1" w:themeShade="BF"/>
            </w:tcBorders>
          </w:tcPr>
          <w:p w14:paraId="74C0EB85"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Glücklich</w:t>
            </w:r>
            <w:proofErr w:type="spellEnd"/>
          </w:p>
        </w:tc>
        <w:tc>
          <w:tcPr>
            <w:tcW w:w="1448" w:type="dxa"/>
            <w:tcBorders>
              <w:top w:val="single" w:sz="12" w:space="0" w:color="auto"/>
              <w:bottom w:val="single" w:sz="4" w:space="0" w:color="BFBFBF" w:themeColor="background1" w:themeShade="BF"/>
            </w:tcBorders>
          </w:tcPr>
          <w:p w14:paraId="28183372"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happy</w:t>
            </w:r>
          </w:p>
        </w:tc>
        <w:tc>
          <w:tcPr>
            <w:tcW w:w="303" w:type="dxa"/>
          </w:tcPr>
          <w:p w14:paraId="437A6612"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12" w:space="0" w:color="auto"/>
              <w:left w:val="nil"/>
              <w:bottom w:val="single" w:sz="4" w:space="0" w:color="BFBFBF" w:themeColor="background1" w:themeShade="BF"/>
            </w:tcBorders>
          </w:tcPr>
          <w:p w14:paraId="49AA8938"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Qual</w:t>
            </w:r>
            <w:proofErr w:type="spellEnd"/>
          </w:p>
        </w:tc>
        <w:tc>
          <w:tcPr>
            <w:tcW w:w="2126" w:type="dxa"/>
            <w:tcBorders>
              <w:top w:val="single" w:sz="12" w:space="0" w:color="auto"/>
              <w:bottom w:val="single" w:sz="4" w:space="0" w:color="BFBFBF" w:themeColor="background1" w:themeShade="BF"/>
            </w:tcBorders>
          </w:tcPr>
          <w:p w14:paraId="2E5F0A87"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torture</w:t>
            </w:r>
          </w:p>
        </w:tc>
      </w:tr>
      <w:tr w:rsidR="00576188" w:rsidRPr="00B85852" w14:paraId="543723B9" w14:textId="77777777" w:rsidTr="00C337AB">
        <w:trPr>
          <w:jc w:val="center"/>
        </w:trPr>
        <w:tc>
          <w:tcPr>
            <w:tcW w:w="1226" w:type="dxa"/>
            <w:tcBorders>
              <w:top w:val="single" w:sz="4" w:space="0" w:color="BFBFBF" w:themeColor="background1" w:themeShade="BF"/>
              <w:bottom w:val="single" w:sz="4" w:space="0" w:color="BFBFBF" w:themeColor="background1" w:themeShade="BF"/>
            </w:tcBorders>
          </w:tcPr>
          <w:p w14:paraId="65CD490F"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Frieden</w:t>
            </w:r>
            <w:proofErr w:type="spellEnd"/>
          </w:p>
        </w:tc>
        <w:tc>
          <w:tcPr>
            <w:tcW w:w="1448" w:type="dxa"/>
            <w:tcBorders>
              <w:top w:val="single" w:sz="4" w:space="0" w:color="BFBFBF" w:themeColor="background1" w:themeShade="BF"/>
              <w:bottom w:val="single" w:sz="4" w:space="0" w:color="BFBFBF" w:themeColor="background1" w:themeShade="BF"/>
            </w:tcBorders>
          </w:tcPr>
          <w:p w14:paraId="0F78B764"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peace</w:t>
            </w:r>
          </w:p>
        </w:tc>
        <w:tc>
          <w:tcPr>
            <w:tcW w:w="303" w:type="dxa"/>
          </w:tcPr>
          <w:p w14:paraId="2520433C"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bottom w:val="single" w:sz="4" w:space="0" w:color="BFBFBF" w:themeColor="background1" w:themeShade="BF"/>
            </w:tcBorders>
          </w:tcPr>
          <w:p w14:paraId="61C00859"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Verletzt</w:t>
            </w:r>
            <w:proofErr w:type="spellEnd"/>
          </w:p>
        </w:tc>
        <w:tc>
          <w:tcPr>
            <w:tcW w:w="2126" w:type="dxa"/>
            <w:tcBorders>
              <w:top w:val="single" w:sz="4" w:space="0" w:color="BFBFBF" w:themeColor="background1" w:themeShade="BF"/>
              <w:bottom w:val="single" w:sz="4" w:space="0" w:color="BFBFBF" w:themeColor="background1" w:themeShade="BF"/>
            </w:tcBorders>
          </w:tcPr>
          <w:p w14:paraId="1F0D16F9"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hurt</w:t>
            </w:r>
          </w:p>
        </w:tc>
      </w:tr>
      <w:tr w:rsidR="00576188" w:rsidRPr="00B85852" w14:paraId="4FC45823" w14:textId="77777777" w:rsidTr="00C337AB">
        <w:trPr>
          <w:jc w:val="center"/>
        </w:trPr>
        <w:tc>
          <w:tcPr>
            <w:tcW w:w="1226" w:type="dxa"/>
            <w:tcBorders>
              <w:top w:val="single" w:sz="4" w:space="0" w:color="BFBFBF" w:themeColor="background1" w:themeShade="BF"/>
              <w:bottom w:val="single" w:sz="4" w:space="0" w:color="BFBFBF" w:themeColor="background1" w:themeShade="BF"/>
            </w:tcBorders>
          </w:tcPr>
          <w:p w14:paraId="6262652B"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Vergnügen</w:t>
            </w:r>
            <w:proofErr w:type="spellEnd"/>
          </w:p>
        </w:tc>
        <w:tc>
          <w:tcPr>
            <w:tcW w:w="1448" w:type="dxa"/>
            <w:tcBorders>
              <w:top w:val="single" w:sz="4" w:space="0" w:color="BFBFBF" w:themeColor="background1" w:themeShade="BF"/>
              <w:bottom w:val="single" w:sz="4" w:space="0" w:color="BFBFBF" w:themeColor="background1" w:themeShade="BF"/>
            </w:tcBorders>
          </w:tcPr>
          <w:p w14:paraId="73D01136"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pleasure</w:t>
            </w:r>
          </w:p>
        </w:tc>
        <w:tc>
          <w:tcPr>
            <w:tcW w:w="303" w:type="dxa"/>
          </w:tcPr>
          <w:p w14:paraId="103148B8"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bottom w:val="single" w:sz="4" w:space="0" w:color="BFBFBF" w:themeColor="background1" w:themeShade="BF"/>
            </w:tcBorders>
          </w:tcPr>
          <w:p w14:paraId="4DBF774F"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Misserfolg</w:t>
            </w:r>
            <w:proofErr w:type="spellEnd"/>
          </w:p>
        </w:tc>
        <w:tc>
          <w:tcPr>
            <w:tcW w:w="2126" w:type="dxa"/>
            <w:tcBorders>
              <w:top w:val="single" w:sz="4" w:space="0" w:color="BFBFBF" w:themeColor="background1" w:themeShade="BF"/>
              <w:bottom w:val="single" w:sz="4" w:space="0" w:color="BFBFBF" w:themeColor="background1" w:themeShade="BF"/>
            </w:tcBorders>
          </w:tcPr>
          <w:p w14:paraId="455101F1"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failure</w:t>
            </w:r>
          </w:p>
        </w:tc>
      </w:tr>
      <w:tr w:rsidR="00576188" w:rsidRPr="00B85852" w14:paraId="0C920DBD" w14:textId="77777777" w:rsidTr="00C337AB">
        <w:trPr>
          <w:jc w:val="center"/>
        </w:trPr>
        <w:tc>
          <w:tcPr>
            <w:tcW w:w="1226" w:type="dxa"/>
            <w:tcBorders>
              <w:top w:val="single" w:sz="4" w:space="0" w:color="BFBFBF" w:themeColor="background1" w:themeShade="BF"/>
              <w:bottom w:val="single" w:sz="4" w:space="0" w:color="BFBFBF" w:themeColor="background1" w:themeShade="BF"/>
            </w:tcBorders>
          </w:tcPr>
          <w:p w14:paraId="3A760B89"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Prachtvoll</w:t>
            </w:r>
            <w:proofErr w:type="spellEnd"/>
          </w:p>
        </w:tc>
        <w:tc>
          <w:tcPr>
            <w:tcW w:w="1448" w:type="dxa"/>
            <w:tcBorders>
              <w:top w:val="single" w:sz="4" w:space="0" w:color="BFBFBF" w:themeColor="background1" w:themeShade="BF"/>
              <w:bottom w:val="single" w:sz="4" w:space="0" w:color="BFBFBF" w:themeColor="background1" w:themeShade="BF"/>
            </w:tcBorders>
          </w:tcPr>
          <w:p w14:paraId="5DA551EC"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magnificent</w:t>
            </w:r>
          </w:p>
        </w:tc>
        <w:tc>
          <w:tcPr>
            <w:tcW w:w="303" w:type="dxa"/>
          </w:tcPr>
          <w:p w14:paraId="2A44ABB1"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bottom w:val="single" w:sz="4" w:space="0" w:color="BFBFBF" w:themeColor="background1" w:themeShade="BF"/>
            </w:tcBorders>
          </w:tcPr>
          <w:p w14:paraId="277B80CA"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Böse</w:t>
            </w:r>
            <w:proofErr w:type="spellEnd"/>
          </w:p>
        </w:tc>
        <w:tc>
          <w:tcPr>
            <w:tcW w:w="2126" w:type="dxa"/>
            <w:tcBorders>
              <w:top w:val="single" w:sz="4" w:space="0" w:color="BFBFBF" w:themeColor="background1" w:themeShade="BF"/>
              <w:bottom w:val="single" w:sz="4" w:space="0" w:color="BFBFBF" w:themeColor="background1" w:themeShade="BF"/>
            </w:tcBorders>
          </w:tcPr>
          <w:p w14:paraId="480896E8"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evil</w:t>
            </w:r>
          </w:p>
        </w:tc>
      </w:tr>
      <w:tr w:rsidR="00576188" w:rsidRPr="00B85852" w14:paraId="1D7BD99F" w14:textId="77777777" w:rsidTr="00C337AB">
        <w:trPr>
          <w:jc w:val="center"/>
        </w:trPr>
        <w:tc>
          <w:tcPr>
            <w:tcW w:w="1226" w:type="dxa"/>
            <w:tcBorders>
              <w:top w:val="single" w:sz="4" w:space="0" w:color="BFBFBF" w:themeColor="background1" w:themeShade="BF"/>
              <w:bottom w:val="single" w:sz="4" w:space="0" w:color="BFBFBF" w:themeColor="background1" w:themeShade="BF"/>
            </w:tcBorders>
          </w:tcPr>
          <w:p w14:paraId="5A25BBC3"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Liebe</w:t>
            </w:r>
            <w:proofErr w:type="spellEnd"/>
          </w:p>
        </w:tc>
        <w:tc>
          <w:tcPr>
            <w:tcW w:w="1448" w:type="dxa"/>
            <w:tcBorders>
              <w:top w:val="single" w:sz="4" w:space="0" w:color="BFBFBF" w:themeColor="background1" w:themeShade="BF"/>
              <w:bottom w:val="single" w:sz="4" w:space="0" w:color="BFBFBF" w:themeColor="background1" w:themeShade="BF"/>
            </w:tcBorders>
          </w:tcPr>
          <w:p w14:paraId="74A11934"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love</w:t>
            </w:r>
          </w:p>
        </w:tc>
        <w:tc>
          <w:tcPr>
            <w:tcW w:w="303" w:type="dxa"/>
          </w:tcPr>
          <w:p w14:paraId="6350D946"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bottom w:val="single" w:sz="4" w:space="0" w:color="BFBFBF" w:themeColor="background1" w:themeShade="BF"/>
            </w:tcBorders>
          </w:tcPr>
          <w:p w14:paraId="2FAC3629"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Übel</w:t>
            </w:r>
            <w:proofErr w:type="spellEnd"/>
          </w:p>
        </w:tc>
        <w:tc>
          <w:tcPr>
            <w:tcW w:w="2126" w:type="dxa"/>
            <w:tcBorders>
              <w:top w:val="single" w:sz="4" w:space="0" w:color="BFBFBF" w:themeColor="background1" w:themeShade="BF"/>
              <w:bottom w:val="single" w:sz="4" w:space="0" w:color="BFBFBF" w:themeColor="background1" w:themeShade="BF"/>
            </w:tcBorders>
          </w:tcPr>
          <w:p w14:paraId="7CA693AA"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plague</w:t>
            </w:r>
          </w:p>
        </w:tc>
      </w:tr>
      <w:tr w:rsidR="00576188" w:rsidRPr="00B85852" w14:paraId="45F6940A" w14:textId="77777777" w:rsidTr="00C337AB">
        <w:trPr>
          <w:jc w:val="center"/>
        </w:trPr>
        <w:tc>
          <w:tcPr>
            <w:tcW w:w="1226" w:type="dxa"/>
            <w:tcBorders>
              <w:top w:val="single" w:sz="4" w:space="0" w:color="BFBFBF" w:themeColor="background1" w:themeShade="BF"/>
              <w:bottom w:val="single" w:sz="4" w:space="0" w:color="BFBFBF" w:themeColor="background1" w:themeShade="BF"/>
            </w:tcBorders>
          </w:tcPr>
          <w:p w14:paraId="33585BCA"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Lachen</w:t>
            </w:r>
            <w:proofErr w:type="spellEnd"/>
          </w:p>
        </w:tc>
        <w:tc>
          <w:tcPr>
            <w:tcW w:w="1448" w:type="dxa"/>
            <w:tcBorders>
              <w:top w:val="single" w:sz="4" w:space="0" w:color="BFBFBF" w:themeColor="background1" w:themeShade="BF"/>
              <w:bottom w:val="single" w:sz="4" w:space="0" w:color="BFBFBF" w:themeColor="background1" w:themeShade="BF"/>
            </w:tcBorders>
          </w:tcPr>
          <w:p w14:paraId="5FC6229B"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laugh</w:t>
            </w:r>
          </w:p>
        </w:tc>
        <w:tc>
          <w:tcPr>
            <w:tcW w:w="303" w:type="dxa"/>
          </w:tcPr>
          <w:p w14:paraId="4F2A866C"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bottom w:val="single" w:sz="4" w:space="0" w:color="BFBFBF" w:themeColor="background1" w:themeShade="BF"/>
            </w:tcBorders>
          </w:tcPr>
          <w:p w14:paraId="2D73CF94"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Schrecklich</w:t>
            </w:r>
            <w:proofErr w:type="spellEnd"/>
          </w:p>
        </w:tc>
        <w:tc>
          <w:tcPr>
            <w:tcW w:w="2126" w:type="dxa"/>
            <w:tcBorders>
              <w:top w:val="single" w:sz="4" w:space="0" w:color="BFBFBF" w:themeColor="background1" w:themeShade="BF"/>
              <w:bottom w:val="single" w:sz="4" w:space="0" w:color="BFBFBF" w:themeColor="background1" w:themeShade="BF"/>
            </w:tcBorders>
          </w:tcPr>
          <w:p w14:paraId="4EEF1B49"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terrible</w:t>
            </w:r>
          </w:p>
        </w:tc>
      </w:tr>
      <w:tr w:rsidR="00576188" w:rsidRPr="00B85852" w14:paraId="25D3E128" w14:textId="77777777" w:rsidTr="00C337AB">
        <w:trPr>
          <w:jc w:val="center"/>
        </w:trPr>
        <w:tc>
          <w:tcPr>
            <w:tcW w:w="1226" w:type="dxa"/>
            <w:tcBorders>
              <w:top w:val="single" w:sz="4" w:space="0" w:color="BFBFBF" w:themeColor="background1" w:themeShade="BF"/>
              <w:bottom w:val="single" w:sz="4" w:space="0" w:color="BFBFBF" w:themeColor="background1" w:themeShade="BF"/>
            </w:tcBorders>
          </w:tcPr>
          <w:p w14:paraId="1F9A1947"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Freude</w:t>
            </w:r>
            <w:proofErr w:type="spellEnd"/>
          </w:p>
        </w:tc>
        <w:tc>
          <w:tcPr>
            <w:tcW w:w="1448" w:type="dxa"/>
            <w:tcBorders>
              <w:top w:val="single" w:sz="4" w:space="0" w:color="BFBFBF" w:themeColor="background1" w:themeShade="BF"/>
              <w:bottom w:val="single" w:sz="4" w:space="0" w:color="BFBFBF" w:themeColor="background1" w:themeShade="BF"/>
            </w:tcBorders>
          </w:tcPr>
          <w:p w14:paraId="75C883DE" w14:textId="20E97E4D" w:rsidR="00576188" w:rsidRPr="00B85852" w:rsidRDefault="003B7720"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J</w:t>
            </w:r>
            <w:r w:rsidR="00576188" w:rsidRPr="00B85852">
              <w:rPr>
                <w:rFonts w:ascii="Times New Roman" w:hAnsi="Times New Roman" w:cs="Times New Roman"/>
                <w:sz w:val="18"/>
                <w:szCs w:val="24"/>
                <w:lang w:val="en-GB"/>
              </w:rPr>
              <w:t>oy</w:t>
            </w:r>
          </w:p>
        </w:tc>
        <w:tc>
          <w:tcPr>
            <w:tcW w:w="303" w:type="dxa"/>
          </w:tcPr>
          <w:p w14:paraId="2877DC01"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bottom w:val="single" w:sz="4" w:space="0" w:color="BFBFBF" w:themeColor="background1" w:themeShade="BF"/>
            </w:tcBorders>
          </w:tcPr>
          <w:p w14:paraId="193FCBB0"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Grausam</w:t>
            </w:r>
            <w:proofErr w:type="spellEnd"/>
          </w:p>
        </w:tc>
        <w:tc>
          <w:tcPr>
            <w:tcW w:w="2126" w:type="dxa"/>
            <w:tcBorders>
              <w:top w:val="single" w:sz="4" w:space="0" w:color="BFBFBF" w:themeColor="background1" w:themeShade="BF"/>
              <w:bottom w:val="single" w:sz="4" w:space="0" w:color="BFBFBF" w:themeColor="background1" w:themeShade="BF"/>
            </w:tcBorders>
          </w:tcPr>
          <w:p w14:paraId="3F75D0B1"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cruel</w:t>
            </w:r>
          </w:p>
        </w:tc>
      </w:tr>
      <w:tr w:rsidR="00576188" w:rsidRPr="00B85852" w14:paraId="5B209CDE" w14:textId="77777777" w:rsidTr="00C337AB">
        <w:trPr>
          <w:jc w:val="center"/>
        </w:trPr>
        <w:tc>
          <w:tcPr>
            <w:tcW w:w="1226" w:type="dxa"/>
            <w:tcBorders>
              <w:top w:val="single" w:sz="4" w:space="0" w:color="BFBFBF" w:themeColor="background1" w:themeShade="BF"/>
            </w:tcBorders>
          </w:tcPr>
          <w:p w14:paraId="4C71809D"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Wundervoll</w:t>
            </w:r>
            <w:proofErr w:type="spellEnd"/>
          </w:p>
        </w:tc>
        <w:tc>
          <w:tcPr>
            <w:tcW w:w="1448" w:type="dxa"/>
            <w:tcBorders>
              <w:top w:val="single" w:sz="4" w:space="0" w:color="BFBFBF" w:themeColor="background1" w:themeShade="BF"/>
            </w:tcBorders>
          </w:tcPr>
          <w:p w14:paraId="395FF302"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wonderful</w:t>
            </w:r>
          </w:p>
        </w:tc>
        <w:tc>
          <w:tcPr>
            <w:tcW w:w="303" w:type="dxa"/>
          </w:tcPr>
          <w:p w14:paraId="30FA63C0" w14:textId="77777777" w:rsidR="00576188" w:rsidRPr="00B85852" w:rsidRDefault="00576188" w:rsidP="00C337AB">
            <w:pPr>
              <w:spacing w:line="276" w:lineRule="auto"/>
              <w:jc w:val="center"/>
              <w:rPr>
                <w:rFonts w:ascii="Times New Roman" w:hAnsi="Times New Roman" w:cs="Times New Roman"/>
                <w:sz w:val="18"/>
                <w:szCs w:val="24"/>
                <w:lang w:val="en-GB"/>
              </w:rPr>
            </w:pPr>
          </w:p>
        </w:tc>
        <w:tc>
          <w:tcPr>
            <w:tcW w:w="2268" w:type="dxa"/>
            <w:tcBorders>
              <w:top w:val="single" w:sz="4" w:space="0" w:color="BFBFBF" w:themeColor="background1" w:themeShade="BF"/>
              <w:left w:val="nil"/>
            </w:tcBorders>
          </w:tcPr>
          <w:p w14:paraId="10D1964B" w14:textId="77777777" w:rsidR="00576188" w:rsidRPr="00B85852" w:rsidRDefault="00576188" w:rsidP="00C337AB">
            <w:pPr>
              <w:spacing w:line="276" w:lineRule="auto"/>
              <w:jc w:val="center"/>
              <w:rPr>
                <w:rFonts w:ascii="Times New Roman" w:hAnsi="Times New Roman" w:cs="Times New Roman"/>
                <w:sz w:val="18"/>
                <w:szCs w:val="24"/>
                <w:lang w:val="en-GB"/>
              </w:rPr>
            </w:pPr>
            <w:proofErr w:type="spellStart"/>
            <w:r w:rsidRPr="00B85852">
              <w:rPr>
                <w:rFonts w:ascii="Times New Roman" w:hAnsi="Times New Roman" w:cs="Times New Roman"/>
                <w:sz w:val="18"/>
                <w:szCs w:val="24"/>
                <w:lang w:val="en-GB"/>
              </w:rPr>
              <w:t>Scheußlich</w:t>
            </w:r>
            <w:proofErr w:type="spellEnd"/>
          </w:p>
        </w:tc>
        <w:tc>
          <w:tcPr>
            <w:tcW w:w="2126" w:type="dxa"/>
            <w:tcBorders>
              <w:top w:val="single" w:sz="4" w:space="0" w:color="BFBFBF" w:themeColor="background1" w:themeShade="BF"/>
            </w:tcBorders>
          </w:tcPr>
          <w:p w14:paraId="537F710B" w14:textId="77777777" w:rsidR="00576188" w:rsidRPr="00B85852" w:rsidRDefault="00576188" w:rsidP="00C337AB">
            <w:pPr>
              <w:spacing w:line="276" w:lineRule="auto"/>
              <w:jc w:val="center"/>
              <w:rPr>
                <w:rFonts w:ascii="Times New Roman" w:hAnsi="Times New Roman" w:cs="Times New Roman"/>
                <w:sz w:val="18"/>
                <w:szCs w:val="24"/>
                <w:lang w:val="en-GB"/>
              </w:rPr>
            </w:pPr>
            <w:r w:rsidRPr="00B85852">
              <w:rPr>
                <w:rFonts w:ascii="Times New Roman" w:hAnsi="Times New Roman" w:cs="Times New Roman"/>
                <w:sz w:val="18"/>
                <w:szCs w:val="24"/>
                <w:lang w:val="en-GB"/>
              </w:rPr>
              <w:t>Awful</w:t>
            </w:r>
          </w:p>
        </w:tc>
      </w:tr>
    </w:tbl>
    <w:p w14:paraId="0D2EE3BE" w14:textId="77777777" w:rsidR="00576188" w:rsidRPr="00B85852" w:rsidRDefault="00576188" w:rsidP="00576188">
      <w:pPr>
        <w:spacing w:after="0" w:line="480" w:lineRule="auto"/>
        <w:rPr>
          <w:rFonts w:ascii="Times New Roman" w:hAnsi="Times New Roman" w:cs="Times New Roman"/>
          <w:sz w:val="24"/>
          <w:szCs w:val="24"/>
          <w:lang w:val="en-GB"/>
        </w:rPr>
      </w:pPr>
    </w:p>
    <w:p w14:paraId="5AE3A37F" w14:textId="782548BD" w:rsidR="00576188" w:rsidRPr="00B85852" w:rsidRDefault="00576188" w:rsidP="00576188">
      <w:pPr>
        <w:spacing w:after="0" w:line="480" w:lineRule="auto"/>
        <w:rPr>
          <w:rFonts w:ascii="Times New Roman" w:hAnsi="Times New Roman" w:cs="Times New Roman"/>
          <w:sz w:val="24"/>
          <w:szCs w:val="24"/>
          <w:lang w:val="en-GB"/>
        </w:rPr>
      </w:pPr>
      <w:r w:rsidRPr="00B85852">
        <w:rPr>
          <w:rFonts w:ascii="Times New Roman" w:hAnsi="Times New Roman" w:cs="Times New Roman"/>
          <w:i/>
          <w:sz w:val="24"/>
          <w:szCs w:val="24"/>
          <w:lang w:val="en-GB"/>
        </w:rPr>
        <w:t xml:space="preserve">Table </w:t>
      </w:r>
      <w:r w:rsidR="002F5FA6" w:rsidRPr="00B85852">
        <w:rPr>
          <w:rFonts w:ascii="Times New Roman" w:hAnsi="Times New Roman" w:cs="Times New Roman"/>
          <w:i/>
          <w:sz w:val="24"/>
          <w:szCs w:val="24"/>
          <w:lang w:val="en-GB"/>
        </w:rPr>
        <w:t>A2</w:t>
      </w:r>
      <w:r w:rsidRPr="00B85852">
        <w:rPr>
          <w:rFonts w:ascii="Times New Roman" w:hAnsi="Times New Roman" w:cs="Times New Roman"/>
          <w:i/>
          <w:sz w:val="24"/>
          <w:szCs w:val="24"/>
          <w:lang w:val="en-GB"/>
        </w:rPr>
        <w:t>: Primes used in the SC-IATs.</w:t>
      </w:r>
      <w:r w:rsidRPr="00B85852">
        <w:rPr>
          <w:rFonts w:ascii="Times New Roman" w:hAnsi="Times New Roman" w:cs="Times New Roman"/>
          <w:sz w:val="24"/>
          <w:szCs w:val="24"/>
          <w:lang w:val="en-GB"/>
        </w:rPr>
        <w:t xml:space="preserve"> Primes of the migration and </w:t>
      </w:r>
      <w:proofErr w:type="spellStart"/>
      <w:r w:rsidRPr="00B85852">
        <w:rPr>
          <w:rFonts w:ascii="Times New Roman" w:hAnsi="Times New Roman" w:cs="Times New Roman"/>
          <w:sz w:val="24"/>
          <w:szCs w:val="24"/>
          <w:lang w:val="en-GB"/>
        </w:rPr>
        <w:t>AfD</w:t>
      </w:r>
      <w:proofErr w:type="spellEnd"/>
      <w:r w:rsidRPr="00B85852">
        <w:rPr>
          <w:rFonts w:ascii="Times New Roman" w:hAnsi="Times New Roman" w:cs="Times New Roman"/>
          <w:sz w:val="24"/>
          <w:szCs w:val="24"/>
          <w:lang w:val="en-GB"/>
        </w:rPr>
        <w:t xml:space="preserve"> table </w:t>
      </w:r>
      <w:proofErr w:type="gramStart"/>
      <w:r w:rsidRPr="00B85852">
        <w:rPr>
          <w:rFonts w:ascii="Times New Roman" w:hAnsi="Times New Roman" w:cs="Times New Roman"/>
          <w:sz w:val="24"/>
          <w:szCs w:val="24"/>
          <w:lang w:val="en-GB"/>
        </w:rPr>
        <w:t>were used</w:t>
      </w:r>
      <w:proofErr w:type="gramEnd"/>
      <w:r w:rsidRPr="00B85852">
        <w:rPr>
          <w:rFonts w:ascii="Times New Roman" w:hAnsi="Times New Roman" w:cs="Times New Roman"/>
          <w:sz w:val="24"/>
          <w:szCs w:val="24"/>
          <w:lang w:val="en-GB"/>
        </w:rPr>
        <w:t xml:space="preserve"> in their respective SC-IAT, ‘good’ and ‘bad’ primes were used in both SC-IAT. </w:t>
      </w:r>
    </w:p>
    <w:p w14:paraId="6A5B57C3" w14:textId="70EFD7EA" w:rsidR="00576188" w:rsidRPr="00B85852" w:rsidRDefault="00576188" w:rsidP="00D209A1">
      <w:pPr>
        <w:spacing w:after="0" w:line="480" w:lineRule="auto"/>
        <w:rPr>
          <w:rFonts w:ascii="Times New Roman" w:hAnsi="Times New Roman" w:cs="Times New Roman"/>
          <w:sz w:val="24"/>
          <w:szCs w:val="24"/>
          <w:lang w:val="en-GB"/>
        </w:rPr>
      </w:pPr>
    </w:p>
    <w:p w14:paraId="1E0C04D1" w14:textId="51E09CF7" w:rsidR="00333C9B" w:rsidRPr="00B85852" w:rsidRDefault="004C3F28" w:rsidP="00D209A1">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 xml:space="preserve">In blocks 1 and 2 of each SC-IAT, the category of interest (migration, </w:t>
      </w:r>
      <w:proofErr w:type="spellStart"/>
      <w:r w:rsidRPr="00B85852">
        <w:rPr>
          <w:rFonts w:ascii="Times New Roman" w:hAnsi="Times New Roman" w:cs="Times New Roman"/>
          <w:sz w:val="24"/>
          <w:szCs w:val="24"/>
          <w:lang w:val="en-GB"/>
        </w:rPr>
        <w:t>AfD</w:t>
      </w:r>
      <w:proofErr w:type="spellEnd"/>
      <w:r w:rsidRPr="00B85852">
        <w:rPr>
          <w:rFonts w:ascii="Times New Roman" w:hAnsi="Times New Roman" w:cs="Times New Roman"/>
          <w:sz w:val="24"/>
          <w:szCs w:val="24"/>
          <w:lang w:val="en-GB"/>
        </w:rPr>
        <w:t xml:space="preserve">) shared the correct response key with the category 'positive', whereas in blocks 3 and 4 it shared the correct response key with the category 'negative'. The first and third block served as practice blocks (24 trials each), the second and fourth block (72 trials each) were used to calculate the so-called 'D-score'. Before calculating the D-scores, non-responses and trials with responses faster than 350 </w:t>
      </w:r>
      <w:proofErr w:type="spellStart"/>
      <w:r w:rsidRPr="00B85852">
        <w:rPr>
          <w:rFonts w:ascii="Times New Roman" w:hAnsi="Times New Roman" w:cs="Times New Roman"/>
          <w:sz w:val="24"/>
          <w:szCs w:val="24"/>
          <w:lang w:val="en-GB"/>
        </w:rPr>
        <w:t>ms</w:t>
      </w:r>
      <w:proofErr w:type="spellEnd"/>
      <w:r w:rsidRPr="00B85852">
        <w:rPr>
          <w:rFonts w:ascii="Times New Roman" w:hAnsi="Times New Roman" w:cs="Times New Roman"/>
          <w:sz w:val="24"/>
          <w:szCs w:val="24"/>
          <w:lang w:val="en-GB"/>
        </w:rPr>
        <w:t xml:space="preserve"> </w:t>
      </w:r>
      <w:proofErr w:type="gramStart"/>
      <w:r w:rsidRPr="00B85852">
        <w:rPr>
          <w:rFonts w:ascii="Times New Roman" w:hAnsi="Times New Roman" w:cs="Times New Roman"/>
          <w:sz w:val="24"/>
          <w:szCs w:val="24"/>
          <w:lang w:val="en-GB"/>
        </w:rPr>
        <w:t>were excluded</w:t>
      </w:r>
      <w:proofErr w:type="gramEnd"/>
      <w:r w:rsidRPr="00B85852">
        <w:rPr>
          <w:rFonts w:ascii="Times New Roman" w:hAnsi="Times New Roman" w:cs="Times New Roman"/>
          <w:sz w:val="24"/>
          <w:szCs w:val="24"/>
          <w:lang w:val="en-GB"/>
        </w:rPr>
        <w:t xml:space="preserve">. Errors </w:t>
      </w:r>
      <w:proofErr w:type="gramStart"/>
      <w:r w:rsidRPr="00B85852">
        <w:rPr>
          <w:rFonts w:ascii="Times New Roman" w:hAnsi="Times New Roman" w:cs="Times New Roman"/>
          <w:sz w:val="24"/>
          <w:szCs w:val="24"/>
          <w:lang w:val="en-GB"/>
        </w:rPr>
        <w:t>were counted</w:t>
      </w:r>
      <w:proofErr w:type="gramEnd"/>
      <w:r w:rsidRPr="00B85852">
        <w:rPr>
          <w:rFonts w:ascii="Times New Roman" w:hAnsi="Times New Roman" w:cs="Times New Roman"/>
          <w:sz w:val="24"/>
          <w:szCs w:val="24"/>
          <w:lang w:val="en-GB"/>
        </w:rPr>
        <w:t xml:space="preserve"> as the block average plus a penalty of 400ms. Participants with an error rate greater than 20% </w:t>
      </w:r>
      <w:proofErr w:type="gramStart"/>
      <w:r w:rsidRPr="00B85852">
        <w:rPr>
          <w:rFonts w:ascii="Times New Roman" w:hAnsi="Times New Roman" w:cs="Times New Roman"/>
          <w:sz w:val="24"/>
          <w:szCs w:val="24"/>
          <w:lang w:val="en-GB"/>
        </w:rPr>
        <w:t>were excluded</w:t>
      </w:r>
      <w:proofErr w:type="gramEnd"/>
      <w:r w:rsidRPr="00B85852">
        <w:rPr>
          <w:rFonts w:ascii="Times New Roman" w:hAnsi="Times New Roman" w:cs="Times New Roman"/>
          <w:sz w:val="24"/>
          <w:szCs w:val="24"/>
          <w:lang w:val="en-GB"/>
        </w:rPr>
        <w:t>. After thes</w:t>
      </w:r>
      <w:r w:rsidR="003B7720">
        <w:rPr>
          <w:rFonts w:ascii="Times New Roman" w:hAnsi="Times New Roman" w:cs="Times New Roman"/>
          <w:sz w:val="24"/>
          <w:szCs w:val="24"/>
          <w:lang w:val="en-GB"/>
        </w:rPr>
        <w:t xml:space="preserve">e </w:t>
      </w:r>
      <w:r w:rsidR="003B7720">
        <w:rPr>
          <w:rFonts w:ascii="Times New Roman" w:hAnsi="Times New Roman" w:cs="Times New Roman"/>
          <w:sz w:val="24"/>
          <w:szCs w:val="24"/>
          <w:lang w:val="en-GB"/>
        </w:rPr>
        <w:lastRenderedPageBreak/>
        <w:t xml:space="preserve">adjustments, </w:t>
      </w:r>
      <w:r w:rsidRPr="00B85852">
        <w:rPr>
          <w:rFonts w:ascii="Times New Roman" w:hAnsi="Times New Roman" w:cs="Times New Roman"/>
          <w:sz w:val="24"/>
          <w:szCs w:val="24"/>
          <w:lang w:val="en-GB"/>
        </w:rPr>
        <w:t xml:space="preserve">D-scores </w:t>
      </w:r>
      <w:r w:rsidR="003B7720">
        <w:rPr>
          <w:rFonts w:ascii="Times New Roman" w:hAnsi="Times New Roman" w:cs="Times New Roman"/>
          <w:sz w:val="24"/>
          <w:szCs w:val="24"/>
          <w:lang w:val="en-GB"/>
        </w:rPr>
        <w:t xml:space="preserve">were calculated </w:t>
      </w:r>
      <w:r w:rsidRPr="00B85852">
        <w:rPr>
          <w:rFonts w:ascii="Times New Roman" w:hAnsi="Times New Roman" w:cs="Times New Roman"/>
          <w:sz w:val="24"/>
          <w:szCs w:val="24"/>
          <w:lang w:val="en-GB"/>
        </w:rPr>
        <w:t>as the mean response time of the block in which the substantial term (migration/</w:t>
      </w:r>
      <w:proofErr w:type="spellStart"/>
      <w:r w:rsidRPr="00B85852">
        <w:rPr>
          <w:rFonts w:ascii="Times New Roman" w:hAnsi="Times New Roman" w:cs="Times New Roman"/>
          <w:sz w:val="24"/>
          <w:szCs w:val="24"/>
          <w:lang w:val="en-GB"/>
        </w:rPr>
        <w:t>AfD</w:t>
      </w:r>
      <w:proofErr w:type="spellEnd"/>
      <w:r w:rsidRPr="00B85852">
        <w:rPr>
          <w:rFonts w:ascii="Times New Roman" w:hAnsi="Times New Roman" w:cs="Times New Roman"/>
          <w:sz w:val="24"/>
          <w:szCs w:val="24"/>
          <w:lang w:val="en-GB"/>
        </w:rPr>
        <w:t>) shared a key with the positive category, minus the mean of the block in which it shared a key with the negative category, divided by the standard deviation of all correct trials in both blocks.</w:t>
      </w:r>
    </w:p>
    <w:p w14:paraId="6BABF409" w14:textId="77777777" w:rsidR="004C3F28" w:rsidRPr="00B85852" w:rsidRDefault="004C3F28" w:rsidP="00D209A1">
      <w:pPr>
        <w:spacing w:after="0" w:line="480" w:lineRule="auto"/>
        <w:rPr>
          <w:rFonts w:ascii="Times New Roman" w:hAnsi="Times New Roman" w:cs="Times New Roman"/>
          <w:sz w:val="24"/>
          <w:szCs w:val="24"/>
          <w:lang w:val="en-GB"/>
        </w:rPr>
      </w:pPr>
    </w:p>
    <w:p w14:paraId="14BC883D" w14:textId="33933E85" w:rsidR="001E3ABA" w:rsidRPr="00B85852" w:rsidRDefault="00A37829" w:rsidP="00A37829">
      <w:pPr>
        <w:pStyle w:val="berschrift2"/>
        <w:rPr>
          <w:szCs w:val="24"/>
          <w:highlight w:val="cyan"/>
          <w:lang w:val="en-GB"/>
        </w:rPr>
      </w:pPr>
      <w:r w:rsidRPr="00B85852">
        <w:rPr>
          <w:szCs w:val="24"/>
          <w:lang w:val="en-GB"/>
        </w:rPr>
        <w:t>Additional Descriptive Analyses</w:t>
      </w:r>
    </w:p>
    <w:p w14:paraId="270B4F96" w14:textId="00CA42A8" w:rsidR="00A37829" w:rsidRPr="00B85852" w:rsidRDefault="00A37829" w:rsidP="00A37829">
      <w:pPr>
        <w:pStyle w:val="berschrift4"/>
        <w:rPr>
          <w:szCs w:val="24"/>
          <w:lang w:val="en-GB"/>
        </w:rPr>
      </w:pPr>
      <w:r w:rsidRPr="00B85852">
        <w:rPr>
          <w:szCs w:val="24"/>
          <w:lang w:val="en-GB"/>
        </w:rPr>
        <w:t>Sample</w:t>
      </w:r>
    </w:p>
    <w:p w14:paraId="2D6C74FD" w14:textId="3CDDF08D" w:rsidR="004C3F28" w:rsidRPr="003B7720" w:rsidRDefault="003B7720" w:rsidP="003B7720">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Initial </w:t>
      </w:r>
      <w:r w:rsidR="004C3F28" w:rsidRPr="003B7720">
        <w:rPr>
          <w:rFonts w:ascii="Times New Roman" w:hAnsi="Times New Roman" w:cs="Times New Roman"/>
          <w:sz w:val="24"/>
          <w:szCs w:val="24"/>
          <w:lang w:val="en-GB"/>
        </w:rPr>
        <w:t>quotas for entry to the survey</w:t>
      </w:r>
      <w:r>
        <w:rPr>
          <w:rFonts w:ascii="Times New Roman" w:hAnsi="Times New Roman" w:cs="Times New Roman"/>
          <w:sz w:val="24"/>
          <w:szCs w:val="24"/>
          <w:lang w:val="en-GB"/>
        </w:rPr>
        <w:t xml:space="preserve"> followed</w:t>
      </w:r>
      <w:r w:rsidRPr="003B7720">
        <w:rPr>
          <w:rFonts w:ascii="Times New Roman" w:hAnsi="Times New Roman" w:cs="Times New Roman"/>
          <w:sz w:val="24"/>
          <w:szCs w:val="24"/>
          <w:lang w:val="en-GB"/>
        </w:rPr>
        <w:t xml:space="preserve"> stratification </w:t>
      </w:r>
      <w:r w:rsidR="004C3F28" w:rsidRPr="003B7720">
        <w:rPr>
          <w:rFonts w:ascii="Times New Roman" w:hAnsi="Times New Roman" w:cs="Times New Roman"/>
          <w:sz w:val="24"/>
          <w:szCs w:val="24"/>
          <w:lang w:val="en-GB"/>
        </w:rPr>
        <w:t>according to gender and age, in the general populatio</w:t>
      </w:r>
      <w:r w:rsidR="00F20BB0">
        <w:rPr>
          <w:rFonts w:ascii="Times New Roman" w:hAnsi="Times New Roman" w:cs="Times New Roman"/>
          <w:sz w:val="24"/>
          <w:szCs w:val="24"/>
          <w:lang w:val="en-GB"/>
        </w:rPr>
        <w:t>n (</w:t>
      </w:r>
      <w:proofErr w:type="spellStart"/>
      <w:r w:rsidR="00F20BB0">
        <w:rPr>
          <w:rFonts w:ascii="Times New Roman" w:hAnsi="Times New Roman" w:cs="Times New Roman"/>
          <w:sz w:val="24"/>
          <w:szCs w:val="24"/>
          <w:lang w:val="en-GB"/>
        </w:rPr>
        <w:t>Statistisches</w:t>
      </w:r>
      <w:proofErr w:type="spellEnd"/>
      <w:r w:rsidR="00F20BB0">
        <w:rPr>
          <w:rFonts w:ascii="Times New Roman" w:hAnsi="Times New Roman" w:cs="Times New Roman"/>
          <w:sz w:val="24"/>
          <w:szCs w:val="24"/>
          <w:lang w:val="en-GB"/>
        </w:rPr>
        <w:t xml:space="preserve"> </w:t>
      </w:r>
      <w:proofErr w:type="spellStart"/>
      <w:r w:rsidR="00F20BB0">
        <w:rPr>
          <w:rFonts w:ascii="Times New Roman" w:hAnsi="Times New Roman" w:cs="Times New Roman"/>
          <w:sz w:val="24"/>
          <w:szCs w:val="24"/>
          <w:lang w:val="en-GB"/>
        </w:rPr>
        <w:t>Bundesamt</w:t>
      </w:r>
      <w:proofErr w:type="spellEnd"/>
      <w:r w:rsidR="00F20BB0">
        <w:rPr>
          <w:rFonts w:ascii="Times New Roman" w:hAnsi="Times New Roman" w:cs="Times New Roman"/>
          <w:sz w:val="24"/>
          <w:szCs w:val="24"/>
          <w:lang w:val="en-GB"/>
        </w:rPr>
        <w:t xml:space="preserve"> 2022c, 2022d</w:t>
      </w:r>
      <w:r w:rsidR="004C3F28" w:rsidRPr="003B7720">
        <w:rPr>
          <w:rFonts w:ascii="Times New Roman" w:hAnsi="Times New Roman" w:cs="Times New Roman"/>
          <w:sz w:val="24"/>
          <w:szCs w:val="24"/>
          <w:lang w:val="en-GB"/>
        </w:rPr>
        <w:t xml:space="preserve">). However, different dropout rates </w:t>
      </w:r>
      <w:r w:rsidR="00B44DA5">
        <w:rPr>
          <w:rFonts w:ascii="Times New Roman" w:hAnsi="Times New Roman" w:cs="Times New Roman"/>
          <w:sz w:val="24"/>
          <w:szCs w:val="24"/>
          <w:lang w:val="en-GB"/>
        </w:rPr>
        <w:t>across the</w:t>
      </w:r>
      <w:r w:rsidR="00B44DA5" w:rsidRPr="003B7720">
        <w:rPr>
          <w:rFonts w:ascii="Times New Roman" w:hAnsi="Times New Roman" w:cs="Times New Roman"/>
          <w:sz w:val="24"/>
          <w:szCs w:val="24"/>
          <w:lang w:val="en-GB"/>
        </w:rPr>
        <w:t xml:space="preserve"> gender-age combinations </w:t>
      </w:r>
      <w:r w:rsidR="004C3F28" w:rsidRPr="003B7720">
        <w:rPr>
          <w:rFonts w:ascii="Times New Roman" w:hAnsi="Times New Roman" w:cs="Times New Roman"/>
          <w:sz w:val="24"/>
          <w:szCs w:val="24"/>
          <w:lang w:val="en-GB"/>
        </w:rPr>
        <w:t>made it necessary to oversample</w:t>
      </w:r>
      <w:r w:rsidR="00B44DA5">
        <w:rPr>
          <w:rFonts w:ascii="Times New Roman" w:hAnsi="Times New Roman" w:cs="Times New Roman"/>
          <w:sz w:val="24"/>
          <w:szCs w:val="24"/>
          <w:lang w:val="en-GB"/>
        </w:rPr>
        <w:t xml:space="preserve"> some groups</w:t>
      </w:r>
      <w:r w:rsidR="004C3F28" w:rsidRPr="003B7720">
        <w:rPr>
          <w:rFonts w:ascii="Times New Roman" w:hAnsi="Times New Roman" w:cs="Times New Roman"/>
          <w:sz w:val="24"/>
          <w:szCs w:val="24"/>
          <w:lang w:val="en-GB"/>
        </w:rPr>
        <w:t xml:space="preserve">. </w:t>
      </w:r>
      <w:proofErr w:type="spellStart"/>
      <w:r w:rsidR="004C3F28" w:rsidRPr="003B7720">
        <w:rPr>
          <w:rFonts w:ascii="Times New Roman" w:hAnsi="Times New Roman" w:cs="Times New Roman"/>
          <w:sz w:val="24"/>
          <w:szCs w:val="24"/>
          <w:lang w:val="en-GB"/>
        </w:rPr>
        <w:t>Missings</w:t>
      </w:r>
      <w:proofErr w:type="spellEnd"/>
      <w:r w:rsidR="004C3F28" w:rsidRPr="003B7720">
        <w:rPr>
          <w:rFonts w:ascii="Times New Roman" w:hAnsi="Times New Roman" w:cs="Times New Roman"/>
          <w:sz w:val="24"/>
          <w:szCs w:val="24"/>
          <w:lang w:val="en-GB"/>
        </w:rPr>
        <w:t xml:space="preserve"> due to non-response to survey questions were rare and relatively proportionate across gender and age groups. Most </w:t>
      </w:r>
      <w:proofErr w:type="spellStart"/>
      <w:r w:rsidR="004C3F28" w:rsidRPr="003B7720">
        <w:rPr>
          <w:rFonts w:ascii="Times New Roman" w:hAnsi="Times New Roman" w:cs="Times New Roman"/>
          <w:sz w:val="24"/>
          <w:szCs w:val="24"/>
          <w:lang w:val="en-GB"/>
        </w:rPr>
        <w:t>missings</w:t>
      </w:r>
      <w:proofErr w:type="spellEnd"/>
      <w:r w:rsidR="004C3F28" w:rsidRPr="003B7720">
        <w:rPr>
          <w:rFonts w:ascii="Times New Roman" w:hAnsi="Times New Roman" w:cs="Times New Roman"/>
          <w:sz w:val="24"/>
          <w:szCs w:val="24"/>
          <w:lang w:val="en-GB"/>
        </w:rPr>
        <w:t xml:space="preserve"> were due to error rates on the SC-IAT above the 20% cut-off. Although there was no linear relationship between a</w:t>
      </w:r>
      <w:r w:rsidR="00B44DA5">
        <w:rPr>
          <w:rFonts w:ascii="Times New Roman" w:hAnsi="Times New Roman" w:cs="Times New Roman"/>
          <w:sz w:val="24"/>
          <w:szCs w:val="24"/>
          <w:lang w:val="en-GB"/>
        </w:rPr>
        <w:t>ge and error rates, some age-gender</w:t>
      </w:r>
      <w:r w:rsidR="004C3F28" w:rsidRPr="003B7720">
        <w:rPr>
          <w:rFonts w:ascii="Times New Roman" w:hAnsi="Times New Roman" w:cs="Times New Roman"/>
          <w:sz w:val="24"/>
          <w:szCs w:val="24"/>
          <w:lang w:val="en-GB"/>
        </w:rPr>
        <w:t xml:space="preserve"> combinations had disproportionately high error rates. Men in their 50s and women in their 60s had particularly high failure rates of over 40% of all cases collected. To compens</w:t>
      </w:r>
      <w:r w:rsidR="00B44DA5">
        <w:rPr>
          <w:rFonts w:ascii="Times New Roman" w:hAnsi="Times New Roman" w:cs="Times New Roman"/>
          <w:sz w:val="24"/>
          <w:szCs w:val="24"/>
          <w:lang w:val="en-GB"/>
        </w:rPr>
        <w:t>ate for these missing cases</w:t>
      </w:r>
      <w:r w:rsidR="004C3F28" w:rsidRPr="003B7720">
        <w:rPr>
          <w:rFonts w:ascii="Times New Roman" w:hAnsi="Times New Roman" w:cs="Times New Roman"/>
          <w:sz w:val="24"/>
          <w:szCs w:val="24"/>
          <w:lang w:val="en-GB"/>
        </w:rPr>
        <w:t xml:space="preserve"> a second phase of data collection</w:t>
      </w:r>
      <w:r w:rsidR="00B44DA5">
        <w:rPr>
          <w:rFonts w:ascii="Times New Roman" w:hAnsi="Times New Roman" w:cs="Times New Roman"/>
          <w:sz w:val="24"/>
          <w:szCs w:val="24"/>
          <w:lang w:val="en-GB"/>
        </w:rPr>
        <w:t xml:space="preserve"> </w:t>
      </w:r>
      <w:proofErr w:type="gramStart"/>
      <w:r w:rsidR="00B44DA5">
        <w:rPr>
          <w:rFonts w:ascii="Times New Roman" w:hAnsi="Times New Roman" w:cs="Times New Roman"/>
          <w:sz w:val="24"/>
          <w:szCs w:val="24"/>
          <w:lang w:val="en-GB"/>
        </w:rPr>
        <w:t>was conducted</w:t>
      </w:r>
      <w:proofErr w:type="gramEnd"/>
      <w:r w:rsidR="004C3F28" w:rsidRPr="003B7720">
        <w:rPr>
          <w:rFonts w:ascii="Times New Roman" w:hAnsi="Times New Roman" w:cs="Times New Roman"/>
          <w:sz w:val="24"/>
          <w:szCs w:val="24"/>
          <w:lang w:val="en-GB"/>
        </w:rPr>
        <w:t>. The entire data collection phase therefore started with a pre-test on 12-14 April 2022, continued with a main collection phase between 20th and 24th April, and a further collection phase between 23rd and 25th May 2022, in order to fill in the gaps in the intended quotation resulting from the above-mentioned delet</w:t>
      </w:r>
      <w:r w:rsidR="00B44DA5">
        <w:rPr>
          <w:rFonts w:ascii="Times New Roman" w:hAnsi="Times New Roman" w:cs="Times New Roman"/>
          <w:sz w:val="24"/>
          <w:szCs w:val="24"/>
          <w:lang w:val="en-GB"/>
        </w:rPr>
        <w:t>ion process. Figure A1 shows the</w:t>
      </w:r>
      <w:r w:rsidR="004C3F28" w:rsidRPr="003B7720">
        <w:rPr>
          <w:rFonts w:ascii="Times New Roman" w:hAnsi="Times New Roman" w:cs="Times New Roman"/>
          <w:sz w:val="24"/>
          <w:szCs w:val="24"/>
          <w:lang w:val="en-GB"/>
        </w:rPr>
        <w:t xml:space="preserve"> intended quotation, the total number of cases collected and the actual valid cases, broken down by gender and age.</w:t>
      </w:r>
    </w:p>
    <w:p w14:paraId="4AF6B7C6" w14:textId="77777777" w:rsidR="00B85852" w:rsidRPr="00B85852" w:rsidRDefault="00B85852" w:rsidP="00B85852">
      <w:pPr>
        <w:rPr>
          <w:rFonts w:ascii="Times New Roman" w:hAnsi="Times New Roman" w:cs="Times New Roman"/>
          <w:sz w:val="24"/>
          <w:szCs w:val="24"/>
          <w:lang w:val="en-GB"/>
        </w:rPr>
      </w:pPr>
    </w:p>
    <w:p w14:paraId="34C9DF73" w14:textId="3EAD84DF" w:rsidR="004C3F28" w:rsidRPr="00B85852" w:rsidRDefault="004C3F28" w:rsidP="004C3F28">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 xml:space="preserve">From </w:t>
      </w:r>
      <w:r w:rsidR="00B44DA5">
        <w:rPr>
          <w:rFonts w:ascii="Times New Roman" w:hAnsi="Times New Roman" w:cs="Times New Roman"/>
          <w:sz w:val="24"/>
          <w:szCs w:val="24"/>
          <w:lang w:val="en-GB"/>
        </w:rPr>
        <w:t>the</w:t>
      </w:r>
      <w:r w:rsidRPr="00B85852">
        <w:rPr>
          <w:rFonts w:ascii="Times New Roman" w:hAnsi="Times New Roman" w:cs="Times New Roman"/>
          <w:sz w:val="24"/>
          <w:szCs w:val="24"/>
          <w:lang w:val="en-GB"/>
        </w:rPr>
        <w:t xml:space="preserve"> total sample, approximately 33% of all cases had to </w:t>
      </w:r>
      <w:proofErr w:type="gramStart"/>
      <w:r w:rsidRPr="00B85852">
        <w:rPr>
          <w:rFonts w:ascii="Times New Roman" w:hAnsi="Times New Roman" w:cs="Times New Roman"/>
          <w:sz w:val="24"/>
          <w:szCs w:val="24"/>
          <w:lang w:val="en-GB"/>
        </w:rPr>
        <w:t>be dropped</w:t>
      </w:r>
      <w:proofErr w:type="gramEnd"/>
      <w:r w:rsidRPr="00B85852">
        <w:rPr>
          <w:rFonts w:ascii="Times New Roman" w:hAnsi="Times New Roman" w:cs="Times New Roman"/>
          <w:sz w:val="24"/>
          <w:szCs w:val="24"/>
          <w:lang w:val="en-GB"/>
        </w:rPr>
        <w:t xml:space="preserve">, leaving us with 181 male and 188 female respondents. Due to </w:t>
      </w:r>
      <w:r w:rsidR="00B44DA5">
        <w:rPr>
          <w:rFonts w:ascii="Times New Roman" w:hAnsi="Times New Roman" w:cs="Times New Roman"/>
          <w:sz w:val="24"/>
          <w:szCs w:val="24"/>
          <w:lang w:val="en-GB"/>
        </w:rPr>
        <w:t>the described</w:t>
      </w:r>
      <w:r w:rsidRPr="00B85852">
        <w:rPr>
          <w:rFonts w:ascii="Times New Roman" w:hAnsi="Times New Roman" w:cs="Times New Roman"/>
          <w:sz w:val="24"/>
          <w:szCs w:val="24"/>
          <w:lang w:val="en-GB"/>
        </w:rPr>
        <w:t xml:space="preserve"> oversampling of certain age-gender combinations, the final data set is now relati</w:t>
      </w:r>
      <w:r w:rsidR="00B44DA5">
        <w:rPr>
          <w:rFonts w:ascii="Times New Roman" w:hAnsi="Times New Roman" w:cs="Times New Roman"/>
          <w:sz w:val="24"/>
          <w:szCs w:val="24"/>
          <w:lang w:val="en-GB"/>
        </w:rPr>
        <w:t>vely close to the initial quotation</w:t>
      </w:r>
      <w:r w:rsidRPr="00B85852">
        <w:rPr>
          <w:rFonts w:ascii="Times New Roman" w:hAnsi="Times New Roman" w:cs="Times New Roman"/>
          <w:sz w:val="24"/>
          <w:szCs w:val="24"/>
          <w:lang w:val="en-GB"/>
        </w:rPr>
        <w:t xml:space="preserve">, allowing for limited generalisation with respect to gender and age. Other socio-demographic variables are </w:t>
      </w:r>
      <w:r w:rsidRPr="00B85852">
        <w:rPr>
          <w:rFonts w:ascii="Times New Roman" w:hAnsi="Times New Roman" w:cs="Times New Roman"/>
          <w:sz w:val="24"/>
          <w:szCs w:val="24"/>
          <w:lang w:val="en-GB"/>
        </w:rPr>
        <w:lastRenderedPageBreak/>
        <w:t xml:space="preserve">also similar to the general population statistics: Within the sample, 61.5% </w:t>
      </w:r>
      <w:proofErr w:type="gramStart"/>
      <w:r w:rsidRPr="00B85852">
        <w:rPr>
          <w:rFonts w:ascii="Times New Roman" w:hAnsi="Times New Roman" w:cs="Times New Roman"/>
          <w:sz w:val="24"/>
          <w:szCs w:val="24"/>
          <w:lang w:val="en-GB"/>
        </w:rPr>
        <w:t>were employed</w:t>
      </w:r>
      <w:proofErr w:type="gramEnd"/>
      <w:r w:rsidRPr="00B85852">
        <w:rPr>
          <w:rFonts w:ascii="Times New Roman" w:hAnsi="Times New Roman" w:cs="Times New Roman"/>
          <w:sz w:val="24"/>
          <w:szCs w:val="24"/>
          <w:lang w:val="en-GB"/>
        </w:rPr>
        <w:t>, compared to about 65% in the general population over 18 years (</w:t>
      </w:r>
      <w:proofErr w:type="spellStart"/>
      <w:r w:rsidRPr="00B85852">
        <w:rPr>
          <w:rFonts w:ascii="Times New Roman" w:hAnsi="Times New Roman" w:cs="Times New Roman"/>
          <w:sz w:val="24"/>
          <w:szCs w:val="24"/>
          <w:lang w:val="en-GB"/>
        </w:rPr>
        <w:t>Statistisches</w:t>
      </w:r>
      <w:proofErr w:type="spellEnd"/>
      <w:r w:rsidRPr="00B85852">
        <w:rPr>
          <w:rFonts w:ascii="Times New Roman" w:hAnsi="Times New Roman" w:cs="Times New Roman"/>
          <w:sz w:val="24"/>
          <w:szCs w:val="24"/>
          <w:lang w:val="en-GB"/>
        </w:rPr>
        <w:t xml:space="preserve"> </w:t>
      </w:r>
      <w:proofErr w:type="spellStart"/>
      <w:r w:rsidRPr="00B85852">
        <w:rPr>
          <w:rFonts w:ascii="Times New Roman" w:hAnsi="Times New Roman" w:cs="Times New Roman"/>
          <w:sz w:val="24"/>
          <w:szCs w:val="24"/>
          <w:lang w:val="en-GB"/>
        </w:rPr>
        <w:t>Bundesamt</w:t>
      </w:r>
      <w:proofErr w:type="spellEnd"/>
      <w:r w:rsidRPr="00B85852">
        <w:rPr>
          <w:rFonts w:ascii="Times New Roman" w:hAnsi="Times New Roman" w:cs="Times New Roman"/>
          <w:sz w:val="24"/>
          <w:szCs w:val="24"/>
          <w:lang w:val="en-GB"/>
        </w:rPr>
        <w:t xml:space="preserve"> </w:t>
      </w:r>
      <w:r w:rsidR="00F20BB0">
        <w:rPr>
          <w:rFonts w:ascii="Times New Roman" w:hAnsi="Times New Roman" w:cs="Times New Roman"/>
          <w:sz w:val="24"/>
          <w:szCs w:val="24"/>
          <w:lang w:val="en-GB"/>
        </w:rPr>
        <w:t>2022b</w:t>
      </w:r>
      <w:r w:rsidRPr="00B85852">
        <w:rPr>
          <w:rFonts w:ascii="Times New Roman" w:hAnsi="Times New Roman" w:cs="Times New Roman"/>
          <w:sz w:val="24"/>
          <w:szCs w:val="24"/>
          <w:lang w:val="en-GB"/>
        </w:rPr>
        <w:t xml:space="preserve">). </w:t>
      </w:r>
      <w:r w:rsidR="00B85852">
        <w:rPr>
          <w:rFonts w:ascii="Times New Roman" w:hAnsi="Times New Roman" w:cs="Times New Roman"/>
          <w:sz w:val="24"/>
          <w:szCs w:val="24"/>
          <w:lang w:val="en-GB"/>
        </w:rPr>
        <w:t xml:space="preserve">The education variable used slightly different </w:t>
      </w:r>
      <w:proofErr w:type="gramStart"/>
      <w:r w:rsidR="00B85852">
        <w:rPr>
          <w:rFonts w:ascii="Times New Roman" w:hAnsi="Times New Roman" w:cs="Times New Roman"/>
          <w:sz w:val="24"/>
          <w:szCs w:val="24"/>
          <w:lang w:val="en-GB"/>
        </w:rPr>
        <w:t>categories,</w:t>
      </w:r>
      <w:proofErr w:type="gramEnd"/>
      <w:r w:rsidR="00B85852">
        <w:rPr>
          <w:rFonts w:ascii="Times New Roman" w:hAnsi="Times New Roman" w:cs="Times New Roman"/>
          <w:sz w:val="24"/>
          <w:szCs w:val="24"/>
          <w:lang w:val="en-GB"/>
        </w:rPr>
        <w:t xml:space="preserve"> therefore its values are not entirely comparable to public statistics. </w:t>
      </w:r>
      <w:r w:rsidR="00B85852" w:rsidRPr="00B85852">
        <w:rPr>
          <w:rFonts w:ascii="Times New Roman" w:hAnsi="Times New Roman" w:cs="Times New Roman"/>
          <w:sz w:val="24"/>
          <w:szCs w:val="24"/>
          <w:lang w:val="en-GB"/>
        </w:rPr>
        <w:t>The sample has a slight overrepresentation of highly educated, with a rate of 29.5% reporting a higher education degree, compared to about 23% in the general population over 18 year</w:t>
      </w:r>
      <w:r w:rsidR="00F20BB0">
        <w:rPr>
          <w:rFonts w:ascii="Times New Roman" w:hAnsi="Times New Roman" w:cs="Times New Roman"/>
          <w:sz w:val="24"/>
          <w:szCs w:val="24"/>
          <w:lang w:val="en-GB"/>
        </w:rPr>
        <w:t>s (</w:t>
      </w:r>
      <w:proofErr w:type="spellStart"/>
      <w:r w:rsidR="00F20BB0">
        <w:rPr>
          <w:rFonts w:ascii="Times New Roman" w:hAnsi="Times New Roman" w:cs="Times New Roman"/>
          <w:sz w:val="24"/>
          <w:szCs w:val="24"/>
          <w:lang w:val="en-GB"/>
        </w:rPr>
        <w:t>Statistisches</w:t>
      </w:r>
      <w:proofErr w:type="spellEnd"/>
      <w:r w:rsidR="00F20BB0">
        <w:rPr>
          <w:rFonts w:ascii="Times New Roman" w:hAnsi="Times New Roman" w:cs="Times New Roman"/>
          <w:sz w:val="24"/>
          <w:szCs w:val="24"/>
          <w:lang w:val="en-GB"/>
        </w:rPr>
        <w:t xml:space="preserve"> </w:t>
      </w:r>
      <w:proofErr w:type="spellStart"/>
      <w:r w:rsidR="00F20BB0">
        <w:rPr>
          <w:rFonts w:ascii="Times New Roman" w:hAnsi="Times New Roman" w:cs="Times New Roman"/>
          <w:sz w:val="24"/>
          <w:szCs w:val="24"/>
          <w:lang w:val="en-GB"/>
        </w:rPr>
        <w:t>Bundesamt</w:t>
      </w:r>
      <w:proofErr w:type="spellEnd"/>
      <w:r w:rsidR="00F20BB0">
        <w:rPr>
          <w:rFonts w:ascii="Times New Roman" w:hAnsi="Times New Roman" w:cs="Times New Roman"/>
          <w:sz w:val="24"/>
          <w:szCs w:val="24"/>
          <w:lang w:val="en-GB"/>
        </w:rPr>
        <w:t xml:space="preserve"> 2022a</w:t>
      </w:r>
      <w:r w:rsidR="00B85852" w:rsidRPr="00B85852">
        <w:rPr>
          <w:rFonts w:ascii="Times New Roman" w:hAnsi="Times New Roman" w:cs="Times New Roman"/>
          <w:sz w:val="24"/>
          <w:szCs w:val="24"/>
          <w:lang w:val="en-GB"/>
        </w:rPr>
        <w:t>).</w:t>
      </w:r>
      <w:r w:rsidR="00B85852">
        <w:rPr>
          <w:rFonts w:ascii="Times New Roman" w:hAnsi="Times New Roman" w:cs="Times New Roman"/>
          <w:sz w:val="24"/>
          <w:szCs w:val="24"/>
          <w:lang w:val="en-GB"/>
        </w:rPr>
        <w:t xml:space="preserve"> </w:t>
      </w:r>
    </w:p>
    <w:p w14:paraId="301096EE" w14:textId="3F979207" w:rsidR="00515E1C" w:rsidRPr="00B85852" w:rsidRDefault="00515E1C" w:rsidP="004C3F28">
      <w:pPr>
        <w:spacing w:after="0" w:line="480" w:lineRule="auto"/>
        <w:rPr>
          <w:rFonts w:ascii="Times New Roman" w:hAnsi="Times New Roman" w:cs="Times New Roman"/>
          <w:sz w:val="24"/>
          <w:szCs w:val="24"/>
          <w:lang w:val="en-GB"/>
        </w:rPr>
      </w:pPr>
      <w:r w:rsidRPr="00B85852">
        <w:rPr>
          <w:rFonts w:ascii="Times New Roman" w:hAnsi="Times New Roman" w:cs="Times New Roman"/>
          <w:noProof/>
          <w:sz w:val="24"/>
          <w:szCs w:val="24"/>
          <w:lang w:val="en-US"/>
        </w:rPr>
        <mc:AlternateContent>
          <mc:Choice Requires="wpg">
            <w:drawing>
              <wp:anchor distT="0" distB="0" distL="114300" distR="114300" simplePos="0" relativeHeight="251659264" behindDoc="0" locked="0" layoutInCell="1" allowOverlap="1" wp14:anchorId="76D5C8DC" wp14:editId="02878B00">
                <wp:simplePos x="0" y="0"/>
                <wp:positionH relativeFrom="page">
                  <wp:posOffset>899795</wp:posOffset>
                </wp:positionH>
                <wp:positionV relativeFrom="paragraph">
                  <wp:posOffset>323850</wp:posOffset>
                </wp:positionV>
                <wp:extent cx="5839200" cy="2340000"/>
                <wp:effectExtent l="0" t="0" r="9525" b="3175"/>
                <wp:wrapTopAndBottom/>
                <wp:docPr id="33" name="Gruppieren 33"/>
                <wp:cNvGraphicFramePr/>
                <a:graphic xmlns:a="http://schemas.openxmlformats.org/drawingml/2006/main">
                  <a:graphicData uri="http://schemas.microsoft.com/office/word/2010/wordprocessingGroup">
                    <wpg:wgp>
                      <wpg:cNvGrpSpPr/>
                      <wpg:grpSpPr>
                        <a:xfrm>
                          <a:off x="0" y="0"/>
                          <a:ext cx="5839200" cy="2340000"/>
                          <a:chOff x="89230" y="0"/>
                          <a:chExt cx="5841942" cy="2342163"/>
                        </a:xfrm>
                      </wpg:grpSpPr>
                      <pic:pic xmlns:pic="http://schemas.openxmlformats.org/drawingml/2006/picture">
                        <pic:nvPicPr>
                          <pic:cNvPr id="32" name="Grafik 32"/>
                          <pic:cNvPicPr>
                            <a:picLocks noChangeAspect="1"/>
                          </pic:cNvPicPr>
                        </pic:nvPicPr>
                        <pic:blipFill rotWithShape="1">
                          <a:blip r:embed="rId8">
                            <a:extLst>
                              <a:ext uri="{28A0092B-C50C-407E-A947-70E740481C1C}">
                                <a14:useLocalDpi xmlns:a14="http://schemas.microsoft.com/office/drawing/2010/main" val="0"/>
                              </a:ext>
                            </a:extLst>
                          </a:blip>
                          <a:srcRect l="11006" r="1783" b="4"/>
                          <a:stretch/>
                        </pic:blipFill>
                        <pic:spPr bwMode="auto">
                          <a:xfrm>
                            <a:off x="3195583" y="0"/>
                            <a:ext cx="2735589" cy="2340589"/>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0" name="Grafik 30"/>
                          <pic:cNvPicPr>
                            <a:picLocks noChangeAspect="1"/>
                          </pic:cNvPicPr>
                        </pic:nvPicPr>
                        <pic:blipFill rotWithShape="1">
                          <a:blip r:embed="rId9">
                            <a:extLst>
                              <a:ext uri="{28A0092B-C50C-407E-A947-70E740481C1C}">
                                <a14:useLocalDpi xmlns:a14="http://schemas.microsoft.com/office/drawing/2010/main" val="0"/>
                              </a:ext>
                            </a:extLst>
                          </a:blip>
                          <a:srcRect l="5847"/>
                          <a:stretch/>
                        </pic:blipFill>
                        <pic:spPr bwMode="auto">
                          <a:xfrm>
                            <a:off x="89230" y="0"/>
                            <a:ext cx="2957752" cy="2342163"/>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D386091" id="Gruppieren 33" o:spid="_x0000_s1026" style="position:absolute;margin-left:70.85pt;margin-top:25.5pt;width:459.8pt;height:184.25pt;z-index:251659264;mso-position-horizontal-relative:page;mso-width-relative:margin;mso-height-relative:margin" coordorigin="892" coordsize="58419,23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2" o:spid="_x0000_s1027" type="#_x0000_t75" style="position:absolute;left:31955;width:27356;height:23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">
                  <v:imagedata r:id="rId10" o:title="" cropbottom="3f" cropleft="7213f" cropright="1169f"/>
                  <v:path arrowok="t"/>
                </v:shape>
                <v:shape id="Grafik 30" o:spid="_x0000_s1028" type="#_x0000_t75" style="position:absolute;left:892;width:29577;height:23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">
                  <v:imagedata r:id="rId11" o:title="" cropleft="3832f"/>
                  <v:path arrowok="t"/>
                </v:shape>
                <w10:wrap type="topAndBottom" anchorx="page"/>
              </v:group>
            </w:pict>
          </mc:Fallback>
        </mc:AlternateContent>
      </w:r>
    </w:p>
    <w:p w14:paraId="300E00E6" w14:textId="4F4523D5" w:rsidR="00515E1C" w:rsidRPr="00B85852" w:rsidRDefault="00515E1C" w:rsidP="00515E1C">
      <w:pPr>
        <w:spacing w:after="0" w:line="480" w:lineRule="auto"/>
        <w:rPr>
          <w:rFonts w:ascii="Times New Roman" w:hAnsi="Times New Roman" w:cs="Times New Roman"/>
          <w:sz w:val="24"/>
          <w:szCs w:val="24"/>
          <w:lang w:val="en-GB"/>
        </w:rPr>
      </w:pPr>
      <w:r w:rsidRPr="00B85852">
        <w:rPr>
          <w:rFonts w:ascii="Times New Roman" w:hAnsi="Times New Roman" w:cs="Times New Roman"/>
          <w:i/>
          <w:sz w:val="24"/>
          <w:szCs w:val="24"/>
          <w:lang w:val="en-GB"/>
        </w:rPr>
        <w:t xml:space="preserve">Fig. </w:t>
      </w:r>
      <w:r w:rsidR="002F5FA6" w:rsidRPr="00B85852">
        <w:rPr>
          <w:rFonts w:ascii="Times New Roman" w:hAnsi="Times New Roman" w:cs="Times New Roman"/>
          <w:i/>
          <w:sz w:val="24"/>
          <w:szCs w:val="24"/>
          <w:lang w:val="en-GB"/>
        </w:rPr>
        <w:t>A</w:t>
      </w:r>
      <w:r w:rsidRPr="00B85852">
        <w:rPr>
          <w:rFonts w:ascii="Times New Roman" w:hAnsi="Times New Roman" w:cs="Times New Roman"/>
          <w:i/>
          <w:sz w:val="24"/>
          <w:szCs w:val="24"/>
          <w:lang w:val="en-GB"/>
        </w:rPr>
        <w:t xml:space="preserve">1: </w:t>
      </w:r>
      <w:r w:rsidR="002F5FA6" w:rsidRPr="00B85852">
        <w:rPr>
          <w:rFonts w:ascii="Times New Roman" w:hAnsi="Times New Roman" w:cs="Times New Roman"/>
          <w:i/>
          <w:sz w:val="24"/>
          <w:szCs w:val="24"/>
          <w:lang w:val="en-GB"/>
        </w:rPr>
        <w:t>Quotations</w:t>
      </w:r>
      <w:r w:rsidRPr="00B85852">
        <w:rPr>
          <w:rFonts w:ascii="Times New Roman" w:hAnsi="Times New Roman" w:cs="Times New Roman"/>
          <w:i/>
          <w:sz w:val="24"/>
          <w:szCs w:val="24"/>
          <w:lang w:val="en-GB"/>
        </w:rPr>
        <w:t>, collected and valid cases of male and female participants, split by age groups.</w:t>
      </w:r>
      <w:r w:rsidRPr="00B85852">
        <w:rPr>
          <w:rFonts w:ascii="Times New Roman" w:hAnsi="Times New Roman" w:cs="Times New Roman"/>
          <w:sz w:val="24"/>
          <w:szCs w:val="24"/>
          <w:lang w:val="en-GB"/>
        </w:rPr>
        <w:t xml:space="preserve"> Individuals under the age of 18 </w:t>
      </w:r>
      <w:proofErr w:type="gramStart"/>
      <w:r w:rsidRPr="00B85852">
        <w:rPr>
          <w:rFonts w:ascii="Times New Roman" w:hAnsi="Times New Roman" w:cs="Times New Roman"/>
          <w:sz w:val="24"/>
          <w:szCs w:val="24"/>
          <w:lang w:val="en-GB"/>
        </w:rPr>
        <w:t>were excluded</w:t>
      </w:r>
      <w:proofErr w:type="gramEnd"/>
      <w:r w:rsidRPr="00B85852">
        <w:rPr>
          <w:rFonts w:ascii="Times New Roman" w:hAnsi="Times New Roman" w:cs="Times New Roman"/>
          <w:sz w:val="24"/>
          <w:szCs w:val="24"/>
          <w:lang w:val="en-GB"/>
        </w:rPr>
        <w:t xml:space="preserve"> from participation and two valid cases of individuals reporting a non-binary gender were dropped.</w:t>
      </w:r>
    </w:p>
    <w:p w14:paraId="4DDBCC50" w14:textId="611E8111" w:rsidR="00515E1C" w:rsidRPr="00B85852" w:rsidRDefault="00515E1C" w:rsidP="00D209A1">
      <w:pPr>
        <w:spacing w:after="0" w:line="480" w:lineRule="auto"/>
        <w:rPr>
          <w:rFonts w:ascii="Times New Roman" w:hAnsi="Times New Roman" w:cs="Times New Roman"/>
          <w:sz w:val="24"/>
          <w:szCs w:val="24"/>
          <w:lang w:val="en-GB"/>
        </w:rPr>
      </w:pPr>
    </w:p>
    <w:p w14:paraId="6A4A578B" w14:textId="2A6F8E9C" w:rsidR="002F5FA6" w:rsidRPr="00B85852" w:rsidRDefault="002F5FA6" w:rsidP="0009227C">
      <w:pPr>
        <w:pStyle w:val="berschrift4"/>
        <w:rPr>
          <w:lang w:val="en-GB"/>
        </w:rPr>
      </w:pPr>
      <w:r w:rsidRPr="00B85852">
        <w:rPr>
          <w:lang w:val="en-GB"/>
        </w:rPr>
        <w:t>Universality of the SC-IAT (Extension)</w:t>
      </w:r>
    </w:p>
    <w:p w14:paraId="578DD251" w14:textId="685C887E" w:rsidR="00D96375" w:rsidRPr="00B85852" w:rsidRDefault="004C3F28" w:rsidP="00D209A1">
      <w:pPr>
        <w:spacing w:after="0" w:line="480" w:lineRule="auto"/>
        <w:rPr>
          <w:rFonts w:ascii="Times New Roman" w:hAnsi="Times New Roman" w:cs="Times New Roman"/>
          <w:sz w:val="24"/>
          <w:szCs w:val="24"/>
          <w:lang w:val="en-GB"/>
        </w:rPr>
      </w:pPr>
      <w:r w:rsidRPr="00B85852">
        <w:rPr>
          <w:rFonts w:ascii="Times New Roman" w:hAnsi="Times New Roman" w:cs="Times New Roman"/>
          <w:sz w:val="24"/>
          <w:szCs w:val="24"/>
          <w:lang w:val="en-GB"/>
        </w:rPr>
        <w:t xml:space="preserve">In addition to the findings presented in Figure 3 of </w:t>
      </w:r>
      <w:r w:rsidR="0009227C">
        <w:rPr>
          <w:rFonts w:ascii="Times New Roman" w:hAnsi="Times New Roman" w:cs="Times New Roman"/>
          <w:sz w:val="24"/>
          <w:szCs w:val="24"/>
          <w:lang w:val="en-GB"/>
        </w:rPr>
        <w:t>the</w:t>
      </w:r>
      <w:r w:rsidRPr="00B85852">
        <w:rPr>
          <w:rFonts w:ascii="Times New Roman" w:hAnsi="Times New Roman" w:cs="Times New Roman"/>
          <w:sz w:val="24"/>
          <w:szCs w:val="24"/>
          <w:lang w:val="en-GB"/>
        </w:rPr>
        <w:t xml:space="preserve"> </w:t>
      </w:r>
      <w:r w:rsidR="0009227C">
        <w:rPr>
          <w:rFonts w:ascii="Times New Roman" w:hAnsi="Times New Roman" w:cs="Times New Roman"/>
          <w:sz w:val="24"/>
          <w:szCs w:val="24"/>
          <w:lang w:val="en-GB"/>
        </w:rPr>
        <w:t>publication</w:t>
      </w:r>
      <w:r w:rsidRPr="00B85852">
        <w:rPr>
          <w:rFonts w:ascii="Times New Roman" w:hAnsi="Times New Roman" w:cs="Times New Roman"/>
          <w:sz w:val="24"/>
          <w:szCs w:val="24"/>
          <w:lang w:val="en-GB"/>
        </w:rPr>
        <w:t xml:space="preserve">, the universality of </w:t>
      </w:r>
      <w:r w:rsidR="00235404">
        <w:rPr>
          <w:rFonts w:ascii="Times New Roman" w:hAnsi="Times New Roman" w:cs="Times New Roman"/>
          <w:sz w:val="24"/>
          <w:szCs w:val="24"/>
          <w:lang w:val="en-GB"/>
        </w:rPr>
        <w:t>the</w:t>
      </w:r>
      <w:r w:rsidRPr="00B85852">
        <w:rPr>
          <w:rFonts w:ascii="Times New Roman" w:hAnsi="Times New Roman" w:cs="Times New Roman"/>
          <w:sz w:val="24"/>
          <w:szCs w:val="24"/>
          <w:lang w:val="en-GB"/>
        </w:rPr>
        <w:t xml:space="preserve"> SC-IATs</w:t>
      </w:r>
      <w:r w:rsidR="00235404">
        <w:rPr>
          <w:rFonts w:ascii="Times New Roman" w:hAnsi="Times New Roman" w:cs="Times New Roman"/>
          <w:sz w:val="24"/>
          <w:szCs w:val="24"/>
          <w:lang w:val="en-GB"/>
        </w:rPr>
        <w:t xml:space="preserve"> in this study</w:t>
      </w:r>
      <w:r w:rsidRPr="00B85852">
        <w:rPr>
          <w:rFonts w:ascii="Times New Roman" w:hAnsi="Times New Roman" w:cs="Times New Roman"/>
          <w:sz w:val="24"/>
          <w:szCs w:val="24"/>
          <w:lang w:val="en-GB"/>
        </w:rPr>
        <w:t xml:space="preserve"> </w:t>
      </w:r>
      <w:r w:rsidR="0009227C">
        <w:rPr>
          <w:rFonts w:ascii="Times New Roman" w:hAnsi="Times New Roman" w:cs="Times New Roman"/>
          <w:sz w:val="24"/>
          <w:szCs w:val="24"/>
          <w:lang w:val="en-GB"/>
        </w:rPr>
        <w:t>with regard to gender and working status was also tested</w:t>
      </w:r>
      <w:r w:rsidRPr="00B85852">
        <w:rPr>
          <w:rFonts w:ascii="Times New Roman" w:hAnsi="Times New Roman" w:cs="Times New Roman"/>
          <w:sz w:val="24"/>
          <w:szCs w:val="24"/>
          <w:lang w:val="en-GB"/>
        </w:rPr>
        <w:t xml:space="preserve"> (Figure A2). The resul</w:t>
      </w:r>
      <w:r w:rsidR="0009227C">
        <w:rPr>
          <w:rFonts w:ascii="Times New Roman" w:hAnsi="Times New Roman" w:cs="Times New Roman"/>
          <w:sz w:val="24"/>
          <w:szCs w:val="24"/>
          <w:lang w:val="en-GB"/>
        </w:rPr>
        <w:t>ts show that</w:t>
      </w:r>
      <w:r w:rsidRPr="00B85852">
        <w:rPr>
          <w:rFonts w:ascii="Times New Roman" w:hAnsi="Times New Roman" w:cs="Times New Roman"/>
          <w:sz w:val="24"/>
          <w:szCs w:val="24"/>
          <w:lang w:val="en-GB"/>
        </w:rPr>
        <w:t xml:space="preserve"> men have slightly lower explicit and implicit anti-immigration attitudes, while the pattern </w:t>
      </w:r>
      <w:proofErr w:type="gramStart"/>
      <w:r w:rsidRPr="00B85852">
        <w:rPr>
          <w:rFonts w:ascii="Times New Roman" w:hAnsi="Times New Roman" w:cs="Times New Roman"/>
          <w:sz w:val="24"/>
          <w:szCs w:val="24"/>
          <w:lang w:val="en-GB"/>
        </w:rPr>
        <w:t>is mixed</w:t>
      </w:r>
      <w:proofErr w:type="gramEnd"/>
      <w:r w:rsidRPr="00B85852">
        <w:rPr>
          <w:rFonts w:ascii="Times New Roman" w:hAnsi="Times New Roman" w:cs="Times New Roman"/>
          <w:sz w:val="24"/>
          <w:szCs w:val="24"/>
          <w:lang w:val="en-GB"/>
        </w:rPr>
        <w:t xml:space="preserve"> when it comes to </w:t>
      </w:r>
      <w:proofErr w:type="spellStart"/>
      <w:r w:rsidRPr="00B85852">
        <w:rPr>
          <w:rFonts w:ascii="Times New Roman" w:hAnsi="Times New Roman" w:cs="Times New Roman"/>
          <w:sz w:val="24"/>
          <w:szCs w:val="24"/>
          <w:lang w:val="en-GB"/>
        </w:rPr>
        <w:t>AfD</w:t>
      </w:r>
      <w:proofErr w:type="spellEnd"/>
      <w:r w:rsidRPr="00B85852">
        <w:rPr>
          <w:rFonts w:ascii="Times New Roman" w:hAnsi="Times New Roman" w:cs="Times New Roman"/>
          <w:sz w:val="24"/>
          <w:szCs w:val="24"/>
          <w:lang w:val="en-GB"/>
        </w:rPr>
        <w:t xml:space="preserve"> sympathy. Respondents who reported being part of the active labour force had slightly lower explicit anti-immigration attitudes and sympathy for the </w:t>
      </w:r>
      <w:proofErr w:type="spellStart"/>
      <w:r w:rsidRPr="00B85852">
        <w:rPr>
          <w:rFonts w:ascii="Times New Roman" w:hAnsi="Times New Roman" w:cs="Times New Roman"/>
          <w:sz w:val="24"/>
          <w:szCs w:val="24"/>
          <w:lang w:val="en-GB"/>
        </w:rPr>
        <w:t>AfD</w:t>
      </w:r>
      <w:proofErr w:type="spellEnd"/>
      <w:r w:rsidRPr="00B85852">
        <w:rPr>
          <w:rFonts w:ascii="Times New Roman" w:hAnsi="Times New Roman" w:cs="Times New Roman"/>
          <w:sz w:val="24"/>
          <w:szCs w:val="24"/>
          <w:lang w:val="en-GB"/>
        </w:rPr>
        <w:t xml:space="preserve">, but lower implicit sympathy for the party. However, </w:t>
      </w:r>
      <w:r w:rsidR="0009227C">
        <w:rPr>
          <w:rFonts w:ascii="Times New Roman" w:hAnsi="Times New Roman" w:cs="Times New Roman"/>
          <w:sz w:val="24"/>
          <w:szCs w:val="24"/>
          <w:lang w:val="en-GB"/>
        </w:rPr>
        <w:t xml:space="preserve">these differences are relatively small and should therefore not be over-interpreted.   </w:t>
      </w:r>
    </w:p>
    <w:p w14:paraId="2383AC52" w14:textId="7B4FCF9A" w:rsidR="00444D45" w:rsidRPr="00B85852" w:rsidRDefault="00444D45" w:rsidP="003F3FA4">
      <w:pPr>
        <w:spacing w:after="0" w:line="480" w:lineRule="auto"/>
        <w:jc w:val="center"/>
        <w:rPr>
          <w:rFonts w:ascii="Times New Roman" w:hAnsi="Times New Roman" w:cs="Times New Roman"/>
          <w:color w:val="ED7D31" w:themeColor="accent2"/>
          <w:sz w:val="24"/>
          <w:szCs w:val="24"/>
          <w:lang w:val="en-GB"/>
        </w:rPr>
      </w:pPr>
      <w:r w:rsidRPr="00B85852">
        <w:rPr>
          <w:rFonts w:ascii="Times New Roman" w:hAnsi="Times New Roman" w:cs="Times New Roman"/>
          <w:noProof/>
          <w:sz w:val="24"/>
          <w:szCs w:val="24"/>
          <w:lang w:val="en-US"/>
        </w:rPr>
        <w:lastRenderedPageBreak/>
        <w:drawing>
          <wp:inline distT="0" distB="0" distL="0" distR="0" wp14:anchorId="47E9A867" wp14:editId="7E75C4FA">
            <wp:extent cx="2637000" cy="1800000"/>
            <wp:effectExtent l="0" t="0" r="0" b="0"/>
            <wp:docPr id="1" name="Grafik 1" descr="C:\Users\g31623\AppData\Local\Microsoft\Windows\INetCache\Content.Word\plot_mig_gender_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31623\AppData\Local\Microsoft\Windows\INetCache\Content.Word\plot_mig_gender_ex.png"/>
                    <pic:cNvPicPr>
                      <a:picLocks noChangeAspect="1" noChangeArrowheads="1"/>
                    </pic:cNvPicPr>
                  </pic:nvPicPr>
                  <pic:blipFill rotWithShape="1">
                    <a:blip r:embed="rId12">
                      <a:extLst>
                        <a:ext uri="{28A0092B-C50C-407E-A947-70E740481C1C}">
                          <a14:useLocalDpi xmlns:a14="http://schemas.microsoft.com/office/drawing/2010/main" val="0"/>
                        </a:ext>
                      </a:extLst>
                    </a:blip>
                    <a:srcRect r="2384"/>
                    <a:stretch/>
                  </pic:blipFill>
                  <pic:spPr bwMode="auto">
                    <a:xfrm>
                      <a:off x="0" y="0"/>
                      <a:ext cx="2637000" cy="1800000"/>
                    </a:xfrm>
                    <a:prstGeom prst="rect">
                      <a:avLst/>
                    </a:prstGeom>
                    <a:noFill/>
                    <a:ln>
                      <a:noFill/>
                    </a:ln>
                    <a:extLst>
                      <a:ext uri="{53640926-AAD7-44D8-BBD7-CCE9431645EC}">
                        <a14:shadowObscured xmlns:a14="http://schemas.microsoft.com/office/drawing/2010/main"/>
                      </a:ext>
                    </a:extLst>
                  </pic:spPr>
                </pic:pic>
              </a:graphicData>
            </a:graphic>
          </wp:inline>
        </w:drawing>
      </w:r>
      <w:r w:rsidRPr="00B85852">
        <w:rPr>
          <w:noProof/>
          <w:sz w:val="24"/>
          <w:szCs w:val="24"/>
          <w:lang w:val="en-US"/>
        </w:rPr>
        <w:drawing>
          <wp:inline distT="0" distB="0" distL="0" distR="0" wp14:anchorId="662A2D7A" wp14:editId="469F2E5E">
            <wp:extent cx="2183975" cy="1800000"/>
            <wp:effectExtent l="0" t="0" r="6985" b="0"/>
            <wp:docPr id="2" name="Grafik 2" descr="C:\Users\g31623\AppData\Local\Microsoft\Windows\INetCache\Content.Word\plot_mig_gender_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g31623\AppData\Local\Microsoft\Windows\INetCache\Content.Word\plot_mig_gender_im.png"/>
                    <pic:cNvPicPr>
                      <a:picLocks noChangeAspect="1" noChangeArrowheads="1"/>
                    </pic:cNvPicPr>
                  </pic:nvPicPr>
                  <pic:blipFill>
                    <a:blip r:embed="rId13">
                      <a:extLst>
                        <a:ext uri="{28A0092B-C50C-407E-A947-70E740481C1C}">
                          <a14:useLocalDpi xmlns:a14="http://schemas.microsoft.com/office/drawing/2010/main" val="0"/>
                        </a:ext>
                      </a:extLst>
                    </a:blip>
                    <a:srcRect l="18803"/>
                    <a:stretch>
                      <a:fillRect/>
                    </a:stretch>
                  </pic:blipFill>
                  <pic:spPr bwMode="auto">
                    <a:xfrm>
                      <a:off x="0" y="0"/>
                      <a:ext cx="2183975" cy="1800000"/>
                    </a:xfrm>
                    <a:prstGeom prst="rect">
                      <a:avLst/>
                    </a:prstGeom>
                    <a:noFill/>
                    <a:ln>
                      <a:noFill/>
                    </a:ln>
                  </pic:spPr>
                </pic:pic>
              </a:graphicData>
            </a:graphic>
          </wp:inline>
        </w:drawing>
      </w:r>
    </w:p>
    <w:p w14:paraId="18B22BA0" w14:textId="1515DF6A" w:rsidR="00D96375" w:rsidRPr="00B85852" w:rsidRDefault="00D96375" w:rsidP="003F3FA4">
      <w:pPr>
        <w:spacing w:after="0" w:line="480" w:lineRule="auto"/>
        <w:jc w:val="center"/>
        <w:rPr>
          <w:rFonts w:ascii="Times New Roman" w:hAnsi="Times New Roman" w:cs="Times New Roman"/>
          <w:color w:val="ED7D31" w:themeColor="accent2"/>
          <w:sz w:val="24"/>
          <w:szCs w:val="24"/>
          <w:lang w:val="en-GB"/>
        </w:rPr>
      </w:pPr>
      <w:r w:rsidRPr="00B85852">
        <w:rPr>
          <w:rFonts w:ascii="Times New Roman" w:hAnsi="Times New Roman" w:cs="Times New Roman"/>
          <w:noProof/>
          <w:color w:val="ED7D31" w:themeColor="accent2"/>
          <w:sz w:val="24"/>
          <w:szCs w:val="24"/>
          <w:lang w:val="en-US"/>
        </w:rPr>
        <w:drawing>
          <wp:inline distT="0" distB="0" distL="0" distR="0" wp14:anchorId="650A95FE" wp14:editId="11B1A639">
            <wp:extent cx="2646320" cy="1800000"/>
            <wp:effectExtent l="0" t="0" r="1905" b="0"/>
            <wp:docPr id="4" name="Grafik 4" descr="C:\Users\g31623\AppData\Local\Microsoft\Windows\INetCache\Content.Word\plot_afd_gender_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C:\Users\g31623\AppData\Local\Microsoft\Windows\INetCache\Content.Word\plot_afd_gender_ex.png"/>
                    <pic:cNvPicPr>
                      <a:picLocks noChangeAspect="1" noChangeArrowheads="1"/>
                    </pic:cNvPicPr>
                  </pic:nvPicPr>
                  <pic:blipFill>
                    <a:blip r:embed="rId14">
                      <a:extLst>
                        <a:ext uri="{28A0092B-C50C-407E-A947-70E740481C1C}">
                          <a14:useLocalDpi xmlns:a14="http://schemas.microsoft.com/office/drawing/2010/main" val="0"/>
                        </a:ext>
                      </a:extLst>
                    </a:blip>
                    <a:srcRect r="2422"/>
                    <a:stretch>
                      <a:fillRect/>
                    </a:stretch>
                  </pic:blipFill>
                  <pic:spPr bwMode="auto">
                    <a:xfrm>
                      <a:off x="0" y="0"/>
                      <a:ext cx="2646320" cy="1800000"/>
                    </a:xfrm>
                    <a:prstGeom prst="rect">
                      <a:avLst/>
                    </a:prstGeom>
                    <a:noFill/>
                    <a:ln>
                      <a:noFill/>
                    </a:ln>
                  </pic:spPr>
                </pic:pic>
              </a:graphicData>
            </a:graphic>
          </wp:inline>
        </w:drawing>
      </w:r>
      <w:r w:rsidRPr="00B85852">
        <w:rPr>
          <w:rFonts w:ascii="Times New Roman" w:hAnsi="Times New Roman" w:cs="Times New Roman"/>
          <w:noProof/>
          <w:color w:val="ED7D31" w:themeColor="accent2"/>
          <w:sz w:val="24"/>
          <w:szCs w:val="24"/>
          <w:lang w:val="en-US"/>
        </w:rPr>
        <w:drawing>
          <wp:inline distT="0" distB="0" distL="0" distR="0" wp14:anchorId="6112F66E" wp14:editId="25AE0723">
            <wp:extent cx="2200727" cy="1800000"/>
            <wp:effectExtent l="0" t="0" r="0" b="0"/>
            <wp:docPr id="3" name="Grafik 3" descr="C:\Users\g31623\AppData\Local\Microsoft\Windows\INetCache\Content.Word\plot_afd_gender_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C:\Users\g31623\AppData\Local\Microsoft\Windows\INetCache\Content.Word\plot_afd_gender_im.png"/>
                    <pic:cNvPicPr>
                      <a:picLocks noChangeAspect="1" noChangeArrowheads="1"/>
                    </pic:cNvPicPr>
                  </pic:nvPicPr>
                  <pic:blipFill>
                    <a:blip r:embed="rId15">
                      <a:extLst>
                        <a:ext uri="{28A0092B-C50C-407E-A947-70E740481C1C}">
                          <a14:useLocalDpi xmlns:a14="http://schemas.microsoft.com/office/drawing/2010/main" val="0"/>
                        </a:ext>
                      </a:extLst>
                    </a:blip>
                    <a:srcRect l="18886"/>
                    <a:stretch>
                      <a:fillRect/>
                    </a:stretch>
                  </pic:blipFill>
                  <pic:spPr bwMode="auto">
                    <a:xfrm>
                      <a:off x="0" y="0"/>
                      <a:ext cx="2200727" cy="1800000"/>
                    </a:xfrm>
                    <a:prstGeom prst="rect">
                      <a:avLst/>
                    </a:prstGeom>
                    <a:noFill/>
                    <a:ln>
                      <a:noFill/>
                    </a:ln>
                  </pic:spPr>
                </pic:pic>
              </a:graphicData>
            </a:graphic>
          </wp:inline>
        </w:drawing>
      </w:r>
      <w:r w:rsidR="00B919C6">
        <w:rPr>
          <w:rFonts w:ascii="Times New Roman" w:hAnsi="Times New Roman" w:cs="Times New Roman"/>
          <w:color w:val="ED7D31" w:themeColor="accent2"/>
          <w:sz w:val="24"/>
          <w:szCs w:val="24"/>
          <w:lang w:val="en-GB"/>
        </w:rPr>
        <w:pict w14:anchorId="2CE0A0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25pt;height:142.5pt">
            <v:imagedata r:id="rId16" o:title="plot_mig_work_ex" cropright="1641f"/>
          </v:shape>
        </w:pict>
      </w:r>
      <w:r w:rsidR="00B919C6">
        <w:rPr>
          <w:rFonts w:ascii="Times New Roman" w:hAnsi="Times New Roman" w:cs="Times New Roman"/>
          <w:color w:val="ED7D31" w:themeColor="accent2"/>
          <w:sz w:val="24"/>
          <w:szCs w:val="24"/>
          <w:lang w:val="en-GB"/>
        </w:rPr>
        <w:pict w14:anchorId="5B3C7C15">
          <v:shape id="_x0000_i1026" type="#_x0000_t75" style="width:165.75pt;height:142.5pt">
            <v:imagedata r:id="rId17" o:title="plot_mig_work_im" cropleft="14399f"/>
          </v:shape>
        </w:pict>
      </w:r>
    </w:p>
    <w:p w14:paraId="064AF9B4" w14:textId="65BD7F3B" w:rsidR="00D96375" w:rsidRPr="00B85852" w:rsidRDefault="00B919C6" w:rsidP="003F3FA4">
      <w:pPr>
        <w:spacing w:after="0" w:line="480" w:lineRule="auto"/>
        <w:jc w:val="center"/>
        <w:rPr>
          <w:rFonts w:ascii="Times New Roman" w:hAnsi="Times New Roman" w:cs="Times New Roman"/>
          <w:color w:val="ED7D31" w:themeColor="accent2"/>
          <w:sz w:val="24"/>
          <w:szCs w:val="24"/>
          <w:lang w:val="en-GB"/>
        </w:rPr>
      </w:pPr>
      <w:r>
        <w:rPr>
          <w:rFonts w:ascii="Times New Roman" w:hAnsi="Times New Roman" w:cs="Times New Roman"/>
          <w:color w:val="ED7D31" w:themeColor="accent2"/>
          <w:sz w:val="24"/>
          <w:szCs w:val="24"/>
          <w:lang w:val="en-GB"/>
        </w:rPr>
        <w:pict w14:anchorId="0FF435C2">
          <v:shape id="_x0000_i1027" type="#_x0000_t75" style="width:194.25pt;height:142.5pt">
            <v:imagedata r:id="rId18" o:title="plot_afd_work_ex" cropright="1688f"/>
          </v:shape>
        </w:pict>
      </w:r>
      <w:r>
        <w:rPr>
          <w:rFonts w:ascii="Times New Roman" w:hAnsi="Times New Roman" w:cs="Times New Roman"/>
          <w:color w:val="ED7D31" w:themeColor="accent2"/>
          <w:sz w:val="24"/>
          <w:szCs w:val="24"/>
          <w:lang w:val="en-GB"/>
        </w:rPr>
        <w:pict w14:anchorId="37ADB9E2">
          <v:shape id="_x0000_i1028" type="#_x0000_t75" style="width:159pt;height:142.5pt">
            <v:imagedata r:id="rId19" o:title="plot_afd_work_im" cropleft="14683f"/>
          </v:shape>
        </w:pict>
      </w:r>
    </w:p>
    <w:p w14:paraId="376ED0B6" w14:textId="68B78A77" w:rsidR="00D96375" w:rsidRPr="00B85852" w:rsidRDefault="002F5FA6" w:rsidP="00D209A1">
      <w:pPr>
        <w:spacing w:after="0" w:line="480" w:lineRule="auto"/>
        <w:rPr>
          <w:rFonts w:ascii="Times New Roman" w:hAnsi="Times New Roman" w:cs="Times New Roman"/>
          <w:i/>
          <w:sz w:val="24"/>
          <w:szCs w:val="24"/>
          <w:lang w:val="en-GB"/>
        </w:rPr>
      </w:pPr>
      <w:r w:rsidRPr="00B85852">
        <w:rPr>
          <w:rFonts w:ascii="Times New Roman" w:hAnsi="Times New Roman" w:cs="Times New Roman"/>
          <w:i/>
          <w:sz w:val="24"/>
          <w:szCs w:val="24"/>
          <w:lang w:val="en-GB"/>
        </w:rPr>
        <w:t>Fig. A2</w:t>
      </w:r>
      <w:r w:rsidR="00D96375" w:rsidRPr="00B85852">
        <w:rPr>
          <w:rFonts w:ascii="Times New Roman" w:hAnsi="Times New Roman" w:cs="Times New Roman"/>
          <w:i/>
          <w:sz w:val="24"/>
          <w:szCs w:val="24"/>
          <w:lang w:val="en-GB"/>
        </w:rPr>
        <w:t xml:space="preserve">: Descriptive statistics for AIA and </w:t>
      </w:r>
      <w:proofErr w:type="spellStart"/>
      <w:r w:rsidR="00D96375" w:rsidRPr="00B85852">
        <w:rPr>
          <w:rFonts w:ascii="Times New Roman" w:hAnsi="Times New Roman" w:cs="Times New Roman"/>
          <w:i/>
          <w:sz w:val="24"/>
          <w:szCs w:val="24"/>
          <w:lang w:val="en-GB"/>
        </w:rPr>
        <w:t>AfD</w:t>
      </w:r>
      <w:proofErr w:type="spellEnd"/>
      <w:r w:rsidR="00D96375" w:rsidRPr="00B85852">
        <w:rPr>
          <w:rFonts w:ascii="Times New Roman" w:hAnsi="Times New Roman" w:cs="Times New Roman"/>
          <w:i/>
          <w:sz w:val="24"/>
          <w:szCs w:val="24"/>
          <w:lang w:val="en-GB"/>
        </w:rPr>
        <w:t xml:space="preserve"> Sympathy split by means of collection (implicit vs explicit) and </w:t>
      </w:r>
      <w:r w:rsidR="003F3FA4" w:rsidRPr="00B85852">
        <w:rPr>
          <w:rFonts w:ascii="Times New Roman" w:hAnsi="Times New Roman" w:cs="Times New Roman"/>
          <w:i/>
          <w:sz w:val="24"/>
          <w:szCs w:val="24"/>
          <w:lang w:val="en-GB"/>
        </w:rPr>
        <w:t>gender or working status</w:t>
      </w:r>
      <w:r w:rsidR="00D96375" w:rsidRPr="00B85852">
        <w:rPr>
          <w:rFonts w:ascii="Times New Roman" w:hAnsi="Times New Roman" w:cs="Times New Roman"/>
          <w:i/>
          <w:sz w:val="24"/>
          <w:szCs w:val="24"/>
          <w:lang w:val="en-GB"/>
        </w:rPr>
        <w:t>.</w:t>
      </w:r>
    </w:p>
    <w:p w14:paraId="0D5ED425" w14:textId="3E24FE70" w:rsidR="00417F04" w:rsidRPr="00146C18" w:rsidRDefault="0086626A" w:rsidP="0086626A">
      <w:pPr>
        <w:pStyle w:val="berschrift2"/>
      </w:pPr>
      <w:r w:rsidRPr="00146C18">
        <w:lastRenderedPageBreak/>
        <w:t>References</w:t>
      </w:r>
    </w:p>
    <w:p w14:paraId="54BAAC15" w14:textId="53C7C40B" w:rsidR="0088335B" w:rsidRPr="0088335B" w:rsidRDefault="0088335B" w:rsidP="0088335B">
      <w:pPr>
        <w:pStyle w:val="CitaviBibliography"/>
        <w:spacing w:after="0" w:line="480" w:lineRule="auto"/>
        <w:ind w:left="851" w:hanging="851"/>
        <w:rPr>
          <w:rFonts w:ascii="Times New Roman" w:eastAsiaTheme="minorHAnsi" w:hAnsi="Times New Roman" w:cs="Times New Roman"/>
          <w:sz w:val="24"/>
          <w:szCs w:val="24"/>
          <w:lang w:val="en-GB" w:eastAsia="en-US"/>
        </w:rPr>
      </w:pPr>
      <w:r w:rsidRPr="00A43674">
        <w:rPr>
          <w:rFonts w:ascii="Times New Roman" w:eastAsiaTheme="minorHAnsi" w:hAnsi="Times New Roman" w:cs="Times New Roman"/>
          <w:sz w:val="24"/>
          <w:szCs w:val="24"/>
          <w:lang w:eastAsia="en-US"/>
        </w:rPr>
        <w:t xml:space="preserve">Bieber, Ina; </w:t>
      </w:r>
      <w:proofErr w:type="spellStart"/>
      <w:r w:rsidRPr="00A43674">
        <w:rPr>
          <w:rFonts w:ascii="Times New Roman" w:eastAsiaTheme="minorHAnsi" w:hAnsi="Times New Roman" w:cs="Times New Roman"/>
          <w:sz w:val="24"/>
          <w:szCs w:val="24"/>
          <w:lang w:eastAsia="en-US"/>
        </w:rPr>
        <w:t>Roßteutscher</w:t>
      </w:r>
      <w:proofErr w:type="spellEnd"/>
      <w:r w:rsidRPr="00A43674">
        <w:rPr>
          <w:rFonts w:ascii="Times New Roman" w:eastAsiaTheme="minorHAnsi" w:hAnsi="Times New Roman" w:cs="Times New Roman"/>
          <w:sz w:val="24"/>
          <w:szCs w:val="24"/>
          <w:lang w:eastAsia="en-US"/>
        </w:rPr>
        <w:t xml:space="preserve">, Sigrid; Scherer, Philipp (2018): Die Metamorphosen der AfD-Wählerschaft: Von einer euroskeptischen Protestpartei zu einer (r)echten Alternative? </w:t>
      </w:r>
      <w:r w:rsidRPr="0088335B">
        <w:rPr>
          <w:rFonts w:ascii="Times New Roman" w:eastAsiaTheme="minorHAnsi" w:hAnsi="Times New Roman" w:cs="Times New Roman"/>
          <w:sz w:val="24"/>
          <w:szCs w:val="24"/>
          <w:lang w:val="en-GB" w:eastAsia="en-US"/>
        </w:rPr>
        <w:t xml:space="preserve">In </w:t>
      </w:r>
      <w:proofErr w:type="spellStart"/>
      <w:r w:rsidRPr="0088335B">
        <w:rPr>
          <w:rFonts w:ascii="Times New Roman" w:eastAsiaTheme="minorHAnsi" w:hAnsi="Times New Roman" w:cs="Times New Roman"/>
          <w:i/>
          <w:sz w:val="24"/>
          <w:szCs w:val="24"/>
          <w:lang w:val="en-GB" w:eastAsia="en-US"/>
        </w:rPr>
        <w:t>Politische</w:t>
      </w:r>
      <w:proofErr w:type="spellEnd"/>
      <w:r w:rsidRPr="0088335B">
        <w:rPr>
          <w:rFonts w:ascii="Times New Roman" w:eastAsiaTheme="minorHAnsi" w:hAnsi="Times New Roman" w:cs="Times New Roman"/>
          <w:i/>
          <w:sz w:val="24"/>
          <w:szCs w:val="24"/>
          <w:lang w:val="en-GB" w:eastAsia="en-US"/>
        </w:rPr>
        <w:t xml:space="preserve"> </w:t>
      </w:r>
      <w:proofErr w:type="spellStart"/>
      <w:r w:rsidRPr="0088335B">
        <w:rPr>
          <w:rFonts w:ascii="Times New Roman" w:eastAsiaTheme="minorHAnsi" w:hAnsi="Times New Roman" w:cs="Times New Roman"/>
          <w:i/>
          <w:sz w:val="24"/>
          <w:szCs w:val="24"/>
          <w:lang w:val="en-GB" w:eastAsia="en-US"/>
        </w:rPr>
        <w:t>Vierteljahresschrift</w:t>
      </w:r>
      <w:proofErr w:type="spellEnd"/>
      <w:r w:rsidRPr="0088335B">
        <w:rPr>
          <w:rFonts w:ascii="Times New Roman" w:eastAsiaTheme="minorHAnsi" w:hAnsi="Times New Roman" w:cs="Times New Roman"/>
          <w:sz w:val="24"/>
          <w:szCs w:val="24"/>
          <w:lang w:val="en-GB" w:eastAsia="en-US"/>
        </w:rPr>
        <w:t xml:space="preserve"> 59 (3), pp. 433–461. </w:t>
      </w:r>
      <w:r>
        <w:rPr>
          <w:rFonts w:ascii="Times New Roman" w:eastAsiaTheme="minorHAnsi" w:hAnsi="Times New Roman" w:cs="Times New Roman"/>
          <w:sz w:val="24"/>
          <w:szCs w:val="24"/>
          <w:lang w:val="en-GB" w:eastAsia="en-US"/>
        </w:rPr>
        <w:t>https://doi.org/</w:t>
      </w:r>
      <w:r w:rsidRPr="0088335B">
        <w:rPr>
          <w:rFonts w:ascii="Times New Roman" w:eastAsiaTheme="minorHAnsi" w:hAnsi="Times New Roman" w:cs="Times New Roman"/>
          <w:sz w:val="24"/>
          <w:szCs w:val="24"/>
          <w:lang w:val="en-GB" w:eastAsia="en-US"/>
        </w:rPr>
        <w:t>10.1007/s11615-018-0103-y.</w:t>
      </w:r>
    </w:p>
    <w:p w14:paraId="1868794C" w14:textId="174AB9BC" w:rsidR="0088335B" w:rsidRPr="00A43674" w:rsidRDefault="0088335B" w:rsidP="0088335B">
      <w:pPr>
        <w:pStyle w:val="CitaviBibliography"/>
        <w:spacing w:after="0" w:line="480" w:lineRule="auto"/>
        <w:ind w:left="851" w:hanging="851"/>
        <w:rPr>
          <w:rFonts w:ascii="Times New Roman" w:eastAsiaTheme="minorHAnsi" w:hAnsi="Times New Roman" w:cs="Times New Roman"/>
          <w:sz w:val="24"/>
          <w:szCs w:val="24"/>
          <w:lang w:eastAsia="en-US"/>
        </w:rPr>
      </w:pPr>
      <w:proofErr w:type="spellStart"/>
      <w:r w:rsidRPr="0088335B">
        <w:rPr>
          <w:rFonts w:ascii="Times New Roman" w:eastAsiaTheme="minorHAnsi" w:hAnsi="Times New Roman" w:cs="Times New Roman"/>
          <w:sz w:val="24"/>
          <w:szCs w:val="24"/>
          <w:lang w:val="en-GB" w:eastAsia="en-US"/>
        </w:rPr>
        <w:t>Bos</w:t>
      </w:r>
      <w:proofErr w:type="spellEnd"/>
      <w:r w:rsidRPr="0088335B">
        <w:rPr>
          <w:rFonts w:ascii="Times New Roman" w:eastAsiaTheme="minorHAnsi" w:hAnsi="Times New Roman" w:cs="Times New Roman"/>
          <w:sz w:val="24"/>
          <w:szCs w:val="24"/>
          <w:lang w:val="en-GB" w:eastAsia="en-US"/>
        </w:rPr>
        <w:t xml:space="preserve">, Linda; Sheets, Penelope; </w:t>
      </w:r>
      <w:proofErr w:type="spellStart"/>
      <w:r w:rsidRPr="0088335B">
        <w:rPr>
          <w:rFonts w:ascii="Times New Roman" w:eastAsiaTheme="minorHAnsi" w:hAnsi="Times New Roman" w:cs="Times New Roman"/>
          <w:sz w:val="24"/>
          <w:szCs w:val="24"/>
          <w:lang w:val="en-GB" w:eastAsia="en-US"/>
        </w:rPr>
        <w:t>Boomgaarden</w:t>
      </w:r>
      <w:proofErr w:type="spellEnd"/>
      <w:r w:rsidRPr="0088335B">
        <w:rPr>
          <w:rFonts w:ascii="Times New Roman" w:eastAsiaTheme="minorHAnsi" w:hAnsi="Times New Roman" w:cs="Times New Roman"/>
          <w:sz w:val="24"/>
          <w:szCs w:val="24"/>
          <w:lang w:val="en-GB" w:eastAsia="en-US"/>
        </w:rPr>
        <w:t xml:space="preserve">, Hajo G. (2018): The Role of Implicit Attitudes in Populist Radical-Right Support. </w:t>
      </w:r>
      <w:r w:rsidRPr="00A43674">
        <w:rPr>
          <w:rFonts w:ascii="Times New Roman" w:eastAsiaTheme="minorHAnsi" w:hAnsi="Times New Roman" w:cs="Times New Roman"/>
          <w:sz w:val="24"/>
          <w:szCs w:val="24"/>
          <w:lang w:eastAsia="en-US"/>
        </w:rPr>
        <w:t xml:space="preserve">In </w:t>
      </w:r>
      <w:r w:rsidRPr="00A43674">
        <w:rPr>
          <w:rFonts w:ascii="Times New Roman" w:eastAsiaTheme="minorHAnsi" w:hAnsi="Times New Roman" w:cs="Times New Roman"/>
          <w:i/>
          <w:sz w:val="24"/>
          <w:szCs w:val="24"/>
          <w:lang w:eastAsia="en-US"/>
        </w:rPr>
        <w:t xml:space="preserve">Political </w:t>
      </w:r>
      <w:proofErr w:type="spellStart"/>
      <w:r w:rsidRPr="00A43674">
        <w:rPr>
          <w:rFonts w:ascii="Times New Roman" w:eastAsiaTheme="minorHAnsi" w:hAnsi="Times New Roman" w:cs="Times New Roman"/>
          <w:i/>
          <w:sz w:val="24"/>
          <w:szCs w:val="24"/>
          <w:lang w:eastAsia="en-US"/>
        </w:rPr>
        <w:t>Psychology</w:t>
      </w:r>
      <w:proofErr w:type="spellEnd"/>
      <w:r w:rsidRPr="00A43674">
        <w:rPr>
          <w:rFonts w:ascii="Times New Roman" w:eastAsiaTheme="minorHAnsi" w:hAnsi="Times New Roman" w:cs="Times New Roman"/>
          <w:sz w:val="24"/>
          <w:szCs w:val="24"/>
          <w:lang w:eastAsia="en-US"/>
        </w:rPr>
        <w:t xml:space="preserve"> 39 (1), pp. 69–87. https://doi.org/10.1111/pops.12401.</w:t>
      </w:r>
    </w:p>
    <w:p w14:paraId="7B022003" w14:textId="77777777" w:rsidR="0088335B" w:rsidRPr="00A43674" w:rsidRDefault="0088335B" w:rsidP="0088335B">
      <w:pPr>
        <w:pStyle w:val="CitaviBibliography"/>
        <w:spacing w:after="0" w:line="480" w:lineRule="auto"/>
        <w:ind w:left="851" w:hanging="851"/>
        <w:rPr>
          <w:rFonts w:ascii="Times New Roman" w:eastAsiaTheme="minorHAnsi" w:hAnsi="Times New Roman" w:cs="Times New Roman"/>
          <w:sz w:val="24"/>
          <w:szCs w:val="24"/>
          <w:lang w:eastAsia="en-US"/>
        </w:rPr>
      </w:pPr>
      <w:r w:rsidRPr="00A43674">
        <w:rPr>
          <w:rFonts w:ascii="Times New Roman" w:eastAsiaTheme="minorHAnsi" w:hAnsi="Times New Roman" w:cs="Times New Roman"/>
          <w:sz w:val="24"/>
          <w:szCs w:val="24"/>
          <w:lang w:eastAsia="en-US"/>
        </w:rPr>
        <w:t xml:space="preserve">GLES (2019): Wahlkampf-Panel (GLES 2017). </w:t>
      </w:r>
      <w:proofErr w:type="spellStart"/>
      <w:r w:rsidRPr="00A43674">
        <w:rPr>
          <w:rFonts w:ascii="Times New Roman" w:eastAsiaTheme="minorHAnsi" w:hAnsi="Times New Roman" w:cs="Times New Roman"/>
          <w:sz w:val="24"/>
          <w:szCs w:val="24"/>
          <w:lang w:eastAsia="en-US"/>
        </w:rPr>
        <w:t>With</w:t>
      </w:r>
      <w:proofErr w:type="spellEnd"/>
      <w:r w:rsidRPr="00A43674">
        <w:rPr>
          <w:rFonts w:ascii="Times New Roman" w:eastAsiaTheme="minorHAnsi" w:hAnsi="Times New Roman" w:cs="Times New Roman"/>
          <w:sz w:val="24"/>
          <w:szCs w:val="24"/>
          <w:lang w:eastAsia="en-US"/>
        </w:rPr>
        <w:t xml:space="preserve"> </w:t>
      </w:r>
      <w:proofErr w:type="spellStart"/>
      <w:r w:rsidRPr="00A43674">
        <w:rPr>
          <w:rFonts w:ascii="Times New Roman" w:eastAsiaTheme="minorHAnsi" w:hAnsi="Times New Roman" w:cs="Times New Roman"/>
          <w:sz w:val="24"/>
          <w:szCs w:val="24"/>
          <w:lang w:eastAsia="en-US"/>
        </w:rPr>
        <w:t>assistance</w:t>
      </w:r>
      <w:proofErr w:type="spellEnd"/>
      <w:r w:rsidRPr="00A43674">
        <w:rPr>
          <w:rFonts w:ascii="Times New Roman" w:eastAsiaTheme="minorHAnsi" w:hAnsi="Times New Roman" w:cs="Times New Roman"/>
          <w:sz w:val="24"/>
          <w:szCs w:val="24"/>
          <w:lang w:eastAsia="en-US"/>
        </w:rPr>
        <w:t xml:space="preserve"> </w:t>
      </w:r>
      <w:proofErr w:type="spellStart"/>
      <w:r w:rsidRPr="00A43674">
        <w:rPr>
          <w:rFonts w:ascii="Times New Roman" w:eastAsiaTheme="minorHAnsi" w:hAnsi="Times New Roman" w:cs="Times New Roman"/>
          <w:sz w:val="24"/>
          <w:szCs w:val="24"/>
          <w:lang w:eastAsia="en-US"/>
        </w:rPr>
        <w:t>of</w:t>
      </w:r>
      <w:proofErr w:type="spellEnd"/>
      <w:r w:rsidRPr="00A43674">
        <w:rPr>
          <w:rFonts w:ascii="Times New Roman" w:eastAsiaTheme="minorHAnsi" w:hAnsi="Times New Roman" w:cs="Times New Roman"/>
          <w:sz w:val="24"/>
          <w:szCs w:val="24"/>
          <w:lang w:eastAsia="en-US"/>
        </w:rPr>
        <w:t xml:space="preserve"> Sigrid </w:t>
      </w:r>
      <w:proofErr w:type="spellStart"/>
      <w:r w:rsidRPr="00A43674">
        <w:rPr>
          <w:rFonts w:ascii="Times New Roman" w:eastAsiaTheme="minorHAnsi" w:hAnsi="Times New Roman" w:cs="Times New Roman"/>
          <w:sz w:val="24"/>
          <w:szCs w:val="24"/>
          <w:lang w:eastAsia="en-US"/>
        </w:rPr>
        <w:t>Roßteutscher</w:t>
      </w:r>
      <w:proofErr w:type="spellEnd"/>
      <w:r w:rsidRPr="00A43674">
        <w:rPr>
          <w:rFonts w:ascii="Times New Roman" w:eastAsiaTheme="minorHAnsi" w:hAnsi="Times New Roman" w:cs="Times New Roman"/>
          <w:sz w:val="24"/>
          <w:szCs w:val="24"/>
          <w:lang w:eastAsia="en-US"/>
        </w:rPr>
        <w:t xml:space="preserve">, Rüdiger Schmitt-Beck, Harald </w:t>
      </w:r>
      <w:proofErr w:type="spellStart"/>
      <w:r w:rsidRPr="00A43674">
        <w:rPr>
          <w:rFonts w:ascii="Times New Roman" w:eastAsiaTheme="minorHAnsi" w:hAnsi="Times New Roman" w:cs="Times New Roman"/>
          <w:sz w:val="24"/>
          <w:szCs w:val="24"/>
          <w:lang w:eastAsia="en-US"/>
        </w:rPr>
        <w:t>Schoen</w:t>
      </w:r>
      <w:proofErr w:type="spellEnd"/>
      <w:r w:rsidRPr="00A43674">
        <w:rPr>
          <w:rFonts w:ascii="Times New Roman" w:eastAsiaTheme="minorHAnsi" w:hAnsi="Times New Roman" w:cs="Times New Roman"/>
          <w:sz w:val="24"/>
          <w:szCs w:val="24"/>
          <w:lang w:eastAsia="en-US"/>
        </w:rPr>
        <w:t xml:space="preserve">, Bernhard </w:t>
      </w:r>
      <w:proofErr w:type="spellStart"/>
      <w:r w:rsidRPr="00A43674">
        <w:rPr>
          <w:rFonts w:ascii="Times New Roman" w:eastAsiaTheme="minorHAnsi" w:hAnsi="Times New Roman" w:cs="Times New Roman"/>
          <w:sz w:val="24"/>
          <w:szCs w:val="24"/>
          <w:lang w:eastAsia="en-US"/>
        </w:rPr>
        <w:t>Weßels</w:t>
      </w:r>
      <w:proofErr w:type="spellEnd"/>
      <w:r w:rsidRPr="00A43674">
        <w:rPr>
          <w:rFonts w:ascii="Times New Roman" w:eastAsiaTheme="minorHAnsi" w:hAnsi="Times New Roman" w:cs="Times New Roman"/>
          <w:sz w:val="24"/>
          <w:szCs w:val="24"/>
          <w:lang w:eastAsia="en-US"/>
        </w:rPr>
        <w:t xml:space="preserve">, Christof Wolf, Maria </w:t>
      </w:r>
      <w:proofErr w:type="spellStart"/>
      <w:r w:rsidRPr="00A43674">
        <w:rPr>
          <w:rFonts w:ascii="Times New Roman" w:eastAsiaTheme="minorHAnsi" w:hAnsi="Times New Roman" w:cs="Times New Roman"/>
          <w:sz w:val="24"/>
          <w:szCs w:val="24"/>
          <w:lang w:eastAsia="en-US"/>
        </w:rPr>
        <w:t>Preißinger</w:t>
      </w:r>
      <w:proofErr w:type="spellEnd"/>
      <w:r w:rsidRPr="00A43674">
        <w:rPr>
          <w:rFonts w:ascii="Times New Roman" w:eastAsiaTheme="minorHAnsi" w:hAnsi="Times New Roman" w:cs="Times New Roman"/>
          <w:sz w:val="24"/>
          <w:szCs w:val="24"/>
          <w:lang w:eastAsia="en-US"/>
        </w:rPr>
        <w:t xml:space="preserve"> et al. (ZA6804 Datenfile Version 7.0.0).</w:t>
      </w:r>
    </w:p>
    <w:p w14:paraId="1B931744" w14:textId="77777777" w:rsidR="0088335B" w:rsidRPr="0088335B" w:rsidRDefault="0088335B" w:rsidP="0088335B">
      <w:pPr>
        <w:pStyle w:val="CitaviBibliography"/>
        <w:spacing w:after="0" w:line="480" w:lineRule="auto"/>
        <w:ind w:left="851" w:hanging="851"/>
        <w:rPr>
          <w:rFonts w:ascii="Times New Roman" w:eastAsiaTheme="minorHAnsi" w:hAnsi="Times New Roman" w:cs="Times New Roman"/>
          <w:sz w:val="24"/>
          <w:szCs w:val="24"/>
          <w:lang w:val="en-GB" w:eastAsia="en-US"/>
        </w:rPr>
      </w:pPr>
      <w:r w:rsidRPr="0088335B">
        <w:rPr>
          <w:rFonts w:ascii="Times New Roman" w:eastAsiaTheme="minorHAnsi" w:hAnsi="Times New Roman" w:cs="Times New Roman"/>
          <w:sz w:val="24"/>
          <w:szCs w:val="24"/>
          <w:lang w:val="en-GB" w:eastAsia="en-US"/>
        </w:rPr>
        <w:t xml:space="preserve">GLES (2023a): GLES Panel 2016-2021, Wellen 1-21. With assistance of Marc Debus, Thorsten </w:t>
      </w:r>
      <w:proofErr w:type="spellStart"/>
      <w:r w:rsidRPr="0088335B">
        <w:rPr>
          <w:rFonts w:ascii="Times New Roman" w:eastAsiaTheme="minorHAnsi" w:hAnsi="Times New Roman" w:cs="Times New Roman"/>
          <w:sz w:val="24"/>
          <w:szCs w:val="24"/>
          <w:lang w:val="en-GB" w:eastAsia="en-US"/>
        </w:rPr>
        <w:t>Faas</w:t>
      </w:r>
      <w:proofErr w:type="spellEnd"/>
      <w:r w:rsidRPr="0088335B">
        <w:rPr>
          <w:rFonts w:ascii="Times New Roman" w:eastAsiaTheme="minorHAnsi" w:hAnsi="Times New Roman" w:cs="Times New Roman"/>
          <w:sz w:val="24"/>
          <w:szCs w:val="24"/>
          <w:lang w:val="en-GB" w:eastAsia="en-US"/>
        </w:rPr>
        <w:t xml:space="preserve">, Sigrid </w:t>
      </w:r>
      <w:proofErr w:type="spellStart"/>
      <w:r w:rsidRPr="0088335B">
        <w:rPr>
          <w:rFonts w:ascii="Times New Roman" w:eastAsiaTheme="minorHAnsi" w:hAnsi="Times New Roman" w:cs="Times New Roman"/>
          <w:sz w:val="24"/>
          <w:szCs w:val="24"/>
          <w:lang w:val="en-GB" w:eastAsia="en-US"/>
        </w:rPr>
        <w:t>Roßteutscher</w:t>
      </w:r>
      <w:proofErr w:type="spellEnd"/>
      <w:r w:rsidRPr="0088335B">
        <w:rPr>
          <w:rFonts w:ascii="Times New Roman" w:eastAsiaTheme="minorHAnsi" w:hAnsi="Times New Roman" w:cs="Times New Roman"/>
          <w:sz w:val="24"/>
          <w:szCs w:val="24"/>
          <w:lang w:val="en-GB" w:eastAsia="en-US"/>
        </w:rPr>
        <w:t xml:space="preserve">, </w:t>
      </w:r>
      <w:proofErr w:type="spellStart"/>
      <w:r w:rsidRPr="0088335B">
        <w:rPr>
          <w:rFonts w:ascii="Times New Roman" w:eastAsiaTheme="minorHAnsi" w:hAnsi="Times New Roman" w:cs="Times New Roman"/>
          <w:sz w:val="24"/>
          <w:szCs w:val="24"/>
          <w:lang w:val="en-GB" w:eastAsia="en-US"/>
        </w:rPr>
        <w:t>Rüdiger</w:t>
      </w:r>
      <w:proofErr w:type="spellEnd"/>
      <w:r w:rsidRPr="0088335B">
        <w:rPr>
          <w:rFonts w:ascii="Times New Roman" w:eastAsiaTheme="minorHAnsi" w:hAnsi="Times New Roman" w:cs="Times New Roman"/>
          <w:sz w:val="24"/>
          <w:szCs w:val="24"/>
          <w:lang w:val="en-GB" w:eastAsia="en-US"/>
        </w:rPr>
        <w:t xml:space="preserve"> Schmitt-Beck, Harald Schoen, Bernhard </w:t>
      </w:r>
      <w:proofErr w:type="spellStart"/>
      <w:r w:rsidRPr="0088335B">
        <w:rPr>
          <w:rFonts w:ascii="Times New Roman" w:eastAsiaTheme="minorHAnsi" w:hAnsi="Times New Roman" w:cs="Times New Roman"/>
          <w:sz w:val="24"/>
          <w:szCs w:val="24"/>
          <w:lang w:val="en-GB" w:eastAsia="en-US"/>
        </w:rPr>
        <w:t>Weßels</w:t>
      </w:r>
      <w:proofErr w:type="spellEnd"/>
      <w:r w:rsidRPr="0088335B">
        <w:rPr>
          <w:rFonts w:ascii="Times New Roman" w:eastAsiaTheme="minorHAnsi" w:hAnsi="Times New Roman" w:cs="Times New Roman"/>
          <w:sz w:val="24"/>
          <w:szCs w:val="24"/>
          <w:lang w:val="en-GB" w:eastAsia="en-US"/>
        </w:rPr>
        <w:t xml:space="preserve"> et al. (ZA6838 </w:t>
      </w:r>
      <w:proofErr w:type="spellStart"/>
      <w:r w:rsidRPr="0088335B">
        <w:rPr>
          <w:rFonts w:ascii="Times New Roman" w:eastAsiaTheme="minorHAnsi" w:hAnsi="Times New Roman" w:cs="Times New Roman"/>
          <w:sz w:val="24"/>
          <w:szCs w:val="24"/>
          <w:lang w:val="en-GB" w:eastAsia="en-US"/>
        </w:rPr>
        <w:t>Datenfile</w:t>
      </w:r>
      <w:proofErr w:type="spellEnd"/>
      <w:r w:rsidRPr="0088335B">
        <w:rPr>
          <w:rFonts w:ascii="Times New Roman" w:eastAsiaTheme="minorHAnsi" w:hAnsi="Times New Roman" w:cs="Times New Roman"/>
          <w:sz w:val="24"/>
          <w:szCs w:val="24"/>
          <w:lang w:val="en-GB" w:eastAsia="en-US"/>
        </w:rPr>
        <w:t xml:space="preserve"> Version 6.0.0).</w:t>
      </w:r>
    </w:p>
    <w:p w14:paraId="055418C4" w14:textId="77777777" w:rsidR="00426E99" w:rsidRPr="00426E99" w:rsidRDefault="00426E99" w:rsidP="00426E99">
      <w:pPr>
        <w:spacing w:after="0" w:line="480" w:lineRule="auto"/>
        <w:ind w:left="709" w:hanging="709"/>
        <w:rPr>
          <w:rFonts w:ascii="Times New Roman" w:hAnsi="Times New Roman" w:cs="Times New Roman"/>
          <w:sz w:val="24"/>
          <w:szCs w:val="24"/>
          <w:lang w:val="en-GB"/>
        </w:rPr>
      </w:pPr>
      <w:r w:rsidRPr="00426E99">
        <w:rPr>
          <w:rFonts w:ascii="Times New Roman" w:hAnsi="Times New Roman" w:cs="Times New Roman"/>
          <w:sz w:val="24"/>
          <w:szCs w:val="24"/>
          <w:lang w:val="en-GB"/>
        </w:rPr>
        <w:t xml:space="preserve">GLES (2023b): GLES Panel 2023, </w:t>
      </w:r>
      <w:proofErr w:type="spellStart"/>
      <w:r w:rsidRPr="00426E99">
        <w:rPr>
          <w:rFonts w:ascii="Times New Roman" w:hAnsi="Times New Roman" w:cs="Times New Roman"/>
          <w:sz w:val="24"/>
          <w:szCs w:val="24"/>
          <w:lang w:val="en-GB"/>
        </w:rPr>
        <w:t>Welle</w:t>
      </w:r>
      <w:proofErr w:type="spellEnd"/>
      <w:r w:rsidRPr="00426E99">
        <w:rPr>
          <w:rFonts w:ascii="Times New Roman" w:hAnsi="Times New Roman" w:cs="Times New Roman"/>
          <w:sz w:val="24"/>
          <w:szCs w:val="24"/>
          <w:lang w:val="en-GB"/>
        </w:rPr>
        <w:t xml:space="preserve"> 24. With assistance of Harald Schoen, Joss </w:t>
      </w:r>
      <w:proofErr w:type="spellStart"/>
      <w:r w:rsidRPr="00426E99">
        <w:rPr>
          <w:rFonts w:ascii="Times New Roman" w:hAnsi="Times New Roman" w:cs="Times New Roman"/>
          <w:sz w:val="24"/>
          <w:szCs w:val="24"/>
          <w:lang w:val="en-GB"/>
        </w:rPr>
        <w:t>Roßmann</w:t>
      </w:r>
      <w:proofErr w:type="spellEnd"/>
      <w:r w:rsidRPr="00426E99">
        <w:rPr>
          <w:rFonts w:ascii="Times New Roman" w:hAnsi="Times New Roman" w:cs="Times New Roman"/>
          <w:sz w:val="24"/>
          <w:szCs w:val="24"/>
          <w:lang w:val="en-GB"/>
        </w:rPr>
        <w:t xml:space="preserve">, Hannah Bucher, Maximilian </w:t>
      </w:r>
      <w:proofErr w:type="spellStart"/>
      <w:r w:rsidRPr="00426E99">
        <w:rPr>
          <w:rFonts w:ascii="Times New Roman" w:hAnsi="Times New Roman" w:cs="Times New Roman"/>
          <w:sz w:val="24"/>
          <w:szCs w:val="24"/>
          <w:lang w:val="en-GB"/>
        </w:rPr>
        <w:t>Etzel</w:t>
      </w:r>
      <w:proofErr w:type="spellEnd"/>
      <w:r w:rsidRPr="00426E99">
        <w:rPr>
          <w:rFonts w:ascii="Times New Roman" w:hAnsi="Times New Roman" w:cs="Times New Roman"/>
          <w:sz w:val="24"/>
          <w:szCs w:val="24"/>
          <w:lang w:val="en-GB"/>
        </w:rPr>
        <w:t xml:space="preserve">, Sebastian </w:t>
      </w:r>
      <w:proofErr w:type="spellStart"/>
      <w:r w:rsidRPr="00426E99">
        <w:rPr>
          <w:rFonts w:ascii="Times New Roman" w:hAnsi="Times New Roman" w:cs="Times New Roman"/>
          <w:sz w:val="24"/>
          <w:szCs w:val="24"/>
          <w:lang w:val="en-GB"/>
        </w:rPr>
        <w:t>Fenzl</w:t>
      </w:r>
      <w:proofErr w:type="spellEnd"/>
      <w:r w:rsidRPr="00426E99">
        <w:rPr>
          <w:rFonts w:ascii="Times New Roman" w:hAnsi="Times New Roman" w:cs="Times New Roman"/>
          <w:sz w:val="24"/>
          <w:szCs w:val="24"/>
          <w:lang w:val="en-GB"/>
        </w:rPr>
        <w:t xml:space="preserve">, Jan Marquardt et al. (ZA7730 </w:t>
      </w:r>
      <w:proofErr w:type="spellStart"/>
      <w:r w:rsidRPr="00426E99">
        <w:rPr>
          <w:rFonts w:ascii="Times New Roman" w:hAnsi="Times New Roman" w:cs="Times New Roman"/>
          <w:sz w:val="24"/>
          <w:szCs w:val="24"/>
          <w:lang w:val="en-GB"/>
        </w:rPr>
        <w:t>Datenfile</w:t>
      </w:r>
      <w:proofErr w:type="spellEnd"/>
      <w:r w:rsidRPr="00426E99">
        <w:rPr>
          <w:rFonts w:ascii="Times New Roman" w:hAnsi="Times New Roman" w:cs="Times New Roman"/>
          <w:sz w:val="24"/>
          <w:szCs w:val="24"/>
          <w:lang w:val="en-GB"/>
        </w:rPr>
        <w:t xml:space="preserve"> Version 1.0.0).</w:t>
      </w:r>
    </w:p>
    <w:p w14:paraId="4215FDF7" w14:textId="061E58F1" w:rsidR="0088335B" w:rsidRPr="0088335B" w:rsidRDefault="0088335B" w:rsidP="0088335B">
      <w:pPr>
        <w:pStyle w:val="CitaviBibliography"/>
        <w:spacing w:after="0" w:line="480" w:lineRule="auto"/>
        <w:ind w:left="851" w:hanging="851"/>
        <w:rPr>
          <w:rFonts w:ascii="Times New Roman" w:eastAsiaTheme="minorHAnsi" w:hAnsi="Times New Roman" w:cs="Times New Roman"/>
          <w:sz w:val="24"/>
          <w:szCs w:val="24"/>
          <w:lang w:val="en-GB" w:eastAsia="en-US"/>
        </w:rPr>
      </w:pPr>
      <w:r w:rsidRPr="0088335B">
        <w:rPr>
          <w:rFonts w:ascii="Times New Roman" w:eastAsiaTheme="minorHAnsi" w:hAnsi="Times New Roman" w:cs="Times New Roman"/>
          <w:sz w:val="24"/>
          <w:szCs w:val="24"/>
          <w:lang w:val="en-GB" w:eastAsia="en-US"/>
        </w:rPr>
        <w:t xml:space="preserve">Goerres, Achim; Spies, Dennis C.; </w:t>
      </w:r>
      <w:proofErr w:type="spellStart"/>
      <w:r w:rsidRPr="0088335B">
        <w:rPr>
          <w:rFonts w:ascii="Times New Roman" w:eastAsiaTheme="minorHAnsi" w:hAnsi="Times New Roman" w:cs="Times New Roman"/>
          <w:sz w:val="24"/>
          <w:szCs w:val="24"/>
          <w:lang w:val="en-GB" w:eastAsia="en-US"/>
        </w:rPr>
        <w:t>Kumlin</w:t>
      </w:r>
      <w:proofErr w:type="spellEnd"/>
      <w:r w:rsidRPr="0088335B">
        <w:rPr>
          <w:rFonts w:ascii="Times New Roman" w:eastAsiaTheme="minorHAnsi" w:hAnsi="Times New Roman" w:cs="Times New Roman"/>
          <w:sz w:val="24"/>
          <w:szCs w:val="24"/>
          <w:lang w:val="en-GB" w:eastAsia="en-US"/>
        </w:rPr>
        <w:t xml:space="preserve">, </w:t>
      </w:r>
      <w:proofErr w:type="spellStart"/>
      <w:r w:rsidRPr="0088335B">
        <w:rPr>
          <w:rFonts w:ascii="Times New Roman" w:eastAsiaTheme="minorHAnsi" w:hAnsi="Times New Roman" w:cs="Times New Roman"/>
          <w:sz w:val="24"/>
          <w:szCs w:val="24"/>
          <w:lang w:val="en-GB" w:eastAsia="en-US"/>
        </w:rPr>
        <w:t>Staffan</w:t>
      </w:r>
      <w:proofErr w:type="spellEnd"/>
      <w:r w:rsidRPr="0088335B">
        <w:rPr>
          <w:rFonts w:ascii="Times New Roman" w:eastAsiaTheme="minorHAnsi" w:hAnsi="Times New Roman" w:cs="Times New Roman"/>
          <w:sz w:val="24"/>
          <w:szCs w:val="24"/>
          <w:lang w:val="en-GB" w:eastAsia="en-US"/>
        </w:rPr>
        <w:t xml:space="preserve"> (2018): The Electoral Supporter Base of the Alternative for Germany. In </w:t>
      </w:r>
      <w:r w:rsidRPr="0088335B">
        <w:rPr>
          <w:rFonts w:ascii="Times New Roman" w:eastAsiaTheme="minorHAnsi" w:hAnsi="Times New Roman" w:cs="Times New Roman"/>
          <w:i/>
          <w:sz w:val="24"/>
          <w:szCs w:val="24"/>
          <w:lang w:val="en-GB" w:eastAsia="en-US"/>
        </w:rPr>
        <w:t>Swiss Political Science Review</w:t>
      </w:r>
      <w:r w:rsidRPr="0088335B">
        <w:rPr>
          <w:rFonts w:ascii="Times New Roman" w:eastAsiaTheme="minorHAnsi" w:hAnsi="Times New Roman" w:cs="Times New Roman"/>
          <w:sz w:val="24"/>
          <w:szCs w:val="24"/>
          <w:lang w:val="en-GB" w:eastAsia="en-US"/>
        </w:rPr>
        <w:t xml:space="preserve"> 24 (3), pp. 246–269. </w:t>
      </w:r>
      <w:r>
        <w:rPr>
          <w:rFonts w:ascii="Times New Roman" w:eastAsiaTheme="minorHAnsi" w:hAnsi="Times New Roman" w:cs="Times New Roman"/>
          <w:sz w:val="24"/>
          <w:szCs w:val="24"/>
          <w:lang w:val="en-GB" w:eastAsia="en-US"/>
        </w:rPr>
        <w:t>https://doi.org/</w:t>
      </w:r>
      <w:r w:rsidRPr="0088335B">
        <w:rPr>
          <w:rFonts w:ascii="Times New Roman" w:eastAsiaTheme="minorHAnsi" w:hAnsi="Times New Roman" w:cs="Times New Roman"/>
          <w:sz w:val="24"/>
          <w:szCs w:val="24"/>
          <w:lang w:val="en-GB" w:eastAsia="en-US"/>
        </w:rPr>
        <w:t>10.1111/spsr.12306.</w:t>
      </w:r>
    </w:p>
    <w:p w14:paraId="60BCCEF6" w14:textId="1667510E" w:rsidR="0088335B" w:rsidRPr="0088335B" w:rsidRDefault="0088335B" w:rsidP="0088335B">
      <w:pPr>
        <w:pStyle w:val="CitaviBibliography"/>
        <w:spacing w:after="0" w:line="480" w:lineRule="auto"/>
        <w:ind w:left="851" w:hanging="851"/>
        <w:rPr>
          <w:rFonts w:ascii="Times New Roman" w:eastAsiaTheme="minorHAnsi" w:hAnsi="Times New Roman" w:cs="Times New Roman"/>
          <w:sz w:val="24"/>
          <w:szCs w:val="24"/>
          <w:lang w:val="en-GB" w:eastAsia="en-US"/>
        </w:rPr>
      </w:pPr>
      <w:proofErr w:type="spellStart"/>
      <w:r w:rsidRPr="0088335B">
        <w:rPr>
          <w:rFonts w:ascii="Times New Roman" w:eastAsiaTheme="minorHAnsi" w:hAnsi="Times New Roman" w:cs="Times New Roman"/>
          <w:sz w:val="24"/>
          <w:szCs w:val="24"/>
          <w:lang w:val="en-GB" w:eastAsia="en-US"/>
        </w:rPr>
        <w:t>Karpinski</w:t>
      </w:r>
      <w:proofErr w:type="spellEnd"/>
      <w:r w:rsidRPr="0088335B">
        <w:rPr>
          <w:rFonts w:ascii="Times New Roman" w:eastAsiaTheme="minorHAnsi" w:hAnsi="Times New Roman" w:cs="Times New Roman"/>
          <w:sz w:val="24"/>
          <w:szCs w:val="24"/>
          <w:lang w:val="en-GB" w:eastAsia="en-US"/>
        </w:rPr>
        <w:t>, Andrew</w:t>
      </w:r>
      <w:proofErr w:type="gramStart"/>
      <w:r w:rsidRPr="0088335B">
        <w:rPr>
          <w:rFonts w:ascii="Times New Roman" w:eastAsiaTheme="minorHAnsi" w:hAnsi="Times New Roman" w:cs="Times New Roman"/>
          <w:sz w:val="24"/>
          <w:szCs w:val="24"/>
          <w:lang w:val="en-GB" w:eastAsia="en-US"/>
        </w:rPr>
        <w:t>;</w:t>
      </w:r>
      <w:proofErr w:type="gramEnd"/>
      <w:r w:rsidRPr="0088335B">
        <w:rPr>
          <w:rFonts w:ascii="Times New Roman" w:eastAsiaTheme="minorHAnsi" w:hAnsi="Times New Roman" w:cs="Times New Roman"/>
          <w:sz w:val="24"/>
          <w:szCs w:val="24"/>
          <w:lang w:val="en-GB" w:eastAsia="en-US"/>
        </w:rPr>
        <w:t xml:space="preserve"> Steinman, Ross B. (2006): The single category implicit association test as a measure of implicit social cognition. In </w:t>
      </w:r>
      <w:r w:rsidRPr="0088335B">
        <w:rPr>
          <w:rFonts w:ascii="Times New Roman" w:eastAsiaTheme="minorHAnsi" w:hAnsi="Times New Roman" w:cs="Times New Roman"/>
          <w:i/>
          <w:sz w:val="24"/>
          <w:szCs w:val="24"/>
          <w:lang w:val="en-GB" w:eastAsia="en-US"/>
        </w:rPr>
        <w:t xml:space="preserve">Journal of personality and social psychology </w:t>
      </w:r>
      <w:r w:rsidRPr="0088335B">
        <w:rPr>
          <w:rFonts w:ascii="Times New Roman" w:eastAsiaTheme="minorHAnsi" w:hAnsi="Times New Roman" w:cs="Times New Roman"/>
          <w:sz w:val="24"/>
          <w:szCs w:val="24"/>
          <w:lang w:val="en-GB" w:eastAsia="en-US"/>
        </w:rPr>
        <w:t xml:space="preserve">91 (1), pp. 16–32. </w:t>
      </w:r>
      <w:r>
        <w:rPr>
          <w:rFonts w:ascii="Times New Roman" w:eastAsiaTheme="minorHAnsi" w:hAnsi="Times New Roman" w:cs="Times New Roman"/>
          <w:sz w:val="24"/>
          <w:szCs w:val="24"/>
          <w:lang w:val="en-GB" w:eastAsia="en-US"/>
        </w:rPr>
        <w:t>https://doi.org/</w:t>
      </w:r>
      <w:r w:rsidRPr="0088335B">
        <w:rPr>
          <w:rFonts w:ascii="Times New Roman" w:eastAsiaTheme="minorHAnsi" w:hAnsi="Times New Roman" w:cs="Times New Roman"/>
          <w:sz w:val="24"/>
          <w:szCs w:val="24"/>
          <w:lang w:val="en-GB" w:eastAsia="en-US"/>
        </w:rPr>
        <w:t>10.1037/0022-3514.91.1.16.</w:t>
      </w:r>
    </w:p>
    <w:p w14:paraId="465C923A" w14:textId="717C1B0A" w:rsidR="0088335B" w:rsidRPr="00A43674" w:rsidRDefault="0088335B" w:rsidP="0088335B">
      <w:pPr>
        <w:pStyle w:val="CitaviBibliography"/>
        <w:spacing w:after="0" w:line="480" w:lineRule="auto"/>
        <w:ind w:left="851" w:hanging="851"/>
        <w:rPr>
          <w:rFonts w:ascii="Times New Roman" w:eastAsiaTheme="minorHAnsi" w:hAnsi="Times New Roman" w:cs="Times New Roman"/>
          <w:sz w:val="24"/>
          <w:szCs w:val="24"/>
          <w:lang w:eastAsia="en-US"/>
        </w:rPr>
      </w:pPr>
      <w:r w:rsidRPr="0088335B">
        <w:rPr>
          <w:rFonts w:ascii="Times New Roman" w:eastAsiaTheme="minorHAnsi" w:hAnsi="Times New Roman" w:cs="Times New Roman"/>
          <w:sz w:val="24"/>
          <w:szCs w:val="24"/>
          <w:lang w:val="en-GB" w:eastAsia="en-US"/>
        </w:rPr>
        <w:t xml:space="preserve">Kenny, David A.; </w:t>
      </w:r>
      <w:proofErr w:type="spellStart"/>
      <w:r w:rsidRPr="0088335B">
        <w:rPr>
          <w:rFonts w:ascii="Times New Roman" w:eastAsiaTheme="minorHAnsi" w:hAnsi="Times New Roman" w:cs="Times New Roman"/>
          <w:sz w:val="24"/>
          <w:szCs w:val="24"/>
          <w:lang w:val="en-GB" w:eastAsia="en-US"/>
        </w:rPr>
        <w:t>Kaniskan</w:t>
      </w:r>
      <w:proofErr w:type="spellEnd"/>
      <w:r w:rsidRPr="0088335B">
        <w:rPr>
          <w:rFonts w:ascii="Times New Roman" w:eastAsiaTheme="minorHAnsi" w:hAnsi="Times New Roman" w:cs="Times New Roman"/>
          <w:sz w:val="24"/>
          <w:szCs w:val="24"/>
          <w:lang w:val="en-GB" w:eastAsia="en-US"/>
        </w:rPr>
        <w:t xml:space="preserve">, </w:t>
      </w:r>
      <w:proofErr w:type="spellStart"/>
      <w:r w:rsidRPr="0088335B">
        <w:rPr>
          <w:rFonts w:ascii="Times New Roman" w:eastAsiaTheme="minorHAnsi" w:hAnsi="Times New Roman" w:cs="Times New Roman"/>
          <w:sz w:val="24"/>
          <w:szCs w:val="24"/>
          <w:lang w:val="en-GB" w:eastAsia="en-US"/>
        </w:rPr>
        <w:t>Burcu</w:t>
      </w:r>
      <w:proofErr w:type="spellEnd"/>
      <w:r w:rsidRPr="0088335B">
        <w:rPr>
          <w:rFonts w:ascii="Times New Roman" w:eastAsiaTheme="minorHAnsi" w:hAnsi="Times New Roman" w:cs="Times New Roman"/>
          <w:sz w:val="24"/>
          <w:szCs w:val="24"/>
          <w:lang w:val="en-GB" w:eastAsia="en-US"/>
        </w:rPr>
        <w:t xml:space="preserve">; </w:t>
      </w:r>
      <w:proofErr w:type="spellStart"/>
      <w:r w:rsidRPr="0088335B">
        <w:rPr>
          <w:rFonts w:ascii="Times New Roman" w:eastAsiaTheme="minorHAnsi" w:hAnsi="Times New Roman" w:cs="Times New Roman"/>
          <w:sz w:val="24"/>
          <w:szCs w:val="24"/>
          <w:lang w:val="en-GB" w:eastAsia="en-US"/>
        </w:rPr>
        <w:t>McCoach</w:t>
      </w:r>
      <w:proofErr w:type="spellEnd"/>
      <w:r w:rsidRPr="0088335B">
        <w:rPr>
          <w:rFonts w:ascii="Times New Roman" w:eastAsiaTheme="minorHAnsi" w:hAnsi="Times New Roman" w:cs="Times New Roman"/>
          <w:sz w:val="24"/>
          <w:szCs w:val="24"/>
          <w:lang w:val="en-GB" w:eastAsia="en-US"/>
        </w:rPr>
        <w:t xml:space="preserve">, D. Betsy (2015): The Performance of RMSEA in Models </w:t>
      </w:r>
      <w:proofErr w:type="gramStart"/>
      <w:r w:rsidRPr="0088335B">
        <w:rPr>
          <w:rFonts w:ascii="Times New Roman" w:eastAsiaTheme="minorHAnsi" w:hAnsi="Times New Roman" w:cs="Times New Roman"/>
          <w:sz w:val="24"/>
          <w:szCs w:val="24"/>
          <w:lang w:val="en-GB" w:eastAsia="en-US"/>
        </w:rPr>
        <w:t>With</w:t>
      </w:r>
      <w:proofErr w:type="gramEnd"/>
      <w:r w:rsidRPr="0088335B">
        <w:rPr>
          <w:rFonts w:ascii="Times New Roman" w:eastAsiaTheme="minorHAnsi" w:hAnsi="Times New Roman" w:cs="Times New Roman"/>
          <w:sz w:val="24"/>
          <w:szCs w:val="24"/>
          <w:lang w:val="en-GB" w:eastAsia="en-US"/>
        </w:rPr>
        <w:t xml:space="preserve"> Small Degrees of Freedom. </w:t>
      </w:r>
      <w:r w:rsidRPr="00A43674">
        <w:rPr>
          <w:rFonts w:ascii="Times New Roman" w:eastAsiaTheme="minorHAnsi" w:hAnsi="Times New Roman" w:cs="Times New Roman"/>
          <w:sz w:val="24"/>
          <w:szCs w:val="24"/>
          <w:lang w:eastAsia="en-US"/>
        </w:rPr>
        <w:t xml:space="preserve">In </w:t>
      </w:r>
      <w:proofErr w:type="spellStart"/>
      <w:r w:rsidRPr="00A43674">
        <w:rPr>
          <w:rFonts w:ascii="Times New Roman" w:eastAsiaTheme="minorHAnsi" w:hAnsi="Times New Roman" w:cs="Times New Roman"/>
          <w:i/>
          <w:sz w:val="24"/>
          <w:szCs w:val="24"/>
          <w:lang w:eastAsia="en-US"/>
        </w:rPr>
        <w:t>Sociological</w:t>
      </w:r>
      <w:proofErr w:type="spellEnd"/>
      <w:r w:rsidRPr="00A43674">
        <w:rPr>
          <w:rFonts w:ascii="Times New Roman" w:eastAsiaTheme="minorHAnsi" w:hAnsi="Times New Roman" w:cs="Times New Roman"/>
          <w:i/>
          <w:sz w:val="24"/>
          <w:szCs w:val="24"/>
          <w:lang w:eastAsia="en-US"/>
        </w:rPr>
        <w:t xml:space="preserve"> </w:t>
      </w:r>
      <w:proofErr w:type="spellStart"/>
      <w:r w:rsidRPr="00A43674">
        <w:rPr>
          <w:rFonts w:ascii="Times New Roman" w:eastAsiaTheme="minorHAnsi" w:hAnsi="Times New Roman" w:cs="Times New Roman"/>
          <w:i/>
          <w:sz w:val="24"/>
          <w:szCs w:val="24"/>
          <w:lang w:eastAsia="en-US"/>
        </w:rPr>
        <w:t>Methods</w:t>
      </w:r>
      <w:proofErr w:type="spellEnd"/>
      <w:r w:rsidRPr="00A43674">
        <w:rPr>
          <w:rFonts w:ascii="Times New Roman" w:eastAsiaTheme="minorHAnsi" w:hAnsi="Times New Roman" w:cs="Times New Roman"/>
          <w:i/>
          <w:sz w:val="24"/>
          <w:szCs w:val="24"/>
          <w:lang w:eastAsia="en-US"/>
        </w:rPr>
        <w:t xml:space="preserve"> &amp; Research</w:t>
      </w:r>
      <w:r w:rsidRPr="00A43674">
        <w:rPr>
          <w:rFonts w:ascii="Times New Roman" w:eastAsiaTheme="minorHAnsi" w:hAnsi="Times New Roman" w:cs="Times New Roman"/>
          <w:sz w:val="24"/>
          <w:szCs w:val="24"/>
          <w:lang w:eastAsia="en-US"/>
        </w:rPr>
        <w:t xml:space="preserve"> 44 (3), pp. 486–507. https://doi.org/10.1177/0049124114543236.</w:t>
      </w:r>
    </w:p>
    <w:p w14:paraId="68629342" w14:textId="72893D7E" w:rsidR="0088335B" w:rsidRPr="0088335B" w:rsidRDefault="0088335B" w:rsidP="0088335B">
      <w:pPr>
        <w:pStyle w:val="CitaviBibliography"/>
        <w:spacing w:after="0" w:line="480" w:lineRule="auto"/>
        <w:ind w:left="851" w:hanging="851"/>
        <w:rPr>
          <w:rFonts w:ascii="Times New Roman" w:eastAsiaTheme="minorHAnsi" w:hAnsi="Times New Roman" w:cs="Times New Roman"/>
          <w:sz w:val="24"/>
          <w:szCs w:val="24"/>
          <w:lang w:eastAsia="en-US"/>
        </w:rPr>
      </w:pPr>
      <w:r w:rsidRPr="00A43674">
        <w:rPr>
          <w:rFonts w:ascii="Times New Roman" w:eastAsiaTheme="minorHAnsi" w:hAnsi="Times New Roman" w:cs="Times New Roman"/>
          <w:sz w:val="24"/>
          <w:szCs w:val="24"/>
          <w:lang w:eastAsia="en-US"/>
        </w:rPr>
        <w:lastRenderedPageBreak/>
        <w:t xml:space="preserve">Klein, Markus; </w:t>
      </w:r>
      <w:proofErr w:type="spellStart"/>
      <w:r w:rsidRPr="00A43674">
        <w:rPr>
          <w:rFonts w:ascii="Times New Roman" w:eastAsiaTheme="minorHAnsi" w:hAnsi="Times New Roman" w:cs="Times New Roman"/>
          <w:sz w:val="24"/>
          <w:szCs w:val="24"/>
          <w:lang w:eastAsia="en-US"/>
        </w:rPr>
        <w:t>Heckert</w:t>
      </w:r>
      <w:proofErr w:type="spellEnd"/>
      <w:r w:rsidRPr="00A43674">
        <w:rPr>
          <w:rFonts w:ascii="Times New Roman" w:eastAsiaTheme="minorHAnsi" w:hAnsi="Times New Roman" w:cs="Times New Roman"/>
          <w:sz w:val="24"/>
          <w:szCs w:val="24"/>
          <w:lang w:eastAsia="en-US"/>
        </w:rPr>
        <w:t xml:space="preserve">, Fabian; Peper, </w:t>
      </w:r>
      <w:proofErr w:type="spellStart"/>
      <w:r w:rsidRPr="00A43674">
        <w:rPr>
          <w:rFonts w:ascii="Times New Roman" w:eastAsiaTheme="minorHAnsi" w:hAnsi="Times New Roman" w:cs="Times New Roman"/>
          <w:sz w:val="24"/>
          <w:szCs w:val="24"/>
          <w:lang w:eastAsia="en-US"/>
        </w:rPr>
        <w:t>Yannic</w:t>
      </w:r>
      <w:proofErr w:type="spellEnd"/>
      <w:r w:rsidRPr="00A43674">
        <w:rPr>
          <w:rFonts w:ascii="Times New Roman" w:eastAsiaTheme="minorHAnsi" w:hAnsi="Times New Roman" w:cs="Times New Roman"/>
          <w:sz w:val="24"/>
          <w:szCs w:val="24"/>
          <w:lang w:eastAsia="en-US"/>
        </w:rPr>
        <w:t xml:space="preserve"> (2018): Rechtspopulismus oder rechter Verdruss? </w:t>
      </w:r>
      <w:r w:rsidRPr="0088335B">
        <w:rPr>
          <w:rFonts w:ascii="Times New Roman" w:eastAsiaTheme="minorHAnsi" w:hAnsi="Times New Roman" w:cs="Times New Roman"/>
          <w:sz w:val="24"/>
          <w:szCs w:val="24"/>
          <w:lang w:eastAsia="en-US"/>
        </w:rPr>
        <w:t xml:space="preserve">In </w:t>
      </w:r>
      <w:proofErr w:type="spellStart"/>
      <w:r w:rsidRPr="0088335B">
        <w:rPr>
          <w:rFonts w:ascii="Times New Roman" w:eastAsiaTheme="minorHAnsi" w:hAnsi="Times New Roman" w:cs="Times New Roman"/>
          <w:i/>
          <w:sz w:val="24"/>
          <w:szCs w:val="24"/>
          <w:lang w:eastAsia="en-US"/>
        </w:rPr>
        <w:t>KZfSS</w:t>
      </w:r>
      <w:proofErr w:type="spellEnd"/>
      <w:r w:rsidRPr="0088335B">
        <w:rPr>
          <w:rFonts w:ascii="Times New Roman" w:eastAsiaTheme="minorHAnsi" w:hAnsi="Times New Roman" w:cs="Times New Roman"/>
          <w:i/>
          <w:sz w:val="24"/>
          <w:szCs w:val="24"/>
          <w:lang w:eastAsia="en-US"/>
        </w:rPr>
        <w:t xml:space="preserve"> Kölner Zeitschrift für Soziologie und Sozialpsychologie</w:t>
      </w:r>
      <w:r w:rsidRPr="0088335B">
        <w:rPr>
          <w:rFonts w:ascii="Times New Roman" w:eastAsiaTheme="minorHAnsi" w:hAnsi="Times New Roman" w:cs="Times New Roman"/>
          <w:sz w:val="24"/>
          <w:szCs w:val="24"/>
          <w:lang w:eastAsia="en-US"/>
        </w:rPr>
        <w:t xml:space="preserve"> 70 (3), pp. 391–417. https://doi.org/10.1007/s11577-018-0564-4.</w:t>
      </w:r>
    </w:p>
    <w:p w14:paraId="28B8432A" w14:textId="73BA8D5B" w:rsidR="0088335B" w:rsidRPr="00A43674" w:rsidRDefault="0088335B" w:rsidP="0088335B">
      <w:pPr>
        <w:pStyle w:val="CitaviBibliography"/>
        <w:spacing w:after="0" w:line="480" w:lineRule="auto"/>
        <w:ind w:left="851" w:hanging="851"/>
        <w:rPr>
          <w:rFonts w:ascii="Times New Roman" w:eastAsiaTheme="minorHAnsi" w:hAnsi="Times New Roman" w:cs="Times New Roman"/>
          <w:sz w:val="24"/>
          <w:szCs w:val="24"/>
          <w:lang w:eastAsia="en-US"/>
        </w:rPr>
      </w:pPr>
      <w:r w:rsidRPr="0088335B">
        <w:rPr>
          <w:rFonts w:ascii="Times New Roman" w:eastAsiaTheme="minorHAnsi" w:hAnsi="Times New Roman" w:cs="Times New Roman"/>
          <w:sz w:val="24"/>
          <w:szCs w:val="24"/>
          <w:lang w:val="en-GB" w:eastAsia="en-US"/>
        </w:rPr>
        <w:t xml:space="preserve">Maier, Michaela; </w:t>
      </w:r>
      <w:proofErr w:type="spellStart"/>
      <w:r w:rsidRPr="0088335B">
        <w:rPr>
          <w:rFonts w:ascii="Times New Roman" w:eastAsiaTheme="minorHAnsi" w:hAnsi="Times New Roman" w:cs="Times New Roman"/>
          <w:sz w:val="24"/>
          <w:szCs w:val="24"/>
          <w:lang w:val="en-GB" w:eastAsia="en-US"/>
        </w:rPr>
        <w:t>Welzenbach</w:t>
      </w:r>
      <w:proofErr w:type="spellEnd"/>
      <w:r w:rsidRPr="0088335B">
        <w:rPr>
          <w:rFonts w:ascii="Times New Roman" w:eastAsiaTheme="minorHAnsi" w:hAnsi="Times New Roman" w:cs="Times New Roman"/>
          <w:sz w:val="24"/>
          <w:szCs w:val="24"/>
          <w:lang w:val="en-GB" w:eastAsia="en-US"/>
        </w:rPr>
        <w:t xml:space="preserve">-Vogel, Ines C.; </w:t>
      </w:r>
      <w:proofErr w:type="spellStart"/>
      <w:r w:rsidRPr="0088335B">
        <w:rPr>
          <w:rFonts w:ascii="Times New Roman" w:eastAsiaTheme="minorHAnsi" w:hAnsi="Times New Roman" w:cs="Times New Roman"/>
          <w:sz w:val="24"/>
          <w:szCs w:val="24"/>
          <w:lang w:val="en-GB" w:eastAsia="en-US"/>
        </w:rPr>
        <w:t>Christner</w:t>
      </w:r>
      <w:proofErr w:type="spellEnd"/>
      <w:r w:rsidRPr="0088335B">
        <w:rPr>
          <w:rFonts w:ascii="Times New Roman" w:eastAsiaTheme="minorHAnsi" w:hAnsi="Times New Roman" w:cs="Times New Roman"/>
          <w:sz w:val="24"/>
          <w:szCs w:val="24"/>
          <w:lang w:val="en-GB" w:eastAsia="en-US"/>
        </w:rPr>
        <w:t xml:space="preserve">, Clara; Tillman, Erik R.; </w:t>
      </w:r>
      <w:proofErr w:type="spellStart"/>
      <w:r w:rsidRPr="0088335B">
        <w:rPr>
          <w:rFonts w:ascii="Times New Roman" w:eastAsiaTheme="minorHAnsi" w:hAnsi="Times New Roman" w:cs="Times New Roman"/>
          <w:sz w:val="24"/>
          <w:szCs w:val="24"/>
          <w:lang w:val="en-GB" w:eastAsia="en-US"/>
        </w:rPr>
        <w:t>Zinkernagel</w:t>
      </w:r>
      <w:proofErr w:type="spellEnd"/>
      <w:r w:rsidRPr="0088335B">
        <w:rPr>
          <w:rFonts w:ascii="Times New Roman" w:eastAsiaTheme="minorHAnsi" w:hAnsi="Times New Roman" w:cs="Times New Roman"/>
          <w:sz w:val="24"/>
          <w:szCs w:val="24"/>
          <w:lang w:val="en-GB" w:eastAsia="en-US"/>
        </w:rPr>
        <w:t xml:space="preserve">, Axel; Schmitt, Manfred (2022): Implicit and explicit populist and anti-immigrant attitudes and their explanatory power for populist radical-right party support. </w:t>
      </w:r>
      <w:r w:rsidRPr="00A43674">
        <w:rPr>
          <w:rFonts w:ascii="Times New Roman" w:eastAsiaTheme="minorHAnsi" w:hAnsi="Times New Roman" w:cs="Times New Roman"/>
          <w:sz w:val="24"/>
          <w:szCs w:val="24"/>
          <w:lang w:eastAsia="en-US"/>
        </w:rPr>
        <w:t xml:space="preserve">In </w:t>
      </w:r>
      <w:r w:rsidRPr="00A43674">
        <w:rPr>
          <w:rFonts w:ascii="Times New Roman" w:eastAsiaTheme="minorHAnsi" w:hAnsi="Times New Roman" w:cs="Times New Roman"/>
          <w:i/>
          <w:sz w:val="24"/>
          <w:szCs w:val="24"/>
          <w:lang w:eastAsia="en-US"/>
        </w:rPr>
        <w:t xml:space="preserve">Acta </w:t>
      </w:r>
      <w:proofErr w:type="spellStart"/>
      <w:r w:rsidRPr="00A43674">
        <w:rPr>
          <w:rFonts w:ascii="Times New Roman" w:eastAsiaTheme="minorHAnsi" w:hAnsi="Times New Roman" w:cs="Times New Roman"/>
          <w:i/>
          <w:sz w:val="24"/>
          <w:szCs w:val="24"/>
          <w:lang w:eastAsia="en-US"/>
        </w:rPr>
        <w:t>Politica</w:t>
      </w:r>
      <w:proofErr w:type="spellEnd"/>
      <w:r w:rsidRPr="00A43674">
        <w:rPr>
          <w:rFonts w:ascii="Times New Roman" w:eastAsiaTheme="minorHAnsi" w:hAnsi="Times New Roman" w:cs="Times New Roman"/>
          <w:sz w:val="24"/>
          <w:szCs w:val="24"/>
          <w:lang w:eastAsia="en-US"/>
        </w:rPr>
        <w:t>. https://doi.org/10.1057/s41269-022-00255-6.</w:t>
      </w:r>
    </w:p>
    <w:p w14:paraId="3FF56339" w14:textId="40BFCEDD" w:rsidR="0088335B" w:rsidRPr="0088335B" w:rsidRDefault="0088335B" w:rsidP="0088335B">
      <w:pPr>
        <w:pStyle w:val="CitaviBibliography"/>
        <w:spacing w:after="0" w:line="480" w:lineRule="auto"/>
        <w:ind w:left="851" w:hanging="851"/>
        <w:rPr>
          <w:rFonts w:ascii="Times New Roman" w:eastAsiaTheme="minorHAnsi" w:hAnsi="Times New Roman" w:cs="Times New Roman"/>
          <w:sz w:val="24"/>
          <w:szCs w:val="24"/>
          <w:lang w:val="en-GB" w:eastAsia="en-US"/>
        </w:rPr>
      </w:pPr>
      <w:r w:rsidRPr="00A43674">
        <w:rPr>
          <w:rFonts w:ascii="Times New Roman" w:eastAsiaTheme="minorHAnsi" w:hAnsi="Times New Roman" w:cs="Times New Roman"/>
          <w:sz w:val="24"/>
          <w:szCs w:val="24"/>
          <w:lang w:eastAsia="en-US"/>
        </w:rPr>
        <w:t xml:space="preserve">Statistisches Bundesamt (2022a): Bevölkerung im Alter von 15 Jahren und mehr nach allgemeinen und beruflichen Bildungsabschlüssen nach Jahren. </w:t>
      </w:r>
      <w:r w:rsidRPr="0088335B">
        <w:rPr>
          <w:rFonts w:ascii="Times New Roman" w:eastAsiaTheme="minorHAnsi" w:hAnsi="Times New Roman" w:cs="Times New Roman"/>
          <w:sz w:val="24"/>
          <w:szCs w:val="24"/>
          <w:lang w:val="en-GB" w:eastAsia="en-US"/>
        </w:rPr>
        <w:t>Available online at https://www.destatis.de/DE/Themen/Gesellschaft-Umwelt/Bildung-Forschung-Kultur/Bildungsstand/Tabellen/bildungsabschluss.html</w:t>
      </w:r>
      <w:r>
        <w:rPr>
          <w:rFonts w:ascii="Times New Roman" w:eastAsiaTheme="minorHAnsi" w:hAnsi="Times New Roman" w:cs="Times New Roman"/>
          <w:sz w:val="24"/>
          <w:szCs w:val="24"/>
          <w:lang w:val="en-GB" w:eastAsia="en-US"/>
        </w:rPr>
        <w:t>. Accessed at 18 July 2023.</w:t>
      </w:r>
    </w:p>
    <w:p w14:paraId="43EC47B1" w14:textId="31478D44" w:rsidR="0088335B" w:rsidRPr="0088335B" w:rsidRDefault="0088335B" w:rsidP="0088335B">
      <w:pPr>
        <w:pStyle w:val="CitaviBibliography"/>
        <w:spacing w:after="0" w:line="480" w:lineRule="auto"/>
        <w:ind w:left="851" w:hanging="851"/>
        <w:rPr>
          <w:rFonts w:ascii="Times New Roman" w:eastAsiaTheme="minorHAnsi" w:hAnsi="Times New Roman" w:cs="Times New Roman"/>
          <w:sz w:val="24"/>
          <w:szCs w:val="24"/>
          <w:lang w:val="en-GB" w:eastAsia="en-US"/>
        </w:rPr>
      </w:pPr>
      <w:proofErr w:type="spellStart"/>
      <w:r w:rsidRPr="0088335B">
        <w:rPr>
          <w:rFonts w:ascii="Times New Roman" w:eastAsiaTheme="minorHAnsi" w:hAnsi="Times New Roman" w:cs="Times New Roman"/>
          <w:sz w:val="24"/>
          <w:szCs w:val="24"/>
          <w:lang w:val="en-GB" w:eastAsia="en-US"/>
        </w:rPr>
        <w:t>Statistisches</w:t>
      </w:r>
      <w:proofErr w:type="spellEnd"/>
      <w:r w:rsidRPr="0088335B">
        <w:rPr>
          <w:rFonts w:ascii="Times New Roman" w:eastAsiaTheme="minorHAnsi" w:hAnsi="Times New Roman" w:cs="Times New Roman"/>
          <w:sz w:val="24"/>
          <w:szCs w:val="24"/>
          <w:lang w:val="en-GB" w:eastAsia="en-US"/>
        </w:rPr>
        <w:t xml:space="preserve"> </w:t>
      </w:r>
      <w:proofErr w:type="spellStart"/>
      <w:r w:rsidRPr="0088335B">
        <w:rPr>
          <w:rFonts w:ascii="Times New Roman" w:eastAsiaTheme="minorHAnsi" w:hAnsi="Times New Roman" w:cs="Times New Roman"/>
          <w:sz w:val="24"/>
          <w:szCs w:val="24"/>
          <w:lang w:val="en-GB" w:eastAsia="en-US"/>
        </w:rPr>
        <w:t>Bundesamt</w:t>
      </w:r>
      <w:proofErr w:type="spellEnd"/>
      <w:r w:rsidRPr="0088335B">
        <w:rPr>
          <w:rFonts w:ascii="Times New Roman" w:eastAsiaTheme="minorHAnsi" w:hAnsi="Times New Roman" w:cs="Times New Roman"/>
          <w:sz w:val="24"/>
          <w:szCs w:val="24"/>
          <w:lang w:val="en-GB" w:eastAsia="en-US"/>
        </w:rPr>
        <w:t xml:space="preserve"> (2022b): </w:t>
      </w:r>
      <w:proofErr w:type="spellStart"/>
      <w:r w:rsidRPr="0088335B">
        <w:rPr>
          <w:rFonts w:ascii="Times New Roman" w:eastAsiaTheme="minorHAnsi" w:hAnsi="Times New Roman" w:cs="Times New Roman"/>
          <w:sz w:val="24"/>
          <w:szCs w:val="24"/>
          <w:lang w:val="en-GB" w:eastAsia="en-US"/>
        </w:rPr>
        <w:t>Arbeitsmarkt</w:t>
      </w:r>
      <w:proofErr w:type="spellEnd"/>
      <w:r w:rsidRPr="0088335B">
        <w:rPr>
          <w:rFonts w:ascii="Times New Roman" w:eastAsiaTheme="minorHAnsi" w:hAnsi="Times New Roman" w:cs="Times New Roman"/>
          <w:sz w:val="24"/>
          <w:szCs w:val="24"/>
          <w:lang w:val="en-GB" w:eastAsia="en-US"/>
        </w:rPr>
        <w:t>. Available online at https://www.destatis.de/DE/Themen/Wirtschaft/Konjunkturindikatoren/Arbeitsmarkt/karb811_x13a.html</w:t>
      </w:r>
      <w:r>
        <w:rPr>
          <w:rFonts w:ascii="Times New Roman" w:eastAsiaTheme="minorHAnsi" w:hAnsi="Times New Roman" w:cs="Times New Roman"/>
          <w:sz w:val="24"/>
          <w:szCs w:val="24"/>
          <w:lang w:val="en-GB" w:eastAsia="en-US"/>
        </w:rPr>
        <w:t>. Accessed at 18 July 2023.</w:t>
      </w:r>
    </w:p>
    <w:p w14:paraId="7FF34F1C" w14:textId="77777777" w:rsidR="0088335B" w:rsidRPr="0088335B" w:rsidRDefault="0088335B" w:rsidP="0088335B">
      <w:pPr>
        <w:pStyle w:val="CitaviBibliography"/>
        <w:spacing w:after="0" w:line="480" w:lineRule="auto"/>
        <w:ind w:left="851" w:hanging="851"/>
        <w:rPr>
          <w:rFonts w:ascii="Times New Roman" w:eastAsiaTheme="minorHAnsi" w:hAnsi="Times New Roman" w:cs="Times New Roman"/>
          <w:sz w:val="24"/>
          <w:szCs w:val="24"/>
          <w:lang w:eastAsia="en-US"/>
        </w:rPr>
      </w:pPr>
      <w:r w:rsidRPr="0088335B">
        <w:rPr>
          <w:rFonts w:ascii="Times New Roman" w:eastAsiaTheme="minorHAnsi" w:hAnsi="Times New Roman" w:cs="Times New Roman"/>
          <w:sz w:val="24"/>
          <w:szCs w:val="24"/>
          <w:lang w:eastAsia="en-US"/>
        </w:rPr>
        <w:t xml:space="preserve">Statistisches Bundesamt (2022c): Bevölkerung nach Altersgruppen (ab 2011). </w:t>
      </w:r>
      <w:r w:rsidRPr="0088335B">
        <w:rPr>
          <w:rFonts w:ascii="Times New Roman" w:eastAsiaTheme="minorHAnsi" w:hAnsi="Times New Roman" w:cs="Times New Roman"/>
          <w:sz w:val="24"/>
          <w:szCs w:val="24"/>
          <w:lang w:val="en-GB" w:eastAsia="en-US"/>
        </w:rPr>
        <w:t>Available online at https://www.destatis.de/DE/Themen/Gesellschaft-Umwelt/Bevoelkerung/Bevoelkerungsstand/Tabellen/liste-altersgruppen.html#474508</w:t>
      </w:r>
      <w:r>
        <w:rPr>
          <w:rFonts w:ascii="Times New Roman" w:eastAsiaTheme="minorHAnsi" w:hAnsi="Times New Roman" w:cs="Times New Roman"/>
          <w:sz w:val="24"/>
          <w:szCs w:val="24"/>
          <w:lang w:val="en-GB" w:eastAsia="en-US"/>
        </w:rPr>
        <w:t xml:space="preserve">. </w:t>
      </w:r>
      <w:proofErr w:type="spellStart"/>
      <w:r w:rsidRPr="0088335B">
        <w:rPr>
          <w:rFonts w:ascii="Times New Roman" w:eastAsiaTheme="minorHAnsi" w:hAnsi="Times New Roman" w:cs="Times New Roman"/>
          <w:sz w:val="24"/>
          <w:szCs w:val="24"/>
          <w:lang w:eastAsia="en-US"/>
        </w:rPr>
        <w:t>Accessed</w:t>
      </w:r>
      <w:proofErr w:type="spellEnd"/>
      <w:r w:rsidRPr="0088335B">
        <w:rPr>
          <w:rFonts w:ascii="Times New Roman" w:eastAsiaTheme="minorHAnsi" w:hAnsi="Times New Roman" w:cs="Times New Roman"/>
          <w:sz w:val="24"/>
          <w:szCs w:val="24"/>
          <w:lang w:eastAsia="en-US"/>
        </w:rPr>
        <w:t xml:space="preserve"> at 18 </w:t>
      </w:r>
      <w:proofErr w:type="spellStart"/>
      <w:r w:rsidRPr="0088335B">
        <w:rPr>
          <w:rFonts w:ascii="Times New Roman" w:eastAsiaTheme="minorHAnsi" w:hAnsi="Times New Roman" w:cs="Times New Roman"/>
          <w:sz w:val="24"/>
          <w:szCs w:val="24"/>
          <w:lang w:eastAsia="en-US"/>
        </w:rPr>
        <w:t>July</w:t>
      </w:r>
      <w:proofErr w:type="spellEnd"/>
      <w:r w:rsidRPr="0088335B">
        <w:rPr>
          <w:rFonts w:ascii="Times New Roman" w:eastAsiaTheme="minorHAnsi" w:hAnsi="Times New Roman" w:cs="Times New Roman"/>
          <w:sz w:val="24"/>
          <w:szCs w:val="24"/>
          <w:lang w:eastAsia="en-US"/>
        </w:rPr>
        <w:t xml:space="preserve"> 2023.</w:t>
      </w:r>
    </w:p>
    <w:p w14:paraId="57D5B6EB" w14:textId="77777777" w:rsidR="0088335B" w:rsidRPr="0088335B" w:rsidRDefault="0088335B" w:rsidP="0088335B">
      <w:pPr>
        <w:pStyle w:val="CitaviBibliography"/>
        <w:spacing w:after="0" w:line="480" w:lineRule="auto"/>
        <w:ind w:left="851" w:hanging="851"/>
        <w:rPr>
          <w:rFonts w:ascii="Times New Roman" w:eastAsiaTheme="minorHAnsi" w:hAnsi="Times New Roman" w:cs="Times New Roman"/>
          <w:sz w:val="24"/>
          <w:szCs w:val="24"/>
          <w:lang w:val="en-GB" w:eastAsia="en-US"/>
        </w:rPr>
      </w:pPr>
      <w:r w:rsidRPr="0088335B">
        <w:rPr>
          <w:rFonts w:ascii="Times New Roman" w:eastAsiaTheme="minorHAnsi" w:hAnsi="Times New Roman" w:cs="Times New Roman"/>
          <w:sz w:val="24"/>
          <w:szCs w:val="24"/>
          <w:lang w:eastAsia="en-US"/>
        </w:rPr>
        <w:t xml:space="preserve">Statistisches Bundesamt (2022d): Bevölkerung nach Nationalität und Geschlecht. </w:t>
      </w:r>
      <w:r w:rsidRPr="0088335B">
        <w:rPr>
          <w:rFonts w:ascii="Times New Roman" w:eastAsiaTheme="minorHAnsi" w:hAnsi="Times New Roman" w:cs="Times New Roman"/>
          <w:sz w:val="24"/>
          <w:szCs w:val="24"/>
          <w:lang w:val="en-GB" w:eastAsia="en-US"/>
        </w:rPr>
        <w:t>Available online at https://www.destatis.de/DE/Themen/Gesellschaft-Umwelt/Bevoelkerung/Bevoelkerungsstand/Tabellen/deutsche-nichtdeutsche-bevoelkerung-nach-geschlecht-deutschland.html</w:t>
      </w:r>
      <w:r>
        <w:rPr>
          <w:rFonts w:ascii="Times New Roman" w:eastAsiaTheme="minorHAnsi" w:hAnsi="Times New Roman" w:cs="Times New Roman"/>
          <w:sz w:val="24"/>
          <w:szCs w:val="24"/>
          <w:lang w:val="en-GB" w:eastAsia="en-US"/>
        </w:rPr>
        <w:t>. Accessed at 18 July 2023.</w:t>
      </w:r>
    </w:p>
    <w:p w14:paraId="6BB55F99" w14:textId="30460228" w:rsidR="0088335B" w:rsidRPr="0088335B" w:rsidRDefault="0088335B" w:rsidP="0088335B">
      <w:pPr>
        <w:pStyle w:val="CitaviBibliography"/>
        <w:spacing w:after="0" w:line="480" w:lineRule="auto"/>
        <w:ind w:left="851" w:hanging="851"/>
        <w:rPr>
          <w:rFonts w:ascii="Times New Roman" w:eastAsiaTheme="minorHAnsi" w:hAnsi="Times New Roman" w:cs="Times New Roman"/>
          <w:sz w:val="24"/>
          <w:szCs w:val="24"/>
          <w:lang w:eastAsia="en-US"/>
        </w:rPr>
      </w:pPr>
      <w:proofErr w:type="spellStart"/>
      <w:r w:rsidRPr="0088335B">
        <w:rPr>
          <w:rFonts w:ascii="Times New Roman" w:eastAsiaTheme="minorHAnsi" w:hAnsi="Times New Roman" w:cs="Times New Roman"/>
          <w:sz w:val="24"/>
          <w:szCs w:val="24"/>
          <w:lang w:eastAsia="en-US"/>
        </w:rPr>
        <w:t>Tutić</w:t>
      </w:r>
      <w:proofErr w:type="spellEnd"/>
      <w:r w:rsidRPr="0088335B">
        <w:rPr>
          <w:rFonts w:ascii="Times New Roman" w:eastAsiaTheme="minorHAnsi" w:hAnsi="Times New Roman" w:cs="Times New Roman"/>
          <w:sz w:val="24"/>
          <w:szCs w:val="24"/>
          <w:lang w:eastAsia="en-US"/>
        </w:rPr>
        <w:t xml:space="preserve">, Andreas; </w:t>
      </w:r>
      <w:proofErr w:type="spellStart"/>
      <w:r w:rsidRPr="0088335B">
        <w:rPr>
          <w:rFonts w:ascii="Times New Roman" w:eastAsiaTheme="minorHAnsi" w:hAnsi="Times New Roman" w:cs="Times New Roman"/>
          <w:sz w:val="24"/>
          <w:szCs w:val="24"/>
          <w:lang w:eastAsia="en-US"/>
        </w:rPr>
        <w:t>Grehl</w:t>
      </w:r>
      <w:proofErr w:type="spellEnd"/>
      <w:r w:rsidRPr="0088335B">
        <w:rPr>
          <w:rFonts w:ascii="Times New Roman" w:eastAsiaTheme="minorHAnsi" w:hAnsi="Times New Roman" w:cs="Times New Roman"/>
          <w:sz w:val="24"/>
          <w:szCs w:val="24"/>
          <w:lang w:eastAsia="en-US"/>
        </w:rPr>
        <w:t xml:space="preserve">, Sascha (2021): Implizite Einstellungen, explizite Einstellungen und die Affinität zur AfD. In </w:t>
      </w:r>
      <w:proofErr w:type="spellStart"/>
      <w:r w:rsidRPr="0088335B">
        <w:rPr>
          <w:rFonts w:ascii="Times New Roman" w:eastAsiaTheme="minorHAnsi" w:hAnsi="Times New Roman" w:cs="Times New Roman"/>
          <w:i/>
          <w:sz w:val="24"/>
          <w:szCs w:val="24"/>
          <w:lang w:eastAsia="en-US"/>
        </w:rPr>
        <w:t>KZfSS</w:t>
      </w:r>
      <w:proofErr w:type="spellEnd"/>
      <w:r w:rsidRPr="0088335B">
        <w:rPr>
          <w:rFonts w:ascii="Times New Roman" w:eastAsiaTheme="minorHAnsi" w:hAnsi="Times New Roman" w:cs="Times New Roman"/>
          <w:i/>
          <w:sz w:val="24"/>
          <w:szCs w:val="24"/>
          <w:lang w:eastAsia="en-US"/>
        </w:rPr>
        <w:t xml:space="preserve"> Kölner Zeitschrift für Soziologie und Sozialpsychologie</w:t>
      </w:r>
      <w:r w:rsidRPr="0088335B">
        <w:rPr>
          <w:rFonts w:ascii="Times New Roman" w:eastAsiaTheme="minorHAnsi" w:hAnsi="Times New Roman" w:cs="Times New Roman"/>
          <w:sz w:val="24"/>
          <w:szCs w:val="24"/>
          <w:lang w:eastAsia="en-US"/>
        </w:rPr>
        <w:t xml:space="preserve"> 73 (3), pp. 389–417. https://doi.org/10.1007/s11577-021-00803-6.</w:t>
      </w:r>
    </w:p>
    <w:p w14:paraId="2FA40AE6" w14:textId="77777777" w:rsidR="0086626A" w:rsidRPr="0088335B" w:rsidRDefault="0086626A" w:rsidP="00D209A1">
      <w:pPr>
        <w:spacing w:after="0" w:line="480" w:lineRule="auto"/>
        <w:rPr>
          <w:rFonts w:ascii="Times New Roman" w:hAnsi="Times New Roman" w:cs="Times New Roman"/>
          <w:sz w:val="24"/>
          <w:szCs w:val="24"/>
        </w:rPr>
      </w:pPr>
    </w:p>
    <w:sectPr w:rsidR="0086626A" w:rsidRPr="0088335B" w:rsidSect="00B919C6">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3DE3C" w14:textId="77777777" w:rsidR="0037343D" w:rsidRDefault="0037343D" w:rsidP="00AA1FF4">
      <w:pPr>
        <w:spacing w:after="0" w:line="240" w:lineRule="auto"/>
      </w:pPr>
      <w:r>
        <w:separator/>
      </w:r>
    </w:p>
  </w:endnote>
  <w:endnote w:type="continuationSeparator" w:id="0">
    <w:p w14:paraId="5A3EF369" w14:textId="77777777" w:rsidR="0037343D" w:rsidRDefault="0037343D" w:rsidP="00AA1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E739C" w14:textId="77777777" w:rsidR="00B919C6" w:rsidRDefault="00B919C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877172"/>
      <w:docPartObj>
        <w:docPartGallery w:val="Page Numbers (Bottom of Page)"/>
        <w:docPartUnique/>
      </w:docPartObj>
    </w:sdtPr>
    <w:sdtEndPr/>
    <w:sdtContent>
      <w:p w14:paraId="08C65E04" w14:textId="7370C3A7" w:rsidR="00A35C1B" w:rsidRDefault="00A35C1B">
        <w:pPr>
          <w:pStyle w:val="Fuzeile"/>
          <w:jc w:val="center"/>
        </w:pPr>
        <w:r>
          <w:fldChar w:fldCharType="begin"/>
        </w:r>
        <w:r>
          <w:instrText>PAGE   \* MERGEFORMAT</w:instrText>
        </w:r>
        <w:r>
          <w:fldChar w:fldCharType="separate"/>
        </w:r>
        <w:r w:rsidR="00B919C6">
          <w:rPr>
            <w:noProof/>
          </w:rPr>
          <w:t>1</w:t>
        </w:r>
        <w:r>
          <w:fldChar w:fldCharType="end"/>
        </w:r>
      </w:p>
    </w:sdtContent>
  </w:sdt>
  <w:p w14:paraId="004FE23E" w14:textId="77777777" w:rsidR="00A35C1B" w:rsidRDefault="00A35C1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88A09" w14:textId="77777777" w:rsidR="00B919C6" w:rsidRDefault="00B919C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5BC73" w14:textId="77777777" w:rsidR="0037343D" w:rsidRDefault="0037343D" w:rsidP="00AA1FF4">
      <w:pPr>
        <w:spacing w:after="0" w:line="240" w:lineRule="auto"/>
      </w:pPr>
      <w:r>
        <w:separator/>
      </w:r>
    </w:p>
  </w:footnote>
  <w:footnote w:type="continuationSeparator" w:id="0">
    <w:p w14:paraId="32C23559" w14:textId="77777777" w:rsidR="0037343D" w:rsidRDefault="0037343D" w:rsidP="00AA1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C5537" w14:textId="77777777" w:rsidR="00B919C6" w:rsidRDefault="00B919C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401EE" w14:textId="67B6928D" w:rsidR="00A35C1B" w:rsidRPr="00B919C6" w:rsidRDefault="00B919C6" w:rsidP="00B919C6">
    <w:pPr>
      <w:pStyle w:val="Kopfzeile"/>
      <w:tabs>
        <w:tab w:val="clear" w:pos="9072"/>
      </w:tabs>
      <w:ind w:right="-567" w:hanging="567"/>
      <w:jc w:val="center"/>
      <w:rPr>
        <w:sz w:val="16"/>
        <w:lang w:val="en-US"/>
      </w:rPr>
    </w:pPr>
    <w:r w:rsidRPr="00B919C6">
      <w:rPr>
        <w:rFonts w:ascii="Times New Roman" w:hAnsi="Times New Roman" w:cs="Times New Roman"/>
        <w:sz w:val="18"/>
        <w:szCs w:val="24"/>
        <w:lang w:val="en-US"/>
      </w:rPr>
      <w:t xml:space="preserve">Reconsidering the Relationship between Anti-Immigration Attitudes and Preferences for the </w:t>
    </w:r>
    <w:proofErr w:type="spellStart"/>
    <w:r w:rsidRPr="00B919C6">
      <w:rPr>
        <w:rFonts w:ascii="Times New Roman" w:hAnsi="Times New Roman" w:cs="Times New Roman"/>
        <w:sz w:val="18"/>
        <w:szCs w:val="24"/>
        <w:lang w:val="en-US"/>
      </w:rPr>
      <w:t>AfD</w:t>
    </w:r>
    <w:proofErr w:type="spellEnd"/>
    <w:r w:rsidRPr="00B919C6">
      <w:rPr>
        <w:rFonts w:ascii="Times New Roman" w:hAnsi="Times New Roman" w:cs="Times New Roman"/>
        <w:sz w:val="18"/>
        <w:szCs w:val="24"/>
        <w:lang w:val="en-US"/>
      </w:rPr>
      <w:t xml:space="preserve"> Using Implicit Attitudes Measures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3EE36" w14:textId="77777777" w:rsidR="00B919C6" w:rsidRDefault="00B919C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90F9D"/>
    <w:multiLevelType w:val="hybridMultilevel"/>
    <w:tmpl w:val="5BB21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306C76"/>
    <w:multiLevelType w:val="hybridMultilevel"/>
    <w:tmpl w:val="694639E6"/>
    <w:lvl w:ilvl="0" w:tplc="05002F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457993"/>
    <w:multiLevelType w:val="hybridMultilevel"/>
    <w:tmpl w:val="E6E8F638"/>
    <w:lvl w:ilvl="0" w:tplc="05002F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69F"/>
    <w:rsid w:val="00000E3D"/>
    <w:rsid w:val="00001475"/>
    <w:rsid w:val="00003F9B"/>
    <w:rsid w:val="00012063"/>
    <w:rsid w:val="000158C5"/>
    <w:rsid w:val="0002157E"/>
    <w:rsid w:val="00022E2C"/>
    <w:rsid w:val="00022E48"/>
    <w:rsid w:val="00023E8D"/>
    <w:rsid w:val="00026E1D"/>
    <w:rsid w:val="0003552D"/>
    <w:rsid w:val="000378C4"/>
    <w:rsid w:val="0004185C"/>
    <w:rsid w:val="00042776"/>
    <w:rsid w:val="00045E83"/>
    <w:rsid w:val="000520E3"/>
    <w:rsid w:val="00054B2C"/>
    <w:rsid w:val="00063414"/>
    <w:rsid w:val="0006399D"/>
    <w:rsid w:val="00073F09"/>
    <w:rsid w:val="000760F3"/>
    <w:rsid w:val="0008199F"/>
    <w:rsid w:val="00081C16"/>
    <w:rsid w:val="00083E4A"/>
    <w:rsid w:val="000869B4"/>
    <w:rsid w:val="00090080"/>
    <w:rsid w:val="00090724"/>
    <w:rsid w:val="00091416"/>
    <w:rsid w:val="00091C70"/>
    <w:rsid w:val="0009227C"/>
    <w:rsid w:val="00093C09"/>
    <w:rsid w:val="00095660"/>
    <w:rsid w:val="000A0443"/>
    <w:rsid w:val="000A29D9"/>
    <w:rsid w:val="000A4974"/>
    <w:rsid w:val="000A7F9C"/>
    <w:rsid w:val="000B01F2"/>
    <w:rsid w:val="000B34E0"/>
    <w:rsid w:val="000B5407"/>
    <w:rsid w:val="000B60EC"/>
    <w:rsid w:val="000B635F"/>
    <w:rsid w:val="000B6662"/>
    <w:rsid w:val="000C0119"/>
    <w:rsid w:val="000C02D6"/>
    <w:rsid w:val="000C132F"/>
    <w:rsid w:val="000C2E43"/>
    <w:rsid w:val="000C49B7"/>
    <w:rsid w:val="000C7C80"/>
    <w:rsid w:val="000D215C"/>
    <w:rsid w:val="000D29F9"/>
    <w:rsid w:val="000D2CE5"/>
    <w:rsid w:val="000D6113"/>
    <w:rsid w:val="000D66B6"/>
    <w:rsid w:val="000E04BB"/>
    <w:rsid w:val="000E1D52"/>
    <w:rsid w:val="000E2478"/>
    <w:rsid w:val="000E45A4"/>
    <w:rsid w:val="000E77B4"/>
    <w:rsid w:val="000E7A27"/>
    <w:rsid w:val="000F4EF0"/>
    <w:rsid w:val="000F6EAB"/>
    <w:rsid w:val="0010346E"/>
    <w:rsid w:val="00105137"/>
    <w:rsid w:val="0011319B"/>
    <w:rsid w:val="00114DE9"/>
    <w:rsid w:val="00115D9E"/>
    <w:rsid w:val="0011680C"/>
    <w:rsid w:val="00116BE3"/>
    <w:rsid w:val="00117640"/>
    <w:rsid w:val="00122717"/>
    <w:rsid w:val="00125A3D"/>
    <w:rsid w:val="00126511"/>
    <w:rsid w:val="001278DD"/>
    <w:rsid w:val="00132650"/>
    <w:rsid w:val="00134B53"/>
    <w:rsid w:val="0013638D"/>
    <w:rsid w:val="00145BA2"/>
    <w:rsid w:val="00146C18"/>
    <w:rsid w:val="0016034D"/>
    <w:rsid w:val="00161651"/>
    <w:rsid w:val="00161CFA"/>
    <w:rsid w:val="00163930"/>
    <w:rsid w:val="00163B32"/>
    <w:rsid w:val="00164C84"/>
    <w:rsid w:val="001657D7"/>
    <w:rsid w:val="001658D4"/>
    <w:rsid w:val="00170F51"/>
    <w:rsid w:val="001722F5"/>
    <w:rsid w:val="00173EF6"/>
    <w:rsid w:val="00174B07"/>
    <w:rsid w:val="00174C10"/>
    <w:rsid w:val="00177DE7"/>
    <w:rsid w:val="00184D8F"/>
    <w:rsid w:val="001851C6"/>
    <w:rsid w:val="00185CCE"/>
    <w:rsid w:val="00195453"/>
    <w:rsid w:val="001955AF"/>
    <w:rsid w:val="0019667D"/>
    <w:rsid w:val="001A2DE3"/>
    <w:rsid w:val="001B226A"/>
    <w:rsid w:val="001B3A83"/>
    <w:rsid w:val="001B7292"/>
    <w:rsid w:val="001C24A6"/>
    <w:rsid w:val="001C4A0F"/>
    <w:rsid w:val="001D1B43"/>
    <w:rsid w:val="001D28E3"/>
    <w:rsid w:val="001D3BF0"/>
    <w:rsid w:val="001E182B"/>
    <w:rsid w:val="001E35CD"/>
    <w:rsid w:val="001E3762"/>
    <w:rsid w:val="001E3ABA"/>
    <w:rsid w:val="001E4A67"/>
    <w:rsid w:val="002002DB"/>
    <w:rsid w:val="0020044D"/>
    <w:rsid w:val="002027FB"/>
    <w:rsid w:val="002039FF"/>
    <w:rsid w:val="0020520C"/>
    <w:rsid w:val="00205C93"/>
    <w:rsid w:val="002074D5"/>
    <w:rsid w:val="00223129"/>
    <w:rsid w:val="00230497"/>
    <w:rsid w:val="00230BFA"/>
    <w:rsid w:val="00235404"/>
    <w:rsid w:val="00237516"/>
    <w:rsid w:val="002406F1"/>
    <w:rsid w:val="00243AA6"/>
    <w:rsid w:val="00246152"/>
    <w:rsid w:val="002545D4"/>
    <w:rsid w:val="00255E2E"/>
    <w:rsid w:val="00260928"/>
    <w:rsid w:val="00261001"/>
    <w:rsid w:val="002616CC"/>
    <w:rsid w:val="00262116"/>
    <w:rsid w:val="0026261E"/>
    <w:rsid w:val="002675CF"/>
    <w:rsid w:val="00270426"/>
    <w:rsid w:val="00271BE2"/>
    <w:rsid w:val="00274C18"/>
    <w:rsid w:val="00277807"/>
    <w:rsid w:val="00280882"/>
    <w:rsid w:val="0028251D"/>
    <w:rsid w:val="00285498"/>
    <w:rsid w:val="00294200"/>
    <w:rsid w:val="002A7799"/>
    <w:rsid w:val="002B4C79"/>
    <w:rsid w:val="002B7DBC"/>
    <w:rsid w:val="002C173E"/>
    <w:rsid w:val="002C3C3F"/>
    <w:rsid w:val="002D025D"/>
    <w:rsid w:val="002D0B35"/>
    <w:rsid w:val="002D34DA"/>
    <w:rsid w:val="002D661A"/>
    <w:rsid w:val="002E5BB2"/>
    <w:rsid w:val="002F1330"/>
    <w:rsid w:val="002F5FA6"/>
    <w:rsid w:val="00301A52"/>
    <w:rsid w:val="0030241E"/>
    <w:rsid w:val="00303A44"/>
    <w:rsid w:val="00310E41"/>
    <w:rsid w:val="00311316"/>
    <w:rsid w:val="003130A2"/>
    <w:rsid w:val="003221E3"/>
    <w:rsid w:val="00323F35"/>
    <w:rsid w:val="00327511"/>
    <w:rsid w:val="003310D8"/>
    <w:rsid w:val="00331625"/>
    <w:rsid w:val="00333C9B"/>
    <w:rsid w:val="0033527B"/>
    <w:rsid w:val="00341C6A"/>
    <w:rsid w:val="003442AB"/>
    <w:rsid w:val="0034658F"/>
    <w:rsid w:val="00353AAA"/>
    <w:rsid w:val="00362E75"/>
    <w:rsid w:val="003711DA"/>
    <w:rsid w:val="0037343D"/>
    <w:rsid w:val="00375A90"/>
    <w:rsid w:val="003771E4"/>
    <w:rsid w:val="00377B8F"/>
    <w:rsid w:val="00395E4F"/>
    <w:rsid w:val="00397287"/>
    <w:rsid w:val="003A345D"/>
    <w:rsid w:val="003A57FF"/>
    <w:rsid w:val="003A60AD"/>
    <w:rsid w:val="003A7633"/>
    <w:rsid w:val="003A7FBC"/>
    <w:rsid w:val="003B3A76"/>
    <w:rsid w:val="003B677B"/>
    <w:rsid w:val="003B7720"/>
    <w:rsid w:val="003B7BA5"/>
    <w:rsid w:val="003C19E7"/>
    <w:rsid w:val="003C2492"/>
    <w:rsid w:val="003D0D43"/>
    <w:rsid w:val="003D423B"/>
    <w:rsid w:val="003D62BF"/>
    <w:rsid w:val="003D79E3"/>
    <w:rsid w:val="003E1087"/>
    <w:rsid w:val="003E32F4"/>
    <w:rsid w:val="003E3CF2"/>
    <w:rsid w:val="003E5077"/>
    <w:rsid w:val="003E7320"/>
    <w:rsid w:val="003F3FA4"/>
    <w:rsid w:val="003F6A33"/>
    <w:rsid w:val="00401BA8"/>
    <w:rsid w:val="0040298E"/>
    <w:rsid w:val="0040306E"/>
    <w:rsid w:val="00410BB2"/>
    <w:rsid w:val="00417436"/>
    <w:rsid w:val="00417F04"/>
    <w:rsid w:val="00421DCE"/>
    <w:rsid w:val="004228B4"/>
    <w:rsid w:val="00423813"/>
    <w:rsid w:val="00424283"/>
    <w:rsid w:val="00425435"/>
    <w:rsid w:val="00426E99"/>
    <w:rsid w:val="00431142"/>
    <w:rsid w:val="00431EC3"/>
    <w:rsid w:val="00431F6E"/>
    <w:rsid w:val="00432075"/>
    <w:rsid w:val="0043305D"/>
    <w:rsid w:val="00435F4D"/>
    <w:rsid w:val="004365B5"/>
    <w:rsid w:val="00437B51"/>
    <w:rsid w:val="00442A7F"/>
    <w:rsid w:val="00444D45"/>
    <w:rsid w:val="00444EA7"/>
    <w:rsid w:val="0045478E"/>
    <w:rsid w:val="00462CF7"/>
    <w:rsid w:val="0047219E"/>
    <w:rsid w:val="00472F25"/>
    <w:rsid w:val="0047633F"/>
    <w:rsid w:val="00477538"/>
    <w:rsid w:val="004824A9"/>
    <w:rsid w:val="0048292F"/>
    <w:rsid w:val="004833F4"/>
    <w:rsid w:val="00484F8D"/>
    <w:rsid w:val="00485E32"/>
    <w:rsid w:val="0048707C"/>
    <w:rsid w:val="004A1ABD"/>
    <w:rsid w:val="004A357C"/>
    <w:rsid w:val="004A4397"/>
    <w:rsid w:val="004A5662"/>
    <w:rsid w:val="004B12A5"/>
    <w:rsid w:val="004B4F9F"/>
    <w:rsid w:val="004B6A0F"/>
    <w:rsid w:val="004C39ED"/>
    <w:rsid w:val="004C3F28"/>
    <w:rsid w:val="004C5733"/>
    <w:rsid w:val="004C6059"/>
    <w:rsid w:val="004C6DE6"/>
    <w:rsid w:val="004D1282"/>
    <w:rsid w:val="004D22E2"/>
    <w:rsid w:val="004D2DFE"/>
    <w:rsid w:val="004D4176"/>
    <w:rsid w:val="004D541D"/>
    <w:rsid w:val="004D776B"/>
    <w:rsid w:val="004E1A1B"/>
    <w:rsid w:val="004E6891"/>
    <w:rsid w:val="004F5186"/>
    <w:rsid w:val="004F5994"/>
    <w:rsid w:val="00500CD4"/>
    <w:rsid w:val="00502C2A"/>
    <w:rsid w:val="005060BD"/>
    <w:rsid w:val="00510244"/>
    <w:rsid w:val="005108F1"/>
    <w:rsid w:val="00515E1C"/>
    <w:rsid w:val="005162D3"/>
    <w:rsid w:val="0052136D"/>
    <w:rsid w:val="00521DB7"/>
    <w:rsid w:val="0052278C"/>
    <w:rsid w:val="005247C9"/>
    <w:rsid w:val="00526326"/>
    <w:rsid w:val="00527475"/>
    <w:rsid w:val="005341E6"/>
    <w:rsid w:val="005348FA"/>
    <w:rsid w:val="00536F8F"/>
    <w:rsid w:val="0054269F"/>
    <w:rsid w:val="005505B4"/>
    <w:rsid w:val="0055451D"/>
    <w:rsid w:val="00557ED4"/>
    <w:rsid w:val="0057378F"/>
    <w:rsid w:val="00576188"/>
    <w:rsid w:val="00577423"/>
    <w:rsid w:val="00577D17"/>
    <w:rsid w:val="0058212C"/>
    <w:rsid w:val="0058396F"/>
    <w:rsid w:val="005878C0"/>
    <w:rsid w:val="005939B3"/>
    <w:rsid w:val="005968B9"/>
    <w:rsid w:val="005A3AAA"/>
    <w:rsid w:val="005A5A64"/>
    <w:rsid w:val="005B1998"/>
    <w:rsid w:val="005B292B"/>
    <w:rsid w:val="005C13BA"/>
    <w:rsid w:val="005C2AC4"/>
    <w:rsid w:val="005C7496"/>
    <w:rsid w:val="005D00F7"/>
    <w:rsid w:val="005D0D28"/>
    <w:rsid w:val="005D36B2"/>
    <w:rsid w:val="005D6D01"/>
    <w:rsid w:val="005D746F"/>
    <w:rsid w:val="005D753D"/>
    <w:rsid w:val="005D75C1"/>
    <w:rsid w:val="005E0ACA"/>
    <w:rsid w:val="005E2129"/>
    <w:rsid w:val="005E572E"/>
    <w:rsid w:val="005F1A23"/>
    <w:rsid w:val="00602581"/>
    <w:rsid w:val="00604BAE"/>
    <w:rsid w:val="0060553A"/>
    <w:rsid w:val="006110C5"/>
    <w:rsid w:val="00611E55"/>
    <w:rsid w:val="00614F29"/>
    <w:rsid w:val="00615F4E"/>
    <w:rsid w:val="00620972"/>
    <w:rsid w:val="00622413"/>
    <w:rsid w:val="00622CD7"/>
    <w:rsid w:val="0062312F"/>
    <w:rsid w:val="00624C33"/>
    <w:rsid w:val="0062592A"/>
    <w:rsid w:val="0063614A"/>
    <w:rsid w:val="0064055A"/>
    <w:rsid w:val="00644061"/>
    <w:rsid w:val="00650523"/>
    <w:rsid w:val="00650A16"/>
    <w:rsid w:val="006519ED"/>
    <w:rsid w:val="006535B8"/>
    <w:rsid w:val="0066571F"/>
    <w:rsid w:val="00671921"/>
    <w:rsid w:val="00673C18"/>
    <w:rsid w:val="00676FE2"/>
    <w:rsid w:val="0068107F"/>
    <w:rsid w:val="00682FDB"/>
    <w:rsid w:val="00683B3D"/>
    <w:rsid w:val="00683D86"/>
    <w:rsid w:val="006849DD"/>
    <w:rsid w:val="00687DAF"/>
    <w:rsid w:val="00693183"/>
    <w:rsid w:val="0069330B"/>
    <w:rsid w:val="00693F4C"/>
    <w:rsid w:val="006A35D9"/>
    <w:rsid w:val="006A39E8"/>
    <w:rsid w:val="006A50D4"/>
    <w:rsid w:val="006A6710"/>
    <w:rsid w:val="006A6982"/>
    <w:rsid w:val="006C23F8"/>
    <w:rsid w:val="006C3681"/>
    <w:rsid w:val="006C4CD0"/>
    <w:rsid w:val="006C6B30"/>
    <w:rsid w:val="006C76DE"/>
    <w:rsid w:val="006D073B"/>
    <w:rsid w:val="006D48EA"/>
    <w:rsid w:val="006D71E5"/>
    <w:rsid w:val="006E2B82"/>
    <w:rsid w:val="006E690C"/>
    <w:rsid w:val="006F592A"/>
    <w:rsid w:val="006F68B6"/>
    <w:rsid w:val="007020D9"/>
    <w:rsid w:val="00703AE5"/>
    <w:rsid w:val="00705FDB"/>
    <w:rsid w:val="00710896"/>
    <w:rsid w:val="00713B21"/>
    <w:rsid w:val="00716670"/>
    <w:rsid w:val="00716CEA"/>
    <w:rsid w:val="007306FA"/>
    <w:rsid w:val="007346AD"/>
    <w:rsid w:val="0074370F"/>
    <w:rsid w:val="007458F8"/>
    <w:rsid w:val="007463C4"/>
    <w:rsid w:val="0074695B"/>
    <w:rsid w:val="007514E8"/>
    <w:rsid w:val="00751A42"/>
    <w:rsid w:val="007556F2"/>
    <w:rsid w:val="007629C8"/>
    <w:rsid w:val="00763560"/>
    <w:rsid w:val="0076441C"/>
    <w:rsid w:val="007669A4"/>
    <w:rsid w:val="007770DE"/>
    <w:rsid w:val="00777461"/>
    <w:rsid w:val="00777745"/>
    <w:rsid w:val="00782710"/>
    <w:rsid w:val="00785585"/>
    <w:rsid w:val="00785D45"/>
    <w:rsid w:val="007861E9"/>
    <w:rsid w:val="00786E17"/>
    <w:rsid w:val="00787AF6"/>
    <w:rsid w:val="00791F83"/>
    <w:rsid w:val="00796EF3"/>
    <w:rsid w:val="007A2B0C"/>
    <w:rsid w:val="007A4E41"/>
    <w:rsid w:val="007A69F0"/>
    <w:rsid w:val="007B39EA"/>
    <w:rsid w:val="007B44E9"/>
    <w:rsid w:val="007B4F57"/>
    <w:rsid w:val="007B66B3"/>
    <w:rsid w:val="007B7DB5"/>
    <w:rsid w:val="007C0726"/>
    <w:rsid w:val="007C0967"/>
    <w:rsid w:val="007C0A63"/>
    <w:rsid w:val="007C0A68"/>
    <w:rsid w:val="007C25F0"/>
    <w:rsid w:val="007C3597"/>
    <w:rsid w:val="007C3A0C"/>
    <w:rsid w:val="007C4680"/>
    <w:rsid w:val="007C7114"/>
    <w:rsid w:val="007D075C"/>
    <w:rsid w:val="007D290C"/>
    <w:rsid w:val="007E0B51"/>
    <w:rsid w:val="007E0B7C"/>
    <w:rsid w:val="007E1D6A"/>
    <w:rsid w:val="007E3DE0"/>
    <w:rsid w:val="007E429A"/>
    <w:rsid w:val="007E50F5"/>
    <w:rsid w:val="007E5305"/>
    <w:rsid w:val="007E7EEF"/>
    <w:rsid w:val="007F0D84"/>
    <w:rsid w:val="007F78DE"/>
    <w:rsid w:val="00803E84"/>
    <w:rsid w:val="00804C44"/>
    <w:rsid w:val="00805C1E"/>
    <w:rsid w:val="00813896"/>
    <w:rsid w:val="008223BC"/>
    <w:rsid w:val="00823B9A"/>
    <w:rsid w:val="0083475F"/>
    <w:rsid w:val="0083521D"/>
    <w:rsid w:val="00842CC8"/>
    <w:rsid w:val="00845A4C"/>
    <w:rsid w:val="00863F02"/>
    <w:rsid w:val="0086626A"/>
    <w:rsid w:val="00866D1B"/>
    <w:rsid w:val="00873A2D"/>
    <w:rsid w:val="0088124B"/>
    <w:rsid w:val="0088335B"/>
    <w:rsid w:val="00885072"/>
    <w:rsid w:val="008903AA"/>
    <w:rsid w:val="00890C4E"/>
    <w:rsid w:val="00892E26"/>
    <w:rsid w:val="0089342A"/>
    <w:rsid w:val="00893988"/>
    <w:rsid w:val="00893CBE"/>
    <w:rsid w:val="00894B54"/>
    <w:rsid w:val="008974C6"/>
    <w:rsid w:val="008A3938"/>
    <w:rsid w:val="008A476A"/>
    <w:rsid w:val="008B0AEE"/>
    <w:rsid w:val="008B444B"/>
    <w:rsid w:val="008D2E13"/>
    <w:rsid w:val="008D4994"/>
    <w:rsid w:val="008D6171"/>
    <w:rsid w:val="008E3D99"/>
    <w:rsid w:val="008E46BA"/>
    <w:rsid w:val="008E6CA8"/>
    <w:rsid w:val="008E7FA2"/>
    <w:rsid w:val="008F02D5"/>
    <w:rsid w:val="008F1E27"/>
    <w:rsid w:val="008F23CC"/>
    <w:rsid w:val="008F330C"/>
    <w:rsid w:val="008F3382"/>
    <w:rsid w:val="0090019C"/>
    <w:rsid w:val="00904820"/>
    <w:rsid w:val="00907D2F"/>
    <w:rsid w:val="00913C02"/>
    <w:rsid w:val="00915718"/>
    <w:rsid w:val="009159AD"/>
    <w:rsid w:val="00916959"/>
    <w:rsid w:val="0092351C"/>
    <w:rsid w:val="00926ED2"/>
    <w:rsid w:val="00927E2F"/>
    <w:rsid w:val="0093279E"/>
    <w:rsid w:val="009328BE"/>
    <w:rsid w:val="00934CAC"/>
    <w:rsid w:val="0094154C"/>
    <w:rsid w:val="009456F9"/>
    <w:rsid w:val="00945880"/>
    <w:rsid w:val="00947161"/>
    <w:rsid w:val="00956724"/>
    <w:rsid w:val="00965AB4"/>
    <w:rsid w:val="009678DD"/>
    <w:rsid w:val="0097028B"/>
    <w:rsid w:val="009717B9"/>
    <w:rsid w:val="00971B55"/>
    <w:rsid w:val="0097726B"/>
    <w:rsid w:val="00980E5E"/>
    <w:rsid w:val="00980FB0"/>
    <w:rsid w:val="00984030"/>
    <w:rsid w:val="00984D1D"/>
    <w:rsid w:val="00986286"/>
    <w:rsid w:val="00993E96"/>
    <w:rsid w:val="00994293"/>
    <w:rsid w:val="00995D94"/>
    <w:rsid w:val="009963A0"/>
    <w:rsid w:val="00997267"/>
    <w:rsid w:val="009A6F6F"/>
    <w:rsid w:val="009A7FCB"/>
    <w:rsid w:val="009B16B7"/>
    <w:rsid w:val="009B2128"/>
    <w:rsid w:val="009B4306"/>
    <w:rsid w:val="009B47D3"/>
    <w:rsid w:val="009B6E29"/>
    <w:rsid w:val="009C0AB8"/>
    <w:rsid w:val="009C37A3"/>
    <w:rsid w:val="009C3E10"/>
    <w:rsid w:val="009C58DA"/>
    <w:rsid w:val="009C6296"/>
    <w:rsid w:val="009C77F6"/>
    <w:rsid w:val="009D3C18"/>
    <w:rsid w:val="009D7DA4"/>
    <w:rsid w:val="009E3BA7"/>
    <w:rsid w:val="009E561A"/>
    <w:rsid w:val="009E6637"/>
    <w:rsid w:val="009F0009"/>
    <w:rsid w:val="009F2105"/>
    <w:rsid w:val="009F34F1"/>
    <w:rsid w:val="009F5AB2"/>
    <w:rsid w:val="009F6708"/>
    <w:rsid w:val="00A03097"/>
    <w:rsid w:val="00A07783"/>
    <w:rsid w:val="00A10E37"/>
    <w:rsid w:val="00A1232E"/>
    <w:rsid w:val="00A12FC9"/>
    <w:rsid w:val="00A20A77"/>
    <w:rsid w:val="00A24D62"/>
    <w:rsid w:val="00A32B28"/>
    <w:rsid w:val="00A35B92"/>
    <w:rsid w:val="00A35C1B"/>
    <w:rsid w:val="00A37829"/>
    <w:rsid w:val="00A40264"/>
    <w:rsid w:val="00A43674"/>
    <w:rsid w:val="00A47747"/>
    <w:rsid w:val="00A503D7"/>
    <w:rsid w:val="00A517EB"/>
    <w:rsid w:val="00A55808"/>
    <w:rsid w:val="00A575F5"/>
    <w:rsid w:val="00A64D72"/>
    <w:rsid w:val="00A650AA"/>
    <w:rsid w:val="00A65271"/>
    <w:rsid w:val="00A66897"/>
    <w:rsid w:val="00A713F5"/>
    <w:rsid w:val="00A76965"/>
    <w:rsid w:val="00A80F59"/>
    <w:rsid w:val="00A836E1"/>
    <w:rsid w:val="00A90454"/>
    <w:rsid w:val="00A955E9"/>
    <w:rsid w:val="00A961C4"/>
    <w:rsid w:val="00AA1FF4"/>
    <w:rsid w:val="00AA3279"/>
    <w:rsid w:val="00AA6F0B"/>
    <w:rsid w:val="00AB0144"/>
    <w:rsid w:val="00AB7FC0"/>
    <w:rsid w:val="00AC0A0B"/>
    <w:rsid w:val="00AD186D"/>
    <w:rsid w:val="00AE7BB2"/>
    <w:rsid w:val="00AF5827"/>
    <w:rsid w:val="00B06198"/>
    <w:rsid w:val="00B13DEB"/>
    <w:rsid w:val="00B22F72"/>
    <w:rsid w:val="00B24613"/>
    <w:rsid w:val="00B261F1"/>
    <w:rsid w:val="00B26C2E"/>
    <w:rsid w:val="00B27AD9"/>
    <w:rsid w:val="00B3173D"/>
    <w:rsid w:val="00B321BB"/>
    <w:rsid w:val="00B346D2"/>
    <w:rsid w:val="00B42242"/>
    <w:rsid w:val="00B431AB"/>
    <w:rsid w:val="00B44DA5"/>
    <w:rsid w:val="00B515C5"/>
    <w:rsid w:val="00B5690B"/>
    <w:rsid w:val="00B56D05"/>
    <w:rsid w:val="00B642C2"/>
    <w:rsid w:val="00B66C54"/>
    <w:rsid w:val="00B70832"/>
    <w:rsid w:val="00B72441"/>
    <w:rsid w:val="00B75464"/>
    <w:rsid w:val="00B76A5A"/>
    <w:rsid w:val="00B81971"/>
    <w:rsid w:val="00B82A1C"/>
    <w:rsid w:val="00B83171"/>
    <w:rsid w:val="00B85852"/>
    <w:rsid w:val="00B91505"/>
    <w:rsid w:val="00B919C6"/>
    <w:rsid w:val="00B95564"/>
    <w:rsid w:val="00B95DAB"/>
    <w:rsid w:val="00B9635F"/>
    <w:rsid w:val="00B96587"/>
    <w:rsid w:val="00BA0F17"/>
    <w:rsid w:val="00BA4EEF"/>
    <w:rsid w:val="00BA666B"/>
    <w:rsid w:val="00BA67CC"/>
    <w:rsid w:val="00BB0ED9"/>
    <w:rsid w:val="00BB413F"/>
    <w:rsid w:val="00BB5950"/>
    <w:rsid w:val="00BB72A5"/>
    <w:rsid w:val="00BB78ED"/>
    <w:rsid w:val="00BC1F69"/>
    <w:rsid w:val="00BC22B6"/>
    <w:rsid w:val="00BC3E30"/>
    <w:rsid w:val="00BC4667"/>
    <w:rsid w:val="00BC52A1"/>
    <w:rsid w:val="00BC6A13"/>
    <w:rsid w:val="00BD0DA0"/>
    <w:rsid w:val="00BD40E2"/>
    <w:rsid w:val="00BD5233"/>
    <w:rsid w:val="00BD5ED0"/>
    <w:rsid w:val="00BD7CFB"/>
    <w:rsid w:val="00BE0F08"/>
    <w:rsid w:val="00BE1D08"/>
    <w:rsid w:val="00C06CDD"/>
    <w:rsid w:val="00C10C25"/>
    <w:rsid w:val="00C11665"/>
    <w:rsid w:val="00C11D5D"/>
    <w:rsid w:val="00C122DB"/>
    <w:rsid w:val="00C1759F"/>
    <w:rsid w:val="00C20AF0"/>
    <w:rsid w:val="00C24986"/>
    <w:rsid w:val="00C24D29"/>
    <w:rsid w:val="00C30441"/>
    <w:rsid w:val="00C31064"/>
    <w:rsid w:val="00C32DF3"/>
    <w:rsid w:val="00C36B69"/>
    <w:rsid w:val="00C36D4D"/>
    <w:rsid w:val="00C4126C"/>
    <w:rsid w:val="00C44B78"/>
    <w:rsid w:val="00C44E9E"/>
    <w:rsid w:val="00C51CE6"/>
    <w:rsid w:val="00C5452A"/>
    <w:rsid w:val="00C5584C"/>
    <w:rsid w:val="00C6001D"/>
    <w:rsid w:val="00C60E59"/>
    <w:rsid w:val="00C61902"/>
    <w:rsid w:val="00C6322E"/>
    <w:rsid w:val="00C63709"/>
    <w:rsid w:val="00C63E80"/>
    <w:rsid w:val="00C64BC3"/>
    <w:rsid w:val="00C6505C"/>
    <w:rsid w:val="00C658FE"/>
    <w:rsid w:val="00C66B10"/>
    <w:rsid w:val="00C70407"/>
    <w:rsid w:val="00C730D1"/>
    <w:rsid w:val="00C77189"/>
    <w:rsid w:val="00C85011"/>
    <w:rsid w:val="00C90BF7"/>
    <w:rsid w:val="00CA27D0"/>
    <w:rsid w:val="00CA46EC"/>
    <w:rsid w:val="00CA5D15"/>
    <w:rsid w:val="00CB057A"/>
    <w:rsid w:val="00CB5256"/>
    <w:rsid w:val="00CB59F8"/>
    <w:rsid w:val="00CB5F2B"/>
    <w:rsid w:val="00CB713A"/>
    <w:rsid w:val="00CB790D"/>
    <w:rsid w:val="00CC266C"/>
    <w:rsid w:val="00CC3CCA"/>
    <w:rsid w:val="00CC5741"/>
    <w:rsid w:val="00CE07BB"/>
    <w:rsid w:val="00CE34E8"/>
    <w:rsid w:val="00CF22D9"/>
    <w:rsid w:val="00CF3C4B"/>
    <w:rsid w:val="00CF63DC"/>
    <w:rsid w:val="00D02C25"/>
    <w:rsid w:val="00D04893"/>
    <w:rsid w:val="00D0687C"/>
    <w:rsid w:val="00D11751"/>
    <w:rsid w:val="00D14FD1"/>
    <w:rsid w:val="00D154AB"/>
    <w:rsid w:val="00D206C9"/>
    <w:rsid w:val="00D209A1"/>
    <w:rsid w:val="00D20BBD"/>
    <w:rsid w:val="00D23EA1"/>
    <w:rsid w:val="00D274A3"/>
    <w:rsid w:val="00D3113F"/>
    <w:rsid w:val="00D32A0B"/>
    <w:rsid w:val="00D37726"/>
    <w:rsid w:val="00D47123"/>
    <w:rsid w:val="00D50A47"/>
    <w:rsid w:val="00D511ED"/>
    <w:rsid w:val="00D54768"/>
    <w:rsid w:val="00D5755D"/>
    <w:rsid w:val="00D6085F"/>
    <w:rsid w:val="00D61F59"/>
    <w:rsid w:val="00D66CCE"/>
    <w:rsid w:val="00D71ED1"/>
    <w:rsid w:val="00D76C64"/>
    <w:rsid w:val="00D7790E"/>
    <w:rsid w:val="00D805E0"/>
    <w:rsid w:val="00D826C3"/>
    <w:rsid w:val="00D82A9C"/>
    <w:rsid w:val="00D876BC"/>
    <w:rsid w:val="00D939C6"/>
    <w:rsid w:val="00D96375"/>
    <w:rsid w:val="00D967F8"/>
    <w:rsid w:val="00DA4E7E"/>
    <w:rsid w:val="00DA5B07"/>
    <w:rsid w:val="00DA7DFC"/>
    <w:rsid w:val="00DB09E3"/>
    <w:rsid w:val="00DB1166"/>
    <w:rsid w:val="00DB1F1C"/>
    <w:rsid w:val="00DB23E0"/>
    <w:rsid w:val="00DB39FE"/>
    <w:rsid w:val="00DB6F2E"/>
    <w:rsid w:val="00DC17C9"/>
    <w:rsid w:val="00DC18EF"/>
    <w:rsid w:val="00DD02AC"/>
    <w:rsid w:val="00DD0A83"/>
    <w:rsid w:val="00DD0FAC"/>
    <w:rsid w:val="00DD1DB0"/>
    <w:rsid w:val="00DD4240"/>
    <w:rsid w:val="00DE686F"/>
    <w:rsid w:val="00DE7488"/>
    <w:rsid w:val="00DE7794"/>
    <w:rsid w:val="00DE7B8D"/>
    <w:rsid w:val="00DF0E6A"/>
    <w:rsid w:val="00DF0EB1"/>
    <w:rsid w:val="00DF10D8"/>
    <w:rsid w:val="00E024D8"/>
    <w:rsid w:val="00E03970"/>
    <w:rsid w:val="00E04A43"/>
    <w:rsid w:val="00E1030F"/>
    <w:rsid w:val="00E143B9"/>
    <w:rsid w:val="00E20926"/>
    <w:rsid w:val="00E209D0"/>
    <w:rsid w:val="00E21477"/>
    <w:rsid w:val="00E336BC"/>
    <w:rsid w:val="00E344F9"/>
    <w:rsid w:val="00E357F0"/>
    <w:rsid w:val="00E425B1"/>
    <w:rsid w:val="00E425DC"/>
    <w:rsid w:val="00E42681"/>
    <w:rsid w:val="00E43BA1"/>
    <w:rsid w:val="00E440A6"/>
    <w:rsid w:val="00E445DE"/>
    <w:rsid w:val="00E45364"/>
    <w:rsid w:val="00E469A9"/>
    <w:rsid w:val="00E469C6"/>
    <w:rsid w:val="00E5144B"/>
    <w:rsid w:val="00E56D74"/>
    <w:rsid w:val="00E60265"/>
    <w:rsid w:val="00E609FD"/>
    <w:rsid w:val="00E62BCD"/>
    <w:rsid w:val="00E63E90"/>
    <w:rsid w:val="00E63EA1"/>
    <w:rsid w:val="00E66037"/>
    <w:rsid w:val="00E6623D"/>
    <w:rsid w:val="00E729B5"/>
    <w:rsid w:val="00E77165"/>
    <w:rsid w:val="00E8279C"/>
    <w:rsid w:val="00E851F7"/>
    <w:rsid w:val="00E8532F"/>
    <w:rsid w:val="00E85888"/>
    <w:rsid w:val="00E90CA4"/>
    <w:rsid w:val="00E9457E"/>
    <w:rsid w:val="00EA316D"/>
    <w:rsid w:val="00EA4589"/>
    <w:rsid w:val="00EA4EE2"/>
    <w:rsid w:val="00EA6CE8"/>
    <w:rsid w:val="00EB2B57"/>
    <w:rsid w:val="00EC0395"/>
    <w:rsid w:val="00EC66C4"/>
    <w:rsid w:val="00EC66F7"/>
    <w:rsid w:val="00EC7001"/>
    <w:rsid w:val="00EE1CA7"/>
    <w:rsid w:val="00EE430B"/>
    <w:rsid w:val="00EE5DD7"/>
    <w:rsid w:val="00EE6D92"/>
    <w:rsid w:val="00EE7E67"/>
    <w:rsid w:val="00EF2A6C"/>
    <w:rsid w:val="00F00BE5"/>
    <w:rsid w:val="00F058DA"/>
    <w:rsid w:val="00F0624A"/>
    <w:rsid w:val="00F066CC"/>
    <w:rsid w:val="00F070AA"/>
    <w:rsid w:val="00F11618"/>
    <w:rsid w:val="00F116E9"/>
    <w:rsid w:val="00F11B78"/>
    <w:rsid w:val="00F16B3E"/>
    <w:rsid w:val="00F20BB0"/>
    <w:rsid w:val="00F22ACA"/>
    <w:rsid w:val="00F31C30"/>
    <w:rsid w:val="00F3595E"/>
    <w:rsid w:val="00F44802"/>
    <w:rsid w:val="00F46867"/>
    <w:rsid w:val="00F46C86"/>
    <w:rsid w:val="00F4748C"/>
    <w:rsid w:val="00F52249"/>
    <w:rsid w:val="00F55ECA"/>
    <w:rsid w:val="00F5602E"/>
    <w:rsid w:val="00F6049D"/>
    <w:rsid w:val="00F60737"/>
    <w:rsid w:val="00F6207B"/>
    <w:rsid w:val="00F6381E"/>
    <w:rsid w:val="00F63E13"/>
    <w:rsid w:val="00F651F8"/>
    <w:rsid w:val="00F7269A"/>
    <w:rsid w:val="00F740F3"/>
    <w:rsid w:val="00F762D3"/>
    <w:rsid w:val="00F80263"/>
    <w:rsid w:val="00F81B08"/>
    <w:rsid w:val="00F84D2F"/>
    <w:rsid w:val="00F961A2"/>
    <w:rsid w:val="00F97D3E"/>
    <w:rsid w:val="00FA67E2"/>
    <w:rsid w:val="00FA7B97"/>
    <w:rsid w:val="00FB1052"/>
    <w:rsid w:val="00FB11FD"/>
    <w:rsid w:val="00FB6A0A"/>
    <w:rsid w:val="00FC2D2E"/>
    <w:rsid w:val="00FC4182"/>
    <w:rsid w:val="00FC5128"/>
    <w:rsid w:val="00FC60E9"/>
    <w:rsid w:val="00FD0001"/>
    <w:rsid w:val="00FD1E3A"/>
    <w:rsid w:val="00FD6015"/>
    <w:rsid w:val="00FD644B"/>
    <w:rsid w:val="00FF0F54"/>
    <w:rsid w:val="00FF4AB9"/>
    <w:rsid w:val="00FF66E3"/>
    <w:rsid w:val="00FF75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DF26A"/>
  <w15:chartTrackingRefBased/>
  <w15:docId w15:val="{2EF05B7E-FDF2-4C76-9A84-4033197CF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63930"/>
  </w:style>
  <w:style w:type="paragraph" w:styleId="berschrift1">
    <w:name w:val="heading 1"/>
    <w:basedOn w:val="Standard"/>
    <w:next w:val="Standard"/>
    <w:link w:val="berschrift1Zchn"/>
    <w:uiPriority w:val="9"/>
    <w:qFormat/>
    <w:rsid w:val="00B81971"/>
    <w:pPr>
      <w:keepNext/>
      <w:keepLines/>
      <w:spacing w:after="0" w:line="480" w:lineRule="auto"/>
      <w:outlineLvl w:val="0"/>
    </w:pPr>
    <w:rPr>
      <w:rFonts w:ascii="Times New Roman" w:eastAsiaTheme="majorEastAsia" w:hAnsi="Times New Roman" w:cstheme="majorBidi"/>
      <w:b/>
      <w:sz w:val="24"/>
      <w:szCs w:val="32"/>
      <w:u w:val="single"/>
    </w:rPr>
  </w:style>
  <w:style w:type="paragraph" w:styleId="berschrift2">
    <w:name w:val="heading 2"/>
    <w:basedOn w:val="Standard"/>
    <w:next w:val="Standard"/>
    <w:link w:val="berschrift2Zchn"/>
    <w:uiPriority w:val="9"/>
    <w:unhideWhenUsed/>
    <w:qFormat/>
    <w:rsid w:val="00B81971"/>
    <w:pPr>
      <w:keepNext/>
      <w:keepLines/>
      <w:spacing w:after="0" w:line="480" w:lineRule="auto"/>
      <w:outlineLvl w:val="1"/>
    </w:pPr>
    <w:rPr>
      <w:rFonts w:ascii="Times New Roman" w:eastAsiaTheme="majorEastAsia" w:hAnsi="Times New Roman" w:cstheme="majorBidi"/>
      <w:b/>
      <w:sz w:val="24"/>
      <w:szCs w:val="26"/>
    </w:rPr>
  </w:style>
  <w:style w:type="paragraph" w:styleId="berschrift3">
    <w:name w:val="heading 3"/>
    <w:basedOn w:val="Standard"/>
    <w:next w:val="Standard"/>
    <w:link w:val="berschrift3Zchn"/>
    <w:uiPriority w:val="9"/>
    <w:unhideWhenUsed/>
    <w:rsid w:val="00B81971"/>
    <w:pPr>
      <w:spacing w:beforeAutospacing="1" w:after="0" w:afterAutospacing="1" w:line="480" w:lineRule="auto"/>
      <w:outlineLvl w:val="2"/>
    </w:pPr>
    <w:rPr>
      <w:rFonts w:ascii="Times New Roman" w:hAnsi="Times New Roman" w:cs="Times New Roman"/>
      <w:b/>
      <w:bCs/>
      <w:i/>
      <w:sz w:val="24"/>
      <w:szCs w:val="27"/>
      <w:lang w:val="en-US"/>
    </w:rPr>
  </w:style>
  <w:style w:type="paragraph" w:styleId="berschrift4">
    <w:name w:val="heading 4"/>
    <w:basedOn w:val="Standard"/>
    <w:next w:val="Standard"/>
    <w:link w:val="berschrift4Zchn"/>
    <w:uiPriority w:val="9"/>
    <w:unhideWhenUsed/>
    <w:qFormat/>
    <w:rsid w:val="00B81971"/>
    <w:pPr>
      <w:keepNext/>
      <w:keepLines/>
      <w:spacing w:after="0" w:line="480" w:lineRule="auto"/>
      <w:outlineLvl w:val="3"/>
    </w:pPr>
    <w:rPr>
      <w:rFonts w:ascii="Times New Roman" w:eastAsiaTheme="majorEastAsia" w:hAnsi="Times New Roman" w:cstheme="majorBidi"/>
      <w:b/>
      <w:i/>
      <w:i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542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B81971"/>
    <w:rPr>
      <w:rFonts w:ascii="Times New Roman" w:hAnsi="Times New Roman" w:cs="Times New Roman"/>
      <w:b/>
      <w:bCs/>
      <w:i/>
      <w:sz w:val="24"/>
      <w:szCs w:val="27"/>
      <w:lang w:val="en-US"/>
    </w:rPr>
  </w:style>
  <w:style w:type="character" w:styleId="Kommentarzeichen">
    <w:name w:val="annotation reference"/>
    <w:basedOn w:val="Absatz-Standardschriftart"/>
    <w:uiPriority w:val="99"/>
    <w:semiHidden/>
    <w:unhideWhenUsed/>
    <w:rsid w:val="00AA1FF4"/>
    <w:rPr>
      <w:sz w:val="16"/>
      <w:szCs w:val="16"/>
    </w:rPr>
  </w:style>
  <w:style w:type="paragraph" w:styleId="Kommentartext">
    <w:name w:val="annotation text"/>
    <w:basedOn w:val="Standard"/>
    <w:link w:val="KommentartextZchn"/>
    <w:uiPriority w:val="99"/>
    <w:semiHidden/>
    <w:unhideWhenUsed/>
    <w:rsid w:val="00AA1FF4"/>
    <w:pPr>
      <w:spacing w:after="0" w:line="240" w:lineRule="auto"/>
    </w:pPr>
    <w:rPr>
      <w:rFonts w:ascii="Calibri" w:hAnsi="Calibri" w:cs="Calibri"/>
      <w:sz w:val="20"/>
      <w:szCs w:val="20"/>
      <w:lang w:val="en-US"/>
    </w:rPr>
  </w:style>
  <w:style w:type="character" w:customStyle="1" w:styleId="KommentartextZchn">
    <w:name w:val="Kommentartext Zchn"/>
    <w:basedOn w:val="Absatz-Standardschriftart"/>
    <w:link w:val="Kommentartext"/>
    <w:uiPriority w:val="99"/>
    <w:semiHidden/>
    <w:rsid w:val="00AA1FF4"/>
    <w:rPr>
      <w:rFonts w:ascii="Calibri" w:hAnsi="Calibri" w:cs="Calibri"/>
      <w:sz w:val="20"/>
      <w:szCs w:val="20"/>
      <w:lang w:val="en-US"/>
    </w:rPr>
  </w:style>
  <w:style w:type="paragraph" w:styleId="Funotentext">
    <w:name w:val="footnote text"/>
    <w:basedOn w:val="Standard"/>
    <w:link w:val="FunotentextZchn"/>
    <w:uiPriority w:val="99"/>
    <w:semiHidden/>
    <w:unhideWhenUsed/>
    <w:rsid w:val="00AA1FF4"/>
    <w:pPr>
      <w:spacing w:after="0" w:line="240" w:lineRule="auto"/>
    </w:pPr>
    <w:rPr>
      <w:rFonts w:ascii="Calibri" w:hAnsi="Calibri" w:cs="Calibri"/>
      <w:sz w:val="20"/>
      <w:szCs w:val="20"/>
      <w:lang w:val="en-US"/>
    </w:rPr>
  </w:style>
  <w:style w:type="character" w:customStyle="1" w:styleId="FunotentextZchn">
    <w:name w:val="Fußnotentext Zchn"/>
    <w:basedOn w:val="Absatz-Standardschriftart"/>
    <w:link w:val="Funotentext"/>
    <w:uiPriority w:val="99"/>
    <w:semiHidden/>
    <w:rsid w:val="00AA1FF4"/>
    <w:rPr>
      <w:rFonts w:ascii="Calibri" w:hAnsi="Calibri" w:cs="Calibri"/>
      <w:sz w:val="20"/>
      <w:szCs w:val="20"/>
      <w:lang w:val="en-US"/>
    </w:rPr>
  </w:style>
  <w:style w:type="character" w:styleId="Funotenzeichen">
    <w:name w:val="footnote reference"/>
    <w:basedOn w:val="Absatz-Standardschriftart"/>
    <w:uiPriority w:val="99"/>
    <w:semiHidden/>
    <w:unhideWhenUsed/>
    <w:rsid w:val="00AA1FF4"/>
    <w:rPr>
      <w:vertAlign w:val="superscript"/>
    </w:rPr>
  </w:style>
  <w:style w:type="character" w:customStyle="1" w:styleId="doilabel">
    <w:name w:val="doi__label"/>
    <w:basedOn w:val="Absatz-Standardschriftart"/>
    <w:rsid w:val="00AA1FF4"/>
  </w:style>
  <w:style w:type="paragraph" w:styleId="Sprechblasentext">
    <w:name w:val="Balloon Text"/>
    <w:basedOn w:val="Standard"/>
    <w:link w:val="SprechblasentextZchn"/>
    <w:uiPriority w:val="99"/>
    <w:semiHidden/>
    <w:unhideWhenUsed/>
    <w:rsid w:val="00AA1FF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A1FF4"/>
    <w:rPr>
      <w:rFonts w:ascii="Segoe UI" w:hAnsi="Segoe UI" w:cs="Segoe UI"/>
      <w:sz w:val="18"/>
      <w:szCs w:val="18"/>
    </w:rPr>
  </w:style>
  <w:style w:type="character" w:customStyle="1" w:styleId="d2edcug0">
    <w:name w:val="d2edcug0"/>
    <w:basedOn w:val="Absatz-Standardschriftart"/>
    <w:rsid w:val="007D075C"/>
  </w:style>
  <w:style w:type="paragraph" w:styleId="Kopfzeile">
    <w:name w:val="header"/>
    <w:basedOn w:val="Standard"/>
    <w:link w:val="KopfzeileZchn"/>
    <w:uiPriority w:val="99"/>
    <w:unhideWhenUsed/>
    <w:rsid w:val="007C711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C7114"/>
  </w:style>
  <w:style w:type="paragraph" w:styleId="Fuzeile">
    <w:name w:val="footer"/>
    <w:basedOn w:val="Standard"/>
    <w:link w:val="FuzeileZchn"/>
    <w:uiPriority w:val="99"/>
    <w:unhideWhenUsed/>
    <w:rsid w:val="007C711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C7114"/>
  </w:style>
  <w:style w:type="character" w:styleId="Zeilennummer">
    <w:name w:val="line number"/>
    <w:basedOn w:val="Absatz-Standardschriftart"/>
    <w:uiPriority w:val="99"/>
    <w:semiHidden/>
    <w:unhideWhenUsed/>
    <w:rsid w:val="007C7114"/>
  </w:style>
  <w:style w:type="character" w:styleId="Hyperlink">
    <w:name w:val="Hyperlink"/>
    <w:basedOn w:val="Absatz-Standardschriftart"/>
    <w:uiPriority w:val="99"/>
    <w:unhideWhenUsed/>
    <w:rsid w:val="00054B2C"/>
    <w:rPr>
      <w:color w:val="0563C1" w:themeColor="hyperlink"/>
      <w:u w:val="single"/>
    </w:rPr>
  </w:style>
  <w:style w:type="paragraph" w:styleId="Kommentarthema">
    <w:name w:val="annotation subject"/>
    <w:basedOn w:val="Kommentartext"/>
    <w:next w:val="Kommentartext"/>
    <w:link w:val="KommentarthemaZchn"/>
    <w:uiPriority w:val="99"/>
    <w:semiHidden/>
    <w:unhideWhenUsed/>
    <w:rsid w:val="00163B32"/>
    <w:pPr>
      <w:spacing w:after="160"/>
    </w:pPr>
    <w:rPr>
      <w:rFonts w:asciiTheme="minorHAnsi" w:hAnsiTheme="minorHAnsi" w:cstheme="minorBidi"/>
      <w:b/>
      <w:bCs/>
      <w:lang w:val="de-DE"/>
    </w:rPr>
  </w:style>
  <w:style w:type="character" w:customStyle="1" w:styleId="KommentarthemaZchn">
    <w:name w:val="Kommentarthema Zchn"/>
    <w:basedOn w:val="KommentartextZchn"/>
    <w:link w:val="Kommentarthema"/>
    <w:uiPriority w:val="99"/>
    <w:semiHidden/>
    <w:rsid w:val="00163B32"/>
    <w:rPr>
      <w:rFonts w:ascii="Calibri" w:hAnsi="Calibri" w:cs="Calibri"/>
      <w:b/>
      <w:bCs/>
      <w:sz w:val="20"/>
      <w:szCs w:val="20"/>
      <w:lang w:val="en-US"/>
    </w:rPr>
  </w:style>
  <w:style w:type="paragraph" w:customStyle="1" w:styleId="Default">
    <w:name w:val="Default"/>
    <w:rsid w:val="00BD5233"/>
    <w:pPr>
      <w:autoSpaceDE w:val="0"/>
      <w:autoSpaceDN w:val="0"/>
      <w:adjustRightInd w:val="0"/>
      <w:spacing w:after="0" w:line="240" w:lineRule="auto"/>
    </w:pPr>
    <w:rPr>
      <w:rFonts w:ascii="Times New Roman" w:hAnsi="Times New Roman" w:cs="Times New Roman"/>
      <w:color w:val="000000"/>
      <w:sz w:val="24"/>
      <w:szCs w:val="24"/>
    </w:rPr>
  </w:style>
  <w:style w:type="character" w:styleId="Hervorhebung">
    <w:name w:val="Emphasis"/>
    <w:basedOn w:val="Absatz-Standardschriftart"/>
    <w:uiPriority w:val="20"/>
    <w:qFormat/>
    <w:rsid w:val="00BD5233"/>
    <w:rPr>
      <w:i/>
      <w:iCs/>
    </w:rPr>
  </w:style>
  <w:style w:type="character" w:customStyle="1" w:styleId="berschrift1Zchn">
    <w:name w:val="Überschrift 1 Zchn"/>
    <w:basedOn w:val="Absatz-Standardschriftart"/>
    <w:link w:val="berschrift1"/>
    <w:uiPriority w:val="9"/>
    <w:rsid w:val="00B81971"/>
    <w:rPr>
      <w:rFonts w:ascii="Times New Roman" w:eastAsiaTheme="majorEastAsia" w:hAnsi="Times New Roman" w:cstheme="majorBidi"/>
      <w:b/>
      <w:sz w:val="24"/>
      <w:szCs w:val="32"/>
      <w:u w:val="single"/>
    </w:rPr>
  </w:style>
  <w:style w:type="paragraph" w:styleId="Listenabsatz">
    <w:name w:val="List Paragraph"/>
    <w:basedOn w:val="Standard"/>
    <w:uiPriority w:val="34"/>
    <w:qFormat/>
    <w:rsid w:val="006D073B"/>
    <w:pPr>
      <w:ind w:left="720"/>
      <w:contextualSpacing/>
    </w:pPr>
  </w:style>
  <w:style w:type="character" w:customStyle="1" w:styleId="mi">
    <w:name w:val="mi"/>
    <w:basedOn w:val="Absatz-Standardschriftart"/>
    <w:rsid w:val="00022E2C"/>
  </w:style>
  <w:style w:type="character" w:customStyle="1" w:styleId="mn">
    <w:name w:val="mn"/>
    <w:basedOn w:val="Absatz-Standardschriftart"/>
    <w:rsid w:val="00022E2C"/>
  </w:style>
  <w:style w:type="character" w:customStyle="1" w:styleId="mo">
    <w:name w:val="mo"/>
    <w:basedOn w:val="Absatz-Standardschriftart"/>
    <w:rsid w:val="00022E2C"/>
  </w:style>
  <w:style w:type="character" w:customStyle="1" w:styleId="berschrift2Zchn">
    <w:name w:val="Überschrift 2 Zchn"/>
    <w:basedOn w:val="Absatz-Standardschriftart"/>
    <w:link w:val="berschrift2"/>
    <w:uiPriority w:val="9"/>
    <w:rsid w:val="00B81971"/>
    <w:rPr>
      <w:rFonts w:ascii="Times New Roman" w:eastAsiaTheme="majorEastAsia" w:hAnsi="Times New Roman" w:cstheme="majorBidi"/>
      <w:b/>
      <w:sz w:val="24"/>
      <w:szCs w:val="26"/>
    </w:rPr>
  </w:style>
  <w:style w:type="character" w:customStyle="1" w:styleId="berschrift4Zchn">
    <w:name w:val="Überschrift 4 Zchn"/>
    <w:basedOn w:val="Absatz-Standardschriftart"/>
    <w:link w:val="berschrift4"/>
    <w:uiPriority w:val="9"/>
    <w:rsid w:val="00B81971"/>
    <w:rPr>
      <w:rFonts w:ascii="Times New Roman" w:eastAsiaTheme="majorEastAsia" w:hAnsi="Times New Roman" w:cstheme="majorBidi"/>
      <w:b/>
      <w:i/>
      <w:iCs/>
      <w:sz w:val="24"/>
    </w:rPr>
  </w:style>
  <w:style w:type="table" w:customStyle="1" w:styleId="Tabellenraster1">
    <w:name w:val="Tabellenraster1"/>
    <w:basedOn w:val="NormaleTabelle"/>
    <w:next w:val="Tabellenraster"/>
    <w:uiPriority w:val="39"/>
    <w:rsid w:val="00B64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viBibliography">
    <w:name w:val="Citavi Bibliography"/>
    <w:basedOn w:val="Standard"/>
    <w:rsid w:val="0088335B"/>
    <w:pPr>
      <w:spacing w:after="120"/>
    </w:pPr>
    <w:rPr>
      <w:rFonts w:ascii="Calibri" w:eastAsia="Times New Roman" w:hAnsi="Calibri" w:cs="Calibri"/>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64860">
      <w:bodyDiv w:val="1"/>
      <w:marLeft w:val="0"/>
      <w:marRight w:val="0"/>
      <w:marTop w:val="0"/>
      <w:marBottom w:val="0"/>
      <w:divBdr>
        <w:top w:val="none" w:sz="0" w:space="0" w:color="auto"/>
        <w:left w:val="none" w:sz="0" w:space="0" w:color="auto"/>
        <w:bottom w:val="none" w:sz="0" w:space="0" w:color="auto"/>
        <w:right w:val="none" w:sz="0" w:space="0" w:color="auto"/>
      </w:divBdr>
    </w:div>
    <w:div w:id="126899475">
      <w:bodyDiv w:val="1"/>
      <w:marLeft w:val="0"/>
      <w:marRight w:val="0"/>
      <w:marTop w:val="0"/>
      <w:marBottom w:val="0"/>
      <w:divBdr>
        <w:top w:val="none" w:sz="0" w:space="0" w:color="auto"/>
        <w:left w:val="none" w:sz="0" w:space="0" w:color="auto"/>
        <w:bottom w:val="none" w:sz="0" w:space="0" w:color="auto"/>
        <w:right w:val="none" w:sz="0" w:space="0" w:color="auto"/>
      </w:divBdr>
    </w:div>
    <w:div w:id="148134394">
      <w:bodyDiv w:val="1"/>
      <w:marLeft w:val="0"/>
      <w:marRight w:val="0"/>
      <w:marTop w:val="0"/>
      <w:marBottom w:val="0"/>
      <w:divBdr>
        <w:top w:val="none" w:sz="0" w:space="0" w:color="auto"/>
        <w:left w:val="none" w:sz="0" w:space="0" w:color="auto"/>
        <w:bottom w:val="none" w:sz="0" w:space="0" w:color="auto"/>
        <w:right w:val="none" w:sz="0" w:space="0" w:color="auto"/>
      </w:divBdr>
    </w:div>
    <w:div w:id="184172100">
      <w:bodyDiv w:val="1"/>
      <w:marLeft w:val="0"/>
      <w:marRight w:val="0"/>
      <w:marTop w:val="0"/>
      <w:marBottom w:val="0"/>
      <w:divBdr>
        <w:top w:val="none" w:sz="0" w:space="0" w:color="auto"/>
        <w:left w:val="none" w:sz="0" w:space="0" w:color="auto"/>
        <w:bottom w:val="none" w:sz="0" w:space="0" w:color="auto"/>
        <w:right w:val="none" w:sz="0" w:space="0" w:color="auto"/>
      </w:divBdr>
    </w:div>
    <w:div w:id="225267515">
      <w:bodyDiv w:val="1"/>
      <w:marLeft w:val="0"/>
      <w:marRight w:val="0"/>
      <w:marTop w:val="0"/>
      <w:marBottom w:val="0"/>
      <w:divBdr>
        <w:top w:val="none" w:sz="0" w:space="0" w:color="auto"/>
        <w:left w:val="none" w:sz="0" w:space="0" w:color="auto"/>
        <w:bottom w:val="none" w:sz="0" w:space="0" w:color="auto"/>
        <w:right w:val="none" w:sz="0" w:space="0" w:color="auto"/>
      </w:divBdr>
    </w:div>
    <w:div w:id="238953756">
      <w:bodyDiv w:val="1"/>
      <w:marLeft w:val="0"/>
      <w:marRight w:val="0"/>
      <w:marTop w:val="0"/>
      <w:marBottom w:val="0"/>
      <w:divBdr>
        <w:top w:val="none" w:sz="0" w:space="0" w:color="auto"/>
        <w:left w:val="none" w:sz="0" w:space="0" w:color="auto"/>
        <w:bottom w:val="none" w:sz="0" w:space="0" w:color="auto"/>
        <w:right w:val="none" w:sz="0" w:space="0" w:color="auto"/>
      </w:divBdr>
    </w:div>
    <w:div w:id="399451774">
      <w:bodyDiv w:val="1"/>
      <w:marLeft w:val="0"/>
      <w:marRight w:val="0"/>
      <w:marTop w:val="0"/>
      <w:marBottom w:val="0"/>
      <w:divBdr>
        <w:top w:val="none" w:sz="0" w:space="0" w:color="auto"/>
        <w:left w:val="none" w:sz="0" w:space="0" w:color="auto"/>
        <w:bottom w:val="none" w:sz="0" w:space="0" w:color="auto"/>
        <w:right w:val="none" w:sz="0" w:space="0" w:color="auto"/>
      </w:divBdr>
    </w:div>
    <w:div w:id="409935936">
      <w:bodyDiv w:val="1"/>
      <w:marLeft w:val="0"/>
      <w:marRight w:val="0"/>
      <w:marTop w:val="0"/>
      <w:marBottom w:val="0"/>
      <w:divBdr>
        <w:top w:val="none" w:sz="0" w:space="0" w:color="auto"/>
        <w:left w:val="none" w:sz="0" w:space="0" w:color="auto"/>
        <w:bottom w:val="none" w:sz="0" w:space="0" w:color="auto"/>
        <w:right w:val="none" w:sz="0" w:space="0" w:color="auto"/>
      </w:divBdr>
    </w:div>
    <w:div w:id="456458347">
      <w:bodyDiv w:val="1"/>
      <w:marLeft w:val="0"/>
      <w:marRight w:val="0"/>
      <w:marTop w:val="0"/>
      <w:marBottom w:val="0"/>
      <w:divBdr>
        <w:top w:val="none" w:sz="0" w:space="0" w:color="auto"/>
        <w:left w:val="none" w:sz="0" w:space="0" w:color="auto"/>
        <w:bottom w:val="none" w:sz="0" w:space="0" w:color="auto"/>
        <w:right w:val="none" w:sz="0" w:space="0" w:color="auto"/>
      </w:divBdr>
    </w:div>
    <w:div w:id="505556015">
      <w:bodyDiv w:val="1"/>
      <w:marLeft w:val="0"/>
      <w:marRight w:val="0"/>
      <w:marTop w:val="0"/>
      <w:marBottom w:val="0"/>
      <w:divBdr>
        <w:top w:val="none" w:sz="0" w:space="0" w:color="auto"/>
        <w:left w:val="none" w:sz="0" w:space="0" w:color="auto"/>
        <w:bottom w:val="none" w:sz="0" w:space="0" w:color="auto"/>
        <w:right w:val="none" w:sz="0" w:space="0" w:color="auto"/>
      </w:divBdr>
    </w:div>
    <w:div w:id="517500045">
      <w:bodyDiv w:val="1"/>
      <w:marLeft w:val="0"/>
      <w:marRight w:val="0"/>
      <w:marTop w:val="0"/>
      <w:marBottom w:val="0"/>
      <w:divBdr>
        <w:top w:val="none" w:sz="0" w:space="0" w:color="auto"/>
        <w:left w:val="none" w:sz="0" w:space="0" w:color="auto"/>
        <w:bottom w:val="none" w:sz="0" w:space="0" w:color="auto"/>
        <w:right w:val="none" w:sz="0" w:space="0" w:color="auto"/>
      </w:divBdr>
    </w:div>
    <w:div w:id="522592267">
      <w:bodyDiv w:val="1"/>
      <w:marLeft w:val="0"/>
      <w:marRight w:val="0"/>
      <w:marTop w:val="0"/>
      <w:marBottom w:val="0"/>
      <w:divBdr>
        <w:top w:val="none" w:sz="0" w:space="0" w:color="auto"/>
        <w:left w:val="none" w:sz="0" w:space="0" w:color="auto"/>
        <w:bottom w:val="none" w:sz="0" w:space="0" w:color="auto"/>
        <w:right w:val="none" w:sz="0" w:space="0" w:color="auto"/>
      </w:divBdr>
    </w:div>
    <w:div w:id="595940972">
      <w:bodyDiv w:val="1"/>
      <w:marLeft w:val="0"/>
      <w:marRight w:val="0"/>
      <w:marTop w:val="0"/>
      <w:marBottom w:val="0"/>
      <w:divBdr>
        <w:top w:val="none" w:sz="0" w:space="0" w:color="auto"/>
        <w:left w:val="none" w:sz="0" w:space="0" w:color="auto"/>
        <w:bottom w:val="none" w:sz="0" w:space="0" w:color="auto"/>
        <w:right w:val="none" w:sz="0" w:space="0" w:color="auto"/>
      </w:divBdr>
    </w:div>
    <w:div w:id="705643701">
      <w:bodyDiv w:val="1"/>
      <w:marLeft w:val="0"/>
      <w:marRight w:val="0"/>
      <w:marTop w:val="0"/>
      <w:marBottom w:val="0"/>
      <w:divBdr>
        <w:top w:val="none" w:sz="0" w:space="0" w:color="auto"/>
        <w:left w:val="none" w:sz="0" w:space="0" w:color="auto"/>
        <w:bottom w:val="none" w:sz="0" w:space="0" w:color="auto"/>
        <w:right w:val="none" w:sz="0" w:space="0" w:color="auto"/>
      </w:divBdr>
    </w:div>
    <w:div w:id="746807321">
      <w:bodyDiv w:val="1"/>
      <w:marLeft w:val="0"/>
      <w:marRight w:val="0"/>
      <w:marTop w:val="0"/>
      <w:marBottom w:val="0"/>
      <w:divBdr>
        <w:top w:val="none" w:sz="0" w:space="0" w:color="auto"/>
        <w:left w:val="none" w:sz="0" w:space="0" w:color="auto"/>
        <w:bottom w:val="none" w:sz="0" w:space="0" w:color="auto"/>
        <w:right w:val="none" w:sz="0" w:space="0" w:color="auto"/>
      </w:divBdr>
    </w:div>
    <w:div w:id="945313153">
      <w:bodyDiv w:val="1"/>
      <w:marLeft w:val="0"/>
      <w:marRight w:val="0"/>
      <w:marTop w:val="0"/>
      <w:marBottom w:val="0"/>
      <w:divBdr>
        <w:top w:val="none" w:sz="0" w:space="0" w:color="auto"/>
        <w:left w:val="none" w:sz="0" w:space="0" w:color="auto"/>
        <w:bottom w:val="none" w:sz="0" w:space="0" w:color="auto"/>
        <w:right w:val="none" w:sz="0" w:space="0" w:color="auto"/>
      </w:divBdr>
    </w:div>
    <w:div w:id="1140609174">
      <w:bodyDiv w:val="1"/>
      <w:marLeft w:val="0"/>
      <w:marRight w:val="0"/>
      <w:marTop w:val="0"/>
      <w:marBottom w:val="0"/>
      <w:divBdr>
        <w:top w:val="none" w:sz="0" w:space="0" w:color="auto"/>
        <w:left w:val="none" w:sz="0" w:space="0" w:color="auto"/>
        <w:bottom w:val="none" w:sz="0" w:space="0" w:color="auto"/>
        <w:right w:val="none" w:sz="0" w:space="0" w:color="auto"/>
      </w:divBdr>
    </w:div>
    <w:div w:id="1344284105">
      <w:bodyDiv w:val="1"/>
      <w:marLeft w:val="0"/>
      <w:marRight w:val="0"/>
      <w:marTop w:val="0"/>
      <w:marBottom w:val="0"/>
      <w:divBdr>
        <w:top w:val="none" w:sz="0" w:space="0" w:color="auto"/>
        <w:left w:val="none" w:sz="0" w:space="0" w:color="auto"/>
        <w:bottom w:val="none" w:sz="0" w:space="0" w:color="auto"/>
        <w:right w:val="none" w:sz="0" w:space="0" w:color="auto"/>
      </w:divBdr>
    </w:div>
    <w:div w:id="1368218746">
      <w:bodyDiv w:val="1"/>
      <w:marLeft w:val="0"/>
      <w:marRight w:val="0"/>
      <w:marTop w:val="0"/>
      <w:marBottom w:val="0"/>
      <w:divBdr>
        <w:top w:val="none" w:sz="0" w:space="0" w:color="auto"/>
        <w:left w:val="none" w:sz="0" w:space="0" w:color="auto"/>
        <w:bottom w:val="none" w:sz="0" w:space="0" w:color="auto"/>
        <w:right w:val="none" w:sz="0" w:space="0" w:color="auto"/>
      </w:divBdr>
    </w:div>
    <w:div w:id="1436944817">
      <w:bodyDiv w:val="1"/>
      <w:marLeft w:val="0"/>
      <w:marRight w:val="0"/>
      <w:marTop w:val="0"/>
      <w:marBottom w:val="0"/>
      <w:divBdr>
        <w:top w:val="none" w:sz="0" w:space="0" w:color="auto"/>
        <w:left w:val="none" w:sz="0" w:space="0" w:color="auto"/>
        <w:bottom w:val="none" w:sz="0" w:space="0" w:color="auto"/>
        <w:right w:val="none" w:sz="0" w:space="0" w:color="auto"/>
      </w:divBdr>
    </w:div>
    <w:div w:id="1524052800">
      <w:bodyDiv w:val="1"/>
      <w:marLeft w:val="0"/>
      <w:marRight w:val="0"/>
      <w:marTop w:val="0"/>
      <w:marBottom w:val="0"/>
      <w:divBdr>
        <w:top w:val="none" w:sz="0" w:space="0" w:color="auto"/>
        <w:left w:val="none" w:sz="0" w:space="0" w:color="auto"/>
        <w:bottom w:val="none" w:sz="0" w:space="0" w:color="auto"/>
        <w:right w:val="none" w:sz="0" w:space="0" w:color="auto"/>
      </w:divBdr>
    </w:div>
    <w:div w:id="1555047394">
      <w:bodyDiv w:val="1"/>
      <w:marLeft w:val="0"/>
      <w:marRight w:val="0"/>
      <w:marTop w:val="0"/>
      <w:marBottom w:val="0"/>
      <w:divBdr>
        <w:top w:val="none" w:sz="0" w:space="0" w:color="auto"/>
        <w:left w:val="none" w:sz="0" w:space="0" w:color="auto"/>
        <w:bottom w:val="none" w:sz="0" w:space="0" w:color="auto"/>
        <w:right w:val="none" w:sz="0" w:space="0" w:color="auto"/>
      </w:divBdr>
    </w:div>
    <w:div w:id="1640988517">
      <w:bodyDiv w:val="1"/>
      <w:marLeft w:val="0"/>
      <w:marRight w:val="0"/>
      <w:marTop w:val="0"/>
      <w:marBottom w:val="0"/>
      <w:divBdr>
        <w:top w:val="none" w:sz="0" w:space="0" w:color="auto"/>
        <w:left w:val="none" w:sz="0" w:space="0" w:color="auto"/>
        <w:bottom w:val="none" w:sz="0" w:space="0" w:color="auto"/>
        <w:right w:val="none" w:sz="0" w:space="0" w:color="auto"/>
      </w:divBdr>
    </w:div>
    <w:div w:id="1714847006">
      <w:bodyDiv w:val="1"/>
      <w:marLeft w:val="0"/>
      <w:marRight w:val="0"/>
      <w:marTop w:val="0"/>
      <w:marBottom w:val="0"/>
      <w:divBdr>
        <w:top w:val="none" w:sz="0" w:space="0" w:color="auto"/>
        <w:left w:val="none" w:sz="0" w:space="0" w:color="auto"/>
        <w:bottom w:val="none" w:sz="0" w:space="0" w:color="auto"/>
        <w:right w:val="none" w:sz="0" w:space="0" w:color="auto"/>
      </w:divBdr>
    </w:div>
    <w:div w:id="1835141725">
      <w:bodyDiv w:val="1"/>
      <w:marLeft w:val="0"/>
      <w:marRight w:val="0"/>
      <w:marTop w:val="0"/>
      <w:marBottom w:val="0"/>
      <w:divBdr>
        <w:top w:val="none" w:sz="0" w:space="0" w:color="auto"/>
        <w:left w:val="none" w:sz="0" w:space="0" w:color="auto"/>
        <w:bottom w:val="none" w:sz="0" w:space="0" w:color="auto"/>
        <w:right w:val="none" w:sz="0" w:space="0" w:color="auto"/>
      </w:divBdr>
    </w:div>
    <w:div w:id="1857112535">
      <w:bodyDiv w:val="1"/>
      <w:marLeft w:val="0"/>
      <w:marRight w:val="0"/>
      <w:marTop w:val="0"/>
      <w:marBottom w:val="0"/>
      <w:divBdr>
        <w:top w:val="none" w:sz="0" w:space="0" w:color="auto"/>
        <w:left w:val="none" w:sz="0" w:space="0" w:color="auto"/>
        <w:bottom w:val="none" w:sz="0" w:space="0" w:color="auto"/>
        <w:right w:val="none" w:sz="0" w:space="0" w:color="auto"/>
      </w:divBdr>
    </w:div>
    <w:div w:id="1965186108">
      <w:bodyDiv w:val="1"/>
      <w:marLeft w:val="0"/>
      <w:marRight w:val="0"/>
      <w:marTop w:val="0"/>
      <w:marBottom w:val="0"/>
      <w:divBdr>
        <w:top w:val="none" w:sz="0" w:space="0" w:color="auto"/>
        <w:left w:val="none" w:sz="0" w:space="0" w:color="auto"/>
        <w:bottom w:val="none" w:sz="0" w:space="0" w:color="auto"/>
        <w:right w:val="none" w:sz="0" w:space="0" w:color="auto"/>
      </w:divBdr>
    </w:div>
    <w:div w:id="2002267665">
      <w:bodyDiv w:val="1"/>
      <w:marLeft w:val="0"/>
      <w:marRight w:val="0"/>
      <w:marTop w:val="0"/>
      <w:marBottom w:val="0"/>
      <w:divBdr>
        <w:top w:val="none" w:sz="0" w:space="0" w:color="auto"/>
        <w:left w:val="none" w:sz="0" w:space="0" w:color="auto"/>
        <w:bottom w:val="none" w:sz="0" w:space="0" w:color="auto"/>
        <w:right w:val="none" w:sz="0" w:space="0" w:color="auto"/>
      </w:divBdr>
    </w:div>
    <w:div w:id="2048141304">
      <w:bodyDiv w:val="1"/>
      <w:marLeft w:val="0"/>
      <w:marRight w:val="0"/>
      <w:marTop w:val="0"/>
      <w:marBottom w:val="0"/>
      <w:divBdr>
        <w:top w:val="none" w:sz="0" w:space="0" w:color="auto"/>
        <w:left w:val="none" w:sz="0" w:space="0" w:color="auto"/>
        <w:bottom w:val="none" w:sz="0" w:space="0" w:color="auto"/>
        <w:right w:val="none" w:sz="0" w:space="0" w:color="auto"/>
      </w:divBdr>
    </w:div>
    <w:div w:id="2070035266">
      <w:bodyDiv w:val="1"/>
      <w:marLeft w:val="0"/>
      <w:marRight w:val="0"/>
      <w:marTop w:val="0"/>
      <w:marBottom w:val="0"/>
      <w:divBdr>
        <w:top w:val="none" w:sz="0" w:space="0" w:color="auto"/>
        <w:left w:val="none" w:sz="0" w:space="0" w:color="auto"/>
        <w:bottom w:val="none" w:sz="0" w:space="0" w:color="auto"/>
        <w:right w:val="none" w:sz="0" w:space="0" w:color="auto"/>
      </w:divBdr>
    </w:div>
    <w:div w:id="209435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461A5-CB7A-4237-B3ED-2B95C609F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2772</Words>
  <Characters>15802</Characters>
  <Application>Microsoft Office Word</Application>
  <DocSecurity>0</DocSecurity>
  <Lines>131</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Kleinert</dc:creator>
  <cp:keywords/>
  <dc:description/>
  <cp:lastModifiedBy>Kleinert, Dennis Manuel</cp:lastModifiedBy>
  <cp:revision>3</cp:revision>
  <cp:lastPrinted>2021-09-24T09:30:00Z</cp:lastPrinted>
  <dcterms:created xsi:type="dcterms:W3CDTF">2023-08-17T12:32:00Z</dcterms:created>
  <dcterms:modified xsi:type="dcterms:W3CDTF">2023-08-18T09:47:00Z</dcterms:modified>
</cp:coreProperties>
</file>