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E1218D" w14:textId="7FCDDA6D" w:rsidR="00BE5177" w:rsidRPr="00F472C2" w:rsidRDefault="006B2F3D" w:rsidP="006B2F3D">
      <w:pPr>
        <w:pStyle w:val="Heading3"/>
        <w:numPr>
          <w:ilvl w:val="0"/>
          <w:numId w:val="0"/>
        </w:numPr>
        <w:ind w:left="720" w:hanging="720"/>
      </w:pPr>
      <w:bookmarkStart w:id="0" w:name="_Ref478838860"/>
      <w:bookmarkStart w:id="1" w:name="_Ref478838882"/>
      <w:bookmarkStart w:id="2" w:name="_Toc478849267"/>
      <w:r>
        <w:t xml:space="preserve">Appendix 2. </w:t>
      </w:r>
      <w:r w:rsidR="00BE5177" w:rsidRPr="00F44D82">
        <w:t>Socio-cultural valuation studi</w:t>
      </w:r>
      <w:r w:rsidR="00BE5177">
        <w:t xml:space="preserve">es of </w:t>
      </w:r>
      <w:bookmarkEnd w:id="0"/>
      <w:bookmarkEnd w:id="1"/>
      <w:bookmarkEnd w:id="2"/>
      <w:r w:rsidR="00B951A0">
        <w:t>nature’s contributions to people</w:t>
      </w:r>
    </w:p>
    <w:p w14:paraId="44D0EE65" w14:textId="69357ECE" w:rsidR="00BE5177" w:rsidRPr="007532A4" w:rsidRDefault="00BE5177" w:rsidP="00B951A0">
      <w:pPr>
        <w:jc w:val="both"/>
        <w:rPr>
          <w:lang w:val="en-US"/>
        </w:rPr>
      </w:pPr>
      <w:bookmarkStart w:id="3" w:name="_Toc478647901"/>
      <w:r w:rsidRPr="007532A4">
        <w:rPr>
          <w:lang w:val="en-US"/>
        </w:rPr>
        <w:t xml:space="preserve">Overview of socio-cultural valuation studies of </w:t>
      </w:r>
      <w:r w:rsidR="00B951A0">
        <w:rPr>
          <w:lang w:val="en-US"/>
        </w:rPr>
        <w:t>nature’s contributions to people (NCP)</w:t>
      </w:r>
      <w:r w:rsidRPr="007532A4">
        <w:rPr>
          <w:lang w:val="en-US"/>
        </w:rPr>
        <w:t xml:space="preserve"> in</w:t>
      </w:r>
      <w:bookmarkEnd w:id="3"/>
      <w:r w:rsidR="00B951A0">
        <w:rPr>
          <w:lang w:val="en-US"/>
        </w:rPr>
        <w:t xml:space="preserve"> Western and Central Europe (no articles were found in Eastern Europe and Central Asia), including the study area, the methodology used, the ecosystems that provide NCP and the social actors involved in the research. </w:t>
      </w:r>
    </w:p>
    <w:tbl>
      <w:tblPr>
        <w:tblStyle w:val="13"/>
        <w:tblW w:w="8509" w:type="dxa"/>
        <w:tblBorders>
          <w:top w:val="nil"/>
          <w:left w:val="nil"/>
          <w:bottom w:val="nil"/>
          <w:right w:val="nil"/>
          <w:insideH w:val="nil"/>
          <w:insideV w:val="nil"/>
        </w:tblBorders>
        <w:tblLayout w:type="fixed"/>
        <w:tblLook w:val="0600" w:firstRow="0" w:lastRow="0" w:firstColumn="0" w:lastColumn="0" w:noHBand="1" w:noVBand="1"/>
      </w:tblPr>
      <w:tblGrid>
        <w:gridCol w:w="1833"/>
        <w:gridCol w:w="1634"/>
        <w:gridCol w:w="1960"/>
        <w:gridCol w:w="1509"/>
        <w:gridCol w:w="1573"/>
      </w:tblGrid>
      <w:tr w:rsidR="00BE5177" w:rsidRPr="00E05661" w14:paraId="36ECB7A5" w14:textId="77777777" w:rsidTr="00710784">
        <w:trPr>
          <w:trHeight w:val="20"/>
          <w:tblHeader/>
        </w:trPr>
        <w:tc>
          <w:tcPr>
            <w:tcW w:w="1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6802B" w14:textId="77777777" w:rsidR="00BE5177" w:rsidRPr="00E05661" w:rsidRDefault="00BE5177" w:rsidP="00710784">
            <w:pPr>
              <w:rPr>
                <w:b/>
              </w:rPr>
            </w:pPr>
            <w:bookmarkStart w:id="4" w:name="h.my6be3vu5b62" w:colFirst="0" w:colLast="0"/>
            <w:bookmarkStart w:id="5" w:name="_Toc478647902"/>
            <w:bookmarkEnd w:id="4"/>
            <w:r w:rsidRPr="00E05661">
              <w:rPr>
                <w:b/>
              </w:rPr>
              <w:t>Source</w:t>
            </w:r>
            <w:bookmarkEnd w:id="5"/>
          </w:p>
        </w:tc>
        <w:tc>
          <w:tcPr>
            <w:tcW w:w="163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77FC58A" w14:textId="77777777" w:rsidR="00BE5177" w:rsidRPr="00E05661" w:rsidRDefault="00BE5177" w:rsidP="00710784">
            <w:pPr>
              <w:rPr>
                <w:b/>
              </w:rPr>
            </w:pPr>
            <w:bookmarkStart w:id="6" w:name="h.i1pn7vqj3aq7" w:colFirst="0" w:colLast="0"/>
            <w:bookmarkStart w:id="7" w:name="_Toc478647903"/>
            <w:bookmarkEnd w:id="6"/>
            <w:r w:rsidRPr="00E05661">
              <w:rPr>
                <w:b/>
              </w:rPr>
              <w:t>Ecosystems</w:t>
            </w:r>
            <w:bookmarkEnd w:id="7"/>
          </w:p>
        </w:tc>
        <w:tc>
          <w:tcPr>
            <w:tcW w:w="196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BCA29C1" w14:textId="77777777" w:rsidR="00BE5177" w:rsidRPr="00E05661" w:rsidRDefault="00BE5177" w:rsidP="00710784">
            <w:pPr>
              <w:rPr>
                <w:b/>
              </w:rPr>
            </w:pPr>
            <w:bookmarkStart w:id="8" w:name="h.a4mc9gxkjlg9" w:colFirst="0" w:colLast="0"/>
            <w:bookmarkStart w:id="9" w:name="_Toc478647904"/>
            <w:bookmarkEnd w:id="8"/>
            <w:r w:rsidRPr="00E05661">
              <w:rPr>
                <w:b/>
              </w:rPr>
              <w:t>Study area</w:t>
            </w:r>
            <w:bookmarkEnd w:id="9"/>
          </w:p>
        </w:tc>
        <w:tc>
          <w:tcPr>
            <w:tcW w:w="1509"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5B0BD3D" w14:textId="77777777" w:rsidR="00BE5177" w:rsidRPr="00E05661" w:rsidRDefault="00BE5177" w:rsidP="00710784">
            <w:pPr>
              <w:rPr>
                <w:b/>
              </w:rPr>
            </w:pPr>
            <w:bookmarkStart w:id="10" w:name="h.s5me9qi1wxy" w:colFirst="0" w:colLast="0"/>
            <w:bookmarkStart w:id="11" w:name="_Toc478647905"/>
            <w:bookmarkEnd w:id="10"/>
            <w:r w:rsidRPr="00E05661">
              <w:rPr>
                <w:b/>
              </w:rPr>
              <w:t>Methodology</w:t>
            </w:r>
            <w:bookmarkEnd w:id="11"/>
          </w:p>
        </w:tc>
        <w:tc>
          <w:tcPr>
            <w:tcW w:w="1573"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85884D5" w14:textId="7BE985A8" w:rsidR="00BE5177" w:rsidRPr="00E05661" w:rsidRDefault="00BE5177" w:rsidP="00B951A0">
            <w:pPr>
              <w:rPr>
                <w:b/>
              </w:rPr>
            </w:pPr>
            <w:bookmarkStart w:id="12" w:name="h.1s1uc2cmxs8h" w:colFirst="0" w:colLast="0"/>
            <w:bookmarkStart w:id="13" w:name="_Toc478647906"/>
            <w:bookmarkEnd w:id="12"/>
            <w:r w:rsidRPr="00E05661">
              <w:rPr>
                <w:b/>
              </w:rPr>
              <w:t>S</w:t>
            </w:r>
            <w:bookmarkEnd w:id="13"/>
            <w:r w:rsidR="00B951A0">
              <w:rPr>
                <w:b/>
              </w:rPr>
              <w:t>ocial Actors</w:t>
            </w:r>
            <w:r w:rsidRPr="00E05661">
              <w:rPr>
                <w:b/>
              </w:rPr>
              <w:t xml:space="preserve"> </w:t>
            </w:r>
          </w:p>
        </w:tc>
      </w:tr>
      <w:tr w:rsidR="00BE5177" w:rsidRPr="00E05661" w14:paraId="7771A223" w14:textId="77777777" w:rsidTr="00710784">
        <w:trPr>
          <w:trHeight w:val="20"/>
        </w:trPr>
        <w:tc>
          <w:tcPr>
            <w:tcW w:w="8509"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tcPr>
          <w:p w14:paraId="324E0DBC" w14:textId="77777777" w:rsidR="00BE5177" w:rsidRPr="00E05661" w:rsidRDefault="00BE5177" w:rsidP="00710784">
            <w:pPr>
              <w:rPr>
                <w:b/>
              </w:rPr>
            </w:pPr>
            <w:bookmarkStart w:id="14" w:name="h.p1hs19h3z7yt" w:colFirst="0" w:colLast="0"/>
            <w:bookmarkStart w:id="15" w:name="_Toc478647907"/>
            <w:bookmarkEnd w:id="14"/>
            <w:r w:rsidRPr="00E05661">
              <w:rPr>
                <w:b/>
              </w:rPr>
              <w:t>Western Europe</w:t>
            </w:r>
            <w:bookmarkEnd w:id="15"/>
          </w:p>
        </w:tc>
      </w:tr>
      <w:bookmarkStart w:id="16" w:name="h.7vl14w35u4et" w:colFirst="0" w:colLast="0"/>
      <w:bookmarkEnd w:id="16"/>
      <w:tr w:rsidR="00BE5177" w:rsidRPr="00B951A0" w14:paraId="68AC7E41"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66056F" w14:textId="77777777" w:rsidR="00BE5177" w:rsidRPr="000E1439" w:rsidRDefault="00BE5177" w:rsidP="00710784">
            <w:r w:rsidRPr="00E05661">
              <w:rPr>
                <w:sz w:val="18"/>
                <w:szCs w:val="18"/>
              </w:rPr>
              <w:fldChar w:fldCharType="begin" w:fldLock="1"/>
            </w:r>
            <w:r>
              <w:rPr>
                <w:sz w:val="18"/>
                <w:szCs w:val="18"/>
              </w:rPr>
              <w:instrText>ADDIN CSL_CITATION { "citationItems" : [ { "id" : "ITEM-1", "itemData" : { "DOI" : "10.1016/j.landusepol.2008.08.011", "ISBN" : "0264-8377", "ISSN" : "02648377", "abstract" : "Owners, local residents, government, and conservation organisations can express divergent preferences in the development and management of local woodlands. The perceptions of these four groups were examined, in the context of three community woodlands in Eastern England, using an ecosystem function framework. In a pilot study, residents were able to allocate a relative importance to woodland ecosystem services which were then related to \"regulation\", \"habitat\", and \"production\" or \"information\" functions. However residents also placed importance on negative services or \"dis-services\" associated with the woodland ecosystem. Therefore a fifth category of \"dis-services\" was included in the main survey which included 84 local residents, three woodland owners, three government institutions, and six representatives from conservation groups. Each of the four groups placed greatest importance on services associated with habitat (16-39% of the total importance) and information (30-50%) functions suggesting, in this example, mutual interest in the use of woodlands as a habitat or recreational resource. By contrast a potential area of difference was the particularly high importance placed by one owner on dis-services such as fly tipping. In addition the woodland owners placed higher importance (10-20%), than local residents and conservation groups (7-9%), on the productive services of the wood. This suggests a need for communication when production-related operations affect recreation. The ecosystem function framework appears to be</w:instrText>
            </w:r>
            <w:r w:rsidRPr="000E1439">
              <w:rPr>
                <w:sz w:val="18"/>
                <w:szCs w:val="18"/>
              </w:rPr>
              <w:instrText xml:space="preserve"> a useful approach for highlighting potential tensions and areas of mutual interest in the management of semi-natural ecosystems. \u00a9 2008 Elsevier Ltd. All rights reserved.", "author" : [ { "dropping-particle" : "", "family" : "Agbenyega", "given" : "Olivia", "non-dropping-particle" : "", "parse-names" : false, "suffix" : "" }, { "dropping-particle" : "", "family" : "Burgess", "given" : "Paul J.", "non-dropping-particle" : "", "parse-names" : false, "suffix" : "" }, { "dropping-particle" : "", "family" : "Cook", "given" : "Matthew", "non-dropping-particle" : "", "parse-names" : false, "suffix" : "" }, { "dropping-particle" : "", "family" : "Morris", "given" : "Joe", "non-dropping-particle" : "", "parse-names" : false, "suffix" : "" } ], "container-title" : "Land Use Policy", "id" : "ITEM-1", "issue" : "3", "issued" : { "date-parts" : [ [ "2009" ] ] }, "page" : "551-557", "title" : "Application of an ecosystem function framework to perceptions of community woodlands", "type" : "article-journal", "volume" : "26" }, "uris" : [ "http://www.mendeley.com/documents/?uuid=87424dbd-482a-4981-9121-9814161d6cc0" ] } ], "mendeley" : { "formattedCitation" : "(Agbenyega, Burgess, Cook, &amp; Morris, 2009)", "plainTextFormattedCitation" : "(Agbenyega, Burgess, Cook, &amp; Morris, 2009)", "previouslyFormattedCitation" : "(Agbenyega, Burgess, Cook, &amp; Morris, 2009)" }, "properties" : { "noteIndex" : 0 }, "schema" : "https://github.com/citation-style-language/schema/raw/master/csl-citation.json" }</w:instrText>
            </w:r>
            <w:r w:rsidRPr="00E05661">
              <w:rPr>
                <w:sz w:val="18"/>
                <w:szCs w:val="18"/>
              </w:rPr>
              <w:fldChar w:fldCharType="separate"/>
            </w:r>
            <w:r w:rsidRPr="000E1439">
              <w:rPr>
                <w:noProof/>
                <w:sz w:val="18"/>
                <w:szCs w:val="18"/>
              </w:rPr>
              <w:t>(Agbenyega, Burgess, Cook, &amp; Morris, 2009)</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2DEB62BE" w14:textId="77777777" w:rsidR="00BE5177" w:rsidRPr="000E1439" w:rsidRDefault="00BE5177" w:rsidP="00710784">
            <w:bookmarkStart w:id="17" w:name="h.jhpvol7rsunn" w:colFirst="0" w:colLast="0"/>
            <w:bookmarkStart w:id="18" w:name="_Toc478647909"/>
            <w:bookmarkEnd w:id="17"/>
            <w:r w:rsidRPr="000E1439">
              <w:rPr>
                <w:sz w:val="18"/>
                <w:szCs w:val="18"/>
              </w:rPr>
              <w:t>Forests</w:t>
            </w:r>
            <w:bookmarkEnd w:id="18"/>
          </w:p>
        </w:tc>
        <w:tc>
          <w:tcPr>
            <w:tcW w:w="1960" w:type="dxa"/>
            <w:tcBorders>
              <w:bottom w:val="single" w:sz="8" w:space="0" w:color="000000"/>
              <w:right w:val="single" w:sz="8" w:space="0" w:color="000000"/>
            </w:tcBorders>
            <w:tcMar>
              <w:top w:w="100" w:type="dxa"/>
              <w:left w:w="100" w:type="dxa"/>
              <w:bottom w:w="100" w:type="dxa"/>
              <w:right w:w="100" w:type="dxa"/>
            </w:tcMar>
          </w:tcPr>
          <w:p w14:paraId="3A37F0AF" w14:textId="77777777" w:rsidR="00BE5177" w:rsidRPr="000E1439" w:rsidRDefault="00BE5177" w:rsidP="00710784">
            <w:bookmarkStart w:id="19" w:name="h.xzm18qusl8gk" w:colFirst="0" w:colLast="0"/>
            <w:bookmarkStart w:id="20" w:name="_Toc478647910"/>
            <w:bookmarkEnd w:id="19"/>
            <w:r w:rsidRPr="000E1439">
              <w:rPr>
                <w:sz w:val="18"/>
                <w:szCs w:val="18"/>
              </w:rPr>
              <w:t>Eastern England, UK</w:t>
            </w:r>
            <w:bookmarkEnd w:id="20"/>
          </w:p>
        </w:tc>
        <w:tc>
          <w:tcPr>
            <w:tcW w:w="1509" w:type="dxa"/>
            <w:tcBorders>
              <w:bottom w:val="single" w:sz="8" w:space="0" w:color="000000"/>
              <w:right w:val="single" w:sz="8" w:space="0" w:color="000000"/>
            </w:tcBorders>
            <w:tcMar>
              <w:top w:w="100" w:type="dxa"/>
              <w:left w:w="100" w:type="dxa"/>
              <w:bottom w:w="100" w:type="dxa"/>
              <w:right w:w="100" w:type="dxa"/>
            </w:tcMar>
          </w:tcPr>
          <w:p w14:paraId="0F19455D" w14:textId="77777777" w:rsidR="00BE5177" w:rsidRPr="000E1439" w:rsidRDefault="00BE5177" w:rsidP="00710784">
            <w:bookmarkStart w:id="21" w:name="h.x1o8lg9ad3lk" w:colFirst="0" w:colLast="0"/>
            <w:bookmarkStart w:id="22" w:name="_Toc478647911"/>
            <w:bookmarkEnd w:id="21"/>
            <w:r w:rsidRPr="000E1439">
              <w:rPr>
                <w:sz w:val="18"/>
                <w:szCs w:val="18"/>
              </w:rPr>
              <w:t>Questionnaires</w:t>
            </w:r>
            <w:bookmarkEnd w:id="22"/>
          </w:p>
        </w:tc>
        <w:tc>
          <w:tcPr>
            <w:tcW w:w="1573" w:type="dxa"/>
            <w:tcBorders>
              <w:bottom w:val="single" w:sz="8" w:space="0" w:color="000000"/>
              <w:right w:val="single" w:sz="8" w:space="0" w:color="000000"/>
            </w:tcBorders>
            <w:tcMar>
              <w:top w:w="100" w:type="dxa"/>
              <w:left w:w="100" w:type="dxa"/>
              <w:bottom w:w="100" w:type="dxa"/>
              <w:right w:w="100" w:type="dxa"/>
            </w:tcMar>
          </w:tcPr>
          <w:p w14:paraId="5786C7D1" w14:textId="77777777" w:rsidR="00BE5177" w:rsidRPr="000E1439" w:rsidRDefault="00BE5177" w:rsidP="00710784">
            <w:bookmarkStart w:id="23" w:name="h.nyryo9dhh7sc" w:colFirst="0" w:colLast="0"/>
            <w:bookmarkStart w:id="24" w:name="_Toc478647912"/>
            <w:bookmarkEnd w:id="23"/>
            <w:r w:rsidRPr="000E1439">
              <w:rPr>
                <w:sz w:val="18"/>
                <w:szCs w:val="18"/>
              </w:rPr>
              <w:t>Local people</w:t>
            </w:r>
            <w:bookmarkEnd w:id="24"/>
          </w:p>
        </w:tc>
      </w:tr>
      <w:bookmarkStart w:id="25" w:name="h.lh6e9otcycup" w:colFirst="0" w:colLast="0"/>
      <w:bookmarkEnd w:id="25"/>
      <w:tr w:rsidR="00BE5177" w:rsidRPr="000E1439" w14:paraId="2F225DB0"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7481F1" w14:textId="77777777" w:rsidR="00BE5177" w:rsidRPr="00BE5177" w:rsidRDefault="00BE5177" w:rsidP="00710784">
            <w:pPr>
              <w:rPr>
                <w:sz w:val="18"/>
                <w:szCs w:val="18"/>
                <w:lang w:val="en-US"/>
              </w:rPr>
            </w:pPr>
            <w:r w:rsidRPr="00E05661">
              <w:rPr>
                <w:sz w:val="18"/>
                <w:szCs w:val="18"/>
                <w:lang w:val="en-US"/>
              </w:rPr>
              <w:fldChar w:fldCharType="begin" w:fldLock="1"/>
            </w:r>
            <w:r w:rsidRPr="000E1439">
              <w:rPr>
                <w:sz w:val="18"/>
                <w:szCs w:val="18"/>
              </w:rPr>
              <w:instrText xml:space="preserve">ADDIN CSL_CITATION { "citationItems" : [ { "id" : "ITEM-1", "itemData" : { "DOI" : "10.1016/j.jaridenv.2011.05.013", "ISSN" : "01401963", "abstract" : "The valuation of ecosystem services has primarily been conducted within the context of the economic value of these services to society. Ecosystem services research has since advanced to identify conflicts of interest between different sectors of society while prioritizing conservation actions. This approach can be important in semiarid ecosystems, where biodiversity conservation can be hindered by a lack of community awareness. In the south-eastern Iberian Peninsula, conservation is perceived by society as a barrier to the economic development provided by agricultural or tourism activities. We use the contingent valuation method to identify community perception and economic values of different ecosystem services provided by semiarid ecosystems in the south-eastern Iberian Peninsula. This method identifies the perceptions of individuals benefiting from ecosystem services and examines their willingness to pay for the maintaining of these ecosystem services. Results showed that most respondents recognized the importance of </w:instrText>
            </w:r>
            <w:r>
              <w:rPr>
                <w:sz w:val="18"/>
                <w:szCs w:val="18"/>
                <w:lang w:val="en-US"/>
              </w:rPr>
              <w:instrText>services to human well-being and were willing to conserve these services. Preferences for maintaining water and air quality showed that respondents understood the relationship between the conservation of ecosystem services and local well-being. However, responses varied greatly across categories of beneficiaries; this finding highlights a potential conflict of interest that should be considered in any decision-making processes.", "author" : [ { "dropping-particle" : "", "family" : "Castro", "given" : "A.J.", "non-dropping-particle" : "", "parse-names" : false, "suffix" : "" }, { "dropping-particle" : "", "family" : "Mart\u00edn-L\u00f3pez", "given" : "B.", "non-dropping-particle" : "", "parse-names" : false, "suffix" : "" }, { "dropping-particle" : "", "family" : "Garc\u00eda-LLorente", "given" : "M.", "non-dropping-particle" : "", "parse-names" : false, "suffix" : "" }, { "dropping-particle" : "", "family" : "Aguilera", "given" : "P.A.", "non-dropping-particle" : "", "parse-names" : false, "suffix" : "" }, { "dropping-particle" : "", "family" : "L\u00f3pez", "given" : "E.", "non-dropping-particle" : "", "parse-names" : false, "suffix" : "" }, { "dropping-particle" : "", "family" : "Cabello", "given" : "J.", "non-dropping-particle" : "", "parse-names" : false, "suffix" : "" } ], "container-title" : "Journal of Arid Environments", "id" : "ITEM-1", "issue" : "11", "issued" : { "date-parts" : [ [ "2011", "11" ] ] }, "page" : "1201-1208", "title" : "Social preferences regarding the delivery of ecosystem services in a semiarid Mediterranean region", "type" : "article-journal", "volume" : "75" }, "uris" : [ "http://www.mendeley.com/documents/?uuid=9023220d-88aa-4eef-b0ea-e969a765c920" ] } ], "mendeley" : { "formattedCitation" : "(Castro et al., 2011)", "plainTextFormattedCitation" : "(Castro et al., 2011)", "previouslyFormattedCitation" : "(Castro et al., 2011)"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(Castro et al., 2011)</w:t>
            </w:r>
            <w:r w:rsidRPr="00E05661">
              <w:rPr>
                <w:sz w:val="18"/>
                <w:szCs w:val="18"/>
                <w:lang w:val="en-US"/>
              </w:rPr>
              <w:fldChar w:fldCharType="end"/>
            </w:r>
          </w:p>
          <w:p w14:paraId="5CA9DDD4" w14:textId="77777777" w:rsidR="00BE5177" w:rsidRPr="00D40B31" w:rsidRDefault="00BE5177" w:rsidP="00710784">
            <w:pPr>
              <w:rPr>
                <w:lang w:val="en-US"/>
              </w:rPr>
            </w:pPr>
          </w:p>
        </w:tc>
        <w:tc>
          <w:tcPr>
            <w:tcW w:w="1634" w:type="dxa"/>
            <w:tcBorders>
              <w:bottom w:val="single" w:sz="8" w:space="0" w:color="000000"/>
              <w:right w:val="single" w:sz="8" w:space="0" w:color="000000"/>
            </w:tcBorders>
            <w:tcMar>
              <w:top w:w="100" w:type="dxa"/>
              <w:left w:w="100" w:type="dxa"/>
              <w:bottom w:w="100" w:type="dxa"/>
              <w:right w:w="100" w:type="dxa"/>
            </w:tcMar>
          </w:tcPr>
          <w:p w14:paraId="7BB001B4" w14:textId="77777777" w:rsidR="00BE5177" w:rsidRPr="00D40B31" w:rsidRDefault="00BE5177" w:rsidP="00710784">
            <w:pPr>
              <w:rPr>
                <w:lang w:val="en-US"/>
              </w:rPr>
            </w:pPr>
            <w:bookmarkStart w:id="26" w:name="h.p7bgb3ikra52" w:colFirst="0" w:colLast="0"/>
            <w:bookmarkStart w:id="27" w:name="_Toc478647914"/>
            <w:bookmarkEnd w:id="26"/>
            <w:r w:rsidRPr="00BE5177">
              <w:rPr>
                <w:sz w:val="18"/>
                <w:szCs w:val="18"/>
                <w:lang w:val="en-US"/>
              </w:rPr>
              <w:t>Drylands</w:t>
            </w:r>
            <w:bookmarkEnd w:id="27"/>
          </w:p>
        </w:tc>
        <w:tc>
          <w:tcPr>
            <w:tcW w:w="1960" w:type="dxa"/>
            <w:tcBorders>
              <w:bottom w:val="single" w:sz="8" w:space="0" w:color="000000"/>
              <w:right w:val="single" w:sz="8" w:space="0" w:color="000000"/>
            </w:tcBorders>
            <w:tcMar>
              <w:top w:w="100" w:type="dxa"/>
              <w:left w:w="100" w:type="dxa"/>
              <w:bottom w:w="100" w:type="dxa"/>
              <w:right w:w="100" w:type="dxa"/>
            </w:tcMar>
          </w:tcPr>
          <w:p w14:paraId="2A3E419D" w14:textId="77777777" w:rsidR="00BE5177" w:rsidRPr="00D40B31" w:rsidRDefault="00BE5177" w:rsidP="00710784">
            <w:pPr>
              <w:rPr>
                <w:lang w:val="en-US"/>
              </w:rPr>
            </w:pPr>
            <w:bookmarkStart w:id="28" w:name="h.xlylf82e9bcv" w:colFirst="0" w:colLast="0"/>
            <w:bookmarkStart w:id="29" w:name="_Toc478647915"/>
            <w:bookmarkEnd w:id="28"/>
            <w:proofErr w:type="spellStart"/>
            <w:r w:rsidRPr="00BE5177">
              <w:rPr>
                <w:sz w:val="18"/>
                <w:szCs w:val="18"/>
                <w:lang w:val="en-US"/>
              </w:rPr>
              <w:t>Almería</w:t>
            </w:r>
            <w:proofErr w:type="spellEnd"/>
            <w:r w:rsidRPr="00BE5177">
              <w:rPr>
                <w:sz w:val="18"/>
                <w:szCs w:val="18"/>
                <w:lang w:val="en-US"/>
              </w:rPr>
              <w:t>, Spain</w:t>
            </w:r>
            <w:bookmarkEnd w:id="29"/>
          </w:p>
        </w:tc>
        <w:tc>
          <w:tcPr>
            <w:tcW w:w="1509" w:type="dxa"/>
            <w:tcBorders>
              <w:bottom w:val="single" w:sz="8" w:space="0" w:color="000000"/>
              <w:right w:val="single" w:sz="8" w:space="0" w:color="000000"/>
            </w:tcBorders>
            <w:tcMar>
              <w:top w:w="100" w:type="dxa"/>
              <w:left w:w="100" w:type="dxa"/>
              <w:bottom w:w="100" w:type="dxa"/>
              <w:right w:w="100" w:type="dxa"/>
            </w:tcMar>
          </w:tcPr>
          <w:p w14:paraId="3167FB2E" w14:textId="77777777" w:rsidR="00BE5177" w:rsidRPr="00D40B31" w:rsidRDefault="00BE5177" w:rsidP="00710784">
            <w:pPr>
              <w:rPr>
                <w:lang w:val="en-US"/>
              </w:rPr>
            </w:pPr>
            <w:bookmarkStart w:id="30" w:name="h.v7ay1i165z7j" w:colFirst="0" w:colLast="0"/>
            <w:bookmarkStart w:id="31" w:name="_Toc478647916"/>
            <w:bookmarkEnd w:id="30"/>
            <w:r w:rsidRPr="00BE5177">
              <w:rPr>
                <w:sz w:val="18"/>
                <w:szCs w:val="18"/>
                <w:lang w:val="en-US"/>
              </w:rPr>
              <w:t>Face-to-face questionnaires</w:t>
            </w:r>
            <w:bookmarkEnd w:id="31"/>
          </w:p>
        </w:tc>
        <w:tc>
          <w:tcPr>
            <w:tcW w:w="1573" w:type="dxa"/>
            <w:tcBorders>
              <w:bottom w:val="single" w:sz="8" w:space="0" w:color="000000"/>
              <w:right w:val="single" w:sz="8" w:space="0" w:color="000000"/>
            </w:tcBorders>
            <w:tcMar>
              <w:top w:w="100" w:type="dxa"/>
              <w:left w:w="100" w:type="dxa"/>
              <w:bottom w:w="100" w:type="dxa"/>
              <w:right w:w="100" w:type="dxa"/>
            </w:tcMar>
          </w:tcPr>
          <w:p w14:paraId="7D1BD0B3" w14:textId="77777777" w:rsidR="00BE5177" w:rsidRPr="00D40B31" w:rsidRDefault="00BE5177" w:rsidP="00710784">
            <w:pPr>
              <w:rPr>
                <w:lang w:val="en-US"/>
              </w:rPr>
            </w:pPr>
            <w:bookmarkStart w:id="32" w:name="h.jrdf50cqrtku" w:colFirst="0" w:colLast="0"/>
            <w:bookmarkStart w:id="33" w:name="_Toc478647917"/>
            <w:bookmarkEnd w:id="32"/>
            <w:r w:rsidRPr="00BE5177">
              <w:rPr>
                <w:sz w:val="18"/>
                <w:szCs w:val="18"/>
                <w:lang w:val="en-US"/>
              </w:rPr>
              <w:t>Local people, visitors, environmental experts</w:t>
            </w:r>
            <w:bookmarkEnd w:id="33"/>
          </w:p>
        </w:tc>
      </w:tr>
      <w:bookmarkStart w:id="34" w:name="h.80sv4xmr3408" w:colFirst="0" w:colLast="0"/>
      <w:bookmarkEnd w:id="34"/>
      <w:tr w:rsidR="00BE5177" w:rsidRPr="000E1439" w14:paraId="7CDC607B"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70E9C0" w14:textId="77777777" w:rsidR="00BE5177" w:rsidRPr="00D40B31" w:rsidRDefault="00BE5177" w:rsidP="00710784">
            <w:pPr>
              <w:rPr>
                <w:lang w:val="en-US"/>
              </w:rPr>
            </w:pPr>
            <w:r w:rsidRPr="00E05661">
              <w:rPr>
                <w:sz w:val="18"/>
                <w:szCs w:val="18"/>
                <w:lang w:val="en-US"/>
              </w:rPr>
              <w:fldChar w:fldCharType="begin" w:fldLock="1"/>
            </w:r>
            <w:r>
              <w:rPr>
                <w:sz w:val="18"/>
                <w:szCs w:val="18"/>
                <w:lang w:val="en-US"/>
              </w:rPr>
              <w:instrText>ADDIN CSL_CITATION { "citationItems" : [ { "id" : "ITEM-1", "itemData" : { "DOI" : "10.1007/s10113-011-0214-0", "ISBN" : "1436-3798", "ISSN" : "14363798", "abstract" : "The concept of ecosystem services is increasingly being used by scientists and policy makers. However, most studies in this area have focussed on factors that regulate ecosystem functions (i.e. the potential to deliver ecosystem services) or the supply of ecosystem services. In contrast, demand for ecosystem services (i.e. the needs of beneficiaries) or understanding of the concept and the relative ranking of different ecosystem services by beneficiaries has received limited attention. The aim of this study was to identify in three European mountain regions the ecosystem services of grassland that different stakeholders identify (which ecosystem services for whom), the relative rankings of these ecosystem services, and how stakeholders perceive the provision of these ecosystem services to be related to agricultural activities. We found differences: (1) between farmers\u201f perceptions of ecosystem services across regions; and (2) within regions, between knowledge of ecosystem services gained by regional experts through education and farmers\u201f local field-based knowledge. Nevertheless, we identified a common set of ecosystem services that were considered important by stakeholders across the three regions, including soil stability, water quantity and quality, forage quality, conservation of botanical diversity, aesthetics and recreation (for regional experts), and forage quantity and aesthetic (for local farmers). We observed two contrasting stakeholder representations of the effects of agricultural management on ecosystem services delivery, one negative and the other positive (considering low to medium management intensity). These representations were determined by stakeholders\u201f perceptions of the relationships between soil fertility and biodiversity. Overall, differences in perceptions highlighted in this study show that practitioners, policy makers and researchers should be more explicit in their uses of the ecosystem services concept in order to be correctly understood and to foster improved communication among stakeholders.", "author" : [ { "dropping-particle" : "", "family" : "Lamarque", "given" : "Penelope", "non-dropping-particle" : "", "parse-names" : false, "suffix" : "" }, { "dropping-particle" : "", "family" : "Tappeiner", "given" : "Ulrike", "non-dropping-particle" : "", "parse-names" : false, "suffix" : "" }, { "dropping-particle" : "", "family" : "Turner", "given" : "Catherine", "non-dropping-particle" : "", "parse-names" : false, "suffix" : "" }, { "dropping-particle" : "", "family" : "Steinbacher", "given" : "Melanie", "non-dropping-particle" : "", "parse-names" : false, "suffix" : "" }, { "dropping-particle" : "", "family" : "Bardgett", "given" : "Richard D.", "non-dropping-particle" : "", "parse-names" : false, "suffix" : "" }, { "dropping-particle" : "", "family" : "Szukics", "given" : "Ute", "non-dropping-particle" : "", "parse-names" : false, "suffix" : "" }, { "dropping-particle" : "", "family" : "Schermer", "given" : "Markus", "non-dropping-particle" : "", "parse-names" : false, "suffix" : "" }, { "dropping-particle" : "", "family" : "Lavorel", "given" : "Sandra", "non-dropping-particle" : "", "parse-names" : false, "suffix" : "" } ], "container-title" : "Regional Environmental Change", "id" : "ITEM-1", "issue" : "4", "issued" : { "date-parts" : [ [ "2011" ] ] }, "page" : "791-804", "title" : "Stakeholder perceptions of grassland ecosystem services in relation to knowledge on soil fertility and biodiversity", "type" : "article-journal", "volume" : "11" }, "uris" : [ "http://www.mendeley.com/documents/?uuid=d3169d3f-9467-4508-92e7-0884cd29f4ca" ] } ], "mendeley" : { "formattedCitation" : "(Lamarque et al., 2011)", "plainTextFormattedCitation" : "(Lamarque et al., 2011)", "previouslyFormattedCitation" : "(Lamarque et al., 2011)"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(Lamarque et al., 2011)</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0AC4492A" w14:textId="77777777" w:rsidR="00BE5177" w:rsidRPr="00D40B31" w:rsidRDefault="00BE5177" w:rsidP="00710784">
            <w:pPr>
              <w:rPr>
                <w:lang w:val="en-US"/>
              </w:rPr>
            </w:pPr>
            <w:bookmarkStart w:id="35" w:name="h.uj0f7cexpuce" w:colFirst="0" w:colLast="0"/>
            <w:bookmarkStart w:id="36" w:name="_Toc478647919"/>
            <w:bookmarkEnd w:id="35"/>
            <w:r w:rsidRPr="00BE5177">
              <w:rPr>
                <w:sz w:val="18"/>
                <w:szCs w:val="18"/>
                <w:lang w:val="en-US"/>
              </w:rPr>
              <w:t>Grasslands of mountains</w:t>
            </w:r>
            <w:bookmarkEnd w:id="36"/>
          </w:p>
        </w:tc>
        <w:tc>
          <w:tcPr>
            <w:tcW w:w="1960" w:type="dxa"/>
            <w:tcBorders>
              <w:bottom w:val="single" w:sz="8" w:space="0" w:color="000000"/>
              <w:right w:val="single" w:sz="8" w:space="0" w:color="000000"/>
            </w:tcBorders>
            <w:tcMar>
              <w:top w:w="100" w:type="dxa"/>
              <w:left w:w="100" w:type="dxa"/>
              <w:bottom w:w="100" w:type="dxa"/>
              <w:right w:w="100" w:type="dxa"/>
            </w:tcMar>
          </w:tcPr>
          <w:p w14:paraId="27377EA4" w14:textId="77777777" w:rsidR="00BE5177" w:rsidRPr="00D40B31" w:rsidRDefault="00BE5177" w:rsidP="00710784">
            <w:pPr>
              <w:rPr>
                <w:lang w:val="en-US"/>
              </w:rPr>
            </w:pPr>
            <w:bookmarkStart w:id="37" w:name="h.u6tidbplo478" w:colFirst="0" w:colLast="0"/>
            <w:bookmarkStart w:id="38" w:name="_Toc478647920"/>
            <w:bookmarkEnd w:id="37"/>
            <w:r w:rsidRPr="00BE5177">
              <w:rPr>
                <w:sz w:val="18"/>
                <w:szCs w:val="18"/>
                <w:lang w:val="en-US"/>
              </w:rPr>
              <w:t>French Alps, Austrian Alps, and English uplands</w:t>
            </w:r>
            <w:bookmarkEnd w:id="38"/>
          </w:p>
        </w:tc>
        <w:tc>
          <w:tcPr>
            <w:tcW w:w="1509" w:type="dxa"/>
            <w:tcBorders>
              <w:bottom w:val="single" w:sz="8" w:space="0" w:color="000000"/>
              <w:right w:val="single" w:sz="8" w:space="0" w:color="000000"/>
            </w:tcBorders>
            <w:tcMar>
              <w:top w:w="100" w:type="dxa"/>
              <w:left w:w="100" w:type="dxa"/>
              <w:bottom w:w="100" w:type="dxa"/>
              <w:right w:w="100" w:type="dxa"/>
            </w:tcMar>
          </w:tcPr>
          <w:p w14:paraId="17021DC4" w14:textId="77777777" w:rsidR="00BE5177" w:rsidRPr="00E05661" w:rsidRDefault="00BE5177" w:rsidP="00710784">
            <w:pPr>
              <w:rPr>
                <w:lang w:val="en-US"/>
              </w:rPr>
            </w:pPr>
            <w:bookmarkStart w:id="39" w:name="h.alsbepm2q5s4" w:colFirst="0" w:colLast="0"/>
            <w:bookmarkStart w:id="40" w:name="_Toc478647921"/>
            <w:bookmarkEnd w:id="39"/>
            <w:r w:rsidRPr="00BE5177">
              <w:rPr>
                <w:sz w:val="18"/>
                <w:szCs w:val="18"/>
                <w:lang w:val="en-US"/>
              </w:rPr>
              <w:t>Individual and group int</w:t>
            </w:r>
            <w:r w:rsidRPr="00E05661">
              <w:rPr>
                <w:sz w:val="18"/>
                <w:szCs w:val="18"/>
                <w:lang w:val="en-US"/>
              </w:rPr>
              <w:t>erviews</w:t>
            </w:r>
            <w:bookmarkEnd w:id="40"/>
          </w:p>
        </w:tc>
        <w:tc>
          <w:tcPr>
            <w:tcW w:w="1573" w:type="dxa"/>
            <w:tcBorders>
              <w:bottom w:val="single" w:sz="8" w:space="0" w:color="000000"/>
              <w:right w:val="single" w:sz="8" w:space="0" w:color="000000"/>
            </w:tcBorders>
            <w:tcMar>
              <w:top w:w="100" w:type="dxa"/>
              <w:left w:w="100" w:type="dxa"/>
              <w:bottom w:w="100" w:type="dxa"/>
              <w:right w:w="100" w:type="dxa"/>
            </w:tcMar>
          </w:tcPr>
          <w:p w14:paraId="473CA6EB" w14:textId="77777777" w:rsidR="00BE5177" w:rsidRPr="00E05661" w:rsidRDefault="00BE5177" w:rsidP="00710784">
            <w:pPr>
              <w:rPr>
                <w:lang w:val="en-US"/>
              </w:rPr>
            </w:pPr>
            <w:bookmarkStart w:id="41" w:name="h.ra70gan41qip" w:colFirst="0" w:colLast="0"/>
            <w:bookmarkStart w:id="42" w:name="_Toc478647922"/>
            <w:bookmarkEnd w:id="41"/>
            <w:r w:rsidRPr="00E05661">
              <w:rPr>
                <w:sz w:val="18"/>
                <w:szCs w:val="18"/>
                <w:lang w:val="en-US"/>
              </w:rPr>
              <w:t>Regional experts and local farmers</w:t>
            </w:r>
            <w:bookmarkEnd w:id="42"/>
          </w:p>
        </w:tc>
      </w:tr>
      <w:bookmarkStart w:id="43" w:name="h.qk8s1hrli3a6" w:colFirst="0" w:colLast="0"/>
      <w:bookmarkEnd w:id="43"/>
      <w:tr w:rsidR="00BE5177" w:rsidRPr="000E1439" w14:paraId="7950A24B"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D6E4A18" w14:textId="77777777" w:rsidR="00BE5177" w:rsidRPr="00BE5177" w:rsidRDefault="00BE5177" w:rsidP="00710784">
            <w:pPr>
              <w:rPr>
                <w:lang w:val="en-GB"/>
              </w:rPr>
            </w:pPr>
            <w:r w:rsidRPr="00E05661">
              <w:rPr>
                <w:sz w:val="18"/>
                <w:szCs w:val="18"/>
                <w:lang w:val="en-US"/>
              </w:rPr>
              <w:fldChar w:fldCharType="begin" w:fldLock="1"/>
            </w:r>
            <w:r>
              <w:rPr>
                <w:sz w:val="18"/>
                <w:szCs w:val="18"/>
                <w:lang w:val="en-US"/>
              </w:rPr>
              <w:instrText>ADDIN CSL_CITATION { "citationItems" : [ { "id" : "ITEM-1", "itemData" : { "DOI" : "10.3354/meps09136", "ISBN" : "0171-8630", "ISSN" : "01718630", "abstract" : "There is a growing recognition of the need to incorporate multiple values in environmental management plans. While biological and, increasingly, economic values are considered in the design of management strategies, community or stakeholder values are not often taken into account. We mapped stakeholders' values for marine ecosystems and assessed their preferences for the location and type of marine protected areas (MPAs) around the coast of Wales (UK). Stakeholders were chosen to represent a comprehensive range of interests in the marine environment. Fourteen different types of value were identified by stakeholders. The spatial distribution of the different values attached to the marine environment was ascertained; this revealed the existence of areas where multiple values overlapped. Results indicated that areas perceived as ecologically important also possessed high heritage and leisure values. When locating MPAs, stakeholders balanced conservation needs with societal demands by protecting areas identified as ecologically important while avoiding those areas where restrictions could have a considerable impact on society. Data suggested a preference for MPAs that permitted a range of adequately regulated anthropogenic activities. The distribution of stakeholders' values and the identification of areas of multiple value help managers to understand the potential consequences of particular management strategies, and allow them to be aware of the location of areas where greater consideration is required when designing management plans, as multiple interests may overlap. Thus, mapping stakeholders' values in the marine environment provides a useful tool for identifying areas better suited for specific management regulations and for the development of comprehensive marine spatial plans, as these require the understanding of the spatial heterogeneity of the different ecosystem components including both ecological and human elements.", "author" : [ { "dropping-particle" : "", "family" : "Ruiz-Frau", "given" : "A.", "non-dropping-particle" : "", "parse-names" : false, "suffix" : "" }, { "dropping-particle" : "", "family" : "Edwards-Jones", "given" : "G.", "non-dropping-particle" : "", "parse-names" : false, "suffix" : "" }, { "dropping-particle" : "", "family" : "Kaiser", "given" : "M. J.", "non-dropping-particle" : "", "parse-names" : false, "suffix" : "" } ], "container-title" : "Marine Ecology Progress Series", "id" : "ITEM-1", "issue" : "1987", "issued" : { "date-parts" : [ [ "2011" ] ] }, "page" : "239-249", "title" : "Mapping stakeholder values for coastal zone management", "type" : "article-journal", "volume" : "434" }, "uris" : [ "http://www.mendeley.com/documents/?uuid=861f44d8-596e-4327-9786-b528e1cba2c2" ] } ], "mendeley" : { "formattedCitation" : "(Ruiz-Frau, Edwards-Jones, &amp; Kaiser, 2011)", "plainTextFormattedCitation" : "(Ruiz-Frau, Edwards-Jones, &amp; Kaiser, 2011)", "previouslyFormattedCitation" : "(Ruiz-Frau, Edwards-Jones, &amp; Kaiser, 2011)"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GB"/>
              </w:rPr>
              <w:t>(Ruiz-Frau, Edwards-Jones, &amp; Kaiser, 2011)</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7B1D347C" w14:textId="77777777" w:rsidR="00BE5177" w:rsidRPr="00BE5177" w:rsidRDefault="00BE5177" w:rsidP="00710784">
            <w:pPr>
              <w:rPr>
                <w:lang w:val="en-GB"/>
              </w:rPr>
            </w:pPr>
            <w:bookmarkStart w:id="44" w:name="h.905txdd0ij1s" w:colFirst="0" w:colLast="0"/>
            <w:bookmarkStart w:id="45" w:name="_Toc478647924"/>
            <w:bookmarkEnd w:id="44"/>
            <w:r w:rsidRPr="00BE5177">
              <w:rPr>
                <w:sz w:val="18"/>
                <w:szCs w:val="18"/>
                <w:lang w:val="en-GB"/>
              </w:rPr>
              <w:t>Coastal systems</w:t>
            </w:r>
            <w:bookmarkEnd w:id="45"/>
          </w:p>
        </w:tc>
        <w:tc>
          <w:tcPr>
            <w:tcW w:w="1960" w:type="dxa"/>
            <w:tcBorders>
              <w:bottom w:val="single" w:sz="8" w:space="0" w:color="000000"/>
              <w:right w:val="single" w:sz="8" w:space="0" w:color="000000"/>
            </w:tcBorders>
            <w:tcMar>
              <w:top w:w="100" w:type="dxa"/>
              <w:left w:w="100" w:type="dxa"/>
              <w:bottom w:w="100" w:type="dxa"/>
              <w:right w:w="100" w:type="dxa"/>
            </w:tcMar>
          </w:tcPr>
          <w:p w14:paraId="2A737AF9" w14:textId="77777777" w:rsidR="00BE5177" w:rsidRPr="00BE5177" w:rsidRDefault="00BE5177" w:rsidP="00710784">
            <w:pPr>
              <w:rPr>
                <w:lang w:val="en-GB"/>
              </w:rPr>
            </w:pPr>
            <w:bookmarkStart w:id="46" w:name="h.es22mw3g8beh" w:colFirst="0" w:colLast="0"/>
            <w:bookmarkStart w:id="47" w:name="_Toc478647925"/>
            <w:bookmarkEnd w:id="46"/>
            <w:r w:rsidRPr="00BE5177">
              <w:rPr>
                <w:sz w:val="18"/>
                <w:szCs w:val="18"/>
                <w:lang w:val="en-GB"/>
              </w:rPr>
              <w:t>Wales, UK</w:t>
            </w:r>
            <w:bookmarkEnd w:id="47"/>
          </w:p>
        </w:tc>
        <w:tc>
          <w:tcPr>
            <w:tcW w:w="1509" w:type="dxa"/>
            <w:tcBorders>
              <w:bottom w:val="single" w:sz="8" w:space="0" w:color="000000"/>
              <w:right w:val="single" w:sz="8" w:space="0" w:color="000000"/>
            </w:tcBorders>
            <w:tcMar>
              <w:top w:w="100" w:type="dxa"/>
              <w:left w:w="100" w:type="dxa"/>
              <w:bottom w:w="100" w:type="dxa"/>
              <w:right w:w="100" w:type="dxa"/>
            </w:tcMar>
          </w:tcPr>
          <w:p w14:paraId="2B417B19" w14:textId="77777777" w:rsidR="00BE5177" w:rsidRPr="00BE5177" w:rsidRDefault="00BE5177" w:rsidP="00710784">
            <w:pPr>
              <w:rPr>
                <w:lang w:val="en-GB"/>
              </w:rPr>
            </w:pPr>
            <w:bookmarkStart w:id="48" w:name="h.le3gisj3t4bk" w:colFirst="0" w:colLast="0"/>
            <w:bookmarkStart w:id="49" w:name="_Toc478647926"/>
            <w:bookmarkEnd w:id="48"/>
            <w:r w:rsidRPr="00BE5177">
              <w:rPr>
                <w:sz w:val="18"/>
                <w:szCs w:val="18"/>
                <w:lang w:val="en-GB"/>
              </w:rPr>
              <w:t>In-depth interviews</w:t>
            </w:r>
            <w:bookmarkEnd w:id="49"/>
          </w:p>
        </w:tc>
        <w:tc>
          <w:tcPr>
            <w:tcW w:w="1573" w:type="dxa"/>
            <w:tcBorders>
              <w:bottom w:val="single" w:sz="8" w:space="0" w:color="000000"/>
              <w:right w:val="single" w:sz="8" w:space="0" w:color="000000"/>
            </w:tcBorders>
            <w:tcMar>
              <w:top w:w="100" w:type="dxa"/>
              <w:left w:w="100" w:type="dxa"/>
              <w:bottom w:w="100" w:type="dxa"/>
              <w:right w:w="100" w:type="dxa"/>
            </w:tcMar>
          </w:tcPr>
          <w:p w14:paraId="0A1C435B" w14:textId="77777777" w:rsidR="00BE5177" w:rsidRPr="00BE5177" w:rsidRDefault="00BE5177" w:rsidP="00710784">
            <w:pPr>
              <w:rPr>
                <w:lang w:val="en-GB"/>
              </w:rPr>
            </w:pPr>
            <w:bookmarkStart w:id="50" w:name="h.vnof91hljhaq" w:colFirst="0" w:colLast="0"/>
            <w:bookmarkStart w:id="51" w:name="_Toc478647927"/>
            <w:bookmarkEnd w:id="50"/>
            <w:r w:rsidRPr="00BE5177">
              <w:rPr>
                <w:sz w:val="18"/>
                <w:szCs w:val="18"/>
                <w:lang w:val="en-GB"/>
              </w:rPr>
              <w:t>Environmental experts</w:t>
            </w:r>
            <w:bookmarkEnd w:id="51"/>
          </w:p>
        </w:tc>
      </w:tr>
      <w:bookmarkStart w:id="52" w:name="h.q26y2u5vzphg" w:colFirst="0" w:colLast="0"/>
      <w:bookmarkEnd w:id="52"/>
      <w:tr w:rsidR="00BE5177" w:rsidRPr="000E1439" w14:paraId="47B7B375"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56F05D8" w14:textId="77777777" w:rsidR="00BE5177" w:rsidRPr="00610F93" w:rsidRDefault="00BE5177" w:rsidP="00710784">
            <w:pPr>
              <w:rPr>
                <w:lang w:val="en-US"/>
              </w:rPr>
            </w:pPr>
            <w:r w:rsidRPr="00E05661">
              <w:rPr>
                <w:sz w:val="18"/>
                <w:szCs w:val="18"/>
                <w:lang w:val="en-US"/>
              </w:rPr>
              <w:fldChar w:fldCharType="begin" w:fldLock="1"/>
            </w:r>
            <w:r>
              <w:rPr>
                <w:sz w:val="18"/>
                <w:szCs w:val="18"/>
                <w:lang w:val="en-GB"/>
              </w:rPr>
              <w:instrText>ADDIN CSL_CITATION { "citationItems" : [ { "id" : "ITEM-1", "itemData" : { "DOI" : "10.1016/j.agwat.2011.12.019", "ISBN" : "0378-3774", "ISSN" : "03783774", "abstract" : "Water performs essential ecological functions in agroecosystems and supplies an array of hydrologic ecosystem services (HES). The nature and quantity of HES is intimately linked with the management of the territory, and the capacity of the different land uses to partition rainfall into green (evapotranspiration) and blue (runoff) freshwater flows. This paper presents an innovative method to empirically assess the underlying relationship between the use and management of Mediterranean agroecosystems, their spatial pattern of green and blue freshwater flow generation and the provision of HES. We test this approach in Sierra Norte de Sevilla, a characteristic Spanish agro-forestry system. To assess the hydrological functioning we used the spatially explicit hydrologic model BalanceMED. HES' identification and societal valuation was done through an expert panel. The hydrologic performance and the social values ascribed to the different services were combined to identify key provisioning areas or HES hotspots. Our results show that multifunctional agroecosystems, where agrarian and forestry activities co-exist, optimize the partition and use of freshwater flows and supply the largest bundles of HES at a wide range of spatial scales. The often low profitability of these extensive activities is prompting either the intensification or the abandonment of many Mediterranean agro ecosystems. We discuss the trade-offs in HES associated with these land use trends, and we illustrate the potential options available for implementing payments for ecosystem services (PES) schemes to pursue \" win-win\" management solutions. ?? 2011 Elsevier B.V..", "author" : [ { "dropping-particle" : "", "family" : "Willaarts", "given" : "B??rbara A.", "non-dropping-particle" : "", "parse-names" : false, "suffix" : "" }, { "dropping-particle" : "", "family" : "Volk", "given" : "Martin", "non-dropping-particle" : "", "parse-names" : false, "suffix" : "" }, { "dropping-particle" : "", "family" : "Aguilera", "given" : "Pedro A.", "non-dropping-particle" : "", "parse-names" : false, "suffix" : "" } ], "container-title" : "Agricultural Water Management", "id" : "ITEM-1", "issued" : { "date-parts" : [ [ "2012" ] ] }, "page" : "21-31", "publisher" : "Elsevier B.V.", "title" : "Assessing the ecosystem services supplied by freshwater flows in Mediterranean agroecosystems", "type" : "article-journal", "volume" : "105" }, "uris" : [ "http://www.mendeley.com/documents/?uuid=56facc9c-5ef6-4986-9499-3f6bbb3ab11a" ] } ], "mendeley" : { "formattedCitation" : "(Willaarts, Volk, &amp; Aguilera, 2012)", "plainTextFormattedCitation" : "(Willaarts, Volk, &amp; Aguilera, 2012)", "previouslyFormattedCitation" : "(Willaarts, Volk, &amp; Aguilera, 2012)"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(Willaarts, Volk, &amp; Aguilera, 2012)</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2F3FE6D8" w14:textId="77777777" w:rsidR="00BE5177" w:rsidRPr="00610F93" w:rsidRDefault="00BE5177" w:rsidP="00710784">
            <w:pPr>
              <w:rPr>
                <w:lang w:val="en-US"/>
              </w:rPr>
            </w:pPr>
            <w:bookmarkStart w:id="53" w:name="h.5h4c8pekrcdg" w:colFirst="0" w:colLast="0"/>
            <w:bookmarkStart w:id="54" w:name="_Toc478647929"/>
            <w:bookmarkEnd w:id="53"/>
            <w:r w:rsidRPr="00BE5177">
              <w:rPr>
                <w:sz w:val="18"/>
                <w:szCs w:val="18"/>
                <w:lang w:val="en-US"/>
              </w:rPr>
              <w:t>River systems</w:t>
            </w:r>
            <w:bookmarkEnd w:id="54"/>
          </w:p>
        </w:tc>
        <w:tc>
          <w:tcPr>
            <w:tcW w:w="1960" w:type="dxa"/>
            <w:tcBorders>
              <w:bottom w:val="single" w:sz="8" w:space="0" w:color="000000"/>
              <w:right w:val="single" w:sz="8" w:space="0" w:color="000000"/>
            </w:tcBorders>
            <w:tcMar>
              <w:top w:w="100" w:type="dxa"/>
              <w:left w:w="100" w:type="dxa"/>
              <w:bottom w:w="100" w:type="dxa"/>
              <w:right w:w="100" w:type="dxa"/>
            </w:tcMar>
          </w:tcPr>
          <w:p w14:paraId="4187A8DC" w14:textId="77777777" w:rsidR="00BE5177" w:rsidRPr="00BE5177" w:rsidRDefault="00BE5177" w:rsidP="00710784">
            <w:pPr>
              <w:rPr>
                <w:lang w:val="en-US"/>
              </w:rPr>
            </w:pPr>
            <w:bookmarkStart w:id="55" w:name="h.ixox47h4rzkz" w:colFirst="0" w:colLast="0"/>
            <w:bookmarkStart w:id="56" w:name="_Toc478647930"/>
            <w:bookmarkEnd w:id="55"/>
            <w:r w:rsidRPr="00BE5177">
              <w:rPr>
                <w:sz w:val="18"/>
                <w:szCs w:val="18"/>
                <w:lang w:val="en-US"/>
              </w:rPr>
              <w:t>Sierra Norte in Seville, Spain</w:t>
            </w:r>
            <w:bookmarkEnd w:id="56"/>
          </w:p>
        </w:tc>
        <w:tc>
          <w:tcPr>
            <w:tcW w:w="1509" w:type="dxa"/>
            <w:tcBorders>
              <w:bottom w:val="single" w:sz="8" w:space="0" w:color="000000"/>
              <w:right w:val="single" w:sz="8" w:space="0" w:color="000000"/>
            </w:tcBorders>
            <w:tcMar>
              <w:top w:w="100" w:type="dxa"/>
              <w:left w:w="100" w:type="dxa"/>
              <w:bottom w:w="100" w:type="dxa"/>
              <w:right w:w="100" w:type="dxa"/>
            </w:tcMar>
          </w:tcPr>
          <w:p w14:paraId="0C65E933" w14:textId="77777777" w:rsidR="00BE5177" w:rsidRPr="00610F93" w:rsidRDefault="00BE5177" w:rsidP="00710784">
            <w:pPr>
              <w:rPr>
                <w:lang w:val="en-US"/>
              </w:rPr>
            </w:pPr>
            <w:bookmarkStart w:id="57" w:name="h.qc5kekmtjx5u" w:colFirst="0" w:colLast="0"/>
            <w:bookmarkStart w:id="58" w:name="_Toc478647931"/>
            <w:bookmarkEnd w:id="57"/>
            <w:r w:rsidRPr="00BE5177">
              <w:rPr>
                <w:sz w:val="18"/>
                <w:szCs w:val="18"/>
                <w:lang w:val="en-US"/>
              </w:rPr>
              <w:t>Focus groups</w:t>
            </w:r>
            <w:bookmarkEnd w:id="58"/>
          </w:p>
        </w:tc>
        <w:tc>
          <w:tcPr>
            <w:tcW w:w="1573" w:type="dxa"/>
            <w:tcBorders>
              <w:bottom w:val="single" w:sz="8" w:space="0" w:color="000000"/>
              <w:right w:val="single" w:sz="8" w:space="0" w:color="000000"/>
            </w:tcBorders>
            <w:tcMar>
              <w:top w:w="100" w:type="dxa"/>
              <w:left w:w="100" w:type="dxa"/>
              <w:bottom w:w="100" w:type="dxa"/>
              <w:right w:w="100" w:type="dxa"/>
            </w:tcMar>
          </w:tcPr>
          <w:p w14:paraId="3CB004DF" w14:textId="77777777" w:rsidR="00BE5177" w:rsidRPr="00610F93" w:rsidRDefault="00BE5177" w:rsidP="00710784">
            <w:pPr>
              <w:rPr>
                <w:lang w:val="en-US"/>
              </w:rPr>
            </w:pPr>
            <w:bookmarkStart w:id="59" w:name="h.agbjam5xnpo1" w:colFirst="0" w:colLast="0"/>
            <w:bookmarkStart w:id="60" w:name="_Toc478647932"/>
            <w:bookmarkEnd w:id="59"/>
            <w:r w:rsidRPr="00BE5177">
              <w:rPr>
                <w:sz w:val="18"/>
                <w:szCs w:val="18"/>
                <w:lang w:val="en-US"/>
              </w:rPr>
              <w:t>Environmental experts</w:t>
            </w:r>
            <w:bookmarkEnd w:id="60"/>
          </w:p>
        </w:tc>
      </w:tr>
      <w:bookmarkStart w:id="61" w:name="h.50ppo3vxqtej" w:colFirst="0" w:colLast="0"/>
      <w:bookmarkEnd w:id="61"/>
      <w:tr w:rsidR="00BE5177" w:rsidRPr="000E1439" w14:paraId="07F6C462"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6C5E2D" w14:textId="77777777" w:rsidR="00BE5177" w:rsidRPr="00E05661" w:rsidRDefault="00BE5177" w:rsidP="00710784">
            <w:pPr>
              <w:rPr>
                <w:lang w:val="en-US"/>
              </w:rPr>
            </w:pPr>
            <w:r w:rsidRPr="00E05661">
              <w:rPr>
                <w:sz w:val="18"/>
                <w:szCs w:val="18"/>
                <w:lang w:val="en-US"/>
              </w:rPr>
              <w:fldChar w:fldCharType="begin" w:fldLock="1"/>
            </w:r>
            <w:r>
              <w:rPr>
                <w:sz w:val="18"/>
                <w:szCs w:val="18"/>
                <w:lang w:val="en-GB"/>
              </w:rPr>
              <w:instrText>ADDIN CSL_CITATION { "citationItems" : [ { "id" : "ITEM-1", "itemData" : { "DOI" : "10.1016/j.ecolecon.2011.12.011", "ISBN" : "0921-8009, 0921-8009", "ISSN" : "09218009", "abstract" : "Interest in ecosystem services provided by agroecosystems has grown over the last decades with research focusing on the type of environmental, economic and social benefits delivered by agroecosystems. Researchers suggest that, besides the provisioning of food, fuel, and fiber, agroecosystems provide habitat, cultural, and regulating services. One type of agroecosystem that remains relatively unexplored from an ecosystem service perspective is home gardens. In this paper, we aim at advancing the understanding of the value of home gardens by conducting an assessment of home gardens ecosystem services. For the empirical analysis we use home gardens in Vall Fosca (Catalan Pyrenees). We identify and characterize the most important ecosystem services provided by home gardens, and conduct a valuation of the social importance of home garden ecosystem services. The methodological approach for this work included an in-depth literature review, participant observation, semi-structured interviews, a valuation questionnaire, and a scientific panel consultation. We identified and characterized 19 ecosystem functions and related services. According to our informants, home gardens provide a large set of ecosystem services, being cultural services the category most valued. We found that the most important ecosystem services provided by home gardens differ from those provided by other types of agroecosystems. ?? 2011 Elsevier B.V.", "author" : [ { "dropping-particle" : "", "family" : "Calvet-Mir", "given" : "Laura", "non-dropping-particle" : "", "parse-names" : false, "suffix" : "" }, { "dropping-particle" : "", "family" : "G??mez-Baggethun", "given" : "Erik", "non-dropping-particle" : "", "parse-names" : false, "suffix" : "" }, { "dropping-particle" : "", "family" : "Reyes-Garc??a", "given" : "Victoria", "non-dropping-particle" : "", "parse-names" : false, "suffix" : "" } ], "container-title" : "Ecological Economics", "id" : "ITEM-1", "issued" : { "date-parts" : [ [ "2012" ] ] }, "page" : "153-160", "publisher" : "Elsevier B.V.", "title" : "Beyond food production: Ecosystem services provided by home gardens. A case study in Vall Fosca, Catalan Pyrenees, Northeastern Spain", "type" : "article-journal", "volume" : "74" }, "uris" : [ "http://www.mendeley.com/documents/?uuid=0e61b3a7-04e1-49c7-a5dc-0eaf0f7af769" ] } ], "mendeley" : { "formattedCitation" : "(Calvet-Mir, G??mez-Baggethun, &amp; Reyes-Garc??a, 2012)", "plainTextFormattedCitation" : "(Calvet-Mir, G??mez-Baggethun, &amp; Reyes-Garc??a, 2012)", "previouslyFormattedCitation" : "(Calvet-Mir, G??mez-Baggethun, &amp; Reyes-Garc??a, 2012)"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(Calvet-Mir, G??mez-Baggethun, &amp; Reyes-Garc??a, 2012)</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7165D9E8" w14:textId="77777777" w:rsidR="00BE5177" w:rsidRPr="00E05661" w:rsidRDefault="00BE5177" w:rsidP="00710784">
            <w:pPr>
              <w:rPr>
                <w:lang w:val="en-US"/>
              </w:rPr>
            </w:pPr>
            <w:bookmarkStart w:id="62" w:name="h.e2iue2hslyt3" w:colFirst="0" w:colLast="0"/>
            <w:bookmarkStart w:id="63" w:name="_Toc478647934"/>
            <w:bookmarkEnd w:id="62"/>
            <w:r w:rsidRPr="00E05661">
              <w:rPr>
                <w:sz w:val="18"/>
                <w:szCs w:val="18"/>
                <w:lang w:val="en-US"/>
              </w:rPr>
              <w:t>Mountains (</w:t>
            </w:r>
            <w:proofErr w:type="spellStart"/>
            <w:r w:rsidRPr="00E05661">
              <w:rPr>
                <w:sz w:val="18"/>
                <w:szCs w:val="18"/>
                <w:lang w:val="en-US"/>
              </w:rPr>
              <w:t>homegardens</w:t>
            </w:r>
            <w:proofErr w:type="spellEnd"/>
            <w:r w:rsidRPr="00E05661">
              <w:rPr>
                <w:sz w:val="18"/>
                <w:szCs w:val="18"/>
                <w:lang w:val="en-US"/>
              </w:rPr>
              <w:t>)</w:t>
            </w:r>
            <w:bookmarkEnd w:id="63"/>
          </w:p>
        </w:tc>
        <w:tc>
          <w:tcPr>
            <w:tcW w:w="1960" w:type="dxa"/>
            <w:tcBorders>
              <w:bottom w:val="single" w:sz="8" w:space="0" w:color="000000"/>
              <w:right w:val="single" w:sz="8" w:space="0" w:color="000000"/>
            </w:tcBorders>
            <w:tcMar>
              <w:top w:w="100" w:type="dxa"/>
              <w:left w:w="100" w:type="dxa"/>
              <w:bottom w:w="100" w:type="dxa"/>
              <w:right w:w="100" w:type="dxa"/>
            </w:tcMar>
          </w:tcPr>
          <w:p w14:paraId="6B659955" w14:textId="77777777" w:rsidR="00BE5177" w:rsidRPr="00E05661" w:rsidRDefault="00BE5177" w:rsidP="00710784">
            <w:pPr>
              <w:rPr>
                <w:lang w:val="en-US"/>
              </w:rPr>
            </w:pPr>
            <w:bookmarkStart w:id="64" w:name="h.732npw9ny836" w:colFirst="0" w:colLast="0"/>
            <w:bookmarkStart w:id="65" w:name="_Toc478647935"/>
            <w:bookmarkEnd w:id="64"/>
            <w:r w:rsidRPr="00E05661">
              <w:rPr>
                <w:sz w:val="18"/>
                <w:szCs w:val="18"/>
                <w:lang w:val="en-US"/>
              </w:rPr>
              <w:t>Catalan Pyrenees, Spain</w:t>
            </w:r>
            <w:bookmarkEnd w:id="65"/>
          </w:p>
        </w:tc>
        <w:tc>
          <w:tcPr>
            <w:tcW w:w="1509" w:type="dxa"/>
            <w:tcBorders>
              <w:bottom w:val="single" w:sz="8" w:space="0" w:color="000000"/>
              <w:right w:val="single" w:sz="8" w:space="0" w:color="000000"/>
            </w:tcBorders>
            <w:tcMar>
              <w:top w:w="100" w:type="dxa"/>
              <w:left w:w="100" w:type="dxa"/>
              <w:bottom w:w="100" w:type="dxa"/>
              <w:right w:w="100" w:type="dxa"/>
            </w:tcMar>
          </w:tcPr>
          <w:p w14:paraId="33B83C0E" w14:textId="77777777" w:rsidR="00BE5177" w:rsidRPr="00E05661" w:rsidRDefault="00BE5177" w:rsidP="00710784">
            <w:pPr>
              <w:rPr>
                <w:lang w:val="en-US"/>
              </w:rPr>
            </w:pPr>
            <w:bookmarkStart w:id="66" w:name="h.xlquqgcjnpl5" w:colFirst="0" w:colLast="0"/>
            <w:bookmarkStart w:id="67" w:name="_Toc478647936"/>
            <w:bookmarkEnd w:id="66"/>
            <w:r w:rsidRPr="00E05661">
              <w:rPr>
                <w:sz w:val="18"/>
                <w:szCs w:val="18"/>
                <w:lang w:val="en-US"/>
              </w:rPr>
              <w:t>Semi-structured interviews and questionnaires</w:t>
            </w:r>
            <w:bookmarkEnd w:id="67"/>
          </w:p>
        </w:tc>
        <w:tc>
          <w:tcPr>
            <w:tcW w:w="1573" w:type="dxa"/>
            <w:tcBorders>
              <w:bottom w:val="single" w:sz="8" w:space="0" w:color="000000"/>
              <w:right w:val="single" w:sz="8" w:space="0" w:color="000000"/>
            </w:tcBorders>
            <w:tcMar>
              <w:top w:w="100" w:type="dxa"/>
              <w:left w:w="100" w:type="dxa"/>
              <w:bottom w:w="100" w:type="dxa"/>
              <w:right w:w="100" w:type="dxa"/>
            </w:tcMar>
          </w:tcPr>
          <w:p w14:paraId="3DE4A766" w14:textId="77777777" w:rsidR="00BE5177" w:rsidRPr="00E05661" w:rsidRDefault="00BE5177" w:rsidP="00710784">
            <w:pPr>
              <w:rPr>
                <w:lang w:val="en-US"/>
              </w:rPr>
            </w:pPr>
            <w:bookmarkStart w:id="68" w:name="h.h83hsz73f7vg" w:colFirst="0" w:colLast="0"/>
            <w:bookmarkStart w:id="69" w:name="_Toc478647937"/>
            <w:bookmarkEnd w:id="68"/>
            <w:r w:rsidRPr="00E05661">
              <w:rPr>
                <w:sz w:val="18"/>
                <w:szCs w:val="18"/>
                <w:lang w:val="en-US"/>
              </w:rPr>
              <w:t>Local people, visitors, and scientists</w:t>
            </w:r>
            <w:bookmarkEnd w:id="69"/>
          </w:p>
        </w:tc>
      </w:tr>
      <w:bookmarkStart w:id="70" w:name="h.rfzljsnuyk9e" w:colFirst="0" w:colLast="0"/>
      <w:bookmarkEnd w:id="70"/>
      <w:tr w:rsidR="00BE5177" w:rsidRPr="000E1439" w14:paraId="5EE4DFFE"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0D88C4A" w14:textId="77777777" w:rsidR="00BE5177" w:rsidRPr="00D40B31" w:rsidRDefault="00BE5177" w:rsidP="00710784">
            <w:pPr>
              <w:rPr>
                <w:lang w:val="en-US"/>
              </w:rPr>
            </w:pPr>
            <w:r w:rsidRPr="00E05661">
              <w:rPr>
                <w:sz w:val="18"/>
                <w:szCs w:val="18"/>
                <w:lang w:val="en-US"/>
              </w:rPr>
              <w:fldChar w:fldCharType="begin" w:fldLock="1"/>
            </w:r>
            <w:r>
              <w:rPr>
                <w:sz w:val="18"/>
                <w:szCs w:val="18"/>
                <w:lang w:val="en-US"/>
              </w:rPr>
              <w:instrText>ADDIN CSL_CITATION { "citationItems" : [ { "id" : "ITEM-1", "itemData" : { "DOI" : "10.1371/journal.pone.0038970", "ISBN" : "1932-6203", "ISSN" : "19326203", "PMID" : "22720006", "abstract" : "Ecosystem service assessments have increasingly been used to support environmental management policies, mainly based on biophysical and economic indicators. However, few studies have coped with the social-cultural dimension of ecosystem services, despite being considered a research priority. We examined how ecosystem service bundles and trade-offs emerge from diverging social preferences toward ecosystem services delivered by various types of ecosystems in Spain. We conducted 3,379 direct face-to-face questionnaires in eight different case study sites from 2007 to 2011. Overall, 90.5% of the sampled population recognized the ecosystem\u2019s capacity to deliver services. Formal studies, environmental behavior, and gender variables influenced the probability of people recognizing the ecosystem\u2019s capacity to provide services. The ecosystem services most frequently perceived by people were regulating services; of those, air purification held the greatest importance. However, statistical analysis showed that socio-cultural factors and the conservation management strategy of ecosystems (i.e., National Park, Natural Park, or a non-protected area) have an effect on social preferences toward ecosystem services. Ecosystem service trade-offs and bundles were identified by analyzing social preferences through multivariate analysis (redundancy analysis and hierarchical cluster analysis). We found a clear trade-off among provisioning services (and recreational hunting) versus regulating services and almost all cultural services. We identified three ecosystem service bundles associated with the conservation management strategy and the rural-urban gradient. We conclude that socio- cultural preferences toward ecosystem services can serve as a tool to identify relevant services for people, the factors underlying these social preferences, and emerging ecosystem service bundles and trade-offs.", "author" : [ { "dropping-particle" : "", "family" : "Martin-Lopez", "given" : "Berta", "non-dropping-particle" : "", "parse-names" : false, "suffix" : "" }, { "dropping-particle" : "", "family" : "Iniesta-Arandia", "given" : "Irene", "non-dropping-particle" : "", "parse-names" : false, "suffix" : "" }, { "dropping-particle" : "", "family" : "Garcia-Llorente", "given" : "Marina", "non-dropping-particle" : "", "parse-names" : false, "suffix" : "" }, { "dropping-particle" : "", "family" : "Palomo", "given" : "Ignacio", "non-dropping-particle" : "", "parse-names" : false, "suffix" : "" }, { "dropping-particle" : "", "family" : "Casado-Arzuaga", "given" : "Izaskun", "non-dropping-particle" : "", "parse-names" : false, "suffix" : "" }, { "dropping-particle" : "", "family" : "Amo", "given" : "David Garcia", "non-dropping-particle" : "Del", "parse-names" : false, "suffix" : "" }, { "dropping-particle" : "", "family" : "Gomez-Baggethun", "given" : "Erik", "non-dropping-particle" : "", "parse-names" : false, "suffix" : "" }, { "dropping-particle" : "", "family" : "Oteros-Rozas", "given" : "Elisa", "non-dropping-particle" : "", "parse-names" : false, "suffix" : "" }, { "dropping-particle" : "", "family" : "Palacios-Agundez", "given" : "Igone", "non-dropping-particle" : "", "parse-names" : false, "suffix" : "" }, { "dropping-particle" : "", "family" : "Willaarts", "given" : "Barbara", "non-dropping-particle" : "", "parse-names" : false, "suffix" : "" }, { "dropping-particle" : "", "family" : "Gonzalez", "given" : "Jose A.", "non-dropping-particle" : "", "parse-names" : false, "suffix" : "" }, { "dropping-particle" : "", "family" : "Santos-Martin", "given" : "Fernando", "non-dropping-particle" : "", "parse-names" : false, "suffix" : "" }, { "dropping-particle" : "", "family" : "Onaindia", "given" : "Miren", "non-dropping-particle" : "", "parse-names" : false, "suffix" : "" }, { "dropping-particle" : "", "family" : "Lopez-Santiago", "given" : "Cesar", "non-dropping-particle" : "", "parse-names" : false, "suffix" : "" }, { "dropping-particle" : "", "family" : "Montes", "given" : "Carlos", "non-dropping-particle" : "", "parse-names" : false, "suffix" : "" } ], "container-title" : "PLoS ONE", "id" : "ITEM-1", "issue" : "6", "issued" : { "date-parts" : [ [ "2012" ] ] }, "title" : "Uncovering ecosystem service bundles through social preferences", "type" : "article-journal", "volume" : "7" }, "uris" : [ "http://www.mendeley.com/documents/?uuid=e6bf57ff-2127-4dc6-b24e-a3271f92edc6" ] } ], "mendeley" : { "formattedCitation" : "(Martin-Lopez et al., 2012)", "plainTextFormattedCitation" : "(Martin-Lopez et al., 2012)", "previouslyFormattedCitation" : "(Martin-Lopez et al., 2012)"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(Martin-Lopez et al., 2012)</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2E8ABE90" w14:textId="77777777" w:rsidR="00BE5177" w:rsidRPr="00E05661" w:rsidRDefault="00BE5177" w:rsidP="00710784">
            <w:pPr>
              <w:rPr>
                <w:lang w:val="en-US"/>
              </w:rPr>
            </w:pPr>
            <w:bookmarkStart w:id="71" w:name="h.vixueirocztj" w:colFirst="0" w:colLast="0"/>
            <w:bookmarkStart w:id="72" w:name="_Toc478647939"/>
            <w:bookmarkEnd w:id="71"/>
            <w:r w:rsidRPr="00BE5177">
              <w:rPr>
                <w:sz w:val="18"/>
                <w:szCs w:val="18"/>
                <w:lang w:val="en-US"/>
              </w:rPr>
              <w:t xml:space="preserve">River systems, wetlands, drylands, mountains, forests, coastal systems, agro-ecosystems and </w:t>
            </w:r>
            <w:r w:rsidRPr="00E05661">
              <w:rPr>
                <w:sz w:val="18"/>
                <w:szCs w:val="18"/>
                <w:lang w:val="en-US"/>
              </w:rPr>
              <w:t>urban areas</w:t>
            </w:r>
            <w:bookmarkEnd w:id="72"/>
          </w:p>
        </w:tc>
        <w:tc>
          <w:tcPr>
            <w:tcW w:w="1960" w:type="dxa"/>
            <w:tcBorders>
              <w:bottom w:val="single" w:sz="8" w:space="0" w:color="000000"/>
              <w:right w:val="single" w:sz="8" w:space="0" w:color="000000"/>
            </w:tcBorders>
            <w:tcMar>
              <w:top w:w="100" w:type="dxa"/>
              <w:left w:w="100" w:type="dxa"/>
              <w:bottom w:w="100" w:type="dxa"/>
              <w:right w:w="100" w:type="dxa"/>
            </w:tcMar>
          </w:tcPr>
          <w:p w14:paraId="1BBD5F53" w14:textId="77777777" w:rsidR="00BE5177" w:rsidRPr="00E05661" w:rsidRDefault="00BE5177" w:rsidP="00710784">
            <w:pPr>
              <w:rPr>
                <w:lang w:val="en-US"/>
              </w:rPr>
            </w:pPr>
            <w:bookmarkStart w:id="73" w:name="h.a3qp4r2xxnp8" w:colFirst="0" w:colLast="0"/>
            <w:bookmarkStart w:id="74" w:name="_Toc478647940"/>
            <w:bookmarkEnd w:id="73"/>
            <w:r w:rsidRPr="00E05661">
              <w:rPr>
                <w:sz w:val="18"/>
                <w:szCs w:val="18"/>
                <w:lang w:val="en-US"/>
              </w:rPr>
              <w:t>Spain</w:t>
            </w:r>
            <w:bookmarkEnd w:id="74"/>
          </w:p>
        </w:tc>
        <w:tc>
          <w:tcPr>
            <w:tcW w:w="1509" w:type="dxa"/>
            <w:tcBorders>
              <w:bottom w:val="single" w:sz="8" w:space="0" w:color="000000"/>
              <w:right w:val="single" w:sz="8" w:space="0" w:color="000000"/>
            </w:tcBorders>
            <w:tcMar>
              <w:top w:w="100" w:type="dxa"/>
              <w:left w:w="100" w:type="dxa"/>
              <w:bottom w:w="100" w:type="dxa"/>
              <w:right w:w="100" w:type="dxa"/>
            </w:tcMar>
          </w:tcPr>
          <w:p w14:paraId="4AFEB1CB" w14:textId="77777777" w:rsidR="00BE5177" w:rsidRPr="00E05661" w:rsidRDefault="00BE5177" w:rsidP="00710784">
            <w:pPr>
              <w:rPr>
                <w:lang w:val="en-US"/>
              </w:rPr>
            </w:pPr>
            <w:bookmarkStart w:id="75" w:name="h.q0n04rpr0845" w:colFirst="0" w:colLast="0"/>
            <w:bookmarkStart w:id="76" w:name="_Toc478647941"/>
            <w:bookmarkEnd w:id="75"/>
            <w:r w:rsidRPr="00E05661">
              <w:rPr>
                <w:sz w:val="18"/>
                <w:szCs w:val="18"/>
                <w:lang w:val="en-US"/>
              </w:rPr>
              <w:t>Face-to-face questionnaires</w:t>
            </w:r>
            <w:bookmarkEnd w:id="76"/>
          </w:p>
        </w:tc>
        <w:tc>
          <w:tcPr>
            <w:tcW w:w="1573" w:type="dxa"/>
            <w:tcBorders>
              <w:bottom w:val="single" w:sz="8" w:space="0" w:color="000000"/>
              <w:right w:val="single" w:sz="8" w:space="0" w:color="000000"/>
            </w:tcBorders>
            <w:tcMar>
              <w:top w:w="100" w:type="dxa"/>
              <w:left w:w="100" w:type="dxa"/>
              <w:bottom w:w="100" w:type="dxa"/>
              <w:right w:w="100" w:type="dxa"/>
            </w:tcMar>
          </w:tcPr>
          <w:p w14:paraId="27F78CE4" w14:textId="77777777" w:rsidR="00BE5177" w:rsidRPr="00E05661" w:rsidRDefault="00BE5177" w:rsidP="00710784">
            <w:pPr>
              <w:rPr>
                <w:lang w:val="en-US"/>
              </w:rPr>
            </w:pPr>
            <w:bookmarkStart w:id="77" w:name="h.2vy4usbss68w" w:colFirst="0" w:colLast="0"/>
            <w:bookmarkStart w:id="78" w:name="_Toc478647942"/>
            <w:bookmarkEnd w:id="77"/>
            <w:r w:rsidRPr="00E05661">
              <w:rPr>
                <w:sz w:val="18"/>
                <w:szCs w:val="18"/>
                <w:lang w:val="en-US"/>
              </w:rPr>
              <w:t>Local people, visitors, environmental experts</w:t>
            </w:r>
            <w:bookmarkEnd w:id="78"/>
          </w:p>
        </w:tc>
      </w:tr>
      <w:tr w:rsidR="00BE5177" w:rsidRPr="000E1439" w14:paraId="0FD4278F"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D71F2F6" w14:textId="77777777" w:rsidR="00BE5177" w:rsidRPr="00E05661" w:rsidRDefault="00BE5177" w:rsidP="00710784">
            <w:pPr>
              <w:rPr>
                <w:sz w:val="18"/>
                <w:szCs w:val="18"/>
                <w:lang w:val="en-US"/>
              </w:rPr>
            </w:pPr>
            <w:r w:rsidRPr="00E05661">
              <w:rPr>
                <w:sz w:val="18"/>
                <w:szCs w:val="18"/>
                <w:lang w:val="en-US"/>
              </w:rPr>
              <w:fldChar w:fldCharType="begin" w:fldLock="1"/>
            </w:r>
            <w:r>
              <w:rPr>
                <w:sz w:val="18"/>
                <w:szCs w:val="18"/>
                <w:lang w:val="en-US"/>
              </w:rPr>
              <w:instrText>ADDIN CSL_CITATION { "citationItems" : [ { "id" : "ITEM-1", "itemData" : { "DOI" : "10.1016/j.jenvman.2013.05.059", "ISBN" : "03014797", "ISSN" : "03014797", "PMID" : "23792888", "abstract" : "Peri-urban ecosystems are often managed as recreation areas or to enhance aesthetic value on the urban fringe. Scholars and land-use practitioners lack a current understanding of the supply of and the demands for these peri-urban ecosystem services (ES). In this study, we analysed the perceptions of 500 users and interest groups regarding the ES provided by the Bilbao Metropolitan Greenbelt (BMG) ecosystems in northern Spain, and we compared these perceptions to the demands for ES. The objective of this study is to understand user preferences and to thereby better orient land use planning. The results show that the demand for ES in the BMG did not correspond to what users perceived these ecosystems to provide. The respondents' perceptions appeared to be related to the management practices in the area, whereas their demand was related to the benefits they would like to obtain from the BMG. The interviewees were in favour of improvements to peri-urban rural areas, and the results suggested that the authorities should highlight the role of the BMG ecosystems with respect to regulating services and historic and cultural values to improve people's awareness of the ecosystems' capacity to provide benefits to society. Application of this framework also highlighted that there were differences in the perception of and demand for ES among different user groups. This holistic method of matching user demand with policy could be a useful tool to reorient ES-based land planning. \u00a9 2013 Elsevier Ltd.", "author" : [ { "dropping-particle" : "", "family" : "Casado-Arzuaga", "given" : "Izaskun", "non-dropping-particle" : "", "parse-names" : false, "suffix" : "" }, { "dropping-particle" : "", "family" : "Madariaga", "given" : "Iosu", "non-dropping-particle" : "", "parse-names" : false, "suffix" : "" }, { "dropping-particle" : "", "family" : "Onaindia", "given" : "Miren", "non-dropping-particle" : "", "parse-names" : false, "suffix" : "" } ], "container-title" : "Journal of Environmental Management", "id" : "ITEM-1", "issued" : { "date-parts" : [ [ "2013" ] ] }, "page" : "33-43", "publisher" : "Elsevier Ltd", "title" : "Perception, demand and user contribution to ecosystem services inthe Bilbao Metropolitan Greenbelt", "type" : "article-journal", "volume" : "129" }, "uris" : [ "http://www.mendeley.com/documents/?uuid=8e7fee0b-6aac-45a1-a018-7793ee0ae0c2" ] } ], "mendeley" : { "formattedCitation" : "(Casado-Arzuaga, Madariaga, &amp; Onaindia, 2013)", "plainTextFormattedCitation" : "(Casado-Arzuaga, Madariaga, &amp; Onaindia, 2013)", "previouslyFormattedCitation" : "(Casado-Arzuaga, Madariaga, &amp; Onaindia, 2013)"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(Casado-Arzuaga, Madariaga, &amp; Onaindia, 2013)</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6782791E" w14:textId="77777777" w:rsidR="00BE5177" w:rsidRPr="00E05661" w:rsidRDefault="00BE5177" w:rsidP="00710784">
            <w:pPr>
              <w:rPr>
                <w:sz w:val="18"/>
                <w:szCs w:val="18"/>
                <w:lang w:val="en-US"/>
              </w:rPr>
            </w:pPr>
            <w:bookmarkStart w:id="79" w:name="_Toc478647944"/>
            <w:r w:rsidRPr="00E05661">
              <w:rPr>
                <w:sz w:val="18"/>
                <w:szCs w:val="18"/>
                <w:lang w:val="en-US"/>
              </w:rPr>
              <w:t>Urban systems</w:t>
            </w:r>
            <w:bookmarkEnd w:id="79"/>
          </w:p>
        </w:tc>
        <w:tc>
          <w:tcPr>
            <w:tcW w:w="1960" w:type="dxa"/>
            <w:tcBorders>
              <w:bottom w:val="single" w:sz="8" w:space="0" w:color="000000"/>
              <w:right w:val="single" w:sz="8" w:space="0" w:color="000000"/>
            </w:tcBorders>
            <w:tcMar>
              <w:top w:w="100" w:type="dxa"/>
              <w:left w:w="100" w:type="dxa"/>
              <w:bottom w:w="100" w:type="dxa"/>
              <w:right w:w="100" w:type="dxa"/>
            </w:tcMar>
          </w:tcPr>
          <w:p w14:paraId="136D651E" w14:textId="77777777" w:rsidR="00BE5177" w:rsidRPr="00E05661" w:rsidRDefault="00BE5177" w:rsidP="00710784">
            <w:pPr>
              <w:rPr>
                <w:sz w:val="18"/>
                <w:szCs w:val="18"/>
                <w:lang w:val="en-US"/>
              </w:rPr>
            </w:pPr>
            <w:bookmarkStart w:id="80" w:name="_Toc478647945"/>
            <w:r w:rsidRPr="00E05661">
              <w:rPr>
                <w:sz w:val="18"/>
                <w:szCs w:val="18"/>
                <w:lang w:val="en-US"/>
              </w:rPr>
              <w:t>Bilbao Metropolitan Greenbelt, Spain</w:t>
            </w:r>
            <w:bookmarkEnd w:id="80"/>
          </w:p>
        </w:tc>
        <w:tc>
          <w:tcPr>
            <w:tcW w:w="1509" w:type="dxa"/>
            <w:tcBorders>
              <w:bottom w:val="single" w:sz="8" w:space="0" w:color="000000"/>
              <w:right w:val="single" w:sz="8" w:space="0" w:color="000000"/>
            </w:tcBorders>
            <w:tcMar>
              <w:top w:w="100" w:type="dxa"/>
              <w:left w:w="100" w:type="dxa"/>
              <w:bottom w:w="100" w:type="dxa"/>
              <w:right w:w="100" w:type="dxa"/>
            </w:tcMar>
          </w:tcPr>
          <w:p w14:paraId="66CCF4FB" w14:textId="77777777" w:rsidR="00BE5177" w:rsidRPr="00E05661" w:rsidRDefault="00BE5177" w:rsidP="00710784">
            <w:pPr>
              <w:rPr>
                <w:sz w:val="18"/>
                <w:szCs w:val="18"/>
                <w:lang w:val="en-US"/>
              </w:rPr>
            </w:pPr>
            <w:bookmarkStart w:id="81" w:name="_Toc478647946"/>
            <w:r w:rsidRPr="00E05661">
              <w:rPr>
                <w:sz w:val="18"/>
                <w:szCs w:val="18"/>
                <w:lang w:val="en-US"/>
              </w:rPr>
              <w:t>Face-to-face questionnaires</w:t>
            </w:r>
            <w:bookmarkEnd w:id="81"/>
          </w:p>
        </w:tc>
        <w:tc>
          <w:tcPr>
            <w:tcW w:w="1573" w:type="dxa"/>
            <w:tcBorders>
              <w:bottom w:val="single" w:sz="8" w:space="0" w:color="000000"/>
              <w:right w:val="single" w:sz="8" w:space="0" w:color="000000"/>
            </w:tcBorders>
            <w:tcMar>
              <w:top w:w="100" w:type="dxa"/>
              <w:left w:w="100" w:type="dxa"/>
              <w:bottom w:w="100" w:type="dxa"/>
              <w:right w:w="100" w:type="dxa"/>
            </w:tcMar>
          </w:tcPr>
          <w:p w14:paraId="5FDF2D27" w14:textId="77777777" w:rsidR="00BE5177" w:rsidRPr="00E05661" w:rsidRDefault="00BE5177" w:rsidP="00710784">
            <w:pPr>
              <w:rPr>
                <w:sz w:val="18"/>
                <w:szCs w:val="18"/>
                <w:lang w:val="en-US"/>
              </w:rPr>
            </w:pPr>
            <w:bookmarkStart w:id="82" w:name="_Toc478647947"/>
            <w:r w:rsidRPr="00E05661">
              <w:rPr>
                <w:sz w:val="18"/>
                <w:szCs w:val="18"/>
                <w:lang w:val="en-US"/>
              </w:rPr>
              <w:t>Local people, visitors, environmental experts</w:t>
            </w:r>
            <w:bookmarkEnd w:id="82"/>
          </w:p>
        </w:tc>
      </w:tr>
      <w:bookmarkStart w:id="83" w:name="h.hee42pum59r1" w:colFirst="0" w:colLast="0"/>
      <w:bookmarkEnd w:id="83"/>
      <w:tr w:rsidR="00BE5177" w:rsidRPr="000E1439" w14:paraId="7E65B649"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FE4C20" w14:textId="77777777" w:rsidR="00BE5177" w:rsidRPr="00D40B31" w:rsidRDefault="00BE5177" w:rsidP="00710784">
            <w:pPr>
              <w:rPr>
                <w:lang w:val="en-US"/>
              </w:rPr>
            </w:pPr>
            <w:r w:rsidRPr="00E05661">
              <w:rPr>
                <w:sz w:val="18"/>
                <w:szCs w:val="18"/>
                <w:lang w:val="en-US"/>
              </w:rPr>
              <w:fldChar w:fldCharType="begin" w:fldLock="1"/>
            </w:r>
            <w:r>
              <w:rPr>
                <w:sz w:val="18"/>
                <w:szCs w:val="18"/>
                <w:lang w:val="en-US"/>
              </w:rPr>
              <w:instrText>ADDIN CSL_CITATION { "citationItems" : [ { "id" : "ITEM-1", "itemData" : { "DOI" : "10.1016/j.landusepol.2013.06.005", "ISBN" : "0264-8377", "ISSN" : "02648377", "abstract" : "In agricultural landscapes farmers have a large impact on biodiversity through the management decisions they apply to their land. Farmers' perceptions of biodiversity and its different values influence their willingness to apply biodiversity friendly farming practices. The results of a discourse-based, deliberative biodiversity valuation are presented in this paper. Organic and conventional farmers' perceptions of the different values of biodiversity were analyzed across three European countries. Focus group methodology was used to explore how farmers perceive biodiversity and how they assess its values.Our results suggest that farmers' perceptions of biodiversity are strongly embedded in their everyday lives and linked to farming practices. Besides recognizing the importance of species and habitat diversity, farmers also acknowledge wider landscape processes and attach value to the complexity of ecological systems. Organic farmers tended to have a more complex and philosophical approach to biodiversity and they were relatively homogeneous in this aspect, while conventional farmers showed larger heterogeneity. Ethical and social values were important for all farmers. Economic value was more dominant in the conventional focus groups.The discourse based deliberative valuation method is worth applying in relation to biodiversity for two reasons. First, this method is able to reflect the heterogeneity of non-scientist participants and the context in which they are embedded, which both have a great impact on the results of the valuation. Second, deliberation upon the importance of biodiversity makes possible to understand the competing perceptions of biodiversity and to include different value aspects in the valuation process. The policy oriented consequence of the research can be drawn from the observation that farmers have a strong acknowledgement of ethical and social biodiversity values. This suggests that soft policy tools could also foster biodiversity sensitive farming methods, complementary to mainstream monetary incentives. \u00a9 2013 Elsevier Ltd.", "author" : [ { "dropping-particle" : "", "family" : "Kelemen", "given" : "Eszter", "non-dropping-particle" : "", "parse-names" : false, "suffix" : "" }, { "dropping-particle" : "", "family" : "Nguyen", "given" : "Genevi\u00e8ve", "non-dropping-particle" : "", "parse-names" : false, "suffix" : "" }, { "dropping-particle" : "", "family" : "Gomiero", "given" : "Tiziano", "non-dropping-particle" : "", "parse-names" : false, "suffix" : "" }, { "dropping-particle" : "", "family" : "Kov\u00e1cs", "given" : "Eszter", "non-dropping-particle" : "", "parse-names" : false, "suffix" : "" }, { "dropping-particle" : "", "family" : "Choisis", "given" : "Jean Philippe", "non-dropping-particle" : "", "parse-names" : false, "suffix" : "" }, { "dropping-particle" : "", "family" : "Choisis", "given" : "Norma", "non-dropping-particle" : "", "parse-names" : false, "suffix" : "" }, { "dropping-particle" : "", "family" : "Paoletti", "given" : "Maurizio G.", "non-dropping-particle" : "", "parse-names" : false, "suffix" : "" }, { "dropping-particle" : "", "family" : "Podmaniczky", "given" : "L\u00e1szl\u00f3", "non-dropping-particle" : "", "parse-names" : false, "suffix" : "" }, { "dropping-particle" : "", "family" : "Ryschawy", "given" : "Julie", "non-dropping-particle" : "", "parse-names" : false, "suffix" : "" }, { "dropping-particle" : "", "family" : "Sarthou", "given" : "Jean Pierre", "non-dropping-particle" : "", "parse-names" : false, "suffix" : "" }, { "dropping-particle" : "", "family" : "Herzog", "given" : "Felix", "non-dropping-particle" : "", "parse-names" : false, "suffix" : "" }, { "dropping-particle" : "", "family" : "Dennis", "given" : "Peter", "non-dropping-particle" : "", "parse-names" : false, "suffix" : "" }, { "dropping-particle" : "", "family" : "Bal\u00e1zs", "given" : "Katalin", "non-dropping-particle" : "", "parse-names" : false, "suffix" : "" } ], "container-title" : "Land Use Policy", "id" : "ITEM-1", "issued" : { "date-parts" : [ [ "2013" ] ] }, "page" : "318-328", "publisher" : "Elsevier Ltd", "title" : "Farmers' perceptions of biodiversity: Lessons from a discourse-based deliberative valuation study", "type" : "article-journal", "volume" : "35" }, "uris" : [ "http://www.mendeley.com/documents/?uuid=900d2cf5-b5b4-4540-890c-b9581531509f" ] } ], "mendeley" : { "formattedCitation" : "(Kelemen et al., 2013)", "plainTextFormattedCitation" : "(Kelemen et al., 2013)", "previouslyFormattedCitation" : "(Kelemen et al., 2013)"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(Kelemen et al., 2013)</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2EBB43CA" w14:textId="77777777" w:rsidR="00BE5177" w:rsidRPr="00D40B31" w:rsidRDefault="00BE5177" w:rsidP="00710784">
            <w:pPr>
              <w:rPr>
                <w:lang w:val="en-US"/>
              </w:rPr>
            </w:pPr>
            <w:bookmarkStart w:id="84" w:name="h.f6anuilcbsa4" w:colFirst="0" w:colLast="0"/>
            <w:bookmarkStart w:id="85" w:name="_Toc478647949"/>
            <w:bookmarkEnd w:id="84"/>
            <w:r w:rsidRPr="00BE5177">
              <w:rPr>
                <w:sz w:val="18"/>
                <w:szCs w:val="18"/>
                <w:lang w:val="en-US"/>
              </w:rPr>
              <w:t>Agro-ecosystems</w:t>
            </w:r>
            <w:bookmarkEnd w:id="85"/>
          </w:p>
        </w:tc>
        <w:tc>
          <w:tcPr>
            <w:tcW w:w="1960" w:type="dxa"/>
            <w:tcBorders>
              <w:bottom w:val="single" w:sz="8" w:space="0" w:color="000000"/>
              <w:right w:val="single" w:sz="8" w:space="0" w:color="000000"/>
            </w:tcBorders>
            <w:tcMar>
              <w:top w:w="100" w:type="dxa"/>
              <w:left w:w="100" w:type="dxa"/>
              <w:bottom w:w="100" w:type="dxa"/>
              <w:right w:w="100" w:type="dxa"/>
            </w:tcMar>
          </w:tcPr>
          <w:p w14:paraId="61245FE4" w14:textId="77777777" w:rsidR="00BE5177" w:rsidRPr="00D40B31" w:rsidRDefault="00BE5177" w:rsidP="00710784">
            <w:pPr>
              <w:rPr>
                <w:lang w:val="en-US"/>
              </w:rPr>
            </w:pPr>
            <w:bookmarkStart w:id="86" w:name="h.3vzvxcnwdi7f" w:colFirst="0" w:colLast="0"/>
            <w:bookmarkStart w:id="87" w:name="_Toc478647950"/>
            <w:bookmarkEnd w:id="86"/>
            <w:r w:rsidRPr="00BE5177">
              <w:rPr>
                <w:sz w:val="18"/>
                <w:szCs w:val="18"/>
                <w:lang w:val="en-US"/>
              </w:rPr>
              <w:t>Veneto (Italy), Midi-Pyrénées (France)</w:t>
            </w:r>
            <w:bookmarkEnd w:id="87"/>
          </w:p>
        </w:tc>
        <w:tc>
          <w:tcPr>
            <w:tcW w:w="1509" w:type="dxa"/>
            <w:tcBorders>
              <w:bottom w:val="single" w:sz="8" w:space="0" w:color="000000"/>
              <w:right w:val="single" w:sz="8" w:space="0" w:color="000000"/>
            </w:tcBorders>
            <w:tcMar>
              <w:top w:w="100" w:type="dxa"/>
              <w:left w:w="100" w:type="dxa"/>
              <w:bottom w:w="100" w:type="dxa"/>
              <w:right w:w="100" w:type="dxa"/>
            </w:tcMar>
          </w:tcPr>
          <w:p w14:paraId="4B7FA0EB" w14:textId="77777777" w:rsidR="00BE5177" w:rsidRPr="00D40B31" w:rsidRDefault="00BE5177" w:rsidP="00710784">
            <w:pPr>
              <w:rPr>
                <w:lang w:val="en-US"/>
              </w:rPr>
            </w:pPr>
            <w:bookmarkStart w:id="88" w:name="h.zedp2npiisoe" w:colFirst="0" w:colLast="0"/>
            <w:bookmarkStart w:id="89" w:name="_Toc478647951"/>
            <w:bookmarkEnd w:id="88"/>
            <w:r w:rsidRPr="00BE5177">
              <w:rPr>
                <w:sz w:val="18"/>
                <w:szCs w:val="18"/>
                <w:lang w:val="en-US"/>
              </w:rPr>
              <w:t>Discourse-based focus groups</w:t>
            </w:r>
            <w:bookmarkEnd w:id="89"/>
          </w:p>
        </w:tc>
        <w:tc>
          <w:tcPr>
            <w:tcW w:w="1573" w:type="dxa"/>
            <w:tcBorders>
              <w:bottom w:val="single" w:sz="8" w:space="0" w:color="000000"/>
              <w:right w:val="single" w:sz="8" w:space="0" w:color="000000"/>
            </w:tcBorders>
            <w:tcMar>
              <w:top w:w="100" w:type="dxa"/>
              <w:left w:w="100" w:type="dxa"/>
              <w:bottom w:w="100" w:type="dxa"/>
              <w:right w:w="100" w:type="dxa"/>
            </w:tcMar>
          </w:tcPr>
          <w:p w14:paraId="7A4D3135" w14:textId="77777777" w:rsidR="00BE5177" w:rsidRPr="00D40B31" w:rsidRDefault="00BE5177" w:rsidP="00710784">
            <w:pPr>
              <w:rPr>
                <w:lang w:val="en-US"/>
              </w:rPr>
            </w:pPr>
            <w:bookmarkStart w:id="90" w:name="h.48q9a2ezt448" w:colFirst="0" w:colLast="0"/>
            <w:bookmarkStart w:id="91" w:name="_Toc478647952"/>
            <w:bookmarkEnd w:id="90"/>
            <w:r w:rsidRPr="00BE5177">
              <w:rPr>
                <w:sz w:val="18"/>
                <w:szCs w:val="18"/>
                <w:lang w:val="en-US"/>
              </w:rPr>
              <w:t>Farmers</w:t>
            </w:r>
            <w:bookmarkEnd w:id="91"/>
          </w:p>
        </w:tc>
      </w:tr>
      <w:bookmarkStart w:id="92" w:name="h.44cotmu5w0xl" w:colFirst="0" w:colLast="0"/>
      <w:bookmarkEnd w:id="92"/>
      <w:tr w:rsidR="00BE5177" w:rsidRPr="000E1439" w14:paraId="0CE23E05"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F0F0E6D" w14:textId="77777777" w:rsidR="00BE5177" w:rsidRPr="00D40B31" w:rsidRDefault="00BE5177" w:rsidP="00710784">
            <w:pPr>
              <w:rPr>
                <w:lang w:val="en-US"/>
              </w:rPr>
            </w:pPr>
            <w:r w:rsidRPr="00E05661">
              <w:rPr>
                <w:sz w:val="18"/>
                <w:szCs w:val="18"/>
                <w:lang w:val="en-US"/>
              </w:rPr>
              <w:lastRenderedPageBreak/>
              <w:fldChar w:fldCharType="begin" w:fldLock="1"/>
            </w:r>
            <w:r>
              <w:rPr>
                <w:sz w:val="18"/>
                <w:szCs w:val="18"/>
                <w:lang w:val="en-US"/>
              </w:rPr>
              <w:instrText>ADDIN CSL_CITATION { "citationItems" : [ { "id" : "ITEM-1", "itemData" : { "DOI" : "10.1016/j.landusepol.2012.12.013", "ISBN" : "0264-8377", "ISSN" : "02648377", "abstract" : "Numerous studies underline the importance of immaterial benefits provided by ecosystems and especially by cultural landscapes, which are shaped by intimate human-nature interactions. However, due to methodological challenges, cultural ecosystem services are rarely fully considered in ecosystem services assessments. This study performs a spatially explicit participatory mapping of the complete range of cultural ecosystem services and several disservices perceived by people living in a cultural landscape in Eastern Germany. The results stem from a combination of mapping exercises and structured interviews with 93 persons that were analyzed with statistical and GIS-based techniques. The results show that respondents relate diverse cultural services and multiple local-level sites to their individual well-being. Most importantly, aesthetic values, social relations and educational values were reported. Underlining the holistic nature of cultural ecosystem services, the results reveal bundles of services as well as particular patterns in the perception of these bundles for respondent groups with different socio-demographic backgrounds. Cultural services are not scattered randomly across a landscape, but rather follow specific patterns in terms of the intensity, richness and diversity of their provision. Resulting hotspots and coldspots of ecosystem services provision are related to landscape features and land cover forms. We conclude that, despite remaining methodological challenges, cultural services mapping assessments should be pushed ahead as indispensable elements in the management and protection of cultural landscapes. Spatially explicit information on cultural ecosystem services that incorporates the differentiated perceptions of local populations provides a rich basis for the development of sustainable land management strategies. These could realign the agendas of biodiversity conservation and cultural heritage preservation, thereby fostering multifunctionality. ?? 2012 Elsevier Ltd.", "author" : [ { "dropping-particle" : "", "family" : "Plieninger", "given" : "Tobias", "non-dropping-particle" : "", "parse-names" : false, "suffix" : "" }, { "dropping-particle" : "", "family" : "Dijks", "given" : "Sebastian", "non-dropping-particle" : "", "parse-names" : false, "suffix" : "" }, { "dropping-particle" : "", "family" : "Oteros-Rozas", "given" : "Elisa", "non-dropping-particle" : "", "parse-names" : false, "suffix" : "" }, { "dropping-particle" : "", "family" : "Bieling", "given" : "Claudia", "non-dropping-particle" : "", "parse-names" : false, "suffix" : "" } ], "container-title" : "Land Use Policy", "id" : "ITEM-1", "issued" : { "date-parts" : [ [ "2013" ] ] }, "page" : "118-129", "publisher" : "Elsevier Ltd", "title" : "Assessing, mapping, and quantifying cultural ecosystem services at community level", "type" : "article-journal", "volume" : "33" }, "uris" : [ "http://www.mendeley.com/documents/?uuid=ce3c379a-e622-48e4-ab20-e1248c58bbe6" ] } ], "mendeley" : { "formattedCitation" : "(Plieninger, Dijks, Oteros-Rozas, &amp; Bieling, 2013)", "plainTextFormattedCitation" : "(Plieninger, Dijks, Oteros-Rozas, &amp; Bieling, 2013)", "previouslyFormattedCitation" : "(Plieninger, Dijks, Oteros-Rozas, &amp; Bieling, 2013)"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(Plieninger, Dijks, Oteros-Rozas, &amp; Bieling, 2013)</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1FA92179" w14:textId="77777777" w:rsidR="00BE5177" w:rsidRPr="00D40B31" w:rsidRDefault="00BE5177" w:rsidP="00710784">
            <w:pPr>
              <w:rPr>
                <w:lang w:val="en-US"/>
              </w:rPr>
            </w:pPr>
            <w:bookmarkStart w:id="93" w:name="h.i1y1b3pbld18" w:colFirst="0" w:colLast="0"/>
            <w:bookmarkStart w:id="94" w:name="_Toc478647954"/>
            <w:bookmarkEnd w:id="93"/>
            <w:r w:rsidRPr="00D40B31">
              <w:rPr>
                <w:sz w:val="18"/>
                <w:szCs w:val="18"/>
                <w:lang w:val="en-US"/>
              </w:rPr>
              <w:t>Rural area</w:t>
            </w:r>
            <w:bookmarkEnd w:id="94"/>
          </w:p>
        </w:tc>
        <w:tc>
          <w:tcPr>
            <w:tcW w:w="1960" w:type="dxa"/>
            <w:tcBorders>
              <w:bottom w:val="single" w:sz="8" w:space="0" w:color="000000"/>
              <w:right w:val="single" w:sz="8" w:space="0" w:color="000000"/>
            </w:tcBorders>
            <w:tcMar>
              <w:top w:w="100" w:type="dxa"/>
              <w:left w:w="100" w:type="dxa"/>
              <w:bottom w:w="100" w:type="dxa"/>
              <w:right w:w="100" w:type="dxa"/>
            </w:tcMar>
          </w:tcPr>
          <w:p w14:paraId="3675E970" w14:textId="77777777" w:rsidR="00BE5177" w:rsidRPr="00E05661" w:rsidRDefault="00BE5177" w:rsidP="00710784">
            <w:pPr>
              <w:rPr>
                <w:lang w:val="en-US"/>
              </w:rPr>
            </w:pPr>
            <w:bookmarkStart w:id="95" w:name="h.qs34u47thba9" w:colFirst="0" w:colLast="0"/>
            <w:bookmarkStart w:id="96" w:name="_Toc478647955"/>
            <w:bookmarkEnd w:id="95"/>
            <w:r w:rsidRPr="00D40B31">
              <w:rPr>
                <w:sz w:val="18"/>
                <w:szCs w:val="18"/>
                <w:lang w:val="en-US"/>
              </w:rPr>
              <w:t xml:space="preserve">Upper Lusatia Pond and Heath Landscapes Biosphere Reserve, </w:t>
            </w:r>
            <w:r w:rsidRPr="00E05661">
              <w:rPr>
                <w:sz w:val="18"/>
                <w:szCs w:val="18"/>
                <w:lang w:val="en-US"/>
              </w:rPr>
              <w:t>Germany</w:t>
            </w:r>
            <w:bookmarkEnd w:id="96"/>
          </w:p>
        </w:tc>
        <w:tc>
          <w:tcPr>
            <w:tcW w:w="1509" w:type="dxa"/>
            <w:tcBorders>
              <w:bottom w:val="single" w:sz="8" w:space="0" w:color="000000"/>
              <w:right w:val="single" w:sz="8" w:space="0" w:color="000000"/>
            </w:tcBorders>
            <w:tcMar>
              <w:top w:w="100" w:type="dxa"/>
              <w:left w:w="100" w:type="dxa"/>
              <w:bottom w:w="100" w:type="dxa"/>
              <w:right w:w="100" w:type="dxa"/>
            </w:tcMar>
          </w:tcPr>
          <w:p w14:paraId="6489364B" w14:textId="77777777" w:rsidR="00BE5177" w:rsidRPr="00E05661" w:rsidRDefault="00BE5177" w:rsidP="00710784">
            <w:pPr>
              <w:rPr>
                <w:lang w:val="en-US"/>
              </w:rPr>
            </w:pPr>
            <w:bookmarkStart w:id="97" w:name="h.dp50r639uvje" w:colFirst="0" w:colLast="0"/>
            <w:bookmarkStart w:id="98" w:name="_Toc478647956"/>
            <w:bookmarkEnd w:id="97"/>
            <w:r w:rsidRPr="00E05661">
              <w:rPr>
                <w:sz w:val="18"/>
                <w:szCs w:val="18"/>
                <w:lang w:val="en-US"/>
              </w:rPr>
              <w:t>Structured interviews</w:t>
            </w:r>
            <w:bookmarkEnd w:id="98"/>
          </w:p>
        </w:tc>
        <w:tc>
          <w:tcPr>
            <w:tcW w:w="1573" w:type="dxa"/>
            <w:tcBorders>
              <w:bottom w:val="single" w:sz="8" w:space="0" w:color="000000"/>
              <w:right w:val="single" w:sz="8" w:space="0" w:color="000000"/>
            </w:tcBorders>
            <w:tcMar>
              <w:top w:w="100" w:type="dxa"/>
              <w:left w:w="100" w:type="dxa"/>
              <w:bottom w:w="100" w:type="dxa"/>
              <w:right w:w="100" w:type="dxa"/>
            </w:tcMar>
          </w:tcPr>
          <w:p w14:paraId="7EF4B575" w14:textId="77777777" w:rsidR="00BE5177" w:rsidRPr="00E05661" w:rsidRDefault="00BE5177" w:rsidP="00710784">
            <w:pPr>
              <w:rPr>
                <w:lang w:val="en-US"/>
              </w:rPr>
            </w:pPr>
            <w:bookmarkStart w:id="99" w:name="h.p3bb0o8yvc0i" w:colFirst="0" w:colLast="0"/>
            <w:bookmarkStart w:id="100" w:name="_Toc478647957"/>
            <w:bookmarkEnd w:id="99"/>
            <w:r w:rsidRPr="00E05661">
              <w:rPr>
                <w:sz w:val="18"/>
                <w:szCs w:val="18"/>
                <w:lang w:val="en-US"/>
              </w:rPr>
              <w:t>Local people</w:t>
            </w:r>
            <w:bookmarkEnd w:id="100"/>
          </w:p>
        </w:tc>
      </w:tr>
      <w:bookmarkStart w:id="101" w:name="h.bdzpc4np0psg" w:colFirst="0" w:colLast="0"/>
      <w:bookmarkEnd w:id="101"/>
      <w:tr w:rsidR="00BE5177" w:rsidRPr="000E1439" w14:paraId="189975BC"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E720AAD" w14:textId="77777777" w:rsidR="00BE5177" w:rsidRPr="00D40B31" w:rsidRDefault="00BE5177" w:rsidP="00710784">
            <w:pPr>
              <w:rPr>
                <w:lang w:val="en-US"/>
              </w:rPr>
            </w:pPr>
            <w:r w:rsidRPr="00E05661">
              <w:rPr>
                <w:sz w:val="18"/>
                <w:szCs w:val="18"/>
                <w:lang w:val="en-US"/>
              </w:rPr>
              <w:fldChar w:fldCharType="begin" w:fldLock="1"/>
            </w:r>
            <w:r>
              <w:rPr>
                <w:sz w:val="18"/>
                <w:szCs w:val="18"/>
                <w:lang w:val="en-US"/>
              </w:rPr>
              <w:instrText>ADDIN CSL_CITATION { "citationItems" : [ { "id" : "ITEM-1", "itemData" : { "DOI" : "10.1371/journal.pone.0102479", "ISBN" : "1932-6203", "ISSN" : "19326203", "PMID" : "25036276", "abstract" : "The aim of this work was to elucidate the socio-cultural and economic value of a number of ecosystem services delivered by mountain agroecosystems (mostly grazing systems) in Euro-Mediterranean regions. We combined deliberative (focus groups) and survey-based stated-preference methods (choice modelling) to, first, identify the perceptions of farmers and other citizens on the most important ecosystem services and, second, to value these in economic terms according to the willingness to pay of the local (residents of the study area) and general (region where the study area is located) populations. Cultural services (particularly the aesthetic and recreational values of the landscape), supporting services (biodiversity maintenance) and some regulating services (particularly fire risk prevention) were clearly recognized by both farmers and citizens, with different degrees of importance according to their particular interests and objectives. The prevention of forest fires (\u224850% of total willingness to pay) was valued by the general population as a key ecosystem service delivered by these agroecosystems, followed by the production of specific quality products linked to the territory (\u224820%), biodiversity (\u224820%) and cultural landscapes (\u224810%). The value given by local residents to the last two ecosystem services differed considerably (\u224810 and 25% for biodiversity and cultural landscape, respectively). The Total Economic Value of mountain agroecosystems was \u2248120 \u20ac person(-1) year(-1), three times the current level of support of agro-environmental policies. By targeting and quantifying the environmental objectives of the European agri-environmental policy and compensating farmers for the public goods they deliver, the so-called \"green\" subsidies may become true Payments for Ecosystems Services.", "author" : [ { "dropping-particle" : "", "family" : "Bernu\u00e9s", "given" : "Alberto", "non-dropping-particle" : "", "parse-names" : false, "suffix" : "" }, { "dropping-particle" : "", "family" : "Rodr\u00edguez-Ortega", "given" : "Tamara", "non-dropping-particle" : "", "parse-names" : false, "suffix" : "" }, { "dropping-particle" : "", "family" : "Ripoll-Bosch", "given" : "Raimon", "non-dropping-particle" : "", "parse-names" : false, "suffix" : "" }, { "dropping-particle" : "", "family" : "Alfnes", "given" : "Frode", "non-dropping-particle" : "", "parse-names" : false, "suffix" : "" } ], "container-title" : "PLoS ONE", "id" : "ITEM-1", "issue" : "7", "issued" : { "date-parts" : [ [ "2014" ] ] }, "title" : "Socio-cultural and economic valuation of ecosystem services provided by Mediterranean mountain agroecosystems", "type" : "article-journal", "volume" : "9" }, "uris" : [ "http://www.mendeley.com/documents/?uuid=8306bbc1-41ee-49bf-b1ef-0fe1579ee263" ] } ], "mendeley" : { "formattedCitation" : "(Bernu\u00e9s, Rodr\u00edguez-Ortega, Ripoll-Bosch, &amp; Alfnes, 2014)", "plainTextFormattedCitation" : "(Bernu\u00e9s, Rodr\u00edguez-Ortega, Ripoll-Bosch, &amp; Alfnes, 2014)", "previouslyFormattedCitation" : "(Bernu\u00e9s, Rodr\u00edguez-Ortega, Ripoll-Bosch, &amp; Alfnes, 2014)"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(Bernués, Rodríguez-Ortega, Ripoll-Bosch, &amp; Alfnes, 2014)</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581065EA" w14:textId="77777777" w:rsidR="00BE5177" w:rsidRPr="00D40B31" w:rsidRDefault="00BE5177" w:rsidP="00710784">
            <w:pPr>
              <w:rPr>
                <w:lang w:val="en-US"/>
              </w:rPr>
            </w:pPr>
            <w:bookmarkStart w:id="102" w:name="h.749yzjnjbn3r" w:colFirst="0" w:colLast="0"/>
            <w:bookmarkStart w:id="103" w:name="_Toc478647959"/>
            <w:bookmarkEnd w:id="102"/>
            <w:r w:rsidRPr="00D40B31">
              <w:rPr>
                <w:sz w:val="18"/>
                <w:szCs w:val="18"/>
                <w:lang w:val="en-US"/>
              </w:rPr>
              <w:t>Mountain agro-ecosystems</w:t>
            </w:r>
            <w:bookmarkEnd w:id="103"/>
          </w:p>
        </w:tc>
        <w:tc>
          <w:tcPr>
            <w:tcW w:w="1960" w:type="dxa"/>
            <w:tcBorders>
              <w:bottom w:val="single" w:sz="8" w:space="0" w:color="000000"/>
              <w:right w:val="single" w:sz="8" w:space="0" w:color="000000"/>
            </w:tcBorders>
            <w:tcMar>
              <w:top w:w="100" w:type="dxa"/>
              <w:left w:w="100" w:type="dxa"/>
              <w:bottom w:w="100" w:type="dxa"/>
              <w:right w:w="100" w:type="dxa"/>
            </w:tcMar>
          </w:tcPr>
          <w:p w14:paraId="08229E66" w14:textId="77777777" w:rsidR="00BE5177" w:rsidRPr="00EF717B" w:rsidRDefault="00BE5177" w:rsidP="00710784">
            <w:pPr>
              <w:rPr>
                <w:lang w:val="en-US"/>
              </w:rPr>
            </w:pPr>
            <w:bookmarkStart w:id="104" w:name="h.n6ak8jrs8kag" w:colFirst="0" w:colLast="0"/>
            <w:bookmarkStart w:id="105" w:name="_Toc478647960"/>
            <w:bookmarkEnd w:id="104"/>
            <w:r w:rsidRPr="00D40B31">
              <w:rPr>
                <w:sz w:val="18"/>
                <w:szCs w:val="18"/>
                <w:lang w:val="en-US"/>
              </w:rPr>
              <w:t xml:space="preserve">Sierra y </w:t>
            </w:r>
            <w:proofErr w:type="spellStart"/>
            <w:r w:rsidRPr="00D40B31">
              <w:rPr>
                <w:sz w:val="18"/>
                <w:szCs w:val="18"/>
                <w:lang w:val="en-US"/>
              </w:rPr>
              <w:t>Cañones</w:t>
            </w:r>
            <w:proofErr w:type="spellEnd"/>
            <w:r w:rsidRPr="00D40B31">
              <w:rPr>
                <w:sz w:val="18"/>
                <w:szCs w:val="18"/>
                <w:lang w:val="en-US"/>
              </w:rPr>
              <w:t xml:space="preserve"> de </w:t>
            </w:r>
            <w:proofErr w:type="spellStart"/>
            <w:r w:rsidRPr="00D40B31">
              <w:rPr>
                <w:sz w:val="18"/>
                <w:szCs w:val="18"/>
                <w:lang w:val="en-US"/>
              </w:rPr>
              <w:t>Guara</w:t>
            </w:r>
            <w:proofErr w:type="spellEnd"/>
            <w:r w:rsidRPr="00D40B31">
              <w:rPr>
                <w:sz w:val="18"/>
                <w:szCs w:val="18"/>
                <w:lang w:val="en-US"/>
              </w:rPr>
              <w:t xml:space="preserve"> Natural Par</w:t>
            </w:r>
            <w:r w:rsidRPr="00EF717B">
              <w:rPr>
                <w:sz w:val="18"/>
                <w:szCs w:val="18"/>
                <w:lang w:val="en-US"/>
              </w:rPr>
              <w:t>k, Spain</w:t>
            </w:r>
            <w:bookmarkEnd w:id="105"/>
          </w:p>
        </w:tc>
        <w:tc>
          <w:tcPr>
            <w:tcW w:w="1509" w:type="dxa"/>
            <w:tcBorders>
              <w:bottom w:val="single" w:sz="8" w:space="0" w:color="000000"/>
              <w:right w:val="single" w:sz="8" w:space="0" w:color="000000"/>
            </w:tcBorders>
            <w:tcMar>
              <w:top w:w="100" w:type="dxa"/>
              <w:left w:w="100" w:type="dxa"/>
              <w:bottom w:w="100" w:type="dxa"/>
              <w:right w:w="100" w:type="dxa"/>
            </w:tcMar>
          </w:tcPr>
          <w:p w14:paraId="3323611C" w14:textId="77777777" w:rsidR="00BE5177" w:rsidRPr="00E05661" w:rsidRDefault="00BE5177" w:rsidP="00710784">
            <w:pPr>
              <w:rPr>
                <w:lang w:val="en-US"/>
              </w:rPr>
            </w:pPr>
            <w:bookmarkStart w:id="106" w:name="h.f2czyqxiuzod" w:colFirst="0" w:colLast="0"/>
            <w:bookmarkStart w:id="107" w:name="_Toc478647961"/>
            <w:bookmarkEnd w:id="106"/>
            <w:r w:rsidRPr="00E05661">
              <w:rPr>
                <w:sz w:val="18"/>
                <w:szCs w:val="18"/>
                <w:lang w:val="en-US"/>
              </w:rPr>
              <w:t>Focus Groups</w:t>
            </w:r>
            <w:bookmarkEnd w:id="107"/>
          </w:p>
        </w:tc>
        <w:tc>
          <w:tcPr>
            <w:tcW w:w="1573" w:type="dxa"/>
            <w:tcBorders>
              <w:bottom w:val="single" w:sz="8" w:space="0" w:color="000000"/>
              <w:right w:val="single" w:sz="8" w:space="0" w:color="000000"/>
            </w:tcBorders>
            <w:tcMar>
              <w:top w:w="100" w:type="dxa"/>
              <w:left w:w="100" w:type="dxa"/>
              <w:bottom w:w="100" w:type="dxa"/>
              <w:right w:w="100" w:type="dxa"/>
            </w:tcMar>
          </w:tcPr>
          <w:p w14:paraId="6F512F88" w14:textId="77777777" w:rsidR="00BE5177" w:rsidRPr="00E05661" w:rsidRDefault="00BE5177" w:rsidP="00710784">
            <w:pPr>
              <w:rPr>
                <w:lang w:val="en-US"/>
              </w:rPr>
            </w:pPr>
            <w:bookmarkStart w:id="108" w:name="h.v08mqiv3wvuo" w:colFirst="0" w:colLast="0"/>
            <w:bookmarkStart w:id="109" w:name="_Toc478647962"/>
            <w:bookmarkEnd w:id="108"/>
            <w:r w:rsidRPr="00E05661">
              <w:rPr>
                <w:sz w:val="18"/>
                <w:szCs w:val="18"/>
                <w:lang w:val="en-US"/>
              </w:rPr>
              <w:t>Local people</w:t>
            </w:r>
            <w:bookmarkEnd w:id="109"/>
          </w:p>
        </w:tc>
      </w:tr>
      <w:bookmarkStart w:id="110" w:name="h.fh9qc17dqqqu" w:colFirst="0" w:colLast="0"/>
      <w:bookmarkEnd w:id="110"/>
      <w:tr w:rsidR="00BE5177" w:rsidRPr="00E05661" w14:paraId="5BE45D80"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246748E" w14:textId="77777777" w:rsidR="00BE5177" w:rsidRPr="00E05661" w:rsidRDefault="00BE5177" w:rsidP="00710784">
            <w:pPr>
              <w:rPr>
                <w:lang w:val="en-US"/>
              </w:rPr>
            </w:pPr>
            <w:r w:rsidRPr="00E05661">
              <w:rPr>
                <w:sz w:val="18"/>
                <w:szCs w:val="18"/>
                <w:lang w:val="en-US"/>
              </w:rPr>
              <w:fldChar w:fldCharType="begin" w:fldLock="1"/>
            </w:r>
            <w:r>
              <w:rPr>
                <w:sz w:val="18"/>
                <w:szCs w:val="18"/>
                <w:lang w:val="en-US"/>
              </w:rPr>
              <w:instrText>ADDIN CSL_CITATION { "citationItems" : [ { "id" : "ITEM-1", "itemData" : { "DOI" : "10.1016/j.ecolecon.2014.05.013", "ISBN" : "0921-8009", "ISSN" : "09218009", "abstract" : "Human well-being is tightly linked to the natural environment. Although this notion is well-established, it remains difficult to assess how the biophysical features of a specific area contribute towards the well-being of the people attached to it. We explore this topic using the case of four areas in Germany and Austria by performing open, single-question interviews with 262 respondents. Data reveal an outstanding relevance of nonmaterial values. Linkages between landscapes and human well-being are tied to specific features of the material environment but, likewise, practices and experiences play an important role in the creation and acknowledgment of such values. Our results accord with the conceptual outline of the cultural values model but fit to a lesser degree into the ecosystem services framework. Due to the high relevance of experiential factors, providing manifold opportunities for people to engage with their natural surroundings should be considered a strategy for fostering human well-being. \u00a9 2014 Elsevier B.V.", "author" : [ { "dropping-particle" : "", "family" : "Bieling", "given" : "Claudia", "non-dropping-particle" : "", "parse-names" : false, "suffix" : "" }, { "dropping-particle" : "", "family" : "Plieninger", "given" : "Tobias", "non-dropping-particle" : "", "parse-names" : false, "suffix" : "" }, { "dropping-particle" : "", "family" : "Pirker", "given" : "Heidemarie", "non-dropping-particle" : "", "parse-names" : false, "suffix" : "" }, { "dropping-particle" : "", "family" : "Vogl", "given" : "Christian R.", "non-dropping-particle" : "", "parse-names" : false, "suffix" : "" } ], "container-title" : "Ecological Economics", "id" : "ITEM-1", "issued" : { "date-parts" : [ [ "2014" ] ] }, "page" : "19-30", "publisher" : "Elsevier B.V.", "title" : "Linkages between landscapes and human well-being: An empirical exploration with short interviews", "type" : "article-journal", "volume" : "105" }, "uris" : [ "http://www.mendeley.com/documents/?uuid=c944793d-60de-4d0b-b3d1-94b400914212" ] } ], "mendeley" : { "formattedCitation" : "(Bieling, Plieninger, Pirker, &amp; Vogl, 2014)", "plainTextFormattedCitation" : "(Bieling, Plieninger, Pirker, &amp; Vogl, 2014)", "previouslyFormattedCitation" : "(Bieling, Plieninger, Pirker, &amp; Vogl, 2014)"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(Bieling, Plieninger, Pirker, &amp; Vogl, 2014)</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73F23B75" w14:textId="77777777" w:rsidR="00BE5177" w:rsidRPr="00E05661" w:rsidRDefault="00BE5177" w:rsidP="00710784">
            <w:pPr>
              <w:rPr>
                <w:lang w:val="en-US"/>
              </w:rPr>
            </w:pPr>
            <w:bookmarkStart w:id="111" w:name="h.mxppe6czdvc6" w:colFirst="0" w:colLast="0"/>
            <w:bookmarkStart w:id="112" w:name="_Toc478647964"/>
            <w:bookmarkEnd w:id="111"/>
            <w:r w:rsidRPr="00E05661">
              <w:rPr>
                <w:sz w:val="18"/>
                <w:szCs w:val="18"/>
                <w:lang w:val="en-US"/>
              </w:rPr>
              <w:t>Rural area</w:t>
            </w:r>
            <w:bookmarkEnd w:id="112"/>
          </w:p>
        </w:tc>
        <w:tc>
          <w:tcPr>
            <w:tcW w:w="1960" w:type="dxa"/>
            <w:tcBorders>
              <w:bottom w:val="single" w:sz="8" w:space="0" w:color="000000"/>
              <w:right w:val="single" w:sz="8" w:space="0" w:color="000000"/>
            </w:tcBorders>
            <w:tcMar>
              <w:top w:w="100" w:type="dxa"/>
              <w:left w:w="100" w:type="dxa"/>
              <w:bottom w:w="100" w:type="dxa"/>
              <w:right w:w="100" w:type="dxa"/>
            </w:tcMar>
          </w:tcPr>
          <w:p w14:paraId="2EDFE979" w14:textId="77777777" w:rsidR="00BE5177" w:rsidRPr="00E05661" w:rsidRDefault="00BE5177" w:rsidP="00710784">
            <w:pPr>
              <w:rPr>
                <w:lang w:val="en-US"/>
              </w:rPr>
            </w:pPr>
            <w:bookmarkStart w:id="113" w:name="h.xlm1ledxg3n0" w:colFirst="0" w:colLast="0"/>
            <w:bookmarkStart w:id="114" w:name="_Toc478647965"/>
            <w:bookmarkEnd w:id="113"/>
            <w:r w:rsidRPr="00E05661">
              <w:rPr>
                <w:sz w:val="18"/>
                <w:szCs w:val="18"/>
                <w:lang w:val="en-US"/>
              </w:rPr>
              <w:t>Upper Lusatia Pond and Heath Landscapes Biosphere Reserve, Germany</w:t>
            </w:r>
            <w:bookmarkEnd w:id="114"/>
          </w:p>
        </w:tc>
        <w:tc>
          <w:tcPr>
            <w:tcW w:w="1509" w:type="dxa"/>
            <w:tcBorders>
              <w:bottom w:val="single" w:sz="8" w:space="0" w:color="000000"/>
              <w:right w:val="single" w:sz="8" w:space="0" w:color="000000"/>
            </w:tcBorders>
            <w:tcMar>
              <w:top w:w="100" w:type="dxa"/>
              <w:left w:w="100" w:type="dxa"/>
              <w:bottom w:w="100" w:type="dxa"/>
              <w:right w:w="100" w:type="dxa"/>
            </w:tcMar>
          </w:tcPr>
          <w:p w14:paraId="5F0C8512" w14:textId="77777777" w:rsidR="00BE5177" w:rsidRPr="00E05661" w:rsidRDefault="00BE5177" w:rsidP="00710784">
            <w:pPr>
              <w:rPr>
                <w:lang w:val="en-US"/>
              </w:rPr>
            </w:pPr>
            <w:bookmarkStart w:id="115" w:name="h.o6vylgfuk453" w:colFirst="0" w:colLast="0"/>
            <w:bookmarkStart w:id="116" w:name="_Toc478647966"/>
            <w:bookmarkEnd w:id="115"/>
            <w:r w:rsidRPr="00E05661">
              <w:rPr>
                <w:sz w:val="18"/>
                <w:szCs w:val="18"/>
                <w:lang w:val="en-US"/>
              </w:rPr>
              <w:t>Structured interviews</w:t>
            </w:r>
            <w:bookmarkEnd w:id="116"/>
          </w:p>
        </w:tc>
        <w:tc>
          <w:tcPr>
            <w:tcW w:w="1573" w:type="dxa"/>
            <w:tcBorders>
              <w:bottom w:val="single" w:sz="8" w:space="0" w:color="000000"/>
              <w:right w:val="single" w:sz="8" w:space="0" w:color="000000"/>
            </w:tcBorders>
            <w:tcMar>
              <w:top w:w="100" w:type="dxa"/>
              <w:left w:w="100" w:type="dxa"/>
              <w:bottom w:w="100" w:type="dxa"/>
              <w:right w:w="100" w:type="dxa"/>
            </w:tcMar>
          </w:tcPr>
          <w:p w14:paraId="7E59F3A1" w14:textId="77777777" w:rsidR="00BE5177" w:rsidRPr="00E05661" w:rsidRDefault="00BE5177" w:rsidP="00710784">
            <w:pPr>
              <w:rPr>
                <w:lang w:val="en-US"/>
              </w:rPr>
            </w:pPr>
            <w:bookmarkStart w:id="117" w:name="h.blusabiguek0" w:colFirst="0" w:colLast="0"/>
            <w:bookmarkStart w:id="118" w:name="_Toc478647967"/>
            <w:bookmarkEnd w:id="117"/>
            <w:r w:rsidRPr="00E05661">
              <w:rPr>
                <w:sz w:val="18"/>
                <w:szCs w:val="18"/>
                <w:lang w:val="en-US"/>
              </w:rPr>
              <w:t>Local people</w:t>
            </w:r>
            <w:bookmarkEnd w:id="118"/>
          </w:p>
        </w:tc>
      </w:tr>
      <w:bookmarkStart w:id="119" w:name="h.ojuxmzzwk1h" w:colFirst="0" w:colLast="0"/>
      <w:bookmarkEnd w:id="119"/>
      <w:tr w:rsidR="00BE5177" w:rsidRPr="000E1439" w14:paraId="09B63D70"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E3D4A2" w14:textId="77777777" w:rsidR="00BE5177" w:rsidRPr="00D40B31" w:rsidRDefault="00BE5177" w:rsidP="00710784">
            <w:pPr>
              <w:rPr>
                <w:lang w:val="en-US"/>
              </w:rPr>
            </w:pPr>
            <w:r w:rsidRPr="00E05661">
              <w:rPr>
                <w:sz w:val="18"/>
                <w:szCs w:val="18"/>
                <w:lang w:val="en-US"/>
              </w:rPr>
              <w:fldChar w:fldCharType="begin" w:fldLock="1"/>
            </w:r>
            <w:r>
              <w:rPr>
                <w:sz w:val="18"/>
                <w:szCs w:val="18"/>
                <w:lang w:val="en-US"/>
              </w:rPr>
              <w:instrText>ADDIN CSL_CITATION { "citationItems" : [ { "id" : "ITEM-1", "itemData" : { "DOI" : "10.1016/j.ecolecon.2014.09.028", "abstract" : "a b s t r a c t Ecosystem services studies currently lack information regarding stakeholders' socio-cultural values. This information is highly relevant to human well-being, which is the motivation of ecosystem services assessments. We present re-sults from an analysis of stakeholders' perceptions of ecosystem services, well-being and drivers of change in two semi-arid watersheds in south-eastern Spain. Based on the information compiled through a literature review, par-ticipant observation and semi-structured interviews, we designed a questionnaire and conducted 381 interviews. Our results show that semiarid watersheds deliver a large variety of ecosystem services; however, these services are perceived in different ways. We identified five stakeholder groups, including: locals dependent on provisioning ecosystem services, locals not directly dependent on provisioning ecosystem services, environmental and local de-velopment professionals and rural and nature tourists. Overall, provisioning services related to traditional practices were perceived as highly important and highly vulnerable by every stakeholder group. However, we found contrast-ing perceptions of some ecosystem services among stakeholders and of the relevant drivers of change and well-being. We suggest that socio-cultural valuation is a useful tool to prioritize ecosystem services but more attention should be directed to emerging trade-offs. Linking values to other stakeholder perceptions might be a useful way to move forward in ecosystem services valuation.", "author" : [ { "dropping-particle" : "", "family" : "Iniesta-Arandia", "given" : "Irene", "non-dropping-particle" : "", "parse-names" : false, "suffix" : "" }, { "dropping-particle" : "", "family" : "Garc\u00eda-Llorente", "given" : "Marina", "non-dropping-particle" : "", "parse-names" : false, "suffix" : "" }, { "dropping-particle" : "", "family" : "Aguilera", "given" : "Pedro A", "non-dropping-particle" : "", "parse-names" : false, "suffix" : "" }, { "dropping-particle" : "", "family" : "Montes", "given" : "Carlos", "non-dropping-particle" : "", "parse-names" : false, "suffix" : "" }, { "dropping-particle" : "", "family" : "Mart\u00edn-L\u00f3pez", "given" : "Berta", "non-dropping-particle" : "", "parse-names" : false, "suffix" : "" } ], "container-title" : "Ecological Economics", "id" : "ITEM-1", "issued" : { "date-parts" : [ [ "2014" ] ] }, "page" : "36-48", "title" : "Socio-cultural valuation of ecosystem services: uncovering the links between values, drivers of change, and human well-being", "type" : "article-journal", "volume" : "108" }, "uris" : [ "http://www.mendeley.com/documents/?uuid=4a3184b4-6f32-4fe4-9e3b-b7fe2e443a10" ] } ], "mendeley" : { "formattedCitation" : "(Iniesta-Arandia, Garc\u00eda-Llorente, Aguilera, Montes, &amp; Mart\u00edn-L\u00f3pez, 2014)", "plainTextFormattedCitation" : "(Iniesta-Arandia, Garc\u00eda-Llorente, Aguilera, Montes, &amp; Mart\u00edn-L\u00f3pez, 2014)", "previouslyFormattedCitation" : "(Iniesta-Arandia, Garc\u00eda-Llorente, Aguilera, Montes, &amp; Mart\u00edn-L\u00f3pez, 2014)"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(Iniesta-Arandia, García-Llorente, Aguilera, Montes, &amp; Martín-López, 2014)</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59614296" w14:textId="77777777" w:rsidR="00BE5177" w:rsidRPr="00D40B31" w:rsidRDefault="00BE5177" w:rsidP="00710784">
            <w:pPr>
              <w:rPr>
                <w:lang w:val="en-US"/>
              </w:rPr>
            </w:pPr>
            <w:bookmarkStart w:id="120" w:name="h.h391kiich29a" w:colFirst="0" w:colLast="0"/>
            <w:bookmarkStart w:id="121" w:name="_Toc478647969"/>
            <w:bookmarkEnd w:id="120"/>
            <w:r w:rsidRPr="00D40B31">
              <w:rPr>
                <w:sz w:val="18"/>
                <w:szCs w:val="18"/>
                <w:lang w:val="en-US"/>
              </w:rPr>
              <w:t>River systems</w:t>
            </w:r>
            <w:bookmarkEnd w:id="121"/>
          </w:p>
        </w:tc>
        <w:tc>
          <w:tcPr>
            <w:tcW w:w="1960" w:type="dxa"/>
            <w:tcBorders>
              <w:bottom w:val="single" w:sz="8" w:space="0" w:color="000000"/>
              <w:right w:val="single" w:sz="8" w:space="0" w:color="000000"/>
            </w:tcBorders>
            <w:tcMar>
              <w:top w:w="100" w:type="dxa"/>
              <w:left w:w="100" w:type="dxa"/>
              <w:bottom w:w="100" w:type="dxa"/>
              <w:right w:w="100" w:type="dxa"/>
            </w:tcMar>
          </w:tcPr>
          <w:p w14:paraId="03445860" w14:textId="77777777" w:rsidR="00BE5177" w:rsidRPr="00E05661" w:rsidRDefault="00BE5177" w:rsidP="00710784">
            <w:pPr>
              <w:rPr>
                <w:lang w:val="en-US"/>
              </w:rPr>
            </w:pPr>
            <w:bookmarkStart w:id="122" w:name="h.4yipfn1qcxn8" w:colFirst="0" w:colLast="0"/>
            <w:bookmarkStart w:id="123" w:name="_Toc478647970"/>
            <w:bookmarkEnd w:id="122"/>
            <w:r w:rsidRPr="00BE5177">
              <w:rPr>
                <w:sz w:val="18"/>
                <w:szCs w:val="18"/>
                <w:lang w:val="en-US"/>
              </w:rPr>
              <w:t xml:space="preserve">Adra and </w:t>
            </w:r>
            <w:proofErr w:type="spellStart"/>
            <w:r w:rsidRPr="00BE5177">
              <w:rPr>
                <w:sz w:val="18"/>
                <w:szCs w:val="18"/>
                <w:lang w:val="en-US"/>
              </w:rPr>
              <w:t>Nacimiento</w:t>
            </w:r>
            <w:proofErr w:type="spellEnd"/>
            <w:r w:rsidRPr="00BE5177">
              <w:rPr>
                <w:sz w:val="18"/>
                <w:szCs w:val="18"/>
                <w:lang w:val="en-US"/>
              </w:rPr>
              <w:t xml:space="preserve"> watersheds, </w:t>
            </w:r>
            <w:r w:rsidRPr="00E05661">
              <w:rPr>
                <w:sz w:val="18"/>
                <w:szCs w:val="18"/>
                <w:lang w:val="en-US"/>
              </w:rPr>
              <w:t>Spain</w:t>
            </w:r>
            <w:bookmarkEnd w:id="123"/>
          </w:p>
        </w:tc>
        <w:tc>
          <w:tcPr>
            <w:tcW w:w="1509" w:type="dxa"/>
            <w:tcBorders>
              <w:bottom w:val="single" w:sz="8" w:space="0" w:color="000000"/>
              <w:right w:val="single" w:sz="8" w:space="0" w:color="000000"/>
            </w:tcBorders>
            <w:tcMar>
              <w:top w:w="100" w:type="dxa"/>
              <w:left w:w="100" w:type="dxa"/>
              <w:bottom w:w="100" w:type="dxa"/>
              <w:right w:w="100" w:type="dxa"/>
            </w:tcMar>
          </w:tcPr>
          <w:p w14:paraId="6FFF1338" w14:textId="77777777" w:rsidR="00BE5177" w:rsidRPr="00E05661" w:rsidRDefault="00BE5177" w:rsidP="00710784">
            <w:pPr>
              <w:rPr>
                <w:lang w:val="en-US"/>
              </w:rPr>
            </w:pPr>
            <w:bookmarkStart w:id="124" w:name="h.z5t5x5vu6bui" w:colFirst="0" w:colLast="0"/>
            <w:bookmarkStart w:id="125" w:name="_Toc478647971"/>
            <w:bookmarkEnd w:id="124"/>
            <w:r w:rsidRPr="00E05661">
              <w:rPr>
                <w:sz w:val="18"/>
                <w:szCs w:val="18"/>
                <w:lang w:val="en-US"/>
              </w:rPr>
              <w:t>Semi-structured interviews and questionnaires</w:t>
            </w:r>
            <w:bookmarkEnd w:id="125"/>
          </w:p>
        </w:tc>
        <w:tc>
          <w:tcPr>
            <w:tcW w:w="1573" w:type="dxa"/>
            <w:tcBorders>
              <w:bottom w:val="single" w:sz="8" w:space="0" w:color="000000"/>
              <w:right w:val="single" w:sz="8" w:space="0" w:color="000000"/>
            </w:tcBorders>
            <w:tcMar>
              <w:top w:w="100" w:type="dxa"/>
              <w:left w:w="100" w:type="dxa"/>
              <w:bottom w:w="100" w:type="dxa"/>
              <w:right w:w="100" w:type="dxa"/>
            </w:tcMar>
          </w:tcPr>
          <w:p w14:paraId="27913BF7" w14:textId="77777777" w:rsidR="00BE5177" w:rsidRPr="00E05661" w:rsidRDefault="00BE5177" w:rsidP="00710784">
            <w:pPr>
              <w:rPr>
                <w:lang w:val="en-US"/>
              </w:rPr>
            </w:pPr>
            <w:bookmarkStart w:id="126" w:name="h.hxy9nkyn6xxu" w:colFirst="0" w:colLast="0"/>
            <w:bookmarkStart w:id="127" w:name="_Toc478647972"/>
            <w:bookmarkEnd w:id="126"/>
            <w:r w:rsidRPr="00E05661">
              <w:rPr>
                <w:sz w:val="18"/>
                <w:szCs w:val="18"/>
                <w:lang w:val="en-US"/>
              </w:rPr>
              <w:t>Local people, visitors, environmental experts</w:t>
            </w:r>
            <w:bookmarkEnd w:id="127"/>
          </w:p>
        </w:tc>
      </w:tr>
      <w:tr w:rsidR="00BE5177" w:rsidRPr="00E05661" w14:paraId="3E51834E"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F5FA8D6" w14:textId="77777777" w:rsidR="00BE5177" w:rsidRPr="00E05661" w:rsidRDefault="00BE5177" w:rsidP="00710784">
            <w:pPr>
              <w:rPr>
                <w:sz w:val="18"/>
                <w:szCs w:val="18"/>
              </w:rPr>
            </w:pPr>
            <w:r w:rsidRPr="00E05661">
              <w:rPr>
                <w:sz w:val="18"/>
                <w:szCs w:val="18"/>
              </w:rPr>
              <w:fldChar w:fldCharType="begin" w:fldLock="1"/>
            </w:r>
            <w:r>
              <w:rPr>
                <w:sz w:val="18"/>
                <w:szCs w:val="18"/>
                <w:lang w:val="en-US"/>
              </w:rPr>
              <w:instrText>ADDIN CSL_CITATION { "citationItems" : [ { "id" : "ITEM-1", "itemData" : { "DOI" : "10.1016/j.landusepol.2013.12.010", "ISBN" : "0264-8377", "ISSN" : "02648377", "abstract" : "Coastal zones with their natural and societal sub-systems are exposed to rapid changes and pressures on resources. Scarcity of space and impacts of climate change are prominent drivers of land use and adaptation management today. Necessary modifications to present land use management strategies and schemes influence both the structures of coastal communities and the ecosystems involved. Approaches to identify the impacts and account for (i) the linkages between social preferences and needs and (ii) ecosystem services in coastal zones have been largely absent. The presented method focuses on improving the inclusion of ecosystem services in planning processes and clarifies the linkages with social impacts. In this study, fourteen stakeholders in decision-making on land use planning in the region of Krummh\u00f6rn (northwestern Germany, southern North Sea coastal region) conducted a regional participative and informal process for local planning capable to adapt to climate driven changes. It is argued that scientific and practical implications of this integrated assessment focus on multi-functional options and contribute to more sustainable practices in future land use planning. The method operationalizes the ecosystem service approach and social impact analysis and demonstrates that social demands and provision of ecosystem services are inherently connected. \u00a9 2014 Elsevier Ltd.", "author" : [ { "dropping-particle" : "", "family" : "Karrasch", "given" : "Leena", "non-dropping-particle" : "", "parse-names" : false, "suffix" : "" }, { "dropping-particle" : "", "family" : "Klenke", "given" : "Thomas", "non-dropping-particle" : "", "parse-names" : false, "suffix" : "" }, { "dropping-particle" : "", "family" : "Woltjer", "given" : "Johan", "non-dropping-particle" : "", "parse-names" : false, "suffix" : "" } ], "container-title" : "Land Use Policy", "id" : "ITEM-1", "issued" : { "date-parts" : [ [ "2014" ] ] }, "page" : "522-532", "publisher" : "Elsevier Ltd", "title" : "Linking the ecosystem services approach to social preferences and needs in integrated coastal land use management - A planning approach", "type" : "article-journal", "volume" : "38" }, "uris" : [ "http://www.mendeley.com/documents/?uuid=adbe6580-a2ff-4e7f-b6b0-9d5af7f299a0" ] } ], "mendeley" : { "formattedCitation" : "(Karrasch, Klenke, &amp; Woltjer, 2014)", "plainTextFormattedCitation" : "(Karrasch, Klenke, &amp; Woltjer, 2014)", "previouslyFormattedCitation" : "(Karrasch, Klenke, &amp; Woltjer, 2014)" }, "properties" : { "noteIndex" : 0 }, "schema" : "https://github.com/citation-style-language/schema/raw/master/csl-citation.json" }</w:instrText>
            </w:r>
            <w:r w:rsidRPr="00E05661">
              <w:rPr>
                <w:sz w:val="18"/>
                <w:szCs w:val="18"/>
              </w:rPr>
              <w:fldChar w:fldCharType="separate"/>
            </w:r>
            <w:r w:rsidRPr="00BE5177">
              <w:rPr>
                <w:noProof/>
                <w:sz w:val="18"/>
                <w:szCs w:val="18"/>
              </w:rPr>
              <w:t>(Karrasch, Klenke, &amp; Woltjer, 2014)</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03DCE799" w14:textId="77777777" w:rsidR="00BE5177" w:rsidRPr="00E05661" w:rsidRDefault="00BE5177" w:rsidP="00710784">
            <w:pPr>
              <w:rPr>
                <w:sz w:val="18"/>
                <w:szCs w:val="18"/>
                <w:lang w:val="en-US"/>
              </w:rPr>
            </w:pPr>
            <w:bookmarkStart w:id="128" w:name="_Toc478647974"/>
            <w:r w:rsidRPr="00E05661">
              <w:rPr>
                <w:sz w:val="18"/>
                <w:szCs w:val="18"/>
                <w:lang w:val="en-US"/>
              </w:rPr>
              <w:t>Coastal systems</w:t>
            </w:r>
            <w:bookmarkEnd w:id="128"/>
          </w:p>
        </w:tc>
        <w:tc>
          <w:tcPr>
            <w:tcW w:w="1960" w:type="dxa"/>
            <w:tcBorders>
              <w:bottom w:val="single" w:sz="8" w:space="0" w:color="000000"/>
              <w:right w:val="single" w:sz="8" w:space="0" w:color="000000"/>
            </w:tcBorders>
            <w:tcMar>
              <w:top w:w="100" w:type="dxa"/>
              <w:left w:w="100" w:type="dxa"/>
              <w:bottom w:w="100" w:type="dxa"/>
              <w:right w:w="100" w:type="dxa"/>
            </w:tcMar>
          </w:tcPr>
          <w:p w14:paraId="4CAD817E" w14:textId="77777777" w:rsidR="00BE5177" w:rsidRPr="00E05661" w:rsidRDefault="00BE5177" w:rsidP="00710784">
            <w:pPr>
              <w:rPr>
                <w:sz w:val="18"/>
                <w:szCs w:val="18"/>
                <w:lang w:val="en-US"/>
              </w:rPr>
            </w:pPr>
            <w:bookmarkStart w:id="129" w:name="_Toc478647975"/>
            <w:proofErr w:type="spellStart"/>
            <w:r w:rsidRPr="00E05661">
              <w:rPr>
                <w:sz w:val="18"/>
                <w:szCs w:val="18"/>
                <w:lang w:val="en-US"/>
              </w:rPr>
              <w:t>Krummhörn</w:t>
            </w:r>
            <w:proofErr w:type="spellEnd"/>
            <w:r w:rsidRPr="00E05661">
              <w:rPr>
                <w:sz w:val="18"/>
                <w:szCs w:val="18"/>
                <w:lang w:val="en-US"/>
              </w:rPr>
              <w:t>, Germany</w:t>
            </w:r>
            <w:bookmarkEnd w:id="129"/>
          </w:p>
        </w:tc>
        <w:tc>
          <w:tcPr>
            <w:tcW w:w="1509" w:type="dxa"/>
            <w:tcBorders>
              <w:bottom w:val="single" w:sz="8" w:space="0" w:color="000000"/>
              <w:right w:val="single" w:sz="8" w:space="0" w:color="000000"/>
            </w:tcBorders>
            <w:tcMar>
              <w:top w:w="100" w:type="dxa"/>
              <w:left w:w="100" w:type="dxa"/>
              <w:bottom w:w="100" w:type="dxa"/>
              <w:right w:w="100" w:type="dxa"/>
            </w:tcMar>
          </w:tcPr>
          <w:p w14:paraId="374D9F5B" w14:textId="77777777" w:rsidR="00BE5177" w:rsidRPr="00E05661" w:rsidRDefault="00BE5177" w:rsidP="00710784">
            <w:pPr>
              <w:rPr>
                <w:sz w:val="18"/>
                <w:szCs w:val="18"/>
                <w:lang w:val="en-US"/>
              </w:rPr>
            </w:pPr>
            <w:bookmarkStart w:id="130" w:name="_Toc478647976"/>
            <w:r w:rsidRPr="00E05661">
              <w:rPr>
                <w:sz w:val="18"/>
                <w:szCs w:val="18"/>
                <w:lang w:val="en-US"/>
              </w:rPr>
              <w:t>Interviews</w:t>
            </w:r>
            <w:bookmarkEnd w:id="130"/>
          </w:p>
        </w:tc>
        <w:tc>
          <w:tcPr>
            <w:tcW w:w="1573" w:type="dxa"/>
            <w:tcBorders>
              <w:bottom w:val="single" w:sz="8" w:space="0" w:color="000000"/>
              <w:right w:val="single" w:sz="8" w:space="0" w:color="000000"/>
            </w:tcBorders>
            <w:tcMar>
              <w:top w:w="100" w:type="dxa"/>
              <w:left w:w="100" w:type="dxa"/>
              <w:bottom w:w="100" w:type="dxa"/>
              <w:right w:w="100" w:type="dxa"/>
            </w:tcMar>
          </w:tcPr>
          <w:p w14:paraId="37E74512" w14:textId="77777777" w:rsidR="00BE5177" w:rsidRPr="00E05661" w:rsidRDefault="00BE5177" w:rsidP="00710784">
            <w:pPr>
              <w:rPr>
                <w:sz w:val="18"/>
                <w:szCs w:val="18"/>
                <w:lang w:val="en-US"/>
              </w:rPr>
            </w:pPr>
            <w:bookmarkStart w:id="131" w:name="_Toc478647977"/>
            <w:r w:rsidRPr="00E05661">
              <w:rPr>
                <w:sz w:val="18"/>
                <w:szCs w:val="18"/>
                <w:lang w:val="en-US"/>
              </w:rPr>
              <w:t>Decision-makers</w:t>
            </w:r>
            <w:bookmarkEnd w:id="131"/>
          </w:p>
        </w:tc>
      </w:tr>
      <w:bookmarkStart w:id="132" w:name="h.rt0h6ldwyigt" w:colFirst="0" w:colLast="0"/>
      <w:bookmarkEnd w:id="132"/>
      <w:tr w:rsidR="00BE5177" w:rsidRPr="000E1439" w14:paraId="50DA00F7"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82710EA" w14:textId="77777777" w:rsidR="00BE5177" w:rsidRPr="00D40B31" w:rsidRDefault="00BE5177" w:rsidP="00710784">
            <w:pPr>
              <w:rPr>
                <w:lang w:val="en-US"/>
              </w:rPr>
            </w:pPr>
            <w:r w:rsidRPr="00E05661">
              <w:rPr>
                <w:sz w:val="18"/>
                <w:szCs w:val="18"/>
              </w:rPr>
              <w:fldChar w:fldCharType="begin" w:fldLock="1"/>
            </w:r>
            <w:r>
              <w:rPr>
                <w:sz w:val="18"/>
                <w:szCs w:val="18"/>
                <w:lang w:val="en-US"/>
              </w:rPr>
              <w:instrText>ADDIN CSL_CITATION { "citationItems" : [ { "id" : "ITEM-1", "itemData" : { "DOI" : "10.1371/journal.pone.0107572", "ISBN" : "19326203 (ISSN)", "ISSN" : "19326203", "PMID" : "25268490", "abstract" : "The ecosystem services (ES) concept has emerged and spread widely recently, to enhance the importance of preserving ecosystems through global change in order to maintain their benefits for human well-being. Numerous studies consider various dimensions of the interactions between ecosystems and land use via ES, but integrated research addressing the complete feedback loop between biodiversity, ES and land use has remained mostly theoretical. Few studies consider feedbacks from ecosystems to land use systems through ES, exploring how ES are taken into account in land management decisions. To fill this gap, we carried out a role-playing game to explore how ES cognition mediates feedbacks from environmental change on farmers' behaviors in a mountain grassland system. On a close to real landscape game board, farmers were faced with changes in ES under climatic and socio-economic scenarios and prompted to plan for the future and to take land management decisions as they deemed necessary. The outcomes of role-playing game were complemented with additional agronomic and ecological data from interviews and fieldwork. The effects of changes in ES on decision were mainly direct, i.e. not affecting knowledge and values, when they constituted situations with which farmers were accustomed. For example, a reduction of forage quantity following droughts led farmers to shift from mowing to grazing. Sometimes, ES cognitions were affected by ES changes or by external factors, leading to an indirect feedback. This happened when fertilization was stopped after farmers learned that it was inefficient in a drought context. Farmers' behaviors did not always reflect their attitudes towards ES because other factors including topographic constraints, social value of farming or farmer individual and household characteristics also influenced land-management decisions. Those results demonstrated the interest to take into account the complete feedback loop between ES and land management decisions to favor more sustainable ES management.", "author" : [ { "dropping-particle" : "", "family" : "Lamarque", "given" : "Penelope", "non-dropping-particle" : "", "parse-names" : false, "suffix" : "" }, { "dropping-particle" : "", "family" : "Meyfroidt", "given" : "Patrick", "non-dropping-particle" : "", "parse-names" : false, "suffix" : "" }, { "dropping-particle" : "", "family" : "Nettier", "given" : "Baptiste", "non-dropping-particle" : "", "parse-names" : false, "suffix" : "" }, { "dropping-particle" : "", "family" : "Lavorel", "given" : "Sandra", "non-dropping-particle" : "", "parse-names" : false, "suffix" : "" } ], "container-title" : "PLoS ONE", "id" : "ITEM-1", "issue" : "9", "issued" : { "date-parts" : [ [ "2014" ] ] }, "title" : "How ecosystem services knowledge and values influence farmers' decision-making", "type" : "article-journal", "volume" : "9" }, "uris" : [ "http://www.mendeley.com/documents/?uuid=2b66c331-5105-4b73-918b-6638bda7a8ee" ] } ], "mendeley" : { "formattedCitation" : "(Lamarque, Meyfroidt, Nettier, &amp; Lavorel, 2014)", "plainTextFormattedCitation" : "(Lamarque, Meyfroidt, Nettier, &amp; Lavorel, 2014)", "previouslyFormattedCitation" : "(Lamarque, Meyfroidt, Nettier, &amp; Lavorel, 2014)" }, "properties" : { "noteIndex" : 0 }, "schema" : "https://github.com/citation-style-language/schema/raw/master/csl-citation.json" }</w:instrText>
            </w:r>
            <w:r w:rsidRPr="00E05661">
              <w:rPr>
                <w:sz w:val="18"/>
                <w:szCs w:val="18"/>
              </w:rPr>
              <w:fldChar w:fldCharType="separate"/>
            </w:r>
            <w:r w:rsidRPr="00BE5177">
              <w:rPr>
                <w:noProof/>
                <w:sz w:val="18"/>
                <w:szCs w:val="18"/>
                <w:lang w:val="en-US"/>
              </w:rPr>
              <w:t>(Lamarque, Meyfroidt, Nettier, &amp; Lavorel, 2014)</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6DC0C915" w14:textId="77777777" w:rsidR="00BE5177" w:rsidRPr="00D40B31" w:rsidRDefault="00BE5177" w:rsidP="00710784">
            <w:pPr>
              <w:rPr>
                <w:lang w:val="en-US"/>
              </w:rPr>
            </w:pPr>
            <w:bookmarkStart w:id="133" w:name="h.wpa4q5ekfzo" w:colFirst="0" w:colLast="0"/>
            <w:bookmarkStart w:id="134" w:name="_Toc478647979"/>
            <w:bookmarkEnd w:id="133"/>
            <w:r w:rsidRPr="00D40B31">
              <w:rPr>
                <w:sz w:val="18"/>
                <w:szCs w:val="18"/>
                <w:lang w:val="en-US"/>
              </w:rPr>
              <w:t>Mountains</w:t>
            </w:r>
            <w:bookmarkEnd w:id="134"/>
          </w:p>
        </w:tc>
        <w:tc>
          <w:tcPr>
            <w:tcW w:w="1960" w:type="dxa"/>
            <w:tcBorders>
              <w:bottom w:val="single" w:sz="8" w:space="0" w:color="000000"/>
              <w:right w:val="single" w:sz="8" w:space="0" w:color="000000"/>
            </w:tcBorders>
            <w:tcMar>
              <w:top w:w="100" w:type="dxa"/>
              <w:left w:w="100" w:type="dxa"/>
              <w:bottom w:w="100" w:type="dxa"/>
              <w:right w:w="100" w:type="dxa"/>
            </w:tcMar>
          </w:tcPr>
          <w:p w14:paraId="17EF0FEF" w14:textId="77777777" w:rsidR="00BE5177" w:rsidRPr="00D40B31" w:rsidRDefault="00BE5177" w:rsidP="00710784">
            <w:pPr>
              <w:rPr>
                <w:lang w:val="en-US"/>
              </w:rPr>
            </w:pPr>
            <w:bookmarkStart w:id="135" w:name="h.cueuso7s5cqh" w:colFirst="0" w:colLast="0"/>
            <w:bookmarkStart w:id="136" w:name="_Toc478647980"/>
            <w:bookmarkEnd w:id="135"/>
            <w:r w:rsidRPr="00D40B31">
              <w:rPr>
                <w:sz w:val="18"/>
                <w:szCs w:val="18"/>
                <w:lang w:val="en-US"/>
              </w:rPr>
              <w:t>Central French Alps, France</w:t>
            </w:r>
            <w:bookmarkEnd w:id="136"/>
          </w:p>
        </w:tc>
        <w:tc>
          <w:tcPr>
            <w:tcW w:w="1509" w:type="dxa"/>
            <w:tcBorders>
              <w:bottom w:val="single" w:sz="8" w:space="0" w:color="000000"/>
              <w:right w:val="single" w:sz="8" w:space="0" w:color="000000"/>
            </w:tcBorders>
            <w:tcMar>
              <w:top w:w="100" w:type="dxa"/>
              <w:left w:w="100" w:type="dxa"/>
              <w:bottom w:w="100" w:type="dxa"/>
              <w:right w:w="100" w:type="dxa"/>
            </w:tcMar>
          </w:tcPr>
          <w:p w14:paraId="49430D7A" w14:textId="77777777" w:rsidR="00BE5177" w:rsidRPr="00D40B31" w:rsidRDefault="00BE5177" w:rsidP="00710784">
            <w:pPr>
              <w:rPr>
                <w:lang w:val="en-US"/>
              </w:rPr>
            </w:pPr>
            <w:bookmarkStart w:id="137" w:name="h.2qddwelyth3q" w:colFirst="0" w:colLast="0"/>
            <w:bookmarkStart w:id="138" w:name="_Toc478647981"/>
            <w:bookmarkEnd w:id="137"/>
            <w:r w:rsidRPr="00D40B31">
              <w:rPr>
                <w:sz w:val="18"/>
                <w:szCs w:val="18"/>
                <w:lang w:val="en-US"/>
              </w:rPr>
              <w:t>Role-playing game</w:t>
            </w:r>
            <w:bookmarkEnd w:id="138"/>
          </w:p>
        </w:tc>
        <w:tc>
          <w:tcPr>
            <w:tcW w:w="1573" w:type="dxa"/>
            <w:tcBorders>
              <w:bottom w:val="single" w:sz="8" w:space="0" w:color="000000"/>
              <w:right w:val="single" w:sz="8" w:space="0" w:color="000000"/>
            </w:tcBorders>
            <w:tcMar>
              <w:top w:w="100" w:type="dxa"/>
              <w:left w:w="100" w:type="dxa"/>
              <w:bottom w:w="100" w:type="dxa"/>
              <w:right w:w="100" w:type="dxa"/>
            </w:tcMar>
          </w:tcPr>
          <w:p w14:paraId="2C68F05E" w14:textId="77777777" w:rsidR="00BE5177" w:rsidRPr="00D40B31" w:rsidRDefault="00BE5177" w:rsidP="00710784">
            <w:pPr>
              <w:rPr>
                <w:lang w:val="en-US"/>
              </w:rPr>
            </w:pPr>
            <w:bookmarkStart w:id="139" w:name="h.lbjymiqya7ll" w:colFirst="0" w:colLast="0"/>
            <w:bookmarkStart w:id="140" w:name="_Toc478647982"/>
            <w:bookmarkEnd w:id="139"/>
            <w:r w:rsidRPr="00D40B31">
              <w:rPr>
                <w:sz w:val="18"/>
                <w:szCs w:val="18"/>
                <w:lang w:val="en-US"/>
              </w:rPr>
              <w:t>Farmers</w:t>
            </w:r>
            <w:bookmarkEnd w:id="140"/>
          </w:p>
        </w:tc>
      </w:tr>
      <w:bookmarkStart w:id="141" w:name="h.i05r98u0wna" w:colFirst="0" w:colLast="0"/>
      <w:bookmarkEnd w:id="141"/>
      <w:tr w:rsidR="00BE5177" w:rsidRPr="000E1439" w14:paraId="79FFF801"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663F41F" w14:textId="77777777" w:rsidR="00BE5177" w:rsidRPr="00D40B31" w:rsidRDefault="00BE5177" w:rsidP="00710784">
            <w:pPr>
              <w:rPr>
                <w:lang w:val="en-US"/>
              </w:rPr>
            </w:pPr>
            <w:r w:rsidRPr="00E05661">
              <w:rPr>
                <w:sz w:val="18"/>
                <w:szCs w:val="18"/>
              </w:rPr>
              <w:fldChar w:fldCharType="begin" w:fldLock="1"/>
            </w:r>
            <w:r>
              <w:rPr>
                <w:sz w:val="18"/>
                <w:szCs w:val="18"/>
                <w:lang w:val="en-US"/>
              </w:rPr>
              <w:instrText>ADDIN CSL_CITATION { "citationItems" : [ { "id" : "ITEM-1", "itemData" : { "DOI" : "10.1007/s10113-013-0571-y", "ISBN" : "14363798 (ISSN)", "ISSN" : "1436378X", "abstract" : "The ecosystem services framework is receiving increasing attention in the fields of policy and research. The assessment of human attitudes and perceptions regarding ecosystem services has been proposed as a promising tool for addressing complex problems associated with environ- mental change, particularly in the context of cultural land- scapes. Transhumance is not only a farming practice responsible for shaping cultural landscapes but also an adaptive strategy based on mobility that may represent a useful approach to overcoming the growing challenges posed by accelerated environmental change. A socio-cul- tural valuation of ecosystem services associated with the Conquense Drove Road, one of the major transhumant networks still in use in Mediterranean Spain, was conducted via the distribution of questionnaires to 416 local residents and visitors to capture their perceptions regarding the importance of 34 ecosystem services (10 provisioning, 12 regulating, and 12 cultural) for both social and personal well-being. Overall, the ecosystem services considered to be the most important for social well-being were fire pre- vention, air purification and livestock. Most of the ecosys- tem services in question were perceived as declining, with the exception of those associated with recreation, scientific knowledge and environmental education. This study revealed that perceptions regarding the value of ecosystem services differed among respondents, depending on their age, place of origin and gender. Several methodological issues, as well as the implications of socio-cultural valua- tion for policy making, are also discussed here.", "author" : [ { "dropping-particle" : "", "family" : "Oteros-Rozas", "given" : "Elisa", "non-dropping-particle" : "", "parse-names" : false, "suffix" : "" }, { "dropping-particle" : "", "family" : "Martin-Lopez", "given" : "Berta", "non-dropping-particle" : "", "parse-names" : false, "suffix" : "" }, { "dropping-particle" : "", "family" : "Gonzalez", "given" : "Jos?? A.", "non-dropping-particle" : "", "parse-names" : false, "suffix" : "" }, { "dropping-particle" : "", "family" : "Plieninger", "given" : "Tobias", "non-dropping-particle" : "", "parse-names" : false, "suffix" : "" }, { "dropping-particle" : "", "family" : "Lopez", "given" : "Cesar A.", "non-dropping-particle" : "", "parse-names" : false, "suffix" : "" }, { "dropping-particle" : "", "family" : "Montes", "given" : "Carlos", "non-dropping-particle" : "", "parse-names" : false, "suffix" : "" } ], "container-title" : "Regional Environmental Change", "id" : "ITEM-1", "issue" : "4", "issued" : { "date-parts" : [ [ "2014" ] ] }, "page" : "1269-1289", "title" : "Socio-cultural valuation of ecosystem services in a transhumance social-ecological network", "type" : "article-journal", "volume" : "14" }, "uris" : [ "http://www.mendeley.com/documents/?uuid=8d67687b-7245-44fa-ba95-190bd13c3229" ] } ], "mendeley" : { "formattedCitation" : "(Oteros-Rozas et al., 2014)", "plainTextFormattedCitation" : "(Oteros-Rozas et al., 2014)", "previouslyFormattedCitation" : "(Oteros-Rozas et al., 2014)" }, "properties" : { "noteIndex" : 0 }, "schema" : "https://github.com/citation-style-language/schema/raw/master/csl-citation.json" }</w:instrText>
            </w:r>
            <w:r w:rsidRPr="00E05661">
              <w:rPr>
                <w:sz w:val="18"/>
                <w:szCs w:val="18"/>
              </w:rPr>
              <w:fldChar w:fldCharType="separate"/>
            </w:r>
            <w:r w:rsidRPr="00BE5177">
              <w:rPr>
                <w:noProof/>
                <w:sz w:val="18"/>
                <w:szCs w:val="18"/>
                <w:lang w:val="en-US"/>
              </w:rPr>
              <w:t>(Oteros-Rozas et al., 2014)</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539934C8" w14:textId="77777777" w:rsidR="00BE5177" w:rsidRPr="00D40B31" w:rsidRDefault="00BE5177" w:rsidP="00710784">
            <w:pPr>
              <w:rPr>
                <w:lang w:val="en-US"/>
              </w:rPr>
            </w:pPr>
            <w:bookmarkStart w:id="142" w:name="h.k9dqkfn0bzvq" w:colFirst="0" w:colLast="0"/>
            <w:bookmarkStart w:id="143" w:name="_Toc478647984"/>
            <w:bookmarkEnd w:id="142"/>
            <w:r w:rsidRPr="00D40B31">
              <w:rPr>
                <w:sz w:val="18"/>
                <w:szCs w:val="18"/>
                <w:lang w:val="en-US"/>
              </w:rPr>
              <w:t>Agro-ecosystems</w:t>
            </w:r>
            <w:bookmarkEnd w:id="143"/>
          </w:p>
        </w:tc>
        <w:tc>
          <w:tcPr>
            <w:tcW w:w="1960" w:type="dxa"/>
            <w:tcBorders>
              <w:bottom w:val="single" w:sz="8" w:space="0" w:color="000000"/>
              <w:right w:val="single" w:sz="8" w:space="0" w:color="000000"/>
            </w:tcBorders>
            <w:tcMar>
              <w:top w:w="100" w:type="dxa"/>
              <w:left w:w="100" w:type="dxa"/>
              <w:bottom w:w="100" w:type="dxa"/>
              <w:right w:w="100" w:type="dxa"/>
            </w:tcMar>
          </w:tcPr>
          <w:p w14:paraId="378ACF99" w14:textId="77777777" w:rsidR="00BE5177" w:rsidRPr="00D40B31" w:rsidRDefault="00BE5177" w:rsidP="00710784">
            <w:pPr>
              <w:rPr>
                <w:lang w:val="en-US"/>
              </w:rPr>
            </w:pPr>
            <w:bookmarkStart w:id="144" w:name="h.4vtj00efua1u" w:colFirst="0" w:colLast="0"/>
            <w:bookmarkStart w:id="145" w:name="_Toc478647985"/>
            <w:bookmarkEnd w:id="144"/>
            <w:r w:rsidRPr="00D40B31">
              <w:rPr>
                <w:sz w:val="18"/>
                <w:szCs w:val="18"/>
                <w:lang w:val="en-US"/>
              </w:rPr>
              <w:t>Transhumance social-ecological network, Spain</w:t>
            </w:r>
            <w:bookmarkEnd w:id="145"/>
          </w:p>
        </w:tc>
        <w:tc>
          <w:tcPr>
            <w:tcW w:w="1509" w:type="dxa"/>
            <w:tcBorders>
              <w:bottom w:val="single" w:sz="8" w:space="0" w:color="000000"/>
              <w:right w:val="single" w:sz="8" w:space="0" w:color="000000"/>
            </w:tcBorders>
            <w:tcMar>
              <w:top w:w="100" w:type="dxa"/>
              <w:left w:w="100" w:type="dxa"/>
              <w:bottom w:w="100" w:type="dxa"/>
              <w:right w:w="100" w:type="dxa"/>
            </w:tcMar>
          </w:tcPr>
          <w:p w14:paraId="634AEC7C" w14:textId="77777777" w:rsidR="00BE5177" w:rsidRPr="00E05661" w:rsidRDefault="00BE5177" w:rsidP="00710784">
            <w:pPr>
              <w:rPr>
                <w:lang w:val="en-GB"/>
              </w:rPr>
            </w:pPr>
            <w:bookmarkStart w:id="146" w:name="h.s4xhnlqk70h" w:colFirst="0" w:colLast="0"/>
            <w:bookmarkStart w:id="147" w:name="_Toc478647986"/>
            <w:bookmarkEnd w:id="146"/>
            <w:r w:rsidRPr="00D40B31">
              <w:rPr>
                <w:sz w:val="18"/>
                <w:szCs w:val="18"/>
                <w:lang w:val="en-US"/>
              </w:rPr>
              <w:t xml:space="preserve">Semi-structured interviews and </w:t>
            </w:r>
            <w:r w:rsidRPr="00E05661">
              <w:rPr>
                <w:sz w:val="18"/>
                <w:szCs w:val="18"/>
                <w:lang w:val="en-GB"/>
              </w:rPr>
              <w:t>questionnaires</w:t>
            </w:r>
            <w:bookmarkEnd w:id="147"/>
          </w:p>
        </w:tc>
        <w:tc>
          <w:tcPr>
            <w:tcW w:w="1573" w:type="dxa"/>
            <w:tcBorders>
              <w:bottom w:val="single" w:sz="8" w:space="0" w:color="000000"/>
              <w:right w:val="single" w:sz="8" w:space="0" w:color="000000"/>
            </w:tcBorders>
            <w:tcMar>
              <w:top w:w="100" w:type="dxa"/>
              <w:left w:w="100" w:type="dxa"/>
              <w:bottom w:w="100" w:type="dxa"/>
              <w:right w:w="100" w:type="dxa"/>
            </w:tcMar>
          </w:tcPr>
          <w:p w14:paraId="4C5F2AF6" w14:textId="77777777" w:rsidR="00BE5177" w:rsidRPr="00E05661" w:rsidRDefault="00BE5177" w:rsidP="00710784">
            <w:pPr>
              <w:rPr>
                <w:lang w:val="en-GB"/>
              </w:rPr>
            </w:pPr>
            <w:bookmarkStart w:id="148" w:name="h.tft2wfplb2yj" w:colFirst="0" w:colLast="0"/>
            <w:bookmarkStart w:id="149" w:name="_Toc478647987"/>
            <w:bookmarkEnd w:id="148"/>
            <w:r w:rsidRPr="00E05661">
              <w:rPr>
                <w:sz w:val="18"/>
                <w:szCs w:val="18"/>
                <w:lang w:val="en-GB"/>
              </w:rPr>
              <w:t>Local people, visitors, environmental experts</w:t>
            </w:r>
            <w:bookmarkEnd w:id="149"/>
          </w:p>
        </w:tc>
      </w:tr>
      <w:bookmarkStart w:id="150" w:name="h.docx1n1ypwq7" w:colFirst="0" w:colLast="0"/>
      <w:bookmarkEnd w:id="150"/>
      <w:tr w:rsidR="00BE5177" w:rsidRPr="000E1439" w14:paraId="24186AE5"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BDA39FE" w14:textId="77777777" w:rsidR="00BE5177" w:rsidRPr="00D40B31" w:rsidRDefault="00BE5177" w:rsidP="00710784">
            <w:pPr>
              <w:rPr>
                <w:lang w:val="en-US"/>
              </w:rPr>
            </w:pPr>
            <w:r w:rsidRPr="00E05661">
              <w:rPr>
                <w:sz w:val="18"/>
                <w:szCs w:val="18"/>
              </w:rPr>
              <w:fldChar w:fldCharType="begin" w:fldLock="1"/>
            </w:r>
            <w:r>
              <w:rPr>
                <w:sz w:val="18"/>
                <w:szCs w:val="18"/>
                <w:lang w:val="en-US"/>
              </w:rPr>
              <w:instrText>ADDIN CSL_CITATION { "citationItems" : [ { "id" : "ITEM-1", "itemData" : { "DOI" : "10.1016/j.landusepol.2015.05.022", "ISSN" : "02648377", "abstract" : "The objective of this study was to define the value of the main market and nonmarket functions of fjord and mountain agroecosystems in Nordic countries by means of the ecosystem services framework. First, we used qualitative methods (interviews of farmers and other stakeholders in the area of study) to identify sociocultural perceptions of multifunctional agriculture. Next, we used survey-based stated-preference methods to rank and value in economic terms the most important functions (corresponding to the four types of ecosystem services) according to the local (residents of the study area) and the general (residents of a nearby area) populations. The sociocultural perceptions of multifunctionality among local stakeholders were similar, but differences in the relative importance of the functions reflected particular interests (agriculture compared with tourism). Both the local and the general populations attached great importance to the production and availability of quality foods. The general population showed very homogeneous preferences among ecosystem services, but local people rated them very differently. Local people ranked a more agricultural landscape very high. The total economic value of fjord and mountain agroecosystem was 850 \u20ac per person per year. The willingness to pay for the provision of ecosystem services under a policy scenario of further development of multifunctional agriculture clearly exceeded the current level of public support. The welfare loss that society would experience in a scenario of further abandonment of agriculture was even greater. We discuss the establishment of payments for ecosystem services for addressing the undersupply of nonmarket functions of agriculture.", "author" : [ { "dropping-particle" : "", "family" : "Bernu\u00e9s", "given" : "Alberto", "non-dropping-particle" : "", "parse-names" : false, "suffix" : "" }, { "dropping-particle" : "", "family" : "Rodr\u00edguez-Ortega", "given" : "Tamara", "non-dropping-particle" : "", "parse-names" : false, "suffix" : "" }, { "dropping-particle" : "", "family" : "Alfnes", "given" : "Frode", "non-dropping-particle" : "", "parse-names" : false, "suffix" : "" }, { "dropping-particle" : "", "family" : "Clemetsen", "given" : "Morten", "non-dropping-particle" : "", "parse-names" : false, "suffix" : "" }, { "dropping-particle" : "", "family" : "Eik", "given" : "Lars Olav", "non-dropping-particle" : "", "parse-names" : false, "suffix" : "" } ], "container-title" : "Land Use Policy", "id" : "ITEM-1", "issued" : { "date-parts" : [ [ "2015" ] ] }, "page" : "170-178", "publisher" : "Elsevier Ltd", "title" : "Quantifying the multifunctionality of fjord and mountain agriculture by means of sociocultural and economic valuation of ecosystem services", "type" : "article-journal", "volume" : "48" }, "uris" : [ "http://www.mendeley.com/documents/?uuid=060ad2be-5fad-403c-bcd8-d3bd5b543bb6" ] } ], "mendeley" : { "formattedCitation" : "(Bernu\u00e9s, Rodr\u00edguez-Ortega, Alfnes, Clemetsen, &amp; Eik, 2015)", "plainTextFormattedCitation" : "(Bernu\u00e9s, Rodr\u00edguez-Ortega, Alfnes, Clemetsen, &amp; Eik, 2015)", "previouslyFormattedCitation" : "(Bernu\u00e9s, Rodr\u00edguez-Ortega, Alfnes, Clemetsen, &amp; Eik, 2015)" }, "properties" : { "noteIndex" : 0 }, "schema" : "https://github.com/citation-style-language/schema/raw/master/csl-citation.json" }</w:instrText>
            </w:r>
            <w:r w:rsidRPr="00E05661">
              <w:rPr>
                <w:sz w:val="18"/>
                <w:szCs w:val="18"/>
              </w:rPr>
              <w:fldChar w:fldCharType="separate"/>
            </w:r>
            <w:r w:rsidRPr="00BE5177">
              <w:rPr>
                <w:noProof/>
                <w:sz w:val="18"/>
                <w:szCs w:val="18"/>
                <w:lang w:val="en-US"/>
              </w:rPr>
              <w:t>(Bernués, Rodríguez-Ortega, Alfnes, Clemetsen, &amp; Eik, 2015)</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2DEFBA63" w14:textId="77777777" w:rsidR="00BE5177" w:rsidRPr="00D40B31" w:rsidRDefault="00BE5177" w:rsidP="00710784">
            <w:pPr>
              <w:rPr>
                <w:lang w:val="en-US"/>
              </w:rPr>
            </w:pPr>
            <w:bookmarkStart w:id="151" w:name="h.wkt35ad07pqv" w:colFirst="0" w:colLast="0"/>
            <w:bookmarkStart w:id="152" w:name="_Toc478647989"/>
            <w:bookmarkEnd w:id="151"/>
            <w:r w:rsidRPr="00D40B31">
              <w:rPr>
                <w:sz w:val="18"/>
                <w:szCs w:val="18"/>
                <w:lang w:val="en-US"/>
              </w:rPr>
              <w:t>Mountain agro-ecosystems</w:t>
            </w:r>
            <w:bookmarkEnd w:id="152"/>
          </w:p>
        </w:tc>
        <w:tc>
          <w:tcPr>
            <w:tcW w:w="1960" w:type="dxa"/>
            <w:tcBorders>
              <w:bottom w:val="single" w:sz="8" w:space="0" w:color="000000"/>
              <w:right w:val="single" w:sz="8" w:space="0" w:color="000000"/>
            </w:tcBorders>
            <w:tcMar>
              <w:top w:w="100" w:type="dxa"/>
              <w:left w:w="100" w:type="dxa"/>
              <w:bottom w:w="100" w:type="dxa"/>
              <w:right w:w="100" w:type="dxa"/>
            </w:tcMar>
          </w:tcPr>
          <w:p w14:paraId="60CE3E35" w14:textId="77777777" w:rsidR="00BE5177" w:rsidRPr="00D40B31" w:rsidRDefault="00BE5177" w:rsidP="00710784">
            <w:pPr>
              <w:rPr>
                <w:lang w:val="en-US"/>
              </w:rPr>
            </w:pPr>
            <w:bookmarkStart w:id="153" w:name="h.hlhu70b9vhnh" w:colFirst="0" w:colLast="0"/>
            <w:bookmarkStart w:id="154" w:name="_Toc478647990"/>
            <w:bookmarkEnd w:id="153"/>
            <w:proofErr w:type="spellStart"/>
            <w:r w:rsidRPr="00D40B31">
              <w:rPr>
                <w:sz w:val="18"/>
                <w:szCs w:val="18"/>
                <w:lang w:val="en-US"/>
              </w:rPr>
              <w:t>Aurland</w:t>
            </w:r>
            <w:proofErr w:type="spellEnd"/>
            <w:r w:rsidRPr="00D40B31">
              <w:rPr>
                <w:sz w:val="18"/>
                <w:szCs w:val="18"/>
                <w:lang w:val="en-US"/>
              </w:rPr>
              <w:t>, Norway</w:t>
            </w:r>
            <w:bookmarkEnd w:id="154"/>
          </w:p>
        </w:tc>
        <w:tc>
          <w:tcPr>
            <w:tcW w:w="1509" w:type="dxa"/>
            <w:tcBorders>
              <w:bottom w:val="single" w:sz="8" w:space="0" w:color="000000"/>
              <w:right w:val="single" w:sz="8" w:space="0" w:color="000000"/>
            </w:tcBorders>
            <w:tcMar>
              <w:top w:w="100" w:type="dxa"/>
              <w:left w:w="100" w:type="dxa"/>
              <w:bottom w:w="100" w:type="dxa"/>
              <w:right w:w="100" w:type="dxa"/>
            </w:tcMar>
          </w:tcPr>
          <w:p w14:paraId="633553B7" w14:textId="77777777" w:rsidR="00BE5177" w:rsidRPr="00D40B31" w:rsidRDefault="00BE5177" w:rsidP="00710784">
            <w:pPr>
              <w:rPr>
                <w:lang w:val="en-US"/>
              </w:rPr>
            </w:pPr>
            <w:bookmarkStart w:id="155" w:name="h.uvrzhl1o0wf3" w:colFirst="0" w:colLast="0"/>
            <w:bookmarkStart w:id="156" w:name="_Toc478647991"/>
            <w:bookmarkEnd w:id="155"/>
            <w:r w:rsidRPr="00D40B31">
              <w:rPr>
                <w:sz w:val="18"/>
                <w:szCs w:val="18"/>
                <w:lang w:val="en-US"/>
              </w:rPr>
              <w:t>Interviews</w:t>
            </w:r>
            <w:bookmarkEnd w:id="156"/>
          </w:p>
        </w:tc>
        <w:tc>
          <w:tcPr>
            <w:tcW w:w="1573" w:type="dxa"/>
            <w:tcBorders>
              <w:bottom w:val="single" w:sz="8" w:space="0" w:color="000000"/>
              <w:right w:val="single" w:sz="8" w:space="0" w:color="000000"/>
            </w:tcBorders>
            <w:tcMar>
              <w:top w:w="100" w:type="dxa"/>
              <w:left w:w="100" w:type="dxa"/>
              <w:bottom w:w="100" w:type="dxa"/>
              <w:right w:w="100" w:type="dxa"/>
            </w:tcMar>
          </w:tcPr>
          <w:p w14:paraId="0FD972DE" w14:textId="77777777" w:rsidR="00BE5177" w:rsidRPr="00D40B31" w:rsidRDefault="00BE5177" w:rsidP="00710784">
            <w:pPr>
              <w:rPr>
                <w:lang w:val="en-US"/>
              </w:rPr>
            </w:pPr>
            <w:bookmarkStart w:id="157" w:name="h.j9k9pmqz18gu" w:colFirst="0" w:colLast="0"/>
            <w:bookmarkStart w:id="158" w:name="_Toc478647992"/>
            <w:bookmarkEnd w:id="157"/>
            <w:r w:rsidRPr="00D40B31">
              <w:rPr>
                <w:sz w:val="18"/>
                <w:szCs w:val="18"/>
                <w:lang w:val="en-US"/>
              </w:rPr>
              <w:t>Farmers</w:t>
            </w:r>
            <w:bookmarkEnd w:id="158"/>
          </w:p>
        </w:tc>
      </w:tr>
      <w:tr w:rsidR="00BE5177" w:rsidRPr="000E1439" w14:paraId="3D0A6F71"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7C9882A" w14:textId="77777777" w:rsidR="00BE5177" w:rsidRPr="005D6796" w:rsidRDefault="00BE5177" w:rsidP="00710784">
            <w:pPr>
              <w:rPr>
                <w:sz w:val="18"/>
                <w:szCs w:val="18"/>
                <w:lang w:val="en-GB"/>
              </w:rPr>
            </w:pPr>
            <w:r w:rsidRPr="00E05661">
              <w:rPr>
                <w:sz w:val="18"/>
                <w:szCs w:val="18"/>
              </w:rPr>
              <w:fldChar w:fldCharType="begin" w:fldLock="1"/>
            </w:r>
            <w:r>
              <w:rPr>
                <w:sz w:val="18"/>
                <w:szCs w:val="18"/>
                <w:lang w:val="en-GB"/>
              </w:rPr>
              <w:instrText>ADDIN CSL_CITATION { "citationItems" : [ { "id" : "ITEM-1", "itemData" : { "DOI" : "10.1016/j.jnc.2015.09.006", "ISBN" : "1617-1381", "ISSN" : "16171381", "abstract" : "Protected areas provide important ecosystem services globally but few studies have examined how cultural differences influence the distribution of cultural ecosystem values and management preferences. We used internet-based public participation GIS (PPGIS) in the countries of Norway and Poland to identify ecosystem values and management preferences in protected areas held by regional residents and site users. We found significant differences in the type and quantity of ecosystem values with Norwegians mapping more values relating to use of resources (e.g., hunting/fishing, gathering) and Polish respondents mapping more environmental values such as scenery, biological diversity, and water quality. With respect to management preferences, Norwegians identified more preferences for resource utilization while Polish respondents identified more preferences for conservation. Norwegian respondents were more satisfied with protected area management and local participation which can be explained by historical, legal, and cultural differences between the two countries. For Norway, biodiversity conservation in protected areas will continue to be guided by sustainable use of protected areas, rather than strict nature protection, with management favoring local board control and active public participation. For Poland, change in protected area management to enhance biodiversity conservation is less certain, driven by national environmental values that conflict with local values and preferences, continuing distrust in government, and low levels of civic participation. Differential efficacy in PPGIS methods - Norway with greater participation from household sampling and Poland with greater response using social media - suggest different strategies will be required for effective public engagement in protected area planning and management.", "author" : [ { "dropping-particle" : "", "family" : "Brown", "given" : "Greg", "non-dropping-particle" : "", "parse-names" : false, "suffix" : "" }, { "dropping-particle" : "", "family" : "Hausner", "given" : "Vera Helene", "non-dropping-particle" : "", "parse-names" : false, "suffix" : "" }, { "dropping-particle" : "", "family" : "Grodzi\u0144ska-Jurczak", "given" : "Ma\u0142gorzata", "non-dropping-particle" : "", "parse-names" : false, "suffix" : "" }, { "dropping-particle" : "", "family" : "Pietrzyk-Kaszy\u0144ska", "given" : "Agata", "non-dropping-particle" : "", "parse-names" : false, "suffix" : "" }, { "dropping-particle" : "", "family" : "Olsza\u0144ska", "given" : "Agnieszka", "non-dropping-particle" : "", "parse-names" : false, "suffix" : "" }, { "dropping-particle" : "", "family" : "Peek", "given" : "Barbara", "non-dropping-particle" : "", "parse-names" : false, "suffix" : "" }, { "dropping-particle" : "", "family" : "Rechci\u0144ski", "given" : "Marcin", "non-dropping-particle" : "", "parse-names" : false, "suffix" : "" }, { "dropping-particle" : "", "family" : "L\u00e6greid", "given" : "Eiliv", "non-dropping-particle" : "", "parse-names" : false, "suffix" : "" } ], "container-title" : "Journal for Nature Conservation", "id" : "ITEM-1", "issued" : { "date-parts" : [ [ "2015" ] ] }, "page" : "89-104", "title" : "Cross-cultural values and management preferences in protected areas of Norway and Poland", "type" : "article-journal", "volume" : "28" }, "uris" : [ "http://www.mendeley.com/documents/?uuid=3bcbfdb4-db08-4503-8555-770aa5c19fd3" ] } ], "mendeley" : { "formattedCitation" : "(Brown et al., 2015)", "plainTextFormattedCitation" : "(Brown et al., 2015)", "previouslyFormattedCitation" : "(Brown et al., 2015)" }, "properties" : { "noteIndex" : 0 }, "schema" : "https://github.com/citation-style-language/schema/raw/master/csl-citation.json" }</w:instrText>
            </w:r>
            <w:r w:rsidRPr="00E05661">
              <w:rPr>
                <w:sz w:val="18"/>
                <w:szCs w:val="18"/>
              </w:rPr>
              <w:fldChar w:fldCharType="separate"/>
            </w:r>
            <w:r w:rsidRPr="00BE5177">
              <w:rPr>
                <w:noProof/>
                <w:sz w:val="18"/>
                <w:szCs w:val="18"/>
                <w:lang w:val="en-GB"/>
              </w:rPr>
              <w:t>(Brown et al., 2015)</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69799D34" w14:textId="77777777" w:rsidR="00BE5177" w:rsidRPr="005D6796" w:rsidRDefault="00BE5177" w:rsidP="00710784">
            <w:pPr>
              <w:rPr>
                <w:sz w:val="18"/>
                <w:szCs w:val="18"/>
                <w:lang w:val="en-GB"/>
              </w:rPr>
            </w:pPr>
            <w:bookmarkStart w:id="159" w:name="_Toc478647994"/>
            <w:r w:rsidRPr="005D6796">
              <w:rPr>
                <w:sz w:val="18"/>
                <w:szCs w:val="18"/>
                <w:lang w:val="en-GB"/>
              </w:rPr>
              <w:t>Mountains</w:t>
            </w:r>
            <w:bookmarkEnd w:id="159"/>
          </w:p>
        </w:tc>
        <w:tc>
          <w:tcPr>
            <w:tcW w:w="1960" w:type="dxa"/>
            <w:tcBorders>
              <w:bottom w:val="single" w:sz="8" w:space="0" w:color="000000"/>
              <w:right w:val="single" w:sz="8" w:space="0" w:color="000000"/>
            </w:tcBorders>
            <w:tcMar>
              <w:top w:w="100" w:type="dxa"/>
              <w:left w:w="100" w:type="dxa"/>
              <w:bottom w:w="100" w:type="dxa"/>
              <w:right w:w="100" w:type="dxa"/>
            </w:tcMar>
          </w:tcPr>
          <w:p w14:paraId="7990CDF2" w14:textId="77777777" w:rsidR="00BE5177" w:rsidRPr="005D6796" w:rsidRDefault="00BE5177" w:rsidP="00710784">
            <w:pPr>
              <w:rPr>
                <w:sz w:val="18"/>
                <w:szCs w:val="18"/>
                <w:lang w:val="en-GB"/>
              </w:rPr>
            </w:pPr>
            <w:bookmarkStart w:id="160" w:name="_Toc478647995"/>
            <w:proofErr w:type="spellStart"/>
            <w:r w:rsidRPr="005D6796">
              <w:rPr>
                <w:sz w:val="18"/>
                <w:szCs w:val="18"/>
                <w:lang w:val="en-GB"/>
              </w:rPr>
              <w:t>Jotunheimen</w:t>
            </w:r>
            <w:proofErr w:type="spellEnd"/>
            <w:r w:rsidRPr="005D6796">
              <w:rPr>
                <w:sz w:val="18"/>
                <w:szCs w:val="18"/>
                <w:lang w:val="en-GB"/>
              </w:rPr>
              <w:t xml:space="preserve"> National Park and </w:t>
            </w:r>
            <w:proofErr w:type="spellStart"/>
            <w:r w:rsidRPr="005D6796">
              <w:rPr>
                <w:sz w:val="18"/>
                <w:szCs w:val="18"/>
                <w:lang w:val="en-GB"/>
              </w:rPr>
              <w:t>Saltfjellet</w:t>
            </w:r>
            <w:proofErr w:type="spellEnd"/>
            <w:r w:rsidRPr="005D6796">
              <w:rPr>
                <w:sz w:val="18"/>
                <w:szCs w:val="18"/>
                <w:lang w:val="en-GB"/>
              </w:rPr>
              <w:t>–</w:t>
            </w:r>
            <w:proofErr w:type="spellStart"/>
            <w:r w:rsidRPr="005D6796">
              <w:rPr>
                <w:sz w:val="18"/>
                <w:szCs w:val="18"/>
                <w:lang w:val="en-GB"/>
              </w:rPr>
              <w:t>Svartisen</w:t>
            </w:r>
            <w:proofErr w:type="spellEnd"/>
            <w:r w:rsidRPr="005D6796">
              <w:rPr>
                <w:sz w:val="18"/>
                <w:szCs w:val="18"/>
                <w:lang w:val="en-GB"/>
              </w:rPr>
              <w:t xml:space="preserve"> National Park, Norway</w:t>
            </w:r>
            <w:bookmarkEnd w:id="160"/>
          </w:p>
        </w:tc>
        <w:tc>
          <w:tcPr>
            <w:tcW w:w="1509" w:type="dxa"/>
            <w:tcBorders>
              <w:bottom w:val="single" w:sz="8" w:space="0" w:color="000000"/>
              <w:right w:val="single" w:sz="8" w:space="0" w:color="000000"/>
            </w:tcBorders>
            <w:tcMar>
              <w:top w:w="100" w:type="dxa"/>
              <w:left w:w="100" w:type="dxa"/>
              <w:bottom w:w="100" w:type="dxa"/>
              <w:right w:w="100" w:type="dxa"/>
            </w:tcMar>
          </w:tcPr>
          <w:p w14:paraId="4339B8FF" w14:textId="77777777" w:rsidR="00BE5177" w:rsidRPr="00E05661" w:rsidRDefault="00BE5177" w:rsidP="00710784">
            <w:pPr>
              <w:rPr>
                <w:sz w:val="18"/>
                <w:szCs w:val="18"/>
                <w:lang w:val="en-US"/>
              </w:rPr>
            </w:pPr>
            <w:bookmarkStart w:id="161" w:name="_Toc478647996"/>
            <w:r w:rsidRPr="005D6796">
              <w:rPr>
                <w:sz w:val="18"/>
                <w:szCs w:val="18"/>
                <w:lang w:val="en-GB"/>
              </w:rPr>
              <w:t xml:space="preserve">Public </w:t>
            </w:r>
            <w:proofErr w:type="spellStart"/>
            <w:r w:rsidRPr="005D6796">
              <w:rPr>
                <w:sz w:val="18"/>
                <w:szCs w:val="18"/>
                <w:lang w:val="en-GB"/>
              </w:rPr>
              <w:t>Parti</w:t>
            </w:r>
            <w:r w:rsidRPr="00E05661">
              <w:rPr>
                <w:sz w:val="18"/>
                <w:szCs w:val="18"/>
                <w:lang w:val="en-US"/>
              </w:rPr>
              <w:t>cipatory</w:t>
            </w:r>
            <w:proofErr w:type="spellEnd"/>
            <w:r w:rsidRPr="00E05661">
              <w:rPr>
                <w:sz w:val="18"/>
                <w:szCs w:val="18"/>
                <w:lang w:val="en-US"/>
              </w:rPr>
              <w:t xml:space="preserve"> GIS</w:t>
            </w:r>
            <w:bookmarkEnd w:id="161"/>
          </w:p>
        </w:tc>
        <w:tc>
          <w:tcPr>
            <w:tcW w:w="1573" w:type="dxa"/>
            <w:tcBorders>
              <w:bottom w:val="single" w:sz="8" w:space="0" w:color="000000"/>
              <w:right w:val="single" w:sz="8" w:space="0" w:color="000000"/>
            </w:tcBorders>
            <w:tcMar>
              <w:top w:w="100" w:type="dxa"/>
              <w:left w:w="100" w:type="dxa"/>
              <w:bottom w:w="100" w:type="dxa"/>
              <w:right w:w="100" w:type="dxa"/>
            </w:tcMar>
          </w:tcPr>
          <w:p w14:paraId="187AE0B0" w14:textId="77777777" w:rsidR="00BE5177" w:rsidRPr="00E05661" w:rsidRDefault="00BE5177" w:rsidP="00710784">
            <w:pPr>
              <w:rPr>
                <w:sz w:val="18"/>
                <w:szCs w:val="18"/>
                <w:lang w:val="en-US"/>
              </w:rPr>
            </w:pPr>
            <w:bookmarkStart w:id="162" w:name="_Toc478647997"/>
            <w:r w:rsidRPr="00E05661">
              <w:rPr>
                <w:sz w:val="18"/>
                <w:szCs w:val="18"/>
                <w:lang w:val="en-US"/>
              </w:rPr>
              <w:t>Local people</w:t>
            </w:r>
            <w:bookmarkEnd w:id="162"/>
          </w:p>
        </w:tc>
      </w:tr>
      <w:bookmarkStart w:id="163" w:name="h.5x6p792i0y10" w:colFirst="0" w:colLast="0"/>
      <w:bookmarkEnd w:id="163"/>
      <w:tr w:rsidR="00BE5177" w:rsidRPr="00E05661" w14:paraId="1264A56A"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622208" w14:textId="77777777" w:rsidR="00BE5177" w:rsidRPr="00BE5177" w:rsidRDefault="00BE5177" w:rsidP="00710784">
            <w:pPr>
              <w:rPr>
                <w:lang w:val="es-ES"/>
              </w:rPr>
            </w:pPr>
            <w:r w:rsidRPr="00E05661">
              <w:rPr>
                <w:sz w:val="18"/>
                <w:szCs w:val="18"/>
              </w:rPr>
              <w:fldChar w:fldCharType="begin" w:fldLock="1"/>
            </w:r>
            <w:r w:rsidRPr="000E1439">
              <w:rPr>
                <w:sz w:val="18"/>
                <w:szCs w:val="18"/>
                <w:lang w:val="es-ES"/>
              </w:rPr>
              <w:instrText xml:space="preserve">ADDIN CSL_CITATION { "citationItems" : [ { "id" : "ITEM-1", "itemData" : { "author" : [ { "dropping-particle" : "", "family" : "Grilli", "given" : "Gianluca", "non-dropping-particle" : "", "parse-names" : false, "suffix" : "" }, { "dropping-particle" : "", "family" : "Nikodinoska", "given" : "Natasha", "non-dropping-particle" : "", "parse-names" : false, "suffix" : "" }, { "dropping-particle" : "", "family" : "Paletto", "given" : "Alessandro", "non-dropping-particle" : "", "parse-names" : false, "suffix" : "" }, { "dropping-particle" : "", "family" : "Meo", "given" : "Isabella", "non-dropping-particle" : "De", "parse-names" : false, "suffix" : "" } ], "container-title" : "Baltic Forestry", "id" : "ITEM-1", "issue" : "2", "issued" : { "date-parts" : [ [ "2015" ] ] }, "page" : "298-307", "title" : "Stakeholders\u2019 Preferences and Economic Value of Forest Ecosystem Services: an Example in the Italian Alps", "type" : "article-journal", "volume" : "21" }, "uris" : [ "http://www.mendeley.com/documents/?uuid=20909168-d378-4573-98f1-22219a5db4f0" ] } ], "mendeley" : { "formattedCitation" : "(Grilli, Nikodinoska, Paletto, &amp; De Meo, </w:instrText>
            </w:r>
            <w:r w:rsidRPr="00B951A0">
              <w:rPr>
                <w:sz w:val="18"/>
                <w:szCs w:val="18"/>
                <w:lang w:val="es-ES"/>
              </w:rPr>
              <w:instrText>2015)", "plainTextFormattedCitation" : "(Grilli, Nikodinoska, Paletto, &amp; De Meo, 2015)", "previouslyFormattedCitation" : "(Grilli, Nikodinoska, Paletto, &amp; De Meo, 2015)" }, "properties" : { "noteIndex" : 0 }, "</w:instrText>
            </w:r>
            <w:r>
              <w:rPr>
                <w:sz w:val="18"/>
                <w:szCs w:val="18"/>
                <w:lang w:val="es-ES"/>
              </w:rPr>
              <w:instrText>schema" : "https://github.com/citation-style-language/schema/raw/master/csl-citation.json" }</w:instrText>
            </w:r>
            <w:r w:rsidRPr="00E05661">
              <w:rPr>
                <w:sz w:val="18"/>
                <w:szCs w:val="18"/>
              </w:rPr>
              <w:fldChar w:fldCharType="separate"/>
            </w:r>
            <w:r w:rsidRPr="00BE5177">
              <w:rPr>
                <w:noProof/>
                <w:sz w:val="18"/>
                <w:szCs w:val="18"/>
                <w:lang w:val="es-ES"/>
              </w:rPr>
              <w:t>(Grilli, Nikodinoska, Paletto, &amp; De Meo, 2015)</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53C080E5" w14:textId="77777777" w:rsidR="00BE5177" w:rsidRPr="00BE5177" w:rsidRDefault="00BE5177" w:rsidP="00710784">
            <w:pPr>
              <w:rPr>
                <w:lang w:val="en-US"/>
              </w:rPr>
            </w:pPr>
            <w:bookmarkStart w:id="164" w:name="h.gybuuzbqaobr" w:colFirst="0" w:colLast="0"/>
            <w:bookmarkStart w:id="165" w:name="_Toc478647999"/>
            <w:bookmarkEnd w:id="164"/>
            <w:r w:rsidRPr="00BE5177">
              <w:rPr>
                <w:sz w:val="18"/>
                <w:szCs w:val="18"/>
                <w:lang w:val="en-US"/>
              </w:rPr>
              <w:t>Forests</w:t>
            </w:r>
            <w:bookmarkEnd w:id="165"/>
          </w:p>
        </w:tc>
        <w:tc>
          <w:tcPr>
            <w:tcW w:w="1960" w:type="dxa"/>
            <w:tcBorders>
              <w:bottom w:val="single" w:sz="8" w:space="0" w:color="000000"/>
              <w:right w:val="single" w:sz="8" w:space="0" w:color="000000"/>
            </w:tcBorders>
            <w:tcMar>
              <w:top w:w="100" w:type="dxa"/>
              <w:left w:w="100" w:type="dxa"/>
              <w:bottom w:w="100" w:type="dxa"/>
              <w:right w:w="100" w:type="dxa"/>
            </w:tcMar>
          </w:tcPr>
          <w:p w14:paraId="1B1DB1ED" w14:textId="77777777" w:rsidR="00BE5177" w:rsidRPr="00BE5177" w:rsidRDefault="00BE5177" w:rsidP="00710784">
            <w:pPr>
              <w:rPr>
                <w:lang w:val="en-US"/>
              </w:rPr>
            </w:pPr>
            <w:bookmarkStart w:id="166" w:name="h.1cxdw5l4no7s" w:colFirst="0" w:colLast="0"/>
            <w:bookmarkStart w:id="167" w:name="_Toc478648000"/>
            <w:bookmarkEnd w:id="166"/>
            <w:r w:rsidRPr="00BE5177">
              <w:rPr>
                <w:sz w:val="18"/>
                <w:szCs w:val="18"/>
                <w:lang w:val="en-US"/>
              </w:rPr>
              <w:t>Italian Alps</w:t>
            </w:r>
            <w:bookmarkEnd w:id="167"/>
          </w:p>
        </w:tc>
        <w:tc>
          <w:tcPr>
            <w:tcW w:w="1509" w:type="dxa"/>
            <w:tcBorders>
              <w:bottom w:val="single" w:sz="8" w:space="0" w:color="000000"/>
              <w:right w:val="single" w:sz="8" w:space="0" w:color="000000"/>
            </w:tcBorders>
            <w:tcMar>
              <w:top w:w="100" w:type="dxa"/>
              <w:left w:w="100" w:type="dxa"/>
              <w:bottom w:w="100" w:type="dxa"/>
              <w:right w:w="100" w:type="dxa"/>
            </w:tcMar>
          </w:tcPr>
          <w:p w14:paraId="5D3F97AE" w14:textId="77777777" w:rsidR="00BE5177" w:rsidRPr="00E05661" w:rsidRDefault="00BE5177" w:rsidP="00710784">
            <w:bookmarkStart w:id="168" w:name="h.b0fg1kejpo80" w:colFirst="0" w:colLast="0"/>
            <w:bookmarkStart w:id="169" w:name="_Toc478648001"/>
            <w:bookmarkEnd w:id="168"/>
            <w:r w:rsidRPr="00BE5177">
              <w:rPr>
                <w:sz w:val="18"/>
                <w:szCs w:val="18"/>
                <w:lang w:val="en-US"/>
              </w:rPr>
              <w:t>Semi-</w:t>
            </w:r>
            <w:r w:rsidRPr="00E05661">
              <w:rPr>
                <w:sz w:val="18"/>
                <w:szCs w:val="18"/>
              </w:rPr>
              <w:t>structured interviews</w:t>
            </w:r>
            <w:bookmarkEnd w:id="169"/>
          </w:p>
        </w:tc>
        <w:tc>
          <w:tcPr>
            <w:tcW w:w="1573" w:type="dxa"/>
            <w:tcBorders>
              <w:bottom w:val="single" w:sz="8" w:space="0" w:color="000000"/>
              <w:right w:val="single" w:sz="8" w:space="0" w:color="000000"/>
            </w:tcBorders>
            <w:tcMar>
              <w:top w:w="100" w:type="dxa"/>
              <w:left w:w="100" w:type="dxa"/>
              <w:bottom w:w="100" w:type="dxa"/>
              <w:right w:w="100" w:type="dxa"/>
            </w:tcMar>
          </w:tcPr>
          <w:p w14:paraId="6BAACC18" w14:textId="77777777" w:rsidR="00BE5177" w:rsidRPr="00E05661" w:rsidRDefault="00BE5177" w:rsidP="00710784">
            <w:bookmarkStart w:id="170" w:name="h.chd0lir8p7g3" w:colFirst="0" w:colLast="0"/>
            <w:bookmarkStart w:id="171" w:name="_Toc478648002"/>
            <w:bookmarkEnd w:id="170"/>
            <w:r w:rsidRPr="00E05661">
              <w:rPr>
                <w:sz w:val="18"/>
                <w:szCs w:val="18"/>
              </w:rPr>
              <w:t>Local people</w:t>
            </w:r>
            <w:bookmarkEnd w:id="171"/>
          </w:p>
        </w:tc>
      </w:tr>
      <w:bookmarkStart w:id="172" w:name="h.hlutuo3peh18" w:colFirst="0" w:colLast="0"/>
      <w:bookmarkEnd w:id="172"/>
      <w:tr w:rsidR="00BE5177" w:rsidRPr="00E05661" w14:paraId="537D1352"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2A8E2D" w14:textId="77777777" w:rsidR="00BE5177" w:rsidRPr="00E05661" w:rsidRDefault="00BE5177" w:rsidP="00710784">
            <w:r w:rsidRPr="00E05661">
              <w:rPr>
                <w:sz w:val="18"/>
                <w:szCs w:val="18"/>
              </w:rPr>
              <w:lastRenderedPageBreak/>
              <w:fldChar w:fldCharType="begin" w:fldLock="1"/>
            </w:r>
            <w:r>
              <w:rPr>
                <w:sz w:val="18"/>
                <w:szCs w:val="18"/>
              </w:rPr>
              <w:instrText>ADDIN CSL_CITATION { "citationItems" : [ { "id" : "ITEM-1", "itemData" : { "ISSN" : "1436-3798", "author" : [ { "dropping-particle" : "", "family" : "Haida", "given" : "Christin", "non-dropping-particle" : "", "parse-names" : false, "suffix" : "" }, { "dropping-particle" : "", "family" : "R\u00fcdisser", "given" : "Johannes", "non-dropping-particle" : "", "parse-names" : false, "suffix" : "" }, { "dropping-particle" : "", "family" : "Tappeiner", "given" : "Ulrike", "non-dropping-particle" : "", "parse-names" : false, "suffix" : "" } ], "container-title" : "Regional Environmental Change", "id" : "ITEM-1", "issued" : { "date-parts" : [ [ "2015", "2", "5" ] ] }, "title" : "Ecosystem services in mountain regions: experts\u2019 perceptions and research intensity", "type" : "article-journal" }, "uris" : [ "http://www.mendeley.com/documents/?uuid=5a3cd114-f8e5-468c-a64c-51904c145094" ] } ], "mendeley" : { "formattedCitation" : "(Haida, R\u00fcdisser, &amp; Tappeiner, 2015)", "plainTextFormattedCitation" : "(Haida, R\u00fcdisser, &amp; Tappeiner, 2015)", "previouslyFormattedCitation" : "(Haida, R\u00fcdisser, &amp; Tappeiner, 2015)" }, "properties" : { "noteIndex" : 0 }, "schema" : "https://github.com/citation-style-language/schema/raw/master/csl-citation.json" }</w:instrText>
            </w:r>
            <w:r w:rsidRPr="00E05661">
              <w:rPr>
                <w:sz w:val="18"/>
                <w:szCs w:val="18"/>
              </w:rPr>
              <w:fldChar w:fldCharType="separate"/>
            </w:r>
            <w:r w:rsidRPr="00BE5177">
              <w:rPr>
                <w:noProof/>
                <w:sz w:val="18"/>
                <w:szCs w:val="18"/>
              </w:rPr>
              <w:t>(Haida, Rüdisser, &amp; Tappeiner, 2015)</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0D9D36CF" w14:textId="77777777" w:rsidR="00BE5177" w:rsidRPr="00E05661" w:rsidRDefault="00BE5177" w:rsidP="00710784">
            <w:bookmarkStart w:id="173" w:name="h.5twq1klvjqul" w:colFirst="0" w:colLast="0"/>
            <w:bookmarkStart w:id="174" w:name="_Toc478648004"/>
            <w:bookmarkEnd w:id="173"/>
            <w:r w:rsidRPr="00E05661">
              <w:rPr>
                <w:sz w:val="18"/>
                <w:szCs w:val="18"/>
              </w:rPr>
              <w:t>Mountains</w:t>
            </w:r>
            <w:bookmarkEnd w:id="174"/>
          </w:p>
        </w:tc>
        <w:tc>
          <w:tcPr>
            <w:tcW w:w="1960" w:type="dxa"/>
            <w:tcBorders>
              <w:bottom w:val="single" w:sz="8" w:space="0" w:color="000000"/>
              <w:right w:val="single" w:sz="8" w:space="0" w:color="000000"/>
            </w:tcBorders>
            <w:tcMar>
              <w:top w:w="100" w:type="dxa"/>
              <w:left w:w="100" w:type="dxa"/>
              <w:bottom w:w="100" w:type="dxa"/>
              <w:right w:w="100" w:type="dxa"/>
            </w:tcMar>
          </w:tcPr>
          <w:p w14:paraId="634C4A3C" w14:textId="77777777" w:rsidR="00BE5177" w:rsidRPr="00E05661" w:rsidRDefault="00BE5177" w:rsidP="00710784">
            <w:pPr>
              <w:rPr>
                <w:lang w:val="en-US"/>
              </w:rPr>
            </w:pPr>
            <w:bookmarkStart w:id="175" w:name="h.aj5cebst5g6u" w:colFirst="0" w:colLast="0"/>
            <w:bookmarkStart w:id="176" w:name="_Toc478648005"/>
            <w:bookmarkEnd w:id="175"/>
            <w:r w:rsidRPr="00E05661">
              <w:rPr>
                <w:sz w:val="18"/>
                <w:szCs w:val="18"/>
                <w:lang w:val="en-US"/>
              </w:rPr>
              <w:t>Alpine region, Austria and Italy</w:t>
            </w:r>
            <w:bookmarkEnd w:id="176"/>
          </w:p>
        </w:tc>
        <w:tc>
          <w:tcPr>
            <w:tcW w:w="1509" w:type="dxa"/>
            <w:tcBorders>
              <w:bottom w:val="single" w:sz="8" w:space="0" w:color="000000"/>
              <w:right w:val="single" w:sz="8" w:space="0" w:color="000000"/>
            </w:tcBorders>
            <w:tcMar>
              <w:top w:w="100" w:type="dxa"/>
              <w:left w:w="100" w:type="dxa"/>
              <w:bottom w:w="100" w:type="dxa"/>
              <w:right w:w="100" w:type="dxa"/>
            </w:tcMar>
          </w:tcPr>
          <w:p w14:paraId="00C8D1FE" w14:textId="77777777" w:rsidR="00BE5177" w:rsidRPr="00E05661" w:rsidRDefault="00BE5177" w:rsidP="00710784">
            <w:bookmarkStart w:id="177" w:name="h.sii0rf528zxh" w:colFirst="0" w:colLast="0"/>
            <w:bookmarkStart w:id="178" w:name="_Toc478648006"/>
            <w:bookmarkEnd w:id="177"/>
            <w:r w:rsidRPr="00E05661">
              <w:rPr>
                <w:sz w:val="18"/>
                <w:szCs w:val="18"/>
              </w:rPr>
              <w:t>Interviews</w:t>
            </w:r>
            <w:bookmarkEnd w:id="178"/>
          </w:p>
        </w:tc>
        <w:tc>
          <w:tcPr>
            <w:tcW w:w="1573" w:type="dxa"/>
            <w:tcBorders>
              <w:bottom w:val="single" w:sz="8" w:space="0" w:color="000000"/>
              <w:right w:val="single" w:sz="8" w:space="0" w:color="000000"/>
            </w:tcBorders>
            <w:tcMar>
              <w:top w:w="100" w:type="dxa"/>
              <w:left w:w="100" w:type="dxa"/>
              <w:bottom w:w="100" w:type="dxa"/>
              <w:right w:w="100" w:type="dxa"/>
            </w:tcMar>
          </w:tcPr>
          <w:p w14:paraId="332CA9DB" w14:textId="77777777" w:rsidR="00BE5177" w:rsidRPr="00E05661" w:rsidRDefault="00BE5177" w:rsidP="00710784">
            <w:bookmarkStart w:id="179" w:name="h.sk9s0hdu7ato" w:colFirst="0" w:colLast="0"/>
            <w:bookmarkStart w:id="180" w:name="_Toc478648007"/>
            <w:bookmarkEnd w:id="179"/>
            <w:r w:rsidRPr="00E05661">
              <w:rPr>
                <w:sz w:val="18"/>
                <w:szCs w:val="18"/>
              </w:rPr>
              <w:t>Decision-makers</w:t>
            </w:r>
            <w:bookmarkEnd w:id="180"/>
          </w:p>
        </w:tc>
      </w:tr>
      <w:bookmarkStart w:id="181" w:name="h.gcsc836pdl5e" w:colFirst="0" w:colLast="0"/>
      <w:bookmarkEnd w:id="181"/>
      <w:tr w:rsidR="00BE5177" w:rsidRPr="00E05661" w14:paraId="1EF4BD10"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5B1130" w14:textId="77777777" w:rsidR="00BE5177" w:rsidRPr="00BE5177" w:rsidRDefault="00BE5177" w:rsidP="00710784">
            <w:pPr>
              <w:rPr>
                <w:lang w:val="en-GB"/>
              </w:rPr>
            </w:pPr>
            <w:r w:rsidRPr="00E05661">
              <w:rPr>
                <w:sz w:val="18"/>
                <w:szCs w:val="18"/>
              </w:rPr>
              <w:fldChar w:fldCharType="begin" w:fldLock="1"/>
            </w:r>
            <w:r>
              <w:rPr>
                <w:sz w:val="18"/>
                <w:szCs w:val="18"/>
                <w:lang w:val="en-GB"/>
              </w:rPr>
              <w:instrText>ADDIN CSL_CITATION { "citationItems" : [ { "id" : "ITEM-1", "itemData" : { "DOI" : "10.1016/j.ecoser.2014.11.016", "ISBN" : "2212-0416", "ISSN" : "22120416", "abstract" : "Urban green infrastructure attracts growing attention for its potential as a nature-based strategy to improve quality of life through the provision of ecosystem services. In this paper, we value cultural ecosystem services in relation to land-uses and management regimes of urban green infrastructure. Through a survey among 198 beneficiaries of the largest urban park in Barcelona, Spain, we assessed cultural ecosystem services in monetary and non-monetary terms in relation to land-uses and management regimes. Results from our research suggest that monetary and non-monetary valuations capture complementary information, and show that values of cultural ecosystem services change across different green infrastructure assets and management regimes. For example, 'environmental learning' generates low monetary values but high non-monetary values. Stronger place values were related with low management intensity, while values for tourism increase with land-uses embedding cultural facilities. We discuss monetary and non-monetary values in the light of urban green infrastructure strategies and indicate potentials for urban planning and management to proactively alter the provision of cultural ecosystem services through specific configurations of land-uses and management intensity.", "author" : [ { "dropping-particle" : "", "family" : "Langemeyer", "given" : "Johannes", "non-dropping-particle" : "", "parse-names" : false, "suffix" : "" }, { "dropping-particle" : "", "family" : "Bar\u00f3", "given" : "Francesc", "non-dropping-particle" : "", "parse-names" : false, "suffix" : "" }, { "dropping-particle" : "", "family" : "Roebeling", "given" : "Peter", "non-dropping-particle" : "", "parse-names" : false, "suffix" : "" }, { "dropping-particle" : "", "family" : "G\u00f3mez-Baggethun", "given" : "Erik", "non-dropping-particle" : "", "parse-names" : false, "suffix" : "" } ], "container-title" : "Ecosystem Services", "id" : "ITEM-1", "issued" : { "date-parts" : [ [ "2015" ] ] }, "page" : "178-186", "publisher" : "Elsevier", "title" : "Contrasting values of cultural ecosystem services in urban areas: The case of park Montju\u00efc in Barcelona", "type" : "article-journal", "volume" : "12" }, "uris" : [ "http://www.mendeley.com/documents/?uuid=349ac777-d7f5-47d1-be9c-b460bdc929b4" ] } ], "mendeley" : { "formattedCitation" : "(Langemeyer, Bar\u00f3, Roebeling, &amp; G\u00f3mez-Baggethun, 2015)", "plainTextFormattedCitation" : "(Langemeyer, Bar\u00f3, Roebeling, &amp; G\u00f3mez-Baggethun, 2015)", "previouslyFormattedCitation" : "(Langemeyer, Bar\u00f3, Roebeling, &amp; G\u00f3mez-Baggethun, 2015)" }, "properties" : { "noteIndex" : 0 }, "schema" : "https://github.com/citation-style-language/schema/raw/master/csl-citation.json" }</w:instrText>
            </w:r>
            <w:r w:rsidRPr="00E05661">
              <w:rPr>
                <w:sz w:val="18"/>
                <w:szCs w:val="18"/>
              </w:rPr>
              <w:fldChar w:fldCharType="separate"/>
            </w:r>
            <w:r w:rsidRPr="00BE5177">
              <w:rPr>
                <w:noProof/>
                <w:sz w:val="18"/>
                <w:szCs w:val="18"/>
                <w:lang w:val="en-GB"/>
              </w:rPr>
              <w:t>(Langemeyer, Baró, Roebeling, &amp; Gómez-Baggethun, 2015)</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40AF18E2" w14:textId="77777777" w:rsidR="00BE5177" w:rsidRPr="00E05661" w:rsidRDefault="00BE5177" w:rsidP="00710784">
            <w:bookmarkStart w:id="182" w:name="h.s6fsv638dsjn" w:colFirst="0" w:colLast="0"/>
            <w:bookmarkStart w:id="183" w:name="_Toc478648009"/>
            <w:bookmarkEnd w:id="182"/>
            <w:r w:rsidRPr="00E05661">
              <w:rPr>
                <w:sz w:val="18"/>
                <w:szCs w:val="18"/>
              </w:rPr>
              <w:t>Urban parks</w:t>
            </w:r>
            <w:bookmarkEnd w:id="183"/>
          </w:p>
        </w:tc>
        <w:tc>
          <w:tcPr>
            <w:tcW w:w="1960" w:type="dxa"/>
            <w:tcBorders>
              <w:bottom w:val="single" w:sz="8" w:space="0" w:color="000000"/>
              <w:right w:val="single" w:sz="8" w:space="0" w:color="000000"/>
            </w:tcBorders>
            <w:tcMar>
              <w:top w:w="100" w:type="dxa"/>
              <w:left w:w="100" w:type="dxa"/>
              <w:bottom w:w="100" w:type="dxa"/>
              <w:right w:w="100" w:type="dxa"/>
            </w:tcMar>
          </w:tcPr>
          <w:p w14:paraId="185A63A8" w14:textId="77777777" w:rsidR="00BE5177" w:rsidRPr="00E05661" w:rsidRDefault="00BE5177" w:rsidP="00710784">
            <w:bookmarkStart w:id="184" w:name="h.lufc1xp92h3f" w:colFirst="0" w:colLast="0"/>
            <w:bookmarkStart w:id="185" w:name="_Toc478648010"/>
            <w:bookmarkEnd w:id="184"/>
            <w:r w:rsidRPr="00E05661">
              <w:rPr>
                <w:sz w:val="18"/>
                <w:szCs w:val="18"/>
              </w:rPr>
              <w:t>Montjuïc Park, Barcelona, Spain</w:t>
            </w:r>
            <w:bookmarkEnd w:id="185"/>
          </w:p>
        </w:tc>
        <w:tc>
          <w:tcPr>
            <w:tcW w:w="1509" w:type="dxa"/>
            <w:tcBorders>
              <w:bottom w:val="single" w:sz="8" w:space="0" w:color="000000"/>
              <w:right w:val="single" w:sz="8" w:space="0" w:color="000000"/>
            </w:tcBorders>
            <w:tcMar>
              <w:top w:w="100" w:type="dxa"/>
              <w:left w:w="100" w:type="dxa"/>
              <w:bottom w:w="100" w:type="dxa"/>
              <w:right w:w="100" w:type="dxa"/>
            </w:tcMar>
          </w:tcPr>
          <w:p w14:paraId="5EADE5D1" w14:textId="77777777" w:rsidR="00BE5177" w:rsidRPr="00E05661" w:rsidRDefault="00BE5177" w:rsidP="00710784">
            <w:bookmarkStart w:id="186" w:name="h.242p4yuv8ow4" w:colFirst="0" w:colLast="0"/>
            <w:bookmarkStart w:id="187" w:name="_Toc478648011"/>
            <w:bookmarkEnd w:id="186"/>
            <w:r w:rsidRPr="00E05661">
              <w:rPr>
                <w:sz w:val="18"/>
                <w:szCs w:val="18"/>
              </w:rPr>
              <w:t>Face-to-face questionnaires</w:t>
            </w:r>
            <w:bookmarkEnd w:id="187"/>
          </w:p>
        </w:tc>
        <w:tc>
          <w:tcPr>
            <w:tcW w:w="1573" w:type="dxa"/>
            <w:tcBorders>
              <w:bottom w:val="single" w:sz="8" w:space="0" w:color="000000"/>
              <w:right w:val="single" w:sz="8" w:space="0" w:color="000000"/>
            </w:tcBorders>
            <w:tcMar>
              <w:top w:w="100" w:type="dxa"/>
              <w:left w:w="100" w:type="dxa"/>
              <w:bottom w:w="100" w:type="dxa"/>
              <w:right w:w="100" w:type="dxa"/>
            </w:tcMar>
          </w:tcPr>
          <w:p w14:paraId="50566F32" w14:textId="77777777" w:rsidR="00BE5177" w:rsidRPr="00E05661" w:rsidRDefault="00BE5177" w:rsidP="00710784">
            <w:bookmarkStart w:id="188" w:name="h.97uoha2bwhfo" w:colFirst="0" w:colLast="0"/>
            <w:bookmarkStart w:id="189" w:name="_Toc478648012"/>
            <w:bookmarkEnd w:id="188"/>
            <w:r w:rsidRPr="00E05661">
              <w:rPr>
                <w:sz w:val="18"/>
                <w:szCs w:val="18"/>
              </w:rPr>
              <w:t>Visitors</w:t>
            </w:r>
            <w:bookmarkEnd w:id="189"/>
          </w:p>
        </w:tc>
      </w:tr>
      <w:bookmarkStart w:id="190" w:name="h.193sn2uycx8b" w:colFirst="0" w:colLast="0"/>
      <w:bookmarkEnd w:id="190"/>
      <w:tr w:rsidR="00BE5177" w:rsidRPr="00E05661" w14:paraId="7EB67090"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05D7DE" w14:textId="77777777" w:rsidR="00BE5177" w:rsidRPr="00E05661" w:rsidRDefault="00BE5177" w:rsidP="00710784">
            <w:r w:rsidRPr="00E05661">
              <w:rPr>
                <w:sz w:val="18"/>
                <w:szCs w:val="18"/>
              </w:rPr>
              <w:fldChar w:fldCharType="begin" w:fldLock="1"/>
            </w:r>
            <w:r>
              <w:rPr>
                <w:sz w:val="18"/>
                <w:szCs w:val="18"/>
              </w:rPr>
              <w:instrText>ADDIN CSL_CITATION { "citationItems" : [ { "id" : "ITEM-1", "itemData" : { "ISSN" : "1436-3798", "author" : [ { "dropping-particle" : "", "family" : "Maestre-Andr\u00e9s", "given" : "Sara", "non-dropping-particle" : "", "parse-names" : false, "suffix" : "" }, { "dropping-particle" : "", "family" : "Calvet-Mir", "given" : "Laura", "non-dropping-particle" : "", "parse-names" : false, "suffix" : "" }, { "dropping-particle" : "", "family" : "Bergh", "given" : "Jeroen C. J. M.", "non-dropping-particle" : "van den", "parse-names" : false, "suffix" : "" } ], "container-title" : "Regional Environmental Change", "id" : "ITEM-1", "issue" : "3", "issued" : { "date-parts" : [ [ "2015", "4", "1" ] ] }, "page" : "717-731", "title" : "Sociocultural valuation of ecosystem services to improve protected area management: a multi-method approach applied to Catalonia, Spain", "type" : "article-journal", "volume" : "16" }, "uris" : [ "http://www.mendeley.com/documents/?uuid=834e0787-a49a-4d85-b945-ce496e4edbb2" ] } ], "mendeley" : { "formattedCitation" : "(Maestre-Andr\u00e9s, Calvet-Mir, &amp; van den Bergh, 2015)", "plainTextFormattedCitation" : "(Maestre-Andr\u00e9s, Calvet-Mir, &amp; van den Bergh, 2015)", "previouslyFormattedCitation" : "(Maestre-Andr\u00e9s, Calvet-Mir, &amp; van den Bergh, 2015)" }, "properties" : { "noteIndex" : 0 }, "schema" : "https://github.com/citation-style-language/schema/raw/master/csl-citation.json" }</w:instrText>
            </w:r>
            <w:r w:rsidRPr="00E05661">
              <w:rPr>
                <w:sz w:val="18"/>
                <w:szCs w:val="18"/>
              </w:rPr>
              <w:fldChar w:fldCharType="separate"/>
            </w:r>
            <w:r w:rsidRPr="00BE5177">
              <w:rPr>
                <w:noProof/>
                <w:sz w:val="18"/>
                <w:szCs w:val="18"/>
              </w:rPr>
              <w:t>(Maestre-Andrés, Calvet-Mir, &amp; van den Bergh, 2015)</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31373D4F" w14:textId="77777777" w:rsidR="00BE5177" w:rsidRPr="00E05661" w:rsidRDefault="00BE5177" w:rsidP="00710784">
            <w:bookmarkStart w:id="191" w:name="h.937potpsmt8g" w:colFirst="0" w:colLast="0"/>
            <w:bookmarkStart w:id="192" w:name="_Toc478648014"/>
            <w:bookmarkEnd w:id="191"/>
            <w:r w:rsidRPr="00E05661">
              <w:rPr>
                <w:sz w:val="18"/>
                <w:szCs w:val="18"/>
              </w:rPr>
              <w:t>Urban</w:t>
            </w:r>
            <w:bookmarkEnd w:id="192"/>
          </w:p>
        </w:tc>
        <w:tc>
          <w:tcPr>
            <w:tcW w:w="1960" w:type="dxa"/>
            <w:tcBorders>
              <w:bottom w:val="single" w:sz="8" w:space="0" w:color="000000"/>
              <w:right w:val="single" w:sz="8" w:space="0" w:color="000000"/>
            </w:tcBorders>
            <w:tcMar>
              <w:top w:w="100" w:type="dxa"/>
              <w:left w:w="100" w:type="dxa"/>
              <w:bottom w:w="100" w:type="dxa"/>
              <w:right w:w="100" w:type="dxa"/>
            </w:tcMar>
          </w:tcPr>
          <w:p w14:paraId="2F37DB7D" w14:textId="77777777" w:rsidR="00BE5177" w:rsidRPr="00E05661" w:rsidRDefault="00BE5177" w:rsidP="00710784">
            <w:bookmarkStart w:id="193" w:name="h.cbqlbk7wz7gj" w:colFirst="0" w:colLast="0"/>
            <w:bookmarkStart w:id="194" w:name="_Toc478648015"/>
            <w:bookmarkEnd w:id="193"/>
            <w:r w:rsidRPr="00E05661">
              <w:rPr>
                <w:sz w:val="18"/>
                <w:szCs w:val="18"/>
              </w:rPr>
              <w:t>Barcelona Metropolitan Region, Spain</w:t>
            </w:r>
            <w:bookmarkEnd w:id="194"/>
          </w:p>
        </w:tc>
        <w:tc>
          <w:tcPr>
            <w:tcW w:w="1509" w:type="dxa"/>
            <w:tcBorders>
              <w:bottom w:val="single" w:sz="8" w:space="0" w:color="000000"/>
              <w:right w:val="single" w:sz="8" w:space="0" w:color="000000"/>
            </w:tcBorders>
            <w:tcMar>
              <w:top w:w="100" w:type="dxa"/>
              <w:left w:w="100" w:type="dxa"/>
              <w:bottom w:w="100" w:type="dxa"/>
              <w:right w:w="100" w:type="dxa"/>
            </w:tcMar>
          </w:tcPr>
          <w:p w14:paraId="0CEC1172" w14:textId="77777777" w:rsidR="00BE5177" w:rsidRPr="00E05661" w:rsidRDefault="00BE5177" w:rsidP="00710784">
            <w:pPr>
              <w:rPr>
                <w:lang w:val="en-US"/>
              </w:rPr>
            </w:pPr>
            <w:bookmarkStart w:id="195" w:name="h.v95vut5n0y9e" w:colFirst="0" w:colLast="0"/>
            <w:bookmarkStart w:id="196" w:name="_Toc478648016"/>
            <w:bookmarkEnd w:id="195"/>
            <w:r w:rsidRPr="00E05661">
              <w:rPr>
                <w:sz w:val="18"/>
                <w:szCs w:val="18"/>
                <w:lang w:val="en-US"/>
              </w:rPr>
              <w:t>Semi-structured interviews and questionnaires</w:t>
            </w:r>
            <w:bookmarkEnd w:id="196"/>
          </w:p>
        </w:tc>
        <w:tc>
          <w:tcPr>
            <w:tcW w:w="1573" w:type="dxa"/>
            <w:tcBorders>
              <w:bottom w:val="single" w:sz="8" w:space="0" w:color="000000"/>
              <w:right w:val="single" w:sz="8" w:space="0" w:color="000000"/>
            </w:tcBorders>
            <w:tcMar>
              <w:top w:w="100" w:type="dxa"/>
              <w:left w:w="100" w:type="dxa"/>
              <w:bottom w:w="100" w:type="dxa"/>
              <w:right w:w="100" w:type="dxa"/>
            </w:tcMar>
          </w:tcPr>
          <w:p w14:paraId="5765FD62" w14:textId="77777777" w:rsidR="00BE5177" w:rsidRPr="00E05661" w:rsidRDefault="00BE5177" w:rsidP="00710784">
            <w:bookmarkStart w:id="197" w:name="h.m1hgopc78dw9" w:colFirst="0" w:colLast="0"/>
            <w:bookmarkStart w:id="198" w:name="_Toc478648017"/>
            <w:bookmarkEnd w:id="197"/>
            <w:r w:rsidRPr="00E05661">
              <w:rPr>
                <w:sz w:val="18"/>
                <w:szCs w:val="18"/>
              </w:rPr>
              <w:t>Visitors</w:t>
            </w:r>
            <w:bookmarkEnd w:id="198"/>
          </w:p>
        </w:tc>
      </w:tr>
      <w:bookmarkStart w:id="199" w:name="h.5j4w4zey37ir" w:colFirst="0" w:colLast="0"/>
      <w:bookmarkEnd w:id="199"/>
      <w:tr w:rsidR="00BE5177" w:rsidRPr="00E05661" w14:paraId="4AEF18CA"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8094DF5" w14:textId="77777777" w:rsidR="00BE5177" w:rsidRPr="00E05661" w:rsidRDefault="00BE5177" w:rsidP="00710784">
            <w:r w:rsidRPr="00E05661">
              <w:rPr>
                <w:sz w:val="18"/>
                <w:szCs w:val="18"/>
              </w:rPr>
              <w:fldChar w:fldCharType="begin" w:fldLock="1"/>
            </w:r>
            <w:r>
              <w:rPr>
                <w:sz w:val="18"/>
                <w:szCs w:val="18"/>
              </w:rPr>
              <w:instrText>ADDIN CSL_CITATION { "citationItems" : [ { "id" : "ITEM-1", "itemData" : { "DOI" : "http://dx.doi.org/10.1016/j.envsci.2016.01.007", "ISBN" : "1462-9011", "ISSN" : "1462-9011", "author" : [ { "dropping-particle" : "", "family" : "Camps-Calvet", "given" : "M", "non-dropping-particle" : "", "parse-names" : false, "suffix" : "" }, { "dropping-particle" : "", "family" : "Langemeyer", "given" : "J", "non-dropping-particle" : "", "parse-names" : false, "suffix" : "" } ], "container-title" : "\u2026  Science &amp; Policy", "id" : "ITEM-1", "issue" : "2015", "issued" : { "date-parts" : [ [ "2016" ] ] }, "publisher" : "Elsevier Ltd", "title" : "Ecosystem services provided by urban gardens in Barcelona, Spain: Insights for policy and planning", "type" : "article-journal" }, "uris" : [ "http://www.mendeley.com/documents/?uuid=7e9426e3-df54-4c57-9830-0f5aafe13ac9" ] } ], "mendeley" : { "formattedCitation" : "(Camps-Calvet &amp; Langemeyer, 2016)", "plainTextFormattedCitation" : "(Camps-Calvet &amp; Langemeyer, 2016)", "previouslyFormattedCitation" : "(Camps-Calvet &amp; Langemeyer, 2016)" }, "properties" : { "noteIndex" : 0 }, "schema" : "https://github.com/citation-style-language/schema/raw/master/csl-citation.json" }</w:instrText>
            </w:r>
            <w:r w:rsidRPr="00E05661">
              <w:rPr>
                <w:sz w:val="18"/>
                <w:szCs w:val="18"/>
              </w:rPr>
              <w:fldChar w:fldCharType="separate"/>
            </w:r>
            <w:r w:rsidRPr="00BE5177">
              <w:rPr>
                <w:noProof/>
                <w:sz w:val="18"/>
                <w:szCs w:val="18"/>
              </w:rPr>
              <w:t>(Camps-Calvet &amp; Langemeyer, 2016)</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58007D67" w14:textId="77777777" w:rsidR="00BE5177" w:rsidRPr="00E05661" w:rsidRDefault="00BE5177" w:rsidP="00710784">
            <w:bookmarkStart w:id="200" w:name="h.cx0gi714qhjk" w:colFirst="0" w:colLast="0"/>
            <w:bookmarkStart w:id="201" w:name="_Toc478648019"/>
            <w:bookmarkEnd w:id="200"/>
            <w:r w:rsidRPr="00E05661">
              <w:rPr>
                <w:sz w:val="18"/>
                <w:szCs w:val="18"/>
              </w:rPr>
              <w:t>Urban homegardens</w:t>
            </w:r>
            <w:bookmarkEnd w:id="201"/>
          </w:p>
        </w:tc>
        <w:tc>
          <w:tcPr>
            <w:tcW w:w="1960" w:type="dxa"/>
            <w:tcBorders>
              <w:bottom w:val="single" w:sz="8" w:space="0" w:color="000000"/>
              <w:right w:val="single" w:sz="8" w:space="0" w:color="000000"/>
            </w:tcBorders>
            <w:tcMar>
              <w:top w:w="100" w:type="dxa"/>
              <w:left w:w="100" w:type="dxa"/>
              <w:bottom w:w="100" w:type="dxa"/>
              <w:right w:w="100" w:type="dxa"/>
            </w:tcMar>
          </w:tcPr>
          <w:p w14:paraId="25D7CA9C" w14:textId="77777777" w:rsidR="00BE5177" w:rsidRPr="00E05661" w:rsidRDefault="00BE5177" w:rsidP="00710784">
            <w:bookmarkStart w:id="202" w:name="h.1eysiwjvmnbc" w:colFirst="0" w:colLast="0"/>
            <w:bookmarkStart w:id="203" w:name="_Toc478648020"/>
            <w:bookmarkEnd w:id="202"/>
            <w:r w:rsidRPr="00E05661">
              <w:rPr>
                <w:sz w:val="18"/>
                <w:szCs w:val="18"/>
              </w:rPr>
              <w:t>Barcelona Metropolitan Region, Spain</w:t>
            </w:r>
            <w:bookmarkEnd w:id="203"/>
          </w:p>
        </w:tc>
        <w:tc>
          <w:tcPr>
            <w:tcW w:w="1509" w:type="dxa"/>
            <w:tcBorders>
              <w:bottom w:val="single" w:sz="8" w:space="0" w:color="000000"/>
              <w:right w:val="single" w:sz="8" w:space="0" w:color="000000"/>
            </w:tcBorders>
            <w:tcMar>
              <w:top w:w="100" w:type="dxa"/>
              <w:left w:w="100" w:type="dxa"/>
              <w:bottom w:w="100" w:type="dxa"/>
              <w:right w:w="100" w:type="dxa"/>
            </w:tcMar>
          </w:tcPr>
          <w:p w14:paraId="6284959E" w14:textId="77777777" w:rsidR="00BE5177" w:rsidRPr="00E05661" w:rsidRDefault="00BE5177" w:rsidP="00710784">
            <w:pPr>
              <w:rPr>
                <w:lang w:val="en-US"/>
              </w:rPr>
            </w:pPr>
            <w:bookmarkStart w:id="204" w:name="h.nvgvixogdji4" w:colFirst="0" w:colLast="0"/>
            <w:bookmarkStart w:id="205" w:name="_Toc478648021"/>
            <w:bookmarkEnd w:id="204"/>
            <w:r w:rsidRPr="00E05661">
              <w:rPr>
                <w:sz w:val="18"/>
                <w:szCs w:val="18"/>
                <w:lang w:val="en-US"/>
              </w:rPr>
              <w:t>Semi-structured interviews and questionnaires</w:t>
            </w:r>
            <w:bookmarkEnd w:id="205"/>
          </w:p>
        </w:tc>
        <w:tc>
          <w:tcPr>
            <w:tcW w:w="1573" w:type="dxa"/>
            <w:tcBorders>
              <w:bottom w:val="single" w:sz="8" w:space="0" w:color="000000"/>
              <w:right w:val="single" w:sz="8" w:space="0" w:color="000000"/>
            </w:tcBorders>
            <w:tcMar>
              <w:top w:w="100" w:type="dxa"/>
              <w:left w:w="100" w:type="dxa"/>
              <w:bottom w:w="100" w:type="dxa"/>
              <w:right w:w="100" w:type="dxa"/>
            </w:tcMar>
          </w:tcPr>
          <w:p w14:paraId="136CAB2A" w14:textId="77777777" w:rsidR="00BE5177" w:rsidRPr="00E05661" w:rsidRDefault="00BE5177" w:rsidP="00710784">
            <w:bookmarkStart w:id="206" w:name="h.a1nvzbpv2mo4" w:colFirst="0" w:colLast="0"/>
            <w:bookmarkStart w:id="207" w:name="_Toc478648022"/>
            <w:bookmarkEnd w:id="206"/>
            <w:r w:rsidRPr="00E05661">
              <w:rPr>
                <w:sz w:val="18"/>
                <w:szCs w:val="18"/>
              </w:rPr>
              <w:t>Local people</w:t>
            </w:r>
            <w:bookmarkEnd w:id="207"/>
          </w:p>
        </w:tc>
      </w:tr>
      <w:bookmarkStart w:id="208" w:name="h.t95reqxpj85a" w:colFirst="0" w:colLast="0"/>
      <w:bookmarkEnd w:id="208"/>
      <w:tr w:rsidR="00BE5177" w:rsidRPr="00E05661" w14:paraId="4CA8256A"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196CF81" w14:textId="77777777" w:rsidR="00BE5177" w:rsidRPr="00E05661" w:rsidRDefault="00BE5177" w:rsidP="00710784">
            <w:r w:rsidRPr="00E05661">
              <w:rPr>
                <w:sz w:val="18"/>
                <w:szCs w:val="18"/>
              </w:rPr>
              <w:fldChar w:fldCharType="begin" w:fldLock="1"/>
            </w:r>
            <w:r>
              <w:rPr>
                <w:sz w:val="18"/>
                <w:szCs w:val="18"/>
              </w:rPr>
              <w:instrText>ADDIN CSL_CITATION { "citationItems" : [ { "id" : "ITEM-1", "itemData" : { "DOI" : "10.1016/j.landusepol.2016.03.011", "ISSN" : "02648377", "abstract" : "The arid southeastern Iberian Peninsula is a unique region in which conservation and human development have coexisted and coevolved over many decades. However, conflicts between economic development and conservation have generated increasing concern due to the rapid expansion of greenhouse horticulture and the abandonment of rural and mountainous areas. Human decisions regarding land use management have affected the status of ecosystems and therefore the ecosystem services supply. We identified four land use-land cover changes that summarize the most common management decisions. These include greenhouse horticulture expansion, urban intensification, rural abandonment, and conservation actions, which occur through protected area declarations. This study aims to explore the social relevance of land use-land cover changes on the delivery of eight key services provided by Spanish arid ecosystems as follows: provisioning services related to intensive and traditional agriculture, regulating services associated with water regulation, climate regulation, air quality and erosion control, and cultural services linked to local identity and tourism. Through 402 face-to-face questionnaires, we analyzed the arguments for and against these four land use-land cover types. We also assessed their impact on ecosystem services and the social importance and vulnerability of ecosystem services. We found significant differences in the social perception of the positive and negative impacts of land use types on ecosystem services. The sample population recognized the negative impacts of greenhouse horticulture on regulating services that are, in terms of water regulation, essential for the sustained delivery of final provisioning services related to agricultural activities. Overall, traditional agriculture and tourism are recognized as the most important services. A controversy between the two opposite models of territorial development \u2013 urban development and nature conservation \u2013 highlights the need to promote new strategies of land management. Finally, we discuss the usefulness of this approach to understand the arguments affecting the promotion of land use-land cover changes and to visualize the ecosystem service trade-offs under different management strategies.", "author" : [ { "dropping-particle" : "", "family" : "Quintas-Soriano", "given" : "Cristina", "non-dropping-particle" : "", "parse-names" : false, "suffix" : "" }, { "dropping-particle" : "", "family" : "Castro", "given" : "Antonio J.", "non-dropping-particle" : "", "parse-names" : false, "suffix" : "" }, { "dropping-particle" : "", "family" : "Castro", "given" : "Hermelindo", "non-dropping-particle" : "", "parse-names" : false, "suffix" : "" }, { "dropping-particle" : "", "family" : "Garc\u00eda-Llorente", "given" : "Marina", "non-dropping-particle" : "", "parse-names" : false, "suffix" : "" } ], "container-title" : "Land Use Policy", "id" : "ITEM-1", "issued" : { "date-parts" : [ [ "2016" ] ] }, "note" : "NULL", "page" : "534-548", "publisher" : "Elsevier Ltd", "title" : "Impacts of land use change on ecosystem services and implications for human well-being in Spanish drylands", "type" : "article-journal", "volume" : "54" }, "uris" : [ "http://www.mendeley.com/documents/?uuid=4928ec6d-d5d3-4dde-bfef-87d0563f4700" ] } ], "mendeley" : { "formattedCitation" : "(Quintas-Soriano, Castro, Castro, &amp; Garc\u00eda-Llorente, 2016)", "plainTextFormattedCitation" : "(Quintas-Soriano, Castro, Castro, &amp; Garc\u00eda-Llorente, 2016)", "previouslyFormattedCitation" : "(Quintas-Soriano, Castro, Castro, &amp; Garc\u00eda-Llorente, 2016)" }, "properties" : { "noteIndex" : 0 }, "schema" : "https://github.com/citation-style-language/schema/raw/master/csl-citation.json" }</w:instrText>
            </w:r>
            <w:r w:rsidRPr="00E05661">
              <w:rPr>
                <w:sz w:val="18"/>
                <w:szCs w:val="18"/>
              </w:rPr>
              <w:fldChar w:fldCharType="separate"/>
            </w:r>
            <w:r w:rsidRPr="00BE5177">
              <w:rPr>
                <w:noProof/>
                <w:sz w:val="18"/>
                <w:szCs w:val="18"/>
              </w:rPr>
              <w:t>(Quintas-Soriano, Castro, Castro, &amp; García-Llorente, 2016)</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21A364B4" w14:textId="77777777" w:rsidR="00BE5177" w:rsidRPr="00E05661" w:rsidRDefault="00BE5177" w:rsidP="00710784">
            <w:bookmarkStart w:id="209" w:name="h.awfxo6dmsnzv" w:colFirst="0" w:colLast="0"/>
            <w:bookmarkStart w:id="210" w:name="_Toc478648024"/>
            <w:bookmarkEnd w:id="209"/>
            <w:r w:rsidRPr="00E05661">
              <w:rPr>
                <w:sz w:val="18"/>
                <w:szCs w:val="18"/>
              </w:rPr>
              <w:t>Drylands</w:t>
            </w:r>
            <w:bookmarkEnd w:id="210"/>
          </w:p>
        </w:tc>
        <w:tc>
          <w:tcPr>
            <w:tcW w:w="1960" w:type="dxa"/>
            <w:tcBorders>
              <w:bottom w:val="single" w:sz="8" w:space="0" w:color="000000"/>
              <w:right w:val="single" w:sz="8" w:space="0" w:color="000000"/>
            </w:tcBorders>
            <w:tcMar>
              <w:top w:w="100" w:type="dxa"/>
              <w:left w:w="100" w:type="dxa"/>
              <w:bottom w:w="100" w:type="dxa"/>
              <w:right w:w="100" w:type="dxa"/>
            </w:tcMar>
          </w:tcPr>
          <w:p w14:paraId="145B02E4" w14:textId="77777777" w:rsidR="00BE5177" w:rsidRPr="00E05661" w:rsidRDefault="00BE5177" w:rsidP="00710784">
            <w:bookmarkStart w:id="211" w:name="h.k5hjos23xc3v" w:colFirst="0" w:colLast="0"/>
            <w:bookmarkStart w:id="212" w:name="_Toc478648025"/>
            <w:bookmarkEnd w:id="211"/>
            <w:r w:rsidRPr="00E05661">
              <w:rPr>
                <w:sz w:val="18"/>
                <w:szCs w:val="18"/>
              </w:rPr>
              <w:t>Almeria, Spain</w:t>
            </w:r>
            <w:bookmarkEnd w:id="212"/>
          </w:p>
        </w:tc>
        <w:tc>
          <w:tcPr>
            <w:tcW w:w="1509" w:type="dxa"/>
            <w:tcBorders>
              <w:bottom w:val="single" w:sz="8" w:space="0" w:color="000000"/>
              <w:right w:val="single" w:sz="8" w:space="0" w:color="000000"/>
            </w:tcBorders>
            <w:tcMar>
              <w:top w:w="100" w:type="dxa"/>
              <w:left w:w="100" w:type="dxa"/>
              <w:bottom w:w="100" w:type="dxa"/>
              <w:right w:w="100" w:type="dxa"/>
            </w:tcMar>
          </w:tcPr>
          <w:p w14:paraId="028AB2D5" w14:textId="77777777" w:rsidR="00BE5177" w:rsidRPr="00E05661" w:rsidRDefault="00BE5177" w:rsidP="00710784">
            <w:bookmarkStart w:id="213" w:name="h.4gkyksv7csr6" w:colFirst="0" w:colLast="0"/>
            <w:bookmarkStart w:id="214" w:name="_Toc478648026"/>
            <w:bookmarkEnd w:id="213"/>
            <w:r w:rsidRPr="00E05661">
              <w:rPr>
                <w:sz w:val="18"/>
                <w:szCs w:val="18"/>
              </w:rPr>
              <w:t>Face-to-face questionnaires</w:t>
            </w:r>
            <w:bookmarkEnd w:id="214"/>
          </w:p>
        </w:tc>
        <w:tc>
          <w:tcPr>
            <w:tcW w:w="1573" w:type="dxa"/>
            <w:tcBorders>
              <w:bottom w:val="single" w:sz="8" w:space="0" w:color="000000"/>
              <w:right w:val="single" w:sz="8" w:space="0" w:color="000000"/>
            </w:tcBorders>
            <w:tcMar>
              <w:top w:w="100" w:type="dxa"/>
              <w:left w:w="100" w:type="dxa"/>
              <w:bottom w:w="100" w:type="dxa"/>
              <w:right w:w="100" w:type="dxa"/>
            </w:tcMar>
          </w:tcPr>
          <w:p w14:paraId="1DFB4C3B" w14:textId="77777777" w:rsidR="00BE5177" w:rsidRPr="00E05661" w:rsidRDefault="00BE5177" w:rsidP="00710784">
            <w:bookmarkStart w:id="215" w:name="h.4czt4yhdtjs" w:colFirst="0" w:colLast="0"/>
            <w:bookmarkStart w:id="216" w:name="_Toc478648027"/>
            <w:bookmarkEnd w:id="215"/>
            <w:r w:rsidRPr="00E05661">
              <w:rPr>
                <w:sz w:val="18"/>
                <w:szCs w:val="18"/>
              </w:rPr>
              <w:t>Local people</w:t>
            </w:r>
            <w:bookmarkEnd w:id="216"/>
          </w:p>
        </w:tc>
      </w:tr>
      <w:bookmarkStart w:id="217" w:name="h.xznri270zfu" w:colFirst="0" w:colLast="0"/>
      <w:bookmarkEnd w:id="217"/>
      <w:tr w:rsidR="00BE5177" w:rsidRPr="00544C1A" w14:paraId="5FEC5E43"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9B023E7" w14:textId="77777777" w:rsidR="00BE5177" w:rsidRPr="000E1439" w:rsidRDefault="00BE5177" w:rsidP="00710784">
            <w:r w:rsidRPr="00E05661">
              <w:rPr>
                <w:sz w:val="18"/>
                <w:szCs w:val="18"/>
              </w:rPr>
              <w:fldChar w:fldCharType="begin" w:fldLock="1"/>
            </w:r>
            <w:r>
              <w:rPr>
                <w:sz w:val="18"/>
                <w:szCs w:val="18"/>
              </w:rPr>
              <w:instrText>ADDIN CSL_CITATION { "citationItems" : [ { "id" : "ITEM-1", "itemData" : { "DOI" : "10.1016/j.ecoser.2015.11.004", "ISSN" : "22120416", "abstract" : "Agricultural landscapes are increasingly valued by society for their potential to provide multiple benefits and values, such as landscape beauty or habitat for biodiversity. Yet, Mediterranean agricultural landscapes are still following a pattern of changes under the narrow focus of increased agricultural productivity, while other benefits and values are depleted. In this study, we assess the importance and multiple benefits Mediterranean agricultural landscapes provide using the ecosystem services approach. Our research aims at assessing different social perceptions concerning the importance of coastal agrarian landscapes for human wellbeing. Using a case study from a coastal agricultural landscape at the Costa Brava, Girona (Spain), we combined non-monetary and monetary methods to assess social perception and the willingness to pay for ecosystem services' delivery. Our study involved different social groups including local residents and tourists visiting the area. Results show that provisioning services and non-productive ecosystem services, such as supporting and cultural services are seen as almost equally important and trade-offs emerge between their prioritizations. A strong preference for cultural ecosystem services, especially aesthetic value (non-monetary valuation) and environmental education (monetary valuation), can be observed. Our results suggest that different preferences are influenced by the respondents' place of residency and place of visit.", "author" : [ { "dropping-particle" : "", "family" : "Soy-Massoni", "given" : "Emma", "non-dropping-particle" : "", "parse-names" : false, "suffix" : "" }, { "dropping-particle" : "", "family" : "Langemeyer", "given" : "Johannes", "non-dropping-particle" : "", "parse-names" : false, "suffix" : "" }, { "dropping-particle" : "", "family" : "Varga", "given" : "Diego", "non-dropping-particle" : "", "parse-names" : false, "suffix" : "" }, { "dropping-particle" : "", "family" : "S\u00e1ez", "given" : "Marc", "non-dropping-particle" : "", "parse-names" : false, "suffix" : "" }, { "dropping-particle" : "", "family" : "Pint\u00f3", "given" : "Josep", "non-dropping-particle" : "", "parse-names" : false, "suffix" : "" } ], "container-title" : "Ecosystem Services", "id" : "ITEM-1", "issued" : { "date-parts" : [ [ "2016" ] ] }, "page" : "43-52", "publisher" : "Elsevier", "title" : "The importance of ecosystem services in coastal agricultural landscapes: Case study from the Costa Brava, Catalonia", "type" : "article-journal", "volume" : "17" }, "uris" : [ "http://www.mendeley.com/documents/?uuid=b080fc84-9eb5-471e-a420-71abd9e00a72" ] } ], "mendeley" : { "formattedCitation" : "(Soy-Massoni, Langemeyer, Varga, S\u00e1ez, &amp; Pint\u00f3, 2016)", "plainTextFormattedCitation" : "(Soy-Massoni, Langemeyer, Varga, S\u00e1ez, &amp; Pint\u00f3, 2016)", "previouslyFormattedCitation" : "(Soy-Massoni, Langemeyer, Varga, S\u00e1ez, &amp; Pint\u00f3, 2016)" }, "properties" : { "noteIndex" : 0 }, "schema" : "https://github.com/citation-style-language/schema/raw/master/csl-citation.json" }</w:instrText>
            </w:r>
            <w:r w:rsidRPr="00E05661">
              <w:rPr>
                <w:sz w:val="18"/>
                <w:szCs w:val="18"/>
              </w:rPr>
              <w:fldChar w:fldCharType="separate"/>
            </w:r>
            <w:r w:rsidRPr="000E1439">
              <w:rPr>
                <w:noProof/>
                <w:sz w:val="18"/>
                <w:szCs w:val="18"/>
              </w:rPr>
              <w:t>(Soy-Massoni, Langemeyer, Varga, Sáez, &amp; Pintó, 2016)</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255E514D" w14:textId="77777777" w:rsidR="00BE5177" w:rsidRPr="000E1439" w:rsidRDefault="00BE5177" w:rsidP="00710784">
            <w:bookmarkStart w:id="218" w:name="h.qbcgelcj9unp" w:colFirst="0" w:colLast="0"/>
            <w:bookmarkStart w:id="219" w:name="_Toc478648029"/>
            <w:bookmarkEnd w:id="218"/>
            <w:r w:rsidRPr="000E1439">
              <w:rPr>
                <w:sz w:val="18"/>
                <w:szCs w:val="18"/>
              </w:rPr>
              <w:t>Coastal agricultural systems</w:t>
            </w:r>
            <w:bookmarkEnd w:id="219"/>
          </w:p>
        </w:tc>
        <w:tc>
          <w:tcPr>
            <w:tcW w:w="1960" w:type="dxa"/>
            <w:tcBorders>
              <w:bottom w:val="single" w:sz="8" w:space="0" w:color="000000"/>
              <w:right w:val="single" w:sz="8" w:space="0" w:color="000000"/>
            </w:tcBorders>
            <w:tcMar>
              <w:top w:w="100" w:type="dxa"/>
              <w:left w:w="100" w:type="dxa"/>
              <w:bottom w:w="100" w:type="dxa"/>
              <w:right w:w="100" w:type="dxa"/>
            </w:tcMar>
          </w:tcPr>
          <w:p w14:paraId="2E61BE88" w14:textId="77777777" w:rsidR="00BE5177" w:rsidRPr="000E1439" w:rsidRDefault="00BE5177" w:rsidP="00710784">
            <w:bookmarkStart w:id="220" w:name="h.vs89t3i8bdl0" w:colFirst="0" w:colLast="0"/>
            <w:bookmarkStart w:id="221" w:name="_Toc478648030"/>
            <w:bookmarkEnd w:id="220"/>
            <w:r w:rsidRPr="000E1439">
              <w:rPr>
                <w:sz w:val="18"/>
                <w:szCs w:val="18"/>
              </w:rPr>
              <w:t>Costa Brava, Spain</w:t>
            </w:r>
            <w:bookmarkEnd w:id="221"/>
          </w:p>
        </w:tc>
        <w:tc>
          <w:tcPr>
            <w:tcW w:w="1509" w:type="dxa"/>
            <w:tcBorders>
              <w:bottom w:val="single" w:sz="8" w:space="0" w:color="000000"/>
              <w:right w:val="single" w:sz="8" w:space="0" w:color="000000"/>
            </w:tcBorders>
            <w:tcMar>
              <w:top w:w="100" w:type="dxa"/>
              <w:left w:w="100" w:type="dxa"/>
              <w:bottom w:w="100" w:type="dxa"/>
              <w:right w:w="100" w:type="dxa"/>
            </w:tcMar>
          </w:tcPr>
          <w:p w14:paraId="76D72CC9" w14:textId="77777777" w:rsidR="00BE5177" w:rsidRPr="000E1439" w:rsidRDefault="00BE5177" w:rsidP="00710784">
            <w:bookmarkStart w:id="222" w:name="h.tdh75ubuz3gh" w:colFirst="0" w:colLast="0"/>
            <w:bookmarkStart w:id="223" w:name="_Toc478648031"/>
            <w:bookmarkEnd w:id="222"/>
            <w:r w:rsidRPr="000E1439">
              <w:rPr>
                <w:sz w:val="18"/>
                <w:szCs w:val="18"/>
              </w:rPr>
              <w:t>Face-to-face questionnaires</w:t>
            </w:r>
            <w:bookmarkEnd w:id="223"/>
          </w:p>
        </w:tc>
        <w:tc>
          <w:tcPr>
            <w:tcW w:w="1573" w:type="dxa"/>
            <w:tcBorders>
              <w:bottom w:val="single" w:sz="8" w:space="0" w:color="000000"/>
              <w:right w:val="single" w:sz="8" w:space="0" w:color="000000"/>
            </w:tcBorders>
            <w:tcMar>
              <w:top w:w="100" w:type="dxa"/>
              <w:left w:w="100" w:type="dxa"/>
              <w:bottom w:w="100" w:type="dxa"/>
              <w:right w:w="100" w:type="dxa"/>
            </w:tcMar>
          </w:tcPr>
          <w:p w14:paraId="37DE22DE" w14:textId="77777777" w:rsidR="00BE5177" w:rsidRPr="000E1439" w:rsidRDefault="00BE5177" w:rsidP="00710784">
            <w:bookmarkStart w:id="224" w:name="h.69nr31nutjvr" w:colFirst="0" w:colLast="0"/>
            <w:bookmarkStart w:id="225" w:name="_Toc478648032"/>
            <w:bookmarkEnd w:id="224"/>
            <w:r w:rsidRPr="000E1439">
              <w:rPr>
                <w:sz w:val="18"/>
                <w:szCs w:val="18"/>
              </w:rPr>
              <w:t>Local people, visitors</w:t>
            </w:r>
            <w:bookmarkEnd w:id="225"/>
          </w:p>
        </w:tc>
      </w:tr>
      <w:bookmarkStart w:id="226" w:name="h.ekmwu7j5wwcd" w:colFirst="0" w:colLast="0"/>
      <w:bookmarkEnd w:id="226"/>
      <w:tr w:rsidR="00BE5177" w:rsidRPr="00E05661" w14:paraId="1A62A665"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E9125A" w14:textId="77777777" w:rsidR="00BE5177" w:rsidRPr="00E05661" w:rsidRDefault="00BE5177" w:rsidP="00710784">
            <w:r w:rsidRPr="00E05661">
              <w:rPr>
                <w:sz w:val="18"/>
                <w:szCs w:val="18"/>
              </w:rPr>
              <w:fldChar w:fldCharType="begin" w:fldLock="1"/>
            </w:r>
            <w:r w:rsidRPr="000E1439">
              <w:rPr>
                <w:sz w:val="18"/>
                <w:szCs w:val="18"/>
              </w:rPr>
              <w:instrText>ADDIN CSL_CITATION { "citationItems" : [ { "id" : "ITEM-1", "itemData" : { "DOI" : "10.1007/s13280-015-0745-6", "ISSN" : "16547209", "author" : [ { "dropping-particle" : "", "family" : "St\u00e9ns", "given" : "Anna", "non-dropping-particle" : "", "parse-names" : false, "suffix" : "" }, { "dropping-particle" : "", "family" : "Bj\u00e4rstig", "given" : "Therese", "non-dropping-particle" : "", "parse-names" : false, "suffix" : "" }, { "dropping-particle" : "", "family" : "Nordstr\u00f6m", "given" : "Eva Maria", "non-dropping-particle" : "", "parse-names" : false, "suffix" : "" }, { "dropping-particle" : "", "family" : "Sandstr\u00f6m", "given" : "Camilla", "non-dropping-particle" : "", "parse-names" : false, "suffix" : "" }, { "dropping-particle" : "", "family" : "Fries", "given" : "Clas", "non-dropping-particle" : "", "parse-names" : false, "suffix" : "" }, { "dropping-particle" : "", "family" : "Johansson", "given" : "Johanna", "non-dropping-particle" : "", "parse-names" : false, "suffix" : "" } ], "container-title" : "Ambio", "id" : "ITEM-1", "issued" : { "date-parts" : [ [ "2016" ] ] }, "page" : "87-99", "title" : "</w:instrText>
            </w:r>
            <w:r>
              <w:rPr>
                <w:sz w:val="18"/>
                <w:szCs w:val="18"/>
                <w:lang w:val="en-US"/>
              </w:rPr>
              <w:instrText>In the eye of the stakeholder: The challenges of governing social forest values", "type" : "article-journal", "volume" : "45" }, "uris" : [ "http://www.mendeley.com/documents/?uuid=eb615c4a-0cb8-46d7-952b-6a3083219192" ] } ], "mendeley" : { "formattedCitation" : "(St\u00e9ns et al., 2016)", "plainTextFormattedCitation" : "(St\u00e9ns et al., 2016)", "previouslyFormattedCitation" : "(St\u00e9ns et al., 2016)" }, "properties" : { "noteIndex" : 0 }, "schema" : "https://github.com/citation-style-language/schema/raw/master/csl-citation.json" }</w:instrText>
            </w:r>
            <w:r w:rsidRPr="00E05661">
              <w:rPr>
                <w:sz w:val="18"/>
                <w:szCs w:val="18"/>
              </w:rPr>
              <w:fldChar w:fldCharType="separate"/>
            </w:r>
            <w:r w:rsidRPr="00BE5177">
              <w:rPr>
                <w:noProof/>
                <w:sz w:val="18"/>
                <w:szCs w:val="18"/>
              </w:rPr>
              <w:t>(Sténs et al., 2016)</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4D71AA49" w14:textId="77777777" w:rsidR="00BE5177" w:rsidRPr="00E05661" w:rsidRDefault="00BE5177" w:rsidP="00710784">
            <w:bookmarkStart w:id="227" w:name="h.om5cb8fhm4cr" w:colFirst="0" w:colLast="0"/>
            <w:bookmarkStart w:id="228" w:name="_Toc478648034"/>
            <w:bookmarkEnd w:id="227"/>
            <w:r w:rsidRPr="00E05661">
              <w:rPr>
                <w:sz w:val="18"/>
                <w:szCs w:val="18"/>
              </w:rPr>
              <w:t>Forests</w:t>
            </w:r>
            <w:bookmarkStart w:id="229" w:name="_GoBack"/>
            <w:bookmarkEnd w:id="228"/>
            <w:bookmarkEnd w:id="229"/>
          </w:p>
        </w:tc>
        <w:tc>
          <w:tcPr>
            <w:tcW w:w="1960" w:type="dxa"/>
            <w:tcBorders>
              <w:bottom w:val="single" w:sz="8" w:space="0" w:color="000000"/>
              <w:right w:val="single" w:sz="8" w:space="0" w:color="000000"/>
            </w:tcBorders>
            <w:tcMar>
              <w:top w:w="100" w:type="dxa"/>
              <w:left w:w="100" w:type="dxa"/>
              <w:bottom w:w="100" w:type="dxa"/>
              <w:right w:w="100" w:type="dxa"/>
            </w:tcMar>
          </w:tcPr>
          <w:p w14:paraId="1C9E9713" w14:textId="77777777" w:rsidR="00BE5177" w:rsidRPr="00E05661" w:rsidRDefault="00BE5177" w:rsidP="00710784">
            <w:bookmarkStart w:id="230" w:name="h.xi0mccintzjz" w:colFirst="0" w:colLast="0"/>
            <w:bookmarkStart w:id="231" w:name="_Toc478648035"/>
            <w:bookmarkEnd w:id="230"/>
            <w:r w:rsidRPr="00E05661">
              <w:rPr>
                <w:sz w:val="18"/>
                <w:szCs w:val="18"/>
              </w:rPr>
              <w:t>Sweden</w:t>
            </w:r>
            <w:bookmarkEnd w:id="231"/>
          </w:p>
        </w:tc>
        <w:tc>
          <w:tcPr>
            <w:tcW w:w="1509" w:type="dxa"/>
            <w:tcBorders>
              <w:bottom w:val="single" w:sz="8" w:space="0" w:color="000000"/>
              <w:right w:val="single" w:sz="8" w:space="0" w:color="000000"/>
            </w:tcBorders>
            <w:tcMar>
              <w:top w:w="100" w:type="dxa"/>
              <w:left w:w="100" w:type="dxa"/>
              <w:bottom w:w="100" w:type="dxa"/>
              <w:right w:w="100" w:type="dxa"/>
            </w:tcMar>
          </w:tcPr>
          <w:p w14:paraId="0B16849B" w14:textId="77777777" w:rsidR="00BE5177" w:rsidRPr="00E05661" w:rsidRDefault="00BE5177" w:rsidP="00710784">
            <w:bookmarkStart w:id="232" w:name="h.r1tme2wrrdvs" w:colFirst="0" w:colLast="0"/>
            <w:bookmarkStart w:id="233" w:name="_Toc478648036"/>
            <w:bookmarkEnd w:id="232"/>
            <w:r w:rsidRPr="00E05661">
              <w:rPr>
                <w:sz w:val="18"/>
                <w:szCs w:val="18"/>
              </w:rPr>
              <w:t>E-mail survey</w:t>
            </w:r>
            <w:bookmarkEnd w:id="233"/>
          </w:p>
        </w:tc>
        <w:tc>
          <w:tcPr>
            <w:tcW w:w="1573" w:type="dxa"/>
            <w:tcBorders>
              <w:bottom w:val="single" w:sz="8" w:space="0" w:color="000000"/>
              <w:right w:val="single" w:sz="8" w:space="0" w:color="000000"/>
            </w:tcBorders>
            <w:tcMar>
              <w:top w:w="100" w:type="dxa"/>
              <w:left w:w="100" w:type="dxa"/>
              <w:bottom w:w="100" w:type="dxa"/>
              <w:right w:w="100" w:type="dxa"/>
            </w:tcMar>
          </w:tcPr>
          <w:p w14:paraId="79E9D378" w14:textId="77777777" w:rsidR="00BE5177" w:rsidRPr="00E05661" w:rsidRDefault="00BE5177" w:rsidP="00710784">
            <w:bookmarkStart w:id="234" w:name="h.xc4tt8wsjus1" w:colFirst="0" w:colLast="0"/>
            <w:bookmarkStart w:id="235" w:name="_Toc478648037"/>
            <w:bookmarkEnd w:id="234"/>
            <w:r w:rsidRPr="00E05661">
              <w:rPr>
                <w:sz w:val="18"/>
                <w:szCs w:val="18"/>
              </w:rPr>
              <w:t>Environmental experts</w:t>
            </w:r>
            <w:bookmarkEnd w:id="235"/>
          </w:p>
        </w:tc>
      </w:tr>
      <w:tr w:rsidR="00BE5177" w:rsidRPr="00E05661" w14:paraId="52476261"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59637A6" w14:textId="77777777" w:rsidR="00BE5177" w:rsidRPr="00E05661" w:rsidRDefault="00BE5177" w:rsidP="00710784">
            <w:pPr>
              <w:rPr>
                <w:sz w:val="18"/>
                <w:szCs w:val="18"/>
              </w:rPr>
            </w:pPr>
            <w:r w:rsidRPr="00E05661">
              <w:rPr>
                <w:sz w:val="18"/>
                <w:szCs w:val="18"/>
              </w:rPr>
              <w:fldChar w:fldCharType="begin" w:fldLock="1"/>
            </w:r>
            <w:r>
              <w:rPr>
                <w:sz w:val="18"/>
                <w:szCs w:val="18"/>
              </w:rPr>
              <w:instrText>ADDIN CSL_CITATION { "citationItems" : [ { "id" : "ITEM-1", "itemData" : { "DOI" : "10.1016/j.landusepol.2015.09.031", "ISSN" : "02648377", "author" : [ { "dropping-particle" : "", "family" : "Kati", "given" : "Vierikko", "non-dropping-particle" : "", "parse-names" : false, "suffix" : "" }, { "dropping-particle" : "", "family" : "Jari", "given" : "Niemel\u00e4", "non-dropping-particle" : "", "parse-names" : false, "suffix" : "" } ], "container-title" : "Land Use Policy", "id" : "ITEM-1", "issued" : { "date-parts" : [ [ "2016" ] ] }, "page" : "537-547", "publisher" : "Elsevier Ltd", "title" : "Bottom-up thinking \u2014 Identifying socio-cultural values of ecosystem services in local blue \u2013 green infrastructure planning in Helsinki ,", "type" : "article-journal", "volume" : "50" }, "uris" : [ "http://www.mendeley.com/documents/?uuid=1e046896-1e86-4993-8133-99c6c84bea0f" ] } ], "mendeley" : { "formattedCitation" : "(Kati &amp; Jari, 2016)", "plainTextFormattedCitation" : "(Kati &amp; Jari, 2016)", "previouslyFormattedCitation" : "(Kati &amp; Jari, 2016)" }, "properties" : { "noteIndex" : 0 }, "schema" : "https://github.com/citation-style-language/schema/raw/master/csl-citation.json" }</w:instrText>
            </w:r>
            <w:r w:rsidRPr="00E05661">
              <w:rPr>
                <w:sz w:val="18"/>
                <w:szCs w:val="18"/>
              </w:rPr>
              <w:fldChar w:fldCharType="separate"/>
            </w:r>
            <w:r w:rsidRPr="00BE5177">
              <w:rPr>
                <w:noProof/>
                <w:sz w:val="18"/>
                <w:szCs w:val="18"/>
              </w:rPr>
              <w:t>(Kati &amp; Jari, 2016)</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7EE1B5AA" w14:textId="77777777" w:rsidR="00BE5177" w:rsidRPr="00E05661" w:rsidRDefault="00BE5177" w:rsidP="00710784">
            <w:pPr>
              <w:rPr>
                <w:sz w:val="18"/>
                <w:szCs w:val="18"/>
              </w:rPr>
            </w:pPr>
            <w:bookmarkStart w:id="236" w:name="_Toc478648039"/>
            <w:r w:rsidRPr="00E05661">
              <w:rPr>
                <w:sz w:val="18"/>
                <w:szCs w:val="18"/>
              </w:rPr>
              <w:t>Urban systems</w:t>
            </w:r>
            <w:bookmarkEnd w:id="236"/>
          </w:p>
        </w:tc>
        <w:tc>
          <w:tcPr>
            <w:tcW w:w="1960" w:type="dxa"/>
            <w:tcBorders>
              <w:bottom w:val="single" w:sz="8" w:space="0" w:color="000000"/>
              <w:right w:val="single" w:sz="8" w:space="0" w:color="000000"/>
            </w:tcBorders>
            <w:tcMar>
              <w:top w:w="100" w:type="dxa"/>
              <w:left w:w="100" w:type="dxa"/>
              <w:bottom w:w="100" w:type="dxa"/>
              <w:right w:w="100" w:type="dxa"/>
            </w:tcMar>
          </w:tcPr>
          <w:p w14:paraId="34033D36" w14:textId="77777777" w:rsidR="00BE5177" w:rsidRPr="00E05661" w:rsidRDefault="00BE5177" w:rsidP="00710784">
            <w:pPr>
              <w:rPr>
                <w:sz w:val="18"/>
                <w:szCs w:val="18"/>
              </w:rPr>
            </w:pPr>
            <w:bookmarkStart w:id="237" w:name="_Toc478648040"/>
            <w:r w:rsidRPr="00E05661">
              <w:rPr>
                <w:sz w:val="18"/>
                <w:szCs w:val="18"/>
              </w:rPr>
              <w:t>Helsinki, Finland</w:t>
            </w:r>
            <w:bookmarkEnd w:id="237"/>
          </w:p>
        </w:tc>
        <w:tc>
          <w:tcPr>
            <w:tcW w:w="1509" w:type="dxa"/>
            <w:tcBorders>
              <w:bottom w:val="single" w:sz="8" w:space="0" w:color="000000"/>
              <w:right w:val="single" w:sz="8" w:space="0" w:color="000000"/>
            </w:tcBorders>
            <w:tcMar>
              <w:top w:w="100" w:type="dxa"/>
              <w:left w:w="100" w:type="dxa"/>
              <w:bottom w:w="100" w:type="dxa"/>
              <w:right w:w="100" w:type="dxa"/>
            </w:tcMar>
          </w:tcPr>
          <w:p w14:paraId="7B4FFD3B" w14:textId="77777777" w:rsidR="00BE5177" w:rsidRPr="00E05661" w:rsidRDefault="00BE5177" w:rsidP="00710784">
            <w:pPr>
              <w:rPr>
                <w:sz w:val="18"/>
                <w:szCs w:val="18"/>
              </w:rPr>
            </w:pPr>
            <w:bookmarkStart w:id="238" w:name="_Toc478648041"/>
            <w:r w:rsidRPr="00E05661">
              <w:rPr>
                <w:sz w:val="18"/>
                <w:szCs w:val="18"/>
              </w:rPr>
              <w:t>Interviews</w:t>
            </w:r>
            <w:bookmarkEnd w:id="238"/>
          </w:p>
        </w:tc>
        <w:tc>
          <w:tcPr>
            <w:tcW w:w="1573" w:type="dxa"/>
            <w:tcBorders>
              <w:bottom w:val="single" w:sz="8" w:space="0" w:color="000000"/>
              <w:right w:val="single" w:sz="8" w:space="0" w:color="000000"/>
            </w:tcBorders>
            <w:tcMar>
              <w:top w:w="100" w:type="dxa"/>
              <w:left w:w="100" w:type="dxa"/>
              <w:bottom w:w="100" w:type="dxa"/>
              <w:right w:w="100" w:type="dxa"/>
            </w:tcMar>
          </w:tcPr>
          <w:p w14:paraId="46B2BE9D" w14:textId="77777777" w:rsidR="00BE5177" w:rsidRPr="00E05661" w:rsidRDefault="00BE5177" w:rsidP="00710784">
            <w:pPr>
              <w:rPr>
                <w:sz w:val="18"/>
                <w:szCs w:val="18"/>
              </w:rPr>
            </w:pPr>
            <w:bookmarkStart w:id="239" w:name="_Toc478648042"/>
            <w:r w:rsidRPr="00E05661">
              <w:rPr>
                <w:sz w:val="18"/>
                <w:szCs w:val="18"/>
              </w:rPr>
              <w:t>Managers</w:t>
            </w:r>
            <w:bookmarkEnd w:id="239"/>
          </w:p>
        </w:tc>
      </w:tr>
      <w:bookmarkStart w:id="240" w:name="h.deasrpxukkx6" w:colFirst="0" w:colLast="0"/>
      <w:bookmarkEnd w:id="240"/>
      <w:tr w:rsidR="00BE5177" w:rsidRPr="00E05661" w14:paraId="51E50ADA"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95F8CF" w14:textId="77777777" w:rsidR="00BE5177" w:rsidRPr="00E05661" w:rsidRDefault="00BE5177" w:rsidP="00710784">
            <w:r w:rsidRPr="00E05661">
              <w:rPr>
                <w:sz w:val="18"/>
                <w:szCs w:val="18"/>
              </w:rPr>
              <w:fldChar w:fldCharType="begin" w:fldLock="1"/>
            </w:r>
            <w:r>
              <w:rPr>
                <w:sz w:val="18"/>
                <w:szCs w:val="18"/>
              </w:rPr>
              <w:instrText>ADDIN CSL_CITATION { "citationItems" : [ { "id" : "ITEM-1", "itemData" : { "DOI" : "10.1007/s10113-015-0922-y", "ISSN" : "1436-3798", "author" : [ { "dropping-particle" : "", "family" : "Zoderer", "given" : "Brenda Maria", "non-dropping-particle" : "", "parse-names" : false, "suffix" : "" }, { "dropping-particle" : "", "family" : "Lupo Stanghellini", "given" : "Paola Sabina", "non-dropping-particle" : "", "parse-names" : false, "suffix" : "" }, { "dropping-particle" : "", "family" : "Tasser", "given" : "Erich", "non-dropping-particle" : "", "parse-names" : false, "suffix" : "" }, { "dropping-particle" : "", "family" : "Walde", "given" : "Janette", "non-dropping-particle" : "", "parse-names" : false, "suffix" : "" }, { "dropping-particle" : "", "family" : "Wieser", "given" : "Harald", "non-dropping-particle" : "", "parse-names" : false, "suffix" : "" }, { "dropping-particle" : "", "family" : "Tappeiner", "given" : "Ulrike", "non-dropping-particle" : "", "parse-names" : false, "suffix" : "" } ], "container-title" : "Regional Environmental Change", "id" : "ITEM-1", "issued" : { "date-parts" : [ [ "2016" ] ] }, "title" : "Exploring socio-cultural values of ecosystem service categories in the Central Alps: the influence of socio-demographic factors and landscape type", "type" : "article-journal" }, "uris" : [ "http://www.mendeley.com/documents/?uuid=ba69fae8-b2d4-4e7b-adb3-5f864fef81cd" ] } ], "mendeley" : { "formattedCitation" : "(Zoderer et al., 2016)", "plainTextFormattedCitation" : "(Zoderer et al., 2016)", "previouslyFormattedCitation" : "(Zoderer et al., 2016)" }, "properties" : { "noteIndex" : 0 }, "schema" : "https://github.com/citation-style-language/schema/raw/master/csl-citation.json" }</w:instrText>
            </w:r>
            <w:r w:rsidRPr="00E05661">
              <w:rPr>
                <w:sz w:val="18"/>
                <w:szCs w:val="18"/>
              </w:rPr>
              <w:fldChar w:fldCharType="separate"/>
            </w:r>
            <w:r w:rsidRPr="00BE5177">
              <w:rPr>
                <w:noProof/>
                <w:sz w:val="18"/>
                <w:szCs w:val="18"/>
              </w:rPr>
              <w:t>(Zoderer et al., 2016)</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6F76E14E" w14:textId="77777777" w:rsidR="00BE5177" w:rsidRPr="00E05661" w:rsidRDefault="00BE5177" w:rsidP="00710784">
            <w:bookmarkStart w:id="241" w:name="h.vmvjq8l1p50j" w:colFirst="0" w:colLast="0"/>
            <w:bookmarkStart w:id="242" w:name="_Toc478648044"/>
            <w:bookmarkEnd w:id="241"/>
            <w:r w:rsidRPr="00E05661">
              <w:rPr>
                <w:sz w:val="18"/>
                <w:szCs w:val="18"/>
              </w:rPr>
              <w:t>Mountains</w:t>
            </w:r>
            <w:bookmarkEnd w:id="242"/>
          </w:p>
        </w:tc>
        <w:tc>
          <w:tcPr>
            <w:tcW w:w="1960" w:type="dxa"/>
            <w:tcBorders>
              <w:bottom w:val="single" w:sz="8" w:space="0" w:color="000000"/>
              <w:right w:val="single" w:sz="8" w:space="0" w:color="000000"/>
            </w:tcBorders>
            <w:tcMar>
              <w:top w:w="100" w:type="dxa"/>
              <w:left w:w="100" w:type="dxa"/>
              <w:bottom w:w="100" w:type="dxa"/>
              <w:right w:w="100" w:type="dxa"/>
            </w:tcMar>
          </w:tcPr>
          <w:p w14:paraId="3EAE71CF" w14:textId="77777777" w:rsidR="00BE5177" w:rsidRPr="00E05661" w:rsidRDefault="00BE5177" w:rsidP="00710784">
            <w:bookmarkStart w:id="243" w:name="h.95dklklkd7up" w:colFirst="0" w:colLast="0"/>
            <w:bookmarkStart w:id="244" w:name="_Toc478648045"/>
            <w:bookmarkEnd w:id="243"/>
            <w:r w:rsidRPr="00E05661">
              <w:rPr>
                <w:sz w:val="18"/>
                <w:szCs w:val="18"/>
              </w:rPr>
              <w:t>South Tyrol, Italy</w:t>
            </w:r>
            <w:bookmarkEnd w:id="244"/>
          </w:p>
        </w:tc>
        <w:tc>
          <w:tcPr>
            <w:tcW w:w="1509" w:type="dxa"/>
            <w:tcBorders>
              <w:bottom w:val="single" w:sz="8" w:space="0" w:color="000000"/>
              <w:right w:val="single" w:sz="8" w:space="0" w:color="000000"/>
            </w:tcBorders>
            <w:tcMar>
              <w:top w:w="100" w:type="dxa"/>
              <w:left w:w="100" w:type="dxa"/>
              <w:bottom w:w="100" w:type="dxa"/>
              <w:right w:w="100" w:type="dxa"/>
            </w:tcMar>
          </w:tcPr>
          <w:p w14:paraId="4550F16F" w14:textId="77777777" w:rsidR="00BE5177" w:rsidRPr="00E05661" w:rsidRDefault="00BE5177" w:rsidP="00710784">
            <w:bookmarkStart w:id="245" w:name="h.d841asf76m8x" w:colFirst="0" w:colLast="0"/>
            <w:bookmarkStart w:id="246" w:name="_Toc478648046"/>
            <w:bookmarkEnd w:id="245"/>
            <w:r w:rsidRPr="00E05661">
              <w:rPr>
                <w:sz w:val="18"/>
                <w:szCs w:val="18"/>
              </w:rPr>
              <w:t>Face-to-face questionnaires</w:t>
            </w:r>
            <w:bookmarkEnd w:id="246"/>
          </w:p>
        </w:tc>
        <w:tc>
          <w:tcPr>
            <w:tcW w:w="1573" w:type="dxa"/>
            <w:tcBorders>
              <w:bottom w:val="single" w:sz="8" w:space="0" w:color="000000"/>
              <w:right w:val="single" w:sz="8" w:space="0" w:color="000000"/>
            </w:tcBorders>
            <w:tcMar>
              <w:top w:w="100" w:type="dxa"/>
              <w:left w:w="100" w:type="dxa"/>
              <w:bottom w:w="100" w:type="dxa"/>
              <w:right w:w="100" w:type="dxa"/>
            </w:tcMar>
          </w:tcPr>
          <w:p w14:paraId="4D4B03FE" w14:textId="77777777" w:rsidR="00BE5177" w:rsidRPr="00E05661" w:rsidRDefault="00BE5177" w:rsidP="00710784">
            <w:bookmarkStart w:id="247" w:name="h.s58e3lfi5bsn" w:colFirst="0" w:colLast="0"/>
            <w:bookmarkStart w:id="248" w:name="_Toc478648047"/>
            <w:bookmarkEnd w:id="247"/>
            <w:r w:rsidRPr="00E05661">
              <w:rPr>
                <w:sz w:val="18"/>
                <w:szCs w:val="18"/>
              </w:rPr>
              <w:t>Visitors</w:t>
            </w:r>
            <w:bookmarkEnd w:id="248"/>
          </w:p>
        </w:tc>
      </w:tr>
      <w:tr w:rsidR="00BE5177" w:rsidRPr="00B951A0" w14:paraId="6CB24828"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ADE3665" w14:textId="77777777" w:rsidR="00BE5177" w:rsidRPr="000E1439" w:rsidRDefault="00BE5177" w:rsidP="00710784">
            <w:pPr>
              <w:rPr>
                <w:sz w:val="18"/>
                <w:szCs w:val="18"/>
              </w:rPr>
            </w:pPr>
            <w:r w:rsidRPr="00E05661">
              <w:rPr>
                <w:sz w:val="18"/>
                <w:szCs w:val="18"/>
              </w:rPr>
              <w:fldChar w:fldCharType="begin" w:fldLock="1"/>
            </w:r>
            <w:r>
              <w:rPr>
                <w:sz w:val="18"/>
                <w:szCs w:val="18"/>
              </w:rPr>
              <w:instrText>ADDIN CSL_CITATION { "citationItems" : [ { "id" : "ITEM-1", "itemData" : { "DOI" : "10.1016/j.landurbplan.2016.08.018", "ISBN" : "01692046", "ISSN" : "01692046", "abstract" : "Ecosystem services (ES) research is currently widely utilized. However, qualitative approaches and socio-cultural valuations of ES are still limited. This may undermine future landscape conservation initiatives because important services for people may not be captured. We performed 29 face-to-face semi-structured interviews to capture stakeholders' perceptions of ES from the largest area with oak wood-pasture landscapes in Sweden (\u00d6sterg\u00f6tland County). A total of 34 ES were mentioned, and compared among stakeholders from public, private and civil sectors at local and regional levels of governance. Cultural ES were highlighted the most by respondents from both levels of governance. At the local level, respondents appreciated especially provisioning services. In contrast, regional level respondents showed more appreciation for supporting services. Private sector stakeholders emphasized provisioning ES, whereas the civil and public sector stakeholders highlighted cultural ES in terms of recreational values and landscape beauty. Supporting ES were considered only in relation to biodiversity, especially species and habitats linked to old oaks. Farmers and farming activities (especially grazing regimes) are crucial to support important oak wood-pasture ES. We discuss important ES as expressed by stakeholders and challenges for wood-pasture conservation in Sw</w:instrText>
            </w:r>
            <w:r w:rsidRPr="000E1439">
              <w:rPr>
                <w:sz w:val="18"/>
                <w:szCs w:val="18"/>
              </w:rPr>
              <w:instrText>eden and elsewhere. To integrate the different demands of stakeholder groups into policy, enable cross-sectorial flexibility and policy regional adaptation for wood-pasture conservation, are current challenges future research should focus upon.", "author" : [ { "dropping-particle" : "", "family" : "Garrido", "given" : "Pablo", "non-dropping-particle" : "", "parse-names" : false, "suffix" : "" }, { "dropping-particle" : "", "family" : "Elbakidze", "given" : "Marine", "non-dropping-particle" : "", "parse-names" : false, "suffix" : "" }, { "dropping-particle" : "", "family" : "Angelstam", "given" : "Per", "non-dropping-particle" : "", "parse-names" : false, "suffix" : "" } ], "container-title" : "Landscape and Urban Planning", "id" : "ITEM-1", "issued" : { "date-parts" : [ [ "2017" ] ] }, "page" : "96-104", "publisher" : "Elsevier B.V.", "title" : "Stakeholders\u2019 perceptions on ecosystem services in \u00d6sterg\u00f6tland\u2019s (Sweden) threatened oak wood-pasture landscapes", "type" : "article-journal", "volume" : "158" }, "uris" : [ "http://www.mendeley.com/documents/?uuid=4bf3d0e8-7326-4e44-92f9-f43c500cd6c3" ] } ], "mendeley" : { "formattedCitation" : "(Garrido, Elbakidze, &amp; Angelstam, 2017)", "plainTextFormattedCitation" : "(Garrido, Elbakidze, &amp; Angelstam, 2017)", "previouslyFormattedCitation" : "(Garrido, Elbakidze, &amp; Angelstam, 2017)" }, "properties" : { "noteIndex" : 0 }, "schema" : "https://github.com/citation-style-language/schema/raw/master/csl-citation.json" }</w:instrText>
            </w:r>
            <w:r w:rsidRPr="00E05661">
              <w:rPr>
                <w:sz w:val="18"/>
                <w:szCs w:val="18"/>
              </w:rPr>
              <w:fldChar w:fldCharType="separate"/>
            </w:r>
            <w:r w:rsidRPr="000E1439">
              <w:rPr>
                <w:noProof/>
                <w:sz w:val="18"/>
                <w:szCs w:val="18"/>
              </w:rPr>
              <w:t>(Garrido, Elbakidze, &amp; Angelstam, 2017)</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19D99B6F" w14:textId="77777777" w:rsidR="00BE5177" w:rsidRPr="000E1439" w:rsidRDefault="00BE5177" w:rsidP="00710784">
            <w:pPr>
              <w:rPr>
                <w:sz w:val="18"/>
                <w:szCs w:val="18"/>
              </w:rPr>
            </w:pPr>
            <w:bookmarkStart w:id="249" w:name="_Toc478648049"/>
            <w:r w:rsidRPr="000E1439">
              <w:rPr>
                <w:sz w:val="18"/>
                <w:szCs w:val="18"/>
              </w:rPr>
              <w:t>Wood-pastures</w:t>
            </w:r>
            <w:bookmarkEnd w:id="249"/>
          </w:p>
        </w:tc>
        <w:tc>
          <w:tcPr>
            <w:tcW w:w="1960" w:type="dxa"/>
            <w:tcBorders>
              <w:bottom w:val="single" w:sz="8" w:space="0" w:color="000000"/>
              <w:right w:val="single" w:sz="8" w:space="0" w:color="000000"/>
            </w:tcBorders>
            <w:tcMar>
              <w:top w:w="100" w:type="dxa"/>
              <w:left w:w="100" w:type="dxa"/>
              <w:bottom w:w="100" w:type="dxa"/>
              <w:right w:w="100" w:type="dxa"/>
            </w:tcMar>
          </w:tcPr>
          <w:p w14:paraId="4C2CA387" w14:textId="77777777" w:rsidR="00BE5177" w:rsidRPr="000E1439" w:rsidRDefault="00BE5177" w:rsidP="00710784">
            <w:pPr>
              <w:rPr>
                <w:sz w:val="18"/>
                <w:szCs w:val="18"/>
              </w:rPr>
            </w:pPr>
            <w:bookmarkStart w:id="250" w:name="_Toc478648050"/>
            <w:r w:rsidRPr="000E1439">
              <w:rPr>
                <w:sz w:val="18"/>
                <w:szCs w:val="18"/>
              </w:rPr>
              <w:t>Östergötland, Sweeden</w:t>
            </w:r>
            <w:bookmarkEnd w:id="250"/>
          </w:p>
        </w:tc>
        <w:tc>
          <w:tcPr>
            <w:tcW w:w="1509" w:type="dxa"/>
            <w:tcBorders>
              <w:bottom w:val="single" w:sz="8" w:space="0" w:color="000000"/>
              <w:right w:val="single" w:sz="8" w:space="0" w:color="000000"/>
            </w:tcBorders>
            <w:tcMar>
              <w:top w:w="100" w:type="dxa"/>
              <w:left w:w="100" w:type="dxa"/>
              <w:bottom w:w="100" w:type="dxa"/>
              <w:right w:w="100" w:type="dxa"/>
            </w:tcMar>
          </w:tcPr>
          <w:p w14:paraId="678A4057" w14:textId="77777777" w:rsidR="00BE5177" w:rsidRPr="000E1439" w:rsidRDefault="00BE5177" w:rsidP="00710784">
            <w:pPr>
              <w:rPr>
                <w:sz w:val="18"/>
                <w:szCs w:val="18"/>
              </w:rPr>
            </w:pPr>
            <w:bookmarkStart w:id="251" w:name="_Toc478648051"/>
            <w:r w:rsidRPr="000E1439">
              <w:rPr>
                <w:sz w:val="18"/>
                <w:szCs w:val="18"/>
              </w:rPr>
              <w:t>Interviews</w:t>
            </w:r>
            <w:bookmarkEnd w:id="251"/>
          </w:p>
        </w:tc>
        <w:tc>
          <w:tcPr>
            <w:tcW w:w="1573" w:type="dxa"/>
            <w:tcBorders>
              <w:bottom w:val="single" w:sz="8" w:space="0" w:color="000000"/>
              <w:right w:val="single" w:sz="8" w:space="0" w:color="000000"/>
            </w:tcBorders>
            <w:tcMar>
              <w:top w:w="100" w:type="dxa"/>
              <w:left w:w="100" w:type="dxa"/>
              <w:bottom w:w="100" w:type="dxa"/>
              <w:right w:w="100" w:type="dxa"/>
            </w:tcMar>
          </w:tcPr>
          <w:p w14:paraId="3DD342B1" w14:textId="77777777" w:rsidR="00BE5177" w:rsidRPr="000E1439" w:rsidRDefault="00BE5177" w:rsidP="00710784">
            <w:pPr>
              <w:rPr>
                <w:sz w:val="18"/>
                <w:szCs w:val="18"/>
              </w:rPr>
            </w:pPr>
            <w:bookmarkStart w:id="252" w:name="_Toc478648052"/>
            <w:r w:rsidRPr="000E1439">
              <w:rPr>
                <w:sz w:val="18"/>
                <w:szCs w:val="18"/>
              </w:rPr>
              <w:t>Public, private and civil sectors</w:t>
            </w:r>
            <w:bookmarkEnd w:id="252"/>
          </w:p>
        </w:tc>
      </w:tr>
      <w:tr w:rsidR="00BE5177" w:rsidRPr="00544C1A" w14:paraId="3D89735C"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E8707CB" w14:textId="77777777" w:rsidR="00BE5177" w:rsidRPr="00E05661" w:rsidRDefault="00BE5177" w:rsidP="00710784">
            <w:pPr>
              <w:rPr>
                <w:sz w:val="18"/>
                <w:szCs w:val="18"/>
              </w:rPr>
            </w:pPr>
            <w:r>
              <w:rPr>
                <w:sz w:val="18"/>
                <w:szCs w:val="18"/>
              </w:rPr>
              <w:fldChar w:fldCharType="begin" w:fldLock="1"/>
            </w:r>
            <w:r w:rsidR="00FD53AD" w:rsidRPr="000E1439">
              <w:rPr>
                <w:sz w:val="18"/>
                <w:szCs w:val="18"/>
              </w:rPr>
              <w:instrText xml:space="preserve">ADDIN CSL_CITATION { "citationItems" : [ { "id" : "ITEM-1", "itemData" : { "DOI" : "10.1007/s00267-016-0711-5", "ISSN" : "14321009", "abstract" : "This paper presents an innovative approach for conducting collaborative scoping processes aiming to elicit multiple values of ecosystem services. The proposed methodology rests on three steps combining different participatory tools that promote a comprehensive examination of the perceptions hold by relevant stakeholder groups. The first step consists of an institutional and stakeholder analysis developed in the study area. The second includes a participatory workshop, where a sequence of scoping exercises is conducted with the active collaboration of the invited stakeholders. The final step aims to validate scoping results and develop dependency networks between organizations and the identified ecosystem services. The approach was tested in the Arr\u00e1bida Natural Park, a marine and coastal protected area in Portugal. Invited participants were able to identify an extensive list of ecosystem services in the natural area, establish linkages between those services and human wellbeing, identify drivers of </w:instrText>
            </w:r>
            <w:r w:rsidR="00FD53AD" w:rsidRPr="006B2F3D">
              <w:rPr>
                <w:sz w:val="18"/>
                <w:szCs w:val="18"/>
                <w:lang w:val="en-US"/>
              </w:rPr>
              <w:instrText>change and perform a preliminary screening of the associated ecological, social, and economic values. The case study evaluation provided positive feedback on the usefulness of the approach, which advances the e</w:instrText>
            </w:r>
            <w:r w:rsidR="00FD53AD">
              <w:rPr>
                <w:sz w:val="18"/>
                <w:szCs w:val="18"/>
              </w:rPr>
              <w:instrText>xisting set of methods for participatory identification of ecosystem services and sets the scene for involvement of stakeholder groups in assessment and management processes. \u00a9 2016 Springer Science+Business Media New York", "author" : [ { "dropping-particle" : "", "family" : "Lopes", "given" : "Rita", "non-dropping-particle" : "", "parse-names" : false, "suffix" : "" }, { "dropping-particle" : "", "family" : "Videira", "given" : "Nuno", "non-dropping-particle" : "", "parse-names" : false, "suffix" : "" } ], "container-title" : "Environmental Management", "id" : "ITEM-1", "issue" : "2", "issued" : { "date-parts" : [ [ "2016" ] ] }, "page" : "323-342", "publisher" : "Springer US", "title" : "A Collaborative Approach for Scoping Ecosystem Services with Stakeholders: The Case of Arr??bida Natural Park", "type" : "article-journal", "volume" : "58" }, "uris" : [ "http://www.mendeley.com/documents/?uuid=a72988b3-ee2b-43ca-8ad6-4e35a91679ec" ] } ], "mendeley" : { "formattedCitation" : "(Lopes &amp; Videira, 2016)", "plainTextFormattedCitation" : "(Lopes &amp; Videira, 2016)", "previouslyFormattedCitation" : "(Lopes &amp; Videira, 2016)" }, "properties" : { "noteIndex" : 0 }, "schema" : "https://github.com/citation-style-language/schema/raw/master/csl-citation.json" }</w:instrText>
            </w:r>
            <w:r>
              <w:rPr>
                <w:sz w:val="18"/>
                <w:szCs w:val="18"/>
              </w:rPr>
              <w:fldChar w:fldCharType="separate"/>
            </w:r>
            <w:r w:rsidRPr="00BE5177">
              <w:rPr>
                <w:noProof/>
                <w:sz w:val="18"/>
                <w:szCs w:val="18"/>
              </w:rPr>
              <w:t>(Lopes &amp; Videira, 2016)</w:t>
            </w:r>
            <w:r>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6D42A187" w14:textId="77777777" w:rsidR="00BE5177" w:rsidRPr="00D40B31" w:rsidRDefault="00BE5177" w:rsidP="00710784">
            <w:pPr>
              <w:rPr>
                <w:sz w:val="18"/>
                <w:szCs w:val="18"/>
                <w:lang w:val="en-US"/>
              </w:rPr>
            </w:pPr>
            <w:r>
              <w:rPr>
                <w:sz w:val="18"/>
                <w:szCs w:val="18"/>
                <w:lang w:val="en-US"/>
              </w:rPr>
              <w:t>Marine and coastal system</w:t>
            </w:r>
          </w:p>
        </w:tc>
        <w:tc>
          <w:tcPr>
            <w:tcW w:w="1960" w:type="dxa"/>
            <w:tcBorders>
              <w:bottom w:val="single" w:sz="8" w:space="0" w:color="000000"/>
              <w:right w:val="single" w:sz="8" w:space="0" w:color="000000"/>
            </w:tcBorders>
            <w:tcMar>
              <w:top w:w="100" w:type="dxa"/>
              <w:left w:w="100" w:type="dxa"/>
              <w:bottom w:w="100" w:type="dxa"/>
              <w:right w:w="100" w:type="dxa"/>
            </w:tcMar>
          </w:tcPr>
          <w:p w14:paraId="303BAD62" w14:textId="77777777" w:rsidR="00BE5177" w:rsidRPr="00D40B31" w:rsidRDefault="00BE5177" w:rsidP="00710784">
            <w:pPr>
              <w:rPr>
                <w:sz w:val="18"/>
                <w:szCs w:val="18"/>
                <w:lang w:val="en-US"/>
              </w:rPr>
            </w:pPr>
            <w:proofErr w:type="spellStart"/>
            <w:r>
              <w:rPr>
                <w:sz w:val="18"/>
                <w:szCs w:val="18"/>
                <w:lang w:val="en-US"/>
              </w:rPr>
              <w:t>Arrá</w:t>
            </w:r>
            <w:r w:rsidRPr="00BE5177">
              <w:rPr>
                <w:sz w:val="18"/>
                <w:szCs w:val="18"/>
                <w:lang w:val="en-US"/>
              </w:rPr>
              <w:t>bida</w:t>
            </w:r>
            <w:proofErr w:type="spellEnd"/>
            <w:r w:rsidRPr="00BE5177">
              <w:rPr>
                <w:sz w:val="18"/>
                <w:szCs w:val="18"/>
                <w:lang w:val="en-US"/>
              </w:rPr>
              <w:t xml:space="preserve"> Natural Park,</w:t>
            </w:r>
            <w:r>
              <w:rPr>
                <w:sz w:val="18"/>
                <w:szCs w:val="18"/>
                <w:lang w:val="en-US"/>
              </w:rPr>
              <w:t xml:space="preserve"> Portugal</w:t>
            </w:r>
          </w:p>
        </w:tc>
        <w:tc>
          <w:tcPr>
            <w:tcW w:w="1509" w:type="dxa"/>
            <w:tcBorders>
              <w:bottom w:val="single" w:sz="8" w:space="0" w:color="000000"/>
              <w:right w:val="single" w:sz="8" w:space="0" w:color="000000"/>
            </w:tcBorders>
            <w:tcMar>
              <w:top w:w="100" w:type="dxa"/>
              <w:left w:w="100" w:type="dxa"/>
              <w:bottom w:w="100" w:type="dxa"/>
              <w:right w:w="100" w:type="dxa"/>
            </w:tcMar>
          </w:tcPr>
          <w:p w14:paraId="7C774D75" w14:textId="77777777" w:rsidR="00BE5177" w:rsidRPr="00D40B31" w:rsidRDefault="00BE5177" w:rsidP="00710784">
            <w:pPr>
              <w:rPr>
                <w:sz w:val="18"/>
                <w:szCs w:val="18"/>
                <w:lang w:val="en-US"/>
              </w:rPr>
            </w:pPr>
            <w:r>
              <w:rPr>
                <w:sz w:val="18"/>
                <w:szCs w:val="18"/>
                <w:lang w:val="en-US"/>
              </w:rPr>
              <w:t>P</w:t>
            </w:r>
            <w:r w:rsidRPr="00BE5177">
              <w:rPr>
                <w:sz w:val="18"/>
                <w:szCs w:val="18"/>
                <w:lang w:val="en-US"/>
              </w:rPr>
              <w:t>articipatory workshop</w:t>
            </w:r>
            <w:r>
              <w:rPr>
                <w:sz w:val="18"/>
                <w:szCs w:val="18"/>
                <w:lang w:val="en-US"/>
              </w:rPr>
              <w:t xml:space="preserve"> and face-to-face questionnaires</w:t>
            </w:r>
          </w:p>
        </w:tc>
        <w:tc>
          <w:tcPr>
            <w:tcW w:w="1573" w:type="dxa"/>
            <w:tcBorders>
              <w:bottom w:val="single" w:sz="8" w:space="0" w:color="000000"/>
              <w:right w:val="single" w:sz="8" w:space="0" w:color="000000"/>
            </w:tcBorders>
            <w:tcMar>
              <w:top w:w="100" w:type="dxa"/>
              <w:left w:w="100" w:type="dxa"/>
              <w:bottom w:w="100" w:type="dxa"/>
              <w:right w:w="100" w:type="dxa"/>
            </w:tcMar>
          </w:tcPr>
          <w:p w14:paraId="07E37EF0" w14:textId="77777777" w:rsidR="00BE5177" w:rsidRPr="00BE5177" w:rsidRDefault="00BE5177" w:rsidP="00710784">
            <w:pPr>
              <w:rPr>
                <w:sz w:val="18"/>
                <w:szCs w:val="18"/>
                <w:lang w:val="en-US"/>
              </w:rPr>
            </w:pPr>
            <w:r>
              <w:rPr>
                <w:sz w:val="18"/>
                <w:szCs w:val="18"/>
                <w:lang w:val="en-US"/>
              </w:rPr>
              <w:t>Managers</w:t>
            </w:r>
          </w:p>
        </w:tc>
      </w:tr>
      <w:tr w:rsidR="00BE5177" w:rsidRPr="00E05661" w14:paraId="2ABF6A98"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1B76C6" w14:textId="77777777" w:rsidR="00BE5177" w:rsidRPr="00E05661" w:rsidRDefault="00BE5177" w:rsidP="00710784">
            <w:pPr>
              <w:rPr>
                <w:sz w:val="18"/>
                <w:szCs w:val="18"/>
                <w:lang w:val="en-US"/>
              </w:rPr>
            </w:pPr>
            <w:r w:rsidRPr="00E05661">
              <w:rPr>
                <w:sz w:val="18"/>
                <w:szCs w:val="18"/>
                <w:lang w:val="en-US"/>
              </w:rPr>
              <w:fldChar w:fldCharType="begin" w:fldLock="1"/>
            </w:r>
            <w:r>
              <w:rPr>
                <w:sz w:val="18"/>
                <w:szCs w:val="18"/>
                <w:lang w:val="en-US"/>
              </w:rPr>
              <w:instrText>ADDIN CSL_CITATION { "citationItems" : [ { "id" : "ITEM-1", "itemData" : { "DOI" : "10.1016/j.ecolind.2017.02.001", "ISSN" : "1470160X", "abstract" : "The dearth of socio-perceptual information on urban green spaces is not only limiting for ecosystem service research, but also for effective planning and management of these spaces. Previous studies have assessed perceived CES at single urban parks or across wider spans in rural areas but citywide coverage is missing. This paper explores perceptions of cultural ecosystem services (CES) and various uses of urban green spaces in the case study city of Berlin in relation to the values people place on these CES. Results indicate spatial differentiation of CES across an urban-rural gradient whereby: (1) the density of CES perceived decreased from the inner to the outer edges of the city and (2) recreational, social and cultural heritage and identity services were concentrated more heavily in the inner-city, while perceived biodiversity and spiritual, inspirational, and nature experience and educational services exhibited a more scattered pattern. We also uncovered two distinct clusters of CES\u2014one that is more recreation and social-based and one that is more immaterial and nature-based. CES and their associated uses demonstrated complex relationships that should be explored in further research, though the study indicates that recreation as an indicator is too coarse for assessments at this level. Further research could more pointedly elaborate the potential of such mapping for planning, design and management.", "author" : [ { "dropping-particle" : "", "family" : "Rall", "given" : "Emily", "non-dropping-particle" : "", "parse-names" : false, "suffix" : "" }, { "dropping-particle" : "", "family" : "Bieling", "given" : "Claudia", "non-dropping-particle" : "", "parse-names" : false, "suffix" : "" }, { "dropping-particle" : "", "family" : "Zytynska", "given" : "Sharon", "non-dropping-particle" : "", "parse-names" : false, "suffix" : "" }, { "dropping-particle" : "", "family" : "Haase", "given" : "Dagmar", "non-dropping-particle" : "", "parse-names" : false, "suffix" : "" } ], "container-title" : "Ecological Indicators", "id" : "ITEM-1", "issued" : { "date-parts" : [ [ "2017" ] ] }, "page" : "80-95", "publisher" : "Elsevier Ltd", "title" : "Exploring city-wide patterns of cultural ecosystem service perceptions and use", "type" : "article-journal", "volume" : "77" }, "uris" : [ "http://www.mendeley.com/documents/?uuid=078233ea-efbc-4674-80ac-8584e6931898" ] } ], "mendeley" : { "formattedCitation" : "(Rall, Bieling, Zytynska, &amp; Haase, 2017)", "plainTextFormattedCitation" : "(Rall, Bieling, Zytynska, &amp; Haase, 2017)", "previouslyFormattedCitation" : "(Rall, Bieling, Zytynska, &amp; Haase, 2017)" }, "properties" : { "noteIndex" : 0 }, "schema" : "https://github.com/citation-style-language/schema/raw/master/csl-citation.json" }</w:instrText>
            </w:r>
            <w:r w:rsidRPr="00E05661">
              <w:rPr>
                <w:sz w:val="18"/>
                <w:szCs w:val="18"/>
                <w:lang w:val="en-US"/>
              </w:rPr>
              <w:fldChar w:fldCharType="separate"/>
            </w:r>
            <w:r w:rsidRPr="00BE5177">
              <w:rPr>
                <w:noProof/>
                <w:sz w:val="18"/>
                <w:szCs w:val="18"/>
                <w:lang w:val="en-US"/>
              </w:rPr>
              <w:t>(Rall, Bieling, Zytynska, &amp; Haase, 2017)</w:t>
            </w:r>
            <w:r w:rsidRPr="00E05661">
              <w:rPr>
                <w:sz w:val="18"/>
                <w:szCs w:val="18"/>
                <w:lang w:val="en-US"/>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01A8686B" w14:textId="77777777" w:rsidR="00BE5177" w:rsidRPr="00E05661" w:rsidRDefault="00BE5177" w:rsidP="00710784">
            <w:pPr>
              <w:rPr>
                <w:sz w:val="18"/>
                <w:szCs w:val="18"/>
                <w:lang w:val="en-US"/>
              </w:rPr>
            </w:pPr>
            <w:bookmarkStart w:id="253" w:name="_Toc478648054"/>
            <w:r w:rsidRPr="00E05661">
              <w:rPr>
                <w:sz w:val="18"/>
                <w:szCs w:val="18"/>
                <w:lang w:val="en-US"/>
              </w:rPr>
              <w:t>Urban systems</w:t>
            </w:r>
            <w:bookmarkEnd w:id="253"/>
          </w:p>
        </w:tc>
        <w:tc>
          <w:tcPr>
            <w:tcW w:w="1960" w:type="dxa"/>
            <w:tcBorders>
              <w:bottom w:val="single" w:sz="8" w:space="0" w:color="000000"/>
              <w:right w:val="single" w:sz="8" w:space="0" w:color="000000"/>
            </w:tcBorders>
            <w:tcMar>
              <w:top w:w="100" w:type="dxa"/>
              <w:left w:w="100" w:type="dxa"/>
              <w:bottom w:w="100" w:type="dxa"/>
              <w:right w:w="100" w:type="dxa"/>
            </w:tcMar>
          </w:tcPr>
          <w:p w14:paraId="34BA8639" w14:textId="77777777" w:rsidR="00BE5177" w:rsidRPr="00E05661" w:rsidRDefault="00BE5177" w:rsidP="00710784">
            <w:pPr>
              <w:rPr>
                <w:sz w:val="18"/>
                <w:szCs w:val="18"/>
                <w:lang w:val="en-US"/>
              </w:rPr>
            </w:pPr>
            <w:bookmarkStart w:id="254" w:name="_Toc478648055"/>
            <w:r w:rsidRPr="00E05661">
              <w:rPr>
                <w:sz w:val="18"/>
                <w:szCs w:val="18"/>
                <w:lang w:val="en-US"/>
              </w:rPr>
              <w:t>Berlin, Germany</w:t>
            </w:r>
            <w:bookmarkEnd w:id="254"/>
          </w:p>
        </w:tc>
        <w:tc>
          <w:tcPr>
            <w:tcW w:w="1509" w:type="dxa"/>
            <w:tcBorders>
              <w:bottom w:val="single" w:sz="8" w:space="0" w:color="000000"/>
              <w:right w:val="single" w:sz="8" w:space="0" w:color="000000"/>
            </w:tcBorders>
            <w:tcMar>
              <w:top w:w="100" w:type="dxa"/>
              <w:left w:w="100" w:type="dxa"/>
              <w:bottom w:w="100" w:type="dxa"/>
              <w:right w:w="100" w:type="dxa"/>
            </w:tcMar>
          </w:tcPr>
          <w:p w14:paraId="72BBF8C5" w14:textId="77777777" w:rsidR="00BE5177" w:rsidRPr="00E05661" w:rsidRDefault="00BE5177" w:rsidP="00710784">
            <w:pPr>
              <w:rPr>
                <w:sz w:val="18"/>
                <w:szCs w:val="18"/>
                <w:lang w:val="en-US"/>
              </w:rPr>
            </w:pPr>
            <w:bookmarkStart w:id="255" w:name="_Toc478648056"/>
            <w:r w:rsidRPr="00E05661">
              <w:rPr>
                <w:sz w:val="18"/>
                <w:szCs w:val="18"/>
                <w:lang w:val="en-US"/>
              </w:rPr>
              <w:t>Online mapping survey</w:t>
            </w:r>
            <w:bookmarkEnd w:id="255"/>
          </w:p>
        </w:tc>
        <w:tc>
          <w:tcPr>
            <w:tcW w:w="1573" w:type="dxa"/>
            <w:tcBorders>
              <w:bottom w:val="single" w:sz="8" w:space="0" w:color="000000"/>
              <w:right w:val="single" w:sz="8" w:space="0" w:color="000000"/>
            </w:tcBorders>
            <w:tcMar>
              <w:top w:w="100" w:type="dxa"/>
              <w:left w:w="100" w:type="dxa"/>
              <w:bottom w:w="100" w:type="dxa"/>
              <w:right w:w="100" w:type="dxa"/>
            </w:tcMar>
          </w:tcPr>
          <w:p w14:paraId="30438E86" w14:textId="77777777" w:rsidR="00BE5177" w:rsidRPr="00E05661" w:rsidRDefault="00BE5177" w:rsidP="00710784">
            <w:pPr>
              <w:rPr>
                <w:sz w:val="18"/>
                <w:szCs w:val="18"/>
                <w:lang w:val="en-US"/>
              </w:rPr>
            </w:pPr>
            <w:bookmarkStart w:id="256" w:name="_Toc478648057"/>
            <w:r w:rsidRPr="00E05661">
              <w:rPr>
                <w:sz w:val="18"/>
                <w:szCs w:val="18"/>
                <w:lang w:val="en-US"/>
              </w:rPr>
              <w:t>Residents</w:t>
            </w:r>
            <w:bookmarkEnd w:id="256"/>
          </w:p>
        </w:tc>
      </w:tr>
      <w:tr w:rsidR="00BE5177" w:rsidRPr="00E05661" w14:paraId="3819AC22" w14:textId="77777777" w:rsidTr="00710784">
        <w:trPr>
          <w:trHeight w:val="20"/>
        </w:trPr>
        <w:tc>
          <w:tcPr>
            <w:tcW w:w="8509"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tcPr>
          <w:p w14:paraId="0C6920BD" w14:textId="77777777" w:rsidR="00BE5177" w:rsidRPr="00E05661" w:rsidRDefault="00BE5177" w:rsidP="00710784">
            <w:pPr>
              <w:rPr>
                <w:b/>
                <w:lang w:val="en-US"/>
              </w:rPr>
            </w:pPr>
            <w:bookmarkStart w:id="257" w:name="h.d5sgm5cyca7r" w:colFirst="0" w:colLast="0"/>
            <w:bookmarkStart w:id="258" w:name="_Toc478648058"/>
            <w:bookmarkEnd w:id="257"/>
            <w:r w:rsidRPr="00E05661">
              <w:rPr>
                <w:b/>
                <w:sz w:val="18"/>
                <w:szCs w:val="18"/>
                <w:lang w:val="en-US"/>
              </w:rPr>
              <w:lastRenderedPageBreak/>
              <w:t>Central Europe</w:t>
            </w:r>
            <w:bookmarkEnd w:id="258"/>
          </w:p>
        </w:tc>
      </w:tr>
      <w:bookmarkStart w:id="259" w:name="h.p7c5y8x954nr" w:colFirst="0" w:colLast="0"/>
      <w:bookmarkEnd w:id="259"/>
      <w:tr w:rsidR="00BE5177" w:rsidRPr="000E1439" w14:paraId="27FBBE2C"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BED540A" w14:textId="77777777" w:rsidR="00BE5177" w:rsidRPr="00D40B31" w:rsidRDefault="00BE5177" w:rsidP="00710784">
            <w:pPr>
              <w:rPr>
                <w:lang w:val="en-US"/>
              </w:rPr>
            </w:pPr>
            <w:r w:rsidRPr="00E05661">
              <w:rPr>
                <w:sz w:val="18"/>
                <w:szCs w:val="18"/>
              </w:rPr>
              <w:fldChar w:fldCharType="begin" w:fldLock="1"/>
            </w:r>
            <w:r>
              <w:rPr>
                <w:sz w:val="18"/>
                <w:szCs w:val="18"/>
                <w:lang w:val="en-US"/>
              </w:rPr>
              <w:instrText>ADDIN CSL_CITATION { "citationItems" : [ { "id" : "ITEM-1", "itemData" : { "DOI" : "10.1016/j.landusepol.2013.06.005", "ISBN" : "0264-8377", "ISSN" : "02648377", "abstract" : "In agricultural landscapes farmers have a large impact on biodiversity through the management decisions they apply to their land. Farmers' perceptions of biodiversity and its different values influence their willingness to apply biodiversity friendly farming practices. The results of a discourse-based, deliberative biodiversity valuation are presented in this paper. Organic and conventional farmers' perceptions of the different values of biodiversity were analyzed across three European countries. Focus group methodology was used to explore how farmers perceive biodiversity and how they assess its values.Our results suggest that farmers' perceptions of biodiversity are strongly embedded in their everyday lives and linked to farming practices. Besides recognizing the importance of species and habitat diversity, farmers also acknowledge wider landscape processes and attach value to the complexity of ecological systems. Organic farmers tended to have a more complex and philosophical approach to biodiversity and they were relatively homogeneous in this aspect, while conventional farmers showed larger heterogeneity. Ethical and social values were important for all farmers. Economic value was more dominant in the conventional focus groups.The discourse based deliberative valuation method is worth applying in relation to biodiversity for two reasons. First, this method is able to reflect the heterogeneity of non-scientist participants and the context in which they are embedded, which both have a great impact on the results of the valuation. Second, deliberation upon the importance of biodiversity makes possible to understand the competing perceptions of biodiversity and to include different value aspects in the valuation process. The policy oriented consequence of the research can be drawn from the observation that farmers have a strong acknowledgement of ethical and social biodiversity values. This suggests that soft policy tools could also foster biodiversity sensitive farming methods, complementary to mainstream monetary incentives. \u00a9 2013 Elsevier Ltd.", "author" : [ { "dropping-particle" : "", "family" : "Kelemen", "given" : "Eszter", "non-dropping-particle" : "", "parse-names" : false, "suffix" : "" }, { "dropping-particle" : "", "family" : "Nguyen", "given" : "Genevi\u00e8ve", "non-dropping-particle" : "", "parse-names" : false, "suffix" : "" }, { "dropping-particle" : "", "family" : "Gomiero", "given" : "Tiziano", "non-dropping-particle" : "", "parse-names" : false, "suffix" : "" }, { "dropping-particle" : "", "family" : "Kov\u00e1cs", "given" : "Eszter", "non-dropping-particle" : "", "parse-names" : false, "suffix" : "" }, { "dropping-particle" : "", "family" : "Choisis", "given" : "Jean Philippe", "non-dropping-particle" : "", "parse-names" : false, "suffix" : "" }, { "dropping-particle" : "", "family" : "Choisis", "given" : "Norma", "non-dropping-particle" : "", "parse-names" : false, "suffix" : "" }, { "dropping-particle" : "", "family" : "Paoletti", "given" : "Maurizio G.", "non-dropping-particle" : "", "parse-names" : false, "suffix" : "" }, { "dropping-particle" : "", "family" : "Podmaniczky", "given" : "L\u00e1szl\u00f3", "non-dropping-particle" : "", "parse-names" : false, "suffix" : "" }, { "dropping-particle" : "", "family" : "Ryschawy", "given" : "Julie", "non-dropping-particle" : "", "parse-names" : false, "suffix" : "" }, { "dropping-particle" : "", "family" : "Sarthou", "given" : "Jean Pierre", "non-dropping-particle" : "", "parse-names" : false, "suffix" : "" }, { "dropping-particle" : "", "family" : "Herzog", "given" : "Felix", "non-dropping-particle" : "", "parse-names" : false, "suffix" : "" }, { "dropping-particle" : "", "family" : "Dennis", "given" : "Peter", "non-dropping-particle" : "", "parse-names" : false, "suffix" : "" }, { "dropping-particle" : "", "family" : "Bal\u00e1zs", "given" : "Katalin", "non-dropping-particle" : "", "parse-names" : false, "suffix" : "" } ], "container-title" : "Land Use Policy", "id" : "ITEM-1", "issued" : { "date-parts" : [ [ "2013" ] ] }, "page" : "318-328", "publisher" : "Elsevier Ltd", "title" : "Farmers' perceptions of biodiversity: Lessons from a discourse-based deliberative valuation study", "type" : "article-journal", "volume" : "35" }, "uris" : [ "http://www.mendeley.com/documents/?uuid=900d2cf5-b5b4-4540-890c-b9581531509f" ] } ], "mendeley" : { "formattedCitation" : "(Kelemen et al., 2013)", "plainTextFormattedCitation" : "(Kelemen et al., 2013)", "previouslyFormattedCitation" : "(Kelemen et al., 2013)" }, "properties" : { "noteIndex" : 0 }, "schema" : "https://github.com/citation-style-language/schema/raw/master/csl-citation.json" }</w:instrText>
            </w:r>
            <w:r w:rsidRPr="00E05661">
              <w:rPr>
                <w:sz w:val="18"/>
                <w:szCs w:val="18"/>
              </w:rPr>
              <w:fldChar w:fldCharType="separate"/>
            </w:r>
            <w:r w:rsidRPr="00BE5177">
              <w:rPr>
                <w:noProof/>
                <w:sz w:val="18"/>
                <w:szCs w:val="18"/>
                <w:lang w:val="en-US"/>
              </w:rPr>
              <w:t>(Kelemen et al., 2013)</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6ABDEC9B" w14:textId="77777777" w:rsidR="00BE5177" w:rsidRPr="00D40B31" w:rsidRDefault="00BE5177" w:rsidP="00710784">
            <w:pPr>
              <w:rPr>
                <w:lang w:val="en-US"/>
              </w:rPr>
            </w:pPr>
            <w:bookmarkStart w:id="260" w:name="h.f9td2v76abtb" w:colFirst="0" w:colLast="0"/>
            <w:bookmarkStart w:id="261" w:name="_Toc478648060"/>
            <w:bookmarkEnd w:id="260"/>
            <w:r w:rsidRPr="00D40B31">
              <w:rPr>
                <w:sz w:val="18"/>
                <w:szCs w:val="18"/>
                <w:lang w:val="en-US"/>
              </w:rPr>
              <w:t>Agro-ecosystems</w:t>
            </w:r>
            <w:bookmarkEnd w:id="261"/>
          </w:p>
        </w:tc>
        <w:tc>
          <w:tcPr>
            <w:tcW w:w="1960" w:type="dxa"/>
            <w:tcBorders>
              <w:bottom w:val="single" w:sz="8" w:space="0" w:color="000000"/>
              <w:right w:val="single" w:sz="8" w:space="0" w:color="000000"/>
            </w:tcBorders>
            <w:tcMar>
              <w:top w:w="100" w:type="dxa"/>
              <w:left w:w="100" w:type="dxa"/>
              <w:bottom w:w="100" w:type="dxa"/>
              <w:right w:w="100" w:type="dxa"/>
            </w:tcMar>
          </w:tcPr>
          <w:p w14:paraId="132AE282" w14:textId="77777777" w:rsidR="00BE5177" w:rsidRPr="00D40B31" w:rsidRDefault="00BE5177" w:rsidP="00710784">
            <w:pPr>
              <w:rPr>
                <w:lang w:val="en-US"/>
              </w:rPr>
            </w:pPr>
            <w:bookmarkStart w:id="262" w:name="h.8kc6n05bnq4j" w:colFirst="0" w:colLast="0"/>
            <w:bookmarkStart w:id="263" w:name="_Toc478648061"/>
            <w:bookmarkEnd w:id="262"/>
            <w:proofErr w:type="spellStart"/>
            <w:r w:rsidRPr="00D40B31">
              <w:rPr>
                <w:sz w:val="18"/>
                <w:szCs w:val="18"/>
                <w:lang w:val="en-US"/>
              </w:rPr>
              <w:t>Homokhátság</w:t>
            </w:r>
            <w:proofErr w:type="spellEnd"/>
            <w:r w:rsidRPr="00D40B31">
              <w:rPr>
                <w:sz w:val="18"/>
                <w:szCs w:val="18"/>
                <w:lang w:val="en-US"/>
              </w:rPr>
              <w:t>, Hungary</w:t>
            </w:r>
            <w:bookmarkEnd w:id="263"/>
          </w:p>
        </w:tc>
        <w:tc>
          <w:tcPr>
            <w:tcW w:w="1509" w:type="dxa"/>
            <w:tcBorders>
              <w:bottom w:val="single" w:sz="8" w:space="0" w:color="000000"/>
              <w:right w:val="single" w:sz="8" w:space="0" w:color="000000"/>
            </w:tcBorders>
            <w:tcMar>
              <w:top w:w="100" w:type="dxa"/>
              <w:left w:w="100" w:type="dxa"/>
              <w:bottom w:w="100" w:type="dxa"/>
              <w:right w:w="100" w:type="dxa"/>
            </w:tcMar>
          </w:tcPr>
          <w:p w14:paraId="6F4053CA" w14:textId="77777777" w:rsidR="00BE5177" w:rsidRPr="00D40B31" w:rsidRDefault="00BE5177" w:rsidP="00710784">
            <w:pPr>
              <w:rPr>
                <w:lang w:val="en-US"/>
              </w:rPr>
            </w:pPr>
            <w:bookmarkStart w:id="264" w:name="h.3pty88gp2y9z" w:colFirst="0" w:colLast="0"/>
            <w:bookmarkStart w:id="265" w:name="_Toc478648062"/>
            <w:bookmarkEnd w:id="264"/>
            <w:r w:rsidRPr="00D40B31">
              <w:rPr>
                <w:sz w:val="18"/>
                <w:szCs w:val="18"/>
                <w:lang w:val="en-US"/>
              </w:rPr>
              <w:t>Discourse-based focus groups</w:t>
            </w:r>
            <w:bookmarkEnd w:id="265"/>
          </w:p>
        </w:tc>
        <w:tc>
          <w:tcPr>
            <w:tcW w:w="1573" w:type="dxa"/>
            <w:tcBorders>
              <w:bottom w:val="single" w:sz="8" w:space="0" w:color="000000"/>
              <w:right w:val="single" w:sz="8" w:space="0" w:color="000000"/>
            </w:tcBorders>
            <w:tcMar>
              <w:top w:w="100" w:type="dxa"/>
              <w:left w:w="100" w:type="dxa"/>
              <w:bottom w:w="100" w:type="dxa"/>
              <w:right w:w="100" w:type="dxa"/>
            </w:tcMar>
          </w:tcPr>
          <w:p w14:paraId="11DB5FED" w14:textId="77777777" w:rsidR="00BE5177" w:rsidRPr="00D40B31" w:rsidRDefault="00BE5177" w:rsidP="00710784">
            <w:pPr>
              <w:rPr>
                <w:lang w:val="en-US"/>
              </w:rPr>
            </w:pPr>
            <w:bookmarkStart w:id="266" w:name="h.34pl8d92e8eh" w:colFirst="0" w:colLast="0"/>
            <w:bookmarkStart w:id="267" w:name="_Toc478648063"/>
            <w:bookmarkEnd w:id="266"/>
            <w:r w:rsidRPr="00D40B31">
              <w:rPr>
                <w:sz w:val="18"/>
                <w:szCs w:val="18"/>
                <w:lang w:val="en-US"/>
              </w:rPr>
              <w:t>Farmers</w:t>
            </w:r>
            <w:bookmarkEnd w:id="267"/>
          </w:p>
        </w:tc>
      </w:tr>
      <w:tr w:rsidR="00BE5177" w:rsidRPr="000E1439" w14:paraId="448F0838"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FBB64DD" w14:textId="77777777" w:rsidR="00BE5177" w:rsidRPr="00D40B31" w:rsidRDefault="00BE5177" w:rsidP="00710784">
            <w:pPr>
              <w:rPr>
                <w:sz w:val="18"/>
                <w:szCs w:val="18"/>
                <w:lang w:val="en-US"/>
              </w:rPr>
            </w:pPr>
            <w:r w:rsidRPr="00E05661">
              <w:rPr>
                <w:sz w:val="18"/>
                <w:szCs w:val="18"/>
              </w:rPr>
              <w:fldChar w:fldCharType="begin" w:fldLock="1"/>
            </w:r>
            <w:r>
              <w:rPr>
                <w:sz w:val="18"/>
                <w:szCs w:val="18"/>
                <w:lang w:val="en-US"/>
              </w:rPr>
              <w:instrText>ADDIN CSL_CITATION { "citationItems" : [ { "id" : "ITEM-1", "itemData" : { "DOI" : "10.1016/j.jnc.2015.09.006", "ISBN" : "1617-1381", "ISSN" : "16171381", "abstract" : "Protected areas provide important ecosystem services globally but few studies have examined how cultural differences influence the distribution of cultural ecosystem values and management preferences. We used internet-based public participation GIS (PPGIS) in the countries of Norway and Poland to identify ecosystem values and management preferences in protected areas held by regional residents and site users. We found significant differences in the type and quantity of ecosystem values with Norwegians mapping more values relating to use of resources (e.g., hunting/fishing, gathering) and Polish respondents mapping more environmental values such as scenery, biological diversity, and water quality. With respect to management preferences, Norwegians identified more preferences for resource utilization while Polish respondents identified more preferences for conservation. Norwegian respondents were more satisfied with protected area management and local participation which can be explained by historical, legal, and cultural differences between the two countries. For Norway, biodiversity conservation in protected areas will continue to be guided by sustainable use of protected areas, rather than strict nature protection, with management favoring local board control and active public participation. For Poland, change in protected area management to enhance biodiversity conservation is less certain, driven by national environmental values that conflict with local values and preferences, continuing distrust in government, and low levels of civic participation. Differential efficacy in PPGIS methods - Norway with greater participation from household sampling and Poland with greater response using social media - suggest different strategies will be required for effective public engagement in protected area planning and management.", "author" : [ { "dropping-particle" : "", "family" : "Brown", "given" : "Greg", "non-dropping-particle" : "", "parse-names" : false, "suffix" : "" }, { "dropping-particle" : "", "family" : "Hausner", "given" : "Vera Helene", "non-dropping-particle" : "", "parse-names" : false, "suffix" : "" }, { "dropping-particle" : "", "family" : "Grodzi\u0144ska-Jurczak", "given" : "Ma\u0142gorzata", "non-dropping-particle" : "", "parse-names" : false, "suffix" : "" }, { "dropping-particle" : "", "family" : "Pietrzyk-Kaszy\u0144ska", "given" : "Agata", "non-dropping-particle" : "", "parse-names" : false, "suffix" : "" }, { "dropping-particle" : "", "family" : "Olsza\u0144ska", "given" : "Agnieszka", "non-dropping-particle" : "", "parse-names" : false, "suffix" : "" }, { "dropping-particle" : "", "family" : "Peek", "given" : "Barbara", "non-dropping-particle" : "", "parse-names" : false, "suffix" : "" }, { "dropping-particle" : "", "family" : "Rechci\u0144ski", "given" : "Marcin", "non-dropping-particle" : "", "parse-names" : false, "suffix" : "" }, { "dropping-particle" : "", "family" : "L\u00e6greid", "given" : "Eiliv", "non-dropping-particle" : "", "parse-names" : false, "suffix" : "" } ], "container-title" : "Journal for Nature Conservation", "id" : "ITEM-1", "issued" : { "date-parts" : [ [ "2015" ] ] }, "page" : "89-104", "title" : "Cross-cultural values and management preferences in protected areas of Norway and Poland", "type" : "article-journal", "volume" : "28" }, "uris" : [ "http://www.mendeley.com/documents/?uuid=3bcbfdb4-db08-4503-8555-770aa5c19fd3" ] } ], "mendeley" : { "formattedCitation" : "(Brown et al., 2015)", "plainTextFormattedCitation" : "(Brown et al., 2015)", "previouslyFormattedCitation" : "(Brown et al., 2015)" }, "properties" : { "noteIndex" : 0 }, "schema" : "https://github.com/citation-style-language/schema/raw/master/csl-citation.json" }</w:instrText>
            </w:r>
            <w:r w:rsidRPr="00E05661">
              <w:rPr>
                <w:sz w:val="18"/>
                <w:szCs w:val="18"/>
              </w:rPr>
              <w:fldChar w:fldCharType="separate"/>
            </w:r>
            <w:r w:rsidRPr="00BE5177">
              <w:rPr>
                <w:noProof/>
                <w:sz w:val="18"/>
                <w:szCs w:val="18"/>
                <w:lang w:val="en-US"/>
              </w:rPr>
              <w:t>(Brown et al., 2015)</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53196C0B" w14:textId="77777777" w:rsidR="00BE5177" w:rsidRPr="00D40B31" w:rsidRDefault="00BE5177" w:rsidP="00710784">
            <w:pPr>
              <w:rPr>
                <w:sz w:val="18"/>
                <w:szCs w:val="18"/>
                <w:lang w:val="en-US"/>
              </w:rPr>
            </w:pPr>
            <w:bookmarkStart w:id="268" w:name="_Toc478648065"/>
            <w:r w:rsidRPr="00D40B31">
              <w:rPr>
                <w:sz w:val="18"/>
                <w:szCs w:val="18"/>
                <w:lang w:val="en-US"/>
              </w:rPr>
              <w:t>Mountains</w:t>
            </w:r>
            <w:bookmarkEnd w:id="268"/>
          </w:p>
        </w:tc>
        <w:tc>
          <w:tcPr>
            <w:tcW w:w="1960" w:type="dxa"/>
            <w:tcBorders>
              <w:bottom w:val="single" w:sz="8" w:space="0" w:color="000000"/>
              <w:right w:val="single" w:sz="8" w:space="0" w:color="000000"/>
            </w:tcBorders>
            <w:tcMar>
              <w:top w:w="100" w:type="dxa"/>
              <w:left w:w="100" w:type="dxa"/>
              <w:bottom w:w="100" w:type="dxa"/>
              <w:right w:w="100" w:type="dxa"/>
            </w:tcMar>
          </w:tcPr>
          <w:p w14:paraId="1152C248" w14:textId="77777777" w:rsidR="00BE5177" w:rsidRPr="00D40B31" w:rsidRDefault="00BE5177" w:rsidP="00710784">
            <w:pPr>
              <w:rPr>
                <w:rFonts w:eastAsia="Cambria"/>
                <w:sz w:val="18"/>
                <w:szCs w:val="18"/>
                <w:lang w:val="en-US"/>
              </w:rPr>
            </w:pPr>
            <w:proofErr w:type="spellStart"/>
            <w:r w:rsidRPr="00D40B31">
              <w:rPr>
                <w:rFonts w:eastAsia="Cambria"/>
                <w:sz w:val="18"/>
                <w:szCs w:val="18"/>
                <w:lang w:val="en-US"/>
              </w:rPr>
              <w:t>Tatra</w:t>
            </w:r>
            <w:proofErr w:type="spellEnd"/>
            <w:r w:rsidRPr="00D40B31">
              <w:rPr>
                <w:rFonts w:eastAsia="Cambria"/>
                <w:sz w:val="18"/>
                <w:szCs w:val="18"/>
                <w:lang w:val="en-US"/>
              </w:rPr>
              <w:t xml:space="preserve"> National Park, Poland</w:t>
            </w:r>
          </w:p>
        </w:tc>
        <w:tc>
          <w:tcPr>
            <w:tcW w:w="1509" w:type="dxa"/>
            <w:tcBorders>
              <w:bottom w:val="single" w:sz="8" w:space="0" w:color="000000"/>
              <w:right w:val="single" w:sz="8" w:space="0" w:color="000000"/>
            </w:tcBorders>
            <w:tcMar>
              <w:top w:w="100" w:type="dxa"/>
              <w:left w:w="100" w:type="dxa"/>
              <w:bottom w:w="100" w:type="dxa"/>
              <w:right w:w="100" w:type="dxa"/>
            </w:tcMar>
          </w:tcPr>
          <w:p w14:paraId="2EF4074B" w14:textId="77777777" w:rsidR="00BE5177" w:rsidRPr="00D40B31" w:rsidRDefault="00BE5177" w:rsidP="00710784">
            <w:pPr>
              <w:rPr>
                <w:sz w:val="18"/>
                <w:szCs w:val="18"/>
                <w:lang w:val="en-US"/>
              </w:rPr>
            </w:pPr>
            <w:bookmarkStart w:id="269" w:name="_Toc478648066"/>
            <w:r w:rsidRPr="00D40B31">
              <w:rPr>
                <w:sz w:val="18"/>
                <w:szCs w:val="18"/>
                <w:lang w:val="en-US"/>
              </w:rPr>
              <w:t>Public Participatory GIS</w:t>
            </w:r>
            <w:bookmarkEnd w:id="269"/>
          </w:p>
        </w:tc>
        <w:tc>
          <w:tcPr>
            <w:tcW w:w="1573" w:type="dxa"/>
            <w:tcBorders>
              <w:bottom w:val="single" w:sz="8" w:space="0" w:color="000000"/>
              <w:right w:val="single" w:sz="8" w:space="0" w:color="000000"/>
            </w:tcBorders>
            <w:tcMar>
              <w:top w:w="100" w:type="dxa"/>
              <w:left w:w="100" w:type="dxa"/>
              <w:bottom w:w="100" w:type="dxa"/>
              <w:right w:w="100" w:type="dxa"/>
            </w:tcMar>
          </w:tcPr>
          <w:p w14:paraId="62C8987E" w14:textId="77777777" w:rsidR="00BE5177" w:rsidRPr="00D40B31" w:rsidRDefault="00BE5177" w:rsidP="00710784">
            <w:pPr>
              <w:rPr>
                <w:sz w:val="18"/>
                <w:szCs w:val="18"/>
                <w:lang w:val="en-US"/>
              </w:rPr>
            </w:pPr>
            <w:bookmarkStart w:id="270" w:name="_Toc478648067"/>
            <w:r w:rsidRPr="00D40B31">
              <w:rPr>
                <w:sz w:val="18"/>
                <w:szCs w:val="18"/>
                <w:lang w:val="en-US"/>
              </w:rPr>
              <w:t>Local people</w:t>
            </w:r>
            <w:bookmarkEnd w:id="270"/>
          </w:p>
        </w:tc>
      </w:tr>
      <w:tr w:rsidR="00BE5177" w:rsidRPr="000E1439" w14:paraId="55DA36F1"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3B1C25" w14:textId="77777777" w:rsidR="00BE5177" w:rsidRPr="00BE5177" w:rsidRDefault="00BE5177" w:rsidP="00BE5177">
            <w:pPr>
              <w:rPr>
                <w:sz w:val="18"/>
                <w:szCs w:val="18"/>
                <w:lang w:val="en-US"/>
              </w:rPr>
            </w:pPr>
            <w:r>
              <w:rPr>
                <w:sz w:val="18"/>
                <w:szCs w:val="18"/>
              </w:rPr>
              <w:fldChar w:fldCharType="begin" w:fldLock="1"/>
            </w:r>
            <w:r>
              <w:rPr>
                <w:sz w:val="18"/>
                <w:szCs w:val="18"/>
                <w:lang w:val="en-US"/>
              </w:rPr>
              <w:instrText>ADDIN CSL_CITATION { "citationItems" : [ { "id" : "ITEM-1", "itemData" : { "DOI" : "10.1007/s10980-017-0494-y", "ISSN" : "0921-2973", "author" : [ { "dropping-particle" : "", "family" : "Ciftcioglu", "given" : "Gulay Cetinkaya", "non-dropping-particle" : "", "parse-names" : false, "suffix" : "" } ], "container-title" : "Landscape Ecology", "id" : "ITEM-1", "issued" : { "date-parts" : [ [ "2017" ] ] }, "publisher" : "Springer Netherlands", "title" : "Assessment of the relationship between ecosystem services and human wellbeing in the social-ecological landscapes of Lefke Region in North Cyprus", "type" : "article-journal" }, "uris" : [ "http://www.mendeley.com/documents/?uuid=071d1276-9040-49f1-9497-2b7373a90440" ] } ], "mendeley" : { "formattedCitation" : "(Ciftcioglu, 2017)", "plainTextFormattedCitation" : "(Ciftcioglu, 2017)", "previouslyFormattedCitation" : "(Ciftcioglu, 2017)" }, "properties" : { "noteIndex" : 0 }, "schema" : "https://github.com/citation-style-language/schema/raw/master/csl-citation.json" }</w:instrText>
            </w:r>
            <w:r>
              <w:rPr>
                <w:sz w:val="18"/>
                <w:szCs w:val="18"/>
              </w:rPr>
              <w:fldChar w:fldCharType="separate"/>
            </w:r>
            <w:r w:rsidRPr="00BE5177">
              <w:rPr>
                <w:noProof/>
                <w:sz w:val="18"/>
                <w:szCs w:val="18"/>
                <w:lang w:val="en-US"/>
              </w:rPr>
              <w:t>(Ciftcioglu, 2017)</w:t>
            </w:r>
            <w:r>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7CB37C13" w14:textId="77777777" w:rsidR="00BE5177" w:rsidRPr="00BE5177" w:rsidRDefault="00BE5177" w:rsidP="00BE5177">
            <w:pPr>
              <w:rPr>
                <w:lang w:val="en-US"/>
              </w:rPr>
            </w:pPr>
            <w:r w:rsidRPr="00BE5177">
              <w:rPr>
                <w:sz w:val="18"/>
                <w:szCs w:val="18"/>
                <w:lang w:val="en-US"/>
              </w:rPr>
              <w:t xml:space="preserve">Urban </w:t>
            </w:r>
            <w:proofErr w:type="spellStart"/>
            <w:r w:rsidRPr="00BE5177">
              <w:rPr>
                <w:sz w:val="18"/>
                <w:szCs w:val="18"/>
                <w:lang w:val="en-US"/>
              </w:rPr>
              <w:t>homegardens</w:t>
            </w:r>
            <w:proofErr w:type="spellEnd"/>
          </w:p>
        </w:tc>
        <w:tc>
          <w:tcPr>
            <w:tcW w:w="1960" w:type="dxa"/>
            <w:tcBorders>
              <w:bottom w:val="single" w:sz="8" w:space="0" w:color="000000"/>
              <w:right w:val="single" w:sz="8" w:space="0" w:color="000000"/>
            </w:tcBorders>
            <w:tcMar>
              <w:top w:w="100" w:type="dxa"/>
              <w:left w:w="100" w:type="dxa"/>
              <w:bottom w:w="100" w:type="dxa"/>
              <w:right w:w="100" w:type="dxa"/>
            </w:tcMar>
          </w:tcPr>
          <w:p w14:paraId="0CABCD6E" w14:textId="77777777" w:rsidR="00BE5177" w:rsidRPr="00D40B31" w:rsidRDefault="00BE5177" w:rsidP="00BE5177">
            <w:pPr>
              <w:rPr>
                <w:rFonts w:eastAsia="Cambria"/>
                <w:sz w:val="18"/>
                <w:szCs w:val="18"/>
                <w:lang w:val="en-US"/>
              </w:rPr>
            </w:pPr>
            <w:proofErr w:type="spellStart"/>
            <w:r w:rsidRPr="00BE5177">
              <w:rPr>
                <w:rFonts w:eastAsia="Cambria"/>
                <w:sz w:val="18"/>
                <w:szCs w:val="18"/>
                <w:lang w:val="en-US"/>
              </w:rPr>
              <w:t>Lefke</w:t>
            </w:r>
            <w:proofErr w:type="spellEnd"/>
            <w:r w:rsidRPr="00BE5177">
              <w:rPr>
                <w:rFonts w:eastAsia="Cambria"/>
                <w:sz w:val="18"/>
                <w:szCs w:val="18"/>
                <w:lang w:val="en-US"/>
              </w:rPr>
              <w:t xml:space="preserve"> Region</w:t>
            </w:r>
            <w:r>
              <w:rPr>
                <w:rFonts w:eastAsia="Cambria"/>
                <w:sz w:val="18"/>
                <w:szCs w:val="18"/>
                <w:lang w:val="en-US"/>
              </w:rPr>
              <w:t>, Cyprus</w:t>
            </w:r>
          </w:p>
        </w:tc>
        <w:tc>
          <w:tcPr>
            <w:tcW w:w="1509" w:type="dxa"/>
            <w:tcBorders>
              <w:bottom w:val="single" w:sz="8" w:space="0" w:color="000000"/>
              <w:right w:val="single" w:sz="8" w:space="0" w:color="000000"/>
            </w:tcBorders>
            <w:tcMar>
              <w:top w:w="100" w:type="dxa"/>
              <w:left w:w="100" w:type="dxa"/>
              <w:bottom w:w="100" w:type="dxa"/>
              <w:right w:w="100" w:type="dxa"/>
            </w:tcMar>
          </w:tcPr>
          <w:p w14:paraId="35F4B76C" w14:textId="77777777" w:rsidR="00BE5177" w:rsidRPr="00BE5177" w:rsidRDefault="00BE5177" w:rsidP="00BE5177">
            <w:pPr>
              <w:rPr>
                <w:lang w:val="en-US"/>
              </w:rPr>
            </w:pPr>
            <w:r w:rsidRPr="00BE5177">
              <w:rPr>
                <w:sz w:val="18"/>
                <w:szCs w:val="18"/>
                <w:lang w:val="en-US"/>
              </w:rPr>
              <w:t>Face-to-face questionnaires</w:t>
            </w:r>
          </w:p>
        </w:tc>
        <w:tc>
          <w:tcPr>
            <w:tcW w:w="1573" w:type="dxa"/>
            <w:tcBorders>
              <w:bottom w:val="single" w:sz="8" w:space="0" w:color="000000"/>
              <w:right w:val="single" w:sz="8" w:space="0" w:color="000000"/>
            </w:tcBorders>
            <w:tcMar>
              <w:top w:w="100" w:type="dxa"/>
              <w:left w:w="100" w:type="dxa"/>
              <w:bottom w:w="100" w:type="dxa"/>
              <w:right w:w="100" w:type="dxa"/>
            </w:tcMar>
          </w:tcPr>
          <w:p w14:paraId="082D887F" w14:textId="77777777" w:rsidR="00BE5177" w:rsidRPr="00D40B31" w:rsidRDefault="00BE5177" w:rsidP="00BE5177">
            <w:pPr>
              <w:rPr>
                <w:lang w:val="en-US"/>
              </w:rPr>
            </w:pPr>
            <w:r w:rsidRPr="00D40B31">
              <w:rPr>
                <w:sz w:val="18"/>
                <w:szCs w:val="18"/>
                <w:lang w:val="en-US"/>
              </w:rPr>
              <w:t>Local people</w:t>
            </w:r>
          </w:p>
        </w:tc>
      </w:tr>
      <w:bookmarkStart w:id="271" w:name="h.pg7sygmuvzc" w:colFirst="0" w:colLast="0"/>
      <w:bookmarkEnd w:id="271"/>
      <w:tr w:rsidR="00BE5177" w:rsidRPr="000E1439" w14:paraId="728D9A4C"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F7AAE58" w14:textId="79BEE10C" w:rsidR="00BE5177" w:rsidRPr="00D40B31" w:rsidRDefault="00BE5177" w:rsidP="00BE5177">
            <w:pPr>
              <w:rPr>
                <w:lang w:val="en-US"/>
              </w:rPr>
            </w:pPr>
            <w:r w:rsidRPr="00E05661">
              <w:rPr>
                <w:sz w:val="18"/>
                <w:szCs w:val="18"/>
              </w:rPr>
              <w:fldChar w:fldCharType="begin" w:fldLock="1"/>
            </w:r>
            <w:r w:rsidR="000E1439">
              <w:rPr>
                <w:sz w:val="18"/>
                <w:szCs w:val="18"/>
                <w:lang w:val="en-US"/>
              </w:rPr>
              <w:instrText>ADDIN CSL_CITATION { "citationItems" : [ { "id" : "ITEM-1", "itemData" : { "DOI" : "10.5751/ES-06333-190242", "ISSN" : "17083087", "abstract" : "ABSTRACT. Many traditional cultural landscapes evolved as coupled social-ecological systems. It is important to understand how such systems navigate novel challenges posed by globalization. To address this issue, we bring together two components of a pilot study carried out in a cultural landscape from Central Romania. The region was affected by major social and economic perturbations in the past century, affecting ethnic composition, community cohesion, land property regimes, and the management of common resources. The first component of our study investigated how rural inhabitants appreciated ecosystem services through questionnaires with 98 people in 30 villages. The second component aimed to assess the perception of people about ongoing changes in their communities through semistructured interviews with 50 people in 5 villages. Rural inhabitants particularly valued provisioning ecosystem services such as firewood, water, and crops, but also healthy soils. Rural communities were characterized by a number of social and economic issues, especially individualism, lack of trust, corruption, and poverty. People from communities with many initiatives, e.g., NGOs, associations, and active individuals, were more optimistic regarding the future of their communities than people from villages with few or no initiatives. A major challenge for cultural landscapes such as those in Central Romania is to find new, meaningful ways to keep the social and ecological systems connected. Otherwise there is a risk that (short-term) socioeconomic interests may impair the provisioning of important ecosystem services.", "author" : [ { "dropping-particle" : "", "family" : "Hartel", "given" : "Tibor", "non-dropping-particle" : "", "parse-names" : false, "suffix" : "" }, { "dropping-particle" : "", "family" : "Fischer", "given" : "Joern", "non-dropping-particle" : "", "parse-names" : false, "suffix" : "" }, { "dropping-particle" : "", "family" : "Campeanu", "given" : "Claudia", "non-dropping-particle" : "", "parse-names" : false, "suffix" : "" }, { "dropping-particle" : "", "family" : "Milcu", "given" : "Andra Ioana", "non-dropping-particle" : "", "parse-names" : false, "suffix" : "" }, { "dropping-particle" : "", "family" : "Hanspach", "given" : "Jan", "non-dropping-particle" : "", "parse-names" : false, "suffix" : "" }, { "dropping-particle" : "", "family" : "Fazey", "given" : "Ioan", "non-dropping-particle" : "", "parse-names" : false, "suffix" : "" } ], "container-title" : "Ecology and Society", "id" : "ITEM-1", "issue" : "2", "issued" : { "date-parts" : [ [ "2014" ] ] }, "note" : "NULL", "title" : "The importance of ecosystem services for rural inhabitants in a changing cultural landscape in Romania", "type" : "article-journal", "volume" : "19" }, "uris" : [ "http://www.mendeley.com/documents/?uuid=9198db2a-cadc-4f69-9177-9fd047a7695c" ] } ], "mendeley" : { "formattedCitation" : "(Hartel et al., 2014)", "plainTextFormattedCitation" : "(Hartel et al., 2014)", "previouslyFormattedCitation" : "(Hartel et al., 2014)" }, "properties" : { "noteIndex" : 0 }, "schema" : "https://github.com/citation-style-language/schema/raw/master/csl-citation.json" }</w:instrText>
            </w:r>
            <w:r w:rsidRPr="00E05661">
              <w:rPr>
                <w:sz w:val="18"/>
                <w:szCs w:val="18"/>
              </w:rPr>
              <w:fldChar w:fldCharType="separate"/>
            </w:r>
            <w:r w:rsidRPr="00BE5177">
              <w:rPr>
                <w:noProof/>
                <w:sz w:val="18"/>
                <w:szCs w:val="18"/>
                <w:lang w:val="en-US"/>
              </w:rPr>
              <w:t>(Hartel et al., 2014)</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107F23F0" w14:textId="77777777" w:rsidR="00BE5177" w:rsidRPr="00D40B31" w:rsidRDefault="00BE5177" w:rsidP="00BE5177">
            <w:pPr>
              <w:rPr>
                <w:lang w:val="en-US"/>
              </w:rPr>
            </w:pPr>
            <w:bookmarkStart w:id="272" w:name="h.gdxz7ujdlq36" w:colFirst="0" w:colLast="0"/>
            <w:bookmarkStart w:id="273" w:name="_Toc478648069"/>
            <w:bookmarkEnd w:id="272"/>
            <w:r w:rsidRPr="00D40B31">
              <w:rPr>
                <w:sz w:val="18"/>
                <w:szCs w:val="18"/>
                <w:lang w:val="en-US"/>
              </w:rPr>
              <w:t>Rural area</w:t>
            </w:r>
            <w:bookmarkEnd w:id="273"/>
          </w:p>
        </w:tc>
        <w:tc>
          <w:tcPr>
            <w:tcW w:w="1960" w:type="dxa"/>
            <w:tcBorders>
              <w:bottom w:val="single" w:sz="8" w:space="0" w:color="000000"/>
              <w:right w:val="single" w:sz="8" w:space="0" w:color="000000"/>
            </w:tcBorders>
            <w:tcMar>
              <w:top w:w="100" w:type="dxa"/>
              <w:left w:w="100" w:type="dxa"/>
              <w:bottom w:w="100" w:type="dxa"/>
              <w:right w:w="100" w:type="dxa"/>
            </w:tcMar>
          </w:tcPr>
          <w:p w14:paraId="789269FA" w14:textId="77777777" w:rsidR="00BE5177" w:rsidRPr="00D40B31" w:rsidRDefault="00BE5177" w:rsidP="00BE5177">
            <w:pPr>
              <w:rPr>
                <w:lang w:val="en-US"/>
              </w:rPr>
            </w:pPr>
            <w:bookmarkStart w:id="274" w:name="h.lqc99clezi1s" w:colFirst="0" w:colLast="0"/>
            <w:bookmarkStart w:id="275" w:name="_Toc478648070"/>
            <w:bookmarkEnd w:id="274"/>
            <w:r w:rsidRPr="00D40B31">
              <w:rPr>
                <w:sz w:val="18"/>
                <w:szCs w:val="18"/>
                <w:lang w:val="en-US"/>
              </w:rPr>
              <w:t>Transylvania, Rumania</w:t>
            </w:r>
            <w:bookmarkEnd w:id="275"/>
          </w:p>
        </w:tc>
        <w:tc>
          <w:tcPr>
            <w:tcW w:w="1509" w:type="dxa"/>
            <w:tcBorders>
              <w:bottom w:val="single" w:sz="8" w:space="0" w:color="000000"/>
              <w:right w:val="single" w:sz="8" w:space="0" w:color="000000"/>
            </w:tcBorders>
            <w:tcMar>
              <w:top w:w="100" w:type="dxa"/>
              <w:left w:w="100" w:type="dxa"/>
              <w:bottom w:w="100" w:type="dxa"/>
              <w:right w:w="100" w:type="dxa"/>
            </w:tcMar>
          </w:tcPr>
          <w:p w14:paraId="23F89A14" w14:textId="77777777" w:rsidR="00BE5177" w:rsidRPr="00D40B31" w:rsidRDefault="00BE5177" w:rsidP="00BE5177">
            <w:pPr>
              <w:rPr>
                <w:lang w:val="en-US"/>
              </w:rPr>
            </w:pPr>
            <w:bookmarkStart w:id="276" w:name="h.s7m5pbtyjaw0" w:colFirst="0" w:colLast="0"/>
            <w:bookmarkStart w:id="277" w:name="_Toc478648071"/>
            <w:bookmarkEnd w:id="276"/>
            <w:r w:rsidRPr="00D40B31">
              <w:rPr>
                <w:sz w:val="18"/>
                <w:szCs w:val="18"/>
                <w:lang w:val="en-US"/>
              </w:rPr>
              <w:t>Semi-structured interviews and questionnaires</w:t>
            </w:r>
            <w:bookmarkEnd w:id="277"/>
          </w:p>
        </w:tc>
        <w:tc>
          <w:tcPr>
            <w:tcW w:w="1573" w:type="dxa"/>
            <w:tcBorders>
              <w:bottom w:val="single" w:sz="8" w:space="0" w:color="000000"/>
              <w:right w:val="single" w:sz="8" w:space="0" w:color="000000"/>
            </w:tcBorders>
            <w:tcMar>
              <w:top w:w="100" w:type="dxa"/>
              <w:left w:w="100" w:type="dxa"/>
              <w:bottom w:w="100" w:type="dxa"/>
              <w:right w:w="100" w:type="dxa"/>
            </w:tcMar>
          </w:tcPr>
          <w:p w14:paraId="133BA74B" w14:textId="77777777" w:rsidR="00BE5177" w:rsidRPr="00D40B31" w:rsidRDefault="00BE5177" w:rsidP="00BE5177">
            <w:pPr>
              <w:rPr>
                <w:lang w:val="en-US"/>
              </w:rPr>
            </w:pPr>
            <w:bookmarkStart w:id="278" w:name="h.urvfxf33d8ao" w:colFirst="0" w:colLast="0"/>
            <w:bookmarkStart w:id="279" w:name="_Toc478648072"/>
            <w:bookmarkEnd w:id="278"/>
            <w:r w:rsidRPr="00D40B31">
              <w:rPr>
                <w:sz w:val="18"/>
                <w:szCs w:val="18"/>
                <w:lang w:val="en-US"/>
              </w:rPr>
              <w:t>Local people</w:t>
            </w:r>
            <w:bookmarkEnd w:id="279"/>
          </w:p>
        </w:tc>
      </w:tr>
      <w:bookmarkStart w:id="280" w:name="h.2nqtv9pg9lr9" w:colFirst="0" w:colLast="0"/>
      <w:bookmarkEnd w:id="280"/>
      <w:tr w:rsidR="00BE5177" w:rsidRPr="000E1439" w14:paraId="7DF0D565"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653C56" w14:textId="77777777" w:rsidR="00BE5177" w:rsidRPr="00BE5177" w:rsidRDefault="00BE5177" w:rsidP="00BE5177">
            <w:pPr>
              <w:rPr>
                <w:lang w:val="en-GB"/>
              </w:rPr>
            </w:pPr>
            <w:r w:rsidRPr="00E05661">
              <w:rPr>
                <w:sz w:val="18"/>
                <w:szCs w:val="18"/>
              </w:rPr>
              <w:fldChar w:fldCharType="begin" w:fldLock="1"/>
            </w:r>
            <w:r>
              <w:rPr>
                <w:sz w:val="18"/>
                <w:szCs w:val="18"/>
                <w:lang w:val="en-GB"/>
              </w:rPr>
              <w:instrText>ADDIN CSL_CITATION { "citationItems" : [ { "id" : "ITEM-1", "itemData" : { "DOI" : "10.1016/j.landusepol.2013.12.002", "ISBN" : "0264-8377", "ISSN" : "02648377", "abstract" : "This study explains the difficulties with the enlargement of the Bia\u0142owie\u017ca National Park in Poland through an ecosystem services perspective. We carried out a questionnaire survey among the local communities to investigate local use of ecosystem services and respondents' attitude towards the national park enlargement. The results indicate that local people are not as dependent on forest resources as often claimed. Firewood proved a crucial resource as the vast majority of the respondents depended on it for heating their houses. We also found that the local population has a rather low awareness of the national park territory and rules involved. The results suggest that previous enlargement attempts might have failed because decision makers did not adequately consider resources the local people depend on. Lack of clear information and transparent decision-making also amplified the conflict. Future enlargement initiatives should provide clear rules concerning the local use of ecosystem services and the access to firewood in particular. Furthermore, new policies should be developed in cooperation with local people and accompanied by an appropriate information campaign. It is argued that the ecosystem services perspective provides important data which can inform more effective conservation policy-making. \u00a9 2013 Elsevier Ltd.", "author" : [ { "dropping-particle" : "", "family" : "Niedzia\u0142kowski", "given" : "K.", "non-dropping-particle" : "", "parse-names" : false, "suffix" : "" }, { "dropping-particle" : "", "family" : "Blicharska", "given" : "M.", "non-dropping-particle" : "", "parse-names" : false, "suffix" : "" }, { "dropping-particle" : "", "family" : "Mikusi\u0144ski", "given" : "G.", "non-dropping-particle" : "", "parse-names" : false, "suffix" : "" }, { "dropping-particle" : "", "family" : "Jedrzejewska", "given" : "B.", "non-dropping-particle" : "", "parse-names" : false, "suffix" : "" } ], "container-title" : "Land Use Policy", "id" : "ITEM-1", "issued" : { "date-parts" : [ [ "2014" ] ] }, "note" : "NULL", "page" : "314-329", "title" : "Why is it difficult to enlarge a protected area\u03b1 Ecosystem services perspective on the conflict around the extension of the Bia\u0142owie\u017ca National Park in Poland", "type" : "article-journal", "volume" : "38" }, "uris" : [ "http://www.mendeley.com/documents/?uuid=c32eb33c-06a1-44a4-a0e1-450739e32aae" ] } ], "mendeley" : { "formattedCitation" : "(Niedzia\u0142kowski, Blicharska, Mikusi\u0144ski, &amp; Jedrzejewska, 2014)", "plainTextFormattedCitation" : "(Niedzia\u0142kowski, Blicharska, Mikusi\u0144ski, &amp; Jedrzejewska, 2014)", "previouslyFormattedCitation" : "(Niedzia\u0142kowski, Blicharska, Mikusi\u0144ski, &amp; Jedrzejewska, 2014)" }, "properties" : { "noteIndex" : 0 }, "schema" : "https://github.com/citation-style-language/schema/raw/master/csl-citation.json" }</w:instrText>
            </w:r>
            <w:r w:rsidRPr="00E05661">
              <w:rPr>
                <w:sz w:val="18"/>
                <w:szCs w:val="18"/>
              </w:rPr>
              <w:fldChar w:fldCharType="separate"/>
            </w:r>
            <w:r w:rsidRPr="00BE5177">
              <w:rPr>
                <w:noProof/>
                <w:sz w:val="18"/>
                <w:szCs w:val="18"/>
                <w:lang w:val="en-GB"/>
              </w:rPr>
              <w:t>(Niedziałkowski, Blicharska, Mikusiński, &amp; Jedrzejewska, 2014)</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6FC88A47" w14:textId="77777777" w:rsidR="00BE5177" w:rsidRPr="00BE5177" w:rsidRDefault="00BE5177" w:rsidP="00BE5177">
            <w:pPr>
              <w:rPr>
                <w:lang w:val="en-GB"/>
              </w:rPr>
            </w:pPr>
            <w:bookmarkStart w:id="281" w:name="h.mohriww08oy9" w:colFirst="0" w:colLast="0"/>
            <w:bookmarkStart w:id="282" w:name="_Toc478648074"/>
            <w:bookmarkEnd w:id="281"/>
            <w:r w:rsidRPr="00BE5177">
              <w:rPr>
                <w:sz w:val="18"/>
                <w:szCs w:val="18"/>
                <w:lang w:val="en-GB"/>
              </w:rPr>
              <w:t>Forests</w:t>
            </w:r>
            <w:bookmarkEnd w:id="282"/>
          </w:p>
        </w:tc>
        <w:tc>
          <w:tcPr>
            <w:tcW w:w="1960" w:type="dxa"/>
            <w:tcBorders>
              <w:bottom w:val="single" w:sz="8" w:space="0" w:color="000000"/>
              <w:right w:val="single" w:sz="8" w:space="0" w:color="000000"/>
            </w:tcBorders>
            <w:tcMar>
              <w:top w:w="100" w:type="dxa"/>
              <w:left w:w="100" w:type="dxa"/>
              <w:bottom w:w="100" w:type="dxa"/>
              <w:right w:w="100" w:type="dxa"/>
            </w:tcMar>
          </w:tcPr>
          <w:p w14:paraId="7B6DBA3A" w14:textId="77777777" w:rsidR="00BE5177" w:rsidRPr="00BE5177" w:rsidRDefault="00BE5177" w:rsidP="00BE5177">
            <w:pPr>
              <w:rPr>
                <w:lang w:val="en-GB"/>
              </w:rPr>
            </w:pPr>
            <w:bookmarkStart w:id="283" w:name="h.6ljm695pl7jp" w:colFirst="0" w:colLast="0"/>
            <w:bookmarkStart w:id="284" w:name="_Toc478648075"/>
            <w:bookmarkEnd w:id="283"/>
            <w:proofErr w:type="spellStart"/>
            <w:r w:rsidRPr="00BE5177">
              <w:rPr>
                <w:sz w:val="18"/>
                <w:szCs w:val="18"/>
                <w:lang w:val="en-GB"/>
              </w:rPr>
              <w:t>Białowiza</w:t>
            </w:r>
            <w:proofErr w:type="spellEnd"/>
            <w:r w:rsidRPr="00BE5177">
              <w:rPr>
                <w:sz w:val="18"/>
                <w:szCs w:val="18"/>
                <w:lang w:val="en-GB"/>
              </w:rPr>
              <w:t xml:space="preserve"> National Park, Poland</w:t>
            </w:r>
            <w:bookmarkEnd w:id="284"/>
          </w:p>
        </w:tc>
        <w:tc>
          <w:tcPr>
            <w:tcW w:w="1509" w:type="dxa"/>
            <w:tcBorders>
              <w:bottom w:val="single" w:sz="8" w:space="0" w:color="000000"/>
              <w:right w:val="single" w:sz="8" w:space="0" w:color="000000"/>
            </w:tcBorders>
            <w:tcMar>
              <w:top w:w="100" w:type="dxa"/>
              <w:left w:w="100" w:type="dxa"/>
              <w:bottom w:w="100" w:type="dxa"/>
              <w:right w:w="100" w:type="dxa"/>
            </w:tcMar>
          </w:tcPr>
          <w:p w14:paraId="3B8E4DC3" w14:textId="77777777" w:rsidR="00BE5177" w:rsidRPr="00BE5177" w:rsidRDefault="00BE5177" w:rsidP="00BE5177">
            <w:pPr>
              <w:rPr>
                <w:lang w:val="en-GB"/>
              </w:rPr>
            </w:pPr>
            <w:bookmarkStart w:id="285" w:name="h.rjaal0g23o5z" w:colFirst="0" w:colLast="0"/>
            <w:bookmarkStart w:id="286" w:name="_Toc478648076"/>
            <w:bookmarkEnd w:id="285"/>
            <w:r w:rsidRPr="00BE5177">
              <w:rPr>
                <w:sz w:val="18"/>
                <w:szCs w:val="18"/>
                <w:lang w:val="en-GB"/>
              </w:rPr>
              <w:t>Questionnaires</w:t>
            </w:r>
            <w:bookmarkEnd w:id="286"/>
          </w:p>
        </w:tc>
        <w:tc>
          <w:tcPr>
            <w:tcW w:w="1573" w:type="dxa"/>
            <w:tcBorders>
              <w:bottom w:val="single" w:sz="8" w:space="0" w:color="000000"/>
              <w:right w:val="single" w:sz="8" w:space="0" w:color="000000"/>
            </w:tcBorders>
            <w:tcMar>
              <w:top w:w="100" w:type="dxa"/>
              <w:left w:w="100" w:type="dxa"/>
              <w:bottom w:w="100" w:type="dxa"/>
              <w:right w:w="100" w:type="dxa"/>
            </w:tcMar>
          </w:tcPr>
          <w:p w14:paraId="5D4A1412" w14:textId="77777777" w:rsidR="00BE5177" w:rsidRPr="00BE5177" w:rsidRDefault="00BE5177" w:rsidP="00BE5177">
            <w:pPr>
              <w:rPr>
                <w:lang w:val="en-GB"/>
              </w:rPr>
            </w:pPr>
            <w:bookmarkStart w:id="287" w:name="h.5xwo3vyo85nb" w:colFirst="0" w:colLast="0"/>
            <w:bookmarkStart w:id="288" w:name="_Toc478648077"/>
            <w:bookmarkEnd w:id="287"/>
            <w:r w:rsidRPr="00BE5177">
              <w:rPr>
                <w:sz w:val="18"/>
                <w:szCs w:val="18"/>
                <w:lang w:val="en-GB"/>
              </w:rPr>
              <w:t>Local people</w:t>
            </w:r>
            <w:bookmarkEnd w:id="288"/>
          </w:p>
        </w:tc>
      </w:tr>
      <w:bookmarkStart w:id="289" w:name="h.xj4o0datmnxx" w:colFirst="0" w:colLast="0"/>
      <w:bookmarkEnd w:id="289"/>
      <w:tr w:rsidR="00BE5177" w:rsidRPr="000E1439" w14:paraId="6D1A536F" w14:textId="77777777" w:rsidTr="00710784">
        <w:trPr>
          <w:trHeight w:val="20"/>
        </w:trPr>
        <w:tc>
          <w:tcPr>
            <w:tcW w:w="1833"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B37823F" w14:textId="77777777" w:rsidR="00BE5177" w:rsidRPr="00E05661" w:rsidRDefault="00BE5177" w:rsidP="00BE5177">
            <w:r w:rsidRPr="00E05661">
              <w:rPr>
                <w:sz w:val="18"/>
                <w:szCs w:val="18"/>
              </w:rPr>
              <w:fldChar w:fldCharType="begin" w:fldLock="1"/>
            </w:r>
            <w:r w:rsidRPr="000E1439">
              <w:rPr>
                <w:sz w:val="18"/>
                <w:szCs w:val="18"/>
              </w:rPr>
              <w:instrText>ADDIN CSL_CITATION { "citationItems" : [ { "id" : "ITEM-1", "itemData" : { "DOI" : "10.1007/s13157-016-0755-6", "ISSN" : "0277-5212", "author" : [ { "dropping-particle" : "", "family" : "Scholte", "given" : "S S K", "non-dropping-particle" : "", "parse-names" : false, "suffix" : "" }, { "dropping-particle" : "", "family" : "Todorova", "given" : "Maya", "non-dropping-particle" : "", "parse-names" : false, "suffix" : "" }, { "dropping-particle" : "", "family" : "Teeffelen", "given" : "A J A", "non-dropping-particle" : "Van", "parse-names" : false, "suffix" : "" }, { "dropping-particle" : "", "family" : "Verburg", "given" : "Peter H", "non-dropping-particle" : "", "parse-names" : false, "suffix" : "" } ], "container-title" : "Wetlands", "id" : "ITEM-1", "issued" : { "date-parts" : [ [ "2016" ] ] }, "title" : "Public support for wetland restoration: What is the link with ecosystem service values?", "type" : "article-journal", "volume" : "in review" }, "uris" : [ "http://www.mendeley.com/documents/?uuid=3c6c1ba1-513a-4ea1-a31f-b6e26be8110d" ] } ], "mendeley" : { "formattedCitation" : "(Scholte, Todorova, Van Teeffelen, &amp; Verburg, 2016)", "plainTextFormattedCitation" : "(Scholte, Todorova, Van Teeffelen, &amp; Verburg, 2016)", "previouslyFormattedCitation" : "(Scholte, Todorova, Van Teeffelen, &amp; Verburg, 2016)" }, "properties" : { "noteIndex" : 0 }, "sch</w:instrText>
            </w:r>
            <w:r>
              <w:rPr>
                <w:sz w:val="18"/>
                <w:szCs w:val="18"/>
              </w:rPr>
              <w:instrText>ema" : "https://github.com/citation-style-language/schema/raw/master/csl-citation.json" }</w:instrText>
            </w:r>
            <w:r w:rsidRPr="00E05661">
              <w:rPr>
                <w:sz w:val="18"/>
                <w:szCs w:val="18"/>
              </w:rPr>
              <w:fldChar w:fldCharType="separate"/>
            </w:r>
            <w:r w:rsidRPr="00BE5177">
              <w:rPr>
                <w:noProof/>
                <w:sz w:val="18"/>
                <w:szCs w:val="18"/>
              </w:rPr>
              <w:t>(Scholte, Todorova, Van Teeffelen, &amp; Verburg, 2016)</w:t>
            </w:r>
            <w:r w:rsidRPr="00E05661">
              <w:rPr>
                <w:sz w:val="18"/>
                <w:szCs w:val="18"/>
              </w:rPr>
              <w:fldChar w:fldCharType="end"/>
            </w:r>
          </w:p>
        </w:tc>
        <w:tc>
          <w:tcPr>
            <w:tcW w:w="1634" w:type="dxa"/>
            <w:tcBorders>
              <w:bottom w:val="single" w:sz="8" w:space="0" w:color="000000"/>
              <w:right w:val="single" w:sz="8" w:space="0" w:color="000000"/>
            </w:tcBorders>
            <w:tcMar>
              <w:top w:w="100" w:type="dxa"/>
              <w:left w:w="100" w:type="dxa"/>
              <w:bottom w:w="100" w:type="dxa"/>
              <w:right w:w="100" w:type="dxa"/>
            </w:tcMar>
          </w:tcPr>
          <w:p w14:paraId="3B8C7CC9" w14:textId="77777777" w:rsidR="00BE5177" w:rsidRPr="00E05661" w:rsidRDefault="00BE5177" w:rsidP="00BE5177">
            <w:bookmarkStart w:id="290" w:name="h.3cb6kba3zvm2" w:colFirst="0" w:colLast="0"/>
            <w:bookmarkStart w:id="291" w:name="_Toc478648079"/>
            <w:bookmarkEnd w:id="290"/>
            <w:r w:rsidRPr="00E05661">
              <w:rPr>
                <w:sz w:val="18"/>
                <w:szCs w:val="18"/>
              </w:rPr>
              <w:t>Wetlands</w:t>
            </w:r>
            <w:bookmarkEnd w:id="291"/>
          </w:p>
        </w:tc>
        <w:tc>
          <w:tcPr>
            <w:tcW w:w="1960" w:type="dxa"/>
            <w:tcBorders>
              <w:bottom w:val="single" w:sz="8" w:space="0" w:color="000000"/>
              <w:right w:val="single" w:sz="8" w:space="0" w:color="000000"/>
            </w:tcBorders>
            <w:tcMar>
              <w:top w:w="100" w:type="dxa"/>
              <w:left w:w="100" w:type="dxa"/>
              <w:bottom w:w="100" w:type="dxa"/>
              <w:right w:w="100" w:type="dxa"/>
            </w:tcMar>
          </w:tcPr>
          <w:p w14:paraId="179BF2F4" w14:textId="77777777" w:rsidR="00BE5177" w:rsidRPr="00E05661" w:rsidRDefault="00BE5177" w:rsidP="00BE5177">
            <w:bookmarkStart w:id="292" w:name="h.ih828rodf8ps" w:colFirst="0" w:colLast="0"/>
            <w:bookmarkStart w:id="293" w:name="_Toc478648080"/>
            <w:bookmarkEnd w:id="292"/>
            <w:r w:rsidRPr="00E05661">
              <w:rPr>
                <w:sz w:val="18"/>
                <w:szCs w:val="18"/>
              </w:rPr>
              <w:t>Lower Danube River, Bulgaria</w:t>
            </w:r>
            <w:bookmarkEnd w:id="293"/>
          </w:p>
        </w:tc>
        <w:tc>
          <w:tcPr>
            <w:tcW w:w="1509" w:type="dxa"/>
            <w:tcBorders>
              <w:bottom w:val="single" w:sz="8" w:space="0" w:color="000000"/>
              <w:right w:val="single" w:sz="8" w:space="0" w:color="000000"/>
            </w:tcBorders>
            <w:tcMar>
              <w:top w:w="100" w:type="dxa"/>
              <w:left w:w="100" w:type="dxa"/>
              <w:bottom w:w="100" w:type="dxa"/>
              <w:right w:w="100" w:type="dxa"/>
            </w:tcMar>
          </w:tcPr>
          <w:p w14:paraId="54C43C80" w14:textId="77777777" w:rsidR="00BE5177" w:rsidRPr="00E05661" w:rsidRDefault="00BE5177" w:rsidP="00BE5177">
            <w:bookmarkStart w:id="294" w:name="h.ldmqa0d0cj82" w:colFirst="0" w:colLast="0"/>
            <w:bookmarkStart w:id="295" w:name="_Toc478648081"/>
            <w:bookmarkEnd w:id="294"/>
            <w:r w:rsidRPr="00E05661">
              <w:rPr>
                <w:sz w:val="18"/>
                <w:szCs w:val="18"/>
              </w:rPr>
              <w:t>Face-to-face questionnaires</w:t>
            </w:r>
            <w:bookmarkEnd w:id="295"/>
          </w:p>
        </w:tc>
        <w:tc>
          <w:tcPr>
            <w:tcW w:w="1573" w:type="dxa"/>
            <w:tcBorders>
              <w:bottom w:val="single" w:sz="8" w:space="0" w:color="000000"/>
              <w:right w:val="single" w:sz="8" w:space="0" w:color="000000"/>
            </w:tcBorders>
            <w:tcMar>
              <w:top w:w="100" w:type="dxa"/>
              <w:left w:w="100" w:type="dxa"/>
              <w:bottom w:w="100" w:type="dxa"/>
              <w:right w:w="100" w:type="dxa"/>
            </w:tcMar>
          </w:tcPr>
          <w:p w14:paraId="0751EDBE" w14:textId="77777777" w:rsidR="00BE5177" w:rsidRPr="00E05661" w:rsidRDefault="00BE5177" w:rsidP="00BE5177">
            <w:pPr>
              <w:rPr>
                <w:lang w:val="en-US"/>
              </w:rPr>
            </w:pPr>
            <w:bookmarkStart w:id="296" w:name="h.agejoe33za2n" w:colFirst="0" w:colLast="0"/>
            <w:bookmarkStart w:id="297" w:name="_Toc478648082"/>
            <w:bookmarkEnd w:id="296"/>
            <w:r w:rsidRPr="00E05661">
              <w:rPr>
                <w:sz w:val="18"/>
                <w:szCs w:val="18"/>
                <w:lang w:val="en-US"/>
              </w:rPr>
              <w:t>Local people: farmers and fishermen</w:t>
            </w:r>
            <w:bookmarkEnd w:id="297"/>
          </w:p>
        </w:tc>
      </w:tr>
    </w:tbl>
    <w:p w14:paraId="25FFB91F" w14:textId="77777777" w:rsidR="00BE5177" w:rsidRDefault="00BE5177" w:rsidP="00BE5177">
      <w:pPr>
        <w:rPr>
          <w:lang w:val="en-US"/>
        </w:rPr>
      </w:pPr>
      <w:bookmarkStart w:id="298" w:name="h.dmdxrmqxw5qt" w:colFirst="0" w:colLast="0"/>
      <w:bookmarkEnd w:id="298"/>
    </w:p>
    <w:p w14:paraId="4692BB94" w14:textId="77777777" w:rsidR="00B951A0" w:rsidRDefault="00B951A0" w:rsidP="00B951A0">
      <w:pPr>
        <w:spacing w:after="200" w:line="360" w:lineRule="auto"/>
        <w:rPr>
          <w:b/>
          <w:sz w:val="24"/>
          <w:szCs w:val="24"/>
          <w:lang w:val="en-US"/>
        </w:rPr>
      </w:pPr>
      <w:r w:rsidRPr="003B151A">
        <w:rPr>
          <w:b/>
          <w:sz w:val="24"/>
          <w:szCs w:val="24"/>
          <w:lang w:val="en-US"/>
        </w:rPr>
        <w:t>References</w:t>
      </w:r>
    </w:p>
    <w:p w14:paraId="2FB12540" w14:textId="1713F5F3" w:rsidR="000E1439" w:rsidRPr="000E1439" w:rsidRDefault="00FD53AD" w:rsidP="000E1439">
      <w:pPr>
        <w:widowControl w:val="0"/>
        <w:autoSpaceDE w:val="0"/>
        <w:autoSpaceDN w:val="0"/>
        <w:adjustRightInd w:val="0"/>
        <w:spacing w:line="240" w:lineRule="auto"/>
        <w:ind w:left="480" w:hanging="480"/>
        <w:rPr>
          <w:rFonts w:ascii="Calibri" w:hAnsi="Calibri" w:cs="Times New Roman"/>
          <w:noProof/>
          <w:szCs w:val="24"/>
        </w:rPr>
      </w:pPr>
      <w:r>
        <w:rPr>
          <w:lang w:val="en-US"/>
        </w:rPr>
        <w:fldChar w:fldCharType="begin" w:fldLock="1"/>
      </w:r>
      <w:r w:rsidRPr="00B951A0">
        <w:rPr>
          <w:lang w:val="en-US"/>
        </w:rPr>
        <w:instrText xml:space="preserve">ADDIN Mendeley Bibliography CSL_BIBLIOGRAPHY </w:instrText>
      </w:r>
      <w:r>
        <w:rPr>
          <w:lang w:val="en-US"/>
        </w:rPr>
        <w:fldChar w:fldCharType="separate"/>
      </w:r>
      <w:r w:rsidR="000E1439" w:rsidRPr="000E1439">
        <w:rPr>
          <w:rFonts w:ascii="Calibri" w:hAnsi="Calibri" w:cs="Times New Roman"/>
          <w:noProof/>
          <w:szCs w:val="24"/>
        </w:rPr>
        <w:t xml:space="preserve">Agbenyega, O., Burgess, P. J., Cook, M., &amp; Morris, J. (2009). Application of an ecosystem function framework to perceptions of community woodlands. </w:t>
      </w:r>
      <w:r w:rsidR="000E1439" w:rsidRPr="000E1439">
        <w:rPr>
          <w:rFonts w:ascii="Calibri" w:hAnsi="Calibri" w:cs="Times New Roman"/>
          <w:i/>
          <w:iCs/>
          <w:noProof/>
          <w:szCs w:val="24"/>
        </w:rPr>
        <w:t>Land Use Policy</w:t>
      </w:r>
      <w:r w:rsidR="000E1439" w:rsidRPr="000E1439">
        <w:rPr>
          <w:rFonts w:ascii="Calibri" w:hAnsi="Calibri" w:cs="Times New Roman"/>
          <w:noProof/>
          <w:szCs w:val="24"/>
        </w:rPr>
        <w:t xml:space="preserve">, </w:t>
      </w:r>
      <w:r w:rsidR="000E1439" w:rsidRPr="000E1439">
        <w:rPr>
          <w:rFonts w:ascii="Calibri" w:hAnsi="Calibri" w:cs="Times New Roman"/>
          <w:i/>
          <w:iCs/>
          <w:noProof/>
          <w:szCs w:val="24"/>
        </w:rPr>
        <w:t>26</w:t>
      </w:r>
      <w:r w:rsidR="000E1439" w:rsidRPr="000E1439">
        <w:rPr>
          <w:rFonts w:ascii="Calibri" w:hAnsi="Calibri" w:cs="Times New Roman"/>
          <w:noProof/>
          <w:szCs w:val="24"/>
        </w:rPr>
        <w:t>(3), 551–557. http://doi.org/10.1016/j.landusepol.2008.08.011</w:t>
      </w:r>
    </w:p>
    <w:p w14:paraId="39EED281"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Bernués, A., Rodríguez-Ortega, T., Alfnes, F., Clemetsen, M., &amp; Eik, L. O. (2015). Quantifying the multifunctionality of fjord and mountain agriculture by means of sociocultural and economic valuation of ecosystem services. </w:t>
      </w:r>
      <w:r w:rsidRPr="000E1439">
        <w:rPr>
          <w:rFonts w:ascii="Calibri" w:hAnsi="Calibri" w:cs="Times New Roman"/>
          <w:i/>
          <w:iCs/>
          <w:noProof/>
          <w:szCs w:val="24"/>
        </w:rPr>
        <w:t>Land Use Policy</w:t>
      </w:r>
      <w:r w:rsidRPr="000E1439">
        <w:rPr>
          <w:rFonts w:ascii="Calibri" w:hAnsi="Calibri" w:cs="Times New Roman"/>
          <w:noProof/>
          <w:szCs w:val="24"/>
        </w:rPr>
        <w:t xml:space="preserve">, </w:t>
      </w:r>
      <w:r w:rsidRPr="000E1439">
        <w:rPr>
          <w:rFonts w:ascii="Calibri" w:hAnsi="Calibri" w:cs="Times New Roman"/>
          <w:i/>
          <w:iCs/>
          <w:noProof/>
          <w:szCs w:val="24"/>
        </w:rPr>
        <w:t>48</w:t>
      </w:r>
      <w:r w:rsidRPr="000E1439">
        <w:rPr>
          <w:rFonts w:ascii="Calibri" w:hAnsi="Calibri" w:cs="Times New Roman"/>
          <w:noProof/>
          <w:szCs w:val="24"/>
        </w:rPr>
        <w:t>, 170–178. http://doi.org/10.1016/j.landusepol.2015.05.022</w:t>
      </w:r>
    </w:p>
    <w:p w14:paraId="1A0E78EE"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Bernués, A., Rodríguez-Ortega, T., Ripoll-Bosch, R., &amp; Alfnes, F. (2014). Socio-cultural and economic valuation of ecosystem services provided by Mediterranean mountain agroecosystems. </w:t>
      </w:r>
      <w:r w:rsidRPr="000E1439">
        <w:rPr>
          <w:rFonts w:ascii="Calibri" w:hAnsi="Calibri" w:cs="Times New Roman"/>
          <w:i/>
          <w:iCs/>
          <w:noProof/>
          <w:szCs w:val="24"/>
        </w:rPr>
        <w:t>PLoS ONE</w:t>
      </w:r>
      <w:r w:rsidRPr="000E1439">
        <w:rPr>
          <w:rFonts w:ascii="Calibri" w:hAnsi="Calibri" w:cs="Times New Roman"/>
          <w:noProof/>
          <w:szCs w:val="24"/>
        </w:rPr>
        <w:t xml:space="preserve">, </w:t>
      </w:r>
      <w:r w:rsidRPr="000E1439">
        <w:rPr>
          <w:rFonts w:ascii="Calibri" w:hAnsi="Calibri" w:cs="Times New Roman"/>
          <w:i/>
          <w:iCs/>
          <w:noProof/>
          <w:szCs w:val="24"/>
        </w:rPr>
        <w:t>9</w:t>
      </w:r>
      <w:r w:rsidRPr="000E1439">
        <w:rPr>
          <w:rFonts w:ascii="Calibri" w:hAnsi="Calibri" w:cs="Times New Roman"/>
          <w:noProof/>
          <w:szCs w:val="24"/>
        </w:rPr>
        <w:t>(7). http://doi.org/10.1371/journal.pone.0102479</w:t>
      </w:r>
    </w:p>
    <w:p w14:paraId="384202AD"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Bieling, C., Plieninger, T., Pirker, H., &amp; Vogl, C. R. (2014). Linkages between landscapes and human well-being: An empirical exploration with short interviews. </w:t>
      </w:r>
      <w:r w:rsidRPr="000E1439">
        <w:rPr>
          <w:rFonts w:ascii="Calibri" w:hAnsi="Calibri" w:cs="Times New Roman"/>
          <w:i/>
          <w:iCs/>
          <w:noProof/>
          <w:szCs w:val="24"/>
        </w:rPr>
        <w:t>Ecological Economics</w:t>
      </w:r>
      <w:r w:rsidRPr="000E1439">
        <w:rPr>
          <w:rFonts w:ascii="Calibri" w:hAnsi="Calibri" w:cs="Times New Roman"/>
          <w:noProof/>
          <w:szCs w:val="24"/>
        </w:rPr>
        <w:t xml:space="preserve">, </w:t>
      </w:r>
      <w:r w:rsidRPr="000E1439">
        <w:rPr>
          <w:rFonts w:ascii="Calibri" w:hAnsi="Calibri" w:cs="Times New Roman"/>
          <w:i/>
          <w:iCs/>
          <w:noProof/>
          <w:szCs w:val="24"/>
        </w:rPr>
        <w:t>105</w:t>
      </w:r>
      <w:r w:rsidRPr="000E1439">
        <w:rPr>
          <w:rFonts w:ascii="Calibri" w:hAnsi="Calibri" w:cs="Times New Roman"/>
          <w:noProof/>
          <w:szCs w:val="24"/>
        </w:rPr>
        <w:t>, 19–30. http://doi.org/10.1016/j.ecolecon.2014.05.013</w:t>
      </w:r>
    </w:p>
    <w:p w14:paraId="576D73DF"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Brown, G., Hausner, V. H., Grodzińska-Jurczak, M., Pietrzyk-Kaszyńska, A., Olszańska, A., Peek, B., … Lægreid, E. (2015). Cross-cultural values and management preferences in protected areas of </w:t>
      </w:r>
      <w:r w:rsidRPr="000E1439">
        <w:rPr>
          <w:rFonts w:ascii="Calibri" w:hAnsi="Calibri" w:cs="Times New Roman"/>
          <w:noProof/>
          <w:szCs w:val="24"/>
        </w:rPr>
        <w:lastRenderedPageBreak/>
        <w:t xml:space="preserve">Norway and Poland. </w:t>
      </w:r>
      <w:r w:rsidRPr="000E1439">
        <w:rPr>
          <w:rFonts w:ascii="Calibri" w:hAnsi="Calibri" w:cs="Times New Roman"/>
          <w:i/>
          <w:iCs/>
          <w:noProof/>
          <w:szCs w:val="24"/>
        </w:rPr>
        <w:t>Journal for Nature Conservation</w:t>
      </w:r>
      <w:r w:rsidRPr="000E1439">
        <w:rPr>
          <w:rFonts w:ascii="Calibri" w:hAnsi="Calibri" w:cs="Times New Roman"/>
          <w:noProof/>
          <w:szCs w:val="24"/>
        </w:rPr>
        <w:t xml:space="preserve">, </w:t>
      </w:r>
      <w:r w:rsidRPr="000E1439">
        <w:rPr>
          <w:rFonts w:ascii="Calibri" w:hAnsi="Calibri" w:cs="Times New Roman"/>
          <w:i/>
          <w:iCs/>
          <w:noProof/>
          <w:szCs w:val="24"/>
        </w:rPr>
        <w:t>28</w:t>
      </w:r>
      <w:r w:rsidRPr="000E1439">
        <w:rPr>
          <w:rFonts w:ascii="Calibri" w:hAnsi="Calibri" w:cs="Times New Roman"/>
          <w:noProof/>
          <w:szCs w:val="24"/>
        </w:rPr>
        <w:t>, 89–104. http://doi.org/10.1016/j.jnc.2015.09.006</w:t>
      </w:r>
    </w:p>
    <w:p w14:paraId="1D0327BA"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Calvet-Mir, L., G??mez-Baggethun, E., &amp; Reyes-Garc??a, V. (2012). Beyond food production: Ecosystem services provided by home gardens. A case study in Vall Fosca, Catalan Pyrenees, Northeastern Spain. </w:t>
      </w:r>
      <w:r w:rsidRPr="000E1439">
        <w:rPr>
          <w:rFonts w:ascii="Calibri" w:hAnsi="Calibri" w:cs="Times New Roman"/>
          <w:i/>
          <w:iCs/>
          <w:noProof/>
          <w:szCs w:val="24"/>
        </w:rPr>
        <w:t>Ecological Economics</w:t>
      </w:r>
      <w:r w:rsidRPr="000E1439">
        <w:rPr>
          <w:rFonts w:ascii="Calibri" w:hAnsi="Calibri" w:cs="Times New Roman"/>
          <w:noProof/>
          <w:szCs w:val="24"/>
        </w:rPr>
        <w:t xml:space="preserve">, </w:t>
      </w:r>
      <w:r w:rsidRPr="000E1439">
        <w:rPr>
          <w:rFonts w:ascii="Calibri" w:hAnsi="Calibri" w:cs="Times New Roman"/>
          <w:i/>
          <w:iCs/>
          <w:noProof/>
          <w:szCs w:val="24"/>
        </w:rPr>
        <w:t>74</w:t>
      </w:r>
      <w:r w:rsidRPr="000E1439">
        <w:rPr>
          <w:rFonts w:ascii="Calibri" w:hAnsi="Calibri" w:cs="Times New Roman"/>
          <w:noProof/>
          <w:szCs w:val="24"/>
        </w:rPr>
        <w:t>, 153–160. http://doi.org/10.1016/j.ecolecon.2011.12.011</w:t>
      </w:r>
    </w:p>
    <w:p w14:paraId="1D17CBC3"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Camps-Calvet, M., &amp; Langemeyer, J. (2016). Ecosystem services provided by urban gardens in Barcelona, Spain: Insights for policy and planning. </w:t>
      </w:r>
      <w:r w:rsidRPr="000E1439">
        <w:rPr>
          <w:rFonts w:ascii="Calibri" w:hAnsi="Calibri" w:cs="Times New Roman"/>
          <w:i/>
          <w:iCs/>
          <w:noProof/>
          <w:szCs w:val="24"/>
        </w:rPr>
        <w:t>…  Science &amp; Policy</w:t>
      </w:r>
      <w:r w:rsidRPr="000E1439">
        <w:rPr>
          <w:rFonts w:ascii="Calibri" w:hAnsi="Calibri" w:cs="Times New Roman"/>
          <w:noProof/>
          <w:szCs w:val="24"/>
        </w:rPr>
        <w:t>, (2015). http://doi.org/http://dx.doi.org/10.1016/j.envsci.2016.01.007</w:t>
      </w:r>
    </w:p>
    <w:p w14:paraId="34F0AC5E"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Casado-Arzuaga, I., Madariaga, I., &amp; Onaindia, M. (2013). Perception, demand and user contribution to ecosystem services inthe Bilbao Metropolitan Greenbelt. </w:t>
      </w:r>
      <w:r w:rsidRPr="000E1439">
        <w:rPr>
          <w:rFonts w:ascii="Calibri" w:hAnsi="Calibri" w:cs="Times New Roman"/>
          <w:i/>
          <w:iCs/>
          <w:noProof/>
          <w:szCs w:val="24"/>
        </w:rPr>
        <w:t>Journal of Environmental Management</w:t>
      </w:r>
      <w:r w:rsidRPr="000E1439">
        <w:rPr>
          <w:rFonts w:ascii="Calibri" w:hAnsi="Calibri" w:cs="Times New Roman"/>
          <w:noProof/>
          <w:szCs w:val="24"/>
        </w:rPr>
        <w:t xml:space="preserve">, </w:t>
      </w:r>
      <w:r w:rsidRPr="000E1439">
        <w:rPr>
          <w:rFonts w:ascii="Calibri" w:hAnsi="Calibri" w:cs="Times New Roman"/>
          <w:i/>
          <w:iCs/>
          <w:noProof/>
          <w:szCs w:val="24"/>
        </w:rPr>
        <w:t>129</w:t>
      </w:r>
      <w:r w:rsidRPr="000E1439">
        <w:rPr>
          <w:rFonts w:ascii="Calibri" w:hAnsi="Calibri" w:cs="Times New Roman"/>
          <w:noProof/>
          <w:szCs w:val="24"/>
        </w:rPr>
        <w:t>, 33–43. http://doi.org/10.1016/j.jenvman.2013.05.059</w:t>
      </w:r>
    </w:p>
    <w:p w14:paraId="1011524A"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Castro, A. J., Martín-López, B., García-LLorente, M., Aguilera, P. A., López, E., &amp; Cabello, J. (2011). Social preferences regarding the delivery of ecosystem services in a semiarid Mediterranean region. </w:t>
      </w:r>
      <w:r w:rsidRPr="000E1439">
        <w:rPr>
          <w:rFonts w:ascii="Calibri" w:hAnsi="Calibri" w:cs="Times New Roman"/>
          <w:i/>
          <w:iCs/>
          <w:noProof/>
          <w:szCs w:val="24"/>
        </w:rPr>
        <w:t>Journal of Arid Environments</w:t>
      </w:r>
      <w:r w:rsidRPr="000E1439">
        <w:rPr>
          <w:rFonts w:ascii="Calibri" w:hAnsi="Calibri" w:cs="Times New Roman"/>
          <w:noProof/>
          <w:szCs w:val="24"/>
        </w:rPr>
        <w:t xml:space="preserve">, </w:t>
      </w:r>
      <w:r w:rsidRPr="000E1439">
        <w:rPr>
          <w:rFonts w:ascii="Calibri" w:hAnsi="Calibri" w:cs="Times New Roman"/>
          <w:i/>
          <w:iCs/>
          <w:noProof/>
          <w:szCs w:val="24"/>
        </w:rPr>
        <w:t>75</w:t>
      </w:r>
      <w:r w:rsidRPr="000E1439">
        <w:rPr>
          <w:rFonts w:ascii="Calibri" w:hAnsi="Calibri" w:cs="Times New Roman"/>
          <w:noProof/>
          <w:szCs w:val="24"/>
        </w:rPr>
        <w:t>(11), 1201–1208. http://doi.org/10.1016/j.jaridenv.2011.05.013</w:t>
      </w:r>
    </w:p>
    <w:p w14:paraId="038EA6F2"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Ciftcioglu, G. C. (2017). Assessment of the relationship between ecosystem services and human wellbeing in the social-ecological landscapes of Lefke Region in North Cyprus. </w:t>
      </w:r>
      <w:r w:rsidRPr="000E1439">
        <w:rPr>
          <w:rFonts w:ascii="Calibri" w:hAnsi="Calibri" w:cs="Times New Roman"/>
          <w:i/>
          <w:iCs/>
          <w:noProof/>
          <w:szCs w:val="24"/>
        </w:rPr>
        <w:t>Landscape Ecology</w:t>
      </w:r>
      <w:r w:rsidRPr="000E1439">
        <w:rPr>
          <w:rFonts w:ascii="Calibri" w:hAnsi="Calibri" w:cs="Times New Roman"/>
          <w:noProof/>
          <w:szCs w:val="24"/>
        </w:rPr>
        <w:t>. http://doi.org/10.1007/s10980-017-0494-y</w:t>
      </w:r>
    </w:p>
    <w:p w14:paraId="12A73F06"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Garrido, P., Elbakidze, M., &amp; Angelstam, P. (2017). Stakeholders’ perceptions on ecosystem services in Östergötland’s (Sweden) threatened oak wood-pasture landscapes. </w:t>
      </w:r>
      <w:r w:rsidRPr="000E1439">
        <w:rPr>
          <w:rFonts w:ascii="Calibri" w:hAnsi="Calibri" w:cs="Times New Roman"/>
          <w:i/>
          <w:iCs/>
          <w:noProof/>
          <w:szCs w:val="24"/>
        </w:rPr>
        <w:t>Landscape and Urban Planning</w:t>
      </w:r>
      <w:r w:rsidRPr="000E1439">
        <w:rPr>
          <w:rFonts w:ascii="Calibri" w:hAnsi="Calibri" w:cs="Times New Roman"/>
          <w:noProof/>
          <w:szCs w:val="24"/>
        </w:rPr>
        <w:t xml:space="preserve">, </w:t>
      </w:r>
      <w:r w:rsidRPr="000E1439">
        <w:rPr>
          <w:rFonts w:ascii="Calibri" w:hAnsi="Calibri" w:cs="Times New Roman"/>
          <w:i/>
          <w:iCs/>
          <w:noProof/>
          <w:szCs w:val="24"/>
        </w:rPr>
        <w:t>158</w:t>
      </w:r>
      <w:r w:rsidRPr="000E1439">
        <w:rPr>
          <w:rFonts w:ascii="Calibri" w:hAnsi="Calibri" w:cs="Times New Roman"/>
          <w:noProof/>
          <w:szCs w:val="24"/>
        </w:rPr>
        <w:t>, 96–104. http://doi.org/10.1016/j.landurbplan.2016.08.018</w:t>
      </w:r>
    </w:p>
    <w:p w14:paraId="352989FE"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Grilli, G., Nikodinoska, N., Paletto, A., &amp; De Meo, I. (2015). Stakeholders’ Preferences and Economic Value of Forest Ecosystem Services: an Example in the Italian Alps. </w:t>
      </w:r>
      <w:r w:rsidRPr="000E1439">
        <w:rPr>
          <w:rFonts w:ascii="Calibri" w:hAnsi="Calibri" w:cs="Times New Roman"/>
          <w:i/>
          <w:iCs/>
          <w:noProof/>
          <w:szCs w:val="24"/>
        </w:rPr>
        <w:t>Baltic Forestry</w:t>
      </w:r>
      <w:r w:rsidRPr="000E1439">
        <w:rPr>
          <w:rFonts w:ascii="Calibri" w:hAnsi="Calibri" w:cs="Times New Roman"/>
          <w:noProof/>
          <w:szCs w:val="24"/>
        </w:rPr>
        <w:t xml:space="preserve">, </w:t>
      </w:r>
      <w:r w:rsidRPr="000E1439">
        <w:rPr>
          <w:rFonts w:ascii="Calibri" w:hAnsi="Calibri" w:cs="Times New Roman"/>
          <w:i/>
          <w:iCs/>
          <w:noProof/>
          <w:szCs w:val="24"/>
        </w:rPr>
        <w:t>21</w:t>
      </w:r>
      <w:r w:rsidRPr="000E1439">
        <w:rPr>
          <w:rFonts w:ascii="Calibri" w:hAnsi="Calibri" w:cs="Times New Roman"/>
          <w:noProof/>
          <w:szCs w:val="24"/>
        </w:rPr>
        <w:t>(2), 298–307.</w:t>
      </w:r>
    </w:p>
    <w:p w14:paraId="159FB3B0"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Haida, C., Rüdisser, J., &amp; Tappeiner, U. (2015). Ecosystem services in mountain regions: experts’ perceptions and research intensity. </w:t>
      </w:r>
      <w:r w:rsidRPr="000E1439">
        <w:rPr>
          <w:rFonts w:ascii="Calibri" w:hAnsi="Calibri" w:cs="Times New Roman"/>
          <w:i/>
          <w:iCs/>
          <w:noProof/>
          <w:szCs w:val="24"/>
        </w:rPr>
        <w:t>Regional Environmental Change</w:t>
      </w:r>
      <w:r w:rsidRPr="000E1439">
        <w:rPr>
          <w:rFonts w:ascii="Calibri" w:hAnsi="Calibri" w:cs="Times New Roman"/>
          <w:noProof/>
          <w:szCs w:val="24"/>
        </w:rPr>
        <w:t>.</w:t>
      </w:r>
    </w:p>
    <w:p w14:paraId="2ABD1552"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Hartel, T., Fischer, J., Campeanu, C., Milcu, A. I., Hanspach, J., &amp; Fazey, I. (2014). The importance of ecosystem services for rural inhabitants in a changing cultural landscape in Romania. </w:t>
      </w:r>
      <w:r w:rsidRPr="000E1439">
        <w:rPr>
          <w:rFonts w:ascii="Calibri" w:hAnsi="Calibri" w:cs="Times New Roman"/>
          <w:i/>
          <w:iCs/>
          <w:noProof/>
          <w:szCs w:val="24"/>
        </w:rPr>
        <w:t>Ecology and Society</w:t>
      </w:r>
      <w:r w:rsidRPr="000E1439">
        <w:rPr>
          <w:rFonts w:ascii="Calibri" w:hAnsi="Calibri" w:cs="Times New Roman"/>
          <w:noProof/>
          <w:szCs w:val="24"/>
        </w:rPr>
        <w:t xml:space="preserve">, </w:t>
      </w:r>
      <w:r w:rsidRPr="000E1439">
        <w:rPr>
          <w:rFonts w:ascii="Calibri" w:hAnsi="Calibri" w:cs="Times New Roman"/>
          <w:i/>
          <w:iCs/>
          <w:noProof/>
          <w:szCs w:val="24"/>
        </w:rPr>
        <w:t>19</w:t>
      </w:r>
      <w:r w:rsidRPr="000E1439">
        <w:rPr>
          <w:rFonts w:ascii="Calibri" w:hAnsi="Calibri" w:cs="Times New Roman"/>
          <w:noProof/>
          <w:szCs w:val="24"/>
        </w:rPr>
        <w:t>(2). http://doi.org/10.5751/ES-06333-190242</w:t>
      </w:r>
    </w:p>
    <w:p w14:paraId="32E7AEFA"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Iniesta-Arandia, I., García-Llorente, M., Aguilera, P. A., Montes, C., &amp; Martín-López, B. (2014). Socio-cultural valuation of ecosystem services: uncovering the links between values, drivers of change, and human well-being. </w:t>
      </w:r>
      <w:r w:rsidRPr="000E1439">
        <w:rPr>
          <w:rFonts w:ascii="Calibri" w:hAnsi="Calibri" w:cs="Times New Roman"/>
          <w:i/>
          <w:iCs/>
          <w:noProof/>
          <w:szCs w:val="24"/>
        </w:rPr>
        <w:t>Ecological Economics</w:t>
      </w:r>
      <w:r w:rsidRPr="000E1439">
        <w:rPr>
          <w:rFonts w:ascii="Calibri" w:hAnsi="Calibri" w:cs="Times New Roman"/>
          <w:noProof/>
          <w:szCs w:val="24"/>
        </w:rPr>
        <w:t xml:space="preserve">, </w:t>
      </w:r>
      <w:r w:rsidRPr="000E1439">
        <w:rPr>
          <w:rFonts w:ascii="Calibri" w:hAnsi="Calibri" w:cs="Times New Roman"/>
          <w:i/>
          <w:iCs/>
          <w:noProof/>
          <w:szCs w:val="24"/>
        </w:rPr>
        <w:t>108</w:t>
      </w:r>
      <w:r w:rsidRPr="000E1439">
        <w:rPr>
          <w:rFonts w:ascii="Calibri" w:hAnsi="Calibri" w:cs="Times New Roman"/>
          <w:noProof/>
          <w:szCs w:val="24"/>
        </w:rPr>
        <w:t>, 36–48. http://doi.org/10.1016/j.ecolecon.2014.09.028</w:t>
      </w:r>
    </w:p>
    <w:p w14:paraId="7D306B88"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Karrasch, L., Klenke, T., &amp; Woltjer, J. (2014). Linking the ecosystem services approach to social preferences and needs in integrated coastal land use management - A planning approach. </w:t>
      </w:r>
      <w:r w:rsidRPr="000E1439">
        <w:rPr>
          <w:rFonts w:ascii="Calibri" w:hAnsi="Calibri" w:cs="Times New Roman"/>
          <w:i/>
          <w:iCs/>
          <w:noProof/>
          <w:szCs w:val="24"/>
        </w:rPr>
        <w:t>Land Use Policy</w:t>
      </w:r>
      <w:r w:rsidRPr="000E1439">
        <w:rPr>
          <w:rFonts w:ascii="Calibri" w:hAnsi="Calibri" w:cs="Times New Roman"/>
          <w:noProof/>
          <w:szCs w:val="24"/>
        </w:rPr>
        <w:t xml:space="preserve">, </w:t>
      </w:r>
      <w:r w:rsidRPr="000E1439">
        <w:rPr>
          <w:rFonts w:ascii="Calibri" w:hAnsi="Calibri" w:cs="Times New Roman"/>
          <w:i/>
          <w:iCs/>
          <w:noProof/>
          <w:szCs w:val="24"/>
        </w:rPr>
        <w:t>38</w:t>
      </w:r>
      <w:r w:rsidRPr="000E1439">
        <w:rPr>
          <w:rFonts w:ascii="Calibri" w:hAnsi="Calibri" w:cs="Times New Roman"/>
          <w:noProof/>
          <w:szCs w:val="24"/>
        </w:rPr>
        <w:t>, 522–532. http://doi.org/10.1016/j.landusepol.2013.12.010</w:t>
      </w:r>
    </w:p>
    <w:p w14:paraId="459A41E2"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Kati, V., &amp; Jari, N. (2016). Bottom-up thinking — Identifying socio-cultural values of ecosystem services in local blue – green infrastructure planning in Helsinki ,. </w:t>
      </w:r>
      <w:r w:rsidRPr="000E1439">
        <w:rPr>
          <w:rFonts w:ascii="Calibri" w:hAnsi="Calibri" w:cs="Times New Roman"/>
          <w:i/>
          <w:iCs/>
          <w:noProof/>
          <w:szCs w:val="24"/>
        </w:rPr>
        <w:t>Land Use Policy</w:t>
      </w:r>
      <w:r w:rsidRPr="000E1439">
        <w:rPr>
          <w:rFonts w:ascii="Calibri" w:hAnsi="Calibri" w:cs="Times New Roman"/>
          <w:noProof/>
          <w:szCs w:val="24"/>
        </w:rPr>
        <w:t xml:space="preserve">, </w:t>
      </w:r>
      <w:r w:rsidRPr="000E1439">
        <w:rPr>
          <w:rFonts w:ascii="Calibri" w:hAnsi="Calibri" w:cs="Times New Roman"/>
          <w:i/>
          <w:iCs/>
          <w:noProof/>
          <w:szCs w:val="24"/>
        </w:rPr>
        <w:t>50</w:t>
      </w:r>
      <w:r w:rsidRPr="000E1439">
        <w:rPr>
          <w:rFonts w:ascii="Calibri" w:hAnsi="Calibri" w:cs="Times New Roman"/>
          <w:noProof/>
          <w:szCs w:val="24"/>
        </w:rPr>
        <w:t>, 537–547. http://doi.org/10.1016/j.landusepol.2015.09.031</w:t>
      </w:r>
    </w:p>
    <w:p w14:paraId="49DE5025"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Kelemen, E., Nguyen, G., Gomiero, T., Kovács, E., Choisis, J. P., Choisis, N., … Balázs, K. (2013). Farmers’ perceptions of biodiversity: Lessons from a discourse-based deliberative valuation study. </w:t>
      </w:r>
      <w:r w:rsidRPr="000E1439">
        <w:rPr>
          <w:rFonts w:ascii="Calibri" w:hAnsi="Calibri" w:cs="Times New Roman"/>
          <w:i/>
          <w:iCs/>
          <w:noProof/>
          <w:szCs w:val="24"/>
        </w:rPr>
        <w:t>Land Use Policy</w:t>
      </w:r>
      <w:r w:rsidRPr="000E1439">
        <w:rPr>
          <w:rFonts w:ascii="Calibri" w:hAnsi="Calibri" w:cs="Times New Roman"/>
          <w:noProof/>
          <w:szCs w:val="24"/>
        </w:rPr>
        <w:t xml:space="preserve">, </w:t>
      </w:r>
      <w:r w:rsidRPr="000E1439">
        <w:rPr>
          <w:rFonts w:ascii="Calibri" w:hAnsi="Calibri" w:cs="Times New Roman"/>
          <w:i/>
          <w:iCs/>
          <w:noProof/>
          <w:szCs w:val="24"/>
        </w:rPr>
        <w:t>35</w:t>
      </w:r>
      <w:r w:rsidRPr="000E1439">
        <w:rPr>
          <w:rFonts w:ascii="Calibri" w:hAnsi="Calibri" w:cs="Times New Roman"/>
          <w:noProof/>
          <w:szCs w:val="24"/>
        </w:rPr>
        <w:t>, 318–328. http://doi.org/10.1016/j.landusepol.2013.06.005</w:t>
      </w:r>
    </w:p>
    <w:p w14:paraId="70B57B7F"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Lamarque, P., Meyfroidt, P., Nettier, B., &amp; Lavorel, S. (2014). How ecosystem services knowledge and values influence farmers’ decision-making. </w:t>
      </w:r>
      <w:r w:rsidRPr="000E1439">
        <w:rPr>
          <w:rFonts w:ascii="Calibri" w:hAnsi="Calibri" w:cs="Times New Roman"/>
          <w:i/>
          <w:iCs/>
          <w:noProof/>
          <w:szCs w:val="24"/>
        </w:rPr>
        <w:t>PLoS ONE</w:t>
      </w:r>
      <w:r w:rsidRPr="000E1439">
        <w:rPr>
          <w:rFonts w:ascii="Calibri" w:hAnsi="Calibri" w:cs="Times New Roman"/>
          <w:noProof/>
          <w:szCs w:val="24"/>
        </w:rPr>
        <w:t xml:space="preserve">, </w:t>
      </w:r>
      <w:r w:rsidRPr="000E1439">
        <w:rPr>
          <w:rFonts w:ascii="Calibri" w:hAnsi="Calibri" w:cs="Times New Roman"/>
          <w:i/>
          <w:iCs/>
          <w:noProof/>
          <w:szCs w:val="24"/>
        </w:rPr>
        <w:t>9</w:t>
      </w:r>
      <w:r w:rsidRPr="000E1439">
        <w:rPr>
          <w:rFonts w:ascii="Calibri" w:hAnsi="Calibri" w:cs="Times New Roman"/>
          <w:noProof/>
          <w:szCs w:val="24"/>
        </w:rPr>
        <w:t xml:space="preserve">(9). </w:t>
      </w:r>
      <w:r w:rsidRPr="000E1439">
        <w:rPr>
          <w:rFonts w:ascii="Calibri" w:hAnsi="Calibri" w:cs="Times New Roman"/>
          <w:noProof/>
          <w:szCs w:val="24"/>
        </w:rPr>
        <w:lastRenderedPageBreak/>
        <w:t>http://doi.org/10.1371/journal.pone.0107572</w:t>
      </w:r>
    </w:p>
    <w:p w14:paraId="7D4FB217"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Lamarque, P., Tappeiner, U., Turner, C., Steinbacher, M., Bardgett, R. D., Szukics, U., … Lavorel, S. (2011). Stakeholder perceptions of grassland ecosystem services in relation to knowledge on soil fertility and biodiversity. </w:t>
      </w:r>
      <w:r w:rsidRPr="000E1439">
        <w:rPr>
          <w:rFonts w:ascii="Calibri" w:hAnsi="Calibri" w:cs="Times New Roman"/>
          <w:i/>
          <w:iCs/>
          <w:noProof/>
          <w:szCs w:val="24"/>
        </w:rPr>
        <w:t>Regional Environmental Change</w:t>
      </w:r>
      <w:r w:rsidRPr="000E1439">
        <w:rPr>
          <w:rFonts w:ascii="Calibri" w:hAnsi="Calibri" w:cs="Times New Roman"/>
          <w:noProof/>
          <w:szCs w:val="24"/>
        </w:rPr>
        <w:t xml:space="preserve">, </w:t>
      </w:r>
      <w:r w:rsidRPr="000E1439">
        <w:rPr>
          <w:rFonts w:ascii="Calibri" w:hAnsi="Calibri" w:cs="Times New Roman"/>
          <w:i/>
          <w:iCs/>
          <w:noProof/>
          <w:szCs w:val="24"/>
        </w:rPr>
        <w:t>11</w:t>
      </w:r>
      <w:r w:rsidRPr="000E1439">
        <w:rPr>
          <w:rFonts w:ascii="Calibri" w:hAnsi="Calibri" w:cs="Times New Roman"/>
          <w:noProof/>
          <w:szCs w:val="24"/>
        </w:rPr>
        <w:t>(4), 791–804. http://doi.org/10.1007/s10113-011-0214-0</w:t>
      </w:r>
    </w:p>
    <w:p w14:paraId="75701F67"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Langemeyer, J., Baró, F., Roebeling, P., &amp; Gómez-Baggethun, E. (2015). Contrasting values of cultural ecosystem services in urban areas: The case of park Montjuïc in Barcelona. </w:t>
      </w:r>
      <w:r w:rsidRPr="000E1439">
        <w:rPr>
          <w:rFonts w:ascii="Calibri" w:hAnsi="Calibri" w:cs="Times New Roman"/>
          <w:i/>
          <w:iCs/>
          <w:noProof/>
          <w:szCs w:val="24"/>
        </w:rPr>
        <w:t>Ecosystem Services</w:t>
      </w:r>
      <w:r w:rsidRPr="000E1439">
        <w:rPr>
          <w:rFonts w:ascii="Calibri" w:hAnsi="Calibri" w:cs="Times New Roman"/>
          <w:noProof/>
          <w:szCs w:val="24"/>
        </w:rPr>
        <w:t xml:space="preserve">, </w:t>
      </w:r>
      <w:r w:rsidRPr="000E1439">
        <w:rPr>
          <w:rFonts w:ascii="Calibri" w:hAnsi="Calibri" w:cs="Times New Roman"/>
          <w:i/>
          <w:iCs/>
          <w:noProof/>
          <w:szCs w:val="24"/>
        </w:rPr>
        <w:t>12</w:t>
      </w:r>
      <w:r w:rsidRPr="000E1439">
        <w:rPr>
          <w:rFonts w:ascii="Calibri" w:hAnsi="Calibri" w:cs="Times New Roman"/>
          <w:noProof/>
          <w:szCs w:val="24"/>
        </w:rPr>
        <w:t>, 178–186. http://doi.org/10.1016/j.ecoser.2014.11.016</w:t>
      </w:r>
    </w:p>
    <w:p w14:paraId="6971A6C8"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Lopes, R., &amp; Videira, N. (2016). A Collaborative Approach for Scoping Ecosystem Services with Stakeholders: The Case of Arr??bida Natural Park. </w:t>
      </w:r>
      <w:r w:rsidRPr="000E1439">
        <w:rPr>
          <w:rFonts w:ascii="Calibri" w:hAnsi="Calibri" w:cs="Times New Roman"/>
          <w:i/>
          <w:iCs/>
          <w:noProof/>
          <w:szCs w:val="24"/>
        </w:rPr>
        <w:t>Environmental Management</w:t>
      </w:r>
      <w:r w:rsidRPr="000E1439">
        <w:rPr>
          <w:rFonts w:ascii="Calibri" w:hAnsi="Calibri" w:cs="Times New Roman"/>
          <w:noProof/>
          <w:szCs w:val="24"/>
        </w:rPr>
        <w:t xml:space="preserve">, </w:t>
      </w:r>
      <w:r w:rsidRPr="000E1439">
        <w:rPr>
          <w:rFonts w:ascii="Calibri" w:hAnsi="Calibri" w:cs="Times New Roman"/>
          <w:i/>
          <w:iCs/>
          <w:noProof/>
          <w:szCs w:val="24"/>
        </w:rPr>
        <w:t>58</w:t>
      </w:r>
      <w:r w:rsidRPr="000E1439">
        <w:rPr>
          <w:rFonts w:ascii="Calibri" w:hAnsi="Calibri" w:cs="Times New Roman"/>
          <w:noProof/>
          <w:szCs w:val="24"/>
        </w:rPr>
        <w:t>(2), 323–342. http://doi.org/10.1007/s00267-016-0711-5</w:t>
      </w:r>
    </w:p>
    <w:p w14:paraId="481823F1"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Maestre-Andrés, S., Calvet-Mir, L., &amp; van den Bergh, J. C. J. M. (2015). Sociocultural valuation of ecosystem services to improve protected area management: a multi-method approach applied to Catalonia, Spain. </w:t>
      </w:r>
      <w:r w:rsidRPr="000E1439">
        <w:rPr>
          <w:rFonts w:ascii="Calibri" w:hAnsi="Calibri" w:cs="Times New Roman"/>
          <w:i/>
          <w:iCs/>
          <w:noProof/>
          <w:szCs w:val="24"/>
        </w:rPr>
        <w:t>Regional Environmental Change</w:t>
      </w:r>
      <w:r w:rsidRPr="000E1439">
        <w:rPr>
          <w:rFonts w:ascii="Calibri" w:hAnsi="Calibri" w:cs="Times New Roman"/>
          <w:noProof/>
          <w:szCs w:val="24"/>
        </w:rPr>
        <w:t xml:space="preserve">, </w:t>
      </w:r>
      <w:r w:rsidRPr="000E1439">
        <w:rPr>
          <w:rFonts w:ascii="Calibri" w:hAnsi="Calibri" w:cs="Times New Roman"/>
          <w:i/>
          <w:iCs/>
          <w:noProof/>
          <w:szCs w:val="24"/>
        </w:rPr>
        <w:t>16</w:t>
      </w:r>
      <w:r w:rsidRPr="000E1439">
        <w:rPr>
          <w:rFonts w:ascii="Calibri" w:hAnsi="Calibri" w:cs="Times New Roman"/>
          <w:noProof/>
          <w:szCs w:val="24"/>
        </w:rPr>
        <w:t>(3), 717–731.</w:t>
      </w:r>
    </w:p>
    <w:p w14:paraId="6127B3DC"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Martin-Lopez, B., Iniesta-Arandia, I., Garcia-Llorente, M., Palomo, I., Casado-Arzuaga, I., Del Amo, D. G., … Montes, C. (2012). Uncovering ecosystem service bundles through social preferences. </w:t>
      </w:r>
      <w:r w:rsidRPr="000E1439">
        <w:rPr>
          <w:rFonts w:ascii="Calibri" w:hAnsi="Calibri" w:cs="Times New Roman"/>
          <w:i/>
          <w:iCs/>
          <w:noProof/>
          <w:szCs w:val="24"/>
        </w:rPr>
        <w:t>PLoS ONE</w:t>
      </w:r>
      <w:r w:rsidRPr="000E1439">
        <w:rPr>
          <w:rFonts w:ascii="Calibri" w:hAnsi="Calibri" w:cs="Times New Roman"/>
          <w:noProof/>
          <w:szCs w:val="24"/>
        </w:rPr>
        <w:t xml:space="preserve">, </w:t>
      </w:r>
      <w:r w:rsidRPr="000E1439">
        <w:rPr>
          <w:rFonts w:ascii="Calibri" w:hAnsi="Calibri" w:cs="Times New Roman"/>
          <w:i/>
          <w:iCs/>
          <w:noProof/>
          <w:szCs w:val="24"/>
        </w:rPr>
        <w:t>7</w:t>
      </w:r>
      <w:r w:rsidRPr="000E1439">
        <w:rPr>
          <w:rFonts w:ascii="Calibri" w:hAnsi="Calibri" w:cs="Times New Roman"/>
          <w:noProof/>
          <w:szCs w:val="24"/>
        </w:rPr>
        <w:t>(6). http://doi.org/10.1371/journal.pone.0038970</w:t>
      </w:r>
    </w:p>
    <w:p w14:paraId="4B2BDA8F"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Niedziałkowski, K., Blicharska, M., Mikusiński, G., &amp; Jedrzejewska, B. (2014). Why is it difficult to enlarge a protected areaα Ecosystem services perspective on the conflict around the extension of the Białowieża National Park in Poland. </w:t>
      </w:r>
      <w:r w:rsidRPr="000E1439">
        <w:rPr>
          <w:rFonts w:ascii="Calibri" w:hAnsi="Calibri" w:cs="Times New Roman"/>
          <w:i/>
          <w:iCs/>
          <w:noProof/>
          <w:szCs w:val="24"/>
        </w:rPr>
        <w:t>Land Use Policy</w:t>
      </w:r>
      <w:r w:rsidRPr="000E1439">
        <w:rPr>
          <w:rFonts w:ascii="Calibri" w:hAnsi="Calibri" w:cs="Times New Roman"/>
          <w:noProof/>
          <w:szCs w:val="24"/>
        </w:rPr>
        <w:t xml:space="preserve">, </w:t>
      </w:r>
      <w:r w:rsidRPr="000E1439">
        <w:rPr>
          <w:rFonts w:ascii="Calibri" w:hAnsi="Calibri" w:cs="Times New Roman"/>
          <w:i/>
          <w:iCs/>
          <w:noProof/>
          <w:szCs w:val="24"/>
        </w:rPr>
        <w:t>38</w:t>
      </w:r>
      <w:r w:rsidRPr="000E1439">
        <w:rPr>
          <w:rFonts w:ascii="Calibri" w:hAnsi="Calibri" w:cs="Times New Roman"/>
          <w:noProof/>
          <w:szCs w:val="24"/>
        </w:rPr>
        <w:t>, 314–329. http://doi.org/10.1016/j.landusepol.2013.12.002</w:t>
      </w:r>
    </w:p>
    <w:p w14:paraId="6C6C7F68"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Oteros-Rozas, E., Martin-Lopez, B., Gonzalez, J. A., Plieninger, T., Lopez, C. A., &amp; Montes, C. (2014). Socio-cultural valuation of ecosystem services in a transhumance social-ecological network. </w:t>
      </w:r>
      <w:r w:rsidRPr="000E1439">
        <w:rPr>
          <w:rFonts w:ascii="Calibri" w:hAnsi="Calibri" w:cs="Times New Roman"/>
          <w:i/>
          <w:iCs/>
          <w:noProof/>
          <w:szCs w:val="24"/>
        </w:rPr>
        <w:t>Regional Environmental Change</w:t>
      </w:r>
      <w:r w:rsidRPr="000E1439">
        <w:rPr>
          <w:rFonts w:ascii="Calibri" w:hAnsi="Calibri" w:cs="Times New Roman"/>
          <w:noProof/>
          <w:szCs w:val="24"/>
        </w:rPr>
        <w:t xml:space="preserve">, </w:t>
      </w:r>
      <w:r w:rsidRPr="000E1439">
        <w:rPr>
          <w:rFonts w:ascii="Calibri" w:hAnsi="Calibri" w:cs="Times New Roman"/>
          <w:i/>
          <w:iCs/>
          <w:noProof/>
          <w:szCs w:val="24"/>
        </w:rPr>
        <w:t>14</w:t>
      </w:r>
      <w:r w:rsidRPr="000E1439">
        <w:rPr>
          <w:rFonts w:ascii="Calibri" w:hAnsi="Calibri" w:cs="Times New Roman"/>
          <w:noProof/>
          <w:szCs w:val="24"/>
        </w:rPr>
        <w:t>(4), 1269–1289. http://doi.org/10.1007/s10113-013-0571-y</w:t>
      </w:r>
    </w:p>
    <w:p w14:paraId="1960A25C"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Plieninger, T., Dijks, S., Oteros-Rozas, E., &amp; Bieling, C. (2013). Assessing, mapping, and quantifying cultural ecosystem services at community level. </w:t>
      </w:r>
      <w:r w:rsidRPr="000E1439">
        <w:rPr>
          <w:rFonts w:ascii="Calibri" w:hAnsi="Calibri" w:cs="Times New Roman"/>
          <w:i/>
          <w:iCs/>
          <w:noProof/>
          <w:szCs w:val="24"/>
        </w:rPr>
        <w:t>Land Use Policy</w:t>
      </w:r>
      <w:r w:rsidRPr="000E1439">
        <w:rPr>
          <w:rFonts w:ascii="Calibri" w:hAnsi="Calibri" w:cs="Times New Roman"/>
          <w:noProof/>
          <w:szCs w:val="24"/>
        </w:rPr>
        <w:t xml:space="preserve">, </w:t>
      </w:r>
      <w:r w:rsidRPr="000E1439">
        <w:rPr>
          <w:rFonts w:ascii="Calibri" w:hAnsi="Calibri" w:cs="Times New Roman"/>
          <w:i/>
          <w:iCs/>
          <w:noProof/>
          <w:szCs w:val="24"/>
        </w:rPr>
        <w:t>33</w:t>
      </w:r>
      <w:r w:rsidRPr="000E1439">
        <w:rPr>
          <w:rFonts w:ascii="Calibri" w:hAnsi="Calibri" w:cs="Times New Roman"/>
          <w:noProof/>
          <w:szCs w:val="24"/>
        </w:rPr>
        <w:t>, 118–129. http://doi.org/10.1016/j.landusepol.2012.12.013</w:t>
      </w:r>
    </w:p>
    <w:p w14:paraId="2B41545A"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Quintas-Soriano, C., Castro, A. J., Castro, H., &amp; García-Llorente, M. (2016). Impacts of land use change on ecosystem services and implications for human well-being in Spanish drylands. </w:t>
      </w:r>
      <w:r w:rsidRPr="000E1439">
        <w:rPr>
          <w:rFonts w:ascii="Calibri" w:hAnsi="Calibri" w:cs="Times New Roman"/>
          <w:i/>
          <w:iCs/>
          <w:noProof/>
          <w:szCs w:val="24"/>
        </w:rPr>
        <w:t>Land Use Policy</w:t>
      </w:r>
      <w:r w:rsidRPr="000E1439">
        <w:rPr>
          <w:rFonts w:ascii="Calibri" w:hAnsi="Calibri" w:cs="Times New Roman"/>
          <w:noProof/>
          <w:szCs w:val="24"/>
        </w:rPr>
        <w:t xml:space="preserve">, </w:t>
      </w:r>
      <w:r w:rsidRPr="000E1439">
        <w:rPr>
          <w:rFonts w:ascii="Calibri" w:hAnsi="Calibri" w:cs="Times New Roman"/>
          <w:i/>
          <w:iCs/>
          <w:noProof/>
          <w:szCs w:val="24"/>
        </w:rPr>
        <w:t>54</w:t>
      </w:r>
      <w:r w:rsidRPr="000E1439">
        <w:rPr>
          <w:rFonts w:ascii="Calibri" w:hAnsi="Calibri" w:cs="Times New Roman"/>
          <w:noProof/>
          <w:szCs w:val="24"/>
        </w:rPr>
        <w:t>, 534–548. http://doi.org/10.1016/j.landusepol.2016.03.011</w:t>
      </w:r>
    </w:p>
    <w:p w14:paraId="044DCBA1"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Rall, E., Bieling, C., Zytynska, S., &amp; Haase, D. (2017). Exploring city-wide patterns of cultural ecosystem service perceptions and use. </w:t>
      </w:r>
      <w:r w:rsidRPr="000E1439">
        <w:rPr>
          <w:rFonts w:ascii="Calibri" w:hAnsi="Calibri" w:cs="Times New Roman"/>
          <w:i/>
          <w:iCs/>
          <w:noProof/>
          <w:szCs w:val="24"/>
        </w:rPr>
        <w:t>Ecological Indicators</w:t>
      </w:r>
      <w:r w:rsidRPr="000E1439">
        <w:rPr>
          <w:rFonts w:ascii="Calibri" w:hAnsi="Calibri" w:cs="Times New Roman"/>
          <w:noProof/>
          <w:szCs w:val="24"/>
        </w:rPr>
        <w:t xml:space="preserve">, </w:t>
      </w:r>
      <w:r w:rsidRPr="000E1439">
        <w:rPr>
          <w:rFonts w:ascii="Calibri" w:hAnsi="Calibri" w:cs="Times New Roman"/>
          <w:i/>
          <w:iCs/>
          <w:noProof/>
          <w:szCs w:val="24"/>
        </w:rPr>
        <w:t>77</w:t>
      </w:r>
      <w:r w:rsidRPr="000E1439">
        <w:rPr>
          <w:rFonts w:ascii="Calibri" w:hAnsi="Calibri" w:cs="Times New Roman"/>
          <w:noProof/>
          <w:szCs w:val="24"/>
        </w:rPr>
        <w:t>, 80–95. http://doi.org/10.1016/j.ecolind.2017.02.001</w:t>
      </w:r>
    </w:p>
    <w:p w14:paraId="3789852E"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Ruiz-Frau, A., Edwards-Jones, G., &amp; Kaiser, M. J. (2011). Mapping stakeholder values for coastal zone management. </w:t>
      </w:r>
      <w:r w:rsidRPr="000E1439">
        <w:rPr>
          <w:rFonts w:ascii="Calibri" w:hAnsi="Calibri" w:cs="Times New Roman"/>
          <w:i/>
          <w:iCs/>
          <w:noProof/>
          <w:szCs w:val="24"/>
        </w:rPr>
        <w:t>Marine Ecology Progress Series</w:t>
      </w:r>
      <w:r w:rsidRPr="000E1439">
        <w:rPr>
          <w:rFonts w:ascii="Calibri" w:hAnsi="Calibri" w:cs="Times New Roman"/>
          <w:noProof/>
          <w:szCs w:val="24"/>
        </w:rPr>
        <w:t xml:space="preserve">, </w:t>
      </w:r>
      <w:r w:rsidRPr="000E1439">
        <w:rPr>
          <w:rFonts w:ascii="Calibri" w:hAnsi="Calibri" w:cs="Times New Roman"/>
          <w:i/>
          <w:iCs/>
          <w:noProof/>
          <w:szCs w:val="24"/>
        </w:rPr>
        <w:t>434</w:t>
      </w:r>
      <w:r w:rsidRPr="000E1439">
        <w:rPr>
          <w:rFonts w:ascii="Calibri" w:hAnsi="Calibri" w:cs="Times New Roman"/>
          <w:noProof/>
          <w:szCs w:val="24"/>
        </w:rPr>
        <w:t>(1987), 239–249. http://doi.org/10.3354/meps09136</w:t>
      </w:r>
    </w:p>
    <w:p w14:paraId="31C6F733"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Scholte, S. S. K., Todorova, M., Van Teeffelen, A. J. A., &amp; Verburg, P. H. (2016). Public support for wetland restoration: What is the link with ecosystem service values? </w:t>
      </w:r>
      <w:r w:rsidRPr="000E1439">
        <w:rPr>
          <w:rFonts w:ascii="Calibri" w:hAnsi="Calibri" w:cs="Times New Roman"/>
          <w:i/>
          <w:iCs/>
          <w:noProof/>
          <w:szCs w:val="24"/>
        </w:rPr>
        <w:t>Wetlands</w:t>
      </w:r>
      <w:r w:rsidRPr="000E1439">
        <w:rPr>
          <w:rFonts w:ascii="Calibri" w:hAnsi="Calibri" w:cs="Times New Roman"/>
          <w:noProof/>
          <w:szCs w:val="24"/>
        </w:rPr>
        <w:t xml:space="preserve">, </w:t>
      </w:r>
      <w:r w:rsidRPr="000E1439">
        <w:rPr>
          <w:rFonts w:ascii="Calibri" w:hAnsi="Calibri" w:cs="Times New Roman"/>
          <w:i/>
          <w:iCs/>
          <w:noProof/>
          <w:szCs w:val="24"/>
        </w:rPr>
        <w:t>in review</w:t>
      </w:r>
      <w:r w:rsidRPr="000E1439">
        <w:rPr>
          <w:rFonts w:ascii="Calibri" w:hAnsi="Calibri" w:cs="Times New Roman"/>
          <w:noProof/>
          <w:szCs w:val="24"/>
        </w:rPr>
        <w:t>. http://doi.org/10.1007/s13157-016-0755-6</w:t>
      </w:r>
    </w:p>
    <w:p w14:paraId="39062FED"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Soy-Massoni, E., Langemeyer, J., Varga, D., Sáez, M., &amp; Pintó, J. (2016). The importance of ecosystem services in coastal agricultural landscapes: Case study from the Costa Brava, Catalonia. </w:t>
      </w:r>
      <w:r w:rsidRPr="000E1439">
        <w:rPr>
          <w:rFonts w:ascii="Calibri" w:hAnsi="Calibri" w:cs="Times New Roman"/>
          <w:i/>
          <w:iCs/>
          <w:noProof/>
          <w:szCs w:val="24"/>
        </w:rPr>
        <w:t>Ecosystem Services</w:t>
      </w:r>
      <w:r w:rsidRPr="000E1439">
        <w:rPr>
          <w:rFonts w:ascii="Calibri" w:hAnsi="Calibri" w:cs="Times New Roman"/>
          <w:noProof/>
          <w:szCs w:val="24"/>
        </w:rPr>
        <w:t xml:space="preserve">, </w:t>
      </w:r>
      <w:r w:rsidRPr="000E1439">
        <w:rPr>
          <w:rFonts w:ascii="Calibri" w:hAnsi="Calibri" w:cs="Times New Roman"/>
          <w:i/>
          <w:iCs/>
          <w:noProof/>
          <w:szCs w:val="24"/>
        </w:rPr>
        <w:t>17</w:t>
      </w:r>
      <w:r w:rsidRPr="000E1439">
        <w:rPr>
          <w:rFonts w:ascii="Calibri" w:hAnsi="Calibri" w:cs="Times New Roman"/>
          <w:noProof/>
          <w:szCs w:val="24"/>
        </w:rPr>
        <w:t>, 43–52. http://doi.org/10.1016/j.ecoser.2015.11.004</w:t>
      </w:r>
    </w:p>
    <w:p w14:paraId="3D696D1E"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lastRenderedPageBreak/>
        <w:t xml:space="preserve">Sténs, A., Bjärstig, T., Nordström, E. M., Sandström, C., Fries, C., &amp; Johansson, J. (2016). In the eye of the stakeholder: The challenges of governing social forest values. </w:t>
      </w:r>
      <w:r w:rsidRPr="000E1439">
        <w:rPr>
          <w:rFonts w:ascii="Calibri" w:hAnsi="Calibri" w:cs="Times New Roman"/>
          <w:i/>
          <w:iCs/>
          <w:noProof/>
          <w:szCs w:val="24"/>
        </w:rPr>
        <w:t>Ambio</w:t>
      </w:r>
      <w:r w:rsidRPr="000E1439">
        <w:rPr>
          <w:rFonts w:ascii="Calibri" w:hAnsi="Calibri" w:cs="Times New Roman"/>
          <w:noProof/>
          <w:szCs w:val="24"/>
        </w:rPr>
        <w:t xml:space="preserve">, </w:t>
      </w:r>
      <w:r w:rsidRPr="000E1439">
        <w:rPr>
          <w:rFonts w:ascii="Calibri" w:hAnsi="Calibri" w:cs="Times New Roman"/>
          <w:i/>
          <w:iCs/>
          <w:noProof/>
          <w:szCs w:val="24"/>
        </w:rPr>
        <w:t>45</w:t>
      </w:r>
      <w:r w:rsidRPr="000E1439">
        <w:rPr>
          <w:rFonts w:ascii="Calibri" w:hAnsi="Calibri" w:cs="Times New Roman"/>
          <w:noProof/>
          <w:szCs w:val="24"/>
        </w:rPr>
        <w:t>, 87–99. http://doi.org/10.1007/s13280-015-0745-6</w:t>
      </w:r>
    </w:p>
    <w:p w14:paraId="108BDF75" w14:textId="77777777" w:rsidR="000E1439" w:rsidRPr="000E1439" w:rsidRDefault="000E1439" w:rsidP="000E1439">
      <w:pPr>
        <w:widowControl w:val="0"/>
        <w:autoSpaceDE w:val="0"/>
        <w:autoSpaceDN w:val="0"/>
        <w:adjustRightInd w:val="0"/>
        <w:spacing w:line="240" w:lineRule="auto"/>
        <w:ind w:left="480" w:hanging="480"/>
        <w:rPr>
          <w:rFonts w:ascii="Calibri" w:hAnsi="Calibri" w:cs="Times New Roman"/>
          <w:noProof/>
          <w:szCs w:val="24"/>
        </w:rPr>
      </w:pPr>
      <w:r w:rsidRPr="000E1439">
        <w:rPr>
          <w:rFonts w:ascii="Calibri" w:hAnsi="Calibri" w:cs="Times New Roman"/>
          <w:noProof/>
          <w:szCs w:val="24"/>
        </w:rPr>
        <w:t xml:space="preserve">Willaarts, B. A., Volk, M., &amp; Aguilera, P. A. (2012). Assessing the ecosystem services supplied by freshwater flows in Mediterranean agroecosystems. </w:t>
      </w:r>
      <w:r w:rsidRPr="000E1439">
        <w:rPr>
          <w:rFonts w:ascii="Calibri" w:hAnsi="Calibri" w:cs="Times New Roman"/>
          <w:i/>
          <w:iCs/>
          <w:noProof/>
          <w:szCs w:val="24"/>
        </w:rPr>
        <w:t>Agricultural Water Management</w:t>
      </w:r>
      <w:r w:rsidRPr="000E1439">
        <w:rPr>
          <w:rFonts w:ascii="Calibri" w:hAnsi="Calibri" w:cs="Times New Roman"/>
          <w:noProof/>
          <w:szCs w:val="24"/>
        </w:rPr>
        <w:t xml:space="preserve">, </w:t>
      </w:r>
      <w:r w:rsidRPr="000E1439">
        <w:rPr>
          <w:rFonts w:ascii="Calibri" w:hAnsi="Calibri" w:cs="Times New Roman"/>
          <w:i/>
          <w:iCs/>
          <w:noProof/>
          <w:szCs w:val="24"/>
        </w:rPr>
        <w:t>105</w:t>
      </w:r>
      <w:r w:rsidRPr="000E1439">
        <w:rPr>
          <w:rFonts w:ascii="Calibri" w:hAnsi="Calibri" w:cs="Times New Roman"/>
          <w:noProof/>
          <w:szCs w:val="24"/>
        </w:rPr>
        <w:t>, 21–31. http://doi.org/10.1016/j.agwat.2011.12.019</w:t>
      </w:r>
    </w:p>
    <w:p w14:paraId="610850E3" w14:textId="77777777" w:rsidR="000E1439" w:rsidRPr="000E1439" w:rsidRDefault="000E1439" w:rsidP="000E1439">
      <w:pPr>
        <w:widowControl w:val="0"/>
        <w:autoSpaceDE w:val="0"/>
        <w:autoSpaceDN w:val="0"/>
        <w:adjustRightInd w:val="0"/>
        <w:spacing w:line="240" w:lineRule="auto"/>
        <w:ind w:left="480" w:hanging="480"/>
        <w:rPr>
          <w:rFonts w:ascii="Calibri" w:hAnsi="Calibri"/>
          <w:noProof/>
        </w:rPr>
      </w:pPr>
      <w:r w:rsidRPr="000E1439">
        <w:rPr>
          <w:rFonts w:ascii="Calibri" w:hAnsi="Calibri" w:cs="Times New Roman"/>
          <w:noProof/>
          <w:szCs w:val="24"/>
        </w:rPr>
        <w:t xml:space="preserve">Zoderer, B. M., Lupo Stanghellini, P. S., Tasser, E., Walde, J., Wieser, H., &amp; Tappeiner, U. (2016). Exploring socio-cultural values of ecosystem service categories in the Central Alps: the influence of socio-demographic factors and landscape type. </w:t>
      </w:r>
      <w:r w:rsidRPr="000E1439">
        <w:rPr>
          <w:rFonts w:ascii="Calibri" w:hAnsi="Calibri" w:cs="Times New Roman"/>
          <w:i/>
          <w:iCs/>
          <w:noProof/>
          <w:szCs w:val="24"/>
        </w:rPr>
        <w:t>Regional Environmental Change</w:t>
      </w:r>
      <w:r w:rsidRPr="000E1439">
        <w:rPr>
          <w:rFonts w:ascii="Calibri" w:hAnsi="Calibri" w:cs="Times New Roman"/>
          <w:noProof/>
          <w:szCs w:val="24"/>
        </w:rPr>
        <w:t>. http://doi.org/10.1007/s10113-015-0922-y</w:t>
      </w:r>
    </w:p>
    <w:p w14:paraId="5EEAD0CA" w14:textId="77777777" w:rsidR="00784FAA" w:rsidRPr="00BE5177" w:rsidRDefault="00FD53AD" w:rsidP="00B951A0">
      <w:pPr>
        <w:ind w:left="360"/>
        <w:rPr>
          <w:lang w:val="en-US"/>
        </w:rPr>
      </w:pPr>
      <w:r>
        <w:rPr>
          <w:lang w:val="en-US"/>
        </w:rPr>
        <w:fldChar w:fldCharType="end"/>
      </w:r>
    </w:p>
    <w:sectPr w:rsidR="00784FAA" w:rsidRPr="00BE5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435F26"/>
    <w:multiLevelType w:val="multilevel"/>
    <w:tmpl w:val="D8D2B256"/>
    <w:lvl w:ilvl="0">
      <w:start w:val="2"/>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671A1DED"/>
    <w:multiLevelType w:val="hybridMultilevel"/>
    <w:tmpl w:val="A85C4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177"/>
    <w:rsid w:val="000E1439"/>
    <w:rsid w:val="003E57C8"/>
    <w:rsid w:val="00484A47"/>
    <w:rsid w:val="006B2F3D"/>
    <w:rsid w:val="007352DD"/>
    <w:rsid w:val="0078239E"/>
    <w:rsid w:val="00B951A0"/>
    <w:rsid w:val="00BD12CF"/>
    <w:rsid w:val="00BE5177"/>
    <w:rsid w:val="00FD5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E7F7D"/>
  <w15:chartTrackingRefBased/>
  <w15:docId w15:val="{16917BC4-E4E3-46C1-8563-EF1234076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177"/>
    <w:pPr>
      <w:spacing w:after="120" w:line="276" w:lineRule="auto"/>
    </w:pPr>
    <w:rPr>
      <w:lang w:val="de-DE"/>
    </w:rPr>
  </w:style>
  <w:style w:type="paragraph" w:styleId="Heading1">
    <w:name w:val="heading 1"/>
    <w:basedOn w:val="Normal"/>
    <w:next w:val="Normal"/>
    <w:link w:val="Heading1Char"/>
    <w:uiPriority w:val="9"/>
    <w:qFormat/>
    <w:rsid w:val="00BE5177"/>
    <w:pPr>
      <w:keepNext/>
      <w:keepLines/>
      <w:numPr>
        <w:numId w:val="1"/>
      </w:numPr>
      <w:spacing w:before="480" w:after="24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BE5177"/>
    <w:pPr>
      <w:keepNext/>
      <w:keepLines/>
      <w:numPr>
        <w:ilvl w:val="1"/>
        <w:numId w:val="1"/>
      </w:numPr>
      <w:spacing w:before="240" w:after="24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autoRedefine/>
    <w:uiPriority w:val="9"/>
    <w:unhideWhenUsed/>
    <w:qFormat/>
    <w:rsid w:val="00BE5177"/>
    <w:pPr>
      <w:keepNext/>
      <w:keepLines/>
      <w:numPr>
        <w:ilvl w:val="2"/>
        <w:numId w:val="1"/>
      </w:numPr>
      <w:spacing w:before="120"/>
      <w:jc w:val="both"/>
      <w:outlineLvl w:val="2"/>
    </w:pPr>
    <w:rPr>
      <w:rFonts w:ascii="Cambria" w:eastAsiaTheme="majorEastAsia" w:hAnsi="Cambria" w:cstheme="minorHAnsi"/>
      <w:color w:val="1F4D78" w:themeColor="accent1" w:themeShade="7F"/>
      <w:sz w:val="24"/>
      <w:szCs w:val="24"/>
      <w:lang w:val="en-US" w:bidi="en-US"/>
    </w:rPr>
  </w:style>
  <w:style w:type="paragraph" w:styleId="Heading4">
    <w:name w:val="heading 4"/>
    <w:basedOn w:val="Normal"/>
    <w:next w:val="Normal"/>
    <w:link w:val="Heading4Char"/>
    <w:autoRedefine/>
    <w:unhideWhenUsed/>
    <w:qFormat/>
    <w:rsid w:val="00BE5177"/>
    <w:pPr>
      <w:keepNext/>
      <w:keepLines/>
      <w:numPr>
        <w:ilvl w:val="3"/>
        <w:numId w:val="1"/>
      </w:numPr>
      <w:spacing w:before="120"/>
      <w:ind w:left="570" w:hanging="570"/>
      <w:jc w:val="both"/>
      <w:outlineLvl w:val="3"/>
    </w:pPr>
    <w:rPr>
      <w:rFonts w:asciiTheme="majorHAnsi" w:eastAsiaTheme="majorEastAsia" w:hAnsiTheme="majorHAnsi" w:cstheme="minorHAnsi"/>
      <w:bCs/>
      <w:i/>
      <w:iCs/>
      <w:color w:val="2E74B5" w:themeColor="accent1" w:themeShade="BF"/>
      <w:lang w:val="en-US"/>
    </w:rPr>
  </w:style>
  <w:style w:type="paragraph" w:styleId="Heading5">
    <w:name w:val="heading 5"/>
    <w:basedOn w:val="Normal"/>
    <w:next w:val="Normal"/>
    <w:link w:val="Heading5Char"/>
    <w:autoRedefine/>
    <w:uiPriority w:val="9"/>
    <w:unhideWhenUsed/>
    <w:qFormat/>
    <w:rsid w:val="00BE5177"/>
    <w:pPr>
      <w:keepNext/>
      <w:keepLines/>
      <w:numPr>
        <w:ilvl w:val="4"/>
        <w:numId w:val="1"/>
      </w:numPr>
      <w:spacing w:before="120"/>
      <w:ind w:left="1009" w:hanging="1009"/>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BE5177"/>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BE5177"/>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BE517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E517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177"/>
    <w:rPr>
      <w:rFonts w:asciiTheme="majorHAnsi" w:eastAsiaTheme="majorEastAsia" w:hAnsiTheme="majorHAnsi" w:cstheme="majorBidi"/>
      <w:b/>
      <w:bCs/>
      <w:color w:val="2E74B5" w:themeColor="accent1" w:themeShade="BF"/>
      <w:sz w:val="28"/>
      <w:szCs w:val="28"/>
      <w:lang w:val="de-DE"/>
    </w:rPr>
  </w:style>
  <w:style w:type="character" w:customStyle="1" w:styleId="Heading2Char">
    <w:name w:val="Heading 2 Char"/>
    <w:basedOn w:val="DefaultParagraphFont"/>
    <w:link w:val="Heading2"/>
    <w:uiPriority w:val="9"/>
    <w:rsid w:val="00BE5177"/>
    <w:rPr>
      <w:rFonts w:asciiTheme="majorHAnsi" w:eastAsiaTheme="majorEastAsia" w:hAnsiTheme="majorHAnsi" w:cstheme="majorBidi"/>
      <w:b/>
      <w:bCs/>
      <w:color w:val="5B9BD5" w:themeColor="accent1"/>
      <w:sz w:val="26"/>
      <w:szCs w:val="26"/>
      <w:lang w:val="de-DE"/>
    </w:rPr>
  </w:style>
  <w:style w:type="character" w:customStyle="1" w:styleId="Heading3Char">
    <w:name w:val="Heading 3 Char"/>
    <w:basedOn w:val="DefaultParagraphFont"/>
    <w:link w:val="Heading3"/>
    <w:uiPriority w:val="9"/>
    <w:rsid w:val="00BE5177"/>
    <w:rPr>
      <w:rFonts w:ascii="Cambria" w:eastAsiaTheme="majorEastAsia" w:hAnsi="Cambria" w:cstheme="minorHAnsi"/>
      <w:color w:val="1F4D78" w:themeColor="accent1" w:themeShade="7F"/>
      <w:sz w:val="24"/>
      <w:szCs w:val="24"/>
      <w:lang w:bidi="en-US"/>
    </w:rPr>
  </w:style>
  <w:style w:type="character" w:customStyle="1" w:styleId="Heading4Char">
    <w:name w:val="Heading 4 Char"/>
    <w:basedOn w:val="DefaultParagraphFont"/>
    <w:link w:val="Heading4"/>
    <w:rsid w:val="00BE5177"/>
    <w:rPr>
      <w:rFonts w:asciiTheme="majorHAnsi" w:eastAsiaTheme="majorEastAsia" w:hAnsiTheme="majorHAnsi" w:cstheme="minorHAnsi"/>
      <w:bCs/>
      <w:i/>
      <w:iCs/>
      <w:color w:val="2E74B5" w:themeColor="accent1" w:themeShade="BF"/>
    </w:rPr>
  </w:style>
  <w:style w:type="character" w:customStyle="1" w:styleId="Heading5Char">
    <w:name w:val="Heading 5 Char"/>
    <w:basedOn w:val="DefaultParagraphFont"/>
    <w:link w:val="Heading5"/>
    <w:uiPriority w:val="9"/>
    <w:rsid w:val="00BE5177"/>
    <w:rPr>
      <w:rFonts w:asciiTheme="majorHAnsi" w:eastAsiaTheme="majorEastAsia" w:hAnsiTheme="majorHAnsi" w:cstheme="majorBidi"/>
      <w:color w:val="2E74B5" w:themeColor="accent1" w:themeShade="BF"/>
      <w:lang w:val="de-DE"/>
    </w:rPr>
  </w:style>
  <w:style w:type="character" w:customStyle="1" w:styleId="Heading6Char">
    <w:name w:val="Heading 6 Char"/>
    <w:basedOn w:val="DefaultParagraphFont"/>
    <w:link w:val="Heading6"/>
    <w:uiPriority w:val="9"/>
    <w:rsid w:val="00BE5177"/>
    <w:rPr>
      <w:rFonts w:asciiTheme="majorHAnsi" w:eastAsiaTheme="majorEastAsia" w:hAnsiTheme="majorHAnsi" w:cstheme="majorBidi"/>
      <w:color w:val="1F4D78" w:themeColor="accent1" w:themeShade="7F"/>
      <w:lang w:val="de-DE"/>
    </w:rPr>
  </w:style>
  <w:style w:type="character" w:customStyle="1" w:styleId="Heading7Char">
    <w:name w:val="Heading 7 Char"/>
    <w:basedOn w:val="DefaultParagraphFont"/>
    <w:link w:val="Heading7"/>
    <w:uiPriority w:val="9"/>
    <w:rsid w:val="00BE5177"/>
    <w:rPr>
      <w:rFonts w:asciiTheme="majorHAnsi" w:eastAsiaTheme="majorEastAsia" w:hAnsiTheme="majorHAnsi" w:cstheme="majorBidi"/>
      <w:i/>
      <w:iCs/>
      <w:color w:val="1F4D78" w:themeColor="accent1" w:themeShade="7F"/>
      <w:lang w:val="de-DE"/>
    </w:rPr>
  </w:style>
  <w:style w:type="character" w:customStyle="1" w:styleId="Heading8Char">
    <w:name w:val="Heading 8 Char"/>
    <w:basedOn w:val="DefaultParagraphFont"/>
    <w:link w:val="Heading8"/>
    <w:uiPriority w:val="9"/>
    <w:rsid w:val="00BE5177"/>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
    <w:rsid w:val="00BE5177"/>
    <w:rPr>
      <w:rFonts w:asciiTheme="majorHAnsi" w:eastAsiaTheme="majorEastAsia" w:hAnsiTheme="majorHAnsi" w:cstheme="majorBidi"/>
      <w:i/>
      <w:iCs/>
      <w:color w:val="272727" w:themeColor="text1" w:themeTint="D8"/>
      <w:sz w:val="21"/>
      <w:szCs w:val="21"/>
      <w:lang w:val="de-DE"/>
    </w:rPr>
  </w:style>
  <w:style w:type="table" w:customStyle="1" w:styleId="13">
    <w:name w:val="13"/>
    <w:basedOn w:val="TableNormal"/>
    <w:rsid w:val="00BE5177"/>
    <w:pPr>
      <w:spacing w:after="0" w:line="240" w:lineRule="auto"/>
    </w:pPr>
    <w:rPr>
      <w:rFonts w:ascii="Calibri" w:eastAsia="Calibri" w:hAnsi="Calibri" w:cs="Calibri"/>
      <w:color w:val="000000"/>
      <w:lang w:val="es-ES" w:eastAsia="es-ES"/>
    </w:r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E51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177"/>
    <w:rPr>
      <w:rFonts w:ascii="Segoe UI" w:hAnsi="Segoe UI" w:cs="Segoe UI"/>
      <w:sz w:val="18"/>
      <w:szCs w:val="18"/>
      <w:lang w:val="de-DE"/>
    </w:rPr>
  </w:style>
  <w:style w:type="character" w:styleId="CommentReference">
    <w:name w:val="annotation reference"/>
    <w:basedOn w:val="DefaultParagraphFont"/>
    <w:uiPriority w:val="99"/>
    <w:semiHidden/>
    <w:unhideWhenUsed/>
    <w:rsid w:val="006B2F3D"/>
    <w:rPr>
      <w:sz w:val="16"/>
      <w:szCs w:val="16"/>
    </w:rPr>
  </w:style>
  <w:style w:type="paragraph" w:styleId="CommentText">
    <w:name w:val="annotation text"/>
    <w:basedOn w:val="Normal"/>
    <w:link w:val="CommentTextChar"/>
    <w:uiPriority w:val="99"/>
    <w:semiHidden/>
    <w:unhideWhenUsed/>
    <w:rsid w:val="006B2F3D"/>
    <w:pPr>
      <w:spacing w:line="240" w:lineRule="auto"/>
    </w:pPr>
    <w:rPr>
      <w:sz w:val="20"/>
      <w:szCs w:val="20"/>
    </w:rPr>
  </w:style>
  <w:style w:type="character" w:customStyle="1" w:styleId="CommentTextChar">
    <w:name w:val="Comment Text Char"/>
    <w:basedOn w:val="DefaultParagraphFont"/>
    <w:link w:val="CommentText"/>
    <w:uiPriority w:val="99"/>
    <w:semiHidden/>
    <w:rsid w:val="006B2F3D"/>
    <w:rPr>
      <w:sz w:val="20"/>
      <w:szCs w:val="20"/>
      <w:lang w:val="de-DE"/>
    </w:rPr>
  </w:style>
  <w:style w:type="paragraph" w:styleId="CommentSubject">
    <w:name w:val="annotation subject"/>
    <w:basedOn w:val="CommentText"/>
    <w:next w:val="CommentText"/>
    <w:link w:val="CommentSubjectChar"/>
    <w:uiPriority w:val="99"/>
    <w:semiHidden/>
    <w:unhideWhenUsed/>
    <w:rsid w:val="006B2F3D"/>
    <w:rPr>
      <w:b/>
      <w:bCs/>
    </w:rPr>
  </w:style>
  <w:style w:type="character" w:customStyle="1" w:styleId="CommentSubjectChar">
    <w:name w:val="Comment Subject Char"/>
    <w:basedOn w:val="CommentTextChar"/>
    <w:link w:val="CommentSubject"/>
    <w:uiPriority w:val="99"/>
    <w:semiHidden/>
    <w:rsid w:val="006B2F3D"/>
    <w:rPr>
      <w:b/>
      <w:bCs/>
      <w:sz w:val="20"/>
      <w:szCs w:val="20"/>
      <w:lang w:val="de-DE"/>
    </w:rPr>
  </w:style>
  <w:style w:type="paragraph" w:styleId="ListParagraph">
    <w:name w:val="List Paragraph"/>
    <w:basedOn w:val="Normal"/>
    <w:uiPriority w:val="34"/>
    <w:qFormat/>
    <w:rsid w:val="00B951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6FC24-6DE8-4D88-8D77-6D6053E4B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Pages>
  <Words>18423</Words>
  <Characters>105016</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Leuphana Universität Lüneburg</Company>
  <LinksUpToDate>false</LinksUpToDate>
  <CharactersWithSpaces>123193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Berta Martín-Lopéz</dc:creator>
  <cp:keywords/>
  <dc:description/>
  <cp:lastModifiedBy>Berta Martín-Lopéz</cp:lastModifiedBy>
  <cp:revision>3</cp:revision>
  <dcterms:created xsi:type="dcterms:W3CDTF">2018-05-29T11:20:00Z</dcterms:created>
  <dcterms:modified xsi:type="dcterms:W3CDTF">2018-05-29T17:05:00Z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http://www.zotero.org/styles/conservation-letters</vt:lpwstr>
  </property>
  <property fmtid="{D5CDD505-2E9C-101B-9397-08002B2CF9AE}" pid="7" name="Mendeley Recent Style Name 2_1">
    <vt:lpwstr>Conservation Letters</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(author-date)</vt:lpwstr>
  </property>
  <property fmtid="{D5CDD505-2E9C-101B-9397-08002B2CF9AE}" pid="10" name="Mendeley Recent Style Id 4_1">
    <vt:lpwstr>http://www.zotero.org/styles/international-journal-of-biodiversity-science-ecosystem-services-and-management</vt:lpwstr>
  </property>
  <property fmtid="{D5CDD505-2E9C-101B-9397-08002B2CF9AE}" pid="11" name="Mendeley Recent Style Name 4_1">
    <vt:lpwstr>International Journal of Biodiversity Science, Ecosystem Services &amp; Management</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http://csl.mendeley.com/styles/7270623/nature-ERC</vt:lpwstr>
  </property>
  <property fmtid="{D5CDD505-2E9C-101B-9397-08002B2CF9AE}" pid="15" name="Mendeley Recent Style Name 6_1">
    <vt:lpwstr>Nature - Berta Martin-Lopez</vt:lpwstr>
  </property>
  <property fmtid="{D5CDD505-2E9C-101B-9397-08002B2CF9AE}" pid="16" name="Mendeley Recent Style Id 7_1">
    <vt:lpwstr>http://www.zotero.org/styles/science</vt:lpwstr>
  </property>
  <property fmtid="{D5CDD505-2E9C-101B-9397-08002B2CF9AE}" pid="17" name="Mendeley Recent Style Name 7_1">
    <vt:lpwstr>Science</vt:lpwstr>
  </property>
  <property fmtid="{D5CDD505-2E9C-101B-9397-08002B2CF9AE}" pid="18" name="Mendeley Recent Style Id 8_1">
    <vt:lpwstr>http://www.zotero.org/styles/science-advances</vt:lpwstr>
  </property>
  <property fmtid="{D5CDD505-2E9C-101B-9397-08002B2CF9AE}" pid="19" name="Mendeley Recent Style Name 8_1">
    <vt:lpwstr>Science Advances</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019bfceb-a93a-3626-888f-dbadef8cd86c</vt:lpwstr>
  </property>
  <property fmtid="{D5CDD505-2E9C-101B-9397-08002B2CF9AE}" pid="24" name="Mendeley Citation Style_1">
    <vt:lpwstr>http://www.zotero.org/styles/apa</vt:lpwstr>
  </property>
</Properties>
</file>