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A0C" w:rsidRPr="00D44476" w:rsidRDefault="00280A0C" w:rsidP="00280A0C">
      <w:pPr>
        <w:spacing w:line="480" w:lineRule="auto"/>
        <w:contextualSpacing/>
        <w:rPr>
          <w:rFonts w:ascii="Times" w:hAnsi="Times" w:cs="Times"/>
          <w:color w:val="000000"/>
          <w:szCs w:val="22"/>
        </w:rPr>
      </w:pPr>
      <w:r>
        <w:rPr>
          <w:rFonts w:ascii="Times" w:hAnsi="Times" w:cs="Times"/>
          <w:b/>
          <w:color w:val="000000"/>
          <w:szCs w:val="22"/>
        </w:rPr>
        <w:t>Table S2</w:t>
      </w:r>
      <w:r w:rsidRPr="00834B52">
        <w:rPr>
          <w:rFonts w:ascii="Times" w:hAnsi="Times" w:cs="Times"/>
          <w:color w:val="000000"/>
          <w:szCs w:val="22"/>
        </w:rPr>
        <w:t>.</w:t>
      </w:r>
      <w:r>
        <w:rPr>
          <w:rFonts w:ascii="Times" w:hAnsi="Times" w:cs="Times"/>
          <w:color w:val="000000"/>
          <w:szCs w:val="22"/>
        </w:rPr>
        <w:t xml:space="preserve"> V</w:t>
      </w:r>
      <w:r>
        <w:rPr>
          <w:rFonts w:ascii="Times" w:hAnsi="Times" w:cs="Times"/>
          <w:color w:val="000000"/>
        </w:rPr>
        <w:t xml:space="preserve">alues for the five variables included in the </w:t>
      </w:r>
      <w:r w:rsidR="0095255F">
        <w:rPr>
          <w:rFonts w:ascii="Times" w:hAnsi="Times" w:cs="Times"/>
          <w:color w:val="000000"/>
        </w:rPr>
        <w:t>Hierarchical Cluster A</w:t>
      </w:r>
      <w:r w:rsidRPr="007A2D2E">
        <w:rPr>
          <w:rFonts w:ascii="Times" w:hAnsi="Times" w:cs="Times"/>
          <w:color w:val="000000"/>
        </w:rPr>
        <w:t>nalysis (HCA)</w:t>
      </w:r>
    </w:p>
    <w:tbl>
      <w:tblPr>
        <w:tblW w:w="8751" w:type="dxa"/>
        <w:tblInd w:w="56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1984"/>
        <w:gridCol w:w="1276"/>
        <w:gridCol w:w="1134"/>
        <w:gridCol w:w="1701"/>
        <w:gridCol w:w="1701"/>
      </w:tblGrid>
      <w:tr w:rsidR="00280A0C" w:rsidTr="005A577A">
        <w:trPr>
          <w:trHeight w:val="892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Standard residuals (observed targets vs expected)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A0C" w:rsidRPr="00666745" w:rsidRDefault="00280A0C" w:rsidP="005B7901">
            <w:pPr>
              <w:jc w:val="right"/>
              <w:rPr>
                <w:rFonts w:ascii="Times" w:hAnsi="Times" w:cs="Times"/>
                <w:color w:val="000000"/>
              </w:rPr>
            </w:pPr>
            <w:r w:rsidRPr="00666745">
              <w:rPr>
                <w:rFonts w:ascii="Times" w:hAnsi="Times" w:cs="Times"/>
                <w:color w:val="000000"/>
              </w:rPr>
              <w:t xml:space="preserve">% </w:t>
            </w:r>
            <w:r w:rsidRPr="00666745">
              <w:rPr>
                <w:rFonts w:ascii="Times" w:hAnsi="Times" w:cs="Times"/>
                <w:i/>
                <w:color w:val="000000"/>
              </w:rPr>
              <w:t>seeds</w:t>
            </w:r>
            <w:r>
              <w:rPr>
                <w:rFonts w:ascii="Times" w:hAnsi="Times" w:cs="Times"/>
                <w:color w:val="000000"/>
              </w:rPr>
              <w:t xml:space="preserve"> addressing a Goal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A0C" w:rsidRPr="00666745" w:rsidRDefault="00280A0C" w:rsidP="005B7901">
            <w:pPr>
              <w:jc w:val="right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average degree of Goals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A0C" w:rsidRPr="00666745" w:rsidRDefault="00280A0C" w:rsidP="005B7901">
            <w:pPr>
              <w:jc w:val="right"/>
              <w:rPr>
                <w:rFonts w:ascii="Times" w:hAnsi="Times" w:cs="Times"/>
                <w:color w:val="000000"/>
              </w:rPr>
            </w:pPr>
            <w:r w:rsidRPr="00666745">
              <w:rPr>
                <w:rFonts w:ascii="Times" w:hAnsi="Times" w:cs="Times"/>
                <w:color w:val="000000"/>
              </w:rPr>
              <w:t xml:space="preserve">% </w:t>
            </w:r>
            <w:r>
              <w:rPr>
                <w:rFonts w:ascii="Times" w:hAnsi="Times" w:cs="Times"/>
                <w:color w:val="000000"/>
              </w:rPr>
              <w:t>interactivity within the Goals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A0C" w:rsidRPr="00666745" w:rsidRDefault="00280A0C" w:rsidP="005B7901">
            <w:pPr>
              <w:jc w:val="right"/>
              <w:rPr>
                <w:rFonts w:ascii="Times" w:hAnsi="Times" w:cs="Times"/>
                <w:color w:val="000000"/>
              </w:rPr>
            </w:pPr>
            <w:r w:rsidRPr="00666745">
              <w:rPr>
                <w:rFonts w:ascii="Times" w:hAnsi="Times" w:cs="Times"/>
                <w:color w:val="000000"/>
              </w:rPr>
              <w:t xml:space="preserve">% </w:t>
            </w:r>
            <w:r>
              <w:rPr>
                <w:rFonts w:ascii="Times" w:hAnsi="Times" w:cs="Times"/>
                <w:color w:val="000000"/>
              </w:rPr>
              <w:t>interactivity inter-Goals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42,03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68,20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7,13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48,49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40,58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71,83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8,16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44,20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bookmarkStart w:id="0" w:name="_GoBack"/>
            <w:r>
              <w:rPr>
                <w:rFonts w:ascii="Calibri" w:eastAsia="Times New Roman" w:hAnsi="Calibri"/>
                <w:color w:val="000000"/>
              </w:rPr>
              <w:t>SDG3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-4,75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27,54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39,82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1,21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47,04</w:t>
            </w:r>
          </w:p>
        </w:tc>
      </w:tr>
      <w:bookmarkEnd w:id="0"/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6,68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65,22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62,60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35,14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-2,36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27,54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71,00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2,26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47,70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39,13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67,25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9,52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42,82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1,27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17,39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53,50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23,61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42,19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2,66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53,62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75,00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40,03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23,19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53,17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11,83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45,70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2,19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49,28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65,57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3,46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45,04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1,03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40,58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39,44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5,32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34,82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-0,96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37,68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58,17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2,45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41,59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-1,70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14,49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45,50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39,38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-3,74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11,59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34,38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10,00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37,50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31,88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56,83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6,68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44,03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-5,72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18,84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35,83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42,31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SDG17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-3,53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60,87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61,63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0,46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0A0C" w:rsidRDefault="00280A0C" w:rsidP="005B7901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34,52</w:t>
            </w:r>
          </w:p>
        </w:tc>
      </w:tr>
      <w:tr w:rsidR="00280A0C" w:rsidTr="005A577A">
        <w:trPr>
          <w:trHeight w:val="320"/>
        </w:trPr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5A577A" w:rsidP="005B7901">
            <w:pPr>
              <w:jc w:val="right"/>
              <w:rPr>
                <w:rFonts w:ascii="Calibri" w:eastAsia="Times New Roman" w:hAnsi="Calibri"/>
                <w:i/>
                <w:color w:val="000000"/>
              </w:rPr>
            </w:pPr>
            <w:r>
              <w:rPr>
                <w:rFonts w:ascii="Calibri" w:eastAsia="Times New Roman" w:hAnsi="Calibri"/>
                <w:i/>
                <w:color w:val="000000"/>
              </w:rPr>
              <w:t>Mean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280A0C" w:rsidP="005B7901">
            <w:pPr>
              <w:jc w:val="right"/>
              <w:rPr>
                <w:rFonts w:ascii="Calibri" w:eastAsia="Times New Roman" w:hAnsi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280A0C" w:rsidP="005B7901">
            <w:pPr>
              <w:jc w:val="right"/>
              <w:rPr>
                <w:rFonts w:ascii="Calibri" w:eastAsia="Times New Roman" w:hAnsi="Calibri"/>
                <w:b/>
                <w:color w:val="000000"/>
              </w:rPr>
            </w:pPr>
            <w:r w:rsidRPr="002E6498">
              <w:rPr>
                <w:rFonts w:ascii="Calibri" w:eastAsia="Times New Roman" w:hAnsi="Calibri"/>
                <w:b/>
                <w:color w:val="000000"/>
              </w:rPr>
              <w:t>35,38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280A0C" w:rsidP="005B7901">
            <w:pPr>
              <w:jc w:val="right"/>
              <w:rPr>
                <w:rFonts w:ascii="Calibri" w:eastAsia="Times New Roman" w:hAnsi="Calibri"/>
                <w:b/>
                <w:color w:val="000000"/>
              </w:rPr>
            </w:pPr>
            <w:r>
              <w:rPr>
                <w:rFonts w:ascii="Calibri" w:eastAsia="Times New Roman" w:hAnsi="Calibri"/>
                <w:b/>
                <w:color w:val="000000"/>
              </w:rPr>
              <w:t>55,62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280A0C" w:rsidP="005B7901">
            <w:pPr>
              <w:jc w:val="right"/>
              <w:rPr>
                <w:rFonts w:ascii="Calibri" w:eastAsia="Times New Roman" w:hAnsi="Calibri"/>
                <w:b/>
                <w:color w:val="000000"/>
              </w:rPr>
            </w:pPr>
            <w:r w:rsidRPr="002E6498">
              <w:rPr>
                <w:rFonts w:ascii="Calibri" w:eastAsia="Times New Roman" w:hAnsi="Calibri"/>
                <w:b/>
                <w:color w:val="000000"/>
              </w:rPr>
              <w:t>6,54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80A0C" w:rsidRPr="002E6498" w:rsidRDefault="00280A0C" w:rsidP="005B7901">
            <w:pPr>
              <w:jc w:val="right"/>
              <w:rPr>
                <w:rFonts w:ascii="Calibri" w:eastAsia="Times New Roman" w:hAnsi="Calibri"/>
                <w:b/>
                <w:color w:val="000000"/>
              </w:rPr>
            </w:pPr>
            <w:r w:rsidRPr="002E6498">
              <w:rPr>
                <w:rFonts w:ascii="Calibri" w:eastAsia="Times New Roman" w:hAnsi="Calibri"/>
                <w:b/>
                <w:color w:val="000000"/>
              </w:rPr>
              <w:t>41,91</w:t>
            </w:r>
          </w:p>
        </w:tc>
      </w:tr>
    </w:tbl>
    <w:p w:rsidR="00280A0C" w:rsidRPr="001C5DAD" w:rsidRDefault="00280A0C" w:rsidP="00280A0C">
      <w:pPr>
        <w:spacing w:line="480" w:lineRule="auto"/>
        <w:contextualSpacing/>
        <w:rPr>
          <w:rFonts w:ascii="Cambria Math" w:hAnsi="Cambria Math" w:cs="Times"/>
          <w:color w:val="000000"/>
        </w:rPr>
      </w:pPr>
    </w:p>
    <w:p w:rsidR="00233B42" w:rsidRDefault="0095255F"/>
    <w:sectPr w:rsidR="00233B42" w:rsidSect="00280A0C">
      <w:pgSz w:w="12242" w:h="15842" w:code="1"/>
      <w:pgMar w:top="1418" w:right="1418" w:bottom="1418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08"/>
    <w:rsid w:val="0011491A"/>
    <w:rsid w:val="00280A0C"/>
    <w:rsid w:val="002B4A84"/>
    <w:rsid w:val="003A1483"/>
    <w:rsid w:val="005A577A"/>
    <w:rsid w:val="007B4478"/>
    <w:rsid w:val="0095255F"/>
    <w:rsid w:val="00A67708"/>
    <w:rsid w:val="00D6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223437"/>
  <w14:defaultImageDpi w14:val="32767"/>
  <w15:chartTrackingRefBased/>
  <w15:docId w15:val="{B210453B-C27C-B647-A933-E3BD40BB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0A0C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80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DA10CE-1DB2-E542-8FEF-86919D7E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Jiménez Aceituno</dc:creator>
  <cp:keywords/>
  <dc:description/>
  <cp:lastModifiedBy>Amanda Jiménez Aceituno</cp:lastModifiedBy>
  <cp:revision>5</cp:revision>
  <dcterms:created xsi:type="dcterms:W3CDTF">2018-06-07T09:23:00Z</dcterms:created>
  <dcterms:modified xsi:type="dcterms:W3CDTF">2018-06-07T09:25:00Z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http://www.zotero.org/styles/conservation-biology</vt:lpwstr>
  </property>
  <property fmtid="{D5CDD505-2E9C-101B-9397-08002B2CF9AE}" pid="11" name="Mendeley Recent Style Name 4_1">
    <vt:lpwstr>Conservation Biology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