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210D" w:rsidRPr="0037422E" w:rsidRDefault="0037422E" w:rsidP="0037422E">
      <w:pPr>
        <w:snapToGrid w:val="0"/>
        <w:spacing w:afterLines="50" w:after="180"/>
        <w:jc w:val="left"/>
        <w:rPr>
          <w:rFonts w:ascii="Times New Roman" w:hAnsi="Times New Roman" w:cs="Times New Roman"/>
          <w:b/>
        </w:rPr>
      </w:pPr>
      <w:r w:rsidRPr="0037422E">
        <w:rPr>
          <w:rFonts w:ascii="Times New Roman" w:hAnsi="Times New Roman" w:cs="Times New Roman"/>
          <w:b/>
        </w:rPr>
        <w:t>Appendix</w:t>
      </w:r>
      <w:r w:rsidR="00011419">
        <w:rPr>
          <w:rFonts w:ascii="Times New Roman" w:hAnsi="Times New Roman" w:cs="Times New Roman"/>
          <w:b/>
        </w:rPr>
        <w:t xml:space="preserve"> 1</w:t>
      </w:r>
      <w:bookmarkStart w:id="0" w:name="_GoBack"/>
      <w:bookmarkEnd w:id="0"/>
      <w:r w:rsidRPr="0037422E">
        <w:rPr>
          <w:rFonts w:ascii="Times New Roman" w:hAnsi="Times New Roman" w:cs="Times New Roman"/>
          <w:b/>
        </w:rPr>
        <w:t>. Criteria for the selection of the GEF-Satoyama sub-grant projects</w:t>
      </w:r>
    </w:p>
    <w:p w:rsidR="0037422E" w:rsidRPr="0037422E" w:rsidRDefault="0037422E" w:rsidP="0037422E">
      <w:pPr>
        <w:snapToGrid w:val="0"/>
        <w:spacing w:afterLines="50" w:after="180"/>
        <w:jc w:val="left"/>
        <w:rPr>
          <w:rFonts w:ascii="Times New Roman" w:hAnsi="Times New Roman" w:cs="Times New Roman"/>
          <w:b/>
        </w:rPr>
      </w:pPr>
      <w:r>
        <w:rPr>
          <w:rFonts w:ascii="Times New Roman" w:hAnsi="Times New Roman" w:cs="Times New Roman"/>
          <w:b/>
        </w:rPr>
        <w:t>Relevance</w:t>
      </w:r>
    </w:p>
    <w:p w:rsidR="0037422E" w:rsidRPr="00A50258" w:rsidRDefault="0037422E" w:rsidP="0037422E">
      <w:pPr>
        <w:pStyle w:val="a7"/>
        <w:numPr>
          <w:ilvl w:val="0"/>
          <w:numId w:val="1"/>
        </w:numPr>
        <w:snapToGrid w:val="0"/>
        <w:ind w:leftChars="0"/>
        <w:jc w:val="left"/>
        <w:rPr>
          <w:rFonts w:ascii="Times New Roman" w:hAnsi="Times New Roman" w:cs="Times New Roman"/>
        </w:rPr>
      </w:pPr>
      <w:r w:rsidRPr="00A50258">
        <w:rPr>
          <w:rFonts w:ascii="Times New Roman" w:hAnsi="Times New Roman" w:cs="Times New Roman"/>
        </w:rPr>
        <w:t>The contents of the proposed subgrant project demonstrate a high relevance to enhancement of conservation and sustainable use of biodiversity and ecosystem services in production landscapes and seascapes through:</w:t>
      </w:r>
    </w:p>
    <w:p w:rsidR="0037422E" w:rsidRPr="00A50258" w:rsidRDefault="0037422E" w:rsidP="0037422E">
      <w:pPr>
        <w:pStyle w:val="a7"/>
        <w:numPr>
          <w:ilvl w:val="1"/>
          <w:numId w:val="1"/>
        </w:numPr>
        <w:snapToGrid w:val="0"/>
        <w:ind w:leftChars="0"/>
        <w:jc w:val="left"/>
        <w:rPr>
          <w:rFonts w:ascii="Times New Roman" w:hAnsi="Times New Roman" w:cs="Times New Roman"/>
        </w:rPr>
      </w:pPr>
      <w:r w:rsidRPr="00A50258">
        <w:rPr>
          <w:rFonts w:ascii="Times New Roman" w:hAnsi="Times New Roman" w:cs="Times New Roman"/>
        </w:rPr>
        <w:t>Contribution to improving local livelihoods and engaging local communities including indigenous peoples, women and other vulnerable groups, and drawing from traditional knowledge (relevance to the local needs), and</w:t>
      </w:r>
    </w:p>
    <w:p w:rsidR="0037422E" w:rsidRPr="00A50258" w:rsidRDefault="0037422E" w:rsidP="0037422E">
      <w:pPr>
        <w:pStyle w:val="a7"/>
        <w:numPr>
          <w:ilvl w:val="1"/>
          <w:numId w:val="1"/>
        </w:numPr>
        <w:snapToGrid w:val="0"/>
        <w:spacing w:afterLines="50" w:after="180"/>
        <w:ind w:leftChars="0"/>
        <w:jc w:val="left"/>
        <w:rPr>
          <w:rFonts w:ascii="Times New Roman" w:hAnsi="Times New Roman" w:cs="Times New Roman"/>
        </w:rPr>
      </w:pPr>
      <w:r w:rsidRPr="00A50258">
        <w:rPr>
          <w:rFonts w:ascii="Times New Roman" w:hAnsi="Times New Roman" w:cs="Times New Roman"/>
        </w:rPr>
        <w:t>Contribution to mainstreaming the conservation and sustainable use of biodiversity in sectoral, land use and/or development policies and plans (relevance to the policies).</w:t>
      </w:r>
    </w:p>
    <w:p w:rsidR="0037422E" w:rsidRPr="00A50258" w:rsidRDefault="0037422E" w:rsidP="0037422E">
      <w:pPr>
        <w:pStyle w:val="a7"/>
        <w:numPr>
          <w:ilvl w:val="0"/>
          <w:numId w:val="1"/>
        </w:numPr>
        <w:snapToGrid w:val="0"/>
        <w:spacing w:afterLines="50" w:after="180"/>
        <w:ind w:leftChars="0"/>
        <w:jc w:val="left"/>
        <w:rPr>
          <w:rFonts w:ascii="Times New Roman" w:hAnsi="Times New Roman" w:cs="Times New Roman"/>
        </w:rPr>
      </w:pPr>
      <w:r w:rsidRPr="00A50258">
        <w:rPr>
          <w:rFonts w:ascii="Times New Roman" w:hAnsi="Times New Roman" w:cs="Times New Roman"/>
        </w:rPr>
        <w:t>The proposed subgrant project is synergized with the goals and objectives of the National Biodiversity Strategy and Action Plan (NBSAP) of the country in which the proposed subgrant project will take place, and demonstrates clear contribution to the achievement of global goals, such as Aichi Biodiversity Targets under the Convention on Biological Diversity and United Nations Sustainable Development Goals (SDGs).</w:t>
      </w:r>
    </w:p>
    <w:p w:rsidR="0037422E" w:rsidRPr="00A50258" w:rsidRDefault="0037422E" w:rsidP="0037422E">
      <w:pPr>
        <w:pStyle w:val="a7"/>
        <w:numPr>
          <w:ilvl w:val="0"/>
          <w:numId w:val="1"/>
        </w:numPr>
        <w:snapToGrid w:val="0"/>
        <w:spacing w:afterLines="50" w:after="180"/>
        <w:ind w:leftChars="0"/>
        <w:jc w:val="left"/>
        <w:rPr>
          <w:rFonts w:ascii="Times New Roman" w:hAnsi="Times New Roman" w:cs="Times New Roman"/>
        </w:rPr>
      </w:pPr>
      <w:r w:rsidRPr="00A50258">
        <w:rPr>
          <w:rFonts w:ascii="Times New Roman" w:hAnsi="Times New Roman" w:cs="Times New Roman"/>
        </w:rPr>
        <w:t>The proposed subgrant project is likely to foster good practices, and to provide lessons useful for other organizations and local communities.</w:t>
      </w:r>
    </w:p>
    <w:p w:rsidR="0037422E" w:rsidRPr="00A50258" w:rsidRDefault="0037422E" w:rsidP="0037422E">
      <w:pPr>
        <w:pStyle w:val="a7"/>
        <w:numPr>
          <w:ilvl w:val="0"/>
          <w:numId w:val="1"/>
        </w:numPr>
        <w:snapToGrid w:val="0"/>
        <w:spacing w:afterLines="50" w:after="180"/>
        <w:ind w:leftChars="0"/>
        <w:jc w:val="left"/>
        <w:rPr>
          <w:rFonts w:ascii="Times New Roman" w:hAnsi="Times New Roman" w:cs="Times New Roman"/>
        </w:rPr>
      </w:pPr>
      <w:r w:rsidRPr="00A50258">
        <w:rPr>
          <w:rFonts w:ascii="Times New Roman" w:hAnsi="Times New Roman" w:cs="Times New Roman"/>
        </w:rPr>
        <w:t>The proposed subgrant project demonstrates and seeks to address present and potential threats faced by SEPLS.</w:t>
      </w:r>
    </w:p>
    <w:p w:rsidR="0037422E" w:rsidRPr="0037422E" w:rsidRDefault="0037422E" w:rsidP="0037422E">
      <w:pPr>
        <w:snapToGrid w:val="0"/>
        <w:spacing w:afterLines="50" w:after="180"/>
        <w:jc w:val="left"/>
        <w:rPr>
          <w:rFonts w:ascii="Times New Roman" w:hAnsi="Times New Roman" w:cs="Times New Roman"/>
          <w:b/>
        </w:rPr>
      </w:pPr>
      <w:r w:rsidRPr="0037422E">
        <w:rPr>
          <w:rFonts w:ascii="Times New Roman" w:hAnsi="Times New Roman" w:cs="Times New Roman"/>
          <w:b/>
        </w:rPr>
        <w:t>Expected Impact</w:t>
      </w:r>
      <w:r w:rsidRPr="0037422E">
        <w:rPr>
          <w:rFonts w:ascii="Times New Roman" w:hAnsi="Times New Roman" w:cs="Times New Roman"/>
          <w:b/>
        </w:rPr>
        <w:tab/>
      </w:r>
    </w:p>
    <w:p w:rsidR="0037422E" w:rsidRPr="0037422E" w:rsidRDefault="0037422E" w:rsidP="0037422E">
      <w:pPr>
        <w:pStyle w:val="a7"/>
        <w:numPr>
          <w:ilvl w:val="0"/>
          <w:numId w:val="1"/>
        </w:numPr>
        <w:snapToGrid w:val="0"/>
        <w:spacing w:afterLines="50" w:after="180"/>
        <w:ind w:leftChars="0"/>
        <w:jc w:val="left"/>
        <w:rPr>
          <w:rFonts w:ascii="Times New Roman" w:hAnsi="Times New Roman" w:cs="Times New Roman"/>
        </w:rPr>
      </w:pPr>
      <w:r w:rsidRPr="0037422E">
        <w:rPr>
          <w:rFonts w:ascii="Times New Roman" w:hAnsi="Times New Roman" w:cs="Times New Roman"/>
        </w:rPr>
        <w:t>The applicant fully identifies and understands the threat/threats at hand, proposes concrete strategies/plans to address them, outlines the expected outcomes and outputs of the project, and defines the process and mechanisms for promoting key stakeholders’ engagement in the project implementation.</w:t>
      </w:r>
    </w:p>
    <w:p w:rsidR="0037422E" w:rsidRPr="0037422E" w:rsidRDefault="0037422E" w:rsidP="0037422E">
      <w:pPr>
        <w:pStyle w:val="a7"/>
        <w:numPr>
          <w:ilvl w:val="0"/>
          <w:numId w:val="1"/>
        </w:numPr>
        <w:snapToGrid w:val="0"/>
        <w:spacing w:afterLines="50" w:after="180"/>
        <w:ind w:leftChars="0"/>
        <w:jc w:val="left"/>
        <w:rPr>
          <w:rFonts w:ascii="Times New Roman" w:hAnsi="Times New Roman" w:cs="Times New Roman"/>
        </w:rPr>
      </w:pPr>
      <w:r w:rsidRPr="0037422E">
        <w:rPr>
          <w:rFonts w:ascii="Times New Roman" w:hAnsi="Times New Roman" w:cs="Times New Roman"/>
        </w:rPr>
        <w:t>The proposed subgrant project demonstrates cost effectiveness through coordination with existing and new initiatives by other organizations.</w:t>
      </w:r>
    </w:p>
    <w:p w:rsidR="0037422E" w:rsidRPr="0037422E" w:rsidRDefault="0037422E" w:rsidP="0037422E">
      <w:pPr>
        <w:pStyle w:val="a7"/>
        <w:numPr>
          <w:ilvl w:val="0"/>
          <w:numId w:val="1"/>
        </w:numPr>
        <w:snapToGrid w:val="0"/>
        <w:spacing w:afterLines="50" w:after="180"/>
        <w:ind w:leftChars="0"/>
        <w:jc w:val="left"/>
        <w:rPr>
          <w:rFonts w:ascii="Times New Roman" w:hAnsi="Times New Roman" w:cs="Times New Roman"/>
        </w:rPr>
      </w:pPr>
      <w:r w:rsidRPr="0037422E">
        <w:rPr>
          <w:rFonts w:ascii="Times New Roman" w:hAnsi="Times New Roman" w:cs="Times New Roman"/>
        </w:rPr>
        <w:t>The project proposal intends to make broader impact on the environment and human wellbeing beyond the project’s spatial and temporal scope, such as policy enactment/improvement or knowledge generation (at any level).</w:t>
      </w:r>
    </w:p>
    <w:p w:rsidR="0037422E" w:rsidRPr="0037422E" w:rsidRDefault="0037422E" w:rsidP="0037422E">
      <w:pPr>
        <w:snapToGrid w:val="0"/>
        <w:spacing w:afterLines="50" w:after="180"/>
        <w:jc w:val="left"/>
        <w:rPr>
          <w:rFonts w:ascii="Times New Roman" w:hAnsi="Times New Roman" w:cs="Times New Roman"/>
          <w:b/>
        </w:rPr>
      </w:pPr>
      <w:r>
        <w:rPr>
          <w:rFonts w:ascii="Times New Roman" w:hAnsi="Times New Roman" w:cs="Times New Roman"/>
          <w:b/>
        </w:rPr>
        <w:t>Feasibility</w:t>
      </w:r>
    </w:p>
    <w:p w:rsidR="0037422E" w:rsidRPr="0037422E" w:rsidRDefault="0037422E" w:rsidP="0037422E">
      <w:pPr>
        <w:pStyle w:val="a7"/>
        <w:numPr>
          <w:ilvl w:val="0"/>
          <w:numId w:val="1"/>
        </w:numPr>
        <w:snapToGrid w:val="0"/>
        <w:spacing w:afterLines="50" w:after="180"/>
        <w:ind w:leftChars="0"/>
        <w:jc w:val="left"/>
        <w:rPr>
          <w:rFonts w:ascii="Times New Roman" w:hAnsi="Times New Roman" w:cs="Times New Roman"/>
        </w:rPr>
      </w:pPr>
      <w:r w:rsidRPr="0037422E">
        <w:rPr>
          <w:rFonts w:ascii="Times New Roman" w:hAnsi="Times New Roman" w:cs="Times New Roman"/>
        </w:rPr>
        <w:t>The proposal presents realistic activities and implementation plans for achieving outputs within 3 years (36 months).</w:t>
      </w:r>
    </w:p>
    <w:p w:rsidR="0037422E" w:rsidRPr="0037422E" w:rsidRDefault="0037422E" w:rsidP="0037422E">
      <w:pPr>
        <w:pStyle w:val="a7"/>
        <w:numPr>
          <w:ilvl w:val="0"/>
          <w:numId w:val="1"/>
        </w:numPr>
        <w:snapToGrid w:val="0"/>
        <w:spacing w:afterLines="50" w:after="180"/>
        <w:ind w:leftChars="0"/>
        <w:jc w:val="left"/>
        <w:rPr>
          <w:rFonts w:ascii="Times New Roman" w:hAnsi="Times New Roman" w:cs="Times New Roman"/>
        </w:rPr>
      </w:pPr>
      <w:r w:rsidRPr="0037422E">
        <w:rPr>
          <w:rFonts w:ascii="Times New Roman" w:hAnsi="Times New Roman" w:cs="Times New Roman"/>
        </w:rPr>
        <w:t>The project proposal demonstrates appropriate implementation capacity, with detailed institutional roles and modalities.</w:t>
      </w:r>
    </w:p>
    <w:p w:rsidR="0037422E" w:rsidRPr="0037422E" w:rsidRDefault="0037422E" w:rsidP="0037422E">
      <w:pPr>
        <w:pStyle w:val="a7"/>
        <w:numPr>
          <w:ilvl w:val="0"/>
          <w:numId w:val="1"/>
        </w:numPr>
        <w:snapToGrid w:val="0"/>
        <w:spacing w:afterLines="50" w:after="180"/>
        <w:ind w:leftChars="0"/>
        <w:jc w:val="left"/>
        <w:rPr>
          <w:rFonts w:ascii="Times New Roman" w:hAnsi="Times New Roman" w:cs="Times New Roman"/>
        </w:rPr>
      </w:pPr>
      <w:r w:rsidRPr="0037422E">
        <w:rPr>
          <w:rFonts w:ascii="Times New Roman" w:hAnsi="Times New Roman" w:cs="Times New Roman"/>
        </w:rPr>
        <w:t>The project proposal demonstrates a reliable financial plan.</w:t>
      </w:r>
    </w:p>
    <w:p w:rsidR="0037422E" w:rsidRPr="0037422E" w:rsidRDefault="0037422E" w:rsidP="0037422E">
      <w:pPr>
        <w:snapToGrid w:val="0"/>
        <w:spacing w:afterLines="50" w:after="180"/>
        <w:jc w:val="left"/>
        <w:rPr>
          <w:rFonts w:ascii="Times New Roman" w:hAnsi="Times New Roman" w:cs="Times New Roman"/>
          <w:b/>
        </w:rPr>
      </w:pPr>
      <w:r w:rsidRPr="0037422E">
        <w:rPr>
          <w:rFonts w:ascii="Times New Roman" w:hAnsi="Times New Roman" w:cs="Times New Roman"/>
          <w:b/>
        </w:rPr>
        <w:t>Sustainability and Social and Environmental Safeguards</w:t>
      </w:r>
      <w:r w:rsidRPr="0037422E">
        <w:rPr>
          <w:rFonts w:ascii="Times New Roman" w:hAnsi="Times New Roman" w:cs="Times New Roman"/>
          <w:b/>
        </w:rPr>
        <w:tab/>
      </w:r>
    </w:p>
    <w:p w:rsidR="0037422E" w:rsidRPr="0037422E" w:rsidRDefault="0037422E" w:rsidP="0037422E">
      <w:pPr>
        <w:pStyle w:val="a7"/>
        <w:numPr>
          <w:ilvl w:val="0"/>
          <w:numId w:val="1"/>
        </w:numPr>
        <w:snapToGrid w:val="0"/>
        <w:spacing w:afterLines="50" w:after="180"/>
        <w:ind w:leftChars="0"/>
        <w:jc w:val="left"/>
        <w:rPr>
          <w:rFonts w:ascii="Times New Roman" w:hAnsi="Times New Roman" w:cs="Times New Roman"/>
        </w:rPr>
      </w:pPr>
      <w:r w:rsidRPr="0037422E">
        <w:rPr>
          <w:rFonts w:ascii="Times New Roman" w:hAnsi="Times New Roman" w:cs="Times New Roman"/>
        </w:rPr>
        <w:t>The implementing organization has properly identified measures for mitigating possible risks that may emerge in the project implementation process.</w:t>
      </w:r>
      <w:r>
        <w:rPr>
          <w:rFonts w:ascii="Times New Roman" w:hAnsi="Times New Roman" w:cs="Times New Roman"/>
        </w:rPr>
        <w:t xml:space="preserve"> </w:t>
      </w:r>
      <w:r w:rsidRPr="0037422E">
        <w:rPr>
          <w:rFonts w:ascii="Times New Roman" w:hAnsi="Times New Roman" w:cs="Times New Roman"/>
        </w:rPr>
        <w:t>The applicant provides assurance that involuntary resettlement will not occur as a result of the funded activities.</w:t>
      </w:r>
      <w:r>
        <w:rPr>
          <w:rFonts w:ascii="Times New Roman" w:hAnsi="Times New Roman" w:cs="Times New Roman"/>
        </w:rPr>
        <w:t xml:space="preserve"> </w:t>
      </w:r>
      <w:r w:rsidRPr="0037422E">
        <w:rPr>
          <w:rFonts w:ascii="Times New Roman" w:hAnsi="Times New Roman" w:cs="Times New Roman"/>
        </w:rPr>
        <w:t>The applicant is committed to implementing appropriate safeguard mechanisms; especially for engagement of indigenous peoples, relevant stakeholders, and gender mainstreaming (specific measures will be determined through the safeguard analysis to take place after the selection)."</w:t>
      </w:r>
    </w:p>
    <w:p w:rsidR="0037422E" w:rsidRPr="0037422E" w:rsidRDefault="0037422E" w:rsidP="0037422E">
      <w:pPr>
        <w:pStyle w:val="a7"/>
        <w:numPr>
          <w:ilvl w:val="0"/>
          <w:numId w:val="1"/>
        </w:numPr>
        <w:snapToGrid w:val="0"/>
        <w:spacing w:afterLines="50" w:after="180"/>
        <w:ind w:leftChars="0"/>
        <w:jc w:val="left"/>
        <w:rPr>
          <w:rFonts w:ascii="Times New Roman" w:hAnsi="Times New Roman" w:cs="Times New Roman"/>
        </w:rPr>
      </w:pPr>
      <w:r w:rsidRPr="0037422E">
        <w:rPr>
          <w:rFonts w:ascii="Times New Roman" w:hAnsi="Times New Roman" w:cs="Times New Roman"/>
        </w:rPr>
        <w:t>There is commitment to follow the project’s Stakeholder Engagement Plan and Gender Mainstreaming Strategy and Action Plan.</w:t>
      </w:r>
    </w:p>
    <w:p w:rsidR="0037422E" w:rsidRPr="0037422E" w:rsidRDefault="0037422E" w:rsidP="0037422E">
      <w:pPr>
        <w:pStyle w:val="a7"/>
        <w:numPr>
          <w:ilvl w:val="0"/>
          <w:numId w:val="1"/>
        </w:numPr>
        <w:snapToGrid w:val="0"/>
        <w:spacing w:afterLines="50" w:after="180"/>
        <w:ind w:leftChars="0"/>
        <w:jc w:val="left"/>
        <w:rPr>
          <w:rFonts w:ascii="Times New Roman" w:hAnsi="Times New Roman" w:cs="Times New Roman"/>
        </w:rPr>
      </w:pPr>
      <w:r w:rsidRPr="0037422E">
        <w:rPr>
          <w:rFonts w:ascii="Times New Roman" w:hAnsi="Times New Roman" w:cs="Times New Roman"/>
        </w:rPr>
        <w:t xml:space="preserve">The project proposal intends to establish self-reliant operating mechanisms for the continuation of </w:t>
      </w:r>
      <w:r w:rsidRPr="0037422E">
        <w:rPr>
          <w:rFonts w:ascii="Times New Roman" w:hAnsi="Times New Roman" w:cs="Times New Roman"/>
        </w:rPr>
        <w:lastRenderedPageBreak/>
        <w:t>project activities, and/or the activities promoted under the project are likely to generate a positive knock-on effect after the cessation of the subgrant project.</w:t>
      </w:r>
    </w:p>
    <w:p w:rsidR="0037422E" w:rsidRPr="0037422E" w:rsidRDefault="0037422E" w:rsidP="0037422E">
      <w:pPr>
        <w:snapToGrid w:val="0"/>
        <w:spacing w:afterLines="50" w:after="180"/>
        <w:jc w:val="left"/>
        <w:rPr>
          <w:rFonts w:ascii="Times New Roman" w:hAnsi="Times New Roman" w:cs="Times New Roman"/>
          <w:b/>
        </w:rPr>
      </w:pPr>
      <w:r w:rsidRPr="0037422E">
        <w:rPr>
          <w:rFonts w:ascii="Times New Roman" w:hAnsi="Times New Roman" w:cs="Times New Roman"/>
          <w:b/>
        </w:rPr>
        <w:t>Thematic Priority</w:t>
      </w:r>
      <w:r w:rsidRPr="0037422E">
        <w:rPr>
          <w:rFonts w:ascii="Times New Roman" w:hAnsi="Times New Roman" w:cs="Times New Roman"/>
          <w:b/>
        </w:rPr>
        <w:tab/>
      </w:r>
    </w:p>
    <w:p w:rsidR="0037422E" w:rsidRPr="0037422E" w:rsidRDefault="0037422E" w:rsidP="0037422E">
      <w:pPr>
        <w:pStyle w:val="a7"/>
        <w:numPr>
          <w:ilvl w:val="0"/>
          <w:numId w:val="1"/>
        </w:numPr>
        <w:snapToGrid w:val="0"/>
        <w:spacing w:afterLines="50" w:after="180"/>
        <w:ind w:leftChars="0"/>
        <w:jc w:val="left"/>
        <w:rPr>
          <w:rFonts w:ascii="Times New Roman" w:hAnsi="Times New Roman" w:cs="Times New Roman"/>
        </w:rPr>
      </w:pPr>
      <w:r w:rsidRPr="0037422E">
        <w:rPr>
          <w:rFonts w:ascii="Times New Roman" w:hAnsi="Times New Roman" w:cs="Times New Roman"/>
        </w:rPr>
        <w:t>The proposed subgrant project contributes to assessing, utilizing and enhancing Traditional Knowledge related to SEPLS management and natural resource use, and demonstrates an ability to fill knowledge gaps at global level, with particular consideration for those held and managed by women.</w:t>
      </w:r>
    </w:p>
    <w:p w:rsidR="0037422E" w:rsidRPr="0037422E" w:rsidRDefault="0037422E" w:rsidP="0037422E">
      <w:pPr>
        <w:pStyle w:val="a7"/>
        <w:numPr>
          <w:ilvl w:val="0"/>
          <w:numId w:val="1"/>
        </w:numPr>
        <w:snapToGrid w:val="0"/>
        <w:spacing w:afterLines="50" w:after="180"/>
        <w:ind w:leftChars="0"/>
        <w:jc w:val="left"/>
        <w:rPr>
          <w:rFonts w:ascii="Times New Roman" w:hAnsi="Times New Roman" w:cs="Times New Roman"/>
        </w:rPr>
      </w:pPr>
      <w:r w:rsidRPr="0037422E">
        <w:rPr>
          <w:rFonts w:ascii="Times New Roman" w:hAnsi="Times New Roman" w:cs="Times New Roman"/>
        </w:rPr>
        <w:t>The proposed subgrant project focuses on threatened species and/or sites demonstrating global biodiversity significance.</w:t>
      </w:r>
    </w:p>
    <w:p w:rsidR="0037422E" w:rsidRPr="0037422E" w:rsidRDefault="0037422E" w:rsidP="0037422E">
      <w:pPr>
        <w:pStyle w:val="a7"/>
        <w:numPr>
          <w:ilvl w:val="0"/>
          <w:numId w:val="1"/>
        </w:numPr>
        <w:snapToGrid w:val="0"/>
        <w:spacing w:afterLines="50" w:after="180"/>
        <w:ind w:leftChars="0"/>
        <w:jc w:val="left"/>
        <w:rPr>
          <w:rFonts w:ascii="Times New Roman" w:hAnsi="Times New Roman" w:cs="Times New Roman"/>
        </w:rPr>
      </w:pPr>
      <w:r w:rsidRPr="0037422E">
        <w:rPr>
          <w:rFonts w:ascii="Times New Roman" w:hAnsi="Times New Roman" w:cs="Times New Roman"/>
        </w:rPr>
        <w:t>The proposed subgrant project demonstrates innovation in the suggested approaches/activities.</w:t>
      </w:r>
    </w:p>
    <w:p w:rsidR="0037422E" w:rsidRPr="0037422E" w:rsidRDefault="0037422E" w:rsidP="0037422E">
      <w:pPr>
        <w:pStyle w:val="a7"/>
        <w:numPr>
          <w:ilvl w:val="0"/>
          <w:numId w:val="1"/>
        </w:numPr>
        <w:snapToGrid w:val="0"/>
        <w:spacing w:afterLines="50" w:after="180"/>
        <w:ind w:leftChars="0"/>
        <w:jc w:val="left"/>
        <w:rPr>
          <w:rFonts w:ascii="Times New Roman" w:hAnsi="Times New Roman" w:cs="Times New Roman"/>
        </w:rPr>
      </w:pPr>
      <w:r w:rsidRPr="0037422E">
        <w:rPr>
          <w:rFonts w:ascii="Times New Roman" w:hAnsi="Times New Roman" w:cs="Times New Roman"/>
        </w:rPr>
        <w:t>The proposed subgrant project aims to engage private sector actors.</w:t>
      </w:r>
    </w:p>
    <w:p w:rsidR="0037422E" w:rsidRPr="0037422E" w:rsidRDefault="0037422E" w:rsidP="0037422E">
      <w:pPr>
        <w:snapToGrid w:val="0"/>
        <w:spacing w:afterLines="50" w:after="180"/>
        <w:jc w:val="left"/>
        <w:rPr>
          <w:rFonts w:ascii="Times New Roman" w:hAnsi="Times New Roman" w:cs="Times New Roman"/>
          <w:b/>
        </w:rPr>
      </w:pPr>
      <w:r w:rsidRPr="0037422E">
        <w:rPr>
          <w:rFonts w:ascii="Times New Roman" w:hAnsi="Times New Roman" w:cs="Times New Roman"/>
          <w:b/>
        </w:rPr>
        <w:t>Country Ownership and Drivenness</w:t>
      </w:r>
      <w:r w:rsidRPr="0037422E">
        <w:rPr>
          <w:rFonts w:ascii="Times New Roman" w:hAnsi="Times New Roman" w:cs="Times New Roman"/>
          <w:b/>
        </w:rPr>
        <w:tab/>
      </w:r>
    </w:p>
    <w:p w:rsidR="0037422E" w:rsidRPr="0037422E" w:rsidRDefault="0037422E" w:rsidP="0037422E">
      <w:pPr>
        <w:pStyle w:val="a7"/>
        <w:numPr>
          <w:ilvl w:val="0"/>
          <w:numId w:val="1"/>
        </w:numPr>
        <w:snapToGrid w:val="0"/>
        <w:spacing w:afterLines="50" w:after="180"/>
        <w:ind w:leftChars="0"/>
        <w:jc w:val="left"/>
        <w:rPr>
          <w:rFonts w:ascii="Times New Roman" w:hAnsi="Times New Roman" w:cs="Times New Roman"/>
        </w:rPr>
      </w:pPr>
      <w:r w:rsidRPr="0037422E">
        <w:rPr>
          <w:rFonts w:ascii="Times New Roman" w:hAnsi="Times New Roman" w:cs="Times New Roman"/>
        </w:rPr>
        <w:t>The proposed subgrant project has to be in line with key country strategies, such as NBSAPs. Involvement of national and local stakeholders is important. It is preferable that the applicant have already nurtured the relationship with the responsible government entities.</w:t>
      </w:r>
    </w:p>
    <w:sectPr w:rsidR="0037422E" w:rsidRPr="0037422E" w:rsidSect="0037422E">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0827" w:rsidRDefault="00D40827" w:rsidP="0037422E">
      <w:r>
        <w:separator/>
      </w:r>
    </w:p>
  </w:endnote>
  <w:endnote w:type="continuationSeparator" w:id="0">
    <w:p w:rsidR="00D40827" w:rsidRDefault="00D40827" w:rsidP="00374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0827" w:rsidRDefault="00D40827" w:rsidP="0037422E">
      <w:r>
        <w:separator/>
      </w:r>
    </w:p>
  </w:footnote>
  <w:footnote w:type="continuationSeparator" w:id="0">
    <w:p w:rsidR="00D40827" w:rsidRDefault="00D40827" w:rsidP="003742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DC58B1"/>
    <w:multiLevelType w:val="hybridMultilevel"/>
    <w:tmpl w:val="A6E88114"/>
    <w:lvl w:ilvl="0" w:tplc="0409000F">
      <w:start w:val="1"/>
      <w:numFmt w:val="decimal"/>
      <w:lvlText w:val="%1."/>
      <w:lvlJc w:val="left"/>
      <w:pPr>
        <w:ind w:left="420" w:hanging="420"/>
      </w:pPr>
    </w:lvl>
    <w:lvl w:ilvl="1" w:tplc="BCFCBB3C">
      <w:start w:val="1"/>
      <w:numFmt w:val="bullet"/>
      <w:lvlText w:val=""/>
      <w:lvlJc w:val="left"/>
      <w:pPr>
        <w:ind w:left="840" w:hanging="420"/>
      </w:pPr>
      <w:rPr>
        <w:rFonts w:ascii="Wingdings" w:hAnsi="Wingding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DB6314E"/>
    <w:multiLevelType w:val="hybridMultilevel"/>
    <w:tmpl w:val="19CE7A22"/>
    <w:lvl w:ilvl="0" w:tplc="F8183A2C">
      <w:start w:val="1"/>
      <w:numFmt w:val="decimal"/>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272"/>
    <w:rsid w:val="00011419"/>
    <w:rsid w:val="000B5364"/>
    <w:rsid w:val="000C210D"/>
    <w:rsid w:val="00211272"/>
    <w:rsid w:val="00270F51"/>
    <w:rsid w:val="0037422E"/>
    <w:rsid w:val="003F4BE6"/>
    <w:rsid w:val="005261B9"/>
    <w:rsid w:val="008553AE"/>
    <w:rsid w:val="009C26DE"/>
    <w:rsid w:val="00A50258"/>
    <w:rsid w:val="00D40827"/>
    <w:rsid w:val="00D969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2F6E417"/>
  <w15:chartTrackingRefBased/>
  <w15:docId w15:val="{2A28463F-3E4B-4D50-8DAC-5B7E9DEA6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422E"/>
    <w:pPr>
      <w:tabs>
        <w:tab w:val="center" w:pos="4252"/>
        <w:tab w:val="right" w:pos="8504"/>
      </w:tabs>
      <w:snapToGrid w:val="0"/>
    </w:pPr>
  </w:style>
  <w:style w:type="character" w:customStyle="1" w:styleId="a4">
    <w:name w:val="ヘッダー (文字)"/>
    <w:basedOn w:val="a0"/>
    <w:link w:val="a3"/>
    <w:uiPriority w:val="99"/>
    <w:rsid w:val="0037422E"/>
  </w:style>
  <w:style w:type="paragraph" w:styleId="a5">
    <w:name w:val="footer"/>
    <w:basedOn w:val="a"/>
    <w:link w:val="a6"/>
    <w:uiPriority w:val="99"/>
    <w:unhideWhenUsed/>
    <w:rsid w:val="0037422E"/>
    <w:pPr>
      <w:tabs>
        <w:tab w:val="center" w:pos="4252"/>
        <w:tab w:val="right" w:pos="8504"/>
      </w:tabs>
      <w:snapToGrid w:val="0"/>
    </w:pPr>
  </w:style>
  <w:style w:type="character" w:customStyle="1" w:styleId="a6">
    <w:name w:val="フッター (文字)"/>
    <w:basedOn w:val="a0"/>
    <w:link w:val="a5"/>
    <w:uiPriority w:val="99"/>
    <w:rsid w:val="0037422E"/>
  </w:style>
  <w:style w:type="paragraph" w:styleId="a7">
    <w:name w:val="List Paragraph"/>
    <w:basedOn w:val="a"/>
    <w:uiPriority w:val="34"/>
    <w:qFormat/>
    <w:rsid w:val="0037422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323315">
      <w:bodyDiv w:val="1"/>
      <w:marLeft w:val="0"/>
      <w:marRight w:val="0"/>
      <w:marTop w:val="0"/>
      <w:marBottom w:val="0"/>
      <w:divBdr>
        <w:top w:val="none" w:sz="0" w:space="0" w:color="auto"/>
        <w:left w:val="none" w:sz="0" w:space="0" w:color="auto"/>
        <w:bottom w:val="none" w:sz="0" w:space="0" w:color="auto"/>
        <w:right w:val="none" w:sz="0" w:space="0" w:color="auto"/>
      </w:divBdr>
    </w:div>
    <w:div w:id="1625506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631</Words>
  <Characters>3597</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yasuo.takahashi</dc:creator>
  <cp:keywords/>
  <dc:description/>
  <cp:lastModifiedBy>yasuo.takahashi</cp:lastModifiedBy>
  <cp:revision>4</cp:revision>
  <dcterms:created xsi:type="dcterms:W3CDTF">2020-06-08T20:36:00Z</dcterms:created>
  <dcterms:modified xsi:type="dcterms:W3CDTF">2020-07-15T03:43:00Z</dcterms:modified>
</cp:coreProperties>
</file>