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981B5A" w14:textId="77777777" w:rsidR="00D05B2B" w:rsidRPr="0053785B" w:rsidRDefault="00D05B2B" w:rsidP="00D05B2B">
      <w:pPr>
        <w:pStyle w:val="Heading1"/>
        <w:spacing w:before="0" w:after="160" w:line="240" w:lineRule="auto"/>
        <w:jc w:val="both"/>
        <w:rPr>
          <w:rFonts w:asciiTheme="minorHAnsi" w:hAnsiTheme="minorHAnsi" w:cstheme="minorHAnsi"/>
          <w:lang w:val="en-GB"/>
        </w:rPr>
      </w:pPr>
      <w:r w:rsidRPr="0053785B">
        <w:rPr>
          <w:rFonts w:asciiTheme="minorHAnsi" w:hAnsiTheme="minorHAnsi" w:cstheme="minorHAnsi"/>
          <w:lang w:val="en-GB"/>
        </w:rPr>
        <w:t>Electronic Supplementary Material (ESM)</w:t>
      </w:r>
    </w:p>
    <w:p w14:paraId="525E31D2" w14:textId="77777777" w:rsidR="00D05B2B" w:rsidRPr="0053785B" w:rsidRDefault="00D05B2B" w:rsidP="00D05B2B">
      <w:pPr>
        <w:spacing w:line="240" w:lineRule="auto"/>
        <w:jc w:val="both"/>
        <w:rPr>
          <w:rFonts w:cstheme="minorHAnsi"/>
          <w:lang w:val="en-GB"/>
        </w:rPr>
      </w:pPr>
      <w:r w:rsidRPr="0053785B">
        <w:rPr>
          <w:rFonts w:cstheme="minorHAnsi"/>
          <w:lang w:val="en-GB"/>
        </w:rPr>
        <w:t>S1: Description of each action situation (AS) of Figure 3</w:t>
      </w:r>
    </w:p>
    <w:tbl>
      <w:tblPr>
        <w:tblStyle w:val="TableGrid"/>
        <w:tblW w:w="0" w:type="auto"/>
        <w:tblLook w:val="04A0" w:firstRow="1" w:lastRow="0" w:firstColumn="1" w:lastColumn="0" w:noHBand="0" w:noVBand="1"/>
      </w:tblPr>
      <w:tblGrid>
        <w:gridCol w:w="9062"/>
      </w:tblGrid>
      <w:tr w:rsidR="00D05B2B" w:rsidRPr="00A869A9" w14:paraId="56C90082" w14:textId="77777777" w:rsidTr="00994265">
        <w:tc>
          <w:tcPr>
            <w:tcW w:w="9062" w:type="dxa"/>
            <w:shd w:val="clear" w:color="auto" w:fill="FFD966" w:themeFill="accent4" w:themeFillTint="99"/>
          </w:tcPr>
          <w:p w14:paraId="02AA353C" w14:textId="77777777" w:rsidR="00D05B2B" w:rsidRPr="0053785B" w:rsidRDefault="00D05B2B" w:rsidP="00994265">
            <w:pPr>
              <w:spacing w:after="160"/>
              <w:jc w:val="both"/>
              <w:rPr>
                <w:rFonts w:cstheme="minorHAnsi"/>
                <w:lang w:val="en-GB"/>
              </w:rPr>
            </w:pPr>
            <w:r w:rsidRPr="0053785B">
              <w:rPr>
                <w:rFonts w:cstheme="minorHAnsi"/>
                <w:lang w:val="en-GB"/>
              </w:rPr>
              <w:t>Action situations on the constitutional choice level (AS 1-4)</w:t>
            </w:r>
          </w:p>
        </w:tc>
      </w:tr>
      <w:tr w:rsidR="00D05B2B" w:rsidRPr="0053785B" w14:paraId="4CF52210" w14:textId="77777777" w:rsidTr="00994265">
        <w:tc>
          <w:tcPr>
            <w:tcW w:w="9062" w:type="dxa"/>
            <w:shd w:val="clear" w:color="auto" w:fill="D9D9D9" w:themeFill="background1" w:themeFillShade="D9"/>
          </w:tcPr>
          <w:p w14:paraId="78256087" w14:textId="77777777" w:rsidR="00D05B2B" w:rsidRPr="0053785B" w:rsidRDefault="00D05B2B" w:rsidP="00994265">
            <w:pPr>
              <w:spacing w:after="160"/>
              <w:jc w:val="both"/>
              <w:rPr>
                <w:rFonts w:cstheme="minorHAnsi"/>
                <w:lang w:val="en-GB"/>
              </w:rPr>
            </w:pPr>
            <w:r w:rsidRPr="0053785B">
              <w:rPr>
                <w:rFonts w:cstheme="minorHAnsi"/>
                <w:lang w:val="en-GB"/>
              </w:rPr>
              <w:t>AS 1 Swiss Energy Strategy 2050</w:t>
            </w:r>
          </w:p>
        </w:tc>
      </w:tr>
      <w:tr w:rsidR="00D05B2B" w:rsidRPr="00A869A9" w14:paraId="7972D821" w14:textId="77777777" w:rsidTr="00994265">
        <w:tc>
          <w:tcPr>
            <w:tcW w:w="9062" w:type="dxa"/>
          </w:tcPr>
          <w:p w14:paraId="7328A5F0" w14:textId="7FD36449" w:rsidR="00D05B2B" w:rsidRPr="0053785B" w:rsidRDefault="00D05B2B" w:rsidP="00994265">
            <w:pPr>
              <w:spacing w:after="160"/>
              <w:jc w:val="both"/>
              <w:rPr>
                <w:rFonts w:cstheme="minorHAnsi"/>
                <w:lang w:val="en-GB"/>
              </w:rPr>
            </w:pPr>
            <w:r w:rsidRPr="0053785B">
              <w:rPr>
                <w:rFonts w:cstheme="minorHAnsi"/>
                <w:lang w:val="en-GB"/>
              </w:rPr>
              <w:t xml:space="preserve">As a consequence of the nuclear disaster in Fukushima </w:t>
            </w:r>
            <w:r w:rsidR="00A869A9">
              <w:rPr>
                <w:rFonts w:cstheme="minorHAnsi"/>
                <w:lang w:val="en-GB"/>
              </w:rPr>
              <w:t xml:space="preserve">in </w:t>
            </w:r>
            <w:r w:rsidRPr="0053785B">
              <w:rPr>
                <w:rFonts w:cstheme="minorHAnsi"/>
                <w:lang w:val="en-GB"/>
              </w:rPr>
              <w:t>2011 (Japan), Switzerland adopted in a public vote in May 2017 the Swiss Energy Strategy 2050, which aims to shut down existing nuclear power reactors at the end of their safety-related service life, to reduce energy consumption and CO</w:t>
            </w:r>
            <w:r w:rsidRPr="0053785B">
              <w:rPr>
                <w:rFonts w:cstheme="minorHAnsi"/>
                <w:vertAlign w:val="subscript"/>
                <w:lang w:val="en-GB"/>
              </w:rPr>
              <w:t>2</w:t>
            </w:r>
            <w:r w:rsidRPr="0053785B">
              <w:rPr>
                <w:rFonts w:cstheme="minorHAnsi"/>
                <w:lang w:val="en-GB"/>
              </w:rPr>
              <w:t xml:space="preserve"> emissions, and to increase renewable energy production </w:t>
            </w:r>
            <w:sdt>
              <w:sdtPr>
                <w:rPr>
                  <w:rFonts w:cstheme="minorHAnsi"/>
                  <w:lang w:val="en-GB"/>
                </w:rPr>
                <w:alias w:val="Don't edit this field"/>
                <w:tag w:val="CitaviPlaceholder#a58bfa9a-3403-448e-907a-7b9ff0ae5cf2"/>
                <w:id w:val="-1864356330"/>
                <w:placeholder>
                  <w:docPart w:val="069AD54EC3574807AD3DAAF6D2C5EA32"/>
                </w:placeholder>
              </w:sdtPr>
              <w:sdtEndPr/>
              <w:sdtContent>
                <w:r w:rsidRPr="0053785B">
                  <w:rPr>
                    <w:rFonts w:cstheme="minorHAnsi"/>
                    <w:lang w:val="en-GB"/>
                  </w:rPr>
                  <w:fldChar w:fldCharType="begin"/>
                </w:r>
                <w:r w:rsidRPr="0053785B">
                  <w:rPr>
                    <w:rFonts w:cstheme="minorHAnsi"/>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hmM2IyMWZjLTY4ODUtNDUxZC1hYTVmLTUzMWNhYjNjNzUwMyIsIlJhbmdlTGVuZ3RoIjoxMCwiUmVmZXJlbmNlSWQiOiI3ZTk0YWE2ZC00MThkLTRiZWEtODBjOC1iZDA4ZTAyOTA1Mz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TGFzdE5hbWUiOiJCRkUiLCJQcm90ZWN0ZWQiOmZhbHNlLCJTZXgiOjAsIkNyZWF0ZWRCeSI6Il9FbGtlIiwiQ3JlYXRlZE9uIjoiMjAxOC0xMS0yNFQxNjozMjowMCIsIk1vZGlmaWVkQnkiOiJfRWxrZSIsIklkIjoiNmQ3Yzk3YTUtNmM1MS00NGNiLWJmZGEtMjgyNzgxM2FlYTAyIiwiTW9kaWZpZWRPbiI6IjIwMTgtMTEtMjRUMTY6MzI6MDA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SwiT3JpZ2luYWxTdHJpbmciOiJTY2h3ZWl6ZXJpc2NoZSBCdW5kZXNrYW56bGVpIC0gQkJsIDIwMTMgNzU2MS5qcGciLCJVcmlTdHJpbmciOiJTY2h3ZWl6ZXJpc2NoZSBCdW5kZXNrYW56bGVpIC0gQkJsIDIwMTMgNzU2MS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}</w:instrText>
                </w:r>
                <w:r w:rsidRPr="0053785B">
                  <w:rPr>
                    <w:rFonts w:cstheme="minorHAnsi"/>
                    <w:lang w:val="en-GB"/>
                  </w:rPr>
                  <w:fldChar w:fldCharType="separate"/>
                </w:r>
                <w:r>
                  <w:rPr>
                    <w:rFonts w:cstheme="minorHAnsi"/>
                    <w:lang w:val="en-GB"/>
                  </w:rPr>
                  <w:t>(BFE 2013)</w:t>
                </w:r>
                <w:r w:rsidRPr="0053785B">
                  <w:rPr>
                    <w:rFonts w:cstheme="minorHAnsi"/>
                    <w:lang w:val="en-GB"/>
                  </w:rPr>
                  <w:fldChar w:fldCharType="end"/>
                </w:r>
              </w:sdtContent>
            </w:sdt>
            <w:r w:rsidRPr="0053785B">
              <w:rPr>
                <w:rFonts w:cstheme="minorHAnsi"/>
                <w:lang w:val="en-GB"/>
              </w:rPr>
              <w:t xml:space="preserve">. Specifically, hydropower is supposed to grow by 10% with respect to 2010 to reach the maximum hydropower potential for Switzerland by 2050 </w:t>
            </w:r>
            <w:sdt>
              <w:sdtPr>
                <w:rPr>
                  <w:rFonts w:cstheme="minorHAnsi"/>
                  <w:lang w:val="en-GB"/>
                </w:rPr>
                <w:alias w:val="Don't edit this field"/>
                <w:tag w:val="CitaviPlaceholder#42483ea8-7a01-4801-98ce-e370eda15303"/>
                <w:id w:val="-112602777"/>
                <w:placeholder>
                  <w:docPart w:val="069AD54EC3574807AD3DAAF6D2C5EA32"/>
                </w:placeholder>
              </w:sdtPr>
              <w:sdtEndPr/>
              <w:sdtContent>
                <w:r w:rsidRPr="0053785B">
                  <w:rPr>
                    <w:rFonts w:cstheme="minorHAnsi"/>
                    <w:lang w:val="en-GB"/>
                  </w:rPr>
                  <w:fldChar w:fldCharType="begin"/>
                </w:r>
                <w:r w:rsidRPr="0053785B">
                  <w:rPr>
                    <w:rFonts w:cstheme="minorHAnsi"/>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U5YzM4YWZiLTIyM2EtNGIyYS04NTgzLWEzMjYxMWI2ZmIzYSIsIlJhbmdlTGVuZ3RoIjoxMCwiUmVmZXJlbmNlSWQiOiI1YzhhYzExZi00NjJkLTQwZDctOGNmMC1mYWY3NGM3ZGE4NzY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TGFzdE5hbWUiOiJCRkUiLCJQcm90ZWN0ZWQiOmZhbHNlLCJTZXgiOjAsIkNyZWF0ZWRCeSI6Il9FbGtlIiwiQ3JlYXRlZE9uIjoiMjAxOC0xMS0yNFQxNjozMjowMCIsIk1vZGlmaWVkQnkiOiJfRWxrZSIsIklkIjoiNmQ3Yzk3YTUtNmM1MS00NGNiLWJmZGEtMjgyNzgxM2FlYTAyIiwiTW9kaWZpZWRPbiI6IjIwMTgtMTEtMjRUMTY6MzI6MDA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SwiT3JpZ2luYWxTdHJpbmciOiJVODA3MTA0ODYgLSBNaWNyb3NvZnQgV29yZC5qcGciLCJVcmlTdHJpbmciOiJVODA3MTA0ODYgLSBNaWNyb3NvZnQgV29yZC5qcGciLCJMaW5rZWRSZXNvdXJjZVN0YXR1cyI6OCwiUHJvcGVydGllcyI6eyIkaWQiOiI3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}</w:instrText>
                </w:r>
                <w:r w:rsidRPr="0053785B">
                  <w:rPr>
                    <w:rFonts w:cstheme="minorHAnsi"/>
                    <w:lang w:val="en-GB"/>
                  </w:rPr>
                  <w:fldChar w:fldCharType="separate"/>
                </w:r>
                <w:r>
                  <w:rPr>
                    <w:rFonts w:cstheme="minorHAnsi"/>
                    <w:lang w:val="en-GB"/>
                  </w:rPr>
                  <w:t>(BFE 2012)</w:t>
                </w:r>
                <w:r w:rsidRPr="0053785B">
                  <w:rPr>
                    <w:rFonts w:cstheme="minorHAnsi"/>
                    <w:lang w:val="en-GB"/>
                  </w:rPr>
                  <w:fldChar w:fldCharType="end"/>
                </w:r>
              </w:sdtContent>
            </w:sdt>
            <w:r w:rsidRPr="0053785B">
              <w:rPr>
                <w:rFonts w:cstheme="minorHAnsi"/>
                <w:lang w:val="en-GB"/>
              </w:rPr>
              <w:t xml:space="preserve">. Measures of the Swiss Energy Strategy 2050 are recorded in the Swiss Energy Act (SR 730.0, AS 2), which is why they are legally binding. </w:t>
            </w:r>
          </w:p>
        </w:tc>
      </w:tr>
      <w:tr w:rsidR="00D05B2B" w:rsidRPr="0053785B" w14:paraId="6390D4EE" w14:textId="77777777" w:rsidTr="00994265">
        <w:tc>
          <w:tcPr>
            <w:tcW w:w="9062" w:type="dxa"/>
            <w:shd w:val="clear" w:color="auto" w:fill="D9D9D9" w:themeFill="background1" w:themeFillShade="D9"/>
          </w:tcPr>
          <w:p w14:paraId="45DA5237" w14:textId="77777777" w:rsidR="00D05B2B" w:rsidRPr="0053785B" w:rsidRDefault="00D05B2B" w:rsidP="00994265">
            <w:pPr>
              <w:spacing w:after="160"/>
              <w:jc w:val="both"/>
              <w:rPr>
                <w:rFonts w:cstheme="minorHAnsi"/>
                <w:lang w:val="en-GB"/>
              </w:rPr>
            </w:pPr>
            <w:r w:rsidRPr="0053785B">
              <w:rPr>
                <w:rFonts w:cstheme="minorHAnsi"/>
                <w:lang w:val="en-GB"/>
              </w:rPr>
              <w:t>AS 2 Sectoral laws</w:t>
            </w:r>
          </w:p>
        </w:tc>
      </w:tr>
      <w:tr w:rsidR="00D05B2B" w:rsidRPr="00A869A9" w14:paraId="77ACBF8F" w14:textId="77777777" w:rsidTr="00994265">
        <w:tc>
          <w:tcPr>
            <w:tcW w:w="9062" w:type="dxa"/>
          </w:tcPr>
          <w:p w14:paraId="46459D34" w14:textId="7A9D4489" w:rsidR="00D05B2B" w:rsidRPr="0053785B" w:rsidRDefault="00D05B2B" w:rsidP="00994265">
            <w:pPr>
              <w:spacing w:after="160"/>
              <w:jc w:val="both"/>
              <w:rPr>
                <w:rFonts w:cstheme="minorHAnsi"/>
                <w:lang w:val="en-GB"/>
              </w:rPr>
            </w:pPr>
            <w:r w:rsidRPr="0053785B">
              <w:rPr>
                <w:rFonts w:cstheme="minorHAnsi"/>
                <w:lang w:val="en-GB"/>
              </w:rPr>
              <w:t xml:space="preserve">Several sectoral laws influence the decision-making of the three water rights at the collective choice level (AS 5-7): The national Water Right Act defines that the cantons have the right to grant water rights (SR 721.80). Cantonal laws define that the state councils of all affected cantons are granting water rights such as hydropower or irrigation concessions. Further relevant national laws and regulations are the Protection of Waters (SR 814.20), Protection of Nature and Cultural Heritage (SR 451.0), Spatial Planning (SR 700), Protection of the Environment (SR 814.01), Hydraulic Engineering (SR 721.100), Energy Act (SR 730.0), Fisheries (SR 923.0), and Agriculture (SR 910.1). They define, which sectoral requirements the water rights must fulfil, e.g., residual water, the environmental impact assessment, subsidies for hydropower production, and the right to appeal </w:t>
            </w:r>
            <w:r w:rsidR="00A869A9">
              <w:rPr>
                <w:rFonts w:cstheme="minorHAnsi"/>
                <w:lang w:val="en-GB"/>
              </w:rPr>
              <w:t>to</w:t>
            </w:r>
            <w:r w:rsidRPr="0053785B">
              <w:rPr>
                <w:rFonts w:cstheme="minorHAnsi"/>
                <w:lang w:val="en-GB"/>
              </w:rPr>
              <w:t xml:space="preserve"> locally affected actors and NGOs (AS 3).</w:t>
            </w:r>
          </w:p>
        </w:tc>
      </w:tr>
      <w:tr w:rsidR="00D05B2B" w:rsidRPr="0053785B" w14:paraId="13A775AE" w14:textId="77777777" w:rsidTr="00994265">
        <w:tc>
          <w:tcPr>
            <w:tcW w:w="9062" w:type="dxa"/>
            <w:shd w:val="clear" w:color="auto" w:fill="D9D9D9" w:themeFill="background1" w:themeFillShade="D9"/>
          </w:tcPr>
          <w:p w14:paraId="393DD1D4" w14:textId="77777777" w:rsidR="00D05B2B" w:rsidRPr="0053785B" w:rsidRDefault="00D05B2B" w:rsidP="00994265">
            <w:pPr>
              <w:spacing w:after="160"/>
              <w:jc w:val="both"/>
              <w:rPr>
                <w:rFonts w:cstheme="minorHAnsi"/>
                <w:lang w:val="en-GB"/>
              </w:rPr>
            </w:pPr>
            <w:r w:rsidRPr="0053785B">
              <w:rPr>
                <w:rFonts w:cstheme="minorHAnsi"/>
                <w:lang w:val="en-GB"/>
              </w:rPr>
              <w:t>AS 3 Right to appeal</w:t>
            </w:r>
          </w:p>
        </w:tc>
      </w:tr>
      <w:tr w:rsidR="00D05B2B" w:rsidRPr="00A869A9" w14:paraId="149C9B31" w14:textId="77777777" w:rsidTr="00994265">
        <w:tc>
          <w:tcPr>
            <w:tcW w:w="9062" w:type="dxa"/>
          </w:tcPr>
          <w:p w14:paraId="1A5A4883" w14:textId="7E5B3167" w:rsidR="00D05B2B" w:rsidRPr="0053785B" w:rsidRDefault="00D05B2B" w:rsidP="00994265">
            <w:pPr>
              <w:spacing w:after="160"/>
              <w:jc w:val="both"/>
              <w:rPr>
                <w:rFonts w:cstheme="minorHAnsi"/>
                <w:lang w:val="en-GB"/>
              </w:rPr>
            </w:pPr>
            <w:r w:rsidRPr="0053785B">
              <w:rPr>
                <w:rFonts w:cstheme="minorHAnsi"/>
                <w:lang w:val="en-GB"/>
              </w:rPr>
              <w:t>Of particular attention to the decision-making at the collective choice level is that the Federal Act on the Protection of Nature and Cultural Heritage (SR 451.0, Art. 12) and the Federal Act on the Protection of the Environment (SR 814.01, Art. 55) introduced the right of directly affected actors and some environmental non-governmental organizations (NGOs) to appeal against rulings of the national or cantonal authorities in 1966. As a result, local affected representatives and NGOs became entitled to participate in the decision-making procedures leading to water rights at the collective choice level. Their right to appeal gives them a correspondingly powerful position.</w:t>
            </w:r>
          </w:p>
        </w:tc>
      </w:tr>
      <w:tr w:rsidR="00D05B2B" w:rsidRPr="0053785B" w14:paraId="5C499444" w14:textId="77777777" w:rsidTr="00994265">
        <w:tc>
          <w:tcPr>
            <w:tcW w:w="9062" w:type="dxa"/>
            <w:shd w:val="clear" w:color="auto" w:fill="D9D9D9" w:themeFill="background1" w:themeFillShade="D9"/>
          </w:tcPr>
          <w:p w14:paraId="56FA52DC" w14:textId="77777777" w:rsidR="00D05B2B" w:rsidRPr="0053785B" w:rsidRDefault="00D05B2B" w:rsidP="00994265">
            <w:pPr>
              <w:spacing w:after="160"/>
              <w:jc w:val="both"/>
              <w:rPr>
                <w:rFonts w:cstheme="minorHAnsi"/>
                <w:lang w:val="en-GB"/>
              </w:rPr>
            </w:pPr>
            <w:r w:rsidRPr="0053785B">
              <w:rPr>
                <w:rFonts w:cstheme="minorHAnsi"/>
                <w:lang w:val="en-GB"/>
              </w:rPr>
              <w:t>AS 4 National and cantonal adaptation strategies</w:t>
            </w:r>
          </w:p>
        </w:tc>
      </w:tr>
      <w:tr w:rsidR="00D05B2B" w:rsidRPr="00A869A9" w14:paraId="159A72EA" w14:textId="77777777" w:rsidTr="00994265">
        <w:tc>
          <w:tcPr>
            <w:tcW w:w="9062" w:type="dxa"/>
          </w:tcPr>
          <w:p w14:paraId="0DC9E673" w14:textId="0B834384" w:rsidR="00D05B2B" w:rsidRPr="0053785B" w:rsidRDefault="00D05B2B" w:rsidP="00994265">
            <w:pPr>
              <w:spacing w:after="160"/>
              <w:jc w:val="both"/>
              <w:rPr>
                <w:rFonts w:cstheme="minorHAnsi"/>
                <w:lang w:val="en-GB"/>
              </w:rPr>
            </w:pPr>
            <w:r w:rsidRPr="0053785B">
              <w:rPr>
                <w:rFonts w:cstheme="minorHAnsi"/>
                <w:lang w:val="en-GB"/>
              </w:rPr>
              <w:t xml:space="preserve">Various national and cantonal adaptation strategies exist, which recommend </w:t>
            </w:r>
            <w:r>
              <w:rPr>
                <w:rFonts w:cstheme="minorHAnsi"/>
                <w:lang w:val="en-GB"/>
              </w:rPr>
              <w:t>using</w:t>
            </w:r>
            <w:r w:rsidRPr="0053785B">
              <w:rPr>
                <w:rFonts w:cstheme="minorHAnsi"/>
                <w:lang w:val="en-GB"/>
              </w:rPr>
              <w:t xml:space="preserve"> water in an integrated manner, e.g., to use reservoirs and lakes for multiple services, coordinate the use of surface and underground waters for water supply, agricultural irrigation, etc., and that irrigation concessions are subject to water protection/groundwater protection conditions </w:t>
            </w:r>
            <w:sdt>
              <w:sdtPr>
                <w:rPr>
                  <w:rFonts w:cstheme="minorHAnsi"/>
                  <w:lang w:val="en-GB"/>
                </w:rPr>
                <w:alias w:val="Don't edit this field"/>
                <w:tag w:val="CitaviPlaceholder#228e03a1-3eeb-4308-9713-54544679674c"/>
                <w:id w:val="-1827121486"/>
                <w:placeholder>
                  <w:docPart w:val="99C3CE53E6EE4DB48F7EF6123EC3546F"/>
                </w:placeholder>
              </w:sdtPr>
              <w:sdtEndPr/>
              <w:sdtContent>
                <w:r w:rsidRPr="0053785B">
                  <w:rPr>
                    <w:rFonts w:cstheme="minorHAnsi"/>
                    <w:lang w:val="en-GB"/>
                  </w:rPr>
                  <w:fldChar w:fldCharType="begin"/>
                </w:r>
                <w:r w:rsidRPr="0053785B">
                  <w:rPr>
                    <w:rFonts w:cstheme="minorHAnsi"/>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A2ZTdhNmI5LTQyZGItNDQ2ZC1iZDFlLTY1N2I1NmFkN2Y4YSIsIlJhbmdlTGVuZ3RoIjoxMSwiUmVmZXJlbmNlSWQiOiJlMWE0NDI5NS1kNmY1LTQ0NDEtOTg4MS0yYzFjZTZhNjI5Yjc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TGFzdE5hbWUiOiJCQUZVIiwiUHJvdGVjdGVkIjpmYWxzZSwiU2V4IjowLCJDcmVhdGVkQnkiOiJfYSIsIkNyZWF0ZWRPbiI6IjIwMTYtMDgtMTlUMTQ6NTc6NTAiLCJNb2RpZmllZEJ5IjoiX2EiLCJJZCI6IjIyNjdhZjBlLWFmZDAtNDY5NS1iMTA4LWY2ZWNhYmQ3NGEwZSIsIk1vZGlmaWVkT24iOiIyMDE2LTA4LTE5VDE0OjU3OjUw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k9yaWdpbmFsU3RyaW5nIjoiQkFGVSAtIEFucGFzc3VuZyBhbiBkZW4gS2xpbWF3YW5kZWwuanBnIiwiVXJpU3RyaW5nIjoiQkFGVSAtIEFucGFzc3VuZyBhbiBkZW4gS2xpbWF3YW5kZWw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}</w:instrText>
                </w:r>
                <w:r w:rsidRPr="0053785B">
                  <w:rPr>
                    <w:rFonts w:cstheme="minorHAnsi"/>
                    <w:lang w:val="en-GB"/>
                  </w:rPr>
                  <w:fldChar w:fldCharType="separate"/>
                </w:r>
                <w:r>
                  <w:rPr>
                    <w:rFonts w:cstheme="minorHAnsi"/>
                    <w:lang w:val="en-GB"/>
                  </w:rPr>
                  <w:t>(BAFU 2012a, 2014a; AWEL 2018)</w:t>
                </w:r>
                <w:r w:rsidRPr="0053785B">
                  <w:rPr>
                    <w:rFonts w:cstheme="minorHAnsi"/>
                    <w:lang w:val="en-GB"/>
                  </w:rPr>
                  <w:fldChar w:fldCharType="end"/>
                </w:r>
              </w:sdtContent>
            </w:sdt>
            <w:r w:rsidRPr="0053785B">
              <w:rPr>
                <w:rFonts w:cstheme="minorHAnsi"/>
                <w:lang w:val="en-GB"/>
              </w:rPr>
              <w:t xml:space="preserve">. Switzerland has also elaborated guiding principles for integrated water management </w:t>
            </w:r>
            <w:sdt>
              <w:sdtPr>
                <w:rPr>
                  <w:rFonts w:cstheme="minorHAnsi"/>
                  <w:lang w:val="en-GB"/>
                </w:rPr>
                <w:alias w:val="Don't edit this field"/>
                <w:tag w:val="CitaviPlaceholder#766a5ae4-094e-4f65-b018-92f4bca4043a"/>
                <w:id w:val="636230194"/>
                <w:placeholder>
                  <w:docPart w:val="99C3CE53E6EE4DB48F7EF6123EC3546F"/>
                </w:placeholder>
              </w:sdtPr>
              <w:sdtEndPr/>
              <w:sdtContent>
                <w:r w:rsidRPr="0053785B">
                  <w:rPr>
                    <w:rFonts w:cstheme="minorHAnsi"/>
                    <w:lang w:val="en-GB"/>
                  </w:rPr>
                  <w:fldChar w:fldCharType="begin"/>
                </w:r>
                <w:r w:rsidRPr="0053785B">
                  <w:rPr>
                    <w:rFonts w:cstheme="minorHAnsi"/>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k5MWI2MDg2LTY1NzctNGEwNC1hM2JhLTI5YjkzZWFkZjExZCIsIlJhbmdlTGVuZ3RoIjoxMSwiUmVmZXJlbmNlSWQiOiI1ZTljMmRlYy1iMjI4LTRlNDEtODU2NC1iNmRhNjJlNjgyZGE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TGFzdE5hbWUiOiJCQUZVIiwiUHJvdGVjdGVkIjpmYWxzZSwiU2V4IjowLCJDcmVhdGVkQnkiOiJfYSIsIkNyZWF0ZWRPbiI6IjIwMTYtMDgtMTlUMTQ6NTc6NTAiLCJNb2RpZmllZEJ5IjoiX2EiLCJJZCI6IjIyNjdhZjBlLWFmZDAtNDY5NS1iMTA4LWY2ZWNhYmQ3NGEwZSIsIk1vZGlmaWVkT24iOiIyMDE2LTA4LTE5VDE0OjU3OjUw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k9yaWdpbmFsU3RyaW5nIjoiQkFGVSAtIEVpbnp1Z3NnZWJpZXRzbWFuYWdlbWVudC5qcGciLCJVcmlTdHJpbmciOiJCQUZVIC0gRWluenVnc2dlYmlldHNtYW5hZ2VtZW50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}</w:instrText>
                </w:r>
                <w:r w:rsidRPr="0053785B">
                  <w:rPr>
                    <w:rFonts w:cstheme="minorHAnsi"/>
                    <w:lang w:val="en-GB"/>
                  </w:rPr>
                  <w:fldChar w:fldCharType="separate"/>
                </w:r>
                <w:r>
                  <w:rPr>
                    <w:rFonts w:cstheme="minorHAnsi"/>
                    <w:lang w:val="en-GB"/>
                  </w:rPr>
                  <w:t>(BAFU 2012b; Water Agenda 21 2011)</w:t>
                </w:r>
                <w:r w:rsidRPr="0053785B">
                  <w:rPr>
                    <w:rFonts w:cstheme="minorHAnsi"/>
                    <w:lang w:val="en-GB"/>
                  </w:rPr>
                  <w:fldChar w:fldCharType="end"/>
                </w:r>
              </w:sdtContent>
            </w:sdt>
            <w:r w:rsidRPr="0053785B">
              <w:rPr>
                <w:rFonts w:cstheme="minorHAnsi"/>
                <w:lang w:val="en-GB"/>
              </w:rPr>
              <w:t>. However, strategies and guiding principles have no legally binding character.</w:t>
            </w:r>
          </w:p>
        </w:tc>
      </w:tr>
      <w:tr w:rsidR="00D05B2B" w:rsidRPr="00A869A9" w14:paraId="2123CD00" w14:textId="77777777" w:rsidTr="00994265">
        <w:tc>
          <w:tcPr>
            <w:tcW w:w="9062" w:type="dxa"/>
            <w:shd w:val="clear" w:color="auto" w:fill="FFD966" w:themeFill="accent4" w:themeFillTint="99"/>
          </w:tcPr>
          <w:p w14:paraId="61374A21" w14:textId="77777777" w:rsidR="00D05B2B" w:rsidRPr="0053785B" w:rsidRDefault="00D05B2B" w:rsidP="00994265">
            <w:pPr>
              <w:spacing w:after="160"/>
              <w:jc w:val="both"/>
              <w:rPr>
                <w:rFonts w:cstheme="minorHAnsi"/>
                <w:lang w:val="en-GB"/>
              </w:rPr>
            </w:pPr>
            <w:r w:rsidRPr="0053785B">
              <w:rPr>
                <w:rFonts w:cstheme="minorHAnsi"/>
                <w:lang w:val="en-GB"/>
              </w:rPr>
              <w:t>Action situations on the collective choice level (AS 5-7)</w:t>
            </w:r>
          </w:p>
        </w:tc>
      </w:tr>
      <w:tr w:rsidR="00D05B2B" w:rsidRPr="0053785B" w14:paraId="39C59ED8" w14:textId="77777777" w:rsidTr="00994265">
        <w:tc>
          <w:tcPr>
            <w:tcW w:w="9062" w:type="dxa"/>
            <w:shd w:val="clear" w:color="auto" w:fill="D9D9D9" w:themeFill="background1" w:themeFillShade="D9"/>
          </w:tcPr>
          <w:p w14:paraId="757C39E3" w14:textId="77777777" w:rsidR="00D05B2B" w:rsidRPr="0053785B" w:rsidRDefault="00D05B2B" w:rsidP="00994265">
            <w:pPr>
              <w:spacing w:after="160"/>
              <w:jc w:val="both"/>
              <w:rPr>
                <w:rFonts w:cstheme="minorHAnsi"/>
                <w:lang w:val="en-GB"/>
              </w:rPr>
            </w:pPr>
            <w:r w:rsidRPr="0053785B">
              <w:rPr>
                <w:rFonts w:cstheme="minorHAnsi"/>
                <w:lang w:val="en-GB"/>
              </w:rPr>
              <w:t>AS 5: Draft hydropower concession (2020)</w:t>
            </w:r>
          </w:p>
        </w:tc>
      </w:tr>
      <w:tr w:rsidR="00D05B2B" w:rsidRPr="00A869A9" w14:paraId="4D96B53D" w14:textId="77777777" w:rsidTr="00994265">
        <w:tc>
          <w:tcPr>
            <w:tcW w:w="9062" w:type="dxa"/>
          </w:tcPr>
          <w:p w14:paraId="6D6B952A" w14:textId="77777777" w:rsidR="00D05B2B" w:rsidRPr="0053785B" w:rsidRDefault="00D05B2B" w:rsidP="00994265">
            <w:pPr>
              <w:spacing w:after="160"/>
              <w:jc w:val="both"/>
              <w:rPr>
                <w:rFonts w:cstheme="minorHAnsi"/>
                <w:lang w:val="en-GB"/>
              </w:rPr>
            </w:pPr>
            <w:r w:rsidRPr="0053785B">
              <w:rPr>
                <w:rFonts w:cstheme="minorHAnsi"/>
                <w:lang w:val="en-GB"/>
              </w:rPr>
              <w:t xml:space="preserve">The 80-year concession for Lake </w:t>
            </w:r>
            <w:proofErr w:type="spellStart"/>
            <w:r w:rsidRPr="0053785B">
              <w:rPr>
                <w:rFonts w:cstheme="minorHAnsi"/>
                <w:lang w:val="en-GB"/>
              </w:rPr>
              <w:t>Sihl</w:t>
            </w:r>
            <w:proofErr w:type="spellEnd"/>
            <w:r w:rsidRPr="0053785B">
              <w:rPr>
                <w:rFonts w:cstheme="minorHAnsi"/>
                <w:lang w:val="en-GB"/>
              </w:rPr>
              <w:t xml:space="preserve"> expired in 2017. Due to various discrepancies, the involved actors could not agree on a new concession, which is why the authorities granted a transitional concession until December 2022. The owner of the concession (SBB), the granting authorities (cantons of Zurich, Schwyz, and Zug, districts of Einsiedeln and </w:t>
            </w:r>
            <w:proofErr w:type="spellStart"/>
            <w:r w:rsidRPr="0053785B">
              <w:rPr>
                <w:rFonts w:cstheme="minorHAnsi"/>
                <w:lang w:val="en-GB"/>
              </w:rPr>
              <w:t>Höfe</w:t>
            </w:r>
            <w:proofErr w:type="spellEnd"/>
            <w:r w:rsidRPr="0053785B">
              <w:rPr>
                <w:rFonts w:cstheme="minorHAnsi"/>
                <w:lang w:val="en-GB"/>
              </w:rPr>
              <w:t xml:space="preserve">), and NGOs negotiated, which </w:t>
            </w:r>
            <w:r w:rsidRPr="0053785B">
              <w:rPr>
                <w:rFonts w:cstheme="minorHAnsi"/>
                <w:lang w:val="en-GB"/>
              </w:rPr>
              <w:lastRenderedPageBreak/>
              <w:t xml:space="preserve">use rights SBB receives with the new concession and what SBB must do in return. These negotiations </w:t>
            </w:r>
            <w:proofErr w:type="gramStart"/>
            <w:r w:rsidRPr="0053785B">
              <w:rPr>
                <w:rFonts w:cstheme="minorHAnsi"/>
                <w:lang w:val="en-GB"/>
              </w:rPr>
              <w:t>take into account</w:t>
            </w:r>
            <w:proofErr w:type="gramEnd"/>
            <w:r w:rsidRPr="0053785B">
              <w:rPr>
                <w:rFonts w:cstheme="minorHAnsi"/>
                <w:lang w:val="en-GB"/>
              </w:rPr>
              <w:t xml:space="preserve"> local interests such as minimum lake levels for water sports and recreation, water-bound biodiversity, the generated revenue for the licensors over the next decades, and the costs to cover the production of traction current. However, no actors claim for coordination with Lake Zurich or downstream water uses. Even the pumped storage power plant is operated with water from Lake Zurich, which is regulated by </w:t>
            </w:r>
            <w:r>
              <w:rPr>
                <w:rFonts w:cstheme="minorHAnsi"/>
                <w:lang w:val="en-GB"/>
              </w:rPr>
              <w:t xml:space="preserve">the </w:t>
            </w:r>
            <w:r w:rsidRPr="0053785B">
              <w:rPr>
                <w:rFonts w:cstheme="minorHAnsi"/>
                <w:lang w:val="en-GB"/>
              </w:rPr>
              <w:t>canton of Zurich, the rights for pumped water lie with the Canton of Schwyz, where the plant is located.</w:t>
            </w:r>
          </w:p>
          <w:p w14:paraId="53465E26" w14:textId="77777777" w:rsidR="00D05B2B" w:rsidRPr="0053785B" w:rsidRDefault="00D05B2B" w:rsidP="00994265">
            <w:pPr>
              <w:spacing w:after="160"/>
              <w:jc w:val="both"/>
              <w:rPr>
                <w:rFonts w:cstheme="minorHAnsi"/>
                <w:lang w:val="en-GB"/>
              </w:rPr>
            </w:pPr>
            <w:r w:rsidRPr="0053785B">
              <w:rPr>
                <w:rFonts w:cstheme="minorHAnsi"/>
                <w:lang w:val="en-GB"/>
              </w:rPr>
              <w:t xml:space="preserve">The new draft concession was submitted to the authorities in 2020 </w:t>
            </w:r>
            <w:sdt>
              <w:sdtPr>
                <w:rPr>
                  <w:rFonts w:cstheme="minorHAnsi"/>
                  <w:lang w:val="en-GB"/>
                </w:rPr>
                <w:alias w:val="Don't edit this field"/>
                <w:tag w:val="CitaviPlaceholder#48426723-59be-4495-af86-9c1b84036fb3"/>
                <w:id w:val="-1956782219"/>
                <w:placeholder>
                  <w:docPart w:val="E66829B544A144EDAC280725DFED5054"/>
                </w:placeholder>
              </w:sdtPr>
              <w:sdtEndPr/>
              <w:sdtContent>
                <w:r w:rsidRPr="0053785B">
                  <w:rPr>
                    <w:rFonts w:cstheme="minorHAnsi"/>
                    <w:lang w:val="en-GB"/>
                  </w:rPr>
                  <w:fldChar w:fldCharType="begin"/>
                </w:r>
                <w:r w:rsidRPr="0053785B">
                  <w:rPr>
                    <w:rFonts w:cstheme="minorHAnsi"/>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SwiVXJpU3RyaW5nIjoic3dwaXg0ank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}</w:instrText>
                </w:r>
                <w:r w:rsidRPr="0053785B">
                  <w:rPr>
                    <w:rFonts w:cstheme="minorHAnsi"/>
                    <w:lang w:val="en-GB"/>
                  </w:rPr>
                  <w:fldChar w:fldCharType="separate"/>
                </w:r>
                <w:r>
                  <w:rPr>
                    <w:rFonts w:cstheme="minorHAnsi"/>
                    <w:lang w:val="en-GB"/>
                  </w:rPr>
                  <w:t>(Kanton Schwyz 2020)</w:t>
                </w:r>
                <w:r w:rsidRPr="0053785B">
                  <w:rPr>
                    <w:rFonts w:cstheme="minorHAnsi"/>
                    <w:lang w:val="en-GB"/>
                  </w:rPr>
                  <w:fldChar w:fldCharType="end"/>
                </w:r>
              </w:sdtContent>
            </w:sdt>
            <w:r w:rsidRPr="0053785B">
              <w:rPr>
                <w:rFonts w:cstheme="minorHAnsi"/>
                <w:lang w:val="en-GB"/>
              </w:rPr>
              <w:t xml:space="preserve">. The granted concession will be valid for 80 years with the right to pump and release an undefined amount of water between Lake </w:t>
            </w:r>
            <w:proofErr w:type="spellStart"/>
            <w:r w:rsidRPr="0053785B">
              <w:rPr>
                <w:rFonts w:cstheme="minorHAnsi"/>
                <w:lang w:val="en-GB"/>
              </w:rPr>
              <w:t>Sihl</w:t>
            </w:r>
            <w:proofErr w:type="spellEnd"/>
            <w:r w:rsidRPr="0053785B">
              <w:rPr>
                <w:rFonts w:cstheme="minorHAnsi"/>
                <w:lang w:val="en-GB"/>
              </w:rPr>
              <w:t xml:space="preserve"> and Lake Zurich at any time. The concession demands for minimum Lake </w:t>
            </w:r>
            <w:proofErr w:type="spellStart"/>
            <w:r w:rsidRPr="0053785B">
              <w:rPr>
                <w:rFonts w:cstheme="minorHAnsi"/>
                <w:lang w:val="en-GB"/>
              </w:rPr>
              <w:t>Sihl</w:t>
            </w:r>
            <w:proofErr w:type="spellEnd"/>
            <w:r w:rsidRPr="0053785B">
              <w:rPr>
                <w:rFonts w:cstheme="minorHAnsi"/>
                <w:lang w:val="en-GB"/>
              </w:rPr>
              <w:t xml:space="preserve"> levels at specific times for recreational activities and specific amounts of residual water in the River </w:t>
            </w:r>
            <w:proofErr w:type="spellStart"/>
            <w:r w:rsidRPr="0053785B">
              <w:rPr>
                <w:rFonts w:cstheme="minorHAnsi"/>
                <w:lang w:val="en-GB"/>
              </w:rPr>
              <w:t>Sihl</w:t>
            </w:r>
            <w:proofErr w:type="spellEnd"/>
            <w:r w:rsidRPr="0053785B">
              <w:rPr>
                <w:rFonts w:cstheme="minorHAnsi"/>
                <w:lang w:val="en-GB"/>
              </w:rPr>
              <w:t>.</w:t>
            </w:r>
          </w:p>
        </w:tc>
      </w:tr>
      <w:tr w:rsidR="00D05B2B" w:rsidRPr="0053785B" w14:paraId="729BB32C" w14:textId="77777777" w:rsidTr="00994265">
        <w:tc>
          <w:tcPr>
            <w:tcW w:w="9062" w:type="dxa"/>
            <w:shd w:val="clear" w:color="auto" w:fill="D9D9D9" w:themeFill="background1" w:themeFillShade="D9"/>
          </w:tcPr>
          <w:p w14:paraId="29B3D268" w14:textId="77777777" w:rsidR="00D05B2B" w:rsidRPr="0053785B" w:rsidRDefault="00D05B2B" w:rsidP="00994265">
            <w:pPr>
              <w:spacing w:after="160"/>
              <w:jc w:val="both"/>
              <w:rPr>
                <w:rFonts w:cstheme="minorHAnsi"/>
                <w:lang w:val="en-GB"/>
              </w:rPr>
            </w:pPr>
            <w:r w:rsidRPr="0053785B">
              <w:rPr>
                <w:rFonts w:cstheme="minorHAnsi"/>
                <w:lang w:val="en-GB"/>
              </w:rPr>
              <w:lastRenderedPageBreak/>
              <w:t>AS 6: Lake regulation (1977)</w:t>
            </w:r>
          </w:p>
        </w:tc>
      </w:tr>
      <w:tr w:rsidR="00D05B2B" w:rsidRPr="0053785B" w14:paraId="571D1B1E" w14:textId="77777777" w:rsidTr="00994265">
        <w:tc>
          <w:tcPr>
            <w:tcW w:w="9062" w:type="dxa"/>
          </w:tcPr>
          <w:p w14:paraId="5A35A58E" w14:textId="77777777" w:rsidR="00D05B2B" w:rsidRPr="0053785B" w:rsidRDefault="00D05B2B" w:rsidP="00994265">
            <w:pPr>
              <w:spacing w:after="160"/>
              <w:jc w:val="both"/>
              <w:rPr>
                <w:rFonts w:cstheme="minorHAnsi"/>
                <w:lang w:val="en-GB"/>
              </w:rPr>
            </w:pPr>
            <w:r w:rsidRPr="0053785B">
              <w:rPr>
                <w:rFonts w:cstheme="minorHAnsi"/>
                <w:lang w:val="en-GB"/>
              </w:rPr>
              <w:t xml:space="preserve">In 1977, the cantons of Zurich, Schwyz, St. Gallen, and Aargau established the lake regulation, which was approved by the Federal Council. This regulation specifies the level of the lake and the discharge into the </w:t>
            </w:r>
            <w:proofErr w:type="spellStart"/>
            <w:r w:rsidRPr="0053785B">
              <w:rPr>
                <w:rFonts w:cstheme="minorHAnsi"/>
                <w:lang w:val="en-GB"/>
              </w:rPr>
              <w:t>Limmat</w:t>
            </w:r>
            <w:proofErr w:type="spellEnd"/>
            <w:r w:rsidRPr="0053785B">
              <w:rPr>
                <w:rFonts w:cstheme="minorHAnsi"/>
                <w:lang w:val="en-GB"/>
              </w:rPr>
              <w:t xml:space="preserve"> each day of the year. This achieves an annual pattern that both corresponds to natural fluctuations and best reconciles the different needs of </w:t>
            </w:r>
            <w:r>
              <w:rPr>
                <w:rFonts w:cstheme="minorHAnsi"/>
                <w:lang w:val="en-GB"/>
              </w:rPr>
              <w:t xml:space="preserve">the </w:t>
            </w:r>
            <w:r w:rsidRPr="0053785B">
              <w:rPr>
                <w:rFonts w:cstheme="minorHAnsi"/>
                <w:lang w:val="en-GB"/>
              </w:rPr>
              <w:t xml:space="preserve">lake and </w:t>
            </w:r>
            <w:proofErr w:type="spellStart"/>
            <w:r w:rsidRPr="0053785B">
              <w:rPr>
                <w:rFonts w:cstheme="minorHAnsi"/>
                <w:lang w:val="en-GB"/>
              </w:rPr>
              <w:t>Limmat</w:t>
            </w:r>
            <w:proofErr w:type="spellEnd"/>
            <w:r w:rsidRPr="0053785B">
              <w:rPr>
                <w:rFonts w:cstheme="minorHAnsi"/>
                <w:lang w:val="en-GB"/>
              </w:rPr>
              <w:t xml:space="preserve"> </w:t>
            </w:r>
            <w:proofErr w:type="spellStart"/>
            <w:r w:rsidRPr="0053785B">
              <w:rPr>
                <w:rFonts w:cstheme="minorHAnsi"/>
                <w:lang w:val="en-GB"/>
              </w:rPr>
              <w:t>riparians</w:t>
            </w:r>
            <w:proofErr w:type="spellEnd"/>
            <w:r w:rsidRPr="0053785B">
              <w:rPr>
                <w:rFonts w:cstheme="minorHAnsi"/>
                <w:lang w:val="en-GB"/>
              </w:rPr>
              <w:t xml:space="preserve"> as well as fisheries, shipping, energy production, and nature conservation </w:t>
            </w:r>
            <w:sdt>
              <w:sdtPr>
                <w:rPr>
                  <w:rFonts w:cstheme="minorHAnsi"/>
                  <w:lang w:val="en-GB"/>
                </w:rPr>
                <w:alias w:val="Don't edit this field"/>
                <w:tag w:val="CitaviPlaceholder#0c6bb4f1-ecfb-4902-a659-f743e3930b55"/>
                <w:id w:val="85122675"/>
                <w:placeholder>
                  <w:docPart w:val="E5618F0354BB466781D48683BFE060D0"/>
                </w:placeholder>
              </w:sdtPr>
              <w:sdtEndPr/>
              <w:sdtContent>
                <w:r w:rsidRPr="0053785B">
                  <w:rPr>
                    <w:rFonts w:cstheme="minorHAnsi"/>
                    <w:lang w:val="en-GB"/>
                  </w:rPr>
                  <w:fldChar w:fldCharType="begin"/>
                </w:r>
                <w:r w:rsidRPr="0053785B">
                  <w:rPr>
                    <w:rFonts w:cstheme="minorHAnsi"/>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FiYTI5N2MwLTYzODYtNDgwNi1hMDFlLTMwZGU3OWZmNjhiZiIsIlJhbmdlTGVuZ3RoIjoxMiwiUmVmZXJlbmNlSWQiOiJjYjZlMTQzMS0wMDgyLTQ5YWQtOTBlNC1kNjk3ZGNhMmE2NjA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TGFzdE5hbWUiOiJCQUZVIiwiUHJvdGVjdGVkIjpmYWxzZSwiU2V4IjowLCJDcmVhdGVkQnkiOiJfYSIsIkNyZWF0ZWRPbiI6IjIwMTYtMDgtMTlUMTQ6NTc6NTAiLCJNb2RpZmllZEJ5IjoiX2EiLCJJZCI6IjIyNjdhZjBlLWFmZDAtNDY5NS1iMTA4LWY2ZWNhYmQ3NGEwZSIsIk1vZGlmaWVkT24iOiIyMDE2LTA4LTE5VDE0OjU3OjUw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lVyaVN0cmluZyI6IjJxeXViM2R0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}</w:instrText>
                </w:r>
                <w:r w:rsidRPr="0053785B">
                  <w:rPr>
                    <w:rFonts w:cstheme="minorHAnsi"/>
                    <w:lang w:val="en-GB"/>
                  </w:rPr>
                  <w:fldChar w:fldCharType="separate"/>
                </w:r>
                <w:r>
                  <w:rPr>
                    <w:rFonts w:cstheme="minorHAnsi"/>
                    <w:lang w:val="en-GB"/>
                  </w:rPr>
                  <w:t>(BAFU 2014b)</w:t>
                </w:r>
                <w:r w:rsidRPr="0053785B">
                  <w:rPr>
                    <w:rFonts w:cstheme="minorHAnsi"/>
                    <w:lang w:val="en-GB"/>
                  </w:rPr>
                  <w:fldChar w:fldCharType="end"/>
                </w:r>
              </w:sdtContent>
            </w:sdt>
            <w:r w:rsidRPr="0053785B">
              <w:rPr>
                <w:rFonts w:cstheme="minorHAnsi"/>
                <w:lang w:val="en-GB"/>
              </w:rPr>
              <w:t xml:space="preserve">. Downstream water extractions at the </w:t>
            </w:r>
            <w:proofErr w:type="spellStart"/>
            <w:r w:rsidRPr="0053785B">
              <w:rPr>
                <w:rFonts w:cstheme="minorHAnsi"/>
                <w:lang w:val="en-GB"/>
              </w:rPr>
              <w:t>Limmat</w:t>
            </w:r>
            <w:proofErr w:type="spellEnd"/>
            <w:r w:rsidRPr="0053785B">
              <w:rPr>
                <w:rFonts w:cstheme="minorHAnsi"/>
                <w:lang w:val="en-GB"/>
              </w:rPr>
              <w:t xml:space="preserve"> were not </w:t>
            </w:r>
            <w:proofErr w:type="gramStart"/>
            <w:r w:rsidRPr="0053785B">
              <w:rPr>
                <w:rFonts w:cstheme="minorHAnsi"/>
                <w:lang w:val="en-GB"/>
              </w:rPr>
              <w:t>taken into account</w:t>
            </w:r>
            <w:proofErr w:type="gramEnd"/>
            <w:r w:rsidRPr="0053785B">
              <w:rPr>
                <w:rFonts w:cstheme="minorHAnsi"/>
                <w:lang w:val="en-GB"/>
              </w:rPr>
              <w:t>. The regulatory authority is the canton of Zurich.</w:t>
            </w:r>
          </w:p>
        </w:tc>
      </w:tr>
      <w:tr w:rsidR="00D05B2B" w:rsidRPr="0053785B" w14:paraId="0A7D78C7" w14:textId="77777777" w:rsidTr="00994265">
        <w:tc>
          <w:tcPr>
            <w:tcW w:w="9062" w:type="dxa"/>
            <w:shd w:val="clear" w:color="auto" w:fill="D9D9D9" w:themeFill="background1" w:themeFillShade="D9"/>
          </w:tcPr>
          <w:p w14:paraId="12A62245" w14:textId="77777777" w:rsidR="00D05B2B" w:rsidRPr="0053785B" w:rsidRDefault="00D05B2B" w:rsidP="00994265">
            <w:pPr>
              <w:spacing w:after="160"/>
              <w:jc w:val="both"/>
              <w:rPr>
                <w:rFonts w:cstheme="minorHAnsi"/>
                <w:lang w:val="en-GB"/>
              </w:rPr>
            </w:pPr>
            <w:r w:rsidRPr="0053785B">
              <w:rPr>
                <w:rFonts w:cstheme="minorHAnsi"/>
                <w:lang w:val="en-GB"/>
              </w:rPr>
              <w:t>AS 7: Irrigation concession (2019)</w:t>
            </w:r>
          </w:p>
        </w:tc>
      </w:tr>
      <w:tr w:rsidR="00D05B2B" w:rsidRPr="0053785B" w14:paraId="63DC7386" w14:textId="77777777" w:rsidTr="00994265">
        <w:tc>
          <w:tcPr>
            <w:tcW w:w="9062" w:type="dxa"/>
          </w:tcPr>
          <w:p w14:paraId="0A8F1741" w14:textId="77777777" w:rsidR="00D05B2B" w:rsidRPr="0053785B" w:rsidRDefault="00D05B2B" w:rsidP="00994265">
            <w:pPr>
              <w:spacing w:after="160"/>
              <w:jc w:val="both"/>
              <w:rPr>
                <w:rFonts w:cstheme="minorHAnsi"/>
                <w:color w:val="000000" w:themeColor="text1"/>
                <w:lang w:val="en-GB"/>
              </w:rPr>
            </w:pPr>
            <w:r w:rsidRPr="0053785B">
              <w:rPr>
                <w:rFonts w:cstheme="minorHAnsi"/>
                <w:lang w:val="en-GB"/>
              </w:rPr>
              <w:t xml:space="preserve">The canton of Zurich decided not to renew existing irrigation concessions in the </w:t>
            </w:r>
            <w:proofErr w:type="spellStart"/>
            <w:r w:rsidRPr="0053785B">
              <w:rPr>
                <w:rFonts w:cstheme="minorHAnsi"/>
                <w:lang w:val="en-GB"/>
              </w:rPr>
              <w:t>Furttal</w:t>
            </w:r>
            <w:proofErr w:type="spellEnd"/>
            <w:r w:rsidRPr="0053785B">
              <w:rPr>
                <w:rFonts w:cstheme="minorHAnsi"/>
                <w:lang w:val="en-GB"/>
              </w:rPr>
              <w:t xml:space="preserve"> region to protect the water quality of the </w:t>
            </w:r>
            <w:proofErr w:type="spellStart"/>
            <w:r w:rsidRPr="0053785B">
              <w:rPr>
                <w:rFonts w:cstheme="minorHAnsi"/>
                <w:lang w:val="en-GB"/>
              </w:rPr>
              <w:t>Furtbach</w:t>
            </w:r>
            <w:proofErr w:type="spellEnd"/>
            <w:r w:rsidRPr="0053785B">
              <w:rPr>
                <w:rFonts w:cstheme="minorHAnsi"/>
                <w:lang w:val="en-GB"/>
              </w:rPr>
              <w:t xml:space="preserve">, a small river in the region, and to ensure sufficient runoff for water-bound biodiversity. The cantonal department for agriculture proposed to pump the water from the river </w:t>
            </w:r>
            <w:proofErr w:type="spellStart"/>
            <w:r w:rsidRPr="0053785B">
              <w:rPr>
                <w:rFonts w:cstheme="minorHAnsi"/>
                <w:lang w:val="en-GB"/>
              </w:rPr>
              <w:t>Limmat</w:t>
            </w:r>
            <w:proofErr w:type="spellEnd"/>
            <w:r w:rsidRPr="0053785B">
              <w:rPr>
                <w:rFonts w:cstheme="minorHAnsi"/>
                <w:lang w:val="en-GB"/>
              </w:rPr>
              <w:t xml:space="preserve"> to the agricultural land. Further, they want to have only one contact partner for the new concession and proposed to establish an irrigation cooperative, which the farmers established in 2014. </w:t>
            </w:r>
            <w:bookmarkStart w:id="0" w:name="_Hlk90498390"/>
            <w:r w:rsidRPr="0053785B">
              <w:rPr>
                <w:rFonts w:cstheme="minorHAnsi"/>
                <w:lang w:val="en-GB"/>
              </w:rPr>
              <w:t>Despite the droughts in 2003, 2015</w:t>
            </w:r>
            <w:r>
              <w:rPr>
                <w:rFonts w:cstheme="minorHAnsi"/>
                <w:lang w:val="en-GB"/>
              </w:rPr>
              <w:t>,</w:t>
            </w:r>
            <w:r w:rsidRPr="0053785B">
              <w:rPr>
                <w:rFonts w:cstheme="minorHAnsi"/>
                <w:lang w:val="en-GB"/>
              </w:rPr>
              <w:t xml:space="preserve"> and 2018 with consequences for the </w:t>
            </w:r>
            <w:proofErr w:type="spellStart"/>
            <w:r w:rsidRPr="0053785B">
              <w:rPr>
                <w:rFonts w:cstheme="minorHAnsi"/>
                <w:lang w:val="en-GB"/>
              </w:rPr>
              <w:t>Limmat</w:t>
            </w:r>
            <w:proofErr w:type="spellEnd"/>
            <w:r w:rsidRPr="0053785B">
              <w:rPr>
                <w:rFonts w:cstheme="minorHAnsi"/>
                <w:lang w:val="en-GB"/>
              </w:rPr>
              <w:t xml:space="preserve"> runoff, interviews revealed that the farmers did not realize that the </w:t>
            </w:r>
            <w:proofErr w:type="spellStart"/>
            <w:r w:rsidRPr="0053785B">
              <w:rPr>
                <w:rFonts w:cstheme="minorHAnsi"/>
                <w:lang w:val="en-GB"/>
              </w:rPr>
              <w:t>Limmat</w:t>
            </w:r>
            <w:proofErr w:type="spellEnd"/>
            <w:r w:rsidRPr="0053785B">
              <w:rPr>
                <w:rFonts w:cstheme="minorHAnsi"/>
                <w:lang w:val="en-GB"/>
              </w:rPr>
              <w:t xml:space="preserve"> will not have always </w:t>
            </w:r>
            <w:r w:rsidRPr="0053785B">
              <w:rPr>
                <w:rFonts w:cstheme="minorHAnsi"/>
                <w:color w:val="000000" w:themeColor="text1"/>
                <w:lang w:val="en-GB"/>
              </w:rPr>
              <w:t xml:space="preserve">enough runoff resulting in restrictions for water extraction in times of droughts. </w:t>
            </w:r>
          </w:p>
          <w:p w14:paraId="2E7BCB7E" w14:textId="77777777" w:rsidR="00D05B2B" w:rsidRPr="0053785B" w:rsidRDefault="00D05B2B" w:rsidP="00994265">
            <w:pPr>
              <w:spacing w:after="160"/>
              <w:jc w:val="both"/>
              <w:rPr>
                <w:rFonts w:cstheme="minorHAnsi"/>
                <w:color w:val="000000" w:themeColor="text1"/>
                <w:lang w:val="en-GB"/>
              </w:rPr>
            </w:pPr>
            <w:r w:rsidRPr="0053785B">
              <w:rPr>
                <w:rFonts w:cstheme="minorHAnsi"/>
                <w:color w:val="000000" w:themeColor="text1"/>
                <w:lang w:val="en-GB"/>
              </w:rPr>
              <w:t>“</w:t>
            </w:r>
            <w:r w:rsidRPr="0053785B">
              <w:rPr>
                <w:rFonts w:cstheme="minorHAnsi"/>
                <w:i/>
                <w:color w:val="000000" w:themeColor="text1"/>
                <w:lang w:val="en-GB"/>
              </w:rPr>
              <w:t xml:space="preserve">They did not tell us that the </w:t>
            </w:r>
            <w:proofErr w:type="spellStart"/>
            <w:r w:rsidRPr="0053785B">
              <w:rPr>
                <w:rFonts w:cstheme="minorHAnsi"/>
                <w:i/>
                <w:color w:val="000000" w:themeColor="text1"/>
                <w:lang w:val="en-GB"/>
              </w:rPr>
              <w:t>Limmat</w:t>
            </w:r>
            <w:proofErr w:type="spellEnd"/>
            <w:r w:rsidRPr="0053785B">
              <w:rPr>
                <w:rFonts w:cstheme="minorHAnsi"/>
                <w:i/>
                <w:color w:val="000000" w:themeColor="text1"/>
                <w:lang w:val="en-GB"/>
              </w:rPr>
              <w:t xml:space="preserve"> did not have enough water this year [2018], we asked for that. Because when it was so dry, I told the engineer that he should ask how the </w:t>
            </w:r>
            <w:proofErr w:type="spellStart"/>
            <w:r w:rsidRPr="0053785B">
              <w:rPr>
                <w:rFonts w:cstheme="minorHAnsi"/>
                <w:i/>
                <w:color w:val="000000" w:themeColor="text1"/>
                <w:lang w:val="en-GB"/>
              </w:rPr>
              <w:t>Limmat</w:t>
            </w:r>
            <w:proofErr w:type="spellEnd"/>
            <w:r w:rsidRPr="0053785B">
              <w:rPr>
                <w:rFonts w:cstheme="minorHAnsi"/>
                <w:i/>
                <w:color w:val="000000" w:themeColor="text1"/>
                <w:lang w:val="en-GB"/>
              </w:rPr>
              <w:t xml:space="preserve"> looks now, whether there is really no problem</w:t>
            </w:r>
            <w:r>
              <w:rPr>
                <w:rFonts w:cstheme="minorHAnsi"/>
                <w:i/>
                <w:color w:val="000000" w:themeColor="text1"/>
                <w:lang w:val="en-GB"/>
              </w:rPr>
              <w:t>,</w:t>
            </w:r>
            <w:r w:rsidRPr="0053785B">
              <w:rPr>
                <w:rFonts w:cstheme="minorHAnsi"/>
                <w:i/>
                <w:color w:val="000000" w:themeColor="text1"/>
                <w:lang w:val="en-GB"/>
              </w:rPr>
              <w:t xml:space="preserve"> and so on. And he said, yes, yes, that was no problem at all.</w:t>
            </w:r>
            <w:r w:rsidRPr="0053785B">
              <w:rPr>
                <w:rFonts w:cstheme="minorHAnsi"/>
                <w:color w:val="000000" w:themeColor="text1"/>
                <w:lang w:val="en-GB"/>
              </w:rPr>
              <w:t>” (Interview X3).</w:t>
            </w:r>
          </w:p>
          <w:p w14:paraId="5E3A610F" w14:textId="77777777" w:rsidR="00D05B2B" w:rsidRPr="0053785B" w:rsidRDefault="00D05B2B" w:rsidP="00994265">
            <w:pPr>
              <w:spacing w:after="160"/>
              <w:jc w:val="both"/>
              <w:rPr>
                <w:rFonts w:cstheme="minorHAnsi"/>
                <w:color w:val="000000" w:themeColor="text1"/>
                <w:lang w:val="en-GB"/>
              </w:rPr>
            </w:pPr>
            <w:r w:rsidRPr="0053785B">
              <w:rPr>
                <w:rFonts w:cstheme="minorHAnsi"/>
                <w:color w:val="000000" w:themeColor="text1"/>
                <w:lang w:val="en-GB"/>
              </w:rPr>
              <w:t>They did not even know that the restrictions are mentioned in the concession.</w:t>
            </w:r>
          </w:p>
          <w:p w14:paraId="00AA76D0" w14:textId="77777777" w:rsidR="00D05B2B" w:rsidRPr="0053785B" w:rsidRDefault="00D05B2B" w:rsidP="00994265">
            <w:pPr>
              <w:spacing w:after="160"/>
              <w:jc w:val="both"/>
              <w:rPr>
                <w:rFonts w:cstheme="minorHAnsi"/>
                <w:color w:val="000000" w:themeColor="text1"/>
                <w:lang w:val="en-GB"/>
              </w:rPr>
            </w:pPr>
            <w:r w:rsidRPr="0053785B">
              <w:rPr>
                <w:rFonts w:cstheme="minorHAnsi"/>
                <w:color w:val="000000" w:themeColor="text1"/>
                <w:lang w:val="en-GB"/>
              </w:rPr>
              <w:t>“</w:t>
            </w:r>
            <w:r w:rsidRPr="0053785B">
              <w:rPr>
                <w:rFonts w:cstheme="minorHAnsi"/>
                <w:i/>
                <w:color w:val="000000" w:themeColor="text1"/>
                <w:lang w:val="en-GB"/>
              </w:rPr>
              <w:t>We do not have any regulation regarding the runoff of the [</w:t>
            </w:r>
            <w:proofErr w:type="spellStart"/>
            <w:r w:rsidRPr="0053785B">
              <w:rPr>
                <w:rFonts w:cstheme="minorHAnsi"/>
                <w:i/>
                <w:color w:val="000000" w:themeColor="text1"/>
                <w:lang w:val="en-GB"/>
              </w:rPr>
              <w:t>Limmat</w:t>
            </w:r>
            <w:proofErr w:type="spellEnd"/>
            <w:r w:rsidRPr="0053785B">
              <w:rPr>
                <w:rFonts w:cstheme="minorHAnsi"/>
                <w:i/>
                <w:color w:val="000000" w:themeColor="text1"/>
                <w:lang w:val="en-GB"/>
              </w:rPr>
              <w:t xml:space="preserve"> in the concession</w:t>
            </w:r>
            <w:r w:rsidRPr="0053785B">
              <w:rPr>
                <w:rFonts w:cstheme="minorHAnsi"/>
                <w:color w:val="000000" w:themeColor="text1"/>
                <w:lang w:val="en-GB"/>
              </w:rPr>
              <w:t>]” (Interview X3).</w:t>
            </w:r>
          </w:p>
          <w:bookmarkEnd w:id="0"/>
          <w:p w14:paraId="269CAE6E" w14:textId="77777777" w:rsidR="00D05B2B" w:rsidRPr="0053785B" w:rsidRDefault="00D05B2B" w:rsidP="00994265">
            <w:pPr>
              <w:spacing w:after="160"/>
              <w:jc w:val="both"/>
              <w:rPr>
                <w:rFonts w:cstheme="minorHAnsi"/>
                <w:lang w:val="en-GB"/>
              </w:rPr>
            </w:pPr>
            <w:r w:rsidRPr="0053785B">
              <w:rPr>
                <w:rFonts w:cstheme="minorHAnsi"/>
                <w:lang w:val="en-GB"/>
              </w:rPr>
              <w:t>However, the cantonal authorities, the farmer cooperation</w:t>
            </w:r>
            <w:r>
              <w:rPr>
                <w:rFonts w:cstheme="minorHAnsi"/>
                <w:lang w:val="en-GB"/>
              </w:rPr>
              <w:t>,</w:t>
            </w:r>
            <w:r w:rsidRPr="0053785B">
              <w:rPr>
                <w:rFonts w:cstheme="minorHAnsi"/>
                <w:lang w:val="en-GB"/>
              </w:rPr>
              <w:t xml:space="preserve"> and NGOs agreed on a draft concession, which was granted from the state council in 2019. The concession regulates for the duration of 32 years the annual amount of water, which can be extracted from the </w:t>
            </w:r>
            <w:proofErr w:type="spellStart"/>
            <w:r w:rsidRPr="0053785B">
              <w:rPr>
                <w:rFonts w:cstheme="minorHAnsi"/>
                <w:lang w:val="en-GB"/>
              </w:rPr>
              <w:t>Limmat</w:t>
            </w:r>
            <w:proofErr w:type="spellEnd"/>
            <w:r w:rsidRPr="0053785B">
              <w:rPr>
                <w:rFonts w:cstheme="minorHAnsi"/>
                <w:lang w:val="en-GB"/>
              </w:rPr>
              <w:t xml:space="preserve"> for irrigation, the diameter of the water pipes, which limits the amount of pumping water, and restrictions for extraction: In </w:t>
            </w:r>
            <w:r>
              <w:rPr>
                <w:rFonts w:cstheme="minorHAnsi"/>
                <w:lang w:val="en-GB"/>
              </w:rPr>
              <w:t>emergencies</w:t>
            </w:r>
            <w:r w:rsidRPr="0053785B">
              <w:rPr>
                <w:rFonts w:cstheme="minorHAnsi"/>
                <w:lang w:val="en-GB"/>
              </w:rPr>
              <w:t xml:space="preserve">, the authorities can order a restriction of water withdrawal or a release of water to third parties. In the event of a withdrawal restriction, there is no right to compensation. </w:t>
            </w:r>
            <w:sdt>
              <w:sdtPr>
                <w:rPr>
                  <w:rFonts w:cstheme="minorHAnsi"/>
                  <w:lang w:val="en-GB"/>
                </w:rPr>
                <w:alias w:val="Don't edit this field"/>
                <w:tag w:val="CitaviPlaceholder#621afa8c-b083-45a2-8a0e-59c89165def0"/>
                <w:id w:val="-1771692109"/>
                <w:placeholder>
                  <w:docPart w:val="E06164FECCE74D1082BD4B70D09D6D80"/>
                </w:placeholder>
              </w:sdtPr>
              <w:sdtEndPr/>
              <w:sdtContent>
                <w:r w:rsidRPr="0053785B">
                  <w:rPr>
                    <w:rFonts w:cstheme="minorHAnsi"/>
                    <w:lang w:val="en-GB"/>
                  </w:rPr>
                  <w:fldChar w:fldCharType="begin"/>
                </w:r>
                <w:r w:rsidRPr="0053785B">
                  <w:rPr>
                    <w:rFonts w:cstheme="minorHAnsi"/>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ljYTc5MDRmLTZiNGEtNDU1OS1hMGZjLTk5OGM4MWE4MDI1YyIsIlJhbmdlTGVuZ3RoIjoxMSwiUmVmZXJlbmNlSWQiOiIzNWNiOGZhYi0yMzNkLTRlMzItODM1Mi0wMTZhMTRkNWRjOT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}</w:instrText>
                </w:r>
                <w:r w:rsidRPr="0053785B">
                  <w:rPr>
                    <w:rFonts w:cstheme="minorHAnsi"/>
                    <w:lang w:val="en-GB"/>
                  </w:rPr>
                  <w:fldChar w:fldCharType="separate"/>
                </w:r>
                <w:r>
                  <w:rPr>
                    <w:rFonts w:cstheme="minorHAnsi"/>
                    <w:lang w:val="en-GB"/>
                  </w:rPr>
                  <w:t>(AWEL 2019)</w:t>
                </w:r>
                <w:r w:rsidRPr="0053785B">
                  <w:rPr>
                    <w:rFonts w:cstheme="minorHAnsi"/>
                    <w:lang w:val="en-GB"/>
                  </w:rPr>
                  <w:fldChar w:fldCharType="end"/>
                </w:r>
              </w:sdtContent>
            </w:sdt>
            <w:r w:rsidRPr="0053785B">
              <w:rPr>
                <w:rFonts w:cstheme="minorHAnsi"/>
                <w:lang w:val="en-GB"/>
              </w:rPr>
              <w:t xml:space="preserve">. </w:t>
            </w:r>
          </w:p>
        </w:tc>
      </w:tr>
    </w:tbl>
    <w:p w14:paraId="569BF59A" w14:textId="77777777" w:rsidR="00D05B2B" w:rsidRDefault="00D05B2B">
      <w:r>
        <w:br w:type="page"/>
      </w:r>
    </w:p>
    <w:tbl>
      <w:tblPr>
        <w:tblStyle w:val="TableGrid"/>
        <w:tblW w:w="0" w:type="auto"/>
        <w:tblLook w:val="04A0" w:firstRow="1" w:lastRow="0" w:firstColumn="1" w:lastColumn="0" w:noHBand="0" w:noVBand="1"/>
      </w:tblPr>
      <w:tblGrid>
        <w:gridCol w:w="9062"/>
      </w:tblGrid>
      <w:tr w:rsidR="00D05B2B" w:rsidRPr="00A869A9" w14:paraId="50C2E15E" w14:textId="77777777" w:rsidTr="00994265">
        <w:tc>
          <w:tcPr>
            <w:tcW w:w="9062" w:type="dxa"/>
            <w:shd w:val="clear" w:color="auto" w:fill="FFD966" w:themeFill="accent4" w:themeFillTint="99"/>
          </w:tcPr>
          <w:p w14:paraId="1B48BE8D" w14:textId="32894154" w:rsidR="00D05B2B" w:rsidRPr="0053785B" w:rsidRDefault="00D05B2B" w:rsidP="00994265">
            <w:pPr>
              <w:spacing w:after="160"/>
              <w:jc w:val="both"/>
              <w:rPr>
                <w:rFonts w:cstheme="minorHAnsi"/>
                <w:lang w:val="en-GB"/>
              </w:rPr>
            </w:pPr>
            <w:r w:rsidRPr="0053785B">
              <w:rPr>
                <w:rFonts w:cstheme="minorHAnsi"/>
                <w:lang w:val="en-GB"/>
              </w:rPr>
              <w:lastRenderedPageBreak/>
              <w:t>Action situations on the operational choice level (AS 8-10)</w:t>
            </w:r>
          </w:p>
        </w:tc>
      </w:tr>
      <w:tr w:rsidR="00D05B2B" w:rsidRPr="0053785B" w14:paraId="1B503AB0" w14:textId="77777777" w:rsidTr="00994265">
        <w:tc>
          <w:tcPr>
            <w:tcW w:w="9062" w:type="dxa"/>
            <w:shd w:val="clear" w:color="auto" w:fill="D9D9D9" w:themeFill="background1" w:themeFillShade="D9"/>
          </w:tcPr>
          <w:p w14:paraId="5F4CAB30" w14:textId="77777777" w:rsidR="00D05B2B" w:rsidRPr="0053785B" w:rsidRDefault="00D05B2B" w:rsidP="00994265">
            <w:pPr>
              <w:spacing w:after="160"/>
              <w:jc w:val="both"/>
              <w:rPr>
                <w:rFonts w:cstheme="minorHAnsi"/>
                <w:lang w:val="en-GB"/>
              </w:rPr>
            </w:pPr>
            <w:r w:rsidRPr="0053785B">
              <w:rPr>
                <w:rFonts w:cstheme="minorHAnsi"/>
                <w:lang w:val="en-GB"/>
              </w:rPr>
              <w:t xml:space="preserve">AS 8: Lake </w:t>
            </w:r>
            <w:proofErr w:type="spellStart"/>
            <w:r w:rsidRPr="0053785B">
              <w:rPr>
                <w:rFonts w:cstheme="minorHAnsi"/>
                <w:lang w:val="en-GB"/>
              </w:rPr>
              <w:t>Sihl</w:t>
            </w:r>
            <w:proofErr w:type="spellEnd"/>
            <w:r w:rsidRPr="0053785B">
              <w:rPr>
                <w:rFonts w:cstheme="minorHAnsi"/>
                <w:lang w:val="en-GB"/>
              </w:rPr>
              <w:t xml:space="preserve"> regulation</w:t>
            </w:r>
          </w:p>
        </w:tc>
      </w:tr>
      <w:tr w:rsidR="00D05B2B" w:rsidRPr="00A869A9" w14:paraId="6DC1A178" w14:textId="77777777" w:rsidTr="00994265">
        <w:tc>
          <w:tcPr>
            <w:tcW w:w="9062" w:type="dxa"/>
          </w:tcPr>
          <w:p w14:paraId="6FE83B24" w14:textId="77777777" w:rsidR="00D05B2B" w:rsidRPr="0053785B" w:rsidRDefault="00D05B2B" w:rsidP="00994265">
            <w:pPr>
              <w:spacing w:after="160"/>
              <w:jc w:val="both"/>
              <w:rPr>
                <w:rFonts w:cstheme="minorHAnsi"/>
                <w:lang w:val="en-GB"/>
              </w:rPr>
            </w:pPr>
            <w:r w:rsidRPr="0053785B">
              <w:rPr>
                <w:rFonts w:cstheme="minorHAnsi"/>
                <w:lang w:val="en-GB"/>
              </w:rPr>
              <w:t xml:space="preserve">The decisions for the operation of Lake </w:t>
            </w:r>
            <w:proofErr w:type="spellStart"/>
            <w:r w:rsidRPr="0053785B">
              <w:rPr>
                <w:rFonts w:cstheme="minorHAnsi"/>
                <w:lang w:val="en-GB"/>
              </w:rPr>
              <w:t>Sihl</w:t>
            </w:r>
            <w:proofErr w:type="spellEnd"/>
            <w:r w:rsidRPr="0053785B">
              <w:rPr>
                <w:rFonts w:cstheme="minorHAnsi"/>
                <w:lang w:val="en-GB"/>
              </w:rPr>
              <w:t xml:space="preserve"> rely on the decisions taken in AS 5, which stipulate the minimum level of Lake </w:t>
            </w:r>
            <w:proofErr w:type="spellStart"/>
            <w:r w:rsidRPr="0053785B">
              <w:rPr>
                <w:rFonts w:cstheme="minorHAnsi"/>
                <w:lang w:val="en-GB"/>
              </w:rPr>
              <w:t>Sihl</w:t>
            </w:r>
            <w:proofErr w:type="spellEnd"/>
            <w:r w:rsidRPr="0053785B">
              <w:rPr>
                <w:rFonts w:cstheme="minorHAnsi"/>
                <w:lang w:val="en-GB"/>
              </w:rPr>
              <w:t xml:space="preserve"> and the amount of runoff of River </w:t>
            </w:r>
            <w:proofErr w:type="spellStart"/>
            <w:r w:rsidRPr="0053785B">
              <w:rPr>
                <w:rFonts w:cstheme="minorHAnsi"/>
                <w:lang w:val="en-GB"/>
              </w:rPr>
              <w:t>Sihl</w:t>
            </w:r>
            <w:proofErr w:type="spellEnd"/>
            <w:r w:rsidRPr="0053785B">
              <w:rPr>
                <w:rFonts w:cstheme="minorHAnsi"/>
                <w:lang w:val="en-GB"/>
              </w:rPr>
              <w:t xml:space="preserve">. These requirements must be brought in line with the production of hydropower for needed traction current. Therefore, they pump water from and release water in Lake Zurich without taking into consideration the level of Lake Zurich. In the dry summer </w:t>
            </w:r>
            <w:r>
              <w:rPr>
                <w:rFonts w:cstheme="minorHAnsi"/>
                <w:lang w:val="en-GB"/>
              </w:rPr>
              <w:t xml:space="preserve">of </w:t>
            </w:r>
            <w:r w:rsidRPr="0053785B">
              <w:rPr>
                <w:rFonts w:cstheme="minorHAnsi"/>
                <w:lang w:val="en-GB"/>
              </w:rPr>
              <w:t xml:space="preserve">2018, for example, they pumped water from Lake Zurich although this caused Lake Zurich to fall below its prescribed level. Otherwise, they would have had to pay fines, as Lake </w:t>
            </w:r>
            <w:proofErr w:type="spellStart"/>
            <w:r w:rsidRPr="0053785B">
              <w:rPr>
                <w:rFonts w:cstheme="minorHAnsi"/>
                <w:lang w:val="en-GB"/>
              </w:rPr>
              <w:t>Sihl</w:t>
            </w:r>
            <w:proofErr w:type="spellEnd"/>
            <w:r w:rsidRPr="0053785B">
              <w:rPr>
                <w:rFonts w:cstheme="minorHAnsi"/>
                <w:lang w:val="en-GB"/>
              </w:rPr>
              <w:t xml:space="preserve"> also had a very low level and they had to fulfil the amount of residual water in parallel.</w:t>
            </w:r>
          </w:p>
          <w:p w14:paraId="3B31BFAD" w14:textId="77777777" w:rsidR="00D05B2B" w:rsidRPr="0053785B" w:rsidRDefault="00D05B2B" w:rsidP="00994265">
            <w:pPr>
              <w:spacing w:after="160"/>
              <w:jc w:val="both"/>
              <w:rPr>
                <w:rFonts w:cstheme="minorHAnsi"/>
                <w:lang w:val="en-GB"/>
              </w:rPr>
            </w:pPr>
            <w:r w:rsidRPr="0053785B">
              <w:rPr>
                <w:rFonts w:cstheme="minorHAnsi"/>
                <w:lang w:val="en-GB"/>
              </w:rPr>
              <w:t>"</w:t>
            </w:r>
            <w:r w:rsidRPr="0053785B">
              <w:rPr>
                <w:rFonts w:cstheme="minorHAnsi"/>
                <w:i/>
                <w:lang w:val="en-GB"/>
              </w:rPr>
              <w:t xml:space="preserve">In 2018, we pumped a lot of water to generate the residual water in the </w:t>
            </w:r>
            <w:proofErr w:type="spellStart"/>
            <w:r w:rsidRPr="0053785B">
              <w:rPr>
                <w:rFonts w:cstheme="minorHAnsi"/>
                <w:i/>
                <w:lang w:val="en-GB"/>
              </w:rPr>
              <w:t>Sihl</w:t>
            </w:r>
            <w:proofErr w:type="spellEnd"/>
            <w:r w:rsidRPr="0053785B">
              <w:rPr>
                <w:rFonts w:cstheme="minorHAnsi"/>
                <w:i/>
                <w:lang w:val="en-GB"/>
              </w:rPr>
              <w:t xml:space="preserve"> […] and to compensate for the evaporation of the Lake </w:t>
            </w:r>
            <w:proofErr w:type="spellStart"/>
            <w:r w:rsidRPr="0053785B">
              <w:rPr>
                <w:rFonts w:cstheme="minorHAnsi"/>
                <w:i/>
                <w:lang w:val="en-GB"/>
              </w:rPr>
              <w:t>Sihl</w:t>
            </w:r>
            <w:proofErr w:type="spellEnd"/>
            <w:r w:rsidRPr="0053785B">
              <w:rPr>
                <w:rFonts w:cstheme="minorHAnsi"/>
                <w:i/>
                <w:lang w:val="en-GB"/>
              </w:rPr>
              <w:t xml:space="preserve">. We asked ourselves whether we should do this at all. […]  we </w:t>
            </w:r>
            <w:proofErr w:type="gramStart"/>
            <w:r w:rsidRPr="0053785B">
              <w:rPr>
                <w:rFonts w:cstheme="minorHAnsi"/>
                <w:i/>
                <w:lang w:val="en-GB"/>
              </w:rPr>
              <w:t>actually fulfilled</w:t>
            </w:r>
            <w:proofErr w:type="gramEnd"/>
            <w:r w:rsidRPr="0053785B">
              <w:rPr>
                <w:rFonts w:cstheme="minorHAnsi"/>
                <w:i/>
                <w:lang w:val="en-GB"/>
              </w:rPr>
              <w:t xml:space="preserve"> both requirements (residual water regulations, lake level limit). This means that we have kept Lake </w:t>
            </w:r>
            <w:proofErr w:type="spellStart"/>
            <w:r w:rsidRPr="0053785B">
              <w:rPr>
                <w:rFonts w:cstheme="minorHAnsi"/>
                <w:i/>
                <w:lang w:val="en-GB"/>
              </w:rPr>
              <w:t>Sihl</w:t>
            </w:r>
            <w:proofErr w:type="spellEnd"/>
            <w:r w:rsidRPr="0053785B">
              <w:rPr>
                <w:rFonts w:cstheme="minorHAnsi"/>
                <w:i/>
                <w:lang w:val="en-GB"/>
              </w:rPr>
              <w:t xml:space="preserve"> for the landscape, for the swimmers, for the boaters</w:t>
            </w:r>
            <w:r>
              <w:rPr>
                <w:rFonts w:cstheme="minorHAnsi"/>
                <w:i/>
                <w:lang w:val="en-GB"/>
              </w:rPr>
              <w:t>,</w:t>
            </w:r>
            <w:r w:rsidRPr="0053785B">
              <w:rPr>
                <w:rFonts w:cstheme="minorHAnsi"/>
                <w:i/>
                <w:lang w:val="en-GB"/>
              </w:rPr>
              <w:t xml:space="preserve"> and for the fish. There </w:t>
            </w:r>
            <w:r>
              <w:rPr>
                <w:rFonts w:cstheme="minorHAnsi"/>
                <w:i/>
                <w:lang w:val="en-GB"/>
              </w:rPr>
              <w:t>is</w:t>
            </w:r>
            <w:r w:rsidRPr="0053785B">
              <w:rPr>
                <w:rFonts w:cstheme="minorHAnsi"/>
                <w:i/>
                <w:lang w:val="en-GB"/>
              </w:rPr>
              <w:t xml:space="preserve"> a lot of fish in Lake </w:t>
            </w:r>
            <w:proofErr w:type="spellStart"/>
            <w:r w:rsidRPr="0053785B">
              <w:rPr>
                <w:rFonts w:cstheme="minorHAnsi"/>
                <w:i/>
                <w:lang w:val="en-GB"/>
              </w:rPr>
              <w:t>Sihl</w:t>
            </w:r>
            <w:proofErr w:type="spellEnd"/>
            <w:r w:rsidRPr="0053785B">
              <w:rPr>
                <w:rFonts w:cstheme="minorHAnsi"/>
                <w:i/>
                <w:lang w:val="en-GB"/>
              </w:rPr>
              <w:t xml:space="preserve">. And we have saved fish in the River </w:t>
            </w:r>
            <w:proofErr w:type="spellStart"/>
            <w:r w:rsidRPr="0053785B">
              <w:rPr>
                <w:rFonts w:cstheme="minorHAnsi"/>
                <w:i/>
                <w:lang w:val="en-GB"/>
              </w:rPr>
              <w:t>Sihl</w:t>
            </w:r>
            <w:proofErr w:type="spellEnd"/>
            <w:r w:rsidRPr="0053785B">
              <w:rPr>
                <w:rFonts w:cstheme="minorHAnsi"/>
                <w:i/>
                <w:lang w:val="en-GB"/>
              </w:rPr>
              <w:t xml:space="preserve"> by guaranteeing 3 cubic metres residual water.</w:t>
            </w:r>
            <w:r w:rsidRPr="0053785B">
              <w:rPr>
                <w:rFonts w:cstheme="minorHAnsi"/>
                <w:lang w:val="en-GB"/>
              </w:rPr>
              <w:t>" (Interview X7).</w:t>
            </w:r>
          </w:p>
          <w:p w14:paraId="7E932364" w14:textId="77777777" w:rsidR="00D05B2B" w:rsidRPr="0053785B" w:rsidRDefault="00D05B2B" w:rsidP="00994265">
            <w:pPr>
              <w:spacing w:after="160"/>
              <w:jc w:val="both"/>
              <w:rPr>
                <w:rFonts w:cstheme="minorHAnsi"/>
                <w:lang w:val="en-GB"/>
              </w:rPr>
            </w:pPr>
            <w:r w:rsidRPr="0053785B">
              <w:rPr>
                <w:rFonts w:cstheme="minorHAnsi"/>
                <w:lang w:val="en-GB"/>
              </w:rPr>
              <w:t xml:space="preserve">Interviews reveal clearly that there is no cooperation or coordination between the regulating authority of Lake Zurich (canton of Zurich) (AS 9) and the regulation of Lake </w:t>
            </w:r>
            <w:proofErr w:type="spellStart"/>
            <w:r w:rsidRPr="0053785B">
              <w:rPr>
                <w:rFonts w:cstheme="minorHAnsi"/>
                <w:lang w:val="en-GB"/>
              </w:rPr>
              <w:t>Sihl</w:t>
            </w:r>
            <w:proofErr w:type="spellEnd"/>
            <w:r w:rsidRPr="0053785B">
              <w:rPr>
                <w:rFonts w:cstheme="minorHAnsi"/>
                <w:lang w:val="en-GB"/>
              </w:rPr>
              <w:t xml:space="preserve"> in situations of drought. Furthermore, they fulfil the minimum amount of residual water but do not </w:t>
            </w:r>
            <w:proofErr w:type="gramStart"/>
            <w:r>
              <w:rPr>
                <w:rFonts w:cstheme="minorHAnsi"/>
                <w:lang w:val="en-GB"/>
              </w:rPr>
              <w:t>take</w:t>
            </w:r>
            <w:r w:rsidRPr="0053785B">
              <w:rPr>
                <w:rFonts w:cstheme="minorHAnsi"/>
                <w:lang w:val="en-GB"/>
              </w:rPr>
              <w:t xml:space="preserve"> into account</w:t>
            </w:r>
            <w:proofErr w:type="gramEnd"/>
            <w:r w:rsidRPr="0053785B">
              <w:rPr>
                <w:rFonts w:cstheme="minorHAnsi"/>
                <w:lang w:val="en-GB"/>
              </w:rPr>
              <w:t xml:space="preserve"> downstream water uses such as irrigation (AS 10).</w:t>
            </w:r>
          </w:p>
        </w:tc>
      </w:tr>
      <w:tr w:rsidR="00D05B2B" w:rsidRPr="0053785B" w14:paraId="4EA9FAD2" w14:textId="77777777" w:rsidTr="00994265">
        <w:tc>
          <w:tcPr>
            <w:tcW w:w="9062" w:type="dxa"/>
            <w:shd w:val="clear" w:color="auto" w:fill="D9D9D9" w:themeFill="background1" w:themeFillShade="D9"/>
          </w:tcPr>
          <w:p w14:paraId="385C7965" w14:textId="77777777" w:rsidR="00D05B2B" w:rsidRPr="0053785B" w:rsidRDefault="00D05B2B" w:rsidP="00994265">
            <w:pPr>
              <w:spacing w:after="160"/>
              <w:jc w:val="both"/>
              <w:rPr>
                <w:rFonts w:cstheme="minorHAnsi"/>
                <w:lang w:val="en-GB"/>
              </w:rPr>
            </w:pPr>
            <w:r w:rsidRPr="0053785B">
              <w:rPr>
                <w:rFonts w:cstheme="minorHAnsi"/>
                <w:lang w:val="en-GB"/>
              </w:rPr>
              <w:t>AS 9: Lake Zurich regulation</w:t>
            </w:r>
          </w:p>
        </w:tc>
      </w:tr>
      <w:tr w:rsidR="00D05B2B" w:rsidRPr="00A869A9" w14:paraId="2428887D" w14:textId="77777777" w:rsidTr="00994265">
        <w:tc>
          <w:tcPr>
            <w:tcW w:w="9062" w:type="dxa"/>
          </w:tcPr>
          <w:p w14:paraId="6A08300A" w14:textId="77777777" w:rsidR="00D05B2B" w:rsidRPr="0053785B" w:rsidRDefault="00D05B2B" w:rsidP="00994265">
            <w:pPr>
              <w:spacing w:after="160"/>
              <w:jc w:val="both"/>
              <w:rPr>
                <w:rFonts w:cstheme="minorHAnsi"/>
                <w:lang w:val="en-GB"/>
              </w:rPr>
            </w:pPr>
            <w:r w:rsidRPr="0053785B">
              <w:rPr>
                <w:rFonts w:cstheme="minorHAnsi"/>
                <w:lang w:val="en-GB"/>
              </w:rPr>
              <w:t xml:space="preserve">The interviews showed that the regulating authority of Lake Zurich (canton of Zurich) has a degree of freedom in regulating the level of Lake Zurich and the runoff of river </w:t>
            </w:r>
            <w:proofErr w:type="spellStart"/>
            <w:r w:rsidRPr="0053785B">
              <w:rPr>
                <w:rFonts w:cstheme="minorHAnsi"/>
                <w:lang w:val="en-GB"/>
              </w:rPr>
              <w:t>Limmat</w:t>
            </w:r>
            <w:proofErr w:type="spellEnd"/>
            <w:r w:rsidRPr="0053785B">
              <w:rPr>
                <w:rFonts w:cstheme="minorHAnsi"/>
                <w:lang w:val="en-GB"/>
              </w:rPr>
              <w:t xml:space="preserve">. In the dry summer of 2003, the canton of Zurich tried to maintain the level of Lake Zurich. To do so, they accepted a lower runoff and thus higher temperatures in the </w:t>
            </w:r>
            <w:proofErr w:type="spellStart"/>
            <w:r w:rsidRPr="0053785B">
              <w:rPr>
                <w:rFonts w:cstheme="minorHAnsi"/>
                <w:lang w:val="en-GB"/>
              </w:rPr>
              <w:t>Limmat</w:t>
            </w:r>
            <w:proofErr w:type="spellEnd"/>
            <w:r w:rsidRPr="0053785B">
              <w:rPr>
                <w:rFonts w:cstheme="minorHAnsi"/>
                <w:lang w:val="en-GB"/>
              </w:rPr>
              <w:t xml:space="preserve">. This meant that the different uses of Lake Zurich were less affected by the drought, but it had negative consequences for water-bound biodiversity in the </w:t>
            </w:r>
            <w:proofErr w:type="spellStart"/>
            <w:r w:rsidRPr="0053785B">
              <w:rPr>
                <w:rFonts w:cstheme="minorHAnsi"/>
                <w:lang w:val="en-GB"/>
              </w:rPr>
              <w:t>Limmat</w:t>
            </w:r>
            <w:proofErr w:type="spellEnd"/>
            <w:r w:rsidRPr="0053785B">
              <w:rPr>
                <w:rFonts w:cstheme="minorHAnsi"/>
                <w:lang w:val="en-GB"/>
              </w:rPr>
              <w:t xml:space="preserve">. In the dry summer of 2018, the canton of Zurich decided to increase the runoff in the </w:t>
            </w:r>
            <w:proofErr w:type="spellStart"/>
            <w:r w:rsidRPr="0053785B">
              <w:rPr>
                <w:rFonts w:cstheme="minorHAnsi"/>
                <w:lang w:val="en-GB"/>
              </w:rPr>
              <w:t>Limmat</w:t>
            </w:r>
            <w:proofErr w:type="spellEnd"/>
            <w:r w:rsidRPr="0053785B">
              <w:rPr>
                <w:rFonts w:cstheme="minorHAnsi"/>
                <w:lang w:val="en-GB"/>
              </w:rPr>
              <w:t xml:space="preserve"> </w:t>
            </w:r>
            <w:r>
              <w:rPr>
                <w:rFonts w:cstheme="minorHAnsi"/>
                <w:lang w:val="en-GB"/>
              </w:rPr>
              <w:t>to</w:t>
            </w:r>
            <w:r w:rsidRPr="0053785B">
              <w:rPr>
                <w:rFonts w:cstheme="minorHAnsi"/>
                <w:lang w:val="en-GB"/>
              </w:rPr>
              <w:t xml:space="preserve"> better protect water-bound biodiversity there. As a result, the level of Lake Zurich fell below its prescribed level. In addition, the hydropower company pumped water into Lake </w:t>
            </w:r>
            <w:proofErr w:type="spellStart"/>
            <w:r w:rsidRPr="0053785B">
              <w:rPr>
                <w:rFonts w:cstheme="minorHAnsi"/>
                <w:lang w:val="en-GB"/>
              </w:rPr>
              <w:t>Sihl</w:t>
            </w:r>
            <w:proofErr w:type="spellEnd"/>
            <w:r w:rsidRPr="0053785B">
              <w:rPr>
                <w:rFonts w:cstheme="minorHAnsi"/>
                <w:lang w:val="en-GB"/>
              </w:rPr>
              <w:t xml:space="preserve"> in parallel. This resulted, inter alia, in restrictions for navigation on Lake Zurich. </w:t>
            </w:r>
          </w:p>
          <w:p w14:paraId="5727E319" w14:textId="77777777" w:rsidR="00D05B2B" w:rsidRPr="0053785B" w:rsidRDefault="00D05B2B" w:rsidP="00994265">
            <w:pPr>
              <w:spacing w:after="160"/>
              <w:jc w:val="both"/>
              <w:rPr>
                <w:rFonts w:cstheme="minorHAnsi"/>
                <w:lang w:val="en-GB"/>
              </w:rPr>
            </w:pPr>
            <w:r w:rsidRPr="0053785B">
              <w:rPr>
                <w:rFonts w:cstheme="minorHAnsi"/>
                <w:lang w:val="en-GB"/>
              </w:rPr>
              <w:t>“</w:t>
            </w:r>
            <w:r w:rsidRPr="0053785B">
              <w:rPr>
                <w:rFonts w:cstheme="minorHAnsi"/>
                <w:i/>
                <w:lang w:val="en-GB"/>
              </w:rPr>
              <w:t xml:space="preserve">So, we were 10cm below the limit. Or even lower? I don't remember exactly. In any case, which is a lot, of course. And what we then noticed about the water balance, at some point it is very decisive whether the </w:t>
            </w:r>
            <w:proofErr w:type="spellStart"/>
            <w:r w:rsidRPr="0053785B">
              <w:rPr>
                <w:rFonts w:cstheme="minorHAnsi"/>
                <w:i/>
                <w:lang w:val="en-GB"/>
              </w:rPr>
              <w:t>Etzelwerk</w:t>
            </w:r>
            <w:proofErr w:type="spellEnd"/>
            <w:r w:rsidRPr="0053785B">
              <w:rPr>
                <w:rFonts w:cstheme="minorHAnsi"/>
                <w:i/>
                <w:lang w:val="en-GB"/>
              </w:rPr>
              <w:t xml:space="preserve"> pump or turbine, of course</w:t>
            </w:r>
            <w:r>
              <w:rPr>
                <w:rFonts w:cstheme="minorHAnsi"/>
                <w:i/>
                <w:lang w:val="en-GB"/>
              </w:rPr>
              <w:t>,</w:t>
            </w:r>
            <w:r w:rsidRPr="0053785B">
              <w:rPr>
                <w:rFonts w:cstheme="minorHAnsi"/>
                <w:i/>
                <w:lang w:val="en-GB"/>
              </w:rPr>
              <w:t xml:space="preserve"> it makes a huge difference whether they take 10 cubic metres or 15 from Lake Zurich. Or let 10 out. Even if the </w:t>
            </w:r>
            <w:proofErr w:type="spellStart"/>
            <w:r w:rsidRPr="0053785B">
              <w:rPr>
                <w:rFonts w:cstheme="minorHAnsi"/>
                <w:i/>
                <w:lang w:val="en-GB"/>
              </w:rPr>
              <w:t>Limmat</w:t>
            </w:r>
            <w:proofErr w:type="spellEnd"/>
            <w:r w:rsidRPr="0053785B">
              <w:rPr>
                <w:rFonts w:cstheme="minorHAnsi"/>
                <w:i/>
                <w:lang w:val="en-GB"/>
              </w:rPr>
              <w:t xml:space="preserve"> only flows down 35 or 38. That is, of course, a lion's share for the entire water balance at some point. […] Because they make traction current and they need as little as possible on the weekend, […]because there are not so many trains. That means they pump on the weekend and […] they pump it up and suck Lake Zurich dry.</w:t>
            </w:r>
            <w:r w:rsidRPr="0053785B">
              <w:rPr>
                <w:rFonts w:cstheme="minorHAnsi"/>
                <w:lang w:val="en-GB"/>
              </w:rPr>
              <w:t>” (Interview X12).</w:t>
            </w:r>
          </w:p>
          <w:p w14:paraId="30400C67" w14:textId="77777777" w:rsidR="00D05B2B" w:rsidRPr="0053785B" w:rsidRDefault="00D05B2B" w:rsidP="00994265">
            <w:pPr>
              <w:spacing w:after="160"/>
              <w:jc w:val="both"/>
              <w:rPr>
                <w:rFonts w:cstheme="minorHAnsi"/>
                <w:lang w:val="en-GB"/>
              </w:rPr>
            </w:pPr>
            <w:r w:rsidRPr="0053785B">
              <w:rPr>
                <w:rFonts w:cstheme="minorHAnsi"/>
                <w:lang w:val="en-GB"/>
              </w:rPr>
              <w:t xml:space="preserve">However, </w:t>
            </w:r>
            <w:proofErr w:type="gramStart"/>
            <w:r w:rsidRPr="0053785B">
              <w:rPr>
                <w:rFonts w:cstheme="minorHAnsi"/>
                <w:lang w:val="en-GB"/>
              </w:rPr>
              <w:t>as a result of</w:t>
            </w:r>
            <w:proofErr w:type="gramEnd"/>
            <w:r w:rsidRPr="0053785B">
              <w:rPr>
                <w:rFonts w:cstheme="minorHAnsi"/>
                <w:lang w:val="en-GB"/>
              </w:rPr>
              <w:t xml:space="preserve"> the decisions made at the collective choice level, the regulating authority of Lake Zurich has no right to coordinate the activities of the two connected Lakes Zurich and </w:t>
            </w:r>
            <w:proofErr w:type="spellStart"/>
            <w:r w:rsidRPr="0053785B">
              <w:rPr>
                <w:rFonts w:cstheme="minorHAnsi"/>
                <w:lang w:val="en-GB"/>
              </w:rPr>
              <w:t>Sihl</w:t>
            </w:r>
            <w:proofErr w:type="spellEnd"/>
            <w:r w:rsidRPr="0053785B">
              <w:rPr>
                <w:rFonts w:cstheme="minorHAnsi"/>
                <w:lang w:val="en-GB"/>
              </w:rPr>
              <w:t xml:space="preserve"> and no informal coordination takes place. In addition, the authority does not </w:t>
            </w:r>
            <w:proofErr w:type="gramStart"/>
            <w:r w:rsidRPr="0053785B">
              <w:rPr>
                <w:rFonts w:cstheme="minorHAnsi"/>
                <w:lang w:val="en-GB"/>
              </w:rPr>
              <w:t>take into account</w:t>
            </w:r>
            <w:proofErr w:type="gramEnd"/>
            <w:r w:rsidRPr="0053785B">
              <w:rPr>
                <w:rFonts w:cstheme="minorHAnsi"/>
                <w:lang w:val="en-GB"/>
              </w:rPr>
              <w:t xml:space="preserve"> downstream water extractions from </w:t>
            </w:r>
            <w:proofErr w:type="spellStart"/>
            <w:r w:rsidRPr="0053785B">
              <w:rPr>
                <w:rFonts w:cstheme="minorHAnsi"/>
                <w:lang w:val="en-GB"/>
              </w:rPr>
              <w:t>Limmat</w:t>
            </w:r>
            <w:proofErr w:type="spellEnd"/>
            <w:r w:rsidRPr="0053785B">
              <w:rPr>
                <w:rFonts w:cstheme="minorHAnsi"/>
                <w:lang w:val="en-GB"/>
              </w:rPr>
              <w:t xml:space="preserve"> (AS 10).</w:t>
            </w:r>
          </w:p>
        </w:tc>
      </w:tr>
      <w:tr w:rsidR="00D05B2B" w:rsidRPr="00A869A9" w14:paraId="685F31AD" w14:textId="77777777" w:rsidTr="00994265">
        <w:tc>
          <w:tcPr>
            <w:tcW w:w="9062" w:type="dxa"/>
            <w:shd w:val="clear" w:color="auto" w:fill="D9D9D9" w:themeFill="background1" w:themeFillShade="D9"/>
          </w:tcPr>
          <w:p w14:paraId="4208D84F" w14:textId="77777777" w:rsidR="00D05B2B" w:rsidRPr="0053785B" w:rsidRDefault="00D05B2B" w:rsidP="00994265">
            <w:pPr>
              <w:spacing w:after="160"/>
              <w:jc w:val="both"/>
              <w:rPr>
                <w:rFonts w:cstheme="minorHAnsi"/>
                <w:lang w:val="en-GB"/>
              </w:rPr>
            </w:pPr>
            <w:r w:rsidRPr="0053785B">
              <w:rPr>
                <w:rFonts w:cstheme="minorHAnsi"/>
                <w:lang w:val="en-GB"/>
              </w:rPr>
              <w:t>AS 10: Irrigation for food production</w:t>
            </w:r>
          </w:p>
        </w:tc>
      </w:tr>
      <w:tr w:rsidR="00D05B2B" w:rsidRPr="00A869A9" w14:paraId="07FDB9E4" w14:textId="77777777" w:rsidTr="00994265">
        <w:tc>
          <w:tcPr>
            <w:tcW w:w="9062" w:type="dxa"/>
          </w:tcPr>
          <w:p w14:paraId="2701B807" w14:textId="77777777" w:rsidR="00D05B2B" w:rsidRPr="0053785B" w:rsidRDefault="00D05B2B" w:rsidP="00994265">
            <w:pPr>
              <w:spacing w:after="160"/>
              <w:jc w:val="both"/>
              <w:rPr>
                <w:rFonts w:cstheme="minorHAnsi"/>
                <w:lang w:val="en-GB"/>
              </w:rPr>
            </w:pPr>
            <w:r w:rsidRPr="0053785B">
              <w:rPr>
                <w:rFonts w:cstheme="minorHAnsi"/>
                <w:lang w:val="en-GB"/>
              </w:rPr>
              <w:t xml:space="preserve">The water pipes were under construction at the time of this study (summer 2021) (AS 10) </w:t>
            </w:r>
            <w:sdt>
              <w:sdtPr>
                <w:rPr>
                  <w:rFonts w:cstheme="minorHAnsi"/>
                  <w:lang w:val="en-GB"/>
                </w:rPr>
                <w:alias w:val="Don't edit this field"/>
                <w:tag w:val="CitaviPlaceholder#47f25962-c8f5-48fc-a608-62bdf0dd1b4a"/>
                <w:id w:val="953595589"/>
                <w:placeholder>
                  <w:docPart w:val="E6248C1C822F4C70AFBC42B30A14792D"/>
                </w:placeholder>
              </w:sdtPr>
              <w:sdtEndPr/>
              <w:sdtContent>
                <w:r w:rsidRPr="0053785B">
                  <w:rPr>
                    <w:rFonts w:cstheme="minorHAnsi"/>
                    <w:lang w:val="en-GB"/>
                  </w:rPr>
                  <w:fldChar w:fldCharType="begin"/>
                </w:r>
                <w:r w:rsidRPr="0053785B">
                  <w:rPr>
                    <w:rFonts w:cstheme="minorHAnsi"/>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g5M2RkMjFiLTFjMTctNGU1ZS04MzI1LTVhN2M4ZjY0Zjg1MCIsIlJhbmdlTGVuZ3RoIjoxOCwiUmVmZXJlbmNlSWQiOiI1Mzk5MGQxOC01YTJkLTQ1YzItOTE1Mi0wYzgxMGIwMGZkMTI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}</w:instrText>
                </w:r>
                <w:r w:rsidRPr="0053785B">
                  <w:rPr>
                    <w:rFonts w:cstheme="minorHAnsi"/>
                    <w:lang w:val="en-GB"/>
                  </w:rPr>
                  <w:fldChar w:fldCharType="separate"/>
                </w:r>
                <w:r>
                  <w:rPr>
                    <w:rFonts w:cstheme="minorHAnsi"/>
                    <w:lang w:val="en-GB"/>
                  </w:rPr>
                  <w:t>(Eppenberger 2021)</w:t>
                </w:r>
                <w:r w:rsidRPr="0053785B">
                  <w:rPr>
                    <w:rFonts w:cstheme="minorHAnsi"/>
                    <w:lang w:val="en-GB"/>
                  </w:rPr>
                  <w:fldChar w:fldCharType="end"/>
                </w:r>
              </w:sdtContent>
            </w:sdt>
            <w:r w:rsidRPr="0053785B">
              <w:rPr>
                <w:rFonts w:cstheme="minorHAnsi"/>
                <w:lang w:val="en-GB"/>
              </w:rPr>
              <w:t xml:space="preserve">. However, the farmers negotiated the rules and rates of the pumping water in the meantime. Due to the farmer’s lack of awareness, they were not active in negotiations about </w:t>
            </w:r>
            <w:r w:rsidRPr="0053785B">
              <w:rPr>
                <w:rFonts w:cstheme="minorHAnsi"/>
                <w:lang w:val="en-GB"/>
              </w:rPr>
              <w:lastRenderedPageBreak/>
              <w:t>upstream water regulations to ensure the licensed extraction of irrigation water in times of droughts.</w:t>
            </w:r>
          </w:p>
        </w:tc>
      </w:tr>
      <w:tr w:rsidR="00D05B2B" w:rsidRPr="00A869A9" w14:paraId="0E3A9062" w14:textId="77777777" w:rsidTr="00994265">
        <w:tc>
          <w:tcPr>
            <w:tcW w:w="9062" w:type="dxa"/>
            <w:shd w:val="clear" w:color="auto" w:fill="FFD966" w:themeFill="accent4" w:themeFillTint="99"/>
          </w:tcPr>
          <w:p w14:paraId="2BD10F09" w14:textId="77777777" w:rsidR="00D05B2B" w:rsidRPr="0053785B" w:rsidRDefault="00D05B2B" w:rsidP="00994265">
            <w:pPr>
              <w:spacing w:after="160"/>
              <w:jc w:val="both"/>
              <w:rPr>
                <w:rFonts w:cstheme="minorHAnsi"/>
                <w:lang w:val="en-GB"/>
              </w:rPr>
            </w:pPr>
            <w:r w:rsidRPr="0053785B">
              <w:rPr>
                <w:rFonts w:cstheme="minorHAnsi"/>
                <w:lang w:val="en-GB"/>
              </w:rPr>
              <w:lastRenderedPageBreak/>
              <w:t>Action situation on no specific level (AS 11)</w:t>
            </w:r>
          </w:p>
        </w:tc>
      </w:tr>
      <w:tr w:rsidR="00D05B2B" w:rsidRPr="00A869A9" w14:paraId="5DA3B090" w14:textId="77777777" w:rsidTr="00994265">
        <w:tc>
          <w:tcPr>
            <w:tcW w:w="9062" w:type="dxa"/>
            <w:shd w:val="clear" w:color="auto" w:fill="D9D9D9" w:themeFill="background1" w:themeFillShade="D9"/>
          </w:tcPr>
          <w:p w14:paraId="77C1B758" w14:textId="77777777" w:rsidR="00D05B2B" w:rsidRPr="0053785B" w:rsidRDefault="00D05B2B" w:rsidP="00994265">
            <w:pPr>
              <w:spacing w:after="160"/>
              <w:jc w:val="both"/>
              <w:rPr>
                <w:rFonts w:cstheme="minorHAnsi"/>
                <w:lang w:val="en-GB"/>
              </w:rPr>
            </w:pPr>
            <w:r w:rsidRPr="0053785B">
              <w:rPr>
                <w:rFonts w:cstheme="minorHAnsi"/>
                <w:lang w:val="en-GB"/>
              </w:rPr>
              <w:t>AS 11: Awareness for biodiversity threats</w:t>
            </w:r>
          </w:p>
        </w:tc>
      </w:tr>
      <w:tr w:rsidR="00D05B2B" w:rsidRPr="00A869A9" w14:paraId="465A166B" w14:textId="77777777" w:rsidTr="00994265">
        <w:tc>
          <w:tcPr>
            <w:tcW w:w="9062" w:type="dxa"/>
          </w:tcPr>
          <w:p w14:paraId="6BB97F6B" w14:textId="77777777" w:rsidR="00D05B2B" w:rsidRPr="0053785B" w:rsidRDefault="00D05B2B" w:rsidP="00994265">
            <w:pPr>
              <w:spacing w:after="160"/>
              <w:jc w:val="both"/>
              <w:rPr>
                <w:rFonts w:cstheme="minorHAnsi"/>
                <w:lang w:val="en-GB"/>
              </w:rPr>
            </w:pPr>
            <w:r w:rsidRPr="0053785B">
              <w:rPr>
                <w:rFonts w:cstheme="minorHAnsi"/>
                <w:lang w:val="en-GB"/>
              </w:rPr>
              <w:t>The awareness for biodiversity threats increased in Switzerland since 1900. The largest NGOs in Switzerland are Pro Natura, WWF</w:t>
            </w:r>
            <w:r>
              <w:rPr>
                <w:rFonts w:cstheme="minorHAnsi"/>
                <w:lang w:val="en-GB"/>
              </w:rPr>
              <w:t>,</w:t>
            </w:r>
            <w:r w:rsidRPr="0053785B">
              <w:rPr>
                <w:rFonts w:cstheme="minorHAnsi"/>
                <w:lang w:val="en-GB"/>
              </w:rPr>
              <w:t xml:space="preserve"> and aqua viva, which were founded in 1909, 1961, and 1970 respectively. Current surveys showed that biodiversity threats are seen as Switzerland's biggest problem </w:t>
            </w:r>
            <w:sdt>
              <w:sdtPr>
                <w:rPr>
                  <w:rFonts w:cstheme="minorHAnsi"/>
                  <w:lang w:val="en-GB"/>
                </w:rPr>
                <w:alias w:val="To edit, see citavi.com/edit"/>
                <w:tag w:val="CitaviPlaceholder#2c243238-0d0b-48e2-95a6-bef455046979"/>
                <w:id w:val="1719015335"/>
                <w:placeholder>
                  <w:docPart w:val="E6248C1C822F4C70AFBC42B30A14792D"/>
                </w:placeholder>
              </w:sdtPr>
              <w:sdtEndPr/>
              <w:sdtContent>
                <w:r w:rsidRPr="0053785B">
                  <w:rPr>
                    <w:rFonts w:cstheme="minorHAnsi"/>
                    <w:lang w:val="en-GB"/>
                  </w:rPr>
                  <w:fldChar w:fldCharType="begin"/>
                </w:r>
                <w:r>
                  <w:rPr>
                    <w:rFonts w:cstheme="minorHAnsi"/>
                    <w:lang w:val="en-GB"/>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}</w:instrText>
                </w:r>
                <w:r w:rsidRPr="0053785B">
                  <w:rPr>
                    <w:rFonts w:cstheme="minorHAnsi"/>
                    <w:lang w:val="en-GB"/>
                  </w:rPr>
                  <w:fldChar w:fldCharType="separate"/>
                </w:r>
                <w:r>
                  <w:rPr>
                    <w:rFonts w:cstheme="minorHAnsi"/>
                    <w:lang w:val="en-GB"/>
                  </w:rPr>
                  <w:t>(Quoss et al. 2021)</w:t>
                </w:r>
                <w:r w:rsidRPr="0053785B">
                  <w:rPr>
                    <w:rFonts w:cstheme="minorHAnsi"/>
                    <w:lang w:val="en-GB"/>
                  </w:rPr>
                  <w:fldChar w:fldCharType="end"/>
                </w:r>
              </w:sdtContent>
            </w:sdt>
            <w:r w:rsidRPr="0053785B">
              <w:rPr>
                <w:rFonts w:cstheme="minorHAnsi"/>
                <w:lang w:val="en-GB"/>
              </w:rPr>
              <w:t>. This resulted in various laws on the protection of the environment at the constitutional choice level (AS 2, 3): A mandatory environmental impact assessment (AS 2)</w:t>
            </w:r>
            <w:r>
              <w:rPr>
                <w:rFonts w:cstheme="minorHAnsi"/>
                <w:lang w:val="en-GB"/>
              </w:rPr>
              <w:t xml:space="preserve">, </w:t>
            </w:r>
            <w:r w:rsidRPr="0053785B">
              <w:rPr>
                <w:rFonts w:cstheme="minorHAnsi"/>
                <w:lang w:val="en-GB"/>
              </w:rPr>
              <w:t>regulations for residual water (AS 2) for granting water concessions (AS 5)</w:t>
            </w:r>
            <w:r>
              <w:rPr>
                <w:rFonts w:cstheme="minorHAnsi"/>
                <w:lang w:val="en-GB"/>
              </w:rPr>
              <w:t>,</w:t>
            </w:r>
            <w:r w:rsidRPr="0053785B">
              <w:rPr>
                <w:rFonts w:cstheme="minorHAnsi"/>
                <w:lang w:val="en-GB"/>
              </w:rPr>
              <w:t xml:space="preserve"> or lake regulations (AS 6), and the right to appeal for locally affected actors and NGOs (AS 3) against rulings of the national or cantonal authorities, for example on </w:t>
            </w:r>
            <w:r>
              <w:rPr>
                <w:rFonts w:cstheme="minorHAnsi"/>
                <w:lang w:val="en-GB"/>
              </w:rPr>
              <w:t>water rights</w:t>
            </w:r>
            <w:r w:rsidRPr="0053785B">
              <w:rPr>
                <w:rFonts w:cstheme="minorHAnsi"/>
                <w:lang w:val="en-GB"/>
              </w:rPr>
              <w:t xml:space="preserve"> (AS 5-7).</w:t>
            </w:r>
          </w:p>
        </w:tc>
      </w:tr>
    </w:tbl>
    <w:p w14:paraId="1AE29662" w14:textId="3CEB18FC" w:rsidR="00216E8F" w:rsidRPr="00D05B2B" w:rsidRDefault="00216E8F" w:rsidP="00D05B2B">
      <w:pPr>
        <w:spacing w:line="240" w:lineRule="auto"/>
        <w:jc w:val="both"/>
        <w:rPr>
          <w:rFonts w:cstheme="minorHAnsi"/>
          <w:lang w:val="en-GB"/>
        </w:rPr>
      </w:pPr>
    </w:p>
    <w:sectPr w:rsidR="00216E8F" w:rsidRPr="00D05B2B" w:rsidSect="0090332B">
      <w:headerReference w:type="even" r:id="rId6"/>
      <w:headerReference w:type="default" r:id="rId7"/>
      <w:footerReference w:type="even" r:id="rId8"/>
      <w:footerReference w:type="default" r:id="rId9"/>
      <w:headerReference w:type="first" r:id="rId10"/>
      <w:footerReference w:type="firs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8A0587" w14:textId="77777777" w:rsidR="00D2235B" w:rsidRDefault="00D2235B" w:rsidP="00D05B2B">
      <w:pPr>
        <w:spacing w:after="0" w:line="240" w:lineRule="auto"/>
      </w:pPr>
      <w:r>
        <w:separator/>
      </w:r>
    </w:p>
  </w:endnote>
  <w:endnote w:type="continuationSeparator" w:id="0">
    <w:p w14:paraId="743757EB" w14:textId="77777777" w:rsidR="00D2235B" w:rsidRDefault="00D2235B" w:rsidP="00D05B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CA1FAD" w14:textId="77777777" w:rsidR="00D05B2B" w:rsidRDefault="00D05B2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2921926"/>
      <w:docPartObj>
        <w:docPartGallery w:val="Page Numbers (Bottom of Page)"/>
        <w:docPartUnique/>
      </w:docPartObj>
    </w:sdtPr>
    <w:sdtEndPr>
      <w:rPr>
        <w:noProof/>
      </w:rPr>
    </w:sdtEndPr>
    <w:sdtContent>
      <w:p w14:paraId="2417A0A4" w14:textId="2AC173E0" w:rsidR="00D05B2B" w:rsidRDefault="00D05B2B">
        <w:pPr>
          <w:pStyle w:val="Footer"/>
          <w:jc w:val="center"/>
        </w:pPr>
        <w:r>
          <w:fldChar w:fldCharType="begin"/>
        </w:r>
        <w:r>
          <w:instrText xml:space="preserve"> PAGE   \* MERGEFORMAT </w:instrText>
        </w:r>
        <w:r>
          <w:fldChar w:fldCharType="separate"/>
        </w:r>
        <w:r w:rsidR="00C22675">
          <w:rPr>
            <w:noProof/>
          </w:rPr>
          <w:t>4</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028791" w14:textId="77777777" w:rsidR="00D05B2B" w:rsidRDefault="00D05B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A01C88" w14:textId="77777777" w:rsidR="00D2235B" w:rsidRDefault="00D2235B" w:rsidP="00D05B2B">
      <w:pPr>
        <w:spacing w:after="0" w:line="240" w:lineRule="auto"/>
      </w:pPr>
      <w:r>
        <w:separator/>
      </w:r>
    </w:p>
  </w:footnote>
  <w:footnote w:type="continuationSeparator" w:id="0">
    <w:p w14:paraId="2DA0B7D9" w14:textId="77777777" w:rsidR="00D2235B" w:rsidRDefault="00D2235B" w:rsidP="00D05B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B516D2" w14:textId="77777777" w:rsidR="00D05B2B" w:rsidRDefault="00D05B2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64CC6A" w14:textId="77777777" w:rsidR="00D05B2B" w:rsidRDefault="00D05B2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C9A2E" w14:textId="77777777" w:rsidR="00D05B2B" w:rsidRDefault="00D05B2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5B2B"/>
    <w:rsid w:val="00216E8F"/>
    <w:rsid w:val="0071367B"/>
    <w:rsid w:val="0090332B"/>
    <w:rsid w:val="00A01728"/>
    <w:rsid w:val="00A869A9"/>
    <w:rsid w:val="00C22675"/>
    <w:rsid w:val="00D05B2B"/>
    <w:rsid w:val="00D2235B"/>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A6DEE"/>
  <w15:chartTrackingRefBased/>
  <w15:docId w15:val="{E017328D-D219-476A-8A85-9924D46D8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B2B"/>
    <w:rPr>
      <w:lang w:val="de-CH"/>
    </w:rPr>
  </w:style>
  <w:style w:type="paragraph" w:styleId="Heading1">
    <w:name w:val="heading 1"/>
    <w:basedOn w:val="Normal"/>
    <w:next w:val="Normal"/>
    <w:link w:val="Heading1Char"/>
    <w:uiPriority w:val="9"/>
    <w:qFormat/>
    <w:rsid w:val="00D05B2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05B2B"/>
    <w:rPr>
      <w:rFonts w:asciiTheme="majorHAnsi" w:eastAsiaTheme="majorEastAsia" w:hAnsiTheme="majorHAnsi" w:cstheme="majorBidi"/>
      <w:color w:val="2F5496" w:themeColor="accent1" w:themeShade="BF"/>
      <w:sz w:val="32"/>
      <w:szCs w:val="32"/>
      <w:lang w:val="de-CH"/>
    </w:rPr>
  </w:style>
  <w:style w:type="table" w:styleId="TableGrid">
    <w:name w:val="Table Grid"/>
    <w:basedOn w:val="TableNormal"/>
    <w:uiPriority w:val="39"/>
    <w:rsid w:val="00D05B2B"/>
    <w:pPr>
      <w:spacing w:after="0" w:line="240" w:lineRule="auto"/>
    </w:pPr>
    <w:rPr>
      <w:lang w:val="de-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05B2B"/>
    <w:pPr>
      <w:tabs>
        <w:tab w:val="center" w:pos="4703"/>
        <w:tab w:val="right" w:pos="9406"/>
      </w:tabs>
      <w:spacing w:after="0" w:line="240" w:lineRule="auto"/>
    </w:pPr>
  </w:style>
  <w:style w:type="character" w:customStyle="1" w:styleId="HeaderChar">
    <w:name w:val="Header Char"/>
    <w:basedOn w:val="DefaultParagraphFont"/>
    <w:link w:val="Header"/>
    <w:uiPriority w:val="99"/>
    <w:rsid w:val="00D05B2B"/>
    <w:rPr>
      <w:lang w:val="de-CH"/>
    </w:rPr>
  </w:style>
  <w:style w:type="paragraph" w:styleId="Footer">
    <w:name w:val="footer"/>
    <w:basedOn w:val="Normal"/>
    <w:link w:val="FooterChar"/>
    <w:uiPriority w:val="99"/>
    <w:unhideWhenUsed/>
    <w:rsid w:val="00D05B2B"/>
    <w:pPr>
      <w:tabs>
        <w:tab w:val="center" w:pos="4703"/>
        <w:tab w:val="right" w:pos="9406"/>
      </w:tabs>
      <w:spacing w:after="0" w:line="240" w:lineRule="auto"/>
    </w:pPr>
  </w:style>
  <w:style w:type="character" w:customStyle="1" w:styleId="FooterChar">
    <w:name w:val="Footer Char"/>
    <w:basedOn w:val="DefaultParagraphFont"/>
    <w:link w:val="Footer"/>
    <w:uiPriority w:val="99"/>
    <w:rsid w:val="00D05B2B"/>
    <w:rPr>
      <w:lang w:val="de-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69AD54EC3574807AD3DAAF6D2C5EA32"/>
        <w:category>
          <w:name w:val="General"/>
          <w:gallery w:val="placeholder"/>
        </w:category>
        <w:types>
          <w:type w:val="bbPlcHdr"/>
        </w:types>
        <w:behaviors>
          <w:behavior w:val="content"/>
        </w:behaviors>
        <w:guid w:val="{F4D23F28-41F3-4964-90DC-F136195E6834}"/>
      </w:docPartPr>
      <w:docPartBody>
        <w:p w:rsidR="00B93181" w:rsidRDefault="00E676CA" w:rsidP="00E676CA">
          <w:pPr>
            <w:pStyle w:val="069AD54EC3574807AD3DAAF6D2C5EA32"/>
          </w:pPr>
          <w:r w:rsidRPr="00732A5C">
            <w:rPr>
              <w:rStyle w:val="PlaceholderText"/>
            </w:rPr>
            <w:t>Click or tap here to enter text.</w:t>
          </w:r>
        </w:p>
      </w:docPartBody>
    </w:docPart>
    <w:docPart>
      <w:docPartPr>
        <w:name w:val="99C3CE53E6EE4DB48F7EF6123EC3546F"/>
        <w:category>
          <w:name w:val="General"/>
          <w:gallery w:val="placeholder"/>
        </w:category>
        <w:types>
          <w:type w:val="bbPlcHdr"/>
        </w:types>
        <w:behaviors>
          <w:behavior w:val="content"/>
        </w:behaviors>
        <w:guid w:val="{45703597-E530-4D7D-8266-87FB0E49843A}"/>
      </w:docPartPr>
      <w:docPartBody>
        <w:p w:rsidR="00B93181" w:rsidRDefault="00E676CA" w:rsidP="00E676CA">
          <w:pPr>
            <w:pStyle w:val="99C3CE53E6EE4DB48F7EF6123EC3546F"/>
          </w:pPr>
          <w:r w:rsidRPr="00732A5C">
            <w:rPr>
              <w:rStyle w:val="PlaceholderText"/>
            </w:rPr>
            <w:t>Click or tap here to enter text.</w:t>
          </w:r>
        </w:p>
      </w:docPartBody>
    </w:docPart>
    <w:docPart>
      <w:docPartPr>
        <w:name w:val="E66829B544A144EDAC280725DFED5054"/>
        <w:category>
          <w:name w:val="General"/>
          <w:gallery w:val="placeholder"/>
        </w:category>
        <w:types>
          <w:type w:val="bbPlcHdr"/>
        </w:types>
        <w:behaviors>
          <w:behavior w:val="content"/>
        </w:behaviors>
        <w:guid w:val="{4BBBA83B-4FB1-4D1C-88B1-657A297F3AFE}"/>
      </w:docPartPr>
      <w:docPartBody>
        <w:p w:rsidR="00B93181" w:rsidRDefault="00E676CA" w:rsidP="00E676CA">
          <w:pPr>
            <w:pStyle w:val="E66829B544A144EDAC280725DFED5054"/>
          </w:pPr>
          <w:r w:rsidRPr="00732A5C">
            <w:rPr>
              <w:rStyle w:val="PlaceholderText"/>
            </w:rPr>
            <w:t>Click or tap here to enter text.</w:t>
          </w:r>
        </w:p>
      </w:docPartBody>
    </w:docPart>
    <w:docPart>
      <w:docPartPr>
        <w:name w:val="E5618F0354BB466781D48683BFE060D0"/>
        <w:category>
          <w:name w:val="General"/>
          <w:gallery w:val="placeholder"/>
        </w:category>
        <w:types>
          <w:type w:val="bbPlcHdr"/>
        </w:types>
        <w:behaviors>
          <w:behavior w:val="content"/>
        </w:behaviors>
        <w:guid w:val="{58F2CAD5-F11E-4F31-B275-F5C6BADD3BC6}"/>
      </w:docPartPr>
      <w:docPartBody>
        <w:p w:rsidR="00B93181" w:rsidRDefault="00E676CA" w:rsidP="00E676CA">
          <w:pPr>
            <w:pStyle w:val="E5618F0354BB466781D48683BFE060D0"/>
          </w:pPr>
          <w:r w:rsidRPr="00732A5C">
            <w:rPr>
              <w:rStyle w:val="PlaceholderText"/>
            </w:rPr>
            <w:t>Click or tap here to enter text.</w:t>
          </w:r>
        </w:p>
      </w:docPartBody>
    </w:docPart>
    <w:docPart>
      <w:docPartPr>
        <w:name w:val="E06164FECCE74D1082BD4B70D09D6D80"/>
        <w:category>
          <w:name w:val="General"/>
          <w:gallery w:val="placeholder"/>
        </w:category>
        <w:types>
          <w:type w:val="bbPlcHdr"/>
        </w:types>
        <w:behaviors>
          <w:behavior w:val="content"/>
        </w:behaviors>
        <w:guid w:val="{2D6ADDF1-F592-423F-ABD1-3D49C1ACA5B5}"/>
      </w:docPartPr>
      <w:docPartBody>
        <w:p w:rsidR="00B93181" w:rsidRDefault="00E676CA" w:rsidP="00E676CA">
          <w:pPr>
            <w:pStyle w:val="E06164FECCE74D1082BD4B70D09D6D80"/>
          </w:pPr>
          <w:r w:rsidRPr="00732A5C">
            <w:rPr>
              <w:rStyle w:val="PlaceholderText"/>
            </w:rPr>
            <w:t>Click or tap here to enter text.</w:t>
          </w:r>
        </w:p>
      </w:docPartBody>
    </w:docPart>
    <w:docPart>
      <w:docPartPr>
        <w:name w:val="E6248C1C822F4C70AFBC42B30A14792D"/>
        <w:category>
          <w:name w:val="General"/>
          <w:gallery w:val="placeholder"/>
        </w:category>
        <w:types>
          <w:type w:val="bbPlcHdr"/>
        </w:types>
        <w:behaviors>
          <w:behavior w:val="content"/>
        </w:behaviors>
        <w:guid w:val="{BFC4DBF3-7C30-43D0-844D-6859B5C2A1BB}"/>
      </w:docPartPr>
      <w:docPartBody>
        <w:p w:rsidR="00B93181" w:rsidRDefault="00E676CA" w:rsidP="00E676CA">
          <w:pPr>
            <w:pStyle w:val="E6248C1C822F4C70AFBC42B30A14792D"/>
          </w:pPr>
          <w:r w:rsidRPr="00732A5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76CA"/>
    <w:rsid w:val="003428BD"/>
    <w:rsid w:val="00971ABD"/>
    <w:rsid w:val="00B93181"/>
    <w:rsid w:val="00E676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676CA"/>
    <w:rPr>
      <w:color w:val="808080"/>
    </w:rPr>
  </w:style>
  <w:style w:type="paragraph" w:customStyle="1" w:styleId="069AD54EC3574807AD3DAAF6D2C5EA32">
    <w:name w:val="069AD54EC3574807AD3DAAF6D2C5EA32"/>
    <w:rsid w:val="00E676CA"/>
  </w:style>
  <w:style w:type="paragraph" w:customStyle="1" w:styleId="99C3CE53E6EE4DB48F7EF6123EC3546F">
    <w:name w:val="99C3CE53E6EE4DB48F7EF6123EC3546F"/>
    <w:rsid w:val="00E676CA"/>
  </w:style>
  <w:style w:type="paragraph" w:customStyle="1" w:styleId="E66829B544A144EDAC280725DFED5054">
    <w:name w:val="E66829B544A144EDAC280725DFED5054"/>
    <w:rsid w:val="00E676CA"/>
  </w:style>
  <w:style w:type="paragraph" w:customStyle="1" w:styleId="E5618F0354BB466781D48683BFE060D0">
    <w:name w:val="E5618F0354BB466781D48683BFE060D0"/>
    <w:rsid w:val="00E676CA"/>
  </w:style>
  <w:style w:type="paragraph" w:customStyle="1" w:styleId="E06164FECCE74D1082BD4B70D09D6D80">
    <w:name w:val="E06164FECCE74D1082BD4B70D09D6D80"/>
    <w:rsid w:val="00E676CA"/>
  </w:style>
  <w:style w:type="paragraph" w:customStyle="1" w:styleId="E6248C1C822F4C70AFBC42B30A14792D">
    <w:name w:val="E6248C1C822F4C70AFBC42B30A14792D"/>
    <w:rsid w:val="00E676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9347</Words>
  <Characters>56272</Characters>
  <Application>Microsoft Office Word</Application>
  <DocSecurity>0</DocSecurity>
  <Lines>1103</Lines>
  <Paragraphs>637</Paragraphs>
  <ScaleCrop>false</ScaleCrop>
  <Company/>
  <LinksUpToDate>false</LinksUpToDate>
  <CharactersWithSpaces>64982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Kellner, Elke (WYSSACADEMY)</dc:creator>
  <cp:keywords/>
  <dc:description/>
  <cp:lastModifiedBy>Kellner, Elke (WYSSACADEMY)</cp:lastModifiedBy>
  <cp:revision>2</cp:revision>
  <dcterms:created xsi:type="dcterms:W3CDTF">2022-06-16T23:39:00Z</dcterms:created>
  <dcterms:modified xsi:type="dcterms:W3CDTF">2022-06-16T23:39:00Z</dcterms:modified>
</cp:coreProperties>
</file>