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4A843" w14:textId="7CB8EFB0" w:rsidR="001A5715" w:rsidRPr="00617010" w:rsidRDefault="00EC163E" w:rsidP="001A5715">
      <w:pPr>
        <w:pStyle w:val="Body"/>
        <w:jc w:val="center"/>
        <w:rPr>
          <w:rFonts w:ascii="Times New Roman" w:hAnsi="Times New Roman" w:cs="Times New Roman"/>
          <w:sz w:val="24"/>
          <w:szCs w:val="24"/>
          <w:lang w:val="en-US"/>
        </w:rPr>
      </w:pPr>
      <w:r>
        <w:rPr>
          <w:rFonts w:ascii="Times New Roman" w:hAnsi="Times New Roman" w:cs="Times New Roman"/>
          <w:sz w:val="24"/>
          <w:szCs w:val="24"/>
          <w:lang w:val="en-US"/>
        </w:rPr>
        <w:t>Supplementary Material:</w:t>
      </w:r>
      <w:r w:rsidR="001A5715" w:rsidRPr="00617010">
        <w:rPr>
          <w:rFonts w:ascii="Times New Roman" w:hAnsi="Times New Roman" w:cs="Times New Roman"/>
          <w:sz w:val="24"/>
          <w:szCs w:val="24"/>
          <w:lang w:val="en-US"/>
        </w:rPr>
        <w:t xml:space="preserve"> </w:t>
      </w:r>
      <w:r w:rsidR="00415C6B" w:rsidRPr="00415C6B">
        <w:rPr>
          <w:rFonts w:ascii="Times New Roman" w:hAnsi="Times New Roman" w:cs="Times New Roman"/>
          <w:sz w:val="24"/>
          <w:szCs w:val="24"/>
          <w:lang w:val="en-US"/>
        </w:rPr>
        <w:t xml:space="preserve">Overview of the possible questions </w:t>
      </w:r>
      <w:r w:rsidR="00415C6B">
        <w:rPr>
          <w:rFonts w:ascii="Times New Roman" w:hAnsi="Times New Roman" w:cs="Times New Roman"/>
          <w:sz w:val="24"/>
          <w:szCs w:val="24"/>
          <w:lang w:val="en-US"/>
        </w:rPr>
        <w:t xml:space="preserve">and examples </w:t>
      </w:r>
      <w:r w:rsidR="00415C6B" w:rsidRPr="00415C6B">
        <w:rPr>
          <w:rFonts w:ascii="Times New Roman" w:hAnsi="Times New Roman" w:cs="Times New Roman"/>
          <w:sz w:val="24"/>
          <w:szCs w:val="24"/>
          <w:lang w:val="en-US"/>
        </w:rPr>
        <w:t>to help moving towards a relational paradigm in research.</w:t>
      </w:r>
    </w:p>
    <w:tbl>
      <w:tblPr>
        <w:tblStyle w:val="TableGrid"/>
        <w:tblW w:w="13897"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6379"/>
        <w:gridCol w:w="4961"/>
      </w:tblGrid>
      <w:tr w:rsidR="00415C6B" w:rsidRPr="00617010" w14:paraId="65BE9F3C" w14:textId="49152CFE" w:rsidTr="00617010">
        <w:tc>
          <w:tcPr>
            <w:tcW w:w="2557" w:type="dxa"/>
          </w:tcPr>
          <w:p w14:paraId="6457E3C9" w14:textId="77777777" w:rsidR="00415C6B" w:rsidRPr="00617010" w:rsidRDefault="00415C6B" w:rsidP="00415C6B">
            <w:pPr>
              <w:rPr>
                <w:rFonts w:ascii="Times New Roman" w:hAnsi="Times New Roman" w:cs="Times New Roman"/>
                <w:b/>
                <w:bCs/>
              </w:rPr>
            </w:pPr>
            <w:r w:rsidRPr="00617010">
              <w:rPr>
                <w:rFonts w:ascii="Times New Roman" w:hAnsi="Times New Roman" w:cs="Times New Roman"/>
                <w:b/>
                <w:bCs/>
              </w:rPr>
              <w:t xml:space="preserve">Research </w:t>
            </w:r>
            <w:proofErr w:type="spellStart"/>
            <w:r w:rsidRPr="00617010">
              <w:rPr>
                <w:rFonts w:ascii="Times New Roman" w:hAnsi="Times New Roman" w:cs="Times New Roman"/>
                <w:b/>
                <w:bCs/>
              </w:rPr>
              <w:t>Process</w:t>
            </w:r>
            <w:proofErr w:type="spellEnd"/>
            <w:r w:rsidRPr="00617010">
              <w:rPr>
                <w:rFonts w:ascii="Times New Roman" w:hAnsi="Times New Roman" w:cs="Times New Roman"/>
                <w:b/>
                <w:bCs/>
              </w:rPr>
              <w:t xml:space="preserve"> </w:t>
            </w:r>
            <w:proofErr w:type="spellStart"/>
            <w:r w:rsidRPr="00617010">
              <w:rPr>
                <w:rFonts w:ascii="Times New Roman" w:hAnsi="Times New Roman" w:cs="Times New Roman"/>
                <w:b/>
                <w:bCs/>
              </w:rPr>
              <w:t>Step</w:t>
            </w:r>
            <w:proofErr w:type="spellEnd"/>
          </w:p>
        </w:tc>
        <w:tc>
          <w:tcPr>
            <w:tcW w:w="6379" w:type="dxa"/>
          </w:tcPr>
          <w:p w14:paraId="1ACA80DF" w14:textId="27116D15" w:rsidR="00415C6B" w:rsidRPr="00617010" w:rsidRDefault="00415C6B" w:rsidP="00415C6B">
            <w:pPr>
              <w:rPr>
                <w:rFonts w:ascii="Times New Roman" w:hAnsi="Times New Roman" w:cs="Times New Roman"/>
                <w:b/>
                <w:bCs/>
                <w:lang w:val="en-US"/>
              </w:rPr>
            </w:pPr>
            <w:r w:rsidRPr="006E6C4C">
              <w:rPr>
                <w:rFonts w:ascii="Times New Roman" w:eastAsiaTheme="minorHAnsi" w:hAnsi="Times New Roman" w:cs="Times New Roman"/>
                <w:b/>
                <w:bCs/>
                <w:lang w:val="en-US"/>
              </w:rPr>
              <w:t>Possible questions that can be used to make the implicit explicit when conducting research, developing processes and practices of asking to increasingly integrate the relational paradigm into one’s work</w:t>
            </w:r>
          </w:p>
        </w:tc>
        <w:tc>
          <w:tcPr>
            <w:tcW w:w="4961" w:type="dxa"/>
          </w:tcPr>
          <w:p w14:paraId="4C6BEE81" w14:textId="4A2374C8" w:rsidR="00415C6B" w:rsidRPr="00617010" w:rsidRDefault="00415C6B" w:rsidP="00415C6B">
            <w:pPr>
              <w:rPr>
                <w:rFonts w:ascii="Times New Roman" w:hAnsi="Times New Roman" w:cs="Times New Roman"/>
                <w:b/>
                <w:bCs/>
                <w:lang w:val="en-US"/>
              </w:rPr>
            </w:pPr>
            <w:r w:rsidRPr="00617010">
              <w:rPr>
                <w:rFonts w:ascii="Times New Roman" w:hAnsi="Times New Roman" w:cs="Times New Roman"/>
                <w:b/>
                <w:bCs/>
                <w:lang w:val="en-US"/>
              </w:rPr>
              <w:t>Example</w:t>
            </w:r>
          </w:p>
        </w:tc>
      </w:tr>
      <w:tr w:rsidR="00415C6B" w:rsidRPr="00617010" w14:paraId="5532D788" w14:textId="63A9A9B8" w:rsidTr="00617010">
        <w:tc>
          <w:tcPr>
            <w:tcW w:w="2557" w:type="dxa"/>
          </w:tcPr>
          <w:p w14:paraId="5CEFB1CA" w14:textId="77777777" w:rsidR="00415C6B" w:rsidRPr="00617010" w:rsidRDefault="00415C6B" w:rsidP="00415C6B">
            <w:pPr>
              <w:rPr>
                <w:rFonts w:ascii="Times New Roman" w:hAnsi="Times New Roman" w:cs="Times New Roman"/>
                <w:lang w:val="en-US"/>
              </w:rPr>
            </w:pPr>
            <w:r w:rsidRPr="00617010">
              <w:rPr>
                <w:rFonts w:ascii="Times New Roman" w:hAnsi="Times New Roman" w:cs="Times New Roman"/>
                <w:lang w:val="en-US"/>
              </w:rPr>
              <w:t>Step 1: Identifying the problem and niche</w:t>
            </w:r>
          </w:p>
        </w:tc>
        <w:tc>
          <w:tcPr>
            <w:tcW w:w="6379" w:type="dxa"/>
          </w:tcPr>
          <w:p w14:paraId="7D1C8C4A" w14:textId="77777777" w:rsidR="00415C6B" w:rsidRPr="00415C6B" w:rsidRDefault="00415C6B" w:rsidP="00415C6B">
            <w:pPr>
              <w:numPr>
                <w:ilvl w:val="0"/>
                <w:numId w:val="1"/>
              </w:numPr>
              <w:rPr>
                <w:rFonts w:ascii="Times New Roman" w:hAnsi="Times New Roman" w:cs="Times New Roman"/>
                <w:lang w:val="en-US"/>
              </w:rPr>
            </w:pPr>
            <w:r w:rsidRPr="00415C6B">
              <w:rPr>
                <w:rFonts w:ascii="Times New Roman" w:hAnsi="Times New Roman" w:cs="Times New Roman"/>
                <w:lang w:val="en-US"/>
              </w:rPr>
              <w:t>How do my research problem and associated niche consider interdependencies, connectedness, nonlinearity, uncertainty, and emergence? How do they account for (the quality of) relationships and related inner-outer transformation processes across individual, collective, and system levels? For example, if my research focus and associated aims re-enforce (the perception of) a separation between humans and non-humans, I might want to reframe the research.</w:t>
            </w:r>
          </w:p>
          <w:p w14:paraId="4B3EE273" w14:textId="77777777" w:rsidR="00415C6B" w:rsidRPr="00415C6B" w:rsidRDefault="00415C6B" w:rsidP="00415C6B">
            <w:pPr>
              <w:numPr>
                <w:ilvl w:val="0"/>
                <w:numId w:val="1"/>
              </w:numPr>
              <w:rPr>
                <w:rFonts w:ascii="Times New Roman" w:hAnsi="Times New Roman" w:cs="Times New Roman"/>
                <w:lang w:val="en-US"/>
              </w:rPr>
            </w:pPr>
            <w:r w:rsidRPr="00415C6B">
              <w:rPr>
                <w:rFonts w:ascii="Times New Roman" w:hAnsi="Times New Roman" w:cs="Times New Roman"/>
                <w:lang w:val="en-US"/>
              </w:rPr>
              <w:t>Is the wording of the problem, niche and associated aims aligned with relational perspectives, or does it strengthen current mechanistic</w:t>
            </w:r>
            <w:r w:rsidRPr="00415C6B" w:rsidDel="00EA52A1">
              <w:rPr>
                <w:rFonts w:ascii="Times New Roman" w:hAnsi="Times New Roman" w:cs="Times New Roman"/>
                <w:lang w:val="en-US"/>
              </w:rPr>
              <w:t xml:space="preserve"> </w:t>
            </w:r>
            <w:r w:rsidRPr="00415C6B">
              <w:rPr>
                <w:rFonts w:ascii="Times New Roman" w:hAnsi="Times New Roman" w:cs="Times New Roman"/>
                <w:lang w:val="en-US"/>
              </w:rPr>
              <w:t>paradigms? For example, “if the words in a given language focus on shapes over function, then no wonder the speakers of that language prefer to group things according to their shape rather than their function” (</w:t>
            </w:r>
            <w:proofErr w:type="spellStart"/>
            <w:r w:rsidRPr="00415C6B">
              <w:rPr>
                <w:rFonts w:ascii="Times New Roman" w:hAnsi="Times New Roman" w:cs="Times New Roman"/>
                <w:lang w:val="en-US"/>
              </w:rPr>
              <w:t>Bollier</w:t>
            </w:r>
            <w:proofErr w:type="spellEnd"/>
            <w:r w:rsidRPr="00415C6B">
              <w:rPr>
                <w:rFonts w:ascii="Times New Roman" w:hAnsi="Times New Roman" w:cs="Times New Roman"/>
                <w:lang w:val="en-US"/>
              </w:rPr>
              <w:t xml:space="preserve"> and Helfrich 2019:708).</w:t>
            </w:r>
          </w:p>
          <w:p w14:paraId="6B206796" w14:textId="386DECF7" w:rsidR="00415C6B" w:rsidRPr="00415C6B" w:rsidRDefault="00415C6B" w:rsidP="00415C6B">
            <w:pPr>
              <w:numPr>
                <w:ilvl w:val="0"/>
                <w:numId w:val="1"/>
              </w:numPr>
              <w:rPr>
                <w:rFonts w:ascii="Times New Roman" w:hAnsi="Times New Roman" w:cs="Times New Roman"/>
                <w:lang w:val="en-US"/>
              </w:rPr>
            </w:pPr>
            <w:r w:rsidRPr="00415C6B">
              <w:rPr>
                <w:rFonts w:ascii="Times New Roman" w:hAnsi="Times New Roman" w:cs="Times New Roman"/>
                <w:lang w:val="en-US"/>
              </w:rPr>
              <w:t xml:space="preserve">How can I explain relational, unfamiliar, or new concepts so that others (co-researchers, readers), who are new to this way of thinking, can understand? How can I create a bridge between the current and a potential new, more sustainable paradigm? For example, I could consider adding a glossary of </w:t>
            </w:r>
            <w:proofErr w:type="gramStart"/>
            <w:r w:rsidRPr="00415C6B">
              <w:rPr>
                <w:rFonts w:ascii="Times New Roman" w:hAnsi="Times New Roman" w:cs="Times New Roman"/>
                <w:lang w:val="en-US"/>
              </w:rPr>
              <w:t>newly-formed</w:t>
            </w:r>
            <w:proofErr w:type="gramEnd"/>
            <w:r w:rsidRPr="00415C6B">
              <w:rPr>
                <w:rFonts w:ascii="Times New Roman" w:hAnsi="Times New Roman" w:cs="Times New Roman"/>
                <w:lang w:val="en-US"/>
              </w:rPr>
              <w:t xml:space="preserve"> or uncommon terms.</w:t>
            </w:r>
          </w:p>
        </w:tc>
        <w:tc>
          <w:tcPr>
            <w:tcW w:w="4961" w:type="dxa"/>
          </w:tcPr>
          <w:p w14:paraId="3D86B33D" w14:textId="77777777" w:rsidR="00415C6B" w:rsidRPr="00415C6B" w:rsidRDefault="00415C6B" w:rsidP="00415C6B">
            <w:pPr>
              <w:rPr>
                <w:rFonts w:ascii="Times New Roman" w:hAnsi="Times New Roman" w:cs="Times New Roman"/>
                <w:lang w:val="en-US"/>
              </w:rPr>
            </w:pPr>
            <w:r w:rsidRPr="00415C6B">
              <w:rPr>
                <w:rFonts w:ascii="Times New Roman" w:hAnsi="Times New Roman" w:cs="Times New Roman"/>
                <w:lang w:val="en-US"/>
              </w:rPr>
              <w:t xml:space="preserve">A study on reducing carbon emissions from transportation, might, for instance, be framed within a continuum and integrative understanding that links analyses at the level of behavior, at the level of systems and structures, and at the level of individual and collective mindsets. Moreover, employing a relational paradigm might involve framing emission and transportation-related challenges also around concepts of community well-being, social connectivity, and environmental justice. </w:t>
            </w:r>
          </w:p>
          <w:p w14:paraId="7EE0F665" w14:textId="77777777" w:rsidR="00415C6B" w:rsidRPr="00617010" w:rsidRDefault="00415C6B" w:rsidP="00415C6B">
            <w:pPr>
              <w:rPr>
                <w:rFonts w:ascii="Times New Roman" w:hAnsi="Times New Roman" w:cs="Times New Roman"/>
                <w:lang w:val="en-US"/>
              </w:rPr>
            </w:pPr>
          </w:p>
        </w:tc>
      </w:tr>
      <w:tr w:rsidR="00415C6B" w:rsidRPr="00617010" w14:paraId="08E79C38" w14:textId="175978E1" w:rsidTr="00617010">
        <w:tc>
          <w:tcPr>
            <w:tcW w:w="2557" w:type="dxa"/>
          </w:tcPr>
          <w:p w14:paraId="1A8367EE" w14:textId="77777777" w:rsidR="00415C6B" w:rsidRPr="00617010" w:rsidRDefault="00415C6B" w:rsidP="00415C6B">
            <w:pPr>
              <w:rPr>
                <w:rFonts w:ascii="Times New Roman" w:hAnsi="Times New Roman" w:cs="Times New Roman"/>
              </w:rPr>
            </w:pPr>
            <w:proofErr w:type="spellStart"/>
            <w:r w:rsidRPr="00617010">
              <w:rPr>
                <w:rFonts w:ascii="Times New Roman" w:hAnsi="Times New Roman" w:cs="Times New Roman"/>
              </w:rPr>
              <w:t>Step</w:t>
            </w:r>
            <w:proofErr w:type="spellEnd"/>
            <w:r w:rsidRPr="00617010">
              <w:rPr>
                <w:rFonts w:ascii="Times New Roman" w:hAnsi="Times New Roman" w:cs="Times New Roman"/>
              </w:rPr>
              <w:t xml:space="preserve"> 2: </w:t>
            </w:r>
            <w:proofErr w:type="spellStart"/>
            <w:r w:rsidRPr="00617010">
              <w:rPr>
                <w:rFonts w:ascii="Times New Roman" w:hAnsi="Times New Roman" w:cs="Times New Roman"/>
              </w:rPr>
              <w:t>Reviewing</w:t>
            </w:r>
            <w:proofErr w:type="spellEnd"/>
            <w:r w:rsidRPr="00617010">
              <w:rPr>
                <w:rFonts w:ascii="Times New Roman" w:hAnsi="Times New Roman" w:cs="Times New Roman"/>
              </w:rPr>
              <w:t xml:space="preserve"> </w:t>
            </w:r>
            <w:proofErr w:type="spellStart"/>
            <w:r w:rsidRPr="00617010">
              <w:rPr>
                <w:rFonts w:ascii="Times New Roman" w:hAnsi="Times New Roman" w:cs="Times New Roman"/>
              </w:rPr>
              <w:t>the</w:t>
            </w:r>
            <w:proofErr w:type="spellEnd"/>
            <w:r w:rsidRPr="00617010">
              <w:rPr>
                <w:rFonts w:ascii="Times New Roman" w:hAnsi="Times New Roman" w:cs="Times New Roman"/>
              </w:rPr>
              <w:t xml:space="preserve"> </w:t>
            </w:r>
            <w:proofErr w:type="spellStart"/>
            <w:r w:rsidRPr="00617010">
              <w:rPr>
                <w:rFonts w:ascii="Times New Roman" w:hAnsi="Times New Roman" w:cs="Times New Roman"/>
              </w:rPr>
              <w:t>literature</w:t>
            </w:r>
            <w:proofErr w:type="spellEnd"/>
          </w:p>
        </w:tc>
        <w:tc>
          <w:tcPr>
            <w:tcW w:w="6379" w:type="dxa"/>
          </w:tcPr>
          <w:p w14:paraId="377530D2" w14:textId="77777777" w:rsidR="00415C6B" w:rsidRPr="00415C6B" w:rsidRDefault="00415C6B" w:rsidP="00415C6B">
            <w:pPr>
              <w:numPr>
                <w:ilvl w:val="0"/>
                <w:numId w:val="2"/>
              </w:numPr>
              <w:rPr>
                <w:rFonts w:ascii="Times New Roman" w:hAnsi="Times New Roman" w:cs="Times New Roman"/>
                <w:lang w:val="en-US"/>
              </w:rPr>
            </w:pPr>
            <w:r w:rsidRPr="00415C6B">
              <w:rPr>
                <w:rFonts w:ascii="Times New Roman" w:hAnsi="Times New Roman" w:cs="Times New Roman"/>
                <w:lang w:val="en-US"/>
              </w:rPr>
              <w:t xml:space="preserve">How can I integrate sources beyond scholarly articles to better-understand current knowledge? Are there ways to systematically include non-human perspectives? For example, if the identified literature only represents knowledge from certain elements, communities or groups, </w:t>
            </w:r>
            <w:r w:rsidRPr="00415C6B">
              <w:rPr>
                <w:rFonts w:ascii="Times New Roman" w:hAnsi="Times New Roman" w:cs="Times New Roman"/>
                <w:lang w:val="en-US"/>
              </w:rPr>
              <w:lastRenderedPageBreak/>
              <w:t xml:space="preserve">other sources need to be considered (e.g. illustrated by Vu’s [2018] </w:t>
            </w:r>
            <w:proofErr w:type="spellStart"/>
            <w:r w:rsidRPr="00415C6B">
              <w:rPr>
                <w:rFonts w:ascii="Times New Roman" w:hAnsi="Times New Roman" w:cs="Times New Roman"/>
                <w:lang w:val="en-US"/>
              </w:rPr>
              <w:t>ethico</w:t>
            </w:r>
            <w:proofErr w:type="spellEnd"/>
            <w:r w:rsidRPr="00415C6B">
              <w:rPr>
                <w:rFonts w:ascii="Times New Roman" w:hAnsi="Times New Roman" w:cs="Times New Roman"/>
                <w:lang w:val="en-US"/>
              </w:rPr>
              <w:t xml:space="preserve">-auto-ethnographies or Kuntz and </w:t>
            </w:r>
            <w:proofErr w:type="spellStart"/>
            <w:r w:rsidRPr="00415C6B">
              <w:rPr>
                <w:rFonts w:ascii="Times New Roman" w:hAnsi="Times New Roman" w:cs="Times New Roman"/>
                <w:lang w:val="en-US"/>
              </w:rPr>
              <w:t>Presnall’s</w:t>
            </w:r>
            <w:proofErr w:type="spellEnd"/>
            <w:r w:rsidRPr="00415C6B">
              <w:rPr>
                <w:rFonts w:ascii="Times New Roman" w:hAnsi="Times New Roman" w:cs="Times New Roman"/>
                <w:lang w:val="en-US"/>
              </w:rPr>
              <w:t xml:space="preserve"> [2012] intra-views).</w:t>
            </w:r>
          </w:p>
          <w:p w14:paraId="25DEAECC" w14:textId="77777777" w:rsidR="00415C6B" w:rsidRPr="00415C6B" w:rsidRDefault="00415C6B" w:rsidP="00415C6B">
            <w:pPr>
              <w:numPr>
                <w:ilvl w:val="0"/>
                <w:numId w:val="2"/>
              </w:numPr>
              <w:rPr>
                <w:rFonts w:ascii="Times New Roman" w:hAnsi="Times New Roman" w:cs="Times New Roman"/>
                <w:lang w:val="en-US"/>
              </w:rPr>
            </w:pPr>
            <w:r w:rsidRPr="00415C6B">
              <w:rPr>
                <w:rFonts w:ascii="Times New Roman" w:hAnsi="Times New Roman" w:cs="Times New Roman"/>
                <w:lang w:val="en-US"/>
              </w:rPr>
              <w:t>What underlying or tacit ontological, epistemological, and ethical assumptions might be present within the reviewed literature? For example, how might dominant social paradigms and perspectives have influenced the presented theories of change, the exclusion of inner dimensions, or overlooking marginalized agents and non-human actors?</w:t>
            </w:r>
          </w:p>
          <w:p w14:paraId="0A6612B0" w14:textId="3217BEE1" w:rsidR="00415C6B" w:rsidRPr="00415C6B" w:rsidRDefault="00415C6B" w:rsidP="00415C6B">
            <w:pPr>
              <w:numPr>
                <w:ilvl w:val="0"/>
                <w:numId w:val="2"/>
              </w:numPr>
              <w:rPr>
                <w:rFonts w:ascii="Times New Roman" w:hAnsi="Times New Roman" w:cs="Times New Roman"/>
                <w:lang w:val="en-US"/>
              </w:rPr>
            </w:pPr>
            <w:r w:rsidRPr="00415C6B">
              <w:rPr>
                <w:rFonts w:ascii="Times New Roman" w:hAnsi="Times New Roman" w:cs="Times New Roman"/>
                <w:lang w:val="en-US"/>
              </w:rPr>
              <w:t>How does my perspective, subjectivity, and social-ecological position influence the interpretation and analysis of the literature, and how can I take account of this? For example, I could consider adding related considerations when discussing the limitations of the review.</w:t>
            </w:r>
          </w:p>
        </w:tc>
        <w:tc>
          <w:tcPr>
            <w:tcW w:w="4961" w:type="dxa"/>
          </w:tcPr>
          <w:p w14:paraId="6A41742B" w14:textId="41A3ACBD" w:rsidR="00415C6B" w:rsidRPr="00415C6B" w:rsidRDefault="00415C6B" w:rsidP="00415C6B">
            <w:pPr>
              <w:rPr>
                <w:rFonts w:ascii="Times New Roman" w:hAnsi="Times New Roman" w:cs="Times New Roman"/>
                <w:lang w:val="en-US"/>
              </w:rPr>
            </w:pPr>
            <w:r w:rsidRPr="00415C6B">
              <w:rPr>
                <w:rFonts w:ascii="Times New Roman" w:hAnsi="Times New Roman" w:cs="Times New Roman"/>
                <w:lang w:val="en-US"/>
              </w:rPr>
              <w:lastRenderedPageBreak/>
              <w:t xml:space="preserve">Continuing with the example of carbon emissions from transport that was given in step 1, a relational paradigm would also require reviewing related, non-scientific literature and other sources and perspective that shed light on </w:t>
            </w:r>
            <w:r w:rsidRPr="00415C6B">
              <w:rPr>
                <w:rFonts w:ascii="Times New Roman" w:hAnsi="Times New Roman" w:cs="Times New Roman"/>
                <w:lang w:val="en-US"/>
              </w:rPr>
              <w:lastRenderedPageBreak/>
              <w:t xml:space="preserve">aspects that have so far not been explored by mainstream science. This might involve considering the (limited) methodological bases and foci of the examined </w:t>
            </w:r>
            <w:proofErr w:type="gramStart"/>
            <w:r w:rsidRPr="00415C6B">
              <w:rPr>
                <w:rFonts w:ascii="Times New Roman" w:hAnsi="Times New Roman" w:cs="Times New Roman"/>
                <w:lang w:val="en-US"/>
              </w:rPr>
              <w:t>literature</w:t>
            </w:r>
            <w:r>
              <w:rPr>
                <w:rFonts w:ascii="Times New Roman" w:hAnsi="Times New Roman" w:cs="Times New Roman"/>
                <w:lang w:val="en-US"/>
              </w:rPr>
              <w:t>,</w:t>
            </w:r>
            <w:r w:rsidRPr="00415C6B">
              <w:rPr>
                <w:rFonts w:ascii="Times New Roman" w:hAnsi="Times New Roman" w:cs="Times New Roman"/>
                <w:lang w:val="en-US"/>
              </w:rPr>
              <w:t xml:space="preserve"> and</w:t>
            </w:r>
            <w:proofErr w:type="gramEnd"/>
            <w:r w:rsidRPr="00415C6B">
              <w:rPr>
                <w:rFonts w:ascii="Times New Roman" w:hAnsi="Times New Roman" w:cs="Times New Roman"/>
                <w:lang w:val="en-US"/>
              </w:rPr>
              <w:t xml:space="preserve"> including additional data and voices for a more comprehensive review (e.g., examining all levels of transformation, related views, structures and practices that might add additional context and perspectives).</w:t>
            </w:r>
          </w:p>
          <w:p w14:paraId="5E7F10B3" w14:textId="77777777" w:rsidR="00415C6B" w:rsidRPr="00617010" w:rsidRDefault="00415C6B" w:rsidP="00415C6B">
            <w:pPr>
              <w:rPr>
                <w:rFonts w:ascii="Times New Roman" w:hAnsi="Times New Roman" w:cs="Times New Roman"/>
                <w:lang w:val="en-US"/>
              </w:rPr>
            </w:pPr>
          </w:p>
        </w:tc>
      </w:tr>
      <w:tr w:rsidR="00415C6B" w:rsidRPr="00617010" w14:paraId="150A59B6" w14:textId="4BB08F60" w:rsidTr="00617010">
        <w:tc>
          <w:tcPr>
            <w:tcW w:w="2557" w:type="dxa"/>
          </w:tcPr>
          <w:p w14:paraId="3860BF40" w14:textId="77777777" w:rsidR="00415C6B" w:rsidRPr="00617010" w:rsidRDefault="00415C6B" w:rsidP="00415C6B">
            <w:pPr>
              <w:rPr>
                <w:rFonts w:ascii="Times New Roman" w:hAnsi="Times New Roman" w:cs="Times New Roman"/>
              </w:rPr>
            </w:pPr>
            <w:proofErr w:type="spellStart"/>
            <w:r w:rsidRPr="00617010">
              <w:rPr>
                <w:rFonts w:ascii="Times New Roman" w:hAnsi="Times New Roman" w:cs="Times New Roman"/>
              </w:rPr>
              <w:lastRenderedPageBreak/>
              <w:t>Step</w:t>
            </w:r>
            <w:proofErr w:type="spellEnd"/>
            <w:r w:rsidRPr="00617010">
              <w:rPr>
                <w:rFonts w:ascii="Times New Roman" w:hAnsi="Times New Roman" w:cs="Times New Roman"/>
              </w:rPr>
              <w:t xml:space="preserve"> 3: </w:t>
            </w:r>
            <w:proofErr w:type="spellStart"/>
            <w:r w:rsidRPr="00617010">
              <w:rPr>
                <w:rFonts w:ascii="Times New Roman" w:hAnsi="Times New Roman" w:cs="Times New Roman"/>
              </w:rPr>
              <w:t>Creating</w:t>
            </w:r>
            <w:proofErr w:type="spellEnd"/>
            <w:r w:rsidRPr="00617010">
              <w:rPr>
                <w:rFonts w:ascii="Times New Roman" w:hAnsi="Times New Roman" w:cs="Times New Roman"/>
              </w:rPr>
              <w:t xml:space="preserve"> </w:t>
            </w:r>
            <w:proofErr w:type="spellStart"/>
            <w:r w:rsidRPr="00617010">
              <w:rPr>
                <w:rFonts w:ascii="Times New Roman" w:hAnsi="Times New Roman" w:cs="Times New Roman"/>
              </w:rPr>
              <w:t>research</w:t>
            </w:r>
            <w:proofErr w:type="spellEnd"/>
            <w:r w:rsidRPr="00617010">
              <w:rPr>
                <w:rFonts w:ascii="Times New Roman" w:hAnsi="Times New Roman" w:cs="Times New Roman"/>
              </w:rPr>
              <w:t xml:space="preserve"> </w:t>
            </w:r>
            <w:proofErr w:type="spellStart"/>
            <w:r w:rsidRPr="00617010">
              <w:rPr>
                <w:rFonts w:ascii="Times New Roman" w:hAnsi="Times New Roman" w:cs="Times New Roman"/>
              </w:rPr>
              <w:t>hypotheses</w:t>
            </w:r>
            <w:proofErr w:type="spellEnd"/>
            <w:r w:rsidRPr="00617010">
              <w:rPr>
                <w:rFonts w:ascii="Times New Roman" w:hAnsi="Times New Roman" w:cs="Times New Roman"/>
              </w:rPr>
              <w:t xml:space="preserve"> </w:t>
            </w:r>
          </w:p>
        </w:tc>
        <w:tc>
          <w:tcPr>
            <w:tcW w:w="6379" w:type="dxa"/>
          </w:tcPr>
          <w:p w14:paraId="5FFCCBF7" w14:textId="77777777" w:rsidR="00415C6B" w:rsidRPr="00415C6B" w:rsidRDefault="00415C6B" w:rsidP="00415C6B">
            <w:pPr>
              <w:numPr>
                <w:ilvl w:val="0"/>
                <w:numId w:val="3"/>
              </w:numPr>
              <w:tabs>
                <w:tab w:val="num" w:pos="720"/>
              </w:tabs>
              <w:rPr>
                <w:rFonts w:ascii="Times New Roman" w:hAnsi="Times New Roman" w:cs="Times New Roman"/>
                <w:lang w:val="en-US"/>
              </w:rPr>
            </w:pPr>
            <w:r w:rsidRPr="00415C6B">
              <w:rPr>
                <w:rFonts w:ascii="Times New Roman" w:hAnsi="Times New Roman" w:cs="Times New Roman"/>
                <w:lang w:val="en-US"/>
              </w:rPr>
              <w:t>Do my hypotheses reflect the dominant social paradigm and related ontological assumptions? For example, are they based on a ‘fix-it’ and ‘fix-others’ mindset that reinforces current, unsustainable paradigms? Do they only focus on apparent external problems and solutions without due consideration of related inner dimensions of transformation? Or do they presuppose a division between nature and culture? If yes, I might need to reconsider or make explicit related biases and effects.</w:t>
            </w:r>
          </w:p>
          <w:p w14:paraId="00299DFF" w14:textId="77777777" w:rsidR="00415C6B" w:rsidRPr="00415C6B" w:rsidRDefault="00415C6B" w:rsidP="00415C6B">
            <w:pPr>
              <w:numPr>
                <w:ilvl w:val="0"/>
                <w:numId w:val="3"/>
              </w:numPr>
              <w:tabs>
                <w:tab w:val="num" w:pos="720"/>
              </w:tabs>
              <w:rPr>
                <w:rFonts w:ascii="Times New Roman" w:hAnsi="Times New Roman" w:cs="Times New Roman"/>
                <w:lang w:val="en-US"/>
              </w:rPr>
            </w:pPr>
            <w:r w:rsidRPr="00415C6B">
              <w:rPr>
                <w:rFonts w:ascii="Times New Roman" w:hAnsi="Times New Roman" w:cs="Times New Roman"/>
                <w:lang w:val="en-US"/>
              </w:rPr>
              <w:t>How do my hypotheses adequately consider the role of relationships (to self, others, nature, and the world at large)? For example, if they examine values without considering the relationships from which these values are co-created and emerge across individual, collective and system levels, I might consider redirecting their focus.</w:t>
            </w:r>
          </w:p>
          <w:p w14:paraId="7DF40254" w14:textId="5D7045BF" w:rsidR="00415C6B" w:rsidRPr="00415C6B" w:rsidRDefault="00415C6B" w:rsidP="00415C6B">
            <w:pPr>
              <w:numPr>
                <w:ilvl w:val="0"/>
                <w:numId w:val="3"/>
              </w:numPr>
              <w:tabs>
                <w:tab w:val="num" w:pos="720"/>
              </w:tabs>
              <w:rPr>
                <w:rFonts w:ascii="Times New Roman" w:hAnsi="Times New Roman" w:cs="Times New Roman"/>
                <w:lang w:val="en-US"/>
              </w:rPr>
            </w:pPr>
            <w:r w:rsidRPr="00415C6B">
              <w:rPr>
                <w:rFonts w:ascii="Times New Roman" w:hAnsi="Times New Roman" w:cs="Times New Roman"/>
                <w:lang w:val="en-US"/>
              </w:rPr>
              <w:t xml:space="preserve">How might abductive reasoning enhance my hypotheses? For example, I might speculate on potential explanations </w:t>
            </w:r>
            <w:r w:rsidRPr="00415C6B">
              <w:rPr>
                <w:rFonts w:ascii="Times New Roman" w:hAnsi="Times New Roman" w:cs="Times New Roman"/>
                <w:lang w:val="en-US"/>
              </w:rPr>
              <w:lastRenderedPageBreak/>
              <w:t>through the lens of different disciplines and sources, including indigenous and local knowledge systems</w:t>
            </w:r>
          </w:p>
        </w:tc>
        <w:tc>
          <w:tcPr>
            <w:tcW w:w="4961" w:type="dxa"/>
          </w:tcPr>
          <w:p w14:paraId="4F792260" w14:textId="3A90976D" w:rsidR="00415C6B" w:rsidRPr="00617010" w:rsidRDefault="00415C6B" w:rsidP="00415C6B">
            <w:pPr>
              <w:rPr>
                <w:rFonts w:ascii="Times New Roman" w:hAnsi="Times New Roman" w:cs="Times New Roman"/>
                <w:lang w:val="en-US"/>
              </w:rPr>
            </w:pPr>
            <w:r w:rsidRPr="00415C6B">
              <w:rPr>
                <w:rFonts w:ascii="Times New Roman" w:hAnsi="Times New Roman" w:cs="Times New Roman"/>
                <w:lang w:val="en-US"/>
              </w:rPr>
              <w:lastRenderedPageBreak/>
              <w:t xml:space="preserve">This can be illustrated by studying community resilience in the face of natural disasters. From a positivist perspective, the focus might be on testing specific hypotheses that predict the relationship between factors like socioeconomic status and disaster preparedness. Each hypothesis would be clearly defined and testable, aiming to establish a cause-and-effect relationship between independent and dependent variables. For instance, a hypothesis could propose that higher socioeconomic status correlates with better disaster preparedness measures. In contrast, adopting a relational paradigm would also involve abductive reasoning, which allows for additional exploration of the phenomenon and associated inner-outer transformation processes, enabling </w:t>
            </w:r>
            <w:r w:rsidRPr="00415C6B">
              <w:rPr>
                <w:rFonts w:ascii="Times New Roman" w:hAnsi="Times New Roman" w:cs="Times New Roman"/>
                <w:lang w:val="en-US"/>
              </w:rPr>
              <w:lastRenderedPageBreak/>
              <w:t>the researchers to identify and explore further hypotheses.</w:t>
            </w:r>
          </w:p>
        </w:tc>
      </w:tr>
      <w:tr w:rsidR="00415C6B" w:rsidRPr="00617010" w14:paraId="76D2E36F" w14:textId="7528A82B" w:rsidTr="00617010">
        <w:tc>
          <w:tcPr>
            <w:tcW w:w="2557" w:type="dxa"/>
          </w:tcPr>
          <w:p w14:paraId="49206512" w14:textId="77777777" w:rsidR="00415C6B" w:rsidRPr="00617010" w:rsidRDefault="00415C6B" w:rsidP="00415C6B">
            <w:pPr>
              <w:rPr>
                <w:rFonts w:ascii="Times New Roman" w:hAnsi="Times New Roman" w:cs="Times New Roman"/>
                <w:lang w:val="en-US"/>
              </w:rPr>
            </w:pPr>
            <w:r w:rsidRPr="00617010">
              <w:rPr>
                <w:rFonts w:ascii="Times New Roman" w:hAnsi="Times New Roman" w:cs="Times New Roman"/>
                <w:lang w:val="en-US"/>
              </w:rPr>
              <w:lastRenderedPageBreak/>
              <w:t>Step 4: Defining the overall research design</w:t>
            </w:r>
          </w:p>
        </w:tc>
        <w:tc>
          <w:tcPr>
            <w:tcW w:w="6379" w:type="dxa"/>
          </w:tcPr>
          <w:p w14:paraId="1FD5AFCE" w14:textId="77777777" w:rsidR="00415C6B" w:rsidRPr="00415C6B" w:rsidRDefault="00415C6B" w:rsidP="00415C6B">
            <w:pPr>
              <w:numPr>
                <w:ilvl w:val="0"/>
                <w:numId w:val="4"/>
              </w:numPr>
              <w:rPr>
                <w:rFonts w:ascii="Times New Roman" w:hAnsi="Times New Roman" w:cs="Times New Roman"/>
                <w:lang w:val="en-US"/>
              </w:rPr>
            </w:pPr>
            <w:r w:rsidRPr="00415C6B">
              <w:rPr>
                <w:rFonts w:ascii="Times New Roman" w:hAnsi="Times New Roman" w:cs="Times New Roman"/>
                <w:lang w:val="en-US"/>
              </w:rPr>
              <w:t>How can I explicitly integrate a relational perspective when using reductionist methodologies? For instance, would it be beneficial to develop a research process that pursues a reductionist approach, while critically highlighting its limitations?</w:t>
            </w:r>
          </w:p>
          <w:p w14:paraId="63C63798" w14:textId="77777777" w:rsidR="00415C6B" w:rsidRPr="00415C6B" w:rsidRDefault="00415C6B" w:rsidP="00415C6B">
            <w:pPr>
              <w:numPr>
                <w:ilvl w:val="0"/>
                <w:numId w:val="4"/>
              </w:numPr>
              <w:rPr>
                <w:rFonts w:ascii="Times New Roman" w:hAnsi="Times New Roman" w:cs="Times New Roman"/>
                <w:lang w:val="en-US"/>
              </w:rPr>
            </w:pPr>
            <w:r w:rsidRPr="00415C6B">
              <w:rPr>
                <w:rFonts w:ascii="Times New Roman" w:hAnsi="Times New Roman" w:cs="Times New Roman"/>
                <w:lang w:val="en-US"/>
              </w:rPr>
              <w:t>How can I design the overall research approach in a way that accounts for relationships and associated inner-outer change processes (individual, collective, and system levels) that are relevant for understanding the selected object? For instance, how might I employ a hybrid methodology that integrates qualitative, quantitative, and related innovative approaches to ensure a comprehensive understanding (e.g., contemplative and creative approaches)?</w:t>
            </w:r>
          </w:p>
          <w:p w14:paraId="45EB8179" w14:textId="454F31D7" w:rsidR="00415C6B" w:rsidRPr="00415C6B" w:rsidRDefault="00415C6B" w:rsidP="00415C6B">
            <w:pPr>
              <w:numPr>
                <w:ilvl w:val="0"/>
                <w:numId w:val="4"/>
              </w:numPr>
              <w:rPr>
                <w:rFonts w:ascii="Times New Roman" w:hAnsi="Times New Roman" w:cs="Times New Roman"/>
                <w:lang w:val="en-US"/>
              </w:rPr>
            </w:pPr>
            <w:r w:rsidRPr="00415C6B">
              <w:rPr>
                <w:rFonts w:ascii="Times New Roman" w:hAnsi="Times New Roman" w:cs="Times New Roman"/>
                <w:lang w:val="en-US"/>
              </w:rPr>
              <w:t xml:space="preserve">How can the overall design support transformation, for example, a change towards a more relational paradigm (both regarding the research object and stakeholders)? For instance, what relational approaches exist, and how might I combine them in my overall research design? </w:t>
            </w:r>
          </w:p>
        </w:tc>
        <w:tc>
          <w:tcPr>
            <w:tcW w:w="4961" w:type="dxa"/>
          </w:tcPr>
          <w:p w14:paraId="02833EAF" w14:textId="77777777" w:rsidR="00415C6B" w:rsidRPr="00415C6B" w:rsidRDefault="00415C6B" w:rsidP="00415C6B">
            <w:pPr>
              <w:rPr>
                <w:rFonts w:ascii="Times New Roman" w:hAnsi="Times New Roman" w:cs="Times New Roman"/>
                <w:lang w:val="en-US"/>
              </w:rPr>
            </w:pPr>
            <w:r w:rsidRPr="00415C6B">
              <w:rPr>
                <w:rFonts w:ascii="Times New Roman" w:hAnsi="Times New Roman" w:cs="Times New Roman"/>
                <w:lang w:val="en-US"/>
              </w:rPr>
              <w:t>For example, when investigating the impact of a city’s electric vehicle adoption program on reducing carbon emissions, the researcher might consciously adopt a design that avoids falling into the trap of exhausting and exploiting oneself, others, and the planet (e.g., through explicit consideration of wellbeing, equity issues, the research’s inherent CO</w:t>
            </w:r>
            <w:r w:rsidRPr="00415C6B">
              <w:rPr>
                <w:rFonts w:ascii="Times New Roman" w:hAnsi="Times New Roman" w:cs="Times New Roman"/>
                <w:vertAlign w:val="subscript"/>
                <w:lang w:val="en-US"/>
              </w:rPr>
              <w:t>2</w:t>
            </w:r>
            <w:r w:rsidRPr="00415C6B">
              <w:rPr>
                <w:rFonts w:ascii="Times New Roman" w:hAnsi="Times New Roman" w:cs="Times New Roman"/>
                <w:lang w:val="en-US"/>
              </w:rPr>
              <w:t xml:space="preserve"> emissions, time management, and meeting formats). At the same time, methodologies can be applied in ways such that they, themselves, can support individual, cultural and system transformation towards post-carbon behaviors (e.g., </w:t>
            </w:r>
            <w:proofErr w:type="spellStart"/>
            <w:r w:rsidRPr="00415C6B">
              <w:rPr>
                <w:rFonts w:ascii="Times New Roman" w:hAnsi="Times New Roman" w:cs="Times New Roman"/>
                <w:lang w:val="en-US"/>
              </w:rPr>
              <w:t>Osberg</w:t>
            </w:r>
            <w:proofErr w:type="spellEnd"/>
            <w:r w:rsidRPr="00415C6B">
              <w:rPr>
                <w:rFonts w:ascii="Times New Roman" w:hAnsi="Times New Roman" w:cs="Times New Roman"/>
                <w:lang w:val="en-US"/>
              </w:rPr>
              <w:t xml:space="preserve"> et al. 2024; </w:t>
            </w:r>
            <w:proofErr w:type="spellStart"/>
            <w:r w:rsidRPr="00415C6B">
              <w:rPr>
                <w:rFonts w:ascii="Times New Roman" w:hAnsi="Times New Roman" w:cs="Times New Roman"/>
                <w:lang w:val="en-US"/>
              </w:rPr>
              <w:t>Wamsler</w:t>
            </w:r>
            <w:proofErr w:type="spellEnd"/>
            <w:r w:rsidRPr="00415C6B">
              <w:rPr>
                <w:rFonts w:ascii="Times New Roman" w:hAnsi="Times New Roman" w:cs="Times New Roman"/>
                <w:lang w:val="en-US"/>
              </w:rPr>
              <w:t xml:space="preserve"> et al. 2022b).</w:t>
            </w:r>
          </w:p>
          <w:p w14:paraId="33C87E05" w14:textId="77777777" w:rsidR="00415C6B" w:rsidRPr="00617010" w:rsidRDefault="00415C6B" w:rsidP="00415C6B">
            <w:pPr>
              <w:rPr>
                <w:rFonts w:ascii="Times New Roman" w:hAnsi="Times New Roman" w:cs="Times New Roman"/>
                <w:lang w:val="en-US"/>
              </w:rPr>
            </w:pPr>
          </w:p>
        </w:tc>
      </w:tr>
      <w:tr w:rsidR="00415C6B" w:rsidRPr="00617010" w14:paraId="052596A8" w14:textId="2D975E29" w:rsidTr="00617010">
        <w:tc>
          <w:tcPr>
            <w:tcW w:w="2557" w:type="dxa"/>
          </w:tcPr>
          <w:p w14:paraId="136C096C" w14:textId="33D8DC1E" w:rsidR="00415C6B" w:rsidRPr="00617010" w:rsidRDefault="00415C6B" w:rsidP="00415C6B">
            <w:pPr>
              <w:rPr>
                <w:rFonts w:ascii="Times New Roman" w:hAnsi="Times New Roman" w:cs="Times New Roman"/>
                <w:lang w:val="en-US"/>
              </w:rPr>
            </w:pPr>
            <w:r w:rsidRPr="00617010">
              <w:rPr>
                <w:rFonts w:ascii="Times New Roman" w:hAnsi="Times New Roman" w:cs="Times New Roman"/>
                <w:lang w:val="en-US"/>
              </w:rPr>
              <w:t xml:space="preserve">Step 5: Data </w:t>
            </w:r>
            <w:r w:rsidR="00EC163E">
              <w:rPr>
                <w:rFonts w:ascii="Times New Roman" w:hAnsi="Times New Roman" w:cs="Times New Roman"/>
                <w:lang w:val="en-US"/>
              </w:rPr>
              <w:t>c</w:t>
            </w:r>
            <w:r w:rsidRPr="00617010">
              <w:rPr>
                <w:rFonts w:ascii="Times New Roman" w:hAnsi="Times New Roman" w:cs="Times New Roman"/>
                <w:lang w:val="en-US"/>
              </w:rPr>
              <w:t xml:space="preserve">ollection and </w:t>
            </w:r>
            <w:r w:rsidR="00EC163E">
              <w:rPr>
                <w:rFonts w:ascii="Times New Roman" w:hAnsi="Times New Roman" w:cs="Times New Roman"/>
                <w:lang w:val="en-US"/>
              </w:rPr>
              <w:t>a</w:t>
            </w:r>
            <w:r w:rsidRPr="00617010">
              <w:rPr>
                <w:rFonts w:ascii="Times New Roman" w:hAnsi="Times New Roman" w:cs="Times New Roman"/>
                <w:lang w:val="en-US"/>
              </w:rPr>
              <w:t>nalyses</w:t>
            </w:r>
          </w:p>
        </w:tc>
        <w:tc>
          <w:tcPr>
            <w:tcW w:w="6379" w:type="dxa"/>
          </w:tcPr>
          <w:p w14:paraId="63583B38" w14:textId="77777777" w:rsidR="00415C6B" w:rsidRPr="00415C6B" w:rsidRDefault="00415C6B" w:rsidP="00415C6B">
            <w:pPr>
              <w:numPr>
                <w:ilvl w:val="0"/>
                <w:numId w:val="5"/>
              </w:numPr>
              <w:rPr>
                <w:rFonts w:ascii="Times New Roman" w:hAnsi="Times New Roman" w:cs="Times New Roman"/>
                <w:lang w:val="en-US"/>
              </w:rPr>
            </w:pPr>
            <w:r w:rsidRPr="00415C6B">
              <w:rPr>
                <w:rFonts w:ascii="Times New Roman" w:hAnsi="Times New Roman" w:cs="Times New Roman"/>
                <w:lang w:val="en-US"/>
              </w:rPr>
              <w:t>How can I critically examine my role as a researcher during the data collection and analysis process? For example, how might my perspectives, assumptions, and values shape my data selection and interpretation?</w:t>
            </w:r>
          </w:p>
          <w:p w14:paraId="4AE4D019" w14:textId="184C1A10" w:rsidR="00415C6B" w:rsidRPr="00415C6B" w:rsidRDefault="00415C6B" w:rsidP="00415C6B">
            <w:pPr>
              <w:numPr>
                <w:ilvl w:val="0"/>
                <w:numId w:val="5"/>
              </w:numPr>
              <w:rPr>
                <w:rFonts w:ascii="Times New Roman" w:hAnsi="Times New Roman" w:cs="Times New Roman"/>
                <w:lang w:val="en-US"/>
              </w:rPr>
            </w:pPr>
            <w:r w:rsidRPr="00415C6B">
              <w:rPr>
                <w:rFonts w:ascii="Times New Roman" w:hAnsi="Times New Roman" w:cs="Times New Roman"/>
                <w:lang w:val="en-US"/>
              </w:rPr>
              <w:t>How can I embrace a broad range of methods, data types and formats beyond traditional textual or numerical approaches? For example, maybe I can incorporate experiential, visual or sensory forms of data to capture relevant human and non-human interactions.</w:t>
            </w:r>
          </w:p>
          <w:p w14:paraId="4468D7A4" w14:textId="3B901C4C" w:rsidR="00415C6B" w:rsidRPr="00415C6B" w:rsidRDefault="00415C6B" w:rsidP="00415C6B">
            <w:pPr>
              <w:numPr>
                <w:ilvl w:val="0"/>
                <w:numId w:val="5"/>
              </w:numPr>
              <w:rPr>
                <w:rFonts w:ascii="Times New Roman" w:hAnsi="Times New Roman" w:cs="Times New Roman"/>
                <w:lang w:val="en-US"/>
              </w:rPr>
            </w:pPr>
            <w:r w:rsidRPr="00415C6B">
              <w:rPr>
                <w:rFonts w:ascii="Times New Roman" w:hAnsi="Times New Roman" w:cs="Times New Roman"/>
                <w:lang w:val="en-US"/>
              </w:rPr>
              <w:t xml:space="preserve">What is the noise that I might be overlooking? For example, if I have smoothed or filtered data, it might be relevant to </w:t>
            </w:r>
            <w:r w:rsidRPr="00415C6B">
              <w:rPr>
                <w:rFonts w:ascii="Times New Roman" w:hAnsi="Times New Roman" w:cs="Times New Roman"/>
                <w:lang w:val="en-US"/>
              </w:rPr>
              <w:lastRenderedPageBreak/>
              <w:t>revisit those data points (if possible) for a closer examination.</w:t>
            </w:r>
          </w:p>
        </w:tc>
        <w:tc>
          <w:tcPr>
            <w:tcW w:w="4961" w:type="dxa"/>
          </w:tcPr>
          <w:p w14:paraId="2451CA7A" w14:textId="77777777" w:rsidR="00415C6B" w:rsidRPr="00415C6B" w:rsidRDefault="00415C6B" w:rsidP="00415C6B">
            <w:pPr>
              <w:rPr>
                <w:rFonts w:ascii="Times New Roman" w:hAnsi="Times New Roman" w:cs="Times New Roman"/>
                <w:lang w:val="en-US"/>
              </w:rPr>
            </w:pPr>
            <w:r w:rsidRPr="00415C6B">
              <w:rPr>
                <w:rFonts w:ascii="Times New Roman" w:hAnsi="Times New Roman" w:cs="Times New Roman"/>
                <w:lang w:val="en-US"/>
              </w:rPr>
              <w:lastRenderedPageBreak/>
              <w:t>For example, instead of merely using a statistical analysis of the number of bikes rented daily, and the corresponding decrease in individual car usage and emissions, researchers who are studying the impact of a city’s new bike-sharing program on reducing carbon emissions might also consider data from users about underlying (shifts in) values, beliefs, emotions, and paradigms, inter-group variations, and obstacles and enablers for inner-outer change, which can take different forms (e.g., collected stories, constellations or drawings).</w:t>
            </w:r>
          </w:p>
          <w:p w14:paraId="2304044B" w14:textId="77777777" w:rsidR="00415C6B" w:rsidRPr="00617010" w:rsidRDefault="00415C6B" w:rsidP="00415C6B">
            <w:pPr>
              <w:rPr>
                <w:rFonts w:ascii="Times New Roman" w:hAnsi="Times New Roman" w:cs="Times New Roman"/>
                <w:lang w:val="en-US"/>
              </w:rPr>
            </w:pPr>
          </w:p>
        </w:tc>
      </w:tr>
      <w:tr w:rsidR="00290BA2" w:rsidRPr="00617010" w14:paraId="331CD537" w14:textId="77777777" w:rsidTr="00617010">
        <w:trPr>
          <w:trHeight w:val="3414"/>
        </w:trPr>
        <w:tc>
          <w:tcPr>
            <w:tcW w:w="2557" w:type="dxa"/>
          </w:tcPr>
          <w:p w14:paraId="50FFBBFE" w14:textId="44ED1994" w:rsidR="00290BA2" w:rsidRPr="00617010" w:rsidRDefault="00290BA2" w:rsidP="00415C6B">
            <w:pPr>
              <w:rPr>
                <w:rFonts w:ascii="Times New Roman" w:hAnsi="Times New Roman" w:cs="Times New Roman"/>
                <w:lang w:val="en-US"/>
              </w:rPr>
            </w:pPr>
            <w:r>
              <w:rPr>
                <w:rFonts w:ascii="Times New Roman" w:hAnsi="Times New Roman" w:cs="Times New Roman"/>
                <w:lang w:val="en-US"/>
              </w:rPr>
              <w:lastRenderedPageBreak/>
              <w:t>Step 6: The writing process</w:t>
            </w:r>
          </w:p>
        </w:tc>
        <w:tc>
          <w:tcPr>
            <w:tcW w:w="6379" w:type="dxa"/>
          </w:tcPr>
          <w:p w14:paraId="7F5418C4" w14:textId="77777777" w:rsidR="00290BA2" w:rsidRPr="00290BA2" w:rsidRDefault="00290BA2" w:rsidP="00290BA2">
            <w:pPr>
              <w:numPr>
                <w:ilvl w:val="0"/>
                <w:numId w:val="7"/>
              </w:numPr>
              <w:rPr>
                <w:rFonts w:ascii="Times New Roman" w:hAnsi="Times New Roman" w:cs="Times New Roman"/>
                <w:lang w:val="en-DE"/>
              </w:rPr>
            </w:pPr>
            <w:r w:rsidRPr="00290BA2">
              <w:rPr>
                <w:rFonts w:ascii="Times New Roman" w:hAnsi="Times New Roman" w:cs="Times New Roman"/>
                <w:lang w:val="en-DE"/>
              </w:rPr>
              <w:t>How might my perspectives and assumptions shape the interpretation and representation of my results, and how can I make them explicit in my writing? For instance, do I acknowledge related limitations in the description of research outcomes?</w:t>
            </w:r>
          </w:p>
          <w:p w14:paraId="5847120C" w14:textId="2F7D8663" w:rsidR="00290BA2" w:rsidRPr="00290BA2" w:rsidRDefault="00290BA2" w:rsidP="00290BA2">
            <w:pPr>
              <w:numPr>
                <w:ilvl w:val="0"/>
                <w:numId w:val="7"/>
              </w:numPr>
              <w:rPr>
                <w:rFonts w:ascii="Times New Roman" w:hAnsi="Times New Roman" w:cs="Times New Roman"/>
                <w:lang w:val="en-DE"/>
              </w:rPr>
            </w:pPr>
            <w:r w:rsidRPr="00290BA2">
              <w:rPr>
                <w:rFonts w:ascii="Times New Roman" w:hAnsi="Times New Roman" w:cs="Times New Roman"/>
                <w:lang w:val="en-DE"/>
              </w:rPr>
              <w:t>Who do I speak for? Am I contributing to empowerment and justice, or am I disempowering certain individuals, groups, or other agents? For example, how can I give voice to non-human actors and consider their perspectives and interactions? How can I make my writings widely accessible for diverse audiences?</w:t>
            </w:r>
          </w:p>
          <w:p w14:paraId="7DDBEE04" w14:textId="5C074D65" w:rsidR="00290BA2" w:rsidRPr="00415C6B" w:rsidRDefault="00290BA2" w:rsidP="00290BA2">
            <w:pPr>
              <w:numPr>
                <w:ilvl w:val="0"/>
                <w:numId w:val="7"/>
              </w:numPr>
              <w:rPr>
                <w:rFonts w:ascii="Times New Roman" w:hAnsi="Times New Roman" w:cs="Times New Roman"/>
                <w:lang w:val="en-US"/>
              </w:rPr>
            </w:pPr>
            <w:r w:rsidRPr="00290BA2">
              <w:rPr>
                <w:rFonts w:ascii="Times New Roman" w:hAnsi="Times New Roman" w:cs="Times New Roman"/>
                <w:lang w:val="en-DE"/>
              </w:rPr>
              <w:t>What kind of wor</w:t>
            </w:r>
            <w:r w:rsidR="00467478">
              <w:rPr>
                <w:rFonts w:ascii="Times New Roman" w:hAnsi="Times New Roman" w:cs="Times New Roman"/>
                <w:lang w:val="en-DE"/>
              </w:rPr>
              <w:t>ds</w:t>
            </w:r>
            <w:r w:rsidRPr="00290BA2">
              <w:rPr>
                <w:rFonts w:ascii="Times New Roman" w:hAnsi="Times New Roman" w:cs="Times New Roman"/>
                <w:lang w:val="en-DE"/>
              </w:rPr>
              <w:t xml:space="preserve"> or other ways of representation can I use to support integrative understanding and transformation? For example, do my research results contribute to, or challenge, existing paradigms and practices? How can I reach people’s minds and hearts, and foster individual and collective agency, hope, and courage to act?</w:t>
            </w:r>
          </w:p>
        </w:tc>
        <w:tc>
          <w:tcPr>
            <w:tcW w:w="4961" w:type="dxa"/>
          </w:tcPr>
          <w:p w14:paraId="064DE30E" w14:textId="387D923A" w:rsidR="00290BA2" w:rsidRPr="00290BA2" w:rsidRDefault="00290BA2" w:rsidP="00290BA2">
            <w:pPr>
              <w:rPr>
                <w:rFonts w:ascii="Times New Roman" w:hAnsi="Times New Roman" w:cs="Times New Roman"/>
                <w:lang w:val="en-DE"/>
              </w:rPr>
            </w:pPr>
            <w:r w:rsidRPr="00290BA2">
              <w:rPr>
                <w:rFonts w:ascii="Times New Roman" w:hAnsi="Times New Roman" w:cs="Times New Roman"/>
                <w:lang w:val="en-DE"/>
              </w:rPr>
              <w:t xml:space="preserve">For example, the </w:t>
            </w:r>
            <w:r>
              <w:rPr>
                <w:rFonts w:ascii="Times New Roman" w:hAnsi="Times New Roman" w:cs="Times New Roman"/>
                <w:lang w:val="en-DE"/>
              </w:rPr>
              <w:t xml:space="preserve">writing </w:t>
            </w:r>
            <w:r w:rsidRPr="00290BA2">
              <w:rPr>
                <w:rFonts w:ascii="Times New Roman" w:hAnsi="Times New Roman" w:cs="Times New Roman"/>
                <w:lang w:val="en-DE"/>
              </w:rPr>
              <w:t xml:space="preserve">process can be constrained by project schedules, power structures, or other external pressures. This scenario tends to result in a more mechanical, instrumental, and task-oriented approach to crafting or ‘fitting’ content, scope, and form. Conversely, when writing emanates from an integrated self and an embodied, deeper connection to one’s thoughts, emotions, body, and creativity, words can flow more organically. In these instances, the writing process becomes an expressive act, which allows the person to tap into their full potential, rather than fulfilling external demands. </w:t>
            </w:r>
          </w:p>
          <w:p w14:paraId="7946FB1F" w14:textId="77777777" w:rsidR="00290BA2" w:rsidRPr="00290BA2" w:rsidRDefault="00290BA2" w:rsidP="00415C6B">
            <w:pPr>
              <w:rPr>
                <w:rFonts w:ascii="Times New Roman" w:hAnsi="Times New Roman" w:cs="Times New Roman"/>
                <w:lang w:val="en-DE"/>
              </w:rPr>
            </w:pPr>
          </w:p>
        </w:tc>
      </w:tr>
      <w:tr w:rsidR="00415C6B" w:rsidRPr="00617010" w14:paraId="2E29DEE4" w14:textId="44D52B79" w:rsidTr="00496625">
        <w:trPr>
          <w:trHeight w:val="993"/>
        </w:trPr>
        <w:tc>
          <w:tcPr>
            <w:tcW w:w="2557" w:type="dxa"/>
          </w:tcPr>
          <w:p w14:paraId="2851E80B" w14:textId="77A6F349" w:rsidR="00415C6B" w:rsidRPr="00617010" w:rsidRDefault="00415C6B" w:rsidP="00415C6B">
            <w:pPr>
              <w:rPr>
                <w:rFonts w:ascii="Times New Roman" w:hAnsi="Times New Roman" w:cs="Times New Roman"/>
                <w:lang w:val="en-US"/>
              </w:rPr>
            </w:pPr>
            <w:r w:rsidRPr="00617010">
              <w:rPr>
                <w:rFonts w:ascii="Times New Roman" w:hAnsi="Times New Roman" w:cs="Times New Roman"/>
                <w:lang w:val="en-US"/>
              </w:rPr>
              <w:t xml:space="preserve">Step 7: Dissemination of the </w:t>
            </w:r>
            <w:r w:rsidR="00EC163E">
              <w:rPr>
                <w:rFonts w:ascii="Times New Roman" w:hAnsi="Times New Roman" w:cs="Times New Roman"/>
                <w:lang w:val="en-US"/>
              </w:rPr>
              <w:t>r</w:t>
            </w:r>
            <w:r w:rsidRPr="00617010">
              <w:rPr>
                <w:rFonts w:ascii="Times New Roman" w:hAnsi="Times New Roman" w:cs="Times New Roman"/>
                <w:lang w:val="en-US"/>
              </w:rPr>
              <w:t>esults</w:t>
            </w:r>
          </w:p>
        </w:tc>
        <w:tc>
          <w:tcPr>
            <w:tcW w:w="6379" w:type="dxa"/>
          </w:tcPr>
          <w:p w14:paraId="6E4A8B76" w14:textId="77777777" w:rsidR="00415C6B" w:rsidRPr="00415C6B" w:rsidRDefault="00415C6B" w:rsidP="00496625">
            <w:pPr>
              <w:numPr>
                <w:ilvl w:val="0"/>
                <w:numId w:val="14"/>
              </w:numPr>
              <w:rPr>
                <w:rFonts w:ascii="Times New Roman" w:hAnsi="Times New Roman" w:cs="Times New Roman"/>
                <w:lang w:val="en-US"/>
              </w:rPr>
            </w:pPr>
            <w:r w:rsidRPr="00415C6B">
              <w:rPr>
                <w:rFonts w:ascii="Times New Roman" w:hAnsi="Times New Roman" w:cs="Times New Roman"/>
                <w:lang w:val="en-US"/>
              </w:rPr>
              <w:t>In what forms can I best share these research results to account for, and address diverse stakeholders, needs, and perspectives? For example, are videos, exhibitions, networks, or communities of practice, relevant channels for dissemination and implementation?</w:t>
            </w:r>
          </w:p>
          <w:p w14:paraId="3CD52F45" w14:textId="77777777" w:rsidR="00415C6B" w:rsidRPr="00415C6B" w:rsidRDefault="00415C6B" w:rsidP="00496625">
            <w:pPr>
              <w:numPr>
                <w:ilvl w:val="0"/>
                <w:numId w:val="14"/>
              </w:numPr>
              <w:rPr>
                <w:rFonts w:ascii="Times New Roman" w:hAnsi="Times New Roman" w:cs="Times New Roman"/>
                <w:lang w:val="en-US"/>
              </w:rPr>
            </w:pPr>
            <w:r w:rsidRPr="00415C6B">
              <w:rPr>
                <w:rFonts w:ascii="Times New Roman" w:hAnsi="Times New Roman" w:cs="Times New Roman"/>
                <w:lang w:val="en-US"/>
              </w:rPr>
              <w:t>Am I conveying information accurately, respectfully, and in ways that honor diverse contributions and contexts, particularly those of marginalized groups? For example, have I critically examined and reframed narratives that perpetuate injustices, or exclude certain perspectives?</w:t>
            </w:r>
          </w:p>
          <w:p w14:paraId="176C3B41" w14:textId="3807DC2F" w:rsidR="00415C6B" w:rsidRPr="00415C6B" w:rsidRDefault="00415C6B" w:rsidP="00496625">
            <w:pPr>
              <w:numPr>
                <w:ilvl w:val="0"/>
                <w:numId w:val="14"/>
              </w:numPr>
              <w:rPr>
                <w:rFonts w:ascii="Times New Roman" w:hAnsi="Times New Roman" w:cs="Times New Roman"/>
                <w:lang w:val="en-US"/>
              </w:rPr>
            </w:pPr>
            <w:r w:rsidRPr="00415C6B">
              <w:rPr>
                <w:rFonts w:ascii="Times New Roman" w:hAnsi="Times New Roman" w:cs="Times New Roman"/>
                <w:lang w:val="en-US"/>
              </w:rPr>
              <w:t xml:space="preserve">How do I engage with relevant stakeholders during the dissemination process to support integrative understanding </w:t>
            </w:r>
            <w:r w:rsidRPr="00415C6B">
              <w:rPr>
                <w:rFonts w:ascii="Times New Roman" w:hAnsi="Times New Roman" w:cs="Times New Roman"/>
                <w:lang w:val="en-US"/>
              </w:rPr>
              <w:lastRenderedPageBreak/>
              <w:t>and transformation? For example, how can I move from traditional communication formats to more relational approaches that challenge current paradigms?</w:t>
            </w:r>
          </w:p>
        </w:tc>
        <w:tc>
          <w:tcPr>
            <w:tcW w:w="4961" w:type="dxa"/>
          </w:tcPr>
          <w:p w14:paraId="1288DCF8" w14:textId="77777777" w:rsidR="00415C6B" w:rsidRPr="00415C6B" w:rsidRDefault="00415C6B" w:rsidP="00415C6B">
            <w:pPr>
              <w:rPr>
                <w:rFonts w:ascii="Times New Roman" w:hAnsi="Times New Roman" w:cs="Times New Roman"/>
                <w:lang w:val="en-US"/>
              </w:rPr>
            </w:pPr>
            <w:r w:rsidRPr="00415C6B">
              <w:rPr>
                <w:rFonts w:ascii="Times New Roman" w:hAnsi="Times New Roman" w:cs="Times New Roman"/>
                <w:lang w:val="en-US"/>
              </w:rPr>
              <w:lastRenderedPageBreak/>
              <w:t xml:space="preserve">For example, when disseminating outcomes, the researcher might also want to represent and ‘let speak’ other voices – such as birds or trees – through videos, photographs or exhibitions, as an addition to the dissemination of written material.  </w:t>
            </w:r>
          </w:p>
          <w:p w14:paraId="40F1A97B" w14:textId="7A7C6DAF" w:rsidR="00415C6B" w:rsidRPr="00617010" w:rsidRDefault="00415C6B" w:rsidP="00415C6B">
            <w:pPr>
              <w:rPr>
                <w:rFonts w:ascii="Times New Roman" w:hAnsi="Times New Roman" w:cs="Times New Roman"/>
                <w:lang w:val="en-US"/>
              </w:rPr>
            </w:pPr>
          </w:p>
        </w:tc>
      </w:tr>
    </w:tbl>
    <w:p w14:paraId="4AE02350" w14:textId="77777777" w:rsidR="0043020B" w:rsidRPr="00617010" w:rsidRDefault="0043020B">
      <w:pPr>
        <w:rPr>
          <w:rFonts w:ascii="Times New Roman" w:hAnsi="Times New Roman" w:cs="Times New Roman"/>
        </w:rPr>
      </w:pPr>
    </w:p>
    <w:sectPr w:rsidR="0043020B" w:rsidRPr="00617010" w:rsidSect="005530C6">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ra">
    <w:panose1 w:val="02000503000000020004"/>
    <w:charset w:val="4D"/>
    <w:family w:val="auto"/>
    <w:pitch w:val="variable"/>
    <w:sig w:usb0="800002A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FFD"/>
    <w:multiLevelType w:val="multilevel"/>
    <w:tmpl w:val="7F6A70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C5E1A27"/>
    <w:multiLevelType w:val="hybridMultilevel"/>
    <w:tmpl w:val="DA207F3E"/>
    <w:lvl w:ilvl="0" w:tplc="B8726574">
      <w:start w:val="1"/>
      <w:numFmt w:val="upperRoman"/>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42681B"/>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8C01EC"/>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3F0F97"/>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A22888"/>
    <w:multiLevelType w:val="hybridMultilevel"/>
    <w:tmpl w:val="BCD6F8A6"/>
    <w:lvl w:ilvl="0" w:tplc="E7229D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234B2C"/>
    <w:multiLevelType w:val="hybridMultilevel"/>
    <w:tmpl w:val="1E226846"/>
    <w:lvl w:ilvl="0" w:tplc="B8726574">
      <w:start w:val="1"/>
      <w:numFmt w:val="upperRoman"/>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59081B"/>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693696"/>
    <w:multiLevelType w:val="multilevel"/>
    <w:tmpl w:val="6D9A2C8A"/>
    <w:lvl w:ilvl="0">
      <w:start w:val="1"/>
      <w:numFmt w:val="upperRoman"/>
      <w:lvlText w:val="%1."/>
      <w:lvlJc w:val="left"/>
      <w:pPr>
        <w:ind w:left="360" w:hanging="360"/>
      </w:pPr>
      <w:rPr>
        <w:rFonts w:ascii="Lora" w:eastAsia="Arial Unicode MS" w:hAnsi="Lora" w:cs="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E6694E"/>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77C472F"/>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5852CE"/>
    <w:multiLevelType w:val="hybridMultilevel"/>
    <w:tmpl w:val="3EB28872"/>
    <w:lvl w:ilvl="0" w:tplc="FFFFFFFF">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E05206"/>
    <w:multiLevelType w:val="hybridMultilevel"/>
    <w:tmpl w:val="E0CECBE6"/>
    <w:lvl w:ilvl="0" w:tplc="00066492">
      <w:start w:val="1"/>
      <w:numFmt w:val="upperRoman"/>
      <w:lvlText w:val="%1."/>
      <w:lvlJc w:val="left"/>
      <w:pPr>
        <w:ind w:left="360" w:hanging="360"/>
      </w:pPr>
      <w:rPr>
        <w:rFonts w:ascii="Lora" w:eastAsia="Arial Unicode MS" w:hAnsi="Lora" w:cs="Arial Unicode MS" w:hint="default"/>
        <w:caps w:val="0"/>
        <w:smallCaps w:val="0"/>
        <w:strike w:val="0"/>
        <w:dstrike w:val="0"/>
        <w:outline w:val="0"/>
        <w:emboss w:val="0"/>
        <w:imprint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FF55350"/>
    <w:multiLevelType w:val="hybridMultilevel"/>
    <w:tmpl w:val="BF8849BC"/>
    <w:lvl w:ilvl="0" w:tplc="B8726574">
      <w:start w:val="1"/>
      <w:numFmt w:val="upperRoman"/>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0005370">
    <w:abstractNumId w:val="4"/>
  </w:num>
  <w:num w:numId="2" w16cid:durableId="730889208">
    <w:abstractNumId w:val="9"/>
  </w:num>
  <w:num w:numId="3" w16cid:durableId="644548448">
    <w:abstractNumId w:val="7"/>
  </w:num>
  <w:num w:numId="4" w16cid:durableId="1643003941">
    <w:abstractNumId w:val="3"/>
  </w:num>
  <w:num w:numId="5" w16cid:durableId="2011370468">
    <w:abstractNumId w:val="11"/>
  </w:num>
  <w:num w:numId="6" w16cid:durableId="261181150">
    <w:abstractNumId w:val="10"/>
  </w:num>
  <w:num w:numId="7" w16cid:durableId="623072923">
    <w:abstractNumId w:val="2"/>
  </w:num>
  <w:num w:numId="8" w16cid:durableId="1690835536">
    <w:abstractNumId w:val="8"/>
  </w:num>
  <w:num w:numId="9" w16cid:durableId="913318191">
    <w:abstractNumId w:val="6"/>
  </w:num>
  <w:num w:numId="10" w16cid:durableId="1420368897">
    <w:abstractNumId w:val="0"/>
  </w:num>
  <w:num w:numId="11" w16cid:durableId="1968196535">
    <w:abstractNumId w:val="13"/>
  </w:num>
  <w:num w:numId="12" w16cid:durableId="1685404051">
    <w:abstractNumId w:val="5"/>
  </w:num>
  <w:num w:numId="13" w16cid:durableId="1909724724">
    <w:abstractNumId w:val="1"/>
  </w:num>
  <w:num w:numId="14" w16cid:durableId="1688678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15"/>
    <w:rsid w:val="00056BDF"/>
    <w:rsid w:val="001A5715"/>
    <w:rsid w:val="00290BA2"/>
    <w:rsid w:val="002B34F9"/>
    <w:rsid w:val="003E318E"/>
    <w:rsid w:val="00415C6B"/>
    <w:rsid w:val="0043020B"/>
    <w:rsid w:val="00467478"/>
    <w:rsid w:val="00496625"/>
    <w:rsid w:val="005530C6"/>
    <w:rsid w:val="005D14F3"/>
    <w:rsid w:val="00617010"/>
    <w:rsid w:val="0063020D"/>
    <w:rsid w:val="00772751"/>
    <w:rsid w:val="00782020"/>
    <w:rsid w:val="00947CC0"/>
    <w:rsid w:val="00966A2F"/>
    <w:rsid w:val="009F2B61"/>
    <w:rsid w:val="00A73B42"/>
    <w:rsid w:val="00A82139"/>
    <w:rsid w:val="00B2570C"/>
    <w:rsid w:val="00CC5B7E"/>
    <w:rsid w:val="00EC163E"/>
    <w:rsid w:val="00F44DE2"/>
    <w:rsid w:val="00F878D2"/>
    <w:rsid w:val="00FB52B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10238"/>
  <w15:chartTrackingRefBased/>
  <w15:docId w15:val="{06B4E074-9067-7C48-BF4F-4710EB38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A5715"/>
    <w:pPr>
      <w:pBdr>
        <w:top w:val="nil"/>
        <w:left w:val="nil"/>
        <w:bottom w:val="nil"/>
        <w:right w:val="nil"/>
        <w:between w:val="nil"/>
        <w:bar w:val="nil"/>
      </w:pBdr>
      <w:spacing w:before="120" w:after="120" w:line="360" w:lineRule="auto"/>
      <w:jc w:val="both"/>
    </w:pPr>
    <w:rPr>
      <w:rFonts w:ascii="Lora" w:eastAsia="Arial Unicode MS" w:hAnsi="Lora" w:cs="Arial Unicode MS"/>
      <w:color w:val="000000"/>
      <w:kern w:val="0"/>
      <w:sz w:val="22"/>
      <w:szCs w:val="22"/>
      <w:bdr w:val="nil"/>
      <w:lang w:val="de-CH" w:eastAsia="en-GB"/>
      <w14:textOutline w14:w="0" w14:cap="flat" w14:cmpd="sng" w14:algn="ctr">
        <w14:noFill/>
        <w14:prstDash w14:val="solid"/>
        <w14:bevel/>
      </w14:textOutline>
      <w14:ligatures w14:val="none"/>
    </w:rPr>
  </w:style>
  <w:style w:type="table" w:styleId="TableGrid">
    <w:name w:val="Table Grid"/>
    <w:basedOn w:val="TableNormal"/>
    <w:uiPriority w:val="39"/>
    <w:rsid w:val="001A5715"/>
    <w:rPr>
      <w:kern w:val="0"/>
      <w:lang w:val="de-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17010"/>
    <w:rPr>
      <w:sz w:val="16"/>
      <w:szCs w:val="16"/>
    </w:rPr>
  </w:style>
  <w:style w:type="paragraph" w:styleId="CommentText">
    <w:name w:val="annotation text"/>
    <w:basedOn w:val="Normal"/>
    <w:link w:val="CommentTextChar"/>
    <w:uiPriority w:val="99"/>
    <w:unhideWhenUsed/>
    <w:rsid w:val="003E318E"/>
    <w:rPr>
      <w:sz w:val="20"/>
      <w:szCs w:val="20"/>
    </w:rPr>
  </w:style>
  <w:style w:type="character" w:customStyle="1" w:styleId="CommentTextChar">
    <w:name w:val="Comment Text Char"/>
    <w:basedOn w:val="DefaultParagraphFont"/>
    <w:link w:val="CommentText"/>
    <w:uiPriority w:val="99"/>
    <w:rsid w:val="003E318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E318E"/>
    <w:rPr>
      <w:b/>
      <w:bCs/>
    </w:rPr>
  </w:style>
  <w:style w:type="character" w:customStyle="1" w:styleId="CommentSubjectChar">
    <w:name w:val="Comment Subject Char"/>
    <w:basedOn w:val="CommentTextChar"/>
    <w:link w:val="CommentSubject"/>
    <w:uiPriority w:val="99"/>
    <w:semiHidden/>
    <w:rsid w:val="003E318E"/>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57541">
      <w:bodyDiv w:val="1"/>
      <w:marLeft w:val="0"/>
      <w:marRight w:val="0"/>
      <w:marTop w:val="0"/>
      <w:marBottom w:val="0"/>
      <w:divBdr>
        <w:top w:val="none" w:sz="0" w:space="0" w:color="auto"/>
        <w:left w:val="none" w:sz="0" w:space="0" w:color="auto"/>
        <w:bottom w:val="none" w:sz="0" w:space="0" w:color="auto"/>
        <w:right w:val="none" w:sz="0" w:space="0" w:color="auto"/>
      </w:divBdr>
      <w:divsChild>
        <w:div w:id="1603024957">
          <w:marLeft w:val="0"/>
          <w:marRight w:val="0"/>
          <w:marTop w:val="0"/>
          <w:marBottom w:val="0"/>
          <w:divBdr>
            <w:top w:val="none" w:sz="0" w:space="0" w:color="auto"/>
            <w:left w:val="none" w:sz="0" w:space="0" w:color="auto"/>
            <w:bottom w:val="none" w:sz="0" w:space="0" w:color="auto"/>
            <w:right w:val="none" w:sz="0" w:space="0" w:color="auto"/>
          </w:divBdr>
          <w:divsChild>
            <w:div w:id="527372508">
              <w:marLeft w:val="0"/>
              <w:marRight w:val="0"/>
              <w:marTop w:val="0"/>
              <w:marBottom w:val="0"/>
              <w:divBdr>
                <w:top w:val="none" w:sz="0" w:space="0" w:color="auto"/>
                <w:left w:val="none" w:sz="0" w:space="0" w:color="auto"/>
                <w:bottom w:val="none" w:sz="0" w:space="0" w:color="auto"/>
                <w:right w:val="none" w:sz="0" w:space="0" w:color="auto"/>
              </w:divBdr>
              <w:divsChild>
                <w:div w:id="11862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1656</Words>
  <Characters>9443</Characters>
  <Application>Microsoft Office Word</Application>
  <DocSecurity>0</DocSecurity>
  <Lines>78</Lines>
  <Paragraphs>22</Paragraphs>
  <ScaleCrop>false</ScaleCrop>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 S</dc:creator>
  <cp:keywords/>
  <dc:description/>
  <cp:lastModifiedBy>Jessica Böhme</cp:lastModifiedBy>
  <cp:revision>5</cp:revision>
  <cp:lastPrinted>2024-06-12T05:52:00Z</cp:lastPrinted>
  <dcterms:created xsi:type="dcterms:W3CDTF">2024-06-12T05:46:00Z</dcterms:created>
  <dcterms:modified xsi:type="dcterms:W3CDTF">2024-06-12T06:54:00Z</dcterms:modified>
</cp:coreProperties>
</file>