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7C7210" w14:textId="77777777" w:rsidR="00E559F3" w:rsidRPr="00E559F3" w:rsidRDefault="00E559F3" w:rsidP="00E559F3">
      <w:pPr>
        <w:jc w:val="center"/>
        <w:rPr>
          <w:rFonts w:ascii="Garamond" w:hAnsi="Garamond"/>
          <w:b/>
          <w:bCs/>
          <w:color w:val="000000" w:themeColor="text1"/>
        </w:rPr>
      </w:pPr>
      <w:r w:rsidRPr="00E559F3">
        <w:rPr>
          <w:rFonts w:ascii="Garamond" w:hAnsi="Garamond"/>
          <w:b/>
          <w:bCs/>
          <w:color w:val="000000" w:themeColor="text1"/>
        </w:rPr>
        <w:t>Supplementary Material</w:t>
      </w:r>
    </w:p>
    <w:p w14:paraId="3D49B34F" w14:textId="77777777" w:rsidR="00E559F3" w:rsidRPr="00E559F3" w:rsidRDefault="00E559F3" w:rsidP="005520FF">
      <w:pPr>
        <w:rPr>
          <w:rFonts w:ascii="Garamond" w:hAnsi="Garamond"/>
          <w:color w:val="000000" w:themeColor="text1"/>
        </w:rPr>
      </w:pPr>
    </w:p>
    <w:p w14:paraId="65BEA3B0" w14:textId="28D08582" w:rsidR="005520FF" w:rsidRPr="00E559F3" w:rsidRDefault="00B9281C" w:rsidP="005520FF">
      <w:pPr>
        <w:rPr>
          <w:rFonts w:ascii="Garamond" w:hAnsi="Garamond"/>
          <w:b/>
          <w:bCs/>
          <w:color w:val="000000" w:themeColor="text1"/>
        </w:rPr>
      </w:pPr>
      <w:r>
        <w:rPr>
          <w:rFonts w:ascii="Garamond" w:hAnsi="Garamond"/>
          <w:b/>
          <w:bCs/>
          <w:color w:val="000000" w:themeColor="text1"/>
        </w:rPr>
        <w:t xml:space="preserve">A. </w:t>
      </w:r>
      <w:r w:rsidR="004A439B" w:rsidRPr="00E559F3">
        <w:rPr>
          <w:rFonts w:ascii="Garamond" w:hAnsi="Garamond"/>
          <w:b/>
          <w:bCs/>
          <w:color w:val="000000" w:themeColor="text1"/>
        </w:rPr>
        <w:t>Guide</w:t>
      </w:r>
      <w:r w:rsidR="005520FF" w:rsidRPr="00E559F3">
        <w:rPr>
          <w:rFonts w:ascii="Garamond" w:hAnsi="Garamond"/>
          <w:b/>
          <w:bCs/>
          <w:color w:val="000000" w:themeColor="text1"/>
        </w:rPr>
        <w:t xml:space="preserve"> for creating overarching and sub-codes</w:t>
      </w:r>
      <w:r w:rsidR="004A439B" w:rsidRPr="00E559F3">
        <w:rPr>
          <w:rFonts w:ascii="Garamond" w:hAnsi="Garamond"/>
          <w:b/>
          <w:bCs/>
          <w:color w:val="000000" w:themeColor="text1"/>
        </w:rPr>
        <w:t xml:space="preserve"> based on concepts of living with</w:t>
      </w:r>
      <w:r w:rsidR="009576A8">
        <w:rPr>
          <w:rFonts w:ascii="Garamond" w:hAnsi="Garamond"/>
          <w:b/>
          <w:bCs/>
          <w:color w:val="000000" w:themeColor="text1"/>
        </w:rPr>
        <w:t xml:space="preserve"> river rhythmicity</w:t>
      </w:r>
      <w:r w:rsidR="004A439B" w:rsidRPr="00E559F3">
        <w:rPr>
          <w:rFonts w:ascii="Garamond" w:hAnsi="Garamond"/>
          <w:b/>
          <w:bCs/>
          <w:color w:val="000000" w:themeColor="text1"/>
        </w:rPr>
        <w:t>, Environmental Justice, and Capabilities Approach</w:t>
      </w:r>
    </w:p>
    <w:p w14:paraId="2B153414" w14:textId="77777777" w:rsidR="00FB2C89" w:rsidRPr="00E559F3" w:rsidRDefault="00FB2C89" w:rsidP="005520FF">
      <w:pPr>
        <w:rPr>
          <w:rFonts w:ascii="Garamond" w:hAnsi="Garamond"/>
          <w:color w:val="000000" w:themeColor="text1"/>
        </w:rPr>
      </w:pPr>
    </w:p>
    <w:tbl>
      <w:tblPr>
        <w:tblStyle w:val="TableGrid"/>
        <w:tblW w:w="0" w:type="auto"/>
        <w:tblLook w:val="04A0" w:firstRow="1" w:lastRow="0" w:firstColumn="1" w:lastColumn="0" w:noHBand="0" w:noVBand="1"/>
      </w:tblPr>
      <w:tblGrid>
        <w:gridCol w:w="1837"/>
        <w:gridCol w:w="1561"/>
        <w:gridCol w:w="3779"/>
        <w:gridCol w:w="2173"/>
      </w:tblGrid>
      <w:tr w:rsidR="005520FF" w:rsidRPr="00E559F3" w14:paraId="7821D89A" w14:textId="77777777" w:rsidTr="0001613B">
        <w:trPr>
          <w:tblHeader/>
        </w:trPr>
        <w:tc>
          <w:tcPr>
            <w:tcW w:w="1838" w:type="dxa"/>
          </w:tcPr>
          <w:p w14:paraId="5D9A811C" w14:textId="77777777" w:rsidR="005520FF" w:rsidRPr="00E559F3" w:rsidRDefault="005520FF" w:rsidP="0001613B">
            <w:pPr>
              <w:jc w:val="center"/>
              <w:rPr>
                <w:rFonts w:ascii="Garamond" w:hAnsi="Garamond"/>
                <w:b/>
                <w:bCs/>
                <w:color w:val="000000" w:themeColor="text1"/>
              </w:rPr>
            </w:pPr>
            <w:r w:rsidRPr="00E559F3">
              <w:rPr>
                <w:rFonts w:ascii="Garamond" w:hAnsi="Garamond"/>
                <w:b/>
                <w:bCs/>
                <w:color w:val="000000" w:themeColor="text1"/>
              </w:rPr>
              <w:t>Frames at work: Overarching codes</w:t>
            </w:r>
          </w:p>
        </w:tc>
        <w:tc>
          <w:tcPr>
            <w:tcW w:w="1559" w:type="dxa"/>
          </w:tcPr>
          <w:p w14:paraId="0B57F7C6" w14:textId="77777777" w:rsidR="005520FF" w:rsidRPr="00E559F3" w:rsidRDefault="005520FF" w:rsidP="0001613B">
            <w:pPr>
              <w:jc w:val="center"/>
              <w:rPr>
                <w:rFonts w:ascii="Garamond" w:hAnsi="Garamond"/>
                <w:b/>
                <w:bCs/>
                <w:color w:val="000000" w:themeColor="text1"/>
              </w:rPr>
            </w:pPr>
            <w:r w:rsidRPr="00E559F3">
              <w:rPr>
                <w:rFonts w:ascii="Garamond" w:hAnsi="Garamond"/>
                <w:b/>
                <w:bCs/>
                <w:color w:val="000000" w:themeColor="text1"/>
              </w:rPr>
              <w:t>Sub-codes</w:t>
            </w:r>
          </w:p>
        </w:tc>
        <w:tc>
          <w:tcPr>
            <w:tcW w:w="3780" w:type="dxa"/>
          </w:tcPr>
          <w:p w14:paraId="48C93049" w14:textId="77777777" w:rsidR="005520FF" w:rsidRPr="00E559F3" w:rsidRDefault="005520FF" w:rsidP="0001613B">
            <w:pPr>
              <w:jc w:val="center"/>
              <w:rPr>
                <w:rFonts w:ascii="Garamond" w:hAnsi="Garamond"/>
                <w:b/>
                <w:bCs/>
                <w:color w:val="000000" w:themeColor="text1"/>
              </w:rPr>
            </w:pPr>
            <w:r w:rsidRPr="00E559F3">
              <w:rPr>
                <w:rFonts w:ascii="Garamond" w:hAnsi="Garamond"/>
                <w:b/>
                <w:bCs/>
                <w:color w:val="000000" w:themeColor="text1"/>
              </w:rPr>
              <w:t>What we looked for</w:t>
            </w:r>
          </w:p>
        </w:tc>
        <w:tc>
          <w:tcPr>
            <w:tcW w:w="2173" w:type="dxa"/>
          </w:tcPr>
          <w:p w14:paraId="694E33B0" w14:textId="77777777" w:rsidR="005520FF" w:rsidRPr="00E559F3" w:rsidRDefault="005520FF" w:rsidP="0001613B">
            <w:pPr>
              <w:jc w:val="center"/>
              <w:rPr>
                <w:rFonts w:ascii="Garamond" w:hAnsi="Garamond"/>
                <w:b/>
                <w:bCs/>
                <w:color w:val="000000" w:themeColor="text1"/>
              </w:rPr>
            </w:pPr>
            <w:r w:rsidRPr="00E559F3">
              <w:rPr>
                <w:rFonts w:ascii="Garamond" w:hAnsi="Garamond"/>
                <w:b/>
                <w:bCs/>
                <w:color w:val="000000" w:themeColor="text1"/>
              </w:rPr>
              <w:t>How we made sense of the stories and presented them in the Results and Discussion sections</w:t>
            </w:r>
          </w:p>
        </w:tc>
      </w:tr>
      <w:tr w:rsidR="005520FF" w:rsidRPr="00E559F3" w14:paraId="72EA3CCB" w14:textId="77777777" w:rsidTr="0001613B">
        <w:tc>
          <w:tcPr>
            <w:tcW w:w="1838" w:type="dxa"/>
            <w:vMerge w:val="restart"/>
          </w:tcPr>
          <w:p w14:paraId="457F7AD7" w14:textId="764BB9F0" w:rsidR="005520FF" w:rsidRPr="00E559F3" w:rsidRDefault="005520FF" w:rsidP="0001613B">
            <w:pPr>
              <w:rPr>
                <w:rFonts w:ascii="Garamond" w:hAnsi="Garamond"/>
                <w:color w:val="000000" w:themeColor="text1"/>
              </w:rPr>
            </w:pPr>
            <w:r w:rsidRPr="00E559F3">
              <w:rPr>
                <w:rFonts w:ascii="Garamond" w:hAnsi="Garamond"/>
                <w:color w:val="000000" w:themeColor="text1"/>
              </w:rPr>
              <w:t>Living with</w:t>
            </w:r>
            <w:r w:rsidR="00C36305">
              <w:rPr>
                <w:rFonts w:ascii="Garamond" w:hAnsi="Garamond"/>
                <w:color w:val="000000" w:themeColor="text1"/>
              </w:rPr>
              <w:t xml:space="preserve"> river rhythmicity</w:t>
            </w:r>
          </w:p>
        </w:tc>
        <w:tc>
          <w:tcPr>
            <w:tcW w:w="1559" w:type="dxa"/>
          </w:tcPr>
          <w:p w14:paraId="46985D5A" w14:textId="77777777" w:rsidR="005520FF" w:rsidRPr="00E559F3" w:rsidRDefault="005520FF" w:rsidP="0001613B">
            <w:pPr>
              <w:rPr>
                <w:rFonts w:ascii="Garamond" w:hAnsi="Garamond"/>
                <w:color w:val="000000" w:themeColor="text1"/>
              </w:rPr>
            </w:pPr>
            <w:r w:rsidRPr="00E559F3">
              <w:rPr>
                <w:rFonts w:ascii="Garamond" w:hAnsi="Garamond"/>
                <w:color w:val="000000" w:themeColor="text1"/>
              </w:rPr>
              <w:t>Reasons for living in Bajo Belén</w:t>
            </w:r>
          </w:p>
        </w:tc>
        <w:tc>
          <w:tcPr>
            <w:tcW w:w="3780" w:type="dxa"/>
          </w:tcPr>
          <w:p w14:paraId="5E4217F7" w14:textId="2609BC12" w:rsidR="005520FF" w:rsidRPr="00E559F3" w:rsidRDefault="005520FF" w:rsidP="0001613B">
            <w:pPr>
              <w:rPr>
                <w:rFonts w:ascii="Garamond" w:hAnsi="Garamond"/>
                <w:color w:val="000000" w:themeColor="text1"/>
              </w:rPr>
            </w:pPr>
            <w:r w:rsidRPr="00E559F3">
              <w:rPr>
                <w:rFonts w:ascii="Garamond" w:hAnsi="Garamond"/>
                <w:color w:val="000000" w:themeColor="text1"/>
              </w:rPr>
              <w:t>Stories of why they chose to move to and</w:t>
            </w:r>
            <w:r w:rsidR="006D1A56">
              <w:rPr>
                <w:rFonts w:ascii="Garamond" w:hAnsi="Garamond"/>
                <w:color w:val="000000" w:themeColor="text1"/>
              </w:rPr>
              <w:t>/or</w:t>
            </w:r>
            <w:r w:rsidRPr="00E559F3">
              <w:rPr>
                <w:rFonts w:ascii="Garamond" w:hAnsi="Garamond"/>
                <w:color w:val="000000" w:themeColor="text1"/>
              </w:rPr>
              <w:t xml:space="preserve"> to stay in Bajo Belén</w:t>
            </w:r>
          </w:p>
        </w:tc>
        <w:tc>
          <w:tcPr>
            <w:tcW w:w="2173" w:type="dxa"/>
            <w:vMerge w:val="restart"/>
          </w:tcPr>
          <w:p w14:paraId="289E4981" w14:textId="77777777" w:rsidR="005520FF" w:rsidRPr="00E559F3" w:rsidRDefault="005520FF" w:rsidP="0001613B">
            <w:pPr>
              <w:rPr>
                <w:rFonts w:ascii="Garamond" w:hAnsi="Garamond"/>
                <w:color w:val="000000" w:themeColor="text1"/>
              </w:rPr>
            </w:pPr>
            <w:r w:rsidRPr="00E559F3">
              <w:rPr>
                <w:rFonts w:ascii="Garamond" w:hAnsi="Garamond"/>
                <w:color w:val="000000" w:themeColor="text1"/>
              </w:rPr>
              <w:t>We present the coded stories from Living with and Capabilities approach by describing</w:t>
            </w:r>
          </w:p>
          <w:p w14:paraId="5B76AD7B" w14:textId="77777777" w:rsidR="005520FF" w:rsidRPr="00E559F3" w:rsidRDefault="005520FF" w:rsidP="0001613B">
            <w:pPr>
              <w:rPr>
                <w:rFonts w:ascii="Garamond" w:hAnsi="Garamond"/>
                <w:color w:val="000000" w:themeColor="text1"/>
              </w:rPr>
            </w:pPr>
            <w:r w:rsidRPr="00E559F3">
              <w:rPr>
                <w:rFonts w:ascii="Garamond" w:hAnsi="Garamond"/>
                <w:color w:val="000000" w:themeColor="text1"/>
              </w:rPr>
              <w:t>different drought and flood processes and impacts; and by elaborating on the emerging narratives based on the communities’ lived experiences of living with(out) waters</w:t>
            </w:r>
          </w:p>
        </w:tc>
      </w:tr>
      <w:tr w:rsidR="005520FF" w:rsidRPr="00E559F3" w14:paraId="77CF2868" w14:textId="77777777" w:rsidTr="0001613B">
        <w:tc>
          <w:tcPr>
            <w:tcW w:w="1838" w:type="dxa"/>
            <w:vMerge/>
          </w:tcPr>
          <w:p w14:paraId="1F2B3447" w14:textId="77777777" w:rsidR="005520FF" w:rsidRPr="00E559F3" w:rsidRDefault="005520FF" w:rsidP="0001613B">
            <w:pPr>
              <w:rPr>
                <w:rFonts w:ascii="Garamond" w:hAnsi="Garamond"/>
                <w:color w:val="000000" w:themeColor="text1"/>
              </w:rPr>
            </w:pPr>
          </w:p>
        </w:tc>
        <w:tc>
          <w:tcPr>
            <w:tcW w:w="1559" w:type="dxa"/>
          </w:tcPr>
          <w:p w14:paraId="57815D6F" w14:textId="77777777" w:rsidR="005520FF" w:rsidRPr="00E559F3" w:rsidRDefault="005520FF" w:rsidP="0001613B">
            <w:pPr>
              <w:rPr>
                <w:rFonts w:ascii="Garamond" w:hAnsi="Garamond"/>
                <w:color w:val="000000" w:themeColor="text1"/>
              </w:rPr>
            </w:pPr>
            <w:r w:rsidRPr="00E559F3">
              <w:rPr>
                <w:rFonts w:ascii="Garamond" w:hAnsi="Garamond"/>
                <w:color w:val="000000" w:themeColor="text1"/>
              </w:rPr>
              <w:t>Aspirations</w:t>
            </w:r>
          </w:p>
        </w:tc>
        <w:tc>
          <w:tcPr>
            <w:tcW w:w="3780" w:type="dxa"/>
          </w:tcPr>
          <w:p w14:paraId="18EA5CC5" w14:textId="77777777" w:rsidR="005520FF" w:rsidRPr="00E559F3" w:rsidRDefault="005520FF" w:rsidP="0001613B">
            <w:pPr>
              <w:rPr>
                <w:rFonts w:ascii="Garamond" w:hAnsi="Garamond"/>
                <w:color w:val="000000" w:themeColor="text1"/>
              </w:rPr>
            </w:pPr>
            <w:r w:rsidRPr="00E559F3">
              <w:rPr>
                <w:rFonts w:ascii="Garamond" w:hAnsi="Garamond"/>
                <w:color w:val="000000" w:themeColor="text1"/>
              </w:rPr>
              <w:t>Stories of hope or what they envision for themselves, their families, or Bajo Belén</w:t>
            </w:r>
          </w:p>
        </w:tc>
        <w:tc>
          <w:tcPr>
            <w:tcW w:w="2173" w:type="dxa"/>
            <w:vMerge/>
          </w:tcPr>
          <w:p w14:paraId="71F5A530" w14:textId="77777777" w:rsidR="005520FF" w:rsidRPr="00E559F3" w:rsidRDefault="005520FF" w:rsidP="0001613B">
            <w:pPr>
              <w:rPr>
                <w:rFonts w:ascii="Garamond" w:hAnsi="Garamond"/>
                <w:color w:val="000000" w:themeColor="text1"/>
              </w:rPr>
            </w:pPr>
          </w:p>
        </w:tc>
      </w:tr>
      <w:tr w:rsidR="005520FF" w:rsidRPr="00E559F3" w14:paraId="5F15E6D4" w14:textId="77777777" w:rsidTr="0001613B">
        <w:tc>
          <w:tcPr>
            <w:tcW w:w="1838" w:type="dxa"/>
            <w:vMerge/>
          </w:tcPr>
          <w:p w14:paraId="614E154A" w14:textId="77777777" w:rsidR="005520FF" w:rsidRPr="00E559F3" w:rsidRDefault="005520FF" w:rsidP="0001613B">
            <w:pPr>
              <w:rPr>
                <w:rFonts w:ascii="Garamond" w:hAnsi="Garamond"/>
                <w:color w:val="000000" w:themeColor="text1"/>
              </w:rPr>
            </w:pPr>
          </w:p>
        </w:tc>
        <w:tc>
          <w:tcPr>
            <w:tcW w:w="1559" w:type="dxa"/>
          </w:tcPr>
          <w:p w14:paraId="0B93AD4D" w14:textId="77777777" w:rsidR="005520FF" w:rsidRPr="006D1A56" w:rsidRDefault="005520FF" w:rsidP="0001613B">
            <w:pPr>
              <w:rPr>
                <w:rFonts w:ascii="Garamond" w:hAnsi="Garamond"/>
                <w:i/>
                <w:iCs/>
                <w:color w:val="000000" w:themeColor="text1"/>
              </w:rPr>
            </w:pPr>
            <w:proofErr w:type="spellStart"/>
            <w:r w:rsidRPr="006D1A56">
              <w:rPr>
                <w:rFonts w:ascii="Garamond" w:hAnsi="Garamond"/>
                <w:i/>
                <w:iCs/>
                <w:color w:val="000000" w:themeColor="text1"/>
              </w:rPr>
              <w:t>Vaciante</w:t>
            </w:r>
            <w:proofErr w:type="spellEnd"/>
          </w:p>
        </w:tc>
        <w:tc>
          <w:tcPr>
            <w:tcW w:w="3780" w:type="dxa"/>
          </w:tcPr>
          <w:p w14:paraId="3B6C084A" w14:textId="77777777" w:rsidR="005520FF" w:rsidRPr="00E559F3" w:rsidRDefault="005520FF" w:rsidP="0001613B">
            <w:pPr>
              <w:rPr>
                <w:rFonts w:ascii="Garamond" w:hAnsi="Garamond"/>
                <w:color w:val="000000" w:themeColor="text1"/>
              </w:rPr>
            </w:pPr>
            <w:r w:rsidRPr="00E559F3">
              <w:rPr>
                <w:rFonts w:ascii="Garamond" w:hAnsi="Garamond"/>
                <w:color w:val="000000" w:themeColor="text1"/>
              </w:rPr>
              <w:t xml:space="preserve">Stories about living with </w:t>
            </w:r>
            <w:proofErr w:type="spellStart"/>
            <w:r w:rsidRPr="00E559F3">
              <w:rPr>
                <w:rFonts w:ascii="Garamond" w:hAnsi="Garamond"/>
                <w:color w:val="000000" w:themeColor="text1"/>
              </w:rPr>
              <w:t>vaciante</w:t>
            </w:r>
            <w:proofErr w:type="spellEnd"/>
            <w:r w:rsidRPr="00E559F3">
              <w:rPr>
                <w:rFonts w:ascii="Garamond" w:hAnsi="Garamond"/>
                <w:color w:val="000000" w:themeColor="text1"/>
              </w:rPr>
              <w:t>, what it looks like, what it feels like, what they like about it</w:t>
            </w:r>
          </w:p>
        </w:tc>
        <w:tc>
          <w:tcPr>
            <w:tcW w:w="2173" w:type="dxa"/>
            <w:vMerge/>
          </w:tcPr>
          <w:p w14:paraId="3A86C3E4" w14:textId="77777777" w:rsidR="005520FF" w:rsidRPr="00E559F3" w:rsidRDefault="005520FF" w:rsidP="0001613B">
            <w:pPr>
              <w:rPr>
                <w:rFonts w:ascii="Garamond" w:hAnsi="Garamond"/>
                <w:color w:val="000000" w:themeColor="text1"/>
              </w:rPr>
            </w:pPr>
          </w:p>
        </w:tc>
      </w:tr>
      <w:tr w:rsidR="005520FF" w:rsidRPr="00E559F3" w14:paraId="4EA8D75F" w14:textId="77777777" w:rsidTr="0001613B">
        <w:tc>
          <w:tcPr>
            <w:tcW w:w="1838" w:type="dxa"/>
            <w:vMerge/>
          </w:tcPr>
          <w:p w14:paraId="66454D85" w14:textId="77777777" w:rsidR="005520FF" w:rsidRPr="00E559F3" w:rsidRDefault="005520FF" w:rsidP="0001613B">
            <w:pPr>
              <w:rPr>
                <w:rFonts w:ascii="Garamond" w:hAnsi="Garamond"/>
                <w:color w:val="000000" w:themeColor="text1"/>
              </w:rPr>
            </w:pPr>
          </w:p>
        </w:tc>
        <w:tc>
          <w:tcPr>
            <w:tcW w:w="1559" w:type="dxa"/>
          </w:tcPr>
          <w:p w14:paraId="0BBBE6D9" w14:textId="77777777" w:rsidR="005520FF" w:rsidRPr="006D1A56" w:rsidRDefault="005520FF" w:rsidP="0001613B">
            <w:pPr>
              <w:rPr>
                <w:rFonts w:ascii="Garamond" w:hAnsi="Garamond"/>
                <w:i/>
                <w:iCs/>
                <w:color w:val="000000" w:themeColor="text1"/>
              </w:rPr>
            </w:pPr>
            <w:proofErr w:type="spellStart"/>
            <w:r w:rsidRPr="006D1A56">
              <w:rPr>
                <w:rFonts w:ascii="Garamond" w:hAnsi="Garamond"/>
                <w:i/>
                <w:iCs/>
                <w:color w:val="000000" w:themeColor="text1"/>
              </w:rPr>
              <w:t>Creciente</w:t>
            </w:r>
            <w:proofErr w:type="spellEnd"/>
          </w:p>
        </w:tc>
        <w:tc>
          <w:tcPr>
            <w:tcW w:w="3780" w:type="dxa"/>
          </w:tcPr>
          <w:p w14:paraId="4293CC27" w14:textId="77777777" w:rsidR="005520FF" w:rsidRPr="00E559F3" w:rsidRDefault="005520FF" w:rsidP="0001613B">
            <w:pPr>
              <w:rPr>
                <w:rFonts w:ascii="Garamond" w:hAnsi="Garamond"/>
                <w:color w:val="000000" w:themeColor="text1"/>
              </w:rPr>
            </w:pPr>
            <w:r w:rsidRPr="00E559F3">
              <w:rPr>
                <w:rFonts w:ascii="Garamond" w:hAnsi="Garamond"/>
                <w:color w:val="000000" w:themeColor="text1"/>
              </w:rPr>
              <w:t xml:space="preserve">Stories about living with </w:t>
            </w:r>
            <w:proofErr w:type="spellStart"/>
            <w:r w:rsidRPr="00E559F3">
              <w:rPr>
                <w:rFonts w:ascii="Garamond" w:hAnsi="Garamond"/>
                <w:color w:val="000000" w:themeColor="text1"/>
              </w:rPr>
              <w:t>creciente</w:t>
            </w:r>
            <w:proofErr w:type="spellEnd"/>
            <w:r w:rsidRPr="00E559F3">
              <w:rPr>
                <w:rFonts w:ascii="Garamond" w:hAnsi="Garamond"/>
                <w:color w:val="000000" w:themeColor="text1"/>
              </w:rPr>
              <w:t>, what it looks like, what it feels like, what they like about it</w:t>
            </w:r>
          </w:p>
        </w:tc>
        <w:tc>
          <w:tcPr>
            <w:tcW w:w="2173" w:type="dxa"/>
            <w:vMerge/>
          </w:tcPr>
          <w:p w14:paraId="3B0BCC49" w14:textId="77777777" w:rsidR="005520FF" w:rsidRPr="00E559F3" w:rsidRDefault="005520FF" w:rsidP="0001613B">
            <w:pPr>
              <w:rPr>
                <w:rFonts w:ascii="Garamond" w:hAnsi="Garamond"/>
                <w:color w:val="000000" w:themeColor="text1"/>
              </w:rPr>
            </w:pPr>
          </w:p>
        </w:tc>
      </w:tr>
      <w:tr w:rsidR="005520FF" w:rsidRPr="00E559F3" w14:paraId="178882F7" w14:textId="77777777" w:rsidTr="0001613B">
        <w:tc>
          <w:tcPr>
            <w:tcW w:w="1838" w:type="dxa"/>
            <w:vMerge w:val="restart"/>
          </w:tcPr>
          <w:p w14:paraId="3E5B42F6" w14:textId="77777777" w:rsidR="005520FF" w:rsidRPr="00E559F3" w:rsidRDefault="005520FF" w:rsidP="0001613B">
            <w:pPr>
              <w:rPr>
                <w:rFonts w:ascii="Garamond" w:hAnsi="Garamond"/>
                <w:color w:val="000000" w:themeColor="text1"/>
              </w:rPr>
            </w:pPr>
            <w:r w:rsidRPr="00E559F3">
              <w:rPr>
                <w:rFonts w:ascii="Garamond" w:hAnsi="Garamond"/>
                <w:color w:val="000000" w:themeColor="text1"/>
              </w:rPr>
              <w:t>Capabilities approach</w:t>
            </w:r>
          </w:p>
        </w:tc>
        <w:tc>
          <w:tcPr>
            <w:tcW w:w="1559" w:type="dxa"/>
          </w:tcPr>
          <w:p w14:paraId="4E249CFA" w14:textId="77777777" w:rsidR="005520FF" w:rsidRPr="00E559F3" w:rsidRDefault="005520FF" w:rsidP="0001613B">
            <w:pPr>
              <w:rPr>
                <w:rFonts w:ascii="Garamond" w:hAnsi="Garamond"/>
                <w:color w:val="000000" w:themeColor="text1"/>
              </w:rPr>
            </w:pPr>
            <w:r w:rsidRPr="00E559F3">
              <w:rPr>
                <w:rFonts w:ascii="Garamond" w:hAnsi="Garamond"/>
                <w:color w:val="000000" w:themeColor="text1"/>
              </w:rPr>
              <w:t>Capabilities – livelihoods, fishing, agriculture</w:t>
            </w:r>
          </w:p>
        </w:tc>
        <w:tc>
          <w:tcPr>
            <w:tcW w:w="3780" w:type="dxa"/>
          </w:tcPr>
          <w:p w14:paraId="6DA6F2D7" w14:textId="77777777" w:rsidR="005520FF" w:rsidRPr="00E559F3" w:rsidRDefault="005520FF" w:rsidP="0001613B">
            <w:pPr>
              <w:rPr>
                <w:rFonts w:ascii="Garamond" w:hAnsi="Garamond"/>
                <w:color w:val="000000" w:themeColor="text1"/>
              </w:rPr>
            </w:pPr>
            <w:r w:rsidRPr="00E559F3">
              <w:rPr>
                <w:rFonts w:ascii="Garamond" w:hAnsi="Garamond"/>
                <w:color w:val="000000" w:themeColor="text1"/>
              </w:rPr>
              <w:t>Stories about their livelihoods, fishing or farming practices, how they are able to do it, how the river fluxes enable them to perform certain activities related to their livelihoods</w:t>
            </w:r>
          </w:p>
        </w:tc>
        <w:tc>
          <w:tcPr>
            <w:tcW w:w="2173" w:type="dxa"/>
            <w:vMerge/>
          </w:tcPr>
          <w:p w14:paraId="38BF2202" w14:textId="77777777" w:rsidR="005520FF" w:rsidRPr="00E559F3" w:rsidRDefault="005520FF" w:rsidP="0001613B">
            <w:pPr>
              <w:rPr>
                <w:rFonts w:ascii="Garamond" w:hAnsi="Garamond"/>
                <w:color w:val="000000" w:themeColor="text1"/>
              </w:rPr>
            </w:pPr>
          </w:p>
        </w:tc>
      </w:tr>
      <w:tr w:rsidR="005520FF" w:rsidRPr="00E559F3" w14:paraId="13C23E25" w14:textId="77777777" w:rsidTr="0001613B">
        <w:tc>
          <w:tcPr>
            <w:tcW w:w="1838" w:type="dxa"/>
            <w:vMerge/>
          </w:tcPr>
          <w:p w14:paraId="6B150835" w14:textId="77777777" w:rsidR="005520FF" w:rsidRPr="00E559F3" w:rsidRDefault="005520FF" w:rsidP="0001613B">
            <w:pPr>
              <w:rPr>
                <w:rFonts w:ascii="Garamond" w:hAnsi="Garamond"/>
                <w:color w:val="000000" w:themeColor="text1"/>
              </w:rPr>
            </w:pPr>
          </w:p>
        </w:tc>
        <w:tc>
          <w:tcPr>
            <w:tcW w:w="1559" w:type="dxa"/>
          </w:tcPr>
          <w:p w14:paraId="20E8C83A" w14:textId="77777777" w:rsidR="005520FF" w:rsidRPr="00E559F3" w:rsidRDefault="005520FF" w:rsidP="0001613B">
            <w:pPr>
              <w:rPr>
                <w:rFonts w:ascii="Garamond" w:hAnsi="Garamond"/>
                <w:color w:val="000000" w:themeColor="text1"/>
              </w:rPr>
            </w:pPr>
            <w:r w:rsidRPr="00E559F3">
              <w:rPr>
                <w:rFonts w:ascii="Garamond" w:hAnsi="Garamond"/>
                <w:color w:val="000000" w:themeColor="text1"/>
              </w:rPr>
              <w:t xml:space="preserve">Capabilities – adaptation </w:t>
            </w:r>
          </w:p>
        </w:tc>
        <w:tc>
          <w:tcPr>
            <w:tcW w:w="3780" w:type="dxa"/>
          </w:tcPr>
          <w:p w14:paraId="1D560D00" w14:textId="77777777" w:rsidR="005520FF" w:rsidRPr="00E559F3" w:rsidRDefault="005520FF" w:rsidP="0001613B">
            <w:pPr>
              <w:rPr>
                <w:rFonts w:ascii="Garamond" w:hAnsi="Garamond"/>
                <w:color w:val="000000" w:themeColor="text1"/>
              </w:rPr>
            </w:pPr>
            <w:r w:rsidRPr="00E559F3">
              <w:rPr>
                <w:rFonts w:ascii="Garamond" w:hAnsi="Garamond"/>
                <w:color w:val="000000" w:themeColor="text1"/>
              </w:rPr>
              <w:t xml:space="preserve">Stories of adapting to the river fluxes, what they do during </w:t>
            </w:r>
            <w:proofErr w:type="spellStart"/>
            <w:r w:rsidRPr="00E559F3">
              <w:rPr>
                <w:rFonts w:ascii="Garamond" w:hAnsi="Garamond"/>
                <w:color w:val="000000" w:themeColor="text1"/>
              </w:rPr>
              <w:t>vaciante</w:t>
            </w:r>
            <w:proofErr w:type="spellEnd"/>
            <w:r w:rsidRPr="00E559F3">
              <w:rPr>
                <w:rFonts w:ascii="Garamond" w:hAnsi="Garamond"/>
                <w:color w:val="000000" w:themeColor="text1"/>
              </w:rPr>
              <w:t xml:space="preserve"> and </w:t>
            </w:r>
            <w:proofErr w:type="spellStart"/>
            <w:r w:rsidRPr="00E559F3">
              <w:rPr>
                <w:rFonts w:ascii="Garamond" w:hAnsi="Garamond"/>
                <w:color w:val="000000" w:themeColor="text1"/>
              </w:rPr>
              <w:t>creciente</w:t>
            </w:r>
            <w:proofErr w:type="spellEnd"/>
          </w:p>
        </w:tc>
        <w:tc>
          <w:tcPr>
            <w:tcW w:w="2173" w:type="dxa"/>
            <w:vMerge/>
          </w:tcPr>
          <w:p w14:paraId="093D67C2" w14:textId="77777777" w:rsidR="005520FF" w:rsidRPr="00E559F3" w:rsidRDefault="005520FF" w:rsidP="0001613B">
            <w:pPr>
              <w:rPr>
                <w:rFonts w:ascii="Garamond" w:hAnsi="Garamond"/>
                <w:color w:val="000000" w:themeColor="text1"/>
              </w:rPr>
            </w:pPr>
          </w:p>
        </w:tc>
      </w:tr>
      <w:tr w:rsidR="005520FF" w:rsidRPr="00E559F3" w14:paraId="443C7681" w14:textId="77777777" w:rsidTr="0001613B">
        <w:tc>
          <w:tcPr>
            <w:tcW w:w="1838" w:type="dxa"/>
            <w:vMerge/>
          </w:tcPr>
          <w:p w14:paraId="1DD6BB8E" w14:textId="77777777" w:rsidR="005520FF" w:rsidRPr="00E559F3" w:rsidRDefault="005520FF" w:rsidP="0001613B">
            <w:pPr>
              <w:rPr>
                <w:rFonts w:ascii="Garamond" w:hAnsi="Garamond"/>
                <w:color w:val="000000" w:themeColor="text1"/>
              </w:rPr>
            </w:pPr>
          </w:p>
        </w:tc>
        <w:tc>
          <w:tcPr>
            <w:tcW w:w="1559" w:type="dxa"/>
          </w:tcPr>
          <w:p w14:paraId="51E5ED35" w14:textId="77777777" w:rsidR="005520FF" w:rsidRPr="00E559F3" w:rsidRDefault="005520FF" w:rsidP="0001613B">
            <w:pPr>
              <w:rPr>
                <w:rFonts w:ascii="Garamond" w:hAnsi="Garamond"/>
                <w:color w:val="000000" w:themeColor="text1"/>
              </w:rPr>
            </w:pPr>
            <w:r w:rsidRPr="00E559F3">
              <w:rPr>
                <w:rFonts w:ascii="Garamond" w:hAnsi="Garamond"/>
                <w:color w:val="000000" w:themeColor="text1"/>
              </w:rPr>
              <w:t xml:space="preserve">Capabilities – access </w:t>
            </w:r>
          </w:p>
        </w:tc>
        <w:tc>
          <w:tcPr>
            <w:tcW w:w="3780" w:type="dxa"/>
          </w:tcPr>
          <w:p w14:paraId="7CC9F40D" w14:textId="77777777" w:rsidR="005520FF" w:rsidRPr="00E559F3" w:rsidRDefault="005520FF" w:rsidP="0001613B">
            <w:pPr>
              <w:rPr>
                <w:rFonts w:ascii="Garamond" w:hAnsi="Garamond"/>
                <w:color w:val="000000" w:themeColor="text1"/>
              </w:rPr>
            </w:pPr>
            <w:r w:rsidRPr="00E559F3">
              <w:rPr>
                <w:rFonts w:ascii="Garamond" w:hAnsi="Garamond"/>
                <w:color w:val="000000" w:themeColor="text1"/>
              </w:rPr>
              <w:t>Stories of how the river enables them to access social services such as markets, hospitals, schools, among many others</w:t>
            </w:r>
          </w:p>
        </w:tc>
        <w:tc>
          <w:tcPr>
            <w:tcW w:w="2173" w:type="dxa"/>
            <w:vMerge/>
          </w:tcPr>
          <w:p w14:paraId="6AA482D8" w14:textId="77777777" w:rsidR="005520FF" w:rsidRPr="00E559F3" w:rsidRDefault="005520FF" w:rsidP="0001613B">
            <w:pPr>
              <w:rPr>
                <w:rFonts w:ascii="Garamond" w:hAnsi="Garamond"/>
                <w:color w:val="000000" w:themeColor="text1"/>
              </w:rPr>
            </w:pPr>
          </w:p>
        </w:tc>
      </w:tr>
      <w:tr w:rsidR="005520FF" w:rsidRPr="00E559F3" w14:paraId="04546EE8" w14:textId="77777777" w:rsidTr="0001613B">
        <w:tc>
          <w:tcPr>
            <w:tcW w:w="1838" w:type="dxa"/>
            <w:vMerge/>
          </w:tcPr>
          <w:p w14:paraId="5E9B0B21" w14:textId="77777777" w:rsidR="005520FF" w:rsidRPr="00E559F3" w:rsidRDefault="005520FF" w:rsidP="0001613B">
            <w:pPr>
              <w:rPr>
                <w:rFonts w:ascii="Garamond" w:hAnsi="Garamond"/>
                <w:color w:val="000000" w:themeColor="text1"/>
              </w:rPr>
            </w:pPr>
          </w:p>
        </w:tc>
        <w:tc>
          <w:tcPr>
            <w:tcW w:w="1559" w:type="dxa"/>
          </w:tcPr>
          <w:p w14:paraId="7D06C9C6" w14:textId="77777777" w:rsidR="005520FF" w:rsidRPr="00E559F3" w:rsidRDefault="005520FF" w:rsidP="0001613B">
            <w:pPr>
              <w:rPr>
                <w:rFonts w:ascii="Garamond" w:hAnsi="Garamond"/>
                <w:color w:val="000000" w:themeColor="text1"/>
              </w:rPr>
            </w:pPr>
            <w:r w:rsidRPr="00E559F3">
              <w:rPr>
                <w:rFonts w:ascii="Garamond" w:hAnsi="Garamond"/>
                <w:color w:val="000000" w:themeColor="text1"/>
              </w:rPr>
              <w:t>Constraints – drought impacts</w:t>
            </w:r>
          </w:p>
        </w:tc>
        <w:tc>
          <w:tcPr>
            <w:tcW w:w="3780" w:type="dxa"/>
          </w:tcPr>
          <w:p w14:paraId="0877BA80" w14:textId="77777777" w:rsidR="005520FF" w:rsidRPr="00E559F3" w:rsidRDefault="005520FF" w:rsidP="0001613B">
            <w:pPr>
              <w:rPr>
                <w:rFonts w:ascii="Garamond" w:hAnsi="Garamond"/>
                <w:color w:val="000000" w:themeColor="text1"/>
              </w:rPr>
            </w:pPr>
            <w:r w:rsidRPr="00E559F3">
              <w:rPr>
                <w:rFonts w:ascii="Garamond" w:hAnsi="Garamond"/>
                <w:color w:val="000000" w:themeColor="text1"/>
              </w:rPr>
              <w:t xml:space="preserve">Stories of extreme </w:t>
            </w:r>
            <w:proofErr w:type="spellStart"/>
            <w:r w:rsidRPr="00E559F3">
              <w:rPr>
                <w:rFonts w:ascii="Garamond" w:hAnsi="Garamond"/>
                <w:color w:val="000000" w:themeColor="text1"/>
              </w:rPr>
              <w:t>vaciante</w:t>
            </w:r>
            <w:proofErr w:type="spellEnd"/>
            <w:r w:rsidRPr="00E559F3">
              <w:rPr>
                <w:rFonts w:ascii="Garamond" w:hAnsi="Garamond"/>
                <w:color w:val="000000" w:themeColor="text1"/>
              </w:rPr>
              <w:t>, its impacts, and what they did during that drought</w:t>
            </w:r>
          </w:p>
        </w:tc>
        <w:tc>
          <w:tcPr>
            <w:tcW w:w="2173" w:type="dxa"/>
            <w:vMerge/>
          </w:tcPr>
          <w:p w14:paraId="743A86DB" w14:textId="77777777" w:rsidR="005520FF" w:rsidRPr="00E559F3" w:rsidRDefault="005520FF" w:rsidP="0001613B">
            <w:pPr>
              <w:rPr>
                <w:rFonts w:ascii="Garamond" w:hAnsi="Garamond"/>
                <w:color w:val="000000" w:themeColor="text1"/>
              </w:rPr>
            </w:pPr>
          </w:p>
        </w:tc>
      </w:tr>
      <w:tr w:rsidR="005520FF" w:rsidRPr="00E559F3" w14:paraId="32545152" w14:textId="77777777" w:rsidTr="0001613B">
        <w:tc>
          <w:tcPr>
            <w:tcW w:w="1838" w:type="dxa"/>
            <w:vMerge/>
          </w:tcPr>
          <w:p w14:paraId="362F6AC3" w14:textId="77777777" w:rsidR="005520FF" w:rsidRPr="00E559F3" w:rsidRDefault="005520FF" w:rsidP="0001613B">
            <w:pPr>
              <w:rPr>
                <w:rFonts w:ascii="Garamond" w:hAnsi="Garamond"/>
                <w:color w:val="000000" w:themeColor="text1"/>
              </w:rPr>
            </w:pPr>
          </w:p>
        </w:tc>
        <w:tc>
          <w:tcPr>
            <w:tcW w:w="1559" w:type="dxa"/>
          </w:tcPr>
          <w:p w14:paraId="541F8252" w14:textId="77777777" w:rsidR="005520FF" w:rsidRPr="00E559F3" w:rsidRDefault="005520FF" w:rsidP="0001613B">
            <w:pPr>
              <w:rPr>
                <w:rFonts w:ascii="Garamond" w:hAnsi="Garamond"/>
                <w:color w:val="000000" w:themeColor="text1"/>
              </w:rPr>
            </w:pPr>
            <w:r w:rsidRPr="00E559F3">
              <w:rPr>
                <w:rFonts w:ascii="Garamond" w:hAnsi="Garamond"/>
                <w:color w:val="000000" w:themeColor="text1"/>
              </w:rPr>
              <w:t>Constraints – flood impacts</w:t>
            </w:r>
          </w:p>
        </w:tc>
        <w:tc>
          <w:tcPr>
            <w:tcW w:w="3780" w:type="dxa"/>
          </w:tcPr>
          <w:p w14:paraId="57D76891" w14:textId="77777777" w:rsidR="005520FF" w:rsidRPr="00E559F3" w:rsidRDefault="005520FF" w:rsidP="0001613B">
            <w:pPr>
              <w:rPr>
                <w:rFonts w:ascii="Garamond" w:hAnsi="Garamond"/>
                <w:color w:val="000000" w:themeColor="text1"/>
              </w:rPr>
            </w:pPr>
            <w:r w:rsidRPr="00E559F3">
              <w:rPr>
                <w:rFonts w:ascii="Garamond" w:hAnsi="Garamond"/>
                <w:color w:val="000000" w:themeColor="text1"/>
              </w:rPr>
              <w:t xml:space="preserve">Stories of extreme </w:t>
            </w:r>
            <w:proofErr w:type="spellStart"/>
            <w:r w:rsidRPr="00E559F3">
              <w:rPr>
                <w:rFonts w:ascii="Garamond" w:hAnsi="Garamond"/>
                <w:color w:val="000000" w:themeColor="text1"/>
              </w:rPr>
              <w:t>creciente</w:t>
            </w:r>
            <w:proofErr w:type="spellEnd"/>
            <w:r w:rsidRPr="00E559F3">
              <w:rPr>
                <w:rFonts w:ascii="Garamond" w:hAnsi="Garamond"/>
                <w:color w:val="000000" w:themeColor="text1"/>
              </w:rPr>
              <w:t>, its impacts, and what they did during that flood</w:t>
            </w:r>
          </w:p>
        </w:tc>
        <w:tc>
          <w:tcPr>
            <w:tcW w:w="2173" w:type="dxa"/>
            <w:vMerge/>
          </w:tcPr>
          <w:p w14:paraId="7DD36846" w14:textId="77777777" w:rsidR="005520FF" w:rsidRPr="00E559F3" w:rsidRDefault="005520FF" w:rsidP="0001613B">
            <w:pPr>
              <w:rPr>
                <w:rFonts w:ascii="Garamond" w:hAnsi="Garamond"/>
                <w:color w:val="000000" w:themeColor="text1"/>
              </w:rPr>
            </w:pPr>
          </w:p>
        </w:tc>
      </w:tr>
      <w:tr w:rsidR="005520FF" w:rsidRPr="00E559F3" w14:paraId="739100C1" w14:textId="77777777" w:rsidTr="0001613B">
        <w:tc>
          <w:tcPr>
            <w:tcW w:w="1838" w:type="dxa"/>
            <w:vMerge/>
          </w:tcPr>
          <w:p w14:paraId="67C0956C" w14:textId="77777777" w:rsidR="005520FF" w:rsidRPr="00E559F3" w:rsidRDefault="005520FF" w:rsidP="0001613B">
            <w:pPr>
              <w:rPr>
                <w:rFonts w:ascii="Garamond" w:hAnsi="Garamond"/>
                <w:color w:val="000000" w:themeColor="text1"/>
              </w:rPr>
            </w:pPr>
          </w:p>
        </w:tc>
        <w:tc>
          <w:tcPr>
            <w:tcW w:w="1559" w:type="dxa"/>
          </w:tcPr>
          <w:p w14:paraId="623139E2" w14:textId="77777777" w:rsidR="005520FF" w:rsidRPr="00E559F3" w:rsidRDefault="005520FF" w:rsidP="0001613B">
            <w:pPr>
              <w:rPr>
                <w:rFonts w:ascii="Garamond" w:hAnsi="Garamond"/>
                <w:color w:val="000000" w:themeColor="text1"/>
              </w:rPr>
            </w:pPr>
            <w:r w:rsidRPr="00E559F3">
              <w:rPr>
                <w:rFonts w:ascii="Garamond" w:hAnsi="Garamond"/>
                <w:color w:val="000000" w:themeColor="text1"/>
              </w:rPr>
              <w:t>Constraints – environmental degradation</w:t>
            </w:r>
          </w:p>
        </w:tc>
        <w:tc>
          <w:tcPr>
            <w:tcW w:w="3780" w:type="dxa"/>
          </w:tcPr>
          <w:p w14:paraId="1586714A" w14:textId="77777777" w:rsidR="005520FF" w:rsidRPr="00E559F3" w:rsidRDefault="005520FF" w:rsidP="0001613B">
            <w:pPr>
              <w:rPr>
                <w:rFonts w:ascii="Garamond" w:hAnsi="Garamond"/>
                <w:color w:val="000000" w:themeColor="text1"/>
              </w:rPr>
            </w:pPr>
            <w:r w:rsidRPr="00E559F3">
              <w:rPr>
                <w:rFonts w:ascii="Garamond" w:hAnsi="Garamond"/>
                <w:color w:val="000000" w:themeColor="text1"/>
              </w:rPr>
              <w:t>Stories about how Bajo Belén looked like in the past, and how it has degraded over the years</w:t>
            </w:r>
          </w:p>
        </w:tc>
        <w:tc>
          <w:tcPr>
            <w:tcW w:w="2173" w:type="dxa"/>
            <w:vMerge/>
          </w:tcPr>
          <w:p w14:paraId="61B4E3B8" w14:textId="77777777" w:rsidR="005520FF" w:rsidRPr="00E559F3" w:rsidRDefault="005520FF" w:rsidP="0001613B">
            <w:pPr>
              <w:rPr>
                <w:rFonts w:ascii="Garamond" w:hAnsi="Garamond"/>
                <w:color w:val="000000" w:themeColor="text1"/>
              </w:rPr>
            </w:pPr>
          </w:p>
        </w:tc>
      </w:tr>
      <w:tr w:rsidR="005520FF" w:rsidRPr="00E559F3" w14:paraId="334109DD" w14:textId="77777777" w:rsidTr="0001613B">
        <w:tc>
          <w:tcPr>
            <w:tcW w:w="1838" w:type="dxa"/>
            <w:vMerge w:val="restart"/>
          </w:tcPr>
          <w:p w14:paraId="1CD6D012" w14:textId="77777777" w:rsidR="005520FF" w:rsidRPr="00E559F3" w:rsidRDefault="005520FF" w:rsidP="0001613B">
            <w:pPr>
              <w:rPr>
                <w:rFonts w:ascii="Garamond" w:hAnsi="Garamond"/>
                <w:color w:val="000000" w:themeColor="text1"/>
              </w:rPr>
            </w:pPr>
            <w:r w:rsidRPr="00E559F3">
              <w:rPr>
                <w:rFonts w:ascii="Garamond" w:hAnsi="Garamond"/>
                <w:color w:val="000000" w:themeColor="text1"/>
              </w:rPr>
              <w:lastRenderedPageBreak/>
              <w:t>Environmental Justice (EJ)</w:t>
            </w:r>
          </w:p>
        </w:tc>
        <w:tc>
          <w:tcPr>
            <w:tcW w:w="1559" w:type="dxa"/>
          </w:tcPr>
          <w:p w14:paraId="77F90200" w14:textId="77777777" w:rsidR="005520FF" w:rsidRPr="00E559F3" w:rsidRDefault="005520FF" w:rsidP="0001613B">
            <w:pPr>
              <w:rPr>
                <w:rFonts w:ascii="Garamond" w:hAnsi="Garamond"/>
                <w:color w:val="000000" w:themeColor="text1"/>
              </w:rPr>
            </w:pPr>
            <w:r w:rsidRPr="00E559F3">
              <w:rPr>
                <w:rFonts w:ascii="Garamond" w:hAnsi="Garamond"/>
                <w:color w:val="000000" w:themeColor="text1"/>
              </w:rPr>
              <w:t>Lack of recognition</w:t>
            </w:r>
          </w:p>
        </w:tc>
        <w:tc>
          <w:tcPr>
            <w:tcW w:w="3780" w:type="dxa"/>
          </w:tcPr>
          <w:p w14:paraId="26CEB46F" w14:textId="77777777" w:rsidR="005520FF" w:rsidRPr="00E559F3" w:rsidRDefault="005520FF" w:rsidP="0001613B">
            <w:pPr>
              <w:rPr>
                <w:rFonts w:ascii="Garamond" w:hAnsi="Garamond"/>
                <w:color w:val="000000" w:themeColor="text1"/>
              </w:rPr>
            </w:pPr>
            <w:r w:rsidRPr="00E559F3">
              <w:rPr>
                <w:rFonts w:ascii="Garamond" w:hAnsi="Garamond"/>
                <w:color w:val="000000" w:themeColor="text1"/>
              </w:rPr>
              <w:t>Stories of neglect or being forgotten by the government and what this means for them</w:t>
            </w:r>
          </w:p>
        </w:tc>
        <w:tc>
          <w:tcPr>
            <w:tcW w:w="2173" w:type="dxa"/>
            <w:vMerge w:val="restart"/>
          </w:tcPr>
          <w:p w14:paraId="62ECD8AB" w14:textId="77777777" w:rsidR="005520FF" w:rsidRPr="00E559F3" w:rsidRDefault="005520FF" w:rsidP="0001613B">
            <w:pPr>
              <w:rPr>
                <w:rFonts w:ascii="Garamond" w:hAnsi="Garamond"/>
                <w:color w:val="000000" w:themeColor="text1"/>
              </w:rPr>
            </w:pPr>
            <w:r w:rsidRPr="00E559F3">
              <w:rPr>
                <w:rFonts w:ascii="Garamond" w:hAnsi="Garamond"/>
                <w:color w:val="000000" w:themeColor="text1"/>
              </w:rPr>
              <w:t xml:space="preserve">We present the emerging notions of EJ in the discussion section by providing specific examples and stories from community members, and relate it to the observed and lived state of </w:t>
            </w:r>
            <w:proofErr w:type="spellStart"/>
            <w:r w:rsidRPr="00E559F3">
              <w:rPr>
                <w:rFonts w:ascii="Garamond" w:hAnsi="Garamond"/>
                <w:color w:val="000000" w:themeColor="text1"/>
              </w:rPr>
              <w:t>Itaya</w:t>
            </w:r>
            <w:proofErr w:type="spellEnd"/>
            <w:r w:rsidRPr="00E559F3">
              <w:rPr>
                <w:rFonts w:ascii="Garamond" w:hAnsi="Garamond"/>
                <w:color w:val="000000" w:themeColor="text1"/>
              </w:rPr>
              <w:t xml:space="preserve"> River</w:t>
            </w:r>
          </w:p>
        </w:tc>
      </w:tr>
      <w:tr w:rsidR="005520FF" w:rsidRPr="00E559F3" w14:paraId="24CDFCE7" w14:textId="77777777" w:rsidTr="0001613B">
        <w:tc>
          <w:tcPr>
            <w:tcW w:w="1838" w:type="dxa"/>
            <w:vMerge/>
          </w:tcPr>
          <w:p w14:paraId="612432C8" w14:textId="77777777" w:rsidR="005520FF" w:rsidRPr="00E559F3" w:rsidRDefault="005520FF" w:rsidP="0001613B">
            <w:pPr>
              <w:rPr>
                <w:rFonts w:ascii="Garamond" w:hAnsi="Garamond"/>
                <w:color w:val="000000" w:themeColor="text1"/>
              </w:rPr>
            </w:pPr>
          </w:p>
        </w:tc>
        <w:tc>
          <w:tcPr>
            <w:tcW w:w="1559" w:type="dxa"/>
          </w:tcPr>
          <w:p w14:paraId="44BD1825" w14:textId="77777777" w:rsidR="005520FF" w:rsidRPr="00E559F3" w:rsidRDefault="005520FF" w:rsidP="0001613B">
            <w:pPr>
              <w:rPr>
                <w:rFonts w:ascii="Garamond" w:hAnsi="Garamond"/>
                <w:color w:val="000000" w:themeColor="text1"/>
              </w:rPr>
            </w:pPr>
            <w:r w:rsidRPr="00E559F3">
              <w:rPr>
                <w:rFonts w:ascii="Garamond" w:hAnsi="Garamond"/>
                <w:color w:val="000000" w:themeColor="text1"/>
              </w:rPr>
              <w:t>Lack of transparency and inclusive processes</w:t>
            </w:r>
          </w:p>
        </w:tc>
        <w:tc>
          <w:tcPr>
            <w:tcW w:w="3780" w:type="dxa"/>
          </w:tcPr>
          <w:p w14:paraId="25541617" w14:textId="77777777" w:rsidR="005520FF" w:rsidRPr="00E559F3" w:rsidRDefault="005520FF" w:rsidP="0001613B">
            <w:pPr>
              <w:rPr>
                <w:rFonts w:ascii="Garamond" w:hAnsi="Garamond"/>
                <w:color w:val="000000" w:themeColor="text1"/>
              </w:rPr>
            </w:pPr>
            <w:r w:rsidRPr="00E559F3">
              <w:rPr>
                <w:rFonts w:ascii="Garamond" w:hAnsi="Garamond"/>
                <w:color w:val="000000" w:themeColor="text1"/>
              </w:rPr>
              <w:t>Stories of exclusion or how communities were not consulted nor included in decision making processes</w:t>
            </w:r>
          </w:p>
        </w:tc>
        <w:tc>
          <w:tcPr>
            <w:tcW w:w="2173" w:type="dxa"/>
            <w:vMerge/>
          </w:tcPr>
          <w:p w14:paraId="25E0313F" w14:textId="77777777" w:rsidR="005520FF" w:rsidRPr="00E559F3" w:rsidRDefault="005520FF" w:rsidP="0001613B">
            <w:pPr>
              <w:rPr>
                <w:rFonts w:ascii="Garamond" w:hAnsi="Garamond"/>
                <w:color w:val="000000" w:themeColor="text1"/>
              </w:rPr>
            </w:pPr>
          </w:p>
        </w:tc>
      </w:tr>
      <w:tr w:rsidR="005520FF" w:rsidRPr="00E559F3" w14:paraId="64FF0AB2" w14:textId="77777777" w:rsidTr="0001613B">
        <w:tc>
          <w:tcPr>
            <w:tcW w:w="1838" w:type="dxa"/>
            <w:vMerge/>
          </w:tcPr>
          <w:p w14:paraId="0D6BFA8B" w14:textId="77777777" w:rsidR="005520FF" w:rsidRPr="00E559F3" w:rsidRDefault="005520FF" w:rsidP="0001613B">
            <w:pPr>
              <w:rPr>
                <w:rFonts w:ascii="Garamond" w:hAnsi="Garamond"/>
                <w:color w:val="000000" w:themeColor="text1"/>
              </w:rPr>
            </w:pPr>
          </w:p>
        </w:tc>
        <w:tc>
          <w:tcPr>
            <w:tcW w:w="1559" w:type="dxa"/>
          </w:tcPr>
          <w:p w14:paraId="02776B0F" w14:textId="77777777" w:rsidR="005520FF" w:rsidRPr="00E559F3" w:rsidRDefault="005520FF" w:rsidP="0001613B">
            <w:pPr>
              <w:rPr>
                <w:rFonts w:ascii="Garamond" w:hAnsi="Garamond"/>
                <w:color w:val="000000" w:themeColor="text1"/>
              </w:rPr>
            </w:pPr>
            <w:r w:rsidRPr="00E559F3">
              <w:rPr>
                <w:rFonts w:ascii="Garamond" w:hAnsi="Garamond"/>
                <w:color w:val="000000" w:themeColor="text1"/>
              </w:rPr>
              <w:t xml:space="preserve">Lack of co-management mechanisms </w:t>
            </w:r>
          </w:p>
        </w:tc>
        <w:tc>
          <w:tcPr>
            <w:tcW w:w="3780" w:type="dxa"/>
          </w:tcPr>
          <w:p w14:paraId="3A52D9A5" w14:textId="77777777" w:rsidR="005520FF" w:rsidRPr="00E559F3" w:rsidRDefault="005520FF" w:rsidP="0001613B">
            <w:pPr>
              <w:rPr>
                <w:rFonts w:ascii="Garamond" w:hAnsi="Garamond"/>
                <w:color w:val="000000" w:themeColor="text1"/>
              </w:rPr>
            </w:pPr>
            <w:r w:rsidRPr="00E559F3">
              <w:rPr>
                <w:rFonts w:ascii="Garamond" w:hAnsi="Garamond"/>
                <w:color w:val="000000" w:themeColor="text1"/>
              </w:rPr>
              <w:t>Stories of how communities are expected to maintain the river, but little to no support is provided by the government</w:t>
            </w:r>
          </w:p>
        </w:tc>
        <w:tc>
          <w:tcPr>
            <w:tcW w:w="2173" w:type="dxa"/>
            <w:vMerge/>
          </w:tcPr>
          <w:p w14:paraId="17745574" w14:textId="77777777" w:rsidR="005520FF" w:rsidRPr="00E559F3" w:rsidRDefault="005520FF" w:rsidP="0001613B">
            <w:pPr>
              <w:rPr>
                <w:rFonts w:ascii="Garamond" w:hAnsi="Garamond"/>
                <w:color w:val="000000" w:themeColor="text1"/>
              </w:rPr>
            </w:pPr>
          </w:p>
        </w:tc>
      </w:tr>
    </w:tbl>
    <w:p w14:paraId="76932832" w14:textId="77777777" w:rsidR="00BF05D1" w:rsidRDefault="00BF05D1">
      <w:pPr>
        <w:rPr>
          <w:rFonts w:ascii="Garamond" w:hAnsi="Garamond"/>
        </w:rPr>
      </w:pPr>
    </w:p>
    <w:p w14:paraId="698F83CB" w14:textId="77777777" w:rsidR="00B9281C" w:rsidRDefault="00B9281C" w:rsidP="00B9281C">
      <w:pPr>
        <w:rPr>
          <w:rFonts w:ascii="Garamond" w:hAnsi="Garamond"/>
          <w:b/>
          <w:bCs/>
        </w:rPr>
      </w:pPr>
    </w:p>
    <w:p w14:paraId="60E97FE9" w14:textId="6528CEB9" w:rsidR="00B9281C" w:rsidRDefault="00B9281C" w:rsidP="00B9281C">
      <w:pPr>
        <w:rPr>
          <w:rFonts w:ascii="Garamond" w:hAnsi="Garamond"/>
          <w:b/>
          <w:bCs/>
        </w:rPr>
      </w:pPr>
      <w:r>
        <w:rPr>
          <w:rFonts w:ascii="Garamond" w:hAnsi="Garamond"/>
          <w:b/>
          <w:bCs/>
        </w:rPr>
        <w:t>B. Transcripts used in results section (in Spanish and translated to English)</w:t>
      </w:r>
    </w:p>
    <w:p w14:paraId="78DCF62B" w14:textId="77777777" w:rsidR="00B9281C" w:rsidRPr="00D52CFB" w:rsidRDefault="00B9281C" w:rsidP="00B9281C">
      <w:pPr>
        <w:rPr>
          <w:rFonts w:ascii="Garamond" w:hAnsi="Garamond"/>
          <w:i/>
          <w:iCs/>
        </w:rPr>
      </w:pPr>
      <w:r w:rsidRPr="00564F52">
        <w:rPr>
          <w:rFonts w:ascii="Garamond" w:hAnsi="Garamond"/>
          <w:i/>
          <w:iCs/>
          <w:lang w:val="es-ES"/>
        </w:rPr>
        <w:t xml:space="preserve">“Anteriormente vivía en </w:t>
      </w:r>
      <w:proofErr w:type="spellStart"/>
      <w:r w:rsidRPr="00564F52">
        <w:rPr>
          <w:rFonts w:ascii="Garamond" w:hAnsi="Garamond"/>
          <w:i/>
          <w:iCs/>
          <w:lang w:val="es-ES"/>
        </w:rPr>
        <w:t>Pebas</w:t>
      </w:r>
      <w:proofErr w:type="spellEnd"/>
      <w:r w:rsidRPr="00564F52">
        <w:rPr>
          <w:rFonts w:ascii="Garamond" w:hAnsi="Garamond"/>
          <w:i/>
          <w:iCs/>
          <w:lang w:val="es-ES"/>
        </w:rPr>
        <w:t xml:space="preserve"> bajo amazonas de ahí me traslado y vengo a vivir acá, y de ahí pasa por la educación de los niños y tenemos que vivir acá más cómodo por decir, a los que se han acostumbrado a vivir en el centro de la ciudad es más complicado de esa manera vengo a vivir aquí ya y nos hemos quedado nos hemos acostumbrado.” </w:t>
      </w:r>
      <w:r w:rsidRPr="00D52CFB">
        <w:rPr>
          <w:rFonts w:ascii="Garamond" w:hAnsi="Garamond"/>
          <w:i/>
          <w:iCs/>
        </w:rPr>
        <w:t>(Storytelling session in 2023)</w:t>
      </w:r>
    </w:p>
    <w:p w14:paraId="4FDCB85F" w14:textId="77777777" w:rsidR="00B9281C" w:rsidRPr="00D52CFB" w:rsidRDefault="00B9281C" w:rsidP="00B9281C">
      <w:pPr>
        <w:rPr>
          <w:rFonts w:ascii="Garamond" w:hAnsi="Garamond"/>
          <w:i/>
          <w:iCs/>
        </w:rPr>
      </w:pPr>
    </w:p>
    <w:p w14:paraId="6199EBF4" w14:textId="77777777" w:rsidR="00B9281C" w:rsidRPr="003C473F" w:rsidRDefault="00B9281C" w:rsidP="00B9281C">
      <w:pPr>
        <w:rPr>
          <w:rFonts w:ascii="Garamond" w:hAnsi="Garamond"/>
          <w:i/>
          <w:iCs/>
          <w:lang w:val="es-ES"/>
        </w:rPr>
      </w:pPr>
      <w:r>
        <w:rPr>
          <w:rFonts w:ascii="Garamond" w:hAnsi="Garamond"/>
        </w:rPr>
        <w:t>(</w:t>
      </w:r>
      <w:r w:rsidRPr="22DD1A60">
        <w:rPr>
          <w:rFonts w:ascii="Garamond" w:hAnsi="Garamond"/>
          <w:i/>
          <w:iCs/>
        </w:rPr>
        <w:t>I previously lived in Pebas (a different district within Iquitos City), from there I moved and came to live here, and from living here, I am able to send my children to school and we live here more comfortably, so to speak, for those who have become accustomed to living here. In the center of the city it is more complicated, that way I come to live here now and we have stayed we have gotten used to it</w:t>
      </w:r>
      <w:r>
        <w:rPr>
          <w:rFonts w:ascii="Garamond" w:hAnsi="Garamond"/>
          <w:i/>
          <w:iCs/>
        </w:rPr>
        <w:t xml:space="preserve">.) </w:t>
      </w:r>
      <w:r w:rsidRPr="003C473F">
        <w:rPr>
          <w:rFonts w:ascii="Garamond" w:hAnsi="Garamond"/>
          <w:i/>
          <w:iCs/>
          <w:lang w:val="es-ES"/>
        </w:rPr>
        <w:t>(</w:t>
      </w:r>
      <w:proofErr w:type="spellStart"/>
      <w:r w:rsidRPr="003C473F">
        <w:rPr>
          <w:rFonts w:ascii="Garamond" w:hAnsi="Garamond"/>
          <w:i/>
          <w:iCs/>
          <w:lang w:val="es-ES"/>
        </w:rPr>
        <w:t>Storytelling</w:t>
      </w:r>
      <w:proofErr w:type="spellEnd"/>
      <w:r w:rsidRPr="003C473F">
        <w:rPr>
          <w:rFonts w:ascii="Garamond" w:hAnsi="Garamond"/>
          <w:i/>
          <w:iCs/>
          <w:lang w:val="es-ES"/>
        </w:rPr>
        <w:t xml:space="preserve"> </w:t>
      </w:r>
      <w:proofErr w:type="spellStart"/>
      <w:r w:rsidRPr="003C473F">
        <w:rPr>
          <w:rFonts w:ascii="Garamond" w:hAnsi="Garamond"/>
          <w:i/>
          <w:iCs/>
          <w:lang w:val="es-ES"/>
        </w:rPr>
        <w:t>session</w:t>
      </w:r>
      <w:proofErr w:type="spellEnd"/>
      <w:r w:rsidRPr="003C473F">
        <w:rPr>
          <w:rFonts w:ascii="Garamond" w:hAnsi="Garamond"/>
          <w:i/>
          <w:iCs/>
          <w:lang w:val="es-ES"/>
        </w:rPr>
        <w:t xml:space="preserve"> in 2023)</w:t>
      </w:r>
    </w:p>
    <w:p w14:paraId="68FDC881" w14:textId="77777777" w:rsidR="00B9281C" w:rsidRPr="003C473F" w:rsidRDefault="00B9281C" w:rsidP="00B9281C">
      <w:pPr>
        <w:rPr>
          <w:rFonts w:ascii="Garamond" w:hAnsi="Garamond"/>
          <w:i/>
          <w:iCs/>
          <w:lang w:val="es-ES"/>
        </w:rPr>
      </w:pPr>
    </w:p>
    <w:p w14:paraId="6B01E709" w14:textId="77777777" w:rsidR="00B9281C" w:rsidRPr="003C473F" w:rsidRDefault="00B9281C" w:rsidP="00B9281C">
      <w:pPr>
        <w:rPr>
          <w:rFonts w:ascii="Garamond" w:hAnsi="Garamond"/>
          <w:i/>
          <w:iCs/>
          <w:lang w:val="es-ES"/>
        </w:rPr>
      </w:pPr>
    </w:p>
    <w:p w14:paraId="43092CDF" w14:textId="77777777" w:rsidR="00B9281C" w:rsidRPr="003C473F" w:rsidRDefault="00B9281C" w:rsidP="00B9281C">
      <w:pPr>
        <w:rPr>
          <w:rFonts w:ascii="Garamond" w:hAnsi="Garamond"/>
          <w:i/>
          <w:iCs/>
          <w:lang w:val="es-ES"/>
        </w:rPr>
      </w:pPr>
    </w:p>
    <w:p w14:paraId="520B305E" w14:textId="77777777" w:rsidR="00B9281C" w:rsidRPr="0006029F" w:rsidRDefault="00B9281C" w:rsidP="00B9281C">
      <w:pPr>
        <w:rPr>
          <w:rFonts w:ascii="Garamond" w:hAnsi="Garamond"/>
          <w:i/>
          <w:iCs/>
        </w:rPr>
      </w:pPr>
      <w:r w:rsidRPr="00A748CA">
        <w:rPr>
          <w:rFonts w:ascii="Garamond" w:hAnsi="Garamond"/>
          <w:i/>
          <w:iCs/>
          <w:lang w:val="es-ES"/>
        </w:rPr>
        <w:t>“La verdad anteriormente hace años, haber cuando ha sido el 2002 ha sido la vaciante que ha atacado a toda la ciudad, el rio en si suele quedarse un poco ancho,</w:t>
      </w:r>
      <w:r>
        <w:rPr>
          <w:rFonts w:ascii="Garamond" w:hAnsi="Garamond"/>
          <w:i/>
          <w:iCs/>
          <w:lang w:val="es-ES"/>
        </w:rPr>
        <w:t xml:space="preserve"> </w:t>
      </w:r>
      <w:r w:rsidRPr="00A748CA">
        <w:rPr>
          <w:rFonts w:ascii="Garamond" w:hAnsi="Garamond"/>
          <w:i/>
          <w:iCs/>
          <w:lang w:val="es-ES"/>
        </w:rPr>
        <w:t>pero ese año ha sido la vaciante más extrema quedo bien angostito como un hilito nomas. Aja como u</w:t>
      </w:r>
      <w:r>
        <w:rPr>
          <w:rFonts w:ascii="Garamond" w:hAnsi="Garamond"/>
          <w:i/>
          <w:iCs/>
          <w:lang w:val="es-ES"/>
        </w:rPr>
        <w:t>n</w:t>
      </w:r>
      <w:r w:rsidRPr="00A748CA">
        <w:rPr>
          <w:rFonts w:ascii="Garamond" w:hAnsi="Garamond"/>
          <w:i/>
          <w:iCs/>
          <w:lang w:val="es-ES"/>
        </w:rPr>
        <w:t xml:space="preserve"> </w:t>
      </w:r>
      <w:proofErr w:type="spellStart"/>
      <w:r w:rsidRPr="00A748CA">
        <w:rPr>
          <w:rFonts w:ascii="Garamond" w:hAnsi="Garamond"/>
          <w:i/>
          <w:iCs/>
          <w:lang w:val="es-ES"/>
        </w:rPr>
        <w:t>cañito</w:t>
      </w:r>
      <w:proofErr w:type="spellEnd"/>
      <w:r w:rsidRPr="00A748CA">
        <w:rPr>
          <w:rFonts w:ascii="Garamond" w:hAnsi="Garamond"/>
          <w:i/>
          <w:iCs/>
          <w:lang w:val="es-ES"/>
        </w:rPr>
        <w:t xml:space="preserve"> y todos podían pasar así nomás</w:t>
      </w:r>
      <w:r>
        <w:rPr>
          <w:rFonts w:ascii="Garamond" w:hAnsi="Garamond"/>
          <w:i/>
          <w:iCs/>
          <w:lang w:val="es-ES"/>
        </w:rPr>
        <w:t>..</w:t>
      </w:r>
      <w:r w:rsidRPr="00A748CA">
        <w:rPr>
          <w:rFonts w:ascii="Garamond" w:hAnsi="Garamond"/>
          <w:i/>
          <w:iCs/>
          <w:lang w:val="es-ES"/>
        </w:rPr>
        <w:t>. Aja como un puente podían pasar</w:t>
      </w:r>
      <w:r>
        <w:rPr>
          <w:rFonts w:ascii="Garamond" w:hAnsi="Garamond"/>
          <w:i/>
          <w:iCs/>
          <w:lang w:val="es-ES"/>
        </w:rPr>
        <w:t>,</w:t>
      </w:r>
      <w:r w:rsidRPr="00A748CA">
        <w:rPr>
          <w:rFonts w:ascii="Garamond" w:hAnsi="Garamond"/>
          <w:i/>
          <w:iCs/>
          <w:lang w:val="es-ES"/>
        </w:rPr>
        <w:t xml:space="preserve"> entonces las lanchas que trabajaban ya no podían pasar y su</w:t>
      </w:r>
      <w:r>
        <w:rPr>
          <w:rFonts w:ascii="Garamond" w:hAnsi="Garamond"/>
          <w:i/>
          <w:iCs/>
          <w:lang w:val="es-ES"/>
        </w:rPr>
        <w:t>s</w:t>
      </w:r>
      <w:r w:rsidRPr="00A748CA">
        <w:rPr>
          <w:rFonts w:ascii="Garamond" w:hAnsi="Garamond"/>
          <w:i/>
          <w:iCs/>
          <w:lang w:val="es-ES"/>
        </w:rPr>
        <w:t xml:space="preserve"> negocios pues</w:t>
      </w:r>
      <w:r>
        <w:rPr>
          <w:rFonts w:ascii="Garamond" w:hAnsi="Garamond"/>
          <w:i/>
          <w:iCs/>
          <w:lang w:val="es-ES"/>
        </w:rPr>
        <w:t>...</w:t>
      </w:r>
      <w:r w:rsidRPr="00A748CA">
        <w:rPr>
          <w:rFonts w:ascii="Garamond" w:hAnsi="Garamond"/>
          <w:i/>
          <w:iCs/>
          <w:lang w:val="es-ES"/>
        </w:rPr>
        <w:t xml:space="preserve"> Ajan afectados, incluso los pescadores, los peces no entran pues de acá es muy contaminado, pero las cochas que acompañan al rio de ahí se puede, pero todo se ha secado. Los pescadores se vieron afectados y los pescados han subido de precio hasta el cielo por decir.”</w:t>
      </w:r>
      <w:r>
        <w:rPr>
          <w:rFonts w:ascii="Garamond" w:hAnsi="Garamond"/>
          <w:i/>
          <w:iCs/>
          <w:lang w:val="es-ES"/>
        </w:rPr>
        <w:t xml:space="preserve"> </w:t>
      </w:r>
      <w:r w:rsidRPr="0006029F">
        <w:rPr>
          <w:rFonts w:ascii="Garamond" w:hAnsi="Garamond"/>
          <w:i/>
          <w:iCs/>
        </w:rPr>
        <w:t>(Storytelling session in 2023)</w:t>
      </w:r>
    </w:p>
    <w:p w14:paraId="124B5952" w14:textId="77777777" w:rsidR="00B9281C" w:rsidRPr="0006029F" w:rsidRDefault="00B9281C" w:rsidP="00B9281C">
      <w:pPr>
        <w:rPr>
          <w:rFonts w:ascii="Garamond" w:hAnsi="Garamond"/>
          <w:i/>
          <w:iCs/>
        </w:rPr>
      </w:pPr>
    </w:p>
    <w:p w14:paraId="1128E341" w14:textId="41BFF4DD" w:rsidR="00B9281C" w:rsidRPr="00B9281C" w:rsidRDefault="00B9281C" w:rsidP="00B9281C">
      <w:pPr>
        <w:rPr>
          <w:rFonts w:ascii="Garamond" w:hAnsi="Garamond"/>
          <w:i/>
          <w:iCs/>
          <w:lang w:val="en-US"/>
        </w:rPr>
      </w:pPr>
      <w:r>
        <w:rPr>
          <w:rFonts w:ascii="Garamond" w:hAnsi="Garamond"/>
          <w:i/>
          <w:iCs/>
          <w:lang w:val="en-US"/>
        </w:rPr>
        <w:t>(</w:t>
      </w:r>
      <w:r w:rsidRPr="22DD1A60">
        <w:rPr>
          <w:rFonts w:ascii="Garamond" w:hAnsi="Garamond"/>
          <w:i/>
          <w:iCs/>
          <w:lang w:val="en-US"/>
        </w:rPr>
        <w:t xml:space="preserve">The truth is that years ago, when it was 2002, there was an extreme </w:t>
      </w:r>
      <w:proofErr w:type="spellStart"/>
      <w:r w:rsidRPr="22DD1A60">
        <w:rPr>
          <w:rFonts w:ascii="Garamond" w:hAnsi="Garamond"/>
          <w:i/>
          <w:iCs/>
          <w:lang w:val="en-US"/>
        </w:rPr>
        <w:t>vaciante</w:t>
      </w:r>
      <w:proofErr w:type="spellEnd"/>
      <w:r w:rsidRPr="22DD1A60">
        <w:rPr>
          <w:rFonts w:ascii="Garamond" w:hAnsi="Garamond"/>
          <w:i/>
          <w:iCs/>
          <w:lang w:val="en-US"/>
        </w:rPr>
        <w:t xml:space="preserve"> that attacked the entire city, the river itself usually remains a little wide, but that year was the most extreme </w:t>
      </w:r>
      <w:proofErr w:type="spellStart"/>
      <w:r w:rsidRPr="22DD1A60">
        <w:rPr>
          <w:rFonts w:ascii="Garamond" w:hAnsi="Garamond"/>
          <w:i/>
          <w:iCs/>
          <w:lang w:val="en-US"/>
        </w:rPr>
        <w:t>vaciante</w:t>
      </w:r>
      <w:proofErr w:type="spellEnd"/>
      <w:r w:rsidRPr="22DD1A60">
        <w:rPr>
          <w:rFonts w:ascii="Garamond" w:hAnsi="Garamond"/>
          <w:i/>
          <w:iCs/>
          <w:lang w:val="en-US"/>
        </w:rPr>
        <w:t>, it was very narrow just like a thread… then the boats that were working could no longer pass and they also couldn’t do their business… They were affected, even the fishermen, the fish did not enter because it (the water) is very polluted from here, the lakes that accompany the river there are possible, but everything has dried up. The fishermen were affected, and the price of the fish has risen to the sky to say</w:t>
      </w:r>
      <w:r>
        <w:rPr>
          <w:rFonts w:ascii="Garamond" w:hAnsi="Garamond"/>
          <w:i/>
          <w:iCs/>
          <w:lang w:val="en-US"/>
        </w:rPr>
        <w:t>.)</w:t>
      </w:r>
    </w:p>
    <w:p w14:paraId="68A2E17E" w14:textId="77777777" w:rsidR="00B9281C" w:rsidRDefault="00B9281C" w:rsidP="00B9281C">
      <w:pPr>
        <w:rPr>
          <w:rFonts w:ascii="Garamond" w:hAnsi="Garamond"/>
          <w:lang w:val="en-US"/>
        </w:rPr>
      </w:pPr>
      <w:r w:rsidRPr="0001441E">
        <w:rPr>
          <w:rFonts w:ascii="Garamond" w:hAnsi="Garamond"/>
          <w:i/>
          <w:iCs/>
          <w:lang w:val="es-ES"/>
        </w:rPr>
        <w:lastRenderedPageBreak/>
        <w:t>“Si había una merma fuerte, hace cuantos años ha pasado esto que se ha secado bien, hace unos 7 años atrás, que ha venido una merma que pasábamos caminando al otro lado, en ese tiempo ha escaseado los víveres porque no podían pasar las lanchas, solo venían ríos chiquitos, nos vendían caro de la carretera Iquitos-Nauta, el plátano, yuca, el pescado todo eso se ha escaseado pero eso durado 3 a 4 meses pero era triste ah porque la gente no podía pescar, solo tenías yuca o plátano pero lejos pues para que carguen porque se había secado el rio pero la gente se iba a pescar a una quebradita agarraban pescaditos con eso sobrevivían, sabes que es fregado cuando llega una merma.”</w:t>
      </w:r>
      <w:r>
        <w:rPr>
          <w:rFonts w:ascii="Garamond" w:hAnsi="Garamond"/>
          <w:i/>
          <w:iCs/>
          <w:lang w:val="es-ES"/>
        </w:rPr>
        <w:t xml:space="preserve"> </w:t>
      </w:r>
      <w:r w:rsidRPr="0001441E">
        <w:rPr>
          <w:rFonts w:ascii="Garamond" w:hAnsi="Garamond"/>
          <w:i/>
          <w:iCs/>
        </w:rPr>
        <w:t xml:space="preserve">(Storytelling </w:t>
      </w:r>
      <w:r>
        <w:rPr>
          <w:rFonts w:ascii="Garamond" w:hAnsi="Garamond"/>
          <w:i/>
          <w:iCs/>
        </w:rPr>
        <w:t>session</w:t>
      </w:r>
      <w:r w:rsidRPr="0001441E">
        <w:rPr>
          <w:rFonts w:ascii="Garamond" w:hAnsi="Garamond"/>
          <w:i/>
          <w:iCs/>
        </w:rPr>
        <w:t xml:space="preserve"> 2023)</w:t>
      </w:r>
      <w:r>
        <w:rPr>
          <w:rFonts w:ascii="Garamond" w:hAnsi="Garamond"/>
          <w:i/>
          <w:iCs/>
        </w:rPr>
        <w:t xml:space="preserve"> </w:t>
      </w:r>
    </w:p>
    <w:p w14:paraId="4BB19768" w14:textId="77777777" w:rsidR="00B9281C" w:rsidRPr="0001441E" w:rsidRDefault="00B9281C" w:rsidP="00B9281C">
      <w:pPr>
        <w:rPr>
          <w:rFonts w:ascii="Garamond" w:hAnsi="Garamond"/>
          <w:i/>
          <w:iCs/>
        </w:rPr>
      </w:pPr>
    </w:p>
    <w:p w14:paraId="770A5B8D" w14:textId="77777777" w:rsidR="00B9281C" w:rsidRDefault="00B9281C" w:rsidP="00B9281C">
      <w:pPr>
        <w:rPr>
          <w:rFonts w:ascii="Garamond" w:hAnsi="Garamond"/>
          <w:i/>
          <w:iCs/>
          <w:lang w:val="en-US"/>
        </w:rPr>
      </w:pPr>
      <w:r>
        <w:rPr>
          <w:rFonts w:ascii="Garamond" w:hAnsi="Garamond"/>
          <w:i/>
          <w:iCs/>
          <w:lang w:val="en-US"/>
        </w:rPr>
        <w:t>(</w:t>
      </w:r>
      <w:r w:rsidRPr="0001441E">
        <w:rPr>
          <w:rFonts w:ascii="Garamond" w:hAnsi="Garamond"/>
          <w:i/>
          <w:iCs/>
          <w:lang w:val="en-US"/>
        </w:rPr>
        <w:t>If there was a strong shortage, how many years ago did this happen, it has dried well, about 7 years ago, there was a shortage that we passed walking to the other side, during that time food supplies were scarce because the boats could not pass</w:t>
      </w:r>
      <w:r>
        <w:rPr>
          <w:rFonts w:ascii="Garamond" w:hAnsi="Garamond"/>
          <w:i/>
          <w:iCs/>
          <w:lang w:val="en-US"/>
        </w:rPr>
        <w:t xml:space="preserve">. </w:t>
      </w:r>
      <w:r w:rsidRPr="0001441E">
        <w:rPr>
          <w:rFonts w:ascii="Garamond" w:hAnsi="Garamond"/>
          <w:i/>
          <w:iCs/>
          <w:lang w:val="en-US"/>
        </w:rPr>
        <w:t>Only small rivers came, they sold us expensive from the Iquitos</w:t>
      </w:r>
      <w:r>
        <w:rPr>
          <w:rFonts w:ascii="Garamond" w:hAnsi="Garamond"/>
          <w:i/>
          <w:iCs/>
          <w:lang w:val="en-US"/>
        </w:rPr>
        <w:t>-Nauta</w:t>
      </w:r>
      <w:r w:rsidRPr="0001441E">
        <w:rPr>
          <w:rFonts w:ascii="Garamond" w:hAnsi="Garamond"/>
          <w:i/>
          <w:iCs/>
          <w:lang w:val="en-US"/>
        </w:rPr>
        <w:t xml:space="preserve"> highway, bananas, cassava, fish, all of that has been scarce but that lasted 3 to 4 months but it was sad ah because people couldn't fish, you only had cassava or bananas but far away for them to carry because the river had dried up but the people went fishing in a little stream they caught little fish with that they survived, you know that it is difficult when a shortage arrives</w:t>
      </w:r>
      <w:r>
        <w:rPr>
          <w:rFonts w:ascii="Garamond" w:hAnsi="Garamond"/>
          <w:i/>
          <w:iCs/>
          <w:lang w:val="en-US"/>
        </w:rPr>
        <w:t>.)</w:t>
      </w:r>
    </w:p>
    <w:p w14:paraId="63672A34" w14:textId="77777777" w:rsidR="00B9281C" w:rsidRDefault="00B9281C" w:rsidP="00B9281C"/>
    <w:p w14:paraId="07CB0202" w14:textId="77777777" w:rsidR="00B9281C" w:rsidRDefault="00B9281C" w:rsidP="00B9281C"/>
    <w:p w14:paraId="1218B689" w14:textId="77777777" w:rsidR="00B9281C" w:rsidRDefault="00B9281C" w:rsidP="00B9281C"/>
    <w:p w14:paraId="591F54E6" w14:textId="2E5B8139" w:rsidR="00B9281C" w:rsidRPr="00B76B7D" w:rsidRDefault="00B9281C" w:rsidP="00B9281C">
      <w:pPr>
        <w:rPr>
          <w:rFonts w:ascii="Garamond" w:hAnsi="Garamond"/>
          <w:i/>
          <w:iCs/>
          <w:lang w:val="en-US"/>
        </w:rPr>
      </w:pPr>
      <w:r w:rsidRPr="00B76B7D">
        <w:rPr>
          <w:rFonts w:ascii="Garamond" w:hAnsi="Garamond"/>
          <w:i/>
          <w:iCs/>
          <w:lang w:val="es-ES"/>
        </w:rPr>
        <w:t xml:space="preserve">“La creciente ese año se ha visto afectado </w:t>
      </w:r>
      <w:r w:rsidRPr="00B76B7D">
        <w:rPr>
          <w:rFonts w:ascii="Garamond" w:hAnsi="Garamond"/>
          <w:i/>
          <w:iCs/>
          <w:lang w:val="es-ES"/>
        </w:rPr>
        <w:t>toda la ciudad</w:t>
      </w:r>
      <w:r w:rsidRPr="00B76B7D">
        <w:rPr>
          <w:rFonts w:ascii="Garamond" w:hAnsi="Garamond"/>
          <w:i/>
          <w:iCs/>
          <w:lang w:val="es-ES"/>
        </w:rPr>
        <w:t xml:space="preserve">, todo Iquitos y se ha visto afectado todas las casas, digamos que la casa de mi mama esta así ahora y no se sabe hasta cuándo va a crecer. En ese tiempo tampoco se sabía hasta donde iba a crecer, así que las casa que eran de una sola base, que así son sin balsa o topa, les ha tapado y se ha perdido todo pues, las personas estaban durmiendo en los colegios, en algunos locales que el gobierno da.” </w:t>
      </w:r>
      <w:r w:rsidRPr="00B76B7D">
        <w:rPr>
          <w:rFonts w:ascii="Garamond" w:hAnsi="Garamond"/>
          <w:i/>
          <w:iCs/>
          <w:lang w:val="en-US"/>
        </w:rPr>
        <w:t>(Storytelling session in 2023)</w:t>
      </w:r>
    </w:p>
    <w:p w14:paraId="2208DF10" w14:textId="77777777" w:rsidR="00B9281C" w:rsidRDefault="00B9281C" w:rsidP="00B9281C">
      <w:pPr>
        <w:rPr>
          <w:rFonts w:ascii="Garamond" w:hAnsi="Garamond"/>
          <w:lang w:val="en-US"/>
        </w:rPr>
      </w:pPr>
    </w:p>
    <w:p w14:paraId="496224AE" w14:textId="77777777" w:rsidR="00B9281C" w:rsidRDefault="00B9281C" w:rsidP="00B9281C">
      <w:pPr>
        <w:rPr>
          <w:rFonts w:ascii="Garamond" w:hAnsi="Garamond"/>
          <w:i/>
          <w:iCs/>
          <w:lang w:val="en-US"/>
        </w:rPr>
      </w:pPr>
      <w:r>
        <w:rPr>
          <w:rFonts w:ascii="Garamond" w:hAnsi="Garamond"/>
          <w:i/>
          <w:iCs/>
          <w:lang w:val="en-US"/>
        </w:rPr>
        <w:t>(</w:t>
      </w:r>
      <w:r w:rsidRPr="22DD1A60">
        <w:rPr>
          <w:rFonts w:ascii="Garamond" w:hAnsi="Garamond"/>
          <w:i/>
          <w:iCs/>
          <w:lang w:val="en-US"/>
        </w:rPr>
        <w:t xml:space="preserve">All of Iquitos and all the houses have been affected, let's say that my mother's house is like this now. And it </w:t>
      </w:r>
      <w:r>
        <w:rPr>
          <w:rFonts w:ascii="Garamond" w:hAnsi="Garamond"/>
          <w:i/>
          <w:iCs/>
          <w:lang w:val="en-US"/>
        </w:rPr>
        <w:t>was</w:t>
      </w:r>
      <w:r w:rsidRPr="22DD1A60">
        <w:rPr>
          <w:rFonts w:ascii="Garamond" w:hAnsi="Garamond"/>
          <w:i/>
          <w:iCs/>
          <w:lang w:val="en-US"/>
        </w:rPr>
        <w:t xml:space="preserve"> not known for how long it is going to grow. At that time, it was not known how far it would grow, so the houses that had a single base, which are like that without a raft or roof, have been covered and everything has been lost, so people were sleeping in schools, in some premises that the government provided</w:t>
      </w:r>
      <w:r>
        <w:rPr>
          <w:rFonts w:ascii="Garamond" w:hAnsi="Garamond"/>
          <w:i/>
          <w:iCs/>
          <w:lang w:val="en-US"/>
        </w:rPr>
        <w:t>.)</w:t>
      </w:r>
    </w:p>
    <w:p w14:paraId="55260612" w14:textId="77777777" w:rsidR="00B9281C" w:rsidRDefault="00B9281C" w:rsidP="00B9281C">
      <w:pPr>
        <w:rPr>
          <w:lang w:val="en-US"/>
        </w:rPr>
      </w:pPr>
    </w:p>
    <w:p w14:paraId="2EC3B8BB" w14:textId="77777777" w:rsidR="00B9281C" w:rsidRDefault="00B9281C" w:rsidP="00B9281C">
      <w:pPr>
        <w:rPr>
          <w:lang w:val="en-US"/>
        </w:rPr>
      </w:pPr>
    </w:p>
    <w:p w14:paraId="2592AFC2" w14:textId="77777777" w:rsidR="00B9281C" w:rsidRDefault="00B9281C" w:rsidP="00B9281C">
      <w:pPr>
        <w:rPr>
          <w:lang w:val="en-US"/>
        </w:rPr>
      </w:pPr>
    </w:p>
    <w:p w14:paraId="076D6671" w14:textId="77777777" w:rsidR="00B9281C" w:rsidRDefault="00B9281C" w:rsidP="00B9281C">
      <w:pPr>
        <w:rPr>
          <w:rFonts w:ascii="Garamond" w:hAnsi="Garamond"/>
          <w:i/>
          <w:iCs/>
        </w:rPr>
      </w:pPr>
      <w:r w:rsidRPr="007209DB">
        <w:rPr>
          <w:rFonts w:ascii="Garamond" w:hAnsi="Garamond"/>
          <w:i/>
          <w:iCs/>
          <w:lang w:val="es-ES"/>
        </w:rPr>
        <w:t xml:space="preserve">“Y vengo a vivir acá y de ahí pasa por la educación de los niños y tenemos que vivir acá más cómodo por decir, a los que se han acostumbrado a vivir en el centro de la ciudad es más complicado de esa manera vengo a vivir aquí ya y nos hemos quedado nos hemos acostumbrado.” </w:t>
      </w:r>
      <w:r>
        <w:rPr>
          <w:rFonts w:ascii="Garamond" w:hAnsi="Garamond"/>
          <w:i/>
          <w:iCs/>
        </w:rPr>
        <w:t>(Storytelling session in 2023)</w:t>
      </w:r>
    </w:p>
    <w:p w14:paraId="0AFFC30A" w14:textId="77777777" w:rsidR="00B9281C" w:rsidRDefault="00B9281C" w:rsidP="00B9281C">
      <w:pPr>
        <w:rPr>
          <w:rFonts w:ascii="Garamond" w:hAnsi="Garamond"/>
          <w:i/>
          <w:iCs/>
        </w:rPr>
      </w:pPr>
    </w:p>
    <w:p w14:paraId="10E9FCC6" w14:textId="77777777" w:rsidR="00B9281C" w:rsidRDefault="00B9281C" w:rsidP="00B9281C">
      <w:pPr>
        <w:rPr>
          <w:rFonts w:ascii="Garamond" w:hAnsi="Garamond"/>
          <w:lang w:val="en"/>
        </w:rPr>
      </w:pPr>
      <w:r w:rsidRPr="009D47C8">
        <w:rPr>
          <w:rFonts w:ascii="Garamond" w:hAnsi="Garamond"/>
          <w:i/>
          <w:iCs/>
        </w:rPr>
        <w:t>(</w:t>
      </w:r>
      <w:r w:rsidRPr="009D47C8">
        <w:rPr>
          <w:rFonts w:ascii="Garamond" w:hAnsi="Garamond"/>
          <w:i/>
          <w:iCs/>
          <w:lang w:val="en"/>
        </w:rPr>
        <w:t>I moved and came to live here</w:t>
      </w:r>
      <w:r>
        <w:rPr>
          <w:rFonts w:ascii="Garamond" w:hAnsi="Garamond"/>
          <w:i/>
          <w:iCs/>
          <w:lang w:val="en"/>
        </w:rPr>
        <w:t>,</w:t>
      </w:r>
      <w:r w:rsidRPr="009D47C8">
        <w:rPr>
          <w:rFonts w:ascii="Garamond" w:hAnsi="Garamond"/>
          <w:i/>
          <w:iCs/>
          <w:lang w:val="en"/>
        </w:rPr>
        <w:t xml:space="preserve"> and from there it goes through the education of the children and we have to live here more comfortably, so to speak, for those who have become accustomed to living </w:t>
      </w:r>
      <w:r>
        <w:rPr>
          <w:rFonts w:ascii="Garamond" w:hAnsi="Garamond"/>
          <w:i/>
          <w:iCs/>
          <w:lang w:val="en"/>
        </w:rPr>
        <w:t>i</w:t>
      </w:r>
      <w:r w:rsidRPr="009D47C8">
        <w:rPr>
          <w:rFonts w:ascii="Garamond" w:hAnsi="Garamond"/>
          <w:i/>
          <w:iCs/>
          <w:lang w:val="en"/>
        </w:rPr>
        <w:t>n the center of the city it is more complicated that way I come to live here now and we have stayed we have gotten used to it.)</w:t>
      </w:r>
    </w:p>
    <w:p w14:paraId="7B92FCDC" w14:textId="77777777" w:rsidR="00B9281C" w:rsidRDefault="00B9281C" w:rsidP="00B9281C">
      <w:pPr>
        <w:rPr>
          <w:lang w:val="en"/>
        </w:rPr>
      </w:pPr>
    </w:p>
    <w:p w14:paraId="50FB8852" w14:textId="77777777" w:rsidR="00B9281C" w:rsidRDefault="00B9281C" w:rsidP="00B9281C">
      <w:pPr>
        <w:rPr>
          <w:lang w:val="en"/>
        </w:rPr>
      </w:pPr>
    </w:p>
    <w:p w14:paraId="5CA98A21" w14:textId="77777777" w:rsidR="00B9281C" w:rsidRDefault="00B9281C" w:rsidP="00B9281C">
      <w:pPr>
        <w:rPr>
          <w:lang w:val="en"/>
        </w:rPr>
      </w:pPr>
    </w:p>
    <w:p w14:paraId="6F24F3BE" w14:textId="77777777" w:rsidR="00B9281C" w:rsidRPr="00D52CFB" w:rsidRDefault="00B9281C" w:rsidP="00B9281C">
      <w:pPr>
        <w:rPr>
          <w:rFonts w:ascii="Garamond" w:hAnsi="Garamond"/>
          <w:i/>
          <w:iCs/>
        </w:rPr>
      </w:pPr>
      <w:r w:rsidRPr="000871A1">
        <w:rPr>
          <w:rFonts w:ascii="Garamond" w:hAnsi="Garamond"/>
          <w:lang w:val="es-ES"/>
        </w:rPr>
        <w:t>“</w:t>
      </w:r>
      <w:r w:rsidRPr="000871A1">
        <w:rPr>
          <w:rFonts w:ascii="Garamond" w:hAnsi="Garamond"/>
          <w:i/>
          <w:iCs/>
          <w:lang w:val="es-ES"/>
        </w:rPr>
        <w:t xml:space="preserve">Porque aquí estoy tranquila, porque en la ciudad están los carros, mucha bulla y aquí todo es tranquilo, </w:t>
      </w:r>
      <w:r>
        <w:rPr>
          <w:rFonts w:ascii="Garamond" w:hAnsi="Garamond"/>
          <w:i/>
          <w:iCs/>
          <w:lang w:val="es-ES"/>
        </w:rPr>
        <w:t>a</w:t>
      </w:r>
      <w:r w:rsidRPr="000871A1">
        <w:rPr>
          <w:rFonts w:ascii="Garamond" w:hAnsi="Garamond"/>
          <w:i/>
          <w:iCs/>
          <w:lang w:val="es-ES"/>
        </w:rPr>
        <w:t>llá hay mucho calor, la pista, los carros y por eso me gusta aquí porque es tranquilo.”</w:t>
      </w:r>
      <w:r>
        <w:rPr>
          <w:rFonts w:ascii="Garamond" w:hAnsi="Garamond"/>
          <w:i/>
          <w:iCs/>
          <w:lang w:val="es-ES"/>
        </w:rPr>
        <w:t xml:space="preserve"> </w:t>
      </w:r>
      <w:r w:rsidRPr="00D52CFB">
        <w:rPr>
          <w:rFonts w:ascii="Garamond" w:hAnsi="Garamond"/>
          <w:i/>
          <w:iCs/>
        </w:rPr>
        <w:t>(storytelling session in 2023)</w:t>
      </w:r>
    </w:p>
    <w:p w14:paraId="77A7C578" w14:textId="77777777" w:rsidR="00B9281C" w:rsidRDefault="00B9281C" w:rsidP="00B9281C">
      <w:pPr>
        <w:rPr>
          <w:rFonts w:ascii="Garamond" w:hAnsi="Garamond"/>
        </w:rPr>
      </w:pPr>
    </w:p>
    <w:p w14:paraId="7A4F79C3" w14:textId="77777777" w:rsidR="00B9281C" w:rsidRDefault="00B9281C" w:rsidP="00B9281C">
      <w:pPr>
        <w:rPr>
          <w:rFonts w:ascii="Garamond" w:hAnsi="Garamond"/>
        </w:rPr>
      </w:pPr>
      <w:r w:rsidRPr="00EA1B58">
        <w:rPr>
          <w:rFonts w:ascii="Garamond" w:hAnsi="Garamond"/>
        </w:rPr>
        <w:t>(</w:t>
      </w:r>
      <w:r w:rsidRPr="00EA1B58">
        <w:rPr>
          <w:rFonts w:ascii="Garamond" w:hAnsi="Garamond"/>
          <w:i/>
          <w:iCs/>
        </w:rPr>
        <w:t>Because here I am calm, because in the city there are cars, a lot of noise</w:t>
      </w:r>
      <w:r>
        <w:rPr>
          <w:rFonts w:ascii="Garamond" w:hAnsi="Garamond"/>
          <w:i/>
          <w:iCs/>
        </w:rPr>
        <w:t>,</w:t>
      </w:r>
      <w:r w:rsidRPr="00EA1B58">
        <w:rPr>
          <w:rFonts w:ascii="Garamond" w:hAnsi="Garamond"/>
          <w:i/>
          <w:iCs/>
        </w:rPr>
        <w:t xml:space="preserve"> and </w:t>
      </w:r>
      <w:r>
        <w:rPr>
          <w:rFonts w:ascii="Garamond" w:hAnsi="Garamond"/>
          <w:i/>
          <w:iCs/>
        </w:rPr>
        <w:t>here</w:t>
      </w:r>
      <w:r w:rsidRPr="00EA1B58">
        <w:rPr>
          <w:rFonts w:ascii="Garamond" w:hAnsi="Garamond"/>
          <w:i/>
          <w:iCs/>
        </w:rPr>
        <w:t xml:space="preserve"> everything is calm, </w:t>
      </w:r>
      <w:r>
        <w:rPr>
          <w:rFonts w:ascii="Garamond" w:hAnsi="Garamond"/>
          <w:i/>
          <w:iCs/>
        </w:rPr>
        <w:t>there it</w:t>
      </w:r>
      <w:r w:rsidRPr="00EA1B58">
        <w:rPr>
          <w:rFonts w:ascii="Garamond" w:hAnsi="Garamond"/>
          <w:i/>
          <w:iCs/>
        </w:rPr>
        <w:t xml:space="preserve"> is very hot, the track, the cars and that is why I like it here because it is calm.)</w:t>
      </w:r>
    </w:p>
    <w:p w14:paraId="55FF20B4" w14:textId="77777777" w:rsidR="00B9281C" w:rsidRDefault="00B9281C" w:rsidP="00B9281C"/>
    <w:p w14:paraId="379684C4" w14:textId="77777777" w:rsidR="00B9281C" w:rsidRDefault="00B9281C" w:rsidP="00B9281C"/>
    <w:p w14:paraId="247011D8" w14:textId="77777777" w:rsidR="00B9281C" w:rsidRDefault="00B9281C" w:rsidP="00B9281C">
      <w:pPr>
        <w:rPr>
          <w:rFonts w:ascii="Garamond" w:hAnsi="Garamond"/>
          <w:i/>
          <w:iCs/>
        </w:rPr>
      </w:pPr>
      <w:r w:rsidRPr="007C28F1">
        <w:rPr>
          <w:rFonts w:ascii="Garamond" w:hAnsi="Garamond"/>
          <w:i/>
          <w:iCs/>
          <w:lang w:val="es-ES"/>
        </w:rPr>
        <w:lastRenderedPageBreak/>
        <w:t xml:space="preserve">“Y nuestros hijos ya se han hecho profesionales acá, no nos incomodamos sino es que queremos que el gobierno venga, el gobierno menciona que no puede hacer inversión porque es zona inundable. Pero eso esta modificada por la Ley 30092 no ha sido derogada, sino modificada para hacer inversión en la zona baja de </w:t>
      </w:r>
      <w:proofErr w:type="gramStart"/>
      <w:r>
        <w:rPr>
          <w:rFonts w:ascii="Garamond" w:hAnsi="Garamond"/>
          <w:i/>
          <w:iCs/>
          <w:lang w:val="es-ES"/>
        </w:rPr>
        <w:t>B</w:t>
      </w:r>
      <w:r w:rsidRPr="007C28F1">
        <w:rPr>
          <w:rFonts w:ascii="Garamond" w:hAnsi="Garamond"/>
          <w:i/>
          <w:iCs/>
          <w:lang w:val="es-ES"/>
        </w:rPr>
        <w:t>elén</w:t>
      </w:r>
      <w:proofErr w:type="gramEnd"/>
      <w:r w:rsidRPr="007C28F1">
        <w:rPr>
          <w:rFonts w:ascii="Garamond" w:hAnsi="Garamond"/>
          <w:i/>
          <w:iCs/>
          <w:lang w:val="es-ES"/>
        </w:rPr>
        <w:t xml:space="preserve"> pero de los cuales el alcalde no puede hacer inversión porque </w:t>
      </w:r>
      <w:proofErr w:type="gramStart"/>
      <w:r w:rsidRPr="007C28F1">
        <w:rPr>
          <w:rFonts w:ascii="Garamond" w:hAnsi="Garamond"/>
          <w:i/>
          <w:iCs/>
          <w:lang w:val="es-ES"/>
        </w:rPr>
        <w:t>va</w:t>
      </w:r>
      <w:proofErr w:type="gramEnd"/>
      <w:r w:rsidRPr="007C28F1">
        <w:rPr>
          <w:rFonts w:ascii="Garamond" w:hAnsi="Garamond"/>
          <w:i/>
          <w:iCs/>
          <w:lang w:val="es-ES"/>
        </w:rPr>
        <w:t xml:space="preserve"> hacer denunciado y francamente belén está olvidado 10 años, no hay crecimiento en esta zona, la presidenta no viene a esta zona la actual</w:t>
      </w:r>
      <w:r>
        <w:rPr>
          <w:rFonts w:ascii="Garamond" w:hAnsi="Garamond"/>
          <w:i/>
          <w:iCs/>
          <w:lang w:val="es-ES"/>
        </w:rPr>
        <w:t xml:space="preserve">.” </w:t>
      </w:r>
      <w:r w:rsidRPr="000871A1">
        <w:rPr>
          <w:rFonts w:ascii="Garamond" w:hAnsi="Garamond"/>
          <w:i/>
          <w:iCs/>
        </w:rPr>
        <w:t>(Story</w:t>
      </w:r>
      <w:r>
        <w:rPr>
          <w:rFonts w:ascii="Garamond" w:hAnsi="Garamond"/>
          <w:i/>
          <w:iCs/>
        </w:rPr>
        <w:t>telling session in 2024)</w:t>
      </w:r>
    </w:p>
    <w:p w14:paraId="7A695F9C" w14:textId="77777777" w:rsidR="00B9281C" w:rsidRPr="000871A1" w:rsidRDefault="00B9281C" w:rsidP="00B9281C">
      <w:pPr>
        <w:rPr>
          <w:rFonts w:ascii="Garamond" w:hAnsi="Garamond"/>
          <w:i/>
          <w:iCs/>
        </w:rPr>
      </w:pPr>
    </w:p>
    <w:p w14:paraId="3785E333" w14:textId="77777777" w:rsidR="00B9281C" w:rsidRPr="007555AE" w:rsidRDefault="00B9281C" w:rsidP="00B9281C">
      <w:pPr>
        <w:rPr>
          <w:rFonts w:ascii="Garamond" w:hAnsi="Garamond"/>
          <w:i/>
          <w:iCs/>
        </w:rPr>
      </w:pPr>
      <w:r w:rsidRPr="007555AE">
        <w:rPr>
          <w:rFonts w:ascii="Garamond" w:hAnsi="Garamond"/>
          <w:i/>
          <w:iCs/>
        </w:rPr>
        <w:t>(And our children have already become professionals here, we are not uncomfortable but rather we want the government to come, the government mentions that it cannot make an investment because it is a flood zone. But that is modified by the Law 30092</w:t>
      </w:r>
      <w:r>
        <w:rPr>
          <w:rFonts w:ascii="Garamond" w:hAnsi="Garamond"/>
          <w:i/>
          <w:iCs/>
        </w:rPr>
        <w:t>, it</w:t>
      </w:r>
      <w:r w:rsidRPr="007555AE">
        <w:rPr>
          <w:rFonts w:ascii="Garamond" w:hAnsi="Garamond"/>
          <w:i/>
          <w:iCs/>
        </w:rPr>
        <w:t xml:space="preserve"> has not been repealed, but modified to make investment in the lower area of </w:t>
      </w:r>
      <w:r w:rsidRPr="007555AE">
        <w:rPr>
          <w:rFonts w:ascii="Times New Roman" w:hAnsi="Times New Roman" w:cs="Times New Roman"/>
          <w:i/>
          <w:iCs/>
        </w:rPr>
        <w:t>​​</w:t>
      </w:r>
      <w:r w:rsidRPr="007555AE">
        <w:rPr>
          <w:rFonts w:ascii="Garamond" w:hAnsi="Garamond"/>
          <w:i/>
          <w:iCs/>
        </w:rPr>
        <w:t>Belén</w:t>
      </w:r>
      <w:r>
        <w:rPr>
          <w:rFonts w:ascii="Garamond" w:hAnsi="Garamond"/>
          <w:i/>
          <w:iCs/>
        </w:rPr>
        <w:t>,</w:t>
      </w:r>
      <w:r w:rsidRPr="007555AE">
        <w:rPr>
          <w:rFonts w:ascii="Garamond" w:hAnsi="Garamond"/>
          <w:i/>
          <w:iCs/>
        </w:rPr>
        <w:t xml:space="preserve"> but of which the mayor cannot make an investment because he is going to be denounced and frankly Belén has been forgotten for 10 years, there is no growth in this area, the current president does not come to this area.</w:t>
      </w:r>
      <w:r>
        <w:rPr>
          <w:rFonts w:ascii="Garamond" w:hAnsi="Garamond"/>
          <w:i/>
          <w:iCs/>
        </w:rPr>
        <w:t>)</w:t>
      </w:r>
    </w:p>
    <w:p w14:paraId="2669FB5D" w14:textId="77777777" w:rsidR="00B9281C" w:rsidRDefault="00B9281C" w:rsidP="00B9281C"/>
    <w:p w14:paraId="4ADCDE79" w14:textId="77777777" w:rsidR="00B9281C" w:rsidRDefault="00B9281C" w:rsidP="00B9281C"/>
    <w:p w14:paraId="164FB0EF" w14:textId="77777777" w:rsidR="00B9281C" w:rsidRDefault="00B9281C" w:rsidP="00B9281C"/>
    <w:p w14:paraId="0A4386A9" w14:textId="77777777" w:rsidR="00B9281C" w:rsidRPr="00D52CFB" w:rsidRDefault="00B9281C" w:rsidP="00B9281C">
      <w:pPr>
        <w:rPr>
          <w:rFonts w:ascii="Garamond" w:hAnsi="Garamond"/>
          <w:i/>
          <w:iCs/>
        </w:rPr>
      </w:pPr>
      <w:r>
        <w:rPr>
          <w:rFonts w:ascii="Garamond" w:hAnsi="Garamond"/>
          <w:i/>
          <w:iCs/>
          <w:lang w:val="es-ES"/>
        </w:rPr>
        <w:t>“N</w:t>
      </w:r>
      <w:r w:rsidRPr="006523BB">
        <w:rPr>
          <w:rFonts w:ascii="Garamond" w:hAnsi="Garamond"/>
          <w:i/>
          <w:iCs/>
          <w:lang w:val="es-ES"/>
        </w:rPr>
        <w:t xml:space="preserve">osotros ya vemos individualmente que hacemos para sobrevivir, si vamos a pedir apoyo del gobierno no hay, nos dice que va a venir y no viene. </w:t>
      </w:r>
      <w:proofErr w:type="spellStart"/>
      <w:r w:rsidRPr="00D52CFB">
        <w:rPr>
          <w:rFonts w:ascii="Garamond" w:hAnsi="Garamond"/>
          <w:i/>
          <w:iCs/>
        </w:rPr>
        <w:t>Así</w:t>
      </w:r>
      <w:proofErr w:type="spellEnd"/>
      <w:r w:rsidRPr="00D52CFB">
        <w:rPr>
          <w:rFonts w:ascii="Garamond" w:hAnsi="Garamond"/>
          <w:i/>
          <w:iCs/>
        </w:rPr>
        <w:t xml:space="preserve"> </w:t>
      </w:r>
      <w:proofErr w:type="spellStart"/>
      <w:r w:rsidRPr="00D52CFB">
        <w:rPr>
          <w:rFonts w:ascii="Garamond" w:hAnsi="Garamond"/>
          <w:i/>
          <w:iCs/>
        </w:rPr>
        <w:t>nos</w:t>
      </w:r>
      <w:proofErr w:type="spellEnd"/>
      <w:r w:rsidRPr="00D52CFB">
        <w:rPr>
          <w:rFonts w:ascii="Garamond" w:hAnsi="Garamond"/>
          <w:i/>
          <w:iCs/>
        </w:rPr>
        <w:t xml:space="preserve"> </w:t>
      </w:r>
      <w:proofErr w:type="spellStart"/>
      <w:r w:rsidRPr="00D52CFB">
        <w:rPr>
          <w:rFonts w:ascii="Garamond" w:hAnsi="Garamond"/>
          <w:i/>
          <w:iCs/>
        </w:rPr>
        <w:t>olvidan</w:t>
      </w:r>
      <w:proofErr w:type="spellEnd"/>
      <w:r w:rsidRPr="00D52CFB">
        <w:rPr>
          <w:rFonts w:ascii="Garamond" w:hAnsi="Garamond"/>
          <w:i/>
          <w:iCs/>
        </w:rPr>
        <w:t xml:space="preserve"> </w:t>
      </w:r>
      <w:proofErr w:type="spellStart"/>
      <w:r w:rsidRPr="00D52CFB">
        <w:rPr>
          <w:rFonts w:ascii="Garamond" w:hAnsi="Garamond"/>
          <w:i/>
          <w:iCs/>
        </w:rPr>
        <w:t>prácticamente</w:t>
      </w:r>
      <w:proofErr w:type="spellEnd"/>
      <w:r w:rsidRPr="00D52CFB">
        <w:rPr>
          <w:rFonts w:ascii="Garamond" w:hAnsi="Garamond"/>
          <w:i/>
          <w:iCs/>
        </w:rPr>
        <w:t xml:space="preserve">.” (Storytelling session in 2023) </w:t>
      </w:r>
    </w:p>
    <w:p w14:paraId="5B91BFF5" w14:textId="77777777" w:rsidR="00B9281C" w:rsidRPr="00D52CFB" w:rsidRDefault="00B9281C" w:rsidP="00B9281C">
      <w:pPr>
        <w:rPr>
          <w:rFonts w:ascii="Garamond" w:hAnsi="Garamond"/>
          <w:i/>
          <w:iCs/>
        </w:rPr>
      </w:pPr>
    </w:p>
    <w:p w14:paraId="017E0D8C" w14:textId="77777777" w:rsidR="00B9281C" w:rsidRPr="003C473F" w:rsidRDefault="00B9281C" w:rsidP="00B9281C">
      <w:pPr>
        <w:rPr>
          <w:rFonts w:ascii="Garamond" w:hAnsi="Garamond"/>
          <w:i/>
          <w:iCs/>
          <w:lang w:val="es-ES"/>
        </w:rPr>
      </w:pPr>
      <w:r>
        <w:rPr>
          <w:rFonts w:ascii="Garamond" w:hAnsi="Garamond"/>
          <w:i/>
          <w:iCs/>
        </w:rPr>
        <w:t>(</w:t>
      </w:r>
      <w:r w:rsidRPr="75FFE30C">
        <w:rPr>
          <w:rFonts w:ascii="Garamond" w:hAnsi="Garamond"/>
          <w:i/>
          <w:iCs/>
          <w:lang w:val="en-US"/>
        </w:rPr>
        <w:t xml:space="preserve">We already see individually what we </w:t>
      </w:r>
      <w:r>
        <w:rPr>
          <w:rFonts w:ascii="Garamond" w:hAnsi="Garamond"/>
          <w:i/>
          <w:iCs/>
          <w:lang w:val="en-US"/>
        </w:rPr>
        <w:t>need</w:t>
      </w:r>
      <w:r w:rsidRPr="75FFE30C">
        <w:rPr>
          <w:rFonts w:ascii="Garamond" w:hAnsi="Garamond"/>
          <w:i/>
          <w:iCs/>
          <w:lang w:val="en-US"/>
        </w:rPr>
        <w:t xml:space="preserve"> do to survive, if we are going to ask for support from the government, there is none. They tell us it is going to come, and it does not come. </w:t>
      </w:r>
      <w:proofErr w:type="spellStart"/>
      <w:r w:rsidRPr="003C473F">
        <w:rPr>
          <w:rFonts w:ascii="Garamond" w:hAnsi="Garamond"/>
          <w:i/>
          <w:iCs/>
          <w:lang w:val="es-ES"/>
        </w:rPr>
        <w:t>This</w:t>
      </w:r>
      <w:proofErr w:type="spellEnd"/>
      <w:r w:rsidRPr="003C473F">
        <w:rPr>
          <w:rFonts w:ascii="Garamond" w:hAnsi="Garamond"/>
          <w:i/>
          <w:iCs/>
          <w:lang w:val="es-ES"/>
        </w:rPr>
        <w:t xml:space="preserve"> </w:t>
      </w:r>
      <w:proofErr w:type="spellStart"/>
      <w:r w:rsidRPr="003C473F">
        <w:rPr>
          <w:rFonts w:ascii="Garamond" w:hAnsi="Garamond"/>
          <w:i/>
          <w:iCs/>
          <w:lang w:val="es-ES"/>
        </w:rPr>
        <w:t>is</w:t>
      </w:r>
      <w:proofErr w:type="spellEnd"/>
      <w:r w:rsidRPr="003C473F">
        <w:rPr>
          <w:rFonts w:ascii="Garamond" w:hAnsi="Garamond"/>
          <w:i/>
          <w:iCs/>
          <w:lang w:val="es-ES"/>
        </w:rPr>
        <w:t xml:space="preserve"> </w:t>
      </w:r>
      <w:proofErr w:type="spellStart"/>
      <w:r w:rsidRPr="003C473F">
        <w:rPr>
          <w:rFonts w:ascii="Garamond" w:hAnsi="Garamond"/>
          <w:i/>
          <w:iCs/>
          <w:lang w:val="es-ES"/>
        </w:rPr>
        <w:t>how</w:t>
      </w:r>
      <w:proofErr w:type="spellEnd"/>
      <w:r w:rsidRPr="003C473F">
        <w:rPr>
          <w:rFonts w:ascii="Garamond" w:hAnsi="Garamond"/>
          <w:i/>
          <w:iCs/>
          <w:lang w:val="es-ES"/>
        </w:rPr>
        <w:t xml:space="preserve"> </w:t>
      </w:r>
      <w:proofErr w:type="spellStart"/>
      <w:r w:rsidRPr="003C473F">
        <w:rPr>
          <w:rFonts w:ascii="Garamond" w:hAnsi="Garamond"/>
          <w:i/>
          <w:iCs/>
          <w:lang w:val="es-ES"/>
        </w:rPr>
        <w:t>they</w:t>
      </w:r>
      <w:proofErr w:type="spellEnd"/>
      <w:r w:rsidRPr="003C473F">
        <w:rPr>
          <w:rFonts w:ascii="Garamond" w:hAnsi="Garamond"/>
          <w:i/>
          <w:iCs/>
          <w:lang w:val="es-ES"/>
        </w:rPr>
        <w:t xml:space="preserve"> </w:t>
      </w:r>
      <w:proofErr w:type="spellStart"/>
      <w:r w:rsidRPr="003C473F">
        <w:rPr>
          <w:rFonts w:ascii="Garamond" w:hAnsi="Garamond"/>
          <w:i/>
          <w:iCs/>
          <w:lang w:val="es-ES"/>
        </w:rPr>
        <w:t>practically</w:t>
      </w:r>
      <w:proofErr w:type="spellEnd"/>
      <w:r w:rsidRPr="003C473F">
        <w:rPr>
          <w:rFonts w:ascii="Garamond" w:hAnsi="Garamond"/>
          <w:i/>
          <w:iCs/>
          <w:lang w:val="es-ES"/>
        </w:rPr>
        <w:t xml:space="preserve"> </w:t>
      </w:r>
      <w:proofErr w:type="spellStart"/>
      <w:r w:rsidRPr="003C473F">
        <w:rPr>
          <w:rFonts w:ascii="Garamond" w:hAnsi="Garamond"/>
          <w:i/>
          <w:iCs/>
          <w:lang w:val="es-ES"/>
        </w:rPr>
        <w:t>forget</w:t>
      </w:r>
      <w:proofErr w:type="spellEnd"/>
      <w:r w:rsidRPr="003C473F">
        <w:rPr>
          <w:rFonts w:ascii="Garamond" w:hAnsi="Garamond"/>
          <w:i/>
          <w:iCs/>
          <w:lang w:val="es-ES"/>
        </w:rPr>
        <w:t xml:space="preserve"> </w:t>
      </w:r>
      <w:proofErr w:type="spellStart"/>
      <w:r w:rsidRPr="003C473F">
        <w:rPr>
          <w:rFonts w:ascii="Garamond" w:hAnsi="Garamond"/>
          <w:i/>
          <w:iCs/>
          <w:lang w:val="es-ES"/>
        </w:rPr>
        <w:t>us</w:t>
      </w:r>
      <w:proofErr w:type="spellEnd"/>
      <w:r w:rsidRPr="003C473F">
        <w:rPr>
          <w:rFonts w:ascii="Garamond" w:hAnsi="Garamond"/>
          <w:i/>
          <w:iCs/>
          <w:lang w:val="es-ES"/>
        </w:rPr>
        <w:t>.)</w:t>
      </w:r>
    </w:p>
    <w:p w14:paraId="5BDA6AC8" w14:textId="77777777" w:rsidR="00B9281C" w:rsidRPr="003C473F" w:rsidRDefault="00B9281C" w:rsidP="00B9281C">
      <w:pPr>
        <w:rPr>
          <w:lang w:val="es-ES"/>
        </w:rPr>
      </w:pPr>
    </w:p>
    <w:p w14:paraId="653F59F7" w14:textId="77777777" w:rsidR="00B9281C" w:rsidRPr="003C473F" w:rsidRDefault="00B9281C" w:rsidP="00B9281C">
      <w:pPr>
        <w:rPr>
          <w:lang w:val="es-ES"/>
        </w:rPr>
      </w:pPr>
    </w:p>
    <w:p w14:paraId="4A6B3FD5" w14:textId="77777777" w:rsidR="00B9281C" w:rsidRPr="003C473F" w:rsidRDefault="00B9281C" w:rsidP="00B9281C">
      <w:pPr>
        <w:rPr>
          <w:lang w:val="es-ES"/>
        </w:rPr>
      </w:pPr>
    </w:p>
    <w:p w14:paraId="0F7CA5D3" w14:textId="77777777" w:rsidR="00B9281C" w:rsidRPr="00D52CFB" w:rsidRDefault="00B9281C" w:rsidP="00B9281C">
      <w:pPr>
        <w:rPr>
          <w:rFonts w:ascii="Garamond" w:hAnsi="Garamond"/>
          <w:i/>
          <w:iCs/>
        </w:rPr>
      </w:pPr>
      <w:r>
        <w:rPr>
          <w:rFonts w:ascii="Garamond" w:hAnsi="Garamond"/>
          <w:i/>
          <w:iCs/>
          <w:lang w:val="es-ES"/>
        </w:rPr>
        <w:t>“N</w:t>
      </w:r>
      <w:r w:rsidRPr="00A11285">
        <w:rPr>
          <w:rFonts w:ascii="Garamond" w:hAnsi="Garamond"/>
          <w:i/>
          <w:iCs/>
          <w:lang w:val="es-ES"/>
        </w:rPr>
        <w:t>o hay cambio yo te puedo decir eso porque las autoridades no quieren o no tienen a esa capacidad o interés por el pueblo eso es lo que te puedo decir porque desde que he venido así nomás est</w:t>
      </w:r>
      <w:r>
        <w:rPr>
          <w:rFonts w:ascii="Garamond" w:hAnsi="Garamond"/>
          <w:i/>
          <w:iCs/>
          <w:lang w:val="es-ES"/>
        </w:rPr>
        <w:t>a</w:t>
      </w:r>
      <w:r w:rsidRPr="00A11285">
        <w:rPr>
          <w:rFonts w:ascii="Garamond" w:hAnsi="Garamond"/>
          <w:i/>
          <w:iCs/>
          <w:lang w:val="es-ES"/>
        </w:rPr>
        <w:t>, no hay ningún cambio del agua ni del pueblo nada</w:t>
      </w:r>
      <w:r>
        <w:rPr>
          <w:rFonts w:ascii="Garamond" w:hAnsi="Garamond"/>
          <w:i/>
          <w:iCs/>
          <w:lang w:val="es-ES"/>
        </w:rPr>
        <w:t xml:space="preserve">.” </w:t>
      </w:r>
      <w:r w:rsidRPr="00D52CFB">
        <w:rPr>
          <w:rFonts w:ascii="Garamond" w:hAnsi="Garamond"/>
          <w:i/>
          <w:iCs/>
        </w:rPr>
        <w:t>(Storytelling session in 2023)</w:t>
      </w:r>
    </w:p>
    <w:p w14:paraId="3BF24228" w14:textId="77777777" w:rsidR="00B9281C" w:rsidRPr="00D52CFB" w:rsidRDefault="00B9281C" w:rsidP="00B9281C">
      <w:pPr>
        <w:rPr>
          <w:rFonts w:ascii="Garamond" w:hAnsi="Garamond"/>
          <w:i/>
          <w:iCs/>
        </w:rPr>
      </w:pPr>
    </w:p>
    <w:p w14:paraId="57E0BC57" w14:textId="77777777" w:rsidR="00B9281C" w:rsidRDefault="00B9281C" w:rsidP="00B9281C">
      <w:pPr>
        <w:rPr>
          <w:rFonts w:ascii="Garamond" w:hAnsi="Garamond"/>
          <w:i/>
          <w:iCs/>
          <w:lang w:val="en-US"/>
        </w:rPr>
      </w:pPr>
      <w:r w:rsidRPr="00451388">
        <w:rPr>
          <w:rFonts w:ascii="Garamond" w:hAnsi="Garamond"/>
          <w:i/>
          <w:iCs/>
          <w:lang w:val="en-US"/>
        </w:rPr>
        <w:t>“There is no change, I can tell you that because the authorities do not want or do not have that capacity or interest in the people. That is what I can tell you because since I have come, just like this, there is no change in the water or the town</w:t>
      </w:r>
      <w:r>
        <w:rPr>
          <w:rFonts w:ascii="Garamond" w:hAnsi="Garamond"/>
          <w:i/>
          <w:iCs/>
          <w:lang w:val="en-US"/>
        </w:rPr>
        <w:t>,</w:t>
      </w:r>
      <w:r w:rsidRPr="00451388">
        <w:rPr>
          <w:rFonts w:ascii="Garamond" w:hAnsi="Garamond"/>
          <w:i/>
          <w:iCs/>
          <w:lang w:val="en-US"/>
        </w:rPr>
        <w:t xml:space="preserve"> nothing</w:t>
      </w:r>
      <w:r>
        <w:rPr>
          <w:rFonts w:ascii="Garamond" w:hAnsi="Garamond"/>
          <w:i/>
          <w:iCs/>
          <w:lang w:val="en-US"/>
        </w:rPr>
        <w:t xml:space="preserve">.” </w:t>
      </w:r>
    </w:p>
    <w:p w14:paraId="63A63E34" w14:textId="77777777" w:rsidR="00B9281C" w:rsidRDefault="00B9281C" w:rsidP="00B9281C">
      <w:pPr>
        <w:rPr>
          <w:rFonts w:ascii="Garamond" w:hAnsi="Garamond"/>
          <w:i/>
          <w:iCs/>
          <w:lang w:val="en-US"/>
        </w:rPr>
      </w:pPr>
    </w:p>
    <w:p w14:paraId="7BAD409B" w14:textId="77777777" w:rsidR="00B9281C" w:rsidRPr="00A61FD7" w:rsidRDefault="00B9281C" w:rsidP="00B9281C"/>
    <w:p w14:paraId="409473D8" w14:textId="77777777" w:rsidR="00B9281C" w:rsidRPr="00E559F3" w:rsidRDefault="00B9281C" w:rsidP="00B9281C">
      <w:pPr>
        <w:rPr>
          <w:rFonts w:ascii="Garamond" w:hAnsi="Garamond"/>
          <w:b/>
          <w:bCs/>
        </w:rPr>
      </w:pPr>
    </w:p>
    <w:p w14:paraId="1A2CF0ED" w14:textId="77777777" w:rsidR="00B9281C" w:rsidRDefault="00B9281C" w:rsidP="00B9281C"/>
    <w:p w14:paraId="085285F3" w14:textId="77777777" w:rsidR="00B9281C" w:rsidRPr="00E559F3" w:rsidRDefault="00B9281C">
      <w:pPr>
        <w:rPr>
          <w:rFonts w:ascii="Garamond" w:hAnsi="Garamond"/>
        </w:rPr>
      </w:pPr>
    </w:p>
    <w:sectPr w:rsidR="00B9281C" w:rsidRPr="00E559F3" w:rsidSect="00DE56C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2"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20FF"/>
    <w:rsid w:val="00001182"/>
    <w:rsid w:val="000206E9"/>
    <w:rsid w:val="00022E0C"/>
    <w:rsid w:val="00025231"/>
    <w:rsid w:val="00027DB4"/>
    <w:rsid w:val="00032560"/>
    <w:rsid w:val="00035A64"/>
    <w:rsid w:val="000411CC"/>
    <w:rsid w:val="00044AC6"/>
    <w:rsid w:val="000476EC"/>
    <w:rsid w:val="00056AC0"/>
    <w:rsid w:val="00061459"/>
    <w:rsid w:val="0006606E"/>
    <w:rsid w:val="00080EAC"/>
    <w:rsid w:val="000913FA"/>
    <w:rsid w:val="000A722E"/>
    <w:rsid w:val="000B2A15"/>
    <w:rsid w:val="000B4EC2"/>
    <w:rsid w:val="000B51F6"/>
    <w:rsid w:val="000C27CD"/>
    <w:rsid w:val="000D2CC8"/>
    <w:rsid w:val="000E4BE4"/>
    <w:rsid w:val="000E4C87"/>
    <w:rsid w:val="00124B07"/>
    <w:rsid w:val="001269B2"/>
    <w:rsid w:val="00126EB9"/>
    <w:rsid w:val="00132852"/>
    <w:rsid w:val="00134A76"/>
    <w:rsid w:val="00136269"/>
    <w:rsid w:val="00147DE1"/>
    <w:rsid w:val="001839DC"/>
    <w:rsid w:val="001A1080"/>
    <w:rsid w:val="001B020D"/>
    <w:rsid w:val="001B1E1A"/>
    <w:rsid w:val="001C7029"/>
    <w:rsid w:val="001D56F5"/>
    <w:rsid w:val="001E2C53"/>
    <w:rsid w:val="001F24DB"/>
    <w:rsid w:val="001F4CC4"/>
    <w:rsid w:val="001F64AA"/>
    <w:rsid w:val="0020518D"/>
    <w:rsid w:val="00210319"/>
    <w:rsid w:val="00220A48"/>
    <w:rsid w:val="002256EF"/>
    <w:rsid w:val="00236E72"/>
    <w:rsid w:val="00252A79"/>
    <w:rsid w:val="002677D9"/>
    <w:rsid w:val="00272CEF"/>
    <w:rsid w:val="00274839"/>
    <w:rsid w:val="002B19F2"/>
    <w:rsid w:val="002B7BB8"/>
    <w:rsid w:val="002C012F"/>
    <w:rsid w:val="002C050B"/>
    <w:rsid w:val="002D0240"/>
    <w:rsid w:val="002D628B"/>
    <w:rsid w:val="002E4732"/>
    <w:rsid w:val="002F3D32"/>
    <w:rsid w:val="002F7A9F"/>
    <w:rsid w:val="002F7D82"/>
    <w:rsid w:val="0030279B"/>
    <w:rsid w:val="00316920"/>
    <w:rsid w:val="00320D40"/>
    <w:rsid w:val="003253BB"/>
    <w:rsid w:val="00331E01"/>
    <w:rsid w:val="0033695E"/>
    <w:rsid w:val="00345973"/>
    <w:rsid w:val="00347A3E"/>
    <w:rsid w:val="003523EF"/>
    <w:rsid w:val="00380756"/>
    <w:rsid w:val="00384EBC"/>
    <w:rsid w:val="00386110"/>
    <w:rsid w:val="003A547F"/>
    <w:rsid w:val="003A637A"/>
    <w:rsid w:val="003B3603"/>
    <w:rsid w:val="003C473F"/>
    <w:rsid w:val="003C49EF"/>
    <w:rsid w:val="003C5694"/>
    <w:rsid w:val="003D1D04"/>
    <w:rsid w:val="003D5CB3"/>
    <w:rsid w:val="003E1BFE"/>
    <w:rsid w:val="003E5AD6"/>
    <w:rsid w:val="003F311B"/>
    <w:rsid w:val="00415FF9"/>
    <w:rsid w:val="0041757B"/>
    <w:rsid w:val="00427C13"/>
    <w:rsid w:val="004462E8"/>
    <w:rsid w:val="0044640E"/>
    <w:rsid w:val="00456126"/>
    <w:rsid w:val="00476613"/>
    <w:rsid w:val="00481A59"/>
    <w:rsid w:val="00490941"/>
    <w:rsid w:val="004969A2"/>
    <w:rsid w:val="004A15C9"/>
    <w:rsid w:val="004A439B"/>
    <w:rsid w:val="004B4B9E"/>
    <w:rsid w:val="004C21E0"/>
    <w:rsid w:val="004C5A3E"/>
    <w:rsid w:val="004D149E"/>
    <w:rsid w:val="004D208D"/>
    <w:rsid w:val="004E4584"/>
    <w:rsid w:val="004E6FAF"/>
    <w:rsid w:val="00501FD7"/>
    <w:rsid w:val="0050449A"/>
    <w:rsid w:val="00506EBB"/>
    <w:rsid w:val="00517EC6"/>
    <w:rsid w:val="00526735"/>
    <w:rsid w:val="00533E77"/>
    <w:rsid w:val="00535F95"/>
    <w:rsid w:val="00536A7D"/>
    <w:rsid w:val="005417FA"/>
    <w:rsid w:val="00541986"/>
    <w:rsid w:val="00542A89"/>
    <w:rsid w:val="005439FC"/>
    <w:rsid w:val="005520FF"/>
    <w:rsid w:val="00554103"/>
    <w:rsid w:val="0056264F"/>
    <w:rsid w:val="005663AC"/>
    <w:rsid w:val="00577F0D"/>
    <w:rsid w:val="005818AA"/>
    <w:rsid w:val="0058354A"/>
    <w:rsid w:val="00596700"/>
    <w:rsid w:val="005F4333"/>
    <w:rsid w:val="005F55DB"/>
    <w:rsid w:val="00613B8A"/>
    <w:rsid w:val="00627A16"/>
    <w:rsid w:val="00641806"/>
    <w:rsid w:val="006509F9"/>
    <w:rsid w:val="00654A42"/>
    <w:rsid w:val="00657E54"/>
    <w:rsid w:val="006638E9"/>
    <w:rsid w:val="006675FE"/>
    <w:rsid w:val="00676579"/>
    <w:rsid w:val="00676974"/>
    <w:rsid w:val="00676D3A"/>
    <w:rsid w:val="006A2E58"/>
    <w:rsid w:val="006A4B51"/>
    <w:rsid w:val="006A68EB"/>
    <w:rsid w:val="006B5606"/>
    <w:rsid w:val="006C3C44"/>
    <w:rsid w:val="006D191C"/>
    <w:rsid w:val="006D1A56"/>
    <w:rsid w:val="006E2FA7"/>
    <w:rsid w:val="006E58BD"/>
    <w:rsid w:val="006E7011"/>
    <w:rsid w:val="007013C4"/>
    <w:rsid w:val="007041F9"/>
    <w:rsid w:val="00707E5F"/>
    <w:rsid w:val="00713AC1"/>
    <w:rsid w:val="007207BC"/>
    <w:rsid w:val="00722F1C"/>
    <w:rsid w:val="00754983"/>
    <w:rsid w:val="00761208"/>
    <w:rsid w:val="00761A64"/>
    <w:rsid w:val="00767985"/>
    <w:rsid w:val="00772838"/>
    <w:rsid w:val="00777596"/>
    <w:rsid w:val="00782A58"/>
    <w:rsid w:val="00791481"/>
    <w:rsid w:val="00793D9A"/>
    <w:rsid w:val="007B5561"/>
    <w:rsid w:val="007C06D2"/>
    <w:rsid w:val="007C678F"/>
    <w:rsid w:val="007D4799"/>
    <w:rsid w:val="007D6E2A"/>
    <w:rsid w:val="007E6915"/>
    <w:rsid w:val="008264BF"/>
    <w:rsid w:val="00831BDB"/>
    <w:rsid w:val="00853B35"/>
    <w:rsid w:val="008712F1"/>
    <w:rsid w:val="00877B36"/>
    <w:rsid w:val="008849A6"/>
    <w:rsid w:val="00893545"/>
    <w:rsid w:val="008940BE"/>
    <w:rsid w:val="008976AB"/>
    <w:rsid w:val="008B5B3D"/>
    <w:rsid w:val="008C3637"/>
    <w:rsid w:val="008C58D6"/>
    <w:rsid w:val="008D06A3"/>
    <w:rsid w:val="008D4B0F"/>
    <w:rsid w:val="008D5547"/>
    <w:rsid w:val="008D74FF"/>
    <w:rsid w:val="008F3918"/>
    <w:rsid w:val="008F773A"/>
    <w:rsid w:val="008F791A"/>
    <w:rsid w:val="00911019"/>
    <w:rsid w:val="00926A2C"/>
    <w:rsid w:val="00944956"/>
    <w:rsid w:val="00955D84"/>
    <w:rsid w:val="009576A8"/>
    <w:rsid w:val="009616E1"/>
    <w:rsid w:val="009678C5"/>
    <w:rsid w:val="00971882"/>
    <w:rsid w:val="009754E3"/>
    <w:rsid w:val="0098230D"/>
    <w:rsid w:val="00984902"/>
    <w:rsid w:val="009901BB"/>
    <w:rsid w:val="0099403A"/>
    <w:rsid w:val="009B205A"/>
    <w:rsid w:val="009B3522"/>
    <w:rsid w:val="009D3EBE"/>
    <w:rsid w:val="009F4454"/>
    <w:rsid w:val="00A26CAB"/>
    <w:rsid w:val="00A46D26"/>
    <w:rsid w:val="00A57ECD"/>
    <w:rsid w:val="00A62E57"/>
    <w:rsid w:val="00A72B2B"/>
    <w:rsid w:val="00AD6D70"/>
    <w:rsid w:val="00AE7D03"/>
    <w:rsid w:val="00AF6CE1"/>
    <w:rsid w:val="00B405D5"/>
    <w:rsid w:val="00B44835"/>
    <w:rsid w:val="00B44BD2"/>
    <w:rsid w:val="00B5788C"/>
    <w:rsid w:val="00B61879"/>
    <w:rsid w:val="00B82A3E"/>
    <w:rsid w:val="00B8461C"/>
    <w:rsid w:val="00B9281C"/>
    <w:rsid w:val="00B93A30"/>
    <w:rsid w:val="00B963D5"/>
    <w:rsid w:val="00B9669D"/>
    <w:rsid w:val="00BB0678"/>
    <w:rsid w:val="00BB191D"/>
    <w:rsid w:val="00BB24B7"/>
    <w:rsid w:val="00BB7930"/>
    <w:rsid w:val="00BF05D1"/>
    <w:rsid w:val="00BF2BBC"/>
    <w:rsid w:val="00C12817"/>
    <w:rsid w:val="00C156C5"/>
    <w:rsid w:val="00C17B77"/>
    <w:rsid w:val="00C2184F"/>
    <w:rsid w:val="00C22692"/>
    <w:rsid w:val="00C26337"/>
    <w:rsid w:val="00C2742F"/>
    <w:rsid w:val="00C36305"/>
    <w:rsid w:val="00C41B41"/>
    <w:rsid w:val="00C50D39"/>
    <w:rsid w:val="00C51D59"/>
    <w:rsid w:val="00C67028"/>
    <w:rsid w:val="00C6745A"/>
    <w:rsid w:val="00C87CAA"/>
    <w:rsid w:val="00C9109B"/>
    <w:rsid w:val="00CA16EB"/>
    <w:rsid w:val="00CA3214"/>
    <w:rsid w:val="00CB543E"/>
    <w:rsid w:val="00CD7904"/>
    <w:rsid w:val="00CF50BF"/>
    <w:rsid w:val="00CF5D43"/>
    <w:rsid w:val="00CF7BA5"/>
    <w:rsid w:val="00D037EF"/>
    <w:rsid w:val="00D045C3"/>
    <w:rsid w:val="00D05D7F"/>
    <w:rsid w:val="00D105C7"/>
    <w:rsid w:val="00D15966"/>
    <w:rsid w:val="00D164E1"/>
    <w:rsid w:val="00D2411D"/>
    <w:rsid w:val="00D2523E"/>
    <w:rsid w:val="00D27044"/>
    <w:rsid w:val="00D376E6"/>
    <w:rsid w:val="00D474B6"/>
    <w:rsid w:val="00D61F90"/>
    <w:rsid w:val="00D63327"/>
    <w:rsid w:val="00D9707C"/>
    <w:rsid w:val="00DA281B"/>
    <w:rsid w:val="00DC1582"/>
    <w:rsid w:val="00DD34D8"/>
    <w:rsid w:val="00DD6B23"/>
    <w:rsid w:val="00DE166C"/>
    <w:rsid w:val="00DE56C4"/>
    <w:rsid w:val="00DF03AF"/>
    <w:rsid w:val="00DF5697"/>
    <w:rsid w:val="00E00C91"/>
    <w:rsid w:val="00E01DE0"/>
    <w:rsid w:val="00E1383D"/>
    <w:rsid w:val="00E23779"/>
    <w:rsid w:val="00E279DA"/>
    <w:rsid w:val="00E27DE2"/>
    <w:rsid w:val="00E34939"/>
    <w:rsid w:val="00E559F3"/>
    <w:rsid w:val="00E55AC9"/>
    <w:rsid w:val="00E63383"/>
    <w:rsid w:val="00E77A85"/>
    <w:rsid w:val="00E94CB9"/>
    <w:rsid w:val="00E975FF"/>
    <w:rsid w:val="00EA680E"/>
    <w:rsid w:val="00EB387C"/>
    <w:rsid w:val="00ED231B"/>
    <w:rsid w:val="00ED75A1"/>
    <w:rsid w:val="00F043DC"/>
    <w:rsid w:val="00F04C13"/>
    <w:rsid w:val="00F13162"/>
    <w:rsid w:val="00F224D6"/>
    <w:rsid w:val="00F41DCE"/>
    <w:rsid w:val="00F63B49"/>
    <w:rsid w:val="00F70569"/>
    <w:rsid w:val="00F96C82"/>
    <w:rsid w:val="00F97BD2"/>
    <w:rsid w:val="00FB2B9B"/>
    <w:rsid w:val="00FB2C89"/>
    <w:rsid w:val="00FC7AD2"/>
    <w:rsid w:val="00FD0303"/>
    <w:rsid w:val="00FD22AA"/>
    <w:rsid w:val="00FD2AE8"/>
    <w:rsid w:val="00FE0ECF"/>
    <w:rsid w:val="00FF41FC"/>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decimalSymbol w:val="."/>
  <w:listSeparator w:val=","/>
  <w14:docId w14:val="38816DD5"/>
  <w15:chartTrackingRefBased/>
  <w15:docId w15:val="{65064B5D-A484-0346-9E9A-302961EE2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PH"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20FF"/>
  </w:style>
  <w:style w:type="paragraph" w:styleId="Heading1">
    <w:name w:val="heading 1"/>
    <w:basedOn w:val="Normal"/>
    <w:next w:val="Normal"/>
    <w:link w:val="Heading1Char"/>
    <w:uiPriority w:val="9"/>
    <w:qFormat/>
    <w:rsid w:val="005520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520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520F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520F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520F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520F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520F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520F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520F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20F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520F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520F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520F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520F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520F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520F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520F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520FF"/>
    <w:rPr>
      <w:rFonts w:eastAsiaTheme="majorEastAsia" w:cstheme="majorBidi"/>
      <w:color w:val="272727" w:themeColor="text1" w:themeTint="D8"/>
    </w:rPr>
  </w:style>
  <w:style w:type="paragraph" w:styleId="Title">
    <w:name w:val="Title"/>
    <w:basedOn w:val="Normal"/>
    <w:next w:val="Normal"/>
    <w:link w:val="TitleChar"/>
    <w:uiPriority w:val="10"/>
    <w:qFormat/>
    <w:rsid w:val="005520F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520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520FF"/>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520F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520F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520FF"/>
    <w:rPr>
      <w:i/>
      <w:iCs/>
      <w:color w:val="404040" w:themeColor="text1" w:themeTint="BF"/>
    </w:rPr>
  </w:style>
  <w:style w:type="paragraph" w:styleId="ListParagraph">
    <w:name w:val="List Paragraph"/>
    <w:basedOn w:val="Normal"/>
    <w:uiPriority w:val="34"/>
    <w:qFormat/>
    <w:rsid w:val="005520FF"/>
    <w:pPr>
      <w:ind w:left="720"/>
      <w:contextualSpacing/>
    </w:pPr>
  </w:style>
  <w:style w:type="character" w:styleId="IntenseEmphasis">
    <w:name w:val="Intense Emphasis"/>
    <w:basedOn w:val="DefaultParagraphFont"/>
    <w:uiPriority w:val="21"/>
    <w:qFormat/>
    <w:rsid w:val="005520FF"/>
    <w:rPr>
      <w:i/>
      <w:iCs/>
      <w:color w:val="0F4761" w:themeColor="accent1" w:themeShade="BF"/>
    </w:rPr>
  </w:style>
  <w:style w:type="paragraph" w:styleId="IntenseQuote">
    <w:name w:val="Intense Quote"/>
    <w:basedOn w:val="Normal"/>
    <w:next w:val="Normal"/>
    <w:link w:val="IntenseQuoteChar"/>
    <w:uiPriority w:val="30"/>
    <w:qFormat/>
    <w:rsid w:val="005520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520FF"/>
    <w:rPr>
      <w:i/>
      <w:iCs/>
      <w:color w:val="0F4761" w:themeColor="accent1" w:themeShade="BF"/>
    </w:rPr>
  </w:style>
  <w:style w:type="character" w:styleId="IntenseReference">
    <w:name w:val="Intense Reference"/>
    <w:basedOn w:val="DefaultParagraphFont"/>
    <w:uiPriority w:val="32"/>
    <w:qFormat/>
    <w:rsid w:val="005520FF"/>
    <w:rPr>
      <w:b/>
      <w:bCs/>
      <w:smallCaps/>
      <w:color w:val="0F4761" w:themeColor="accent1" w:themeShade="BF"/>
      <w:spacing w:val="5"/>
    </w:rPr>
  </w:style>
  <w:style w:type="table" w:styleId="TableGrid">
    <w:name w:val="Table Grid"/>
    <w:basedOn w:val="TableNormal"/>
    <w:uiPriority w:val="39"/>
    <w:rsid w:val="005520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520FF"/>
    <w:rPr>
      <w:sz w:val="16"/>
      <w:szCs w:val="16"/>
    </w:rPr>
  </w:style>
  <w:style w:type="paragraph" w:styleId="CommentText">
    <w:name w:val="annotation text"/>
    <w:basedOn w:val="Normal"/>
    <w:link w:val="CommentTextChar"/>
    <w:uiPriority w:val="99"/>
    <w:unhideWhenUsed/>
    <w:rsid w:val="005520FF"/>
    <w:rPr>
      <w:sz w:val="20"/>
      <w:szCs w:val="20"/>
    </w:rPr>
  </w:style>
  <w:style w:type="character" w:customStyle="1" w:styleId="CommentTextChar">
    <w:name w:val="Comment Text Char"/>
    <w:basedOn w:val="DefaultParagraphFont"/>
    <w:link w:val="CommentText"/>
    <w:uiPriority w:val="99"/>
    <w:rsid w:val="005520FF"/>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4</Pages>
  <Words>1531</Words>
  <Characters>8729</Characters>
  <Application>Microsoft Office Word</Application>
  <DocSecurity>0</DocSecurity>
  <Lines>72</Lines>
  <Paragraphs>20</Paragraphs>
  <ScaleCrop>false</ScaleCrop>
  <Company/>
  <LinksUpToDate>false</LinksUpToDate>
  <CharactersWithSpaces>10240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Mendoza, H. (Heidi)</dc:creator>
  <cp:keywords/>
  <dc:description/>
  <cp:lastModifiedBy>Mendoza, H. (Heidi)</cp:lastModifiedBy>
  <cp:revision>11</cp:revision>
  <dcterms:created xsi:type="dcterms:W3CDTF">2024-11-15T14:40:00Z</dcterms:created>
  <dcterms:modified xsi:type="dcterms:W3CDTF">2025-11-16T21:34:00Z</dcterms:modified>
</cp:coreProperties>
</file>