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0D9E15" w14:textId="77777777" w:rsidR="005A2F57" w:rsidRPr="005A2F57" w:rsidRDefault="005A2F57" w:rsidP="005A2F57">
      <w:pPr>
        <w:spacing w:after="200" w:line="276" w:lineRule="auto"/>
        <w:rPr>
          <w:rFonts w:ascii="Calibri" w:eastAsia="Calibri" w:hAnsi="Calibri" w:cs="Times New Roman"/>
          <w:sz w:val="28"/>
          <w:szCs w:val="28"/>
          <w:lang w:val="en-US"/>
        </w:rPr>
      </w:pPr>
      <w:r w:rsidRPr="005A2F57">
        <w:rPr>
          <w:rFonts w:ascii="Calibri" w:eastAsia="Calibri" w:hAnsi="Calibri" w:cs="Times New Roman"/>
          <w:sz w:val="28"/>
          <w:szCs w:val="28"/>
          <w:lang w:val="en-US"/>
        </w:rPr>
        <w:t>Supplementary (web material)</w:t>
      </w:r>
    </w:p>
    <w:p w14:paraId="18764B52" w14:textId="77777777" w:rsidR="005A2F57" w:rsidRPr="005A2F57" w:rsidRDefault="005A2F57" w:rsidP="005A2F57">
      <w:pPr>
        <w:spacing w:after="0" w:line="276" w:lineRule="auto"/>
        <w:rPr>
          <w:rFonts w:ascii="Calibri" w:eastAsia="Calibri" w:hAnsi="Calibri" w:cs="Times New Roman"/>
          <w:sz w:val="28"/>
          <w:szCs w:val="28"/>
          <w:lang w:val="en-US"/>
        </w:rPr>
      </w:pPr>
      <w:r w:rsidRPr="005A2F57">
        <w:rPr>
          <w:rFonts w:ascii="Calibri" w:eastAsia="Calibri" w:hAnsi="Calibri" w:cs="Times New Roman"/>
          <w:b/>
          <w:lang w:val="en-US"/>
        </w:rPr>
        <w:t>Table S1</w:t>
      </w:r>
      <w:r w:rsidRPr="005A2F57">
        <w:rPr>
          <w:rFonts w:ascii="Calibri" w:eastAsia="Calibri" w:hAnsi="Calibri" w:cs="Times New Roman"/>
          <w:lang w:val="en-US"/>
        </w:rPr>
        <w:t>. Glucocorticosteroids</w:t>
      </w:r>
      <w:r w:rsidRPr="005A2F57">
        <w:rPr>
          <w:rFonts w:ascii="Calibri" w:eastAsia="Calibri" w:hAnsi="Calibri" w:cs="Times New Roman"/>
          <w:vertAlign w:val="superscript"/>
          <w:lang w:val="en-US"/>
        </w:rPr>
        <w:t>1,2</w:t>
      </w:r>
      <w:r w:rsidRPr="005A2F57">
        <w:rPr>
          <w:rFonts w:ascii="Calibri" w:eastAsia="Calibri" w:hAnsi="Calibri" w:cs="Times New Roman"/>
          <w:lang w:val="en-US"/>
        </w:rPr>
        <w:t xml:space="preserve"> and Antiosteoporotic</w:t>
      </w:r>
      <w:r w:rsidRPr="005A2F57">
        <w:rPr>
          <w:rFonts w:ascii="Calibri" w:eastAsia="Calibri" w:hAnsi="Calibri" w:cs="Times New Roman"/>
          <w:vertAlign w:val="superscript"/>
          <w:lang w:val="en-US"/>
        </w:rPr>
        <w:t>1,3</w:t>
      </w:r>
      <w:r w:rsidRPr="005A2F57">
        <w:rPr>
          <w:rFonts w:ascii="Calibri" w:eastAsia="Calibri" w:hAnsi="Calibri" w:cs="Times New Roman"/>
          <w:lang w:val="en-US"/>
        </w:rPr>
        <w:t xml:space="preserve"> drug</w:t>
      </w:r>
      <w:r w:rsidRPr="005A2F57">
        <w:rPr>
          <w:rFonts w:ascii="Calibri" w:eastAsia="Calibri" w:hAnsi="Calibri" w:cs="Times New Roman"/>
          <w:vertAlign w:val="superscript"/>
          <w:lang w:val="en-US"/>
        </w:rPr>
        <w:t xml:space="preserve"> </w:t>
      </w:r>
      <w:r w:rsidRPr="005A2F57">
        <w:rPr>
          <w:rFonts w:ascii="Calibri" w:eastAsia="Calibri" w:hAnsi="Calibri" w:cs="Times New Roman"/>
          <w:lang w:val="en-US"/>
        </w:rPr>
        <w:t>included in the study. Data from the Norwegian Prescription Database (NorPD).</w:t>
      </w:r>
    </w:p>
    <w:tbl>
      <w:tblPr>
        <w:tblStyle w:val="TableGrid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0"/>
        <w:gridCol w:w="3018"/>
        <w:gridCol w:w="2984"/>
      </w:tblGrid>
      <w:tr w:rsidR="005A2F57" w:rsidRPr="005A2F57" w14:paraId="5D8AD1E3" w14:textId="77777777" w:rsidTr="003D7DC9"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14:paraId="0D344B67" w14:textId="77777777" w:rsidR="005A2F57" w:rsidRPr="005A2F57" w:rsidRDefault="005A2F57" w:rsidP="005A2F57">
            <w:pPr>
              <w:rPr>
                <w:rFonts w:ascii="Calibri" w:eastAsia="Calibri" w:hAnsi="Calibri" w:cs="Times New Roman"/>
                <w:b/>
                <w:sz w:val="18"/>
                <w:szCs w:val="18"/>
                <w:lang w:val="en-US"/>
              </w:rPr>
            </w:pPr>
            <w:r w:rsidRPr="005A2F57">
              <w:rPr>
                <w:rFonts w:ascii="Calibri" w:eastAsia="Calibri" w:hAnsi="Calibri" w:cs="Times New Roman"/>
                <w:b/>
                <w:sz w:val="18"/>
                <w:szCs w:val="18"/>
                <w:lang w:val="en-US"/>
              </w:rPr>
              <w:t>Drug group</w:t>
            </w:r>
          </w:p>
        </w:tc>
        <w:tc>
          <w:tcPr>
            <w:tcW w:w="3018" w:type="dxa"/>
            <w:tcBorders>
              <w:top w:val="single" w:sz="4" w:space="0" w:color="auto"/>
              <w:bottom w:val="single" w:sz="4" w:space="0" w:color="auto"/>
            </w:tcBorders>
          </w:tcPr>
          <w:p w14:paraId="2A3D7441" w14:textId="77777777" w:rsidR="005A2F57" w:rsidRPr="005A2F57" w:rsidRDefault="005A2F57" w:rsidP="005A2F57">
            <w:pPr>
              <w:rPr>
                <w:rFonts w:ascii="Calibri" w:eastAsia="Calibri" w:hAnsi="Calibri" w:cs="Times New Roman"/>
                <w:b/>
                <w:sz w:val="18"/>
                <w:szCs w:val="18"/>
                <w:lang w:val="en-US"/>
              </w:rPr>
            </w:pPr>
            <w:r w:rsidRPr="005A2F57">
              <w:rPr>
                <w:rFonts w:ascii="Calibri" w:eastAsia="Calibri" w:hAnsi="Calibri" w:cs="Times New Roman"/>
                <w:b/>
                <w:sz w:val="18"/>
                <w:szCs w:val="18"/>
                <w:lang w:val="en-US"/>
              </w:rPr>
              <w:t>Drug name</w:t>
            </w:r>
          </w:p>
        </w:tc>
        <w:tc>
          <w:tcPr>
            <w:tcW w:w="2984" w:type="dxa"/>
            <w:tcBorders>
              <w:top w:val="single" w:sz="4" w:space="0" w:color="auto"/>
              <w:bottom w:val="single" w:sz="4" w:space="0" w:color="auto"/>
            </w:tcBorders>
          </w:tcPr>
          <w:p w14:paraId="12A1A02E" w14:textId="77777777" w:rsidR="005A2F57" w:rsidRPr="005A2F57" w:rsidRDefault="005A2F57" w:rsidP="005A2F57">
            <w:pPr>
              <w:jc w:val="center"/>
              <w:rPr>
                <w:rFonts w:ascii="Calibri" w:eastAsia="Calibri" w:hAnsi="Calibri" w:cs="Times New Roman"/>
                <w:b/>
                <w:sz w:val="18"/>
                <w:szCs w:val="18"/>
                <w:vertAlign w:val="superscript"/>
                <w:lang w:val="en-US"/>
              </w:rPr>
            </w:pPr>
            <w:r w:rsidRPr="005A2F57">
              <w:rPr>
                <w:rFonts w:ascii="Calibri" w:eastAsia="Calibri" w:hAnsi="Calibri" w:cs="Times New Roman"/>
                <w:b/>
                <w:sz w:val="18"/>
                <w:szCs w:val="18"/>
                <w:lang w:val="en-US"/>
              </w:rPr>
              <w:t>ATC-code</w:t>
            </w:r>
            <w:r w:rsidRPr="005A2F57">
              <w:rPr>
                <w:rFonts w:ascii="Calibri" w:eastAsia="Calibri" w:hAnsi="Calibri" w:cs="Times New Roman"/>
                <w:b/>
                <w:sz w:val="18"/>
                <w:szCs w:val="18"/>
                <w:vertAlign w:val="superscript"/>
                <w:lang w:val="en-US"/>
              </w:rPr>
              <w:t>4</w:t>
            </w:r>
          </w:p>
        </w:tc>
      </w:tr>
      <w:tr w:rsidR="005A2F57" w:rsidRPr="005A2F57" w14:paraId="4E308D73" w14:textId="77777777" w:rsidTr="003D7DC9">
        <w:tc>
          <w:tcPr>
            <w:tcW w:w="3060" w:type="dxa"/>
            <w:tcBorders>
              <w:top w:val="single" w:sz="4" w:space="0" w:color="auto"/>
            </w:tcBorders>
          </w:tcPr>
          <w:p w14:paraId="31A2CEC0" w14:textId="77777777" w:rsidR="005A2F57" w:rsidRPr="005A2F57" w:rsidRDefault="005A2F57" w:rsidP="005A2F57">
            <w:pPr>
              <w:ind w:left="170"/>
              <w:rPr>
                <w:rFonts w:ascii="Calibri" w:eastAsia="Calibri" w:hAnsi="Calibri" w:cs="Times New Roman"/>
                <w:sz w:val="18"/>
                <w:szCs w:val="18"/>
                <w:lang w:val="en-US"/>
              </w:rPr>
            </w:pPr>
            <w:r w:rsidRPr="005A2F57">
              <w:rPr>
                <w:rFonts w:ascii="Calibri" w:eastAsia="Calibri" w:hAnsi="Calibri" w:cs="Times New Roman"/>
                <w:sz w:val="18"/>
                <w:szCs w:val="18"/>
                <w:lang w:val="en-US"/>
              </w:rPr>
              <w:t>Glucocorticosteroids (GC)</w:t>
            </w:r>
          </w:p>
        </w:tc>
        <w:tc>
          <w:tcPr>
            <w:tcW w:w="3018" w:type="dxa"/>
            <w:tcBorders>
              <w:top w:val="single" w:sz="4" w:space="0" w:color="auto"/>
            </w:tcBorders>
          </w:tcPr>
          <w:p w14:paraId="4DE27B0F" w14:textId="77777777" w:rsidR="005A2F57" w:rsidRPr="005A2F57" w:rsidRDefault="005A2F57" w:rsidP="005A2F57">
            <w:pPr>
              <w:rPr>
                <w:rFonts w:ascii="Calibri" w:eastAsia="Calibri" w:hAnsi="Calibri" w:cs="Times New Roman"/>
                <w:sz w:val="18"/>
                <w:szCs w:val="18"/>
                <w:lang w:val="en-US"/>
              </w:rPr>
            </w:pPr>
            <w:r w:rsidRPr="005A2F57">
              <w:rPr>
                <w:rFonts w:ascii="Calibri" w:eastAsia="Calibri" w:hAnsi="Calibri" w:cs="Times New Roman"/>
                <w:sz w:val="18"/>
                <w:szCs w:val="18"/>
                <w:lang w:val="en-US"/>
              </w:rPr>
              <w:t>Prednisolone</w:t>
            </w:r>
          </w:p>
        </w:tc>
        <w:tc>
          <w:tcPr>
            <w:tcW w:w="2984" w:type="dxa"/>
            <w:tcBorders>
              <w:top w:val="single" w:sz="4" w:space="0" w:color="auto"/>
            </w:tcBorders>
          </w:tcPr>
          <w:p w14:paraId="0497CA17" w14:textId="77777777" w:rsidR="005A2F57" w:rsidRPr="005A2F57" w:rsidRDefault="005A2F57" w:rsidP="005A2F57">
            <w:pPr>
              <w:jc w:val="center"/>
              <w:rPr>
                <w:rFonts w:ascii="Calibri" w:eastAsia="Calibri" w:hAnsi="Calibri" w:cs="Times New Roman"/>
                <w:sz w:val="18"/>
                <w:szCs w:val="18"/>
                <w:lang w:val="en-US"/>
              </w:rPr>
            </w:pPr>
            <w:r w:rsidRPr="005A2F57">
              <w:rPr>
                <w:rFonts w:ascii="Calibri" w:eastAsia="Calibri" w:hAnsi="Calibri" w:cs="Times New Roman"/>
                <w:sz w:val="18"/>
                <w:szCs w:val="18"/>
                <w:lang w:val="en-US"/>
              </w:rPr>
              <w:t>H02AB06</w:t>
            </w:r>
          </w:p>
        </w:tc>
      </w:tr>
      <w:tr w:rsidR="005A2F57" w:rsidRPr="00CA306F" w14:paraId="4AD8FF44" w14:textId="77777777" w:rsidTr="003D7DC9">
        <w:tc>
          <w:tcPr>
            <w:tcW w:w="3060" w:type="dxa"/>
            <w:tcBorders>
              <w:top w:val="nil"/>
              <w:bottom w:val="single" w:sz="4" w:space="0" w:color="auto"/>
            </w:tcBorders>
          </w:tcPr>
          <w:p w14:paraId="37AF5E5A" w14:textId="77777777" w:rsidR="005A2F57" w:rsidRPr="005A2F57" w:rsidRDefault="005A2F57" w:rsidP="005A2F57">
            <w:pPr>
              <w:ind w:left="170"/>
              <w:rPr>
                <w:rFonts w:ascii="Calibri" w:eastAsia="Calibri" w:hAnsi="Calibri" w:cs="Times New Roman"/>
                <w:sz w:val="18"/>
                <w:szCs w:val="18"/>
                <w:vertAlign w:val="superscript"/>
                <w:lang w:val="en-US"/>
              </w:rPr>
            </w:pPr>
            <w:r w:rsidRPr="005A2F57">
              <w:rPr>
                <w:rFonts w:ascii="Calibri" w:eastAsia="Calibri" w:hAnsi="Calibri" w:cs="Times New Roman"/>
                <w:sz w:val="18"/>
                <w:szCs w:val="18"/>
                <w:lang w:val="en-US"/>
              </w:rPr>
              <w:t>Antiosteoporotic Drug (AOD)</w:t>
            </w:r>
          </w:p>
        </w:tc>
        <w:tc>
          <w:tcPr>
            <w:tcW w:w="3018" w:type="dxa"/>
            <w:tcBorders>
              <w:top w:val="nil"/>
              <w:bottom w:val="single" w:sz="4" w:space="0" w:color="auto"/>
            </w:tcBorders>
          </w:tcPr>
          <w:p w14:paraId="5DC379E9" w14:textId="3B76C824" w:rsidR="005A2F57" w:rsidRPr="005A2F57" w:rsidRDefault="005A2F57" w:rsidP="00A10629">
            <w:pPr>
              <w:rPr>
                <w:rFonts w:ascii="Calibri" w:eastAsia="Calibri" w:hAnsi="Calibri" w:cs="Times New Roman"/>
                <w:sz w:val="18"/>
                <w:szCs w:val="18"/>
                <w:lang w:val="en-US"/>
              </w:rPr>
            </w:pPr>
            <w:r w:rsidRPr="005A2F57">
              <w:rPr>
                <w:rFonts w:ascii="Calibri" w:eastAsia="Calibri" w:hAnsi="Calibri" w:cs="Times New Roman"/>
                <w:sz w:val="18"/>
                <w:szCs w:val="18"/>
                <w:lang w:val="en-US"/>
              </w:rPr>
              <w:t>Alendronate, Risedronate, Zoledronic acid</w:t>
            </w:r>
            <w:r w:rsidR="00974A79">
              <w:rPr>
                <w:rFonts w:ascii="Calibri" w:eastAsia="Calibri" w:hAnsi="Calibri" w:cs="Times New Roman"/>
                <w:sz w:val="18"/>
                <w:szCs w:val="18"/>
                <w:lang w:val="en-US"/>
              </w:rPr>
              <w:t xml:space="preserve"> (</w:t>
            </w:r>
            <w:r w:rsidR="00A10629">
              <w:rPr>
                <w:rFonts w:ascii="Calibri" w:eastAsia="Calibri" w:hAnsi="Calibri" w:cs="Times New Roman"/>
                <w:sz w:val="18"/>
                <w:szCs w:val="18"/>
                <w:lang w:val="en-US"/>
              </w:rPr>
              <w:t>A</w:t>
            </w:r>
            <w:r w:rsidR="00974A79">
              <w:rPr>
                <w:rFonts w:ascii="Calibri" w:eastAsia="Calibri" w:hAnsi="Calibri" w:cs="Times New Roman"/>
                <w:sz w:val="18"/>
                <w:szCs w:val="18"/>
                <w:lang w:val="en-US"/>
              </w:rPr>
              <w:t>clasta)</w:t>
            </w:r>
            <w:r w:rsidRPr="005A2F57">
              <w:rPr>
                <w:rFonts w:ascii="Calibri" w:eastAsia="Calibri" w:hAnsi="Calibri" w:cs="Times New Roman"/>
                <w:sz w:val="18"/>
                <w:szCs w:val="18"/>
                <w:lang w:val="en-US"/>
              </w:rPr>
              <w:t>, Etidronate, Denosumab, Teriparatide, Raloxifene</w:t>
            </w:r>
          </w:p>
        </w:tc>
        <w:tc>
          <w:tcPr>
            <w:tcW w:w="2984" w:type="dxa"/>
            <w:tcBorders>
              <w:top w:val="nil"/>
              <w:bottom w:val="single" w:sz="4" w:space="0" w:color="auto"/>
            </w:tcBorders>
          </w:tcPr>
          <w:p w14:paraId="2F28C9F8" w14:textId="77777777" w:rsidR="005A2F57" w:rsidRPr="005A2F57" w:rsidRDefault="005A2F57" w:rsidP="005A2F57">
            <w:pPr>
              <w:jc w:val="center"/>
              <w:rPr>
                <w:rFonts w:ascii="Calibri" w:eastAsia="Calibri" w:hAnsi="Calibri" w:cs="Times New Roman"/>
                <w:sz w:val="18"/>
                <w:szCs w:val="18"/>
                <w:lang w:val="en-US"/>
              </w:rPr>
            </w:pPr>
            <w:r w:rsidRPr="005A2F57">
              <w:rPr>
                <w:rFonts w:ascii="Calibri" w:eastAsia="Calibri" w:hAnsi="Calibri" w:cs="Times New Roman"/>
                <w:sz w:val="18"/>
                <w:szCs w:val="18"/>
                <w:lang w:val="en-US"/>
              </w:rPr>
              <w:t>M05BA04, M05BA07-08, M05BB01, M05BX04, H05AA, G03XC01</w:t>
            </w:r>
          </w:p>
        </w:tc>
      </w:tr>
      <w:tr w:rsidR="005A2F57" w:rsidRPr="00CA306F" w14:paraId="54357FA2" w14:textId="77777777" w:rsidTr="003D7DC9">
        <w:tc>
          <w:tcPr>
            <w:tcW w:w="9062" w:type="dxa"/>
            <w:gridSpan w:val="3"/>
            <w:tcBorders>
              <w:top w:val="single" w:sz="4" w:space="0" w:color="auto"/>
            </w:tcBorders>
          </w:tcPr>
          <w:p w14:paraId="01C5BB2F" w14:textId="77777777" w:rsidR="005A2F57" w:rsidRPr="005A2F57" w:rsidRDefault="005A2F57" w:rsidP="005A2F57">
            <w:pPr>
              <w:rPr>
                <w:rFonts w:ascii="Calibri" w:eastAsia="Calibri" w:hAnsi="Calibri" w:cs="Times New Roman"/>
                <w:sz w:val="16"/>
                <w:szCs w:val="16"/>
                <w:lang w:val="en-US"/>
              </w:rPr>
            </w:pPr>
            <w:r w:rsidRPr="005A2F57">
              <w:rPr>
                <w:rFonts w:ascii="Calibri" w:eastAsia="Calibri" w:hAnsi="Calibri" w:cs="Times New Roman"/>
                <w:sz w:val="16"/>
                <w:szCs w:val="16"/>
                <w:vertAlign w:val="superscript"/>
                <w:lang w:val="en-US"/>
              </w:rPr>
              <w:t>1</w:t>
            </w:r>
            <w:r w:rsidRPr="005A2F57">
              <w:rPr>
                <w:rFonts w:ascii="Calibri" w:eastAsia="Calibri" w:hAnsi="Calibri" w:cs="Times New Roman"/>
                <w:sz w:val="16"/>
                <w:szCs w:val="16"/>
                <w:lang w:val="en-US"/>
              </w:rPr>
              <w:t>Data from NorPD 2005-2017.</w:t>
            </w:r>
          </w:p>
          <w:p w14:paraId="19AAA7A2" w14:textId="77777777" w:rsidR="005A2F57" w:rsidRPr="005A2F57" w:rsidRDefault="005A2F57" w:rsidP="005A2F57">
            <w:pPr>
              <w:rPr>
                <w:rFonts w:ascii="Calibri" w:eastAsia="Calibri" w:hAnsi="Calibri" w:cs="Times New Roman"/>
                <w:lang w:val="en-US"/>
              </w:rPr>
            </w:pPr>
            <w:r w:rsidRPr="005A2F57">
              <w:rPr>
                <w:rFonts w:ascii="Calibri" w:eastAsia="Calibri" w:hAnsi="Calibri" w:cs="Times New Roman"/>
                <w:vertAlign w:val="superscript"/>
                <w:lang w:val="en-US"/>
              </w:rPr>
              <w:t>2</w:t>
            </w:r>
            <w:r w:rsidRPr="005A2F57">
              <w:rPr>
                <w:rFonts w:ascii="Calibri" w:eastAsia="Calibri" w:hAnsi="Calibri" w:cs="Times New Roman"/>
                <w:sz w:val="16"/>
                <w:szCs w:val="16"/>
                <w:lang w:val="en-US"/>
              </w:rPr>
              <w:t>GC commonly used as glucocorticoid substitution treatment (cortisone) was not included, neither was GC for intravenous, intramuscular or intra-articular injections, nor for topical treatment</w:t>
            </w:r>
            <w:r w:rsidRPr="005A2F57">
              <w:rPr>
                <w:rFonts w:ascii="Calibri" w:eastAsia="Calibri" w:hAnsi="Calibri" w:cs="Times New Roman"/>
                <w:sz w:val="18"/>
                <w:szCs w:val="18"/>
                <w:lang w:val="en-US"/>
              </w:rPr>
              <w:t>.</w:t>
            </w:r>
            <w:r w:rsidRPr="005A2F57">
              <w:rPr>
                <w:rFonts w:ascii="Calibri" w:eastAsia="Calibri" w:hAnsi="Calibri" w:cs="Times New Roman"/>
                <w:lang w:val="en-US"/>
              </w:rPr>
              <w:t xml:space="preserve"> </w:t>
            </w:r>
          </w:p>
          <w:p w14:paraId="42EDB61D" w14:textId="77777777" w:rsidR="005A2F57" w:rsidRPr="005A2F57" w:rsidRDefault="005A2F57" w:rsidP="005A2F57">
            <w:pPr>
              <w:rPr>
                <w:rFonts w:ascii="Calibri" w:eastAsia="Calibri" w:hAnsi="Calibri" w:cs="Times New Roman"/>
                <w:sz w:val="16"/>
                <w:szCs w:val="16"/>
                <w:lang w:val="en-US"/>
              </w:rPr>
            </w:pPr>
            <w:r w:rsidRPr="005A2F57">
              <w:rPr>
                <w:rFonts w:ascii="Calibri" w:eastAsia="Calibri" w:hAnsi="Calibri" w:cs="Times New Roman"/>
                <w:sz w:val="16"/>
                <w:szCs w:val="16"/>
                <w:vertAlign w:val="superscript"/>
                <w:lang w:val="en-US"/>
              </w:rPr>
              <w:t>3</w:t>
            </w:r>
            <w:r w:rsidRPr="005A2F57">
              <w:rPr>
                <w:rFonts w:ascii="Calibri" w:eastAsia="Calibri" w:hAnsi="Calibri" w:cs="Times New Roman"/>
                <w:sz w:val="16"/>
                <w:szCs w:val="16"/>
                <w:lang w:val="en-US"/>
              </w:rPr>
              <w:t>Calcium supplements up to 1500 mg and vitamin D3 up to 20 µg are available without prescription in Norway and were therefore not used to define AOD.</w:t>
            </w:r>
          </w:p>
          <w:p w14:paraId="34705339" w14:textId="77777777" w:rsidR="005A2F57" w:rsidRPr="005A2F57" w:rsidRDefault="005A2F57" w:rsidP="005A2F57">
            <w:pPr>
              <w:rPr>
                <w:rFonts w:ascii="Calibri" w:eastAsia="Calibri" w:hAnsi="Calibri" w:cs="Times New Roman"/>
                <w:sz w:val="16"/>
                <w:szCs w:val="16"/>
                <w:lang w:val="en-US"/>
              </w:rPr>
            </w:pPr>
            <w:r w:rsidRPr="005A2F57">
              <w:rPr>
                <w:rFonts w:ascii="Calibri" w:eastAsia="Calibri" w:hAnsi="Calibri" w:cs="Times New Roman"/>
                <w:sz w:val="16"/>
                <w:szCs w:val="16"/>
                <w:vertAlign w:val="superscript"/>
                <w:lang w:val="en-US"/>
              </w:rPr>
              <w:t>4</w:t>
            </w:r>
            <w:r w:rsidRPr="005A2F57">
              <w:rPr>
                <w:rFonts w:ascii="Calibri" w:eastAsia="Calibri" w:hAnsi="Calibri" w:cs="Times New Roman"/>
                <w:sz w:val="16"/>
                <w:szCs w:val="16"/>
                <w:lang w:val="en-US"/>
              </w:rPr>
              <w:t>In Norway, drugs are classified using the Anatomical Therapeutic Chemical (ATC) classification system (</w:t>
            </w:r>
            <w:bookmarkStart w:id="0" w:name="_GoBack"/>
            <w:r w:rsidR="0055172E">
              <w:fldChar w:fldCharType="begin"/>
            </w:r>
            <w:r w:rsidR="0055172E" w:rsidRPr="00CA306F">
              <w:rPr>
                <w:lang w:val="en-US"/>
              </w:rPr>
              <w:instrText xml:space="preserve"> HYPERLINK "https://www.whocc.no/" </w:instrText>
            </w:r>
            <w:r w:rsidR="0055172E">
              <w:fldChar w:fldCharType="separate"/>
            </w:r>
            <w:r w:rsidRPr="005A2F57">
              <w:rPr>
                <w:rFonts w:ascii="Calibri" w:eastAsia="Calibri" w:hAnsi="Calibri" w:cs="Times New Roman"/>
                <w:color w:val="0000FF"/>
                <w:sz w:val="16"/>
                <w:szCs w:val="16"/>
                <w:u w:val="single"/>
                <w:lang w:val="en-US"/>
              </w:rPr>
              <w:t>https://www.whocc.no/</w:t>
            </w:r>
            <w:r w:rsidR="0055172E">
              <w:rPr>
                <w:rFonts w:ascii="Calibri" w:eastAsia="Calibri" w:hAnsi="Calibri" w:cs="Times New Roman"/>
                <w:color w:val="0000FF"/>
                <w:sz w:val="16"/>
                <w:szCs w:val="16"/>
                <w:u w:val="single"/>
                <w:lang w:val="en-US"/>
              </w:rPr>
              <w:fldChar w:fldCharType="end"/>
            </w:r>
            <w:bookmarkEnd w:id="0"/>
            <w:r w:rsidRPr="005A2F57">
              <w:rPr>
                <w:rFonts w:ascii="Calibri" w:eastAsia="Calibri" w:hAnsi="Calibri" w:cs="Times New Roman"/>
                <w:sz w:val="16"/>
                <w:szCs w:val="16"/>
                <w:lang w:val="en-US"/>
              </w:rPr>
              <w:t>).</w:t>
            </w:r>
          </w:p>
        </w:tc>
      </w:tr>
    </w:tbl>
    <w:p w14:paraId="236E4019" w14:textId="77777777" w:rsidR="005A2F57" w:rsidRPr="005A2F57" w:rsidRDefault="005A2F57" w:rsidP="005A2F57">
      <w:pPr>
        <w:spacing w:after="200" w:line="276" w:lineRule="auto"/>
        <w:rPr>
          <w:rFonts w:ascii="Calibri" w:eastAsia="Calibri" w:hAnsi="Calibri" w:cs="Times New Roman"/>
          <w:lang w:val="en-US"/>
        </w:rPr>
      </w:pPr>
    </w:p>
    <w:p w14:paraId="579DB52E" w14:textId="77777777" w:rsidR="005A2F57" w:rsidRPr="005A2F57" w:rsidRDefault="005A2F57" w:rsidP="005A2F57">
      <w:pPr>
        <w:spacing w:after="0" w:line="276" w:lineRule="auto"/>
        <w:rPr>
          <w:rFonts w:ascii="Calibri" w:eastAsia="Calibri" w:hAnsi="Calibri" w:cs="Times New Roman"/>
          <w:lang w:val="en-US"/>
        </w:rPr>
      </w:pPr>
      <w:r w:rsidRPr="005A2F57">
        <w:rPr>
          <w:rFonts w:ascii="Calibri" w:eastAsia="Calibri" w:hAnsi="Calibri" w:cs="Times New Roman"/>
          <w:b/>
          <w:lang w:val="en-US"/>
        </w:rPr>
        <w:t>Table S2.</w:t>
      </w:r>
      <w:r w:rsidRPr="005A2F57">
        <w:rPr>
          <w:rFonts w:ascii="Calibri" w:eastAsia="Calibri" w:hAnsi="Calibri" w:cs="Times New Roman"/>
          <w:lang w:val="en-US"/>
        </w:rPr>
        <w:t xml:space="preserve"> Fracture diagnoses included in the study; Data from the Norwegian Patient Registry (NPR)</w:t>
      </w:r>
      <w:r w:rsidRPr="005A2F57">
        <w:rPr>
          <w:rFonts w:ascii="Calibri" w:eastAsia="Calibri" w:hAnsi="Calibri" w:cs="Times New Roman"/>
          <w:vertAlign w:val="superscript"/>
          <w:lang w:val="en-US"/>
        </w:rPr>
        <w:t>1</w:t>
      </w:r>
      <w:r w:rsidRPr="005A2F57">
        <w:rPr>
          <w:rFonts w:ascii="Calibri" w:eastAsia="Calibri" w:hAnsi="Calibri" w:cs="Times New Roman"/>
          <w:lang w:val="en-US"/>
        </w:rPr>
        <w:t>.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5A2F57" w:rsidRPr="005A2F57" w14:paraId="130D677E" w14:textId="77777777" w:rsidTr="003D7DC9"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</w:tcPr>
          <w:p w14:paraId="583C8518" w14:textId="77777777" w:rsidR="005A2F57" w:rsidRPr="005A2F57" w:rsidRDefault="005A2F57" w:rsidP="005A2F57">
            <w:pPr>
              <w:rPr>
                <w:rFonts w:ascii="Calibri" w:eastAsia="Calibri" w:hAnsi="Calibri" w:cs="Times New Roman"/>
                <w:lang w:val="en-US"/>
              </w:rPr>
            </w:pPr>
            <w:r w:rsidRPr="005A2F57">
              <w:rPr>
                <w:rFonts w:ascii="Calibri" w:eastAsia="Calibri" w:hAnsi="Calibri" w:cs="Times New Roman"/>
                <w:b/>
                <w:sz w:val="18"/>
                <w:szCs w:val="18"/>
                <w:lang w:val="en-US"/>
              </w:rPr>
              <w:t>Type of fracture</w:t>
            </w: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</w:tcPr>
          <w:p w14:paraId="24CACC54" w14:textId="77777777" w:rsidR="005A2F57" w:rsidRPr="005A2F57" w:rsidRDefault="005A2F57" w:rsidP="005A2F57">
            <w:pPr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A2F57">
              <w:rPr>
                <w:rFonts w:ascii="Calibri" w:eastAsia="Calibri" w:hAnsi="Calibri" w:cs="Times New Roman"/>
                <w:b/>
                <w:sz w:val="18"/>
                <w:szCs w:val="18"/>
              </w:rPr>
              <w:t>Diagnostic codes (ICD-10</w:t>
            </w:r>
            <w:r w:rsidRPr="005A2F57">
              <w:rPr>
                <w:rFonts w:ascii="Calibri" w:eastAsia="Calibri" w:hAnsi="Calibri" w:cs="Times New Roman"/>
                <w:sz w:val="18"/>
                <w:szCs w:val="18"/>
                <w:vertAlign w:val="superscript"/>
              </w:rPr>
              <w:t>2</w:t>
            </w:r>
            <w:r w:rsidRPr="005A2F57">
              <w:rPr>
                <w:rFonts w:ascii="Calibri" w:eastAsia="Calibri" w:hAnsi="Calibri" w:cs="Times New Roman"/>
                <w:b/>
                <w:sz w:val="18"/>
                <w:szCs w:val="18"/>
              </w:rPr>
              <w:t>)</w:t>
            </w:r>
          </w:p>
        </w:tc>
      </w:tr>
      <w:tr w:rsidR="005A2F57" w:rsidRPr="005A2F57" w14:paraId="676EED9D" w14:textId="77777777" w:rsidTr="003D7DC9">
        <w:tc>
          <w:tcPr>
            <w:tcW w:w="2500" w:type="pct"/>
            <w:tcBorders>
              <w:top w:val="single" w:sz="4" w:space="0" w:color="auto"/>
            </w:tcBorders>
          </w:tcPr>
          <w:p w14:paraId="0448105D" w14:textId="77777777" w:rsidR="005A2F57" w:rsidRPr="005A2F57" w:rsidRDefault="005A2F57" w:rsidP="005A2F57">
            <w:pPr>
              <w:ind w:left="170"/>
              <w:rPr>
                <w:rFonts w:ascii="Calibri" w:eastAsia="Calibri" w:hAnsi="Calibri" w:cs="Times New Roman"/>
                <w:sz w:val="18"/>
                <w:szCs w:val="18"/>
                <w:lang w:val="en-US"/>
              </w:rPr>
            </w:pPr>
            <w:r w:rsidRPr="005A2F57">
              <w:rPr>
                <w:rFonts w:ascii="Calibri" w:eastAsia="Calibri" w:hAnsi="Calibri" w:cs="Times New Roman"/>
                <w:sz w:val="18"/>
                <w:szCs w:val="18"/>
                <w:lang w:val="en-US"/>
              </w:rPr>
              <w:t xml:space="preserve">Hip </w:t>
            </w:r>
          </w:p>
        </w:tc>
        <w:tc>
          <w:tcPr>
            <w:tcW w:w="2500" w:type="pct"/>
            <w:tcBorders>
              <w:top w:val="single" w:sz="4" w:space="0" w:color="auto"/>
            </w:tcBorders>
          </w:tcPr>
          <w:p w14:paraId="5BA86D1E" w14:textId="77777777" w:rsidR="005A2F57" w:rsidRPr="005A2F57" w:rsidRDefault="005A2F57" w:rsidP="005A2F57">
            <w:pPr>
              <w:jc w:val="center"/>
              <w:rPr>
                <w:rFonts w:ascii="Calibri" w:eastAsia="Calibri" w:hAnsi="Calibri" w:cs="Times New Roman"/>
                <w:sz w:val="18"/>
                <w:szCs w:val="18"/>
                <w:lang w:val="en-US"/>
              </w:rPr>
            </w:pPr>
            <w:r w:rsidRPr="005A2F57">
              <w:rPr>
                <w:rFonts w:ascii="Calibri" w:eastAsia="Calibri" w:hAnsi="Calibri" w:cs="Times New Roman"/>
                <w:sz w:val="18"/>
                <w:szCs w:val="18"/>
                <w:lang w:val="en-US"/>
              </w:rPr>
              <w:t>S72.x</w:t>
            </w:r>
          </w:p>
        </w:tc>
      </w:tr>
      <w:tr w:rsidR="005A2F57" w:rsidRPr="005A2F57" w14:paraId="6D956123" w14:textId="77777777" w:rsidTr="003D7DC9">
        <w:tc>
          <w:tcPr>
            <w:tcW w:w="2500" w:type="pct"/>
          </w:tcPr>
          <w:p w14:paraId="259E9872" w14:textId="77777777" w:rsidR="005A2F57" w:rsidRPr="005A2F57" w:rsidRDefault="005A2F57" w:rsidP="005A2F57">
            <w:pPr>
              <w:ind w:left="170"/>
              <w:rPr>
                <w:rFonts w:ascii="Calibri" w:eastAsia="Calibri" w:hAnsi="Calibri" w:cs="Times New Roman"/>
                <w:sz w:val="18"/>
                <w:szCs w:val="18"/>
                <w:lang w:val="en-US"/>
              </w:rPr>
            </w:pPr>
            <w:r w:rsidRPr="005A2F57">
              <w:rPr>
                <w:rFonts w:ascii="Calibri" w:eastAsia="Calibri" w:hAnsi="Calibri" w:cs="Times New Roman"/>
                <w:sz w:val="18"/>
                <w:szCs w:val="18"/>
                <w:lang w:val="en-US"/>
              </w:rPr>
              <w:t xml:space="preserve">Pelvis </w:t>
            </w:r>
          </w:p>
        </w:tc>
        <w:tc>
          <w:tcPr>
            <w:tcW w:w="2500" w:type="pct"/>
          </w:tcPr>
          <w:p w14:paraId="504B2348" w14:textId="77777777" w:rsidR="005A2F57" w:rsidRPr="005A2F57" w:rsidRDefault="005A2F57" w:rsidP="005A2F57">
            <w:pPr>
              <w:jc w:val="center"/>
              <w:rPr>
                <w:rFonts w:ascii="Calibri" w:eastAsia="Calibri" w:hAnsi="Calibri" w:cs="Times New Roman"/>
                <w:sz w:val="18"/>
                <w:szCs w:val="18"/>
                <w:lang w:val="en-US"/>
              </w:rPr>
            </w:pPr>
            <w:r w:rsidRPr="005A2F57">
              <w:rPr>
                <w:rFonts w:ascii="Calibri" w:eastAsia="Calibri" w:hAnsi="Calibri" w:cs="Times New Roman"/>
                <w:sz w:val="18"/>
                <w:szCs w:val="18"/>
                <w:lang w:val="en-US"/>
              </w:rPr>
              <w:t>S52.x, S22x, T08.x</w:t>
            </w:r>
          </w:p>
        </w:tc>
      </w:tr>
      <w:tr w:rsidR="005A2F57" w:rsidRPr="005A2F57" w14:paraId="2BCDEB36" w14:textId="77777777" w:rsidTr="003D7DC9">
        <w:tc>
          <w:tcPr>
            <w:tcW w:w="2500" w:type="pct"/>
          </w:tcPr>
          <w:p w14:paraId="16BC6FB5" w14:textId="77777777" w:rsidR="005A2F57" w:rsidRPr="005A2F57" w:rsidRDefault="005A2F57" w:rsidP="005A2F57">
            <w:pPr>
              <w:ind w:left="170"/>
              <w:rPr>
                <w:rFonts w:ascii="Calibri" w:eastAsia="Calibri" w:hAnsi="Calibri" w:cs="Times New Roman"/>
                <w:sz w:val="18"/>
                <w:szCs w:val="18"/>
                <w:lang w:val="en-US"/>
              </w:rPr>
            </w:pPr>
            <w:r w:rsidRPr="005A2F57">
              <w:rPr>
                <w:rFonts w:ascii="Calibri" w:eastAsia="Calibri" w:hAnsi="Calibri" w:cs="Times New Roman"/>
                <w:sz w:val="18"/>
                <w:szCs w:val="18"/>
                <w:lang w:val="en-US"/>
              </w:rPr>
              <w:t>Spine</w:t>
            </w:r>
          </w:p>
        </w:tc>
        <w:tc>
          <w:tcPr>
            <w:tcW w:w="2500" w:type="pct"/>
          </w:tcPr>
          <w:p w14:paraId="56162D1F" w14:textId="77777777" w:rsidR="005A2F57" w:rsidRPr="005A2F57" w:rsidRDefault="005A2F57" w:rsidP="005A2F57">
            <w:pPr>
              <w:jc w:val="center"/>
              <w:rPr>
                <w:rFonts w:ascii="Calibri" w:eastAsia="Calibri" w:hAnsi="Calibri" w:cs="Times New Roman"/>
                <w:sz w:val="18"/>
                <w:szCs w:val="18"/>
                <w:lang w:val="en-US"/>
              </w:rPr>
            </w:pPr>
            <w:r w:rsidRPr="005A2F57">
              <w:rPr>
                <w:rFonts w:ascii="Calibri" w:eastAsia="Calibri" w:hAnsi="Calibri" w:cs="Times New Roman"/>
                <w:sz w:val="18"/>
                <w:szCs w:val="18"/>
                <w:lang w:val="en-US"/>
              </w:rPr>
              <w:t>S32x</w:t>
            </w:r>
          </w:p>
        </w:tc>
      </w:tr>
      <w:tr w:rsidR="005A2F57" w:rsidRPr="005A2F57" w14:paraId="2078A7D1" w14:textId="77777777" w:rsidTr="003D7DC9">
        <w:tc>
          <w:tcPr>
            <w:tcW w:w="2500" w:type="pct"/>
          </w:tcPr>
          <w:p w14:paraId="15C52E24" w14:textId="77777777" w:rsidR="005A2F57" w:rsidRPr="005A2F57" w:rsidRDefault="005A2F57" w:rsidP="005A2F57">
            <w:pPr>
              <w:ind w:left="170"/>
              <w:rPr>
                <w:rFonts w:ascii="Calibri" w:eastAsia="Calibri" w:hAnsi="Calibri" w:cs="Times New Roman"/>
                <w:sz w:val="18"/>
                <w:szCs w:val="18"/>
                <w:lang w:val="en-US"/>
              </w:rPr>
            </w:pPr>
            <w:r w:rsidRPr="005A2F57">
              <w:rPr>
                <w:rFonts w:ascii="Calibri" w:eastAsia="Calibri" w:hAnsi="Calibri" w:cs="Times New Roman"/>
                <w:sz w:val="18"/>
                <w:szCs w:val="18"/>
                <w:lang w:val="en-US"/>
              </w:rPr>
              <w:t xml:space="preserve">Femur/Humerus </w:t>
            </w:r>
          </w:p>
        </w:tc>
        <w:tc>
          <w:tcPr>
            <w:tcW w:w="2500" w:type="pct"/>
          </w:tcPr>
          <w:p w14:paraId="4887E568" w14:textId="77777777" w:rsidR="005A2F57" w:rsidRPr="005A2F57" w:rsidRDefault="005A2F57" w:rsidP="005A2F57">
            <w:pPr>
              <w:jc w:val="center"/>
              <w:rPr>
                <w:rFonts w:ascii="Calibri" w:eastAsia="Calibri" w:hAnsi="Calibri" w:cs="Times New Roman"/>
                <w:sz w:val="18"/>
                <w:szCs w:val="18"/>
                <w:lang w:val="en-US"/>
              </w:rPr>
            </w:pPr>
            <w:r w:rsidRPr="005A2F57">
              <w:rPr>
                <w:rFonts w:ascii="Calibri" w:eastAsia="Calibri" w:hAnsi="Calibri" w:cs="Times New Roman"/>
                <w:sz w:val="18"/>
                <w:szCs w:val="18"/>
                <w:lang w:val="en-US"/>
              </w:rPr>
              <w:t>S42.x</w:t>
            </w:r>
          </w:p>
        </w:tc>
      </w:tr>
    </w:tbl>
    <w:p w14:paraId="4FCAB905" w14:textId="77777777" w:rsidR="005A2F57" w:rsidRPr="005A2F57" w:rsidRDefault="005A2F57" w:rsidP="005A2F57">
      <w:pPr>
        <w:spacing w:after="0" w:line="240" w:lineRule="auto"/>
        <w:rPr>
          <w:rFonts w:ascii="Calibri" w:eastAsia="Calibri" w:hAnsi="Calibri" w:cs="Times New Roman"/>
          <w:sz w:val="16"/>
          <w:szCs w:val="16"/>
          <w:lang w:val="en-US"/>
        </w:rPr>
      </w:pPr>
      <w:r w:rsidRPr="005A2F57">
        <w:rPr>
          <w:rFonts w:ascii="Calibri" w:eastAsia="Calibri" w:hAnsi="Calibri" w:cs="Times New Roman"/>
          <w:sz w:val="16"/>
          <w:szCs w:val="16"/>
          <w:vertAlign w:val="superscript"/>
          <w:lang w:val="en-US"/>
        </w:rPr>
        <w:t xml:space="preserve">1 </w:t>
      </w:r>
      <w:r w:rsidRPr="005A2F57">
        <w:rPr>
          <w:rFonts w:ascii="Calibri" w:eastAsia="Calibri" w:hAnsi="Calibri" w:cs="Times New Roman"/>
          <w:sz w:val="16"/>
          <w:szCs w:val="16"/>
          <w:lang w:val="en-US"/>
        </w:rPr>
        <w:t>Norwegian Patient Registry (NPR) 2008-2017.</w:t>
      </w:r>
    </w:p>
    <w:p w14:paraId="2F28C238" w14:textId="77777777" w:rsidR="005A2F57" w:rsidRPr="005A2F57" w:rsidRDefault="005A2F57" w:rsidP="005A2F57">
      <w:pPr>
        <w:spacing w:after="0" w:line="240" w:lineRule="auto"/>
        <w:rPr>
          <w:rFonts w:ascii="Calibri" w:eastAsia="Calibri" w:hAnsi="Calibri" w:cs="Times New Roman"/>
          <w:lang w:val="en-US"/>
        </w:rPr>
      </w:pPr>
      <w:r w:rsidRPr="005A2F57">
        <w:rPr>
          <w:rFonts w:ascii="Calibri" w:eastAsia="Calibri" w:hAnsi="Calibri" w:cs="Times New Roman"/>
          <w:sz w:val="16"/>
          <w:szCs w:val="16"/>
          <w:vertAlign w:val="superscript"/>
          <w:lang w:val="en-US"/>
        </w:rPr>
        <w:t>2</w:t>
      </w:r>
      <w:r w:rsidRPr="005A2F57">
        <w:rPr>
          <w:rFonts w:ascii="Calibri" w:eastAsia="Calibri" w:hAnsi="Calibri" w:cs="Times New Roman"/>
          <w:sz w:val="16"/>
          <w:szCs w:val="16"/>
          <w:lang w:val="en-US"/>
        </w:rPr>
        <w:t>International Classification of Diseases, 10</w:t>
      </w:r>
      <w:r w:rsidRPr="005A2F57">
        <w:rPr>
          <w:rFonts w:ascii="Calibri" w:eastAsia="Calibri" w:hAnsi="Calibri" w:cs="Times New Roman"/>
          <w:sz w:val="16"/>
          <w:szCs w:val="16"/>
          <w:vertAlign w:val="superscript"/>
          <w:lang w:val="en-US"/>
        </w:rPr>
        <w:t>th</w:t>
      </w:r>
      <w:r w:rsidRPr="005A2F57">
        <w:rPr>
          <w:rFonts w:ascii="Calibri" w:eastAsia="Calibri" w:hAnsi="Calibri" w:cs="Times New Roman"/>
          <w:sz w:val="16"/>
          <w:szCs w:val="16"/>
          <w:lang w:val="en-US"/>
        </w:rPr>
        <w:t xml:space="preserve"> version</w:t>
      </w:r>
    </w:p>
    <w:p w14:paraId="49AFAA2C" w14:textId="77777777" w:rsidR="005A2F57" w:rsidRPr="005A2F57" w:rsidRDefault="005A2F57" w:rsidP="005A2F57">
      <w:pPr>
        <w:spacing w:after="200" w:line="276" w:lineRule="auto"/>
        <w:rPr>
          <w:rFonts w:ascii="Calibri" w:eastAsia="Calibri" w:hAnsi="Calibri" w:cs="Times New Roman"/>
          <w:lang w:val="en-US"/>
        </w:rPr>
      </w:pPr>
    </w:p>
    <w:p w14:paraId="73202CED" w14:textId="77777777" w:rsidR="005A2F57" w:rsidRPr="005A2F57" w:rsidRDefault="005A2F57" w:rsidP="005A2F57">
      <w:pPr>
        <w:spacing w:after="0" w:line="276" w:lineRule="auto"/>
        <w:rPr>
          <w:rFonts w:ascii="Calibri" w:eastAsia="Calibri" w:hAnsi="Calibri" w:cs="Times New Roman"/>
          <w:lang w:val="en-US"/>
        </w:rPr>
      </w:pPr>
      <w:r w:rsidRPr="005A2F57">
        <w:rPr>
          <w:rFonts w:ascii="Calibri" w:eastAsia="Calibri" w:hAnsi="Calibri" w:cs="Times New Roman"/>
          <w:b/>
          <w:lang w:val="en-US"/>
        </w:rPr>
        <w:t>Table S3</w:t>
      </w:r>
      <w:r w:rsidRPr="005A2F57">
        <w:rPr>
          <w:rFonts w:ascii="Calibri" w:eastAsia="Calibri" w:hAnsi="Calibri" w:cs="Times New Roman"/>
          <w:lang w:val="en-US"/>
        </w:rPr>
        <w:t>. Glucocorticosteroids reimbursement codes included in the study from Specialist Health Care and Primary Health Care using data from  the Norwegian Prescription Database (NorPD).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3402"/>
        <w:gridCol w:w="2268"/>
      </w:tblGrid>
      <w:tr w:rsidR="005A2F57" w:rsidRPr="00CA306F" w14:paraId="3917F0CB" w14:textId="77777777" w:rsidTr="003D7DC9">
        <w:tc>
          <w:tcPr>
            <w:tcW w:w="1875" w:type="pct"/>
            <w:tcBorders>
              <w:top w:val="single" w:sz="4" w:space="0" w:color="auto"/>
              <w:bottom w:val="single" w:sz="4" w:space="0" w:color="auto"/>
            </w:tcBorders>
          </w:tcPr>
          <w:p w14:paraId="34688339" w14:textId="77777777" w:rsidR="005A2F57" w:rsidRPr="005A2F57" w:rsidRDefault="005A2F57" w:rsidP="005A2F57">
            <w:pPr>
              <w:rPr>
                <w:rFonts w:ascii="Calibri" w:eastAsia="Calibri" w:hAnsi="Calibri" w:cs="Times New Roman"/>
                <w:b/>
                <w:sz w:val="18"/>
                <w:szCs w:val="18"/>
                <w:lang w:val="en-US"/>
              </w:rPr>
            </w:pPr>
            <w:r w:rsidRPr="005A2F57">
              <w:rPr>
                <w:rFonts w:ascii="Calibri" w:eastAsia="Calibri" w:hAnsi="Calibri" w:cs="Times New Roman"/>
                <w:b/>
                <w:sz w:val="18"/>
                <w:szCs w:val="18"/>
                <w:lang w:val="en-US"/>
              </w:rPr>
              <w:t>Exposure group</w:t>
            </w:r>
          </w:p>
        </w:tc>
        <w:tc>
          <w:tcPr>
            <w:tcW w:w="1875" w:type="pct"/>
            <w:tcBorders>
              <w:top w:val="single" w:sz="4" w:space="0" w:color="auto"/>
              <w:bottom w:val="single" w:sz="4" w:space="0" w:color="auto"/>
            </w:tcBorders>
          </w:tcPr>
          <w:p w14:paraId="287EF6C1" w14:textId="77777777" w:rsidR="005A2F57" w:rsidRPr="005A2F57" w:rsidRDefault="005A2F57" w:rsidP="005A2F57">
            <w:pPr>
              <w:jc w:val="center"/>
              <w:rPr>
                <w:rFonts w:ascii="Calibri" w:eastAsia="Calibri" w:hAnsi="Calibri" w:cs="Times New Roman"/>
                <w:b/>
                <w:sz w:val="18"/>
                <w:szCs w:val="18"/>
                <w:vertAlign w:val="superscript"/>
                <w:lang w:val="en-US"/>
              </w:rPr>
            </w:pPr>
            <w:r w:rsidRPr="005A2F57">
              <w:rPr>
                <w:rFonts w:ascii="Calibri" w:eastAsia="Calibri" w:hAnsi="Calibri" w:cs="Times New Roman"/>
                <w:b/>
                <w:sz w:val="18"/>
                <w:szCs w:val="18"/>
                <w:lang w:val="en-US"/>
              </w:rPr>
              <w:t>Reimbursement codes from Specialist Health Care (ICD-10)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</w:tcPr>
          <w:p w14:paraId="29CD03CF" w14:textId="77777777" w:rsidR="005A2F57" w:rsidRPr="005A2F57" w:rsidRDefault="005A2F57" w:rsidP="005A2F57">
            <w:pPr>
              <w:jc w:val="center"/>
              <w:rPr>
                <w:rFonts w:ascii="Calibri" w:eastAsia="Calibri" w:hAnsi="Calibri" w:cs="Times New Roman"/>
                <w:b/>
                <w:sz w:val="18"/>
                <w:szCs w:val="18"/>
                <w:vertAlign w:val="superscript"/>
                <w:lang w:val="en-US"/>
              </w:rPr>
            </w:pPr>
            <w:r w:rsidRPr="005A2F57">
              <w:rPr>
                <w:rFonts w:ascii="Calibri" w:eastAsia="Calibri" w:hAnsi="Calibri" w:cs="Times New Roman"/>
                <w:b/>
                <w:sz w:val="18"/>
                <w:szCs w:val="18"/>
                <w:lang w:val="en-US"/>
              </w:rPr>
              <w:t>Reimbursement codes from Primary Health Care (ICPC2)</w:t>
            </w:r>
            <w:r w:rsidRPr="005A2F57">
              <w:rPr>
                <w:rFonts w:ascii="Calibri" w:eastAsia="Calibri" w:hAnsi="Calibri" w:cs="Times New Roman"/>
                <w:b/>
                <w:sz w:val="18"/>
                <w:szCs w:val="18"/>
                <w:vertAlign w:val="superscript"/>
                <w:lang w:val="en-US"/>
              </w:rPr>
              <w:t>1</w:t>
            </w:r>
          </w:p>
        </w:tc>
      </w:tr>
      <w:tr w:rsidR="005A2F57" w:rsidRPr="005A2F57" w14:paraId="47274F2F" w14:textId="77777777" w:rsidTr="003D7DC9">
        <w:tc>
          <w:tcPr>
            <w:tcW w:w="1875" w:type="pct"/>
            <w:tcBorders>
              <w:top w:val="single" w:sz="4" w:space="0" w:color="auto"/>
            </w:tcBorders>
          </w:tcPr>
          <w:p w14:paraId="667D785B" w14:textId="77777777" w:rsidR="005A2F57" w:rsidRPr="005A2F57" w:rsidRDefault="005A2F57" w:rsidP="005A2F57">
            <w:pPr>
              <w:ind w:left="170"/>
              <w:rPr>
                <w:rFonts w:ascii="Calibri" w:eastAsia="Calibri" w:hAnsi="Calibri" w:cs="Times New Roman"/>
              </w:rPr>
            </w:pPr>
            <w:r w:rsidRPr="005A2F57">
              <w:rPr>
                <w:rFonts w:ascii="Calibri" w:eastAsia="Calibri" w:hAnsi="Calibri" w:cs="Calibri"/>
                <w:sz w:val="18"/>
                <w:szCs w:val="18"/>
              </w:rPr>
              <w:t xml:space="preserve">Rheumatoid Arthritis </w:t>
            </w:r>
          </w:p>
        </w:tc>
        <w:tc>
          <w:tcPr>
            <w:tcW w:w="1875" w:type="pct"/>
            <w:tcBorders>
              <w:top w:val="single" w:sz="4" w:space="0" w:color="auto"/>
            </w:tcBorders>
          </w:tcPr>
          <w:p w14:paraId="767F2860" w14:textId="77777777" w:rsidR="005A2F57" w:rsidRPr="005A2F57" w:rsidRDefault="005A2F57" w:rsidP="005A2F57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5A2F57">
              <w:rPr>
                <w:rFonts w:ascii="Calibri" w:eastAsia="Calibri" w:hAnsi="Calibri" w:cs="Times New Roman"/>
                <w:sz w:val="18"/>
                <w:szCs w:val="18"/>
              </w:rPr>
              <w:t>M05-06</w:t>
            </w:r>
          </w:p>
        </w:tc>
        <w:tc>
          <w:tcPr>
            <w:tcW w:w="1250" w:type="pct"/>
            <w:tcBorders>
              <w:top w:val="single" w:sz="4" w:space="0" w:color="auto"/>
            </w:tcBorders>
          </w:tcPr>
          <w:p w14:paraId="073CEB9B" w14:textId="77777777" w:rsidR="005A2F57" w:rsidRPr="005A2F57" w:rsidRDefault="005A2F57" w:rsidP="005A2F57">
            <w:pPr>
              <w:jc w:val="center"/>
              <w:rPr>
                <w:rFonts w:ascii="Calibri" w:eastAsia="Calibri" w:hAnsi="Calibri" w:cs="Times New Roman"/>
                <w:sz w:val="18"/>
                <w:szCs w:val="18"/>
                <w:lang w:val="en-US"/>
              </w:rPr>
            </w:pPr>
            <w:r w:rsidRPr="005A2F57">
              <w:rPr>
                <w:rFonts w:ascii="Calibri" w:eastAsia="Calibri" w:hAnsi="Calibri" w:cs="Times New Roman"/>
                <w:sz w:val="18"/>
                <w:szCs w:val="18"/>
                <w:lang w:val="en-US"/>
              </w:rPr>
              <w:t>L88</w:t>
            </w:r>
          </w:p>
        </w:tc>
      </w:tr>
      <w:tr w:rsidR="005A2F57" w:rsidRPr="005A2F57" w14:paraId="3109C99B" w14:textId="77777777" w:rsidTr="003D7DC9">
        <w:tc>
          <w:tcPr>
            <w:tcW w:w="1875" w:type="pct"/>
          </w:tcPr>
          <w:p w14:paraId="4A15888D" w14:textId="77777777" w:rsidR="005A2F57" w:rsidRPr="005A2F57" w:rsidRDefault="005A2F57" w:rsidP="005A2F57">
            <w:pPr>
              <w:ind w:left="170"/>
              <w:rPr>
                <w:rFonts w:ascii="Calibri" w:eastAsia="Calibri" w:hAnsi="Calibri" w:cs="Times New Roman"/>
              </w:rPr>
            </w:pPr>
            <w:r w:rsidRPr="005A2F57">
              <w:rPr>
                <w:rFonts w:ascii="Calibri" w:eastAsia="Calibri" w:hAnsi="Calibri" w:cs="Calibri"/>
                <w:sz w:val="18"/>
                <w:szCs w:val="18"/>
                <w:lang w:val="en-US"/>
              </w:rPr>
              <w:t xml:space="preserve">Other Inflammatory Rheumatic Disease </w:t>
            </w:r>
          </w:p>
        </w:tc>
        <w:tc>
          <w:tcPr>
            <w:tcW w:w="1875" w:type="pct"/>
          </w:tcPr>
          <w:p w14:paraId="37247831" w14:textId="77777777" w:rsidR="005A2F57" w:rsidRPr="005A2F57" w:rsidRDefault="005A2F57" w:rsidP="005A2F57">
            <w:pPr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A2F57">
              <w:rPr>
                <w:rFonts w:ascii="Calibri" w:eastAsia="Calibri" w:hAnsi="Calibri" w:cs="Times New Roman"/>
                <w:sz w:val="18"/>
                <w:szCs w:val="18"/>
                <w:lang w:val="en-US"/>
              </w:rPr>
              <w:t>All M-codes except M05-06</w:t>
            </w:r>
          </w:p>
        </w:tc>
        <w:tc>
          <w:tcPr>
            <w:tcW w:w="1250" w:type="pct"/>
          </w:tcPr>
          <w:p w14:paraId="0D23CA05" w14:textId="77777777" w:rsidR="005A2F57" w:rsidRPr="005A2F57" w:rsidRDefault="005A2F57" w:rsidP="005A2F57">
            <w:pPr>
              <w:jc w:val="center"/>
              <w:rPr>
                <w:rFonts w:ascii="Calibri" w:eastAsia="Calibri" w:hAnsi="Calibri" w:cs="Times New Roman"/>
                <w:sz w:val="18"/>
                <w:szCs w:val="18"/>
                <w:lang w:val="en-US"/>
              </w:rPr>
            </w:pPr>
            <w:r w:rsidRPr="005A2F57">
              <w:rPr>
                <w:rFonts w:ascii="Calibri" w:eastAsia="Calibri" w:hAnsi="Calibri" w:cs="Times New Roman"/>
                <w:sz w:val="18"/>
                <w:szCs w:val="18"/>
                <w:lang w:val="en-US"/>
              </w:rPr>
              <w:t>L99</w:t>
            </w:r>
          </w:p>
        </w:tc>
      </w:tr>
      <w:tr w:rsidR="005A2F57" w:rsidRPr="005A2F57" w14:paraId="61C2C7AB" w14:textId="77777777" w:rsidTr="003D7DC9">
        <w:tc>
          <w:tcPr>
            <w:tcW w:w="1875" w:type="pct"/>
          </w:tcPr>
          <w:p w14:paraId="5F880417" w14:textId="77777777" w:rsidR="005A2F57" w:rsidRPr="005A2F57" w:rsidRDefault="005A2F57" w:rsidP="005A2F57">
            <w:pPr>
              <w:ind w:left="170"/>
              <w:rPr>
                <w:rFonts w:ascii="Calibri" w:eastAsia="Calibri" w:hAnsi="Calibri" w:cs="Times New Roman"/>
              </w:rPr>
            </w:pPr>
            <w:r w:rsidRPr="005A2F57">
              <w:rPr>
                <w:rFonts w:ascii="Calibri" w:eastAsia="Calibri" w:hAnsi="Calibri" w:cs="Calibri"/>
                <w:sz w:val="18"/>
                <w:szCs w:val="18"/>
              </w:rPr>
              <w:t>Other Indication</w:t>
            </w:r>
          </w:p>
        </w:tc>
        <w:tc>
          <w:tcPr>
            <w:tcW w:w="1875" w:type="pct"/>
          </w:tcPr>
          <w:p w14:paraId="0011DCD2" w14:textId="77777777" w:rsidR="005A2F57" w:rsidRPr="005A2F57" w:rsidRDefault="005A2F57" w:rsidP="005A2F57">
            <w:pPr>
              <w:jc w:val="center"/>
              <w:rPr>
                <w:rFonts w:ascii="Calibri" w:eastAsia="Calibri" w:hAnsi="Calibri" w:cs="Times New Roman"/>
                <w:sz w:val="18"/>
                <w:szCs w:val="18"/>
                <w:lang w:val="de-DE"/>
              </w:rPr>
            </w:pPr>
            <w:r w:rsidRPr="005A2F57">
              <w:rPr>
                <w:rFonts w:ascii="Calibri" w:eastAsia="Calibri" w:hAnsi="Calibri" w:cs="Times New Roman"/>
                <w:sz w:val="18"/>
                <w:szCs w:val="18"/>
                <w:lang w:val="de-DE"/>
              </w:rPr>
              <w:t>D59, D69, D81-D84, D86,E23-E27,E89,G70, H20,H30,I67, J30, J43-45, J84, K20,K50-52,K72, K75,L20-23, L30,L40,L98,N01-N03, Z94</w:t>
            </w:r>
          </w:p>
        </w:tc>
        <w:tc>
          <w:tcPr>
            <w:tcW w:w="1250" w:type="pct"/>
          </w:tcPr>
          <w:p w14:paraId="48511E6F" w14:textId="77777777" w:rsidR="005A2F57" w:rsidRPr="005A2F57" w:rsidRDefault="005A2F57" w:rsidP="005A2F57">
            <w:pPr>
              <w:jc w:val="center"/>
              <w:rPr>
                <w:rFonts w:ascii="Calibri" w:eastAsia="Calibri" w:hAnsi="Calibri" w:cs="Times New Roman"/>
                <w:sz w:val="18"/>
                <w:szCs w:val="18"/>
                <w:lang w:val="en-US"/>
              </w:rPr>
            </w:pPr>
            <w:r w:rsidRPr="005A2F57">
              <w:rPr>
                <w:rFonts w:ascii="Calibri" w:eastAsia="Calibri" w:hAnsi="Calibri" w:cs="Times New Roman"/>
                <w:sz w:val="18"/>
                <w:szCs w:val="18"/>
                <w:lang w:val="en-US"/>
              </w:rPr>
              <w:t>A87, B82-83, B99,D84,D94,D97,F73,R95-R99,S86-S91,S99,T99,</w:t>
            </w:r>
          </w:p>
          <w:p w14:paraId="6B09605D" w14:textId="77777777" w:rsidR="005A2F57" w:rsidRPr="005A2F57" w:rsidRDefault="005A2F57" w:rsidP="005A2F57">
            <w:pPr>
              <w:jc w:val="center"/>
              <w:rPr>
                <w:rFonts w:ascii="Calibri" w:eastAsia="Calibri" w:hAnsi="Calibri" w:cs="Times New Roman"/>
                <w:sz w:val="18"/>
                <w:szCs w:val="18"/>
                <w:lang w:val="en-US"/>
              </w:rPr>
            </w:pPr>
            <w:r w:rsidRPr="005A2F57">
              <w:rPr>
                <w:rFonts w:ascii="Calibri" w:eastAsia="Calibri" w:hAnsi="Calibri" w:cs="Times New Roman"/>
                <w:sz w:val="18"/>
                <w:szCs w:val="18"/>
                <w:lang w:val="en-US"/>
              </w:rPr>
              <w:t>U88,</w:t>
            </w:r>
          </w:p>
        </w:tc>
      </w:tr>
    </w:tbl>
    <w:p w14:paraId="0872DCF1" w14:textId="77777777" w:rsidR="005A2F57" w:rsidRPr="005A2F57" w:rsidRDefault="005A2F57" w:rsidP="005A2F57">
      <w:pPr>
        <w:spacing w:after="0" w:line="240" w:lineRule="auto"/>
        <w:rPr>
          <w:rFonts w:ascii="Calibri" w:eastAsia="Calibri" w:hAnsi="Calibri" w:cs="Times New Roman"/>
          <w:sz w:val="16"/>
          <w:szCs w:val="16"/>
          <w:vertAlign w:val="superscript"/>
          <w:lang w:val="en-US"/>
        </w:rPr>
      </w:pPr>
      <w:r w:rsidRPr="005A2F57">
        <w:rPr>
          <w:rFonts w:ascii="Calibri" w:eastAsia="Calibri" w:hAnsi="Calibri" w:cs="Times New Roman"/>
          <w:sz w:val="16"/>
          <w:szCs w:val="16"/>
          <w:vertAlign w:val="superscript"/>
          <w:lang w:val="en-US"/>
        </w:rPr>
        <w:t>1</w:t>
      </w:r>
      <w:r w:rsidRPr="005A2F57">
        <w:rPr>
          <w:rFonts w:ascii="Calibri" w:eastAsia="Calibri" w:hAnsi="Calibri" w:cs="Times New Roman"/>
          <w:sz w:val="16"/>
          <w:szCs w:val="16"/>
          <w:lang w:val="en-US"/>
        </w:rPr>
        <w:t>Data from NorPD 2005-2017.</w:t>
      </w:r>
    </w:p>
    <w:p w14:paraId="3992B9A8" w14:textId="77777777" w:rsidR="005A2F57" w:rsidRPr="005A2F57" w:rsidRDefault="005A2F57" w:rsidP="005A2F57">
      <w:pPr>
        <w:spacing w:after="0" w:line="240" w:lineRule="auto"/>
        <w:rPr>
          <w:rFonts w:ascii="Calibri" w:eastAsia="Calibri" w:hAnsi="Calibri" w:cs="Times New Roman"/>
          <w:b/>
          <w:bCs/>
          <w:sz w:val="16"/>
          <w:szCs w:val="16"/>
          <w:lang w:val="en-US"/>
        </w:rPr>
      </w:pPr>
      <w:r w:rsidRPr="005A2F57">
        <w:rPr>
          <w:rFonts w:ascii="Calibri" w:eastAsia="Calibri" w:hAnsi="Calibri" w:cs="Times New Roman"/>
          <w:sz w:val="16"/>
          <w:szCs w:val="16"/>
          <w:vertAlign w:val="superscript"/>
          <w:lang w:val="en-US"/>
        </w:rPr>
        <w:t>1</w:t>
      </w:r>
      <w:r w:rsidRPr="005A2F57">
        <w:rPr>
          <w:rFonts w:ascii="Calibri" w:eastAsia="Calibri" w:hAnsi="Calibri" w:cs="Times New Roman"/>
          <w:b/>
          <w:bCs/>
          <w:sz w:val="16"/>
          <w:szCs w:val="16"/>
          <w:lang w:val="en-US"/>
        </w:rPr>
        <w:t>International Classification of Primary Care (ICPC)</w:t>
      </w:r>
    </w:p>
    <w:p w14:paraId="4CE92D09" w14:textId="77777777" w:rsidR="005A2F57" w:rsidRPr="005A2F57" w:rsidRDefault="005A2F57" w:rsidP="005A2F57">
      <w:pPr>
        <w:spacing w:after="0" w:line="240" w:lineRule="auto"/>
        <w:rPr>
          <w:rFonts w:ascii="Calibri" w:eastAsia="Calibri" w:hAnsi="Calibri" w:cs="Times New Roman"/>
          <w:sz w:val="16"/>
          <w:szCs w:val="16"/>
          <w:lang w:val="en-US"/>
        </w:rPr>
      </w:pPr>
      <w:r w:rsidRPr="005A2F57">
        <w:rPr>
          <w:rFonts w:ascii="Calibri" w:eastAsia="Calibri" w:hAnsi="Calibri" w:cs="Times New Roman"/>
          <w:sz w:val="16"/>
          <w:szCs w:val="16"/>
          <w:vertAlign w:val="superscript"/>
          <w:lang w:val="en-US"/>
        </w:rPr>
        <w:t>2</w:t>
      </w:r>
      <w:r w:rsidRPr="005A2F57">
        <w:rPr>
          <w:rFonts w:ascii="Calibri" w:eastAsia="Calibri" w:hAnsi="Calibri" w:cs="Times New Roman"/>
          <w:sz w:val="16"/>
          <w:szCs w:val="16"/>
          <w:lang w:val="en-US"/>
        </w:rPr>
        <w:t>International Classification of Diseases, 10</w:t>
      </w:r>
      <w:r w:rsidRPr="005A2F57">
        <w:rPr>
          <w:rFonts w:ascii="Calibri" w:eastAsia="Calibri" w:hAnsi="Calibri" w:cs="Times New Roman"/>
          <w:sz w:val="16"/>
          <w:szCs w:val="16"/>
          <w:vertAlign w:val="superscript"/>
          <w:lang w:val="en-US"/>
        </w:rPr>
        <w:t>th</w:t>
      </w:r>
      <w:r w:rsidRPr="005A2F57">
        <w:rPr>
          <w:rFonts w:ascii="Calibri" w:eastAsia="Calibri" w:hAnsi="Calibri" w:cs="Times New Roman"/>
          <w:sz w:val="16"/>
          <w:szCs w:val="16"/>
          <w:lang w:val="en-US"/>
        </w:rPr>
        <w:t xml:space="preserve"> version</w:t>
      </w:r>
    </w:p>
    <w:p w14:paraId="2871854B" w14:textId="77777777" w:rsidR="005A2F57" w:rsidRPr="005A2F57" w:rsidRDefault="005A2F57" w:rsidP="005A2F57">
      <w:pPr>
        <w:spacing w:after="200" w:line="240" w:lineRule="auto"/>
        <w:rPr>
          <w:rFonts w:ascii="Calibri" w:eastAsia="Calibri" w:hAnsi="Calibri" w:cs="Times New Roman"/>
          <w:sz w:val="16"/>
          <w:szCs w:val="16"/>
          <w:lang w:val="en-US"/>
        </w:rPr>
      </w:pPr>
    </w:p>
    <w:p w14:paraId="26134B9D" w14:textId="77777777" w:rsidR="005A2F57" w:rsidRPr="005A2F57" w:rsidRDefault="005A2F57" w:rsidP="005A2F57">
      <w:pPr>
        <w:spacing w:after="0" w:line="276" w:lineRule="auto"/>
        <w:rPr>
          <w:rFonts w:ascii="Calibri" w:eastAsia="Calibri" w:hAnsi="Calibri" w:cs="Times New Roman"/>
          <w:lang w:val="en-US"/>
        </w:rPr>
      </w:pPr>
      <w:r w:rsidRPr="005A2F57">
        <w:rPr>
          <w:rFonts w:ascii="Calibri" w:eastAsia="Calibri" w:hAnsi="Calibri" w:cs="Times New Roman"/>
          <w:b/>
          <w:lang w:val="en-US"/>
        </w:rPr>
        <w:t>Table S4</w:t>
      </w:r>
      <w:r w:rsidRPr="005A2F57">
        <w:rPr>
          <w:rFonts w:ascii="Calibri" w:eastAsia="Calibri" w:hAnsi="Calibri" w:cs="Times New Roman"/>
          <w:lang w:val="en-US"/>
        </w:rPr>
        <w:t>. Indication for Glucocorticosteroids treatment; Data from Norwegian Patient Registry NPR)</w:t>
      </w:r>
      <w:r w:rsidRPr="005A2F57">
        <w:rPr>
          <w:rFonts w:ascii="Calibri" w:eastAsia="Calibri" w:hAnsi="Calibri" w:cs="Times New Roman"/>
          <w:vertAlign w:val="superscript"/>
          <w:lang w:val="en-US"/>
        </w:rPr>
        <w:t>1</w:t>
      </w:r>
      <w:r w:rsidRPr="005A2F57">
        <w:rPr>
          <w:rFonts w:ascii="Calibri" w:eastAsia="Calibri" w:hAnsi="Calibri" w:cs="Times New Roman"/>
          <w:lang w:val="en-US"/>
        </w:rPr>
        <w:t xml:space="preserve">. </w:t>
      </w:r>
    </w:p>
    <w:tbl>
      <w:tblPr>
        <w:tblStyle w:val="TableGrid"/>
        <w:tblW w:w="5000" w:type="pct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5A2F57" w:rsidRPr="005A2F57" w14:paraId="2ABA66FB" w14:textId="77777777" w:rsidTr="003D7DC9"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</w:tcPr>
          <w:p w14:paraId="4D4896CF" w14:textId="77777777" w:rsidR="005A2F57" w:rsidRPr="005A2F57" w:rsidRDefault="005A2F57" w:rsidP="005A2F57">
            <w:pPr>
              <w:rPr>
                <w:rFonts w:ascii="Calibri" w:eastAsia="Calibri" w:hAnsi="Calibri" w:cs="Times New Roman"/>
                <w:b/>
                <w:sz w:val="18"/>
                <w:szCs w:val="18"/>
                <w:lang w:val="en-US"/>
              </w:rPr>
            </w:pPr>
            <w:r w:rsidRPr="005A2F57">
              <w:rPr>
                <w:rFonts w:ascii="Calibri" w:eastAsia="Calibri" w:hAnsi="Calibri" w:cs="Times New Roman"/>
                <w:b/>
                <w:sz w:val="18"/>
                <w:szCs w:val="18"/>
                <w:lang w:val="en-US"/>
              </w:rPr>
              <w:t>Indication (Exposure group)</w:t>
            </w: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</w:tcPr>
          <w:p w14:paraId="74CE55B1" w14:textId="77777777" w:rsidR="005A2F57" w:rsidRPr="005A2F57" w:rsidRDefault="005A2F57" w:rsidP="005A2F57">
            <w:pPr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A2F57">
              <w:rPr>
                <w:rFonts w:ascii="Calibri" w:eastAsia="Calibri" w:hAnsi="Calibri" w:cs="Times New Roman"/>
                <w:b/>
                <w:sz w:val="18"/>
                <w:szCs w:val="18"/>
                <w:lang w:val="en-US"/>
              </w:rPr>
              <w:t>Diagnostic code (ICD-10</w:t>
            </w:r>
            <w:r w:rsidRPr="005A2F57">
              <w:rPr>
                <w:rFonts w:ascii="Calibri" w:eastAsia="Calibri" w:hAnsi="Calibri" w:cs="Times New Roman"/>
                <w:sz w:val="18"/>
                <w:szCs w:val="18"/>
                <w:vertAlign w:val="superscript"/>
                <w:lang w:val="en-US"/>
              </w:rPr>
              <w:t>2</w:t>
            </w:r>
            <w:r w:rsidRPr="005A2F57">
              <w:rPr>
                <w:rFonts w:ascii="Calibri" w:eastAsia="Calibri" w:hAnsi="Calibri" w:cs="Times New Roman"/>
                <w:b/>
                <w:sz w:val="18"/>
                <w:szCs w:val="18"/>
                <w:lang w:val="en-US"/>
              </w:rPr>
              <w:t>)</w:t>
            </w:r>
          </w:p>
        </w:tc>
      </w:tr>
      <w:tr w:rsidR="005A2F57" w:rsidRPr="005A2F57" w14:paraId="10EAD7B4" w14:textId="77777777" w:rsidTr="003D7DC9">
        <w:tc>
          <w:tcPr>
            <w:tcW w:w="2500" w:type="pct"/>
            <w:tcBorders>
              <w:top w:val="single" w:sz="4" w:space="0" w:color="auto"/>
            </w:tcBorders>
          </w:tcPr>
          <w:p w14:paraId="4C0D7271" w14:textId="77777777" w:rsidR="005A2F57" w:rsidRPr="005A2F57" w:rsidRDefault="005A2F57" w:rsidP="005A2F57">
            <w:pPr>
              <w:ind w:left="170"/>
              <w:rPr>
                <w:rFonts w:ascii="Calibri" w:eastAsia="Calibri" w:hAnsi="Calibri" w:cs="Times New Roman"/>
                <w:sz w:val="18"/>
                <w:szCs w:val="18"/>
                <w:lang w:val="en-US"/>
              </w:rPr>
            </w:pPr>
            <w:r w:rsidRPr="005A2F57">
              <w:rPr>
                <w:rFonts w:ascii="Calibri" w:eastAsia="Calibri" w:hAnsi="Calibri" w:cs="Times New Roman"/>
                <w:sz w:val="18"/>
                <w:szCs w:val="18"/>
                <w:lang w:val="en-US"/>
              </w:rPr>
              <w:t xml:space="preserve">Rheumatoid arthritis </w:t>
            </w:r>
          </w:p>
        </w:tc>
        <w:tc>
          <w:tcPr>
            <w:tcW w:w="2500" w:type="pct"/>
            <w:tcBorders>
              <w:top w:val="single" w:sz="4" w:space="0" w:color="auto"/>
            </w:tcBorders>
          </w:tcPr>
          <w:p w14:paraId="3AEC28ED" w14:textId="77777777" w:rsidR="005A2F57" w:rsidRPr="005A2F57" w:rsidRDefault="005A2F57" w:rsidP="005A2F57">
            <w:pPr>
              <w:jc w:val="center"/>
              <w:rPr>
                <w:rFonts w:ascii="Calibri" w:eastAsia="Calibri" w:hAnsi="Calibri" w:cs="Times New Roman"/>
                <w:sz w:val="18"/>
                <w:szCs w:val="18"/>
                <w:lang w:val="en-US"/>
              </w:rPr>
            </w:pPr>
            <w:r w:rsidRPr="005A2F57">
              <w:rPr>
                <w:rFonts w:ascii="Calibri" w:eastAsia="Calibri" w:hAnsi="Calibri" w:cs="Times New Roman"/>
                <w:sz w:val="18"/>
                <w:szCs w:val="18"/>
                <w:lang w:val="en-US"/>
              </w:rPr>
              <w:t>M05.x, M06.x</w:t>
            </w:r>
          </w:p>
        </w:tc>
      </w:tr>
      <w:tr w:rsidR="005A2F57" w:rsidRPr="00CA306F" w14:paraId="0093B2C4" w14:textId="77777777" w:rsidTr="003D7DC9">
        <w:tc>
          <w:tcPr>
            <w:tcW w:w="2500" w:type="pct"/>
            <w:tcBorders>
              <w:top w:val="nil"/>
            </w:tcBorders>
          </w:tcPr>
          <w:p w14:paraId="1C61D26F" w14:textId="77777777" w:rsidR="005A2F57" w:rsidRPr="005A2F57" w:rsidRDefault="005A2F57" w:rsidP="005A2F57">
            <w:pPr>
              <w:ind w:left="170"/>
              <w:rPr>
                <w:rFonts w:ascii="Calibri" w:eastAsia="Calibri" w:hAnsi="Calibri" w:cs="Times New Roman"/>
                <w:sz w:val="18"/>
                <w:szCs w:val="18"/>
                <w:lang w:val="en-US"/>
              </w:rPr>
            </w:pPr>
            <w:r w:rsidRPr="005A2F57">
              <w:rPr>
                <w:rFonts w:ascii="Calibri" w:eastAsia="Calibri" w:hAnsi="Calibri" w:cs="Times New Roman"/>
                <w:sz w:val="18"/>
                <w:szCs w:val="18"/>
                <w:lang w:val="en-US"/>
              </w:rPr>
              <w:t>Other rheumatic inflammatory disease</w:t>
            </w:r>
          </w:p>
        </w:tc>
        <w:tc>
          <w:tcPr>
            <w:tcW w:w="2500" w:type="pct"/>
            <w:tcBorders>
              <w:top w:val="nil"/>
            </w:tcBorders>
          </w:tcPr>
          <w:p w14:paraId="6FD2AF15" w14:textId="77777777" w:rsidR="005A2F57" w:rsidRPr="005A2F57" w:rsidRDefault="005A2F57" w:rsidP="005A2F57">
            <w:pPr>
              <w:jc w:val="center"/>
              <w:rPr>
                <w:rFonts w:ascii="Calibri" w:eastAsia="Calibri" w:hAnsi="Calibri" w:cs="Times New Roman"/>
                <w:sz w:val="18"/>
                <w:szCs w:val="18"/>
                <w:lang w:val="en-US"/>
              </w:rPr>
            </w:pPr>
            <w:r w:rsidRPr="005A2F57">
              <w:rPr>
                <w:rFonts w:ascii="Calibri" w:eastAsia="Calibri" w:hAnsi="Calibri" w:cs="Times New Roman"/>
                <w:sz w:val="18"/>
                <w:szCs w:val="18"/>
                <w:lang w:val="en-US"/>
              </w:rPr>
              <w:t>All M-codes except M05.x and M06.x</w:t>
            </w:r>
          </w:p>
        </w:tc>
      </w:tr>
      <w:tr w:rsidR="005A2F57" w:rsidRPr="00CA306F" w14:paraId="666CBE94" w14:textId="77777777" w:rsidTr="003D7DC9">
        <w:tc>
          <w:tcPr>
            <w:tcW w:w="2500" w:type="pct"/>
            <w:tcBorders>
              <w:top w:val="nil"/>
              <w:bottom w:val="single" w:sz="4" w:space="0" w:color="auto"/>
            </w:tcBorders>
          </w:tcPr>
          <w:p w14:paraId="3D3DBFAD" w14:textId="77777777" w:rsidR="005A2F57" w:rsidRPr="005A2F57" w:rsidRDefault="005A2F57" w:rsidP="005A2F57">
            <w:pPr>
              <w:ind w:left="170"/>
              <w:rPr>
                <w:rFonts w:ascii="Calibri" w:eastAsia="Calibri" w:hAnsi="Calibri" w:cs="Times New Roman"/>
                <w:sz w:val="18"/>
                <w:szCs w:val="18"/>
                <w:lang w:val="en-US"/>
              </w:rPr>
            </w:pPr>
            <w:r w:rsidRPr="005A2F57">
              <w:rPr>
                <w:rFonts w:ascii="Calibri" w:eastAsia="Calibri" w:hAnsi="Calibri" w:cs="Times New Roman"/>
                <w:sz w:val="18"/>
                <w:szCs w:val="18"/>
                <w:lang w:val="en-US"/>
              </w:rPr>
              <w:t>Other Indication: chronic obstructive lung disease, asthma, sarcoidosis, dermatitis, ulcerative colitis</w:t>
            </w:r>
          </w:p>
        </w:tc>
        <w:tc>
          <w:tcPr>
            <w:tcW w:w="2500" w:type="pct"/>
            <w:tcBorders>
              <w:top w:val="nil"/>
              <w:bottom w:val="single" w:sz="4" w:space="0" w:color="auto"/>
            </w:tcBorders>
          </w:tcPr>
          <w:p w14:paraId="04EF2BB7" w14:textId="77777777" w:rsidR="005A2F57" w:rsidRPr="005A2F57" w:rsidRDefault="005A2F57" w:rsidP="005A2F57">
            <w:pPr>
              <w:jc w:val="center"/>
              <w:rPr>
                <w:rFonts w:ascii="Calibri" w:eastAsia="Calibri" w:hAnsi="Calibri" w:cs="Times New Roman"/>
                <w:sz w:val="18"/>
                <w:szCs w:val="18"/>
                <w:lang w:val="en-US"/>
              </w:rPr>
            </w:pPr>
            <w:r w:rsidRPr="005A2F57">
              <w:rPr>
                <w:rFonts w:ascii="Calibri" w:eastAsia="Calibri" w:hAnsi="Calibri" w:cs="Times New Roman"/>
                <w:sz w:val="18"/>
                <w:szCs w:val="18"/>
                <w:lang w:val="en-US"/>
              </w:rPr>
              <w:t>J43.x-45.x,J84.x,K50.x-52.x,K75.x,Z94.x,L20.x-23.x,L30.x,L40.x,L98.x,D84.x,D86.x.</w:t>
            </w:r>
          </w:p>
        </w:tc>
      </w:tr>
      <w:tr w:rsidR="005A2F57" w:rsidRPr="00CA306F" w14:paraId="1AEDCD60" w14:textId="77777777" w:rsidTr="003D7DC9">
        <w:tc>
          <w:tcPr>
            <w:tcW w:w="5000" w:type="pct"/>
            <w:gridSpan w:val="2"/>
            <w:tcBorders>
              <w:top w:val="single" w:sz="4" w:space="0" w:color="auto"/>
            </w:tcBorders>
          </w:tcPr>
          <w:p w14:paraId="74D82F52" w14:textId="77777777" w:rsidR="005A2F57" w:rsidRPr="005A2F57" w:rsidRDefault="005A2F57" w:rsidP="005A2F57">
            <w:pPr>
              <w:rPr>
                <w:rFonts w:ascii="Calibri" w:eastAsia="Calibri" w:hAnsi="Calibri" w:cs="Times New Roman"/>
                <w:sz w:val="16"/>
                <w:szCs w:val="16"/>
                <w:lang w:val="en-US"/>
              </w:rPr>
            </w:pPr>
            <w:r w:rsidRPr="005A2F57">
              <w:rPr>
                <w:rFonts w:ascii="Calibri" w:eastAsia="Calibri" w:hAnsi="Calibri" w:cs="Times New Roman"/>
                <w:sz w:val="16"/>
                <w:szCs w:val="16"/>
                <w:vertAlign w:val="superscript"/>
                <w:lang w:val="en-US"/>
              </w:rPr>
              <w:t xml:space="preserve">1 </w:t>
            </w:r>
            <w:r w:rsidRPr="005A2F57">
              <w:rPr>
                <w:rFonts w:ascii="Calibri" w:eastAsia="Calibri" w:hAnsi="Calibri" w:cs="Times New Roman"/>
                <w:sz w:val="16"/>
                <w:szCs w:val="16"/>
                <w:lang w:val="en-US"/>
              </w:rPr>
              <w:t>Norwegian Patient Registry (NPR) 2008-2017..</w:t>
            </w:r>
          </w:p>
          <w:p w14:paraId="249C4AC9" w14:textId="77777777" w:rsidR="005A2F57" w:rsidRPr="005A2F57" w:rsidRDefault="005A2F57" w:rsidP="005A2F57">
            <w:pPr>
              <w:rPr>
                <w:rFonts w:ascii="Calibri" w:eastAsia="Calibri" w:hAnsi="Calibri" w:cs="Times New Roman"/>
                <w:sz w:val="16"/>
                <w:szCs w:val="16"/>
                <w:lang w:val="en-US"/>
              </w:rPr>
            </w:pPr>
            <w:r w:rsidRPr="005A2F57">
              <w:rPr>
                <w:rFonts w:ascii="Calibri" w:eastAsia="Calibri" w:hAnsi="Calibri" w:cs="Times New Roman"/>
                <w:sz w:val="16"/>
                <w:szCs w:val="16"/>
                <w:vertAlign w:val="superscript"/>
                <w:lang w:val="en-US"/>
              </w:rPr>
              <w:t>2</w:t>
            </w:r>
            <w:r w:rsidRPr="005A2F57">
              <w:rPr>
                <w:rFonts w:ascii="Calibri" w:eastAsia="Calibri" w:hAnsi="Calibri" w:cs="Times New Roman"/>
                <w:sz w:val="16"/>
                <w:szCs w:val="16"/>
                <w:lang w:val="en-US"/>
              </w:rPr>
              <w:t>International Classification of Diseases, 10</w:t>
            </w:r>
            <w:r w:rsidRPr="005A2F57">
              <w:rPr>
                <w:rFonts w:ascii="Calibri" w:eastAsia="Calibri" w:hAnsi="Calibri" w:cs="Times New Roman"/>
                <w:sz w:val="16"/>
                <w:szCs w:val="16"/>
                <w:vertAlign w:val="superscript"/>
                <w:lang w:val="en-US"/>
              </w:rPr>
              <w:t>th</w:t>
            </w:r>
            <w:r w:rsidRPr="005A2F57">
              <w:rPr>
                <w:rFonts w:ascii="Calibri" w:eastAsia="Calibri" w:hAnsi="Calibri" w:cs="Times New Roman"/>
                <w:sz w:val="16"/>
                <w:szCs w:val="16"/>
                <w:lang w:val="en-US"/>
              </w:rPr>
              <w:t xml:space="preserve"> version</w:t>
            </w:r>
          </w:p>
        </w:tc>
      </w:tr>
    </w:tbl>
    <w:p w14:paraId="2FEC92E0" w14:textId="77777777" w:rsidR="00271744" w:rsidRPr="005A2F57" w:rsidRDefault="00271744" w:rsidP="005A2F57">
      <w:pPr>
        <w:rPr>
          <w:lang w:val="en-US"/>
        </w:rPr>
      </w:pPr>
    </w:p>
    <w:sectPr w:rsidR="00271744" w:rsidRPr="005A2F57" w:rsidSect="00B60809">
      <w:footerReference w:type="default" r:id="rId6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1D0C86" w14:textId="77777777" w:rsidR="00C90952" w:rsidRDefault="0055172E">
      <w:pPr>
        <w:spacing w:after="0" w:line="240" w:lineRule="auto"/>
      </w:pPr>
      <w:r>
        <w:separator/>
      </w:r>
    </w:p>
  </w:endnote>
  <w:endnote w:type="continuationSeparator" w:id="0">
    <w:p w14:paraId="3699DC0A" w14:textId="77777777" w:rsidR="00C90952" w:rsidRDefault="00551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86076480"/>
      <w:docPartObj>
        <w:docPartGallery w:val="Page Numbers (Bottom of Page)"/>
        <w:docPartUnique/>
      </w:docPartObj>
    </w:sdtPr>
    <w:sdtEndPr/>
    <w:sdtContent>
      <w:p w14:paraId="2B0A0187" w14:textId="6B977E29" w:rsidR="00FC1053" w:rsidRDefault="005A2F57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306F" w:rsidRPr="00CA306F">
          <w:rPr>
            <w:noProof/>
            <w:lang w:val="nb-NO"/>
          </w:rPr>
          <w:t>1</w:t>
        </w:r>
        <w:r>
          <w:fldChar w:fldCharType="end"/>
        </w:r>
      </w:p>
    </w:sdtContent>
  </w:sdt>
  <w:p w14:paraId="39E95B41" w14:textId="77777777" w:rsidR="00FC1053" w:rsidRDefault="00894A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EA1785" w14:textId="77777777" w:rsidR="00C90952" w:rsidRDefault="0055172E">
      <w:pPr>
        <w:spacing w:after="0" w:line="240" w:lineRule="auto"/>
      </w:pPr>
      <w:r>
        <w:separator/>
      </w:r>
    </w:p>
  </w:footnote>
  <w:footnote w:type="continuationSeparator" w:id="0">
    <w:p w14:paraId="58F76F4B" w14:textId="77777777" w:rsidR="00C90952" w:rsidRDefault="005517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F57"/>
    <w:rsid w:val="00271744"/>
    <w:rsid w:val="0055172E"/>
    <w:rsid w:val="005A2F57"/>
    <w:rsid w:val="00670153"/>
    <w:rsid w:val="007426AE"/>
    <w:rsid w:val="00894A58"/>
    <w:rsid w:val="008B4AB7"/>
    <w:rsid w:val="00974A79"/>
    <w:rsid w:val="00A10629"/>
    <w:rsid w:val="00C64B50"/>
    <w:rsid w:val="00C90952"/>
    <w:rsid w:val="00CA3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E24EB"/>
  <w15:chartTrackingRefBased/>
  <w15:docId w15:val="{C3C4AA7B-AA12-49ED-B284-0B1547B93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A2F57"/>
    <w:pPr>
      <w:tabs>
        <w:tab w:val="center" w:pos="4536"/>
        <w:tab w:val="right" w:pos="9072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5A2F57"/>
    <w:rPr>
      <w:lang w:val="en-US"/>
    </w:rPr>
  </w:style>
  <w:style w:type="table" w:styleId="TableGrid">
    <w:name w:val="Table Grid"/>
    <w:basedOn w:val="TableNormal"/>
    <w:uiPriority w:val="39"/>
    <w:rsid w:val="005A2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74A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4A7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64B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4B5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4B5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4B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4B5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70277601.dotm</Template>
  <TotalTime>0</TotalTime>
  <Pages>1</Pages>
  <Words>415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UiB</Company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Astrid Lunde</dc:creator>
  <cp:keywords/>
  <dc:description/>
  <cp:lastModifiedBy>Astrid Lunde</cp:lastModifiedBy>
  <cp:revision>2</cp:revision>
  <dcterms:created xsi:type="dcterms:W3CDTF">2020-06-11T12:24:00Z</dcterms:created>
  <dcterms:modified xsi:type="dcterms:W3CDTF">2020-06-11T12:24:00Z</dcterms:modified>
</cp:coreProperties>
</file>