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BC60E" w14:textId="16736BB7" w:rsidR="00EC653B" w:rsidRDefault="00EB7A04">
      <w:pPr>
        <w:rPr>
          <w:lang w:val="en-US"/>
        </w:rPr>
      </w:pPr>
      <w:r w:rsidRPr="00EB7A04">
        <w:rPr>
          <w:b/>
          <w:lang w:val="en-US"/>
        </w:rPr>
        <w:t xml:space="preserve">Supplementary Table </w:t>
      </w:r>
      <w:r w:rsidR="00920BE5">
        <w:rPr>
          <w:b/>
          <w:lang w:val="en-US"/>
        </w:rPr>
        <w:t>2</w:t>
      </w:r>
      <w:r w:rsidRPr="00EB7A04">
        <w:rPr>
          <w:b/>
          <w:lang w:val="en-US"/>
        </w:rPr>
        <w:t>.</w:t>
      </w:r>
      <w:r>
        <w:rPr>
          <w:lang w:val="en-US"/>
        </w:rPr>
        <w:t xml:space="preserve"> Participating FLS</w:t>
      </w:r>
    </w:p>
    <w:p w14:paraId="14D9FBD4" w14:textId="77777777" w:rsidR="00EC653B" w:rsidRPr="00DA2537" w:rsidRDefault="00B377F7">
      <w:pPr>
        <w:rPr>
          <w:b/>
          <w:lang w:val="en-US"/>
        </w:rPr>
      </w:pPr>
      <w:r>
        <w:rPr>
          <w:b/>
          <w:lang w:val="en-US"/>
        </w:rPr>
        <w:t>Steering</w:t>
      </w:r>
      <w:r w:rsidR="00EC653B" w:rsidRPr="00DA2537">
        <w:rPr>
          <w:b/>
          <w:lang w:val="en-US"/>
        </w:rPr>
        <w:t xml:space="preserve"> Committee</w:t>
      </w:r>
    </w:p>
    <w:tbl>
      <w:tblPr>
        <w:tblStyle w:val="Tabladelista6concolores-nfasis3"/>
        <w:tblW w:w="3918" w:type="pct"/>
        <w:tblLook w:val="04A0" w:firstRow="1" w:lastRow="0" w:firstColumn="1" w:lastColumn="0" w:noHBand="0" w:noVBand="1"/>
      </w:tblPr>
      <w:tblGrid>
        <w:gridCol w:w="6664"/>
      </w:tblGrid>
      <w:tr w:rsidR="00EC653B" w:rsidRPr="00EC653B" w14:paraId="268C5E72" w14:textId="77777777" w:rsidTr="00DA25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99EA77F" w14:textId="77777777" w:rsidR="00EC653B" w:rsidRPr="00EC653B" w:rsidRDefault="00EC653B" w:rsidP="00EC653B">
            <w:pPr>
              <w:rPr>
                <w:b w:val="0"/>
                <w:color w:val="auto"/>
                <w:sz w:val="20"/>
              </w:rPr>
            </w:pPr>
            <w:r w:rsidRPr="00EC653B">
              <w:rPr>
                <w:b w:val="0"/>
                <w:color w:val="auto"/>
                <w:sz w:val="20"/>
              </w:rPr>
              <w:t>FLS Hospital Dr. Negrín, Las Palmas de Gran Canaria, Canarias</w:t>
            </w:r>
          </w:p>
        </w:tc>
      </w:tr>
      <w:tr w:rsidR="00EC653B" w:rsidRPr="00EC653B" w14:paraId="6DFAF10F" w14:textId="77777777" w:rsidTr="00DA25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21014CD" w14:textId="32744396" w:rsidR="00EC653B" w:rsidRPr="00EC653B" w:rsidRDefault="00EC653B" w:rsidP="00EC653B">
            <w:pPr>
              <w:rPr>
                <w:b w:val="0"/>
                <w:color w:val="auto"/>
                <w:sz w:val="20"/>
              </w:rPr>
            </w:pPr>
            <w:r w:rsidRPr="00EC653B">
              <w:rPr>
                <w:b w:val="0"/>
                <w:color w:val="auto"/>
                <w:sz w:val="20"/>
              </w:rPr>
              <w:t>FLS Oxfordshire (</w:t>
            </w:r>
            <w:r w:rsidR="0021657C">
              <w:rPr>
                <w:b w:val="0"/>
                <w:color w:val="auto"/>
                <w:sz w:val="20"/>
              </w:rPr>
              <w:t>UK</w:t>
            </w:r>
            <w:bookmarkStart w:id="0" w:name="_GoBack"/>
            <w:bookmarkEnd w:id="0"/>
            <w:r w:rsidRPr="00EC653B">
              <w:rPr>
                <w:b w:val="0"/>
                <w:color w:val="auto"/>
                <w:sz w:val="20"/>
              </w:rPr>
              <w:t>)</w:t>
            </w:r>
          </w:p>
        </w:tc>
      </w:tr>
    </w:tbl>
    <w:p w14:paraId="4EFEBE90" w14:textId="77777777" w:rsidR="00EC653B" w:rsidRPr="00EC653B" w:rsidRDefault="00EC653B"/>
    <w:p w14:paraId="1DE18CBB" w14:textId="77777777" w:rsidR="006052FA" w:rsidRPr="00DA2537" w:rsidRDefault="00B377F7">
      <w:pPr>
        <w:rPr>
          <w:b/>
        </w:rPr>
      </w:pPr>
      <w:r>
        <w:rPr>
          <w:b/>
        </w:rPr>
        <w:t>H</w:t>
      </w:r>
      <w:r w:rsidR="00AB381D" w:rsidRPr="00DA2537">
        <w:rPr>
          <w:b/>
        </w:rPr>
        <w:t>ealthcare areas</w:t>
      </w:r>
    </w:p>
    <w:tbl>
      <w:tblPr>
        <w:tblStyle w:val="Tabladelista6concolores-nfasis3"/>
        <w:tblW w:w="3918" w:type="pct"/>
        <w:tblLook w:val="04A0" w:firstRow="1" w:lastRow="0" w:firstColumn="1" w:lastColumn="0" w:noHBand="0" w:noVBand="1"/>
      </w:tblPr>
      <w:tblGrid>
        <w:gridCol w:w="6664"/>
      </w:tblGrid>
      <w:tr w:rsidR="00EB7A04" w:rsidRPr="00EC653B" w14:paraId="74EA36A1" w14:textId="77777777" w:rsidTr="00DA25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0E0A36B" w14:textId="77777777" w:rsidR="00EB7A04" w:rsidRPr="00EC653B" w:rsidRDefault="00EB7A04" w:rsidP="00EB7A04">
            <w:pPr>
              <w:rPr>
                <w:rStyle w:val="nfasisintenso"/>
                <w:i w:val="0"/>
                <w:color w:val="auto"/>
                <w:sz w:val="20"/>
                <w:szCs w:val="18"/>
              </w:rPr>
            </w:pPr>
            <w:r w:rsidRPr="00EC653B">
              <w:rPr>
                <w:rStyle w:val="nfasisintenso"/>
                <w:i w:val="0"/>
                <w:color w:val="auto"/>
                <w:sz w:val="20"/>
                <w:szCs w:val="18"/>
                <w:lang w:val="pt-PT"/>
              </w:rPr>
              <w:t>FLS Anoia. Hospital d´ Igualada, Barcelona</w:t>
            </w:r>
          </w:p>
        </w:tc>
      </w:tr>
      <w:tr w:rsidR="00EB7A04" w:rsidRPr="00EC653B" w14:paraId="7996A483" w14:textId="77777777" w:rsidTr="00DA25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83EBAF1" w14:textId="77777777" w:rsidR="00EB7A04" w:rsidRPr="00EC653B" w:rsidRDefault="00EB7A04" w:rsidP="00EB7A04">
            <w:pPr>
              <w:rPr>
                <w:rStyle w:val="nfasisintenso"/>
                <w:i w:val="0"/>
                <w:color w:val="auto"/>
                <w:sz w:val="20"/>
                <w:szCs w:val="18"/>
              </w:rPr>
            </w:pPr>
            <w:r w:rsidRPr="00EC653B">
              <w:rPr>
                <w:rStyle w:val="nfasisintenso"/>
                <w:i w:val="0"/>
                <w:color w:val="auto"/>
                <w:sz w:val="20"/>
                <w:szCs w:val="18"/>
              </w:rPr>
              <w:t>FLS Hospital Son Llàtzer, Palma de Mallorca, Mallorca</w:t>
            </w:r>
          </w:p>
        </w:tc>
      </w:tr>
      <w:tr w:rsidR="00EB7A04" w:rsidRPr="00EC653B" w14:paraId="55A2FCCF" w14:textId="77777777" w:rsidTr="00DA253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3322430" w14:textId="77777777" w:rsidR="00EB7A04" w:rsidRPr="00EC653B" w:rsidRDefault="00EB7A04" w:rsidP="00EB7A04">
            <w:pPr>
              <w:rPr>
                <w:rStyle w:val="nfasisintenso"/>
                <w:i w:val="0"/>
                <w:color w:val="auto"/>
                <w:sz w:val="20"/>
                <w:szCs w:val="18"/>
              </w:rPr>
            </w:pPr>
            <w:r w:rsidRPr="00EC653B">
              <w:rPr>
                <w:rStyle w:val="nfasisintenso"/>
                <w:i w:val="0"/>
                <w:color w:val="auto"/>
                <w:sz w:val="20"/>
                <w:szCs w:val="18"/>
              </w:rPr>
              <w:t>FLS Hospital Universitario Virgen Macarena, Sevilla</w:t>
            </w:r>
          </w:p>
        </w:tc>
      </w:tr>
      <w:tr w:rsidR="00EB7A04" w:rsidRPr="00EC653B" w14:paraId="137240EB" w14:textId="77777777" w:rsidTr="00DA25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8C973F4" w14:textId="77777777" w:rsidR="00EB7A04" w:rsidRPr="00EC653B" w:rsidRDefault="00EB7A04" w:rsidP="00EB7A04">
            <w:pPr>
              <w:rPr>
                <w:rStyle w:val="nfasisintenso"/>
                <w:i w:val="0"/>
                <w:color w:val="auto"/>
                <w:sz w:val="20"/>
                <w:szCs w:val="18"/>
              </w:rPr>
            </w:pPr>
            <w:r w:rsidRPr="00EC653B">
              <w:rPr>
                <w:rStyle w:val="nfasisintenso"/>
                <w:i w:val="0"/>
                <w:color w:val="auto"/>
                <w:sz w:val="20"/>
                <w:szCs w:val="18"/>
              </w:rPr>
              <w:t>FLS Hospital Clínico San Carlos, Madrid</w:t>
            </w:r>
          </w:p>
        </w:tc>
      </w:tr>
      <w:tr w:rsidR="00EB7A04" w:rsidRPr="00EC653B" w14:paraId="77736AEC" w14:textId="77777777" w:rsidTr="00DA253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13132B7" w14:textId="77777777" w:rsidR="00EB7A04" w:rsidRPr="00EC653B" w:rsidRDefault="00EB7A04" w:rsidP="00EB7A04">
            <w:pPr>
              <w:rPr>
                <w:rStyle w:val="nfasisintenso"/>
                <w:i w:val="0"/>
                <w:color w:val="auto"/>
                <w:sz w:val="20"/>
                <w:szCs w:val="18"/>
              </w:rPr>
            </w:pPr>
            <w:r w:rsidRPr="00EC653B">
              <w:rPr>
                <w:rStyle w:val="nfasisintenso"/>
                <w:i w:val="0"/>
                <w:color w:val="auto"/>
                <w:sz w:val="20"/>
                <w:szCs w:val="18"/>
              </w:rPr>
              <w:t xml:space="preserve">FLS Complejo Asistencial Universitario Salamanca, Salamanca. </w:t>
            </w:r>
          </w:p>
        </w:tc>
      </w:tr>
      <w:tr w:rsidR="00EB7A04" w:rsidRPr="00EC653B" w14:paraId="3CC47F47" w14:textId="77777777" w:rsidTr="00DA25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1D9D4C6" w14:textId="77777777" w:rsidR="00EB7A04" w:rsidRPr="00EC653B" w:rsidRDefault="00EB7A04" w:rsidP="00EB7A04">
            <w:pPr>
              <w:rPr>
                <w:rStyle w:val="nfasisintenso"/>
                <w:i w:val="0"/>
                <w:color w:val="auto"/>
                <w:sz w:val="20"/>
                <w:szCs w:val="18"/>
              </w:rPr>
            </w:pPr>
            <w:r w:rsidRPr="00EC653B">
              <w:rPr>
                <w:rStyle w:val="nfasisintenso"/>
                <w:i w:val="0"/>
                <w:color w:val="auto"/>
                <w:sz w:val="20"/>
                <w:szCs w:val="18"/>
              </w:rPr>
              <w:t>FLS Hospital Vital Álvarez Buylla, Mieres, Asturias</w:t>
            </w:r>
          </w:p>
        </w:tc>
      </w:tr>
      <w:tr w:rsidR="00EB7A04" w:rsidRPr="00EC653B" w14:paraId="7A5440DB" w14:textId="77777777" w:rsidTr="00DA253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953AE58" w14:textId="77777777" w:rsidR="00EB7A04" w:rsidRPr="00EC653B" w:rsidRDefault="00EB7A04" w:rsidP="00EB7A04">
            <w:pPr>
              <w:rPr>
                <w:rStyle w:val="nfasisintenso"/>
                <w:i w:val="0"/>
                <w:color w:val="auto"/>
                <w:sz w:val="20"/>
                <w:szCs w:val="18"/>
              </w:rPr>
            </w:pPr>
            <w:r w:rsidRPr="00EC653B">
              <w:rPr>
                <w:rStyle w:val="nfasisintenso"/>
                <w:i w:val="0"/>
                <w:color w:val="auto"/>
                <w:sz w:val="20"/>
                <w:szCs w:val="18"/>
              </w:rPr>
              <w:t>FLS Centre Sociosanitari El Carme. Badalona Serveis Assistencials (BSA), Barcelona</w:t>
            </w:r>
          </w:p>
        </w:tc>
      </w:tr>
    </w:tbl>
    <w:p w14:paraId="0D48F810" w14:textId="77777777" w:rsidR="00EB7A04" w:rsidRDefault="00EB7A04"/>
    <w:sectPr w:rsidR="00EB7A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A04"/>
    <w:rsid w:val="0021657C"/>
    <w:rsid w:val="003606D1"/>
    <w:rsid w:val="00364D10"/>
    <w:rsid w:val="003661A1"/>
    <w:rsid w:val="004634C6"/>
    <w:rsid w:val="006139CA"/>
    <w:rsid w:val="006D6EAD"/>
    <w:rsid w:val="0086533D"/>
    <w:rsid w:val="008C1E9F"/>
    <w:rsid w:val="00920BE5"/>
    <w:rsid w:val="00A56A2D"/>
    <w:rsid w:val="00A90906"/>
    <w:rsid w:val="00AB381D"/>
    <w:rsid w:val="00B377F7"/>
    <w:rsid w:val="00B83B27"/>
    <w:rsid w:val="00DA2537"/>
    <w:rsid w:val="00EB7A04"/>
    <w:rsid w:val="00EC653B"/>
    <w:rsid w:val="00F91256"/>
    <w:rsid w:val="00FD45F2"/>
    <w:rsid w:val="00FE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5957C"/>
  <w15:chartTrackingRefBased/>
  <w15:docId w15:val="{D91F13E1-6F85-4988-8F60-6D984BB08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intenso">
    <w:name w:val="Intense Emphasis"/>
    <w:aliases w:val="Confidencial Portada"/>
    <w:basedOn w:val="Fuentedeprrafopredeter"/>
    <w:uiPriority w:val="21"/>
    <w:qFormat/>
    <w:rsid w:val="00EB7A04"/>
    <w:rPr>
      <w:b/>
      <w:bCs/>
      <w:i/>
      <w:iCs/>
      <w:color w:val="4F81BD"/>
    </w:rPr>
  </w:style>
  <w:style w:type="table" w:styleId="Tabladelista6concolores-nfasis5">
    <w:name w:val="List Table 6 Colorful Accent 5"/>
    <w:basedOn w:val="Tablanormal"/>
    <w:uiPriority w:val="51"/>
    <w:rsid w:val="00EB7A0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DA25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Gabas</dc:creator>
  <cp:keywords/>
  <dc:description/>
  <cp:lastModifiedBy>Clara Gabas</cp:lastModifiedBy>
  <cp:revision>4</cp:revision>
  <dcterms:created xsi:type="dcterms:W3CDTF">2019-12-04T11:38:00Z</dcterms:created>
  <dcterms:modified xsi:type="dcterms:W3CDTF">2019-12-04T16:42:00Z</dcterms:modified>
</cp:coreProperties>
</file>