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009E7" w14:textId="3377095C" w:rsidR="00ED2FBA" w:rsidRDefault="00ED2FBA" w:rsidP="003807CD">
      <w:pPr>
        <w:pStyle w:val="Caption"/>
        <w:keepNext/>
        <w:rPr>
          <w:rFonts w:ascii="Times New Roman" w:hAnsi="Times New Roman"/>
          <w:b w:val="0"/>
          <w:bCs/>
          <w:sz w:val="24"/>
          <w:szCs w:val="22"/>
        </w:rPr>
      </w:pPr>
      <w:bookmarkStart w:id="0" w:name="_Toc55418250"/>
      <w:r>
        <w:rPr>
          <w:rFonts w:ascii="Times New Roman" w:hAnsi="Times New Roman"/>
          <w:b w:val="0"/>
          <w:bCs/>
          <w:sz w:val="24"/>
          <w:szCs w:val="22"/>
        </w:rPr>
        <w:t xml:space="preserve">Table </w:t>
      </w:r>
      <w:r w:rsidR="005F19AD">
        <w:rPr>
          <w:rFonts w:ascii="Times New Roman" w:hAnsi="Times New Roman"/>
          <w:b w:val="0"/>
          <w:bCs/>
          <w:sz w:val="24"/>
          <w:szCs w:val="22"/>
        </w:rPr>
        <w:t>S</w:t>
      </w:r>
      <w:r w:rsidR="00EA4A85">
        <w:rPr>
          <w:rFonts w:ascii="Times New Roman" w:hAnsi="Times New Roman"/>
          <w:b w:val="0"/>
          <w:bCs/>
          <w:sz w:val="24"/>
          <w:szCs w:val="22"/>
        </w:rPr>
        <w:t>I</w:t>
      </w:r>
      <w:r>
        <w:rPr>
          <w:rFonts w:ascii="Times New Roman" w:hAnsi="Times New Roman"/>
          <w:b w:val="0"/>
          <w:bCs/>
          <w:sz w:val="24"/>
          <w:szCs w:val="22"/>
        </w:rPr>
        <w:t>1. Eligibility criteria</w:t>
      </w:r>
      <w:r w:rsidR="00DF20F4">
        <w:rPr>
          <w:rFonts w:ascii="Times New Roman" w:hAnsi="Times New Roman"/>
          <w:b w:val="0"/>
          <w:bCs/>
          <w:sz w:val="24"/>
          <w:szCs w:val="22"/>
        </w:rPr>
        <w:t>.</w:t>
      </w:r>
    </w:p>
    <w:tbl>
      <w:tblPr>
        <w:tblStyle w:val="TableGrid"/>
        <w:tblpPr w:leftFromText="180" w:rightFromText="180" w:vertAnchor="page" w:horzAnchor="margin" w:tblpY="1934"/>
        <w:tblW w:w="0" w:type="auto"/>
        <w:tblLook w:val="04A0" w:firstRow="1" w:lastRow="0" w:firstColumn="1" w:lastColumn="0" w:noHBand="0" w:noVBand="1"/>
      </w:tblPr>
      <w:tblGrid>
        <w:gridCol w:w="2122"/>
        <w:gridCol w:w="10828"/>
      </w:tblGrid>
      <w:tr w:rsidR="00044B81" w14:paraId="13D0B52B" w14:textId="77777777" w:rsidTr="00F725B3">
        <w:tc>
          <w:tcPr>
            <w:tcW w:w="2122" w:type="dxa"/>
          </w:tcPr>
          <w:p w14:paraId="5BF8F1D2" w14:textId="76A95C74" w:rsidR="00044B81" w:rsidRPr="00F725B3" w:rsidRDefault="00044B81" w:rsidP="00FB4C3D">
            <w:pPr>
              <w:pStyle w:val="Caption"/>
              <w:keepNext/>
              <w:rPr>
                <w:rFonts w:ascii="Times" w:hAnsi="Times" w:cs="Times"/>
                <w:sz w:val="24"/>
                <w:szCs w:val="24"/>
              </w:rPr>
            </w:pPr>
            <w:r w:rsidRPr="00F725B3">
              <w:rPr>
                <w:rFonts w:ascii="Times" w:hAnsi="Times" w:cs="Times"/>
                <w:sz w:val="24"/>
                <w:szCs w:val="24"/>
              </w:rPr>
              <w:t>Inclusion</w:t>
            </w:r>
            <w:r w:rsidR="006A1BEC" w:rsidRPr="00F725B3">
              <w:rPr>
                <w:rFonts w:ascii="Times" w:hAnsi="Times" w:cs="Times"/>
                <w:sz w:val="24"/>
                <w:szCs w:val="24"/>
              </w:rPr>
              <w:t xml:space="preserve"> criteria</w:t>
            </w:r>
          </w:p>
        </w:tc>
        <w:tc>
          <w:tcPr>
            <w:tcW w:w="10828" w:type="dxa"/>
          </w:tcPr>
          <w:p w14:paraId="416B4D01" w14:textId="423954AE" w:rsidR="00044B81" w:rsidRPr="00BD2859" w:rsidRDefault="00141EA7"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P</w:t>
            </w:r>
            <w:r w:rsidR="00044B81" w:rsidRPr="00BD2859">
              <w:rPr>
                <w:rFonts w:ascii="Times" w:hAnsi="Times" w:cs="Times"/>
                <w:b w:val="0"/>
                <w:sz w:val="24"/>
                <w:szCs w:val="24"/>
                <w:lang w:val="en-CA"/>
              </w:rPr>
              <w:t xml:space="preserve">ost-menopausal woman aged 40 to 59 years </w:t>
            </w:r>
          </w:p>
          <w:p w14:paraId="1A595BEE" w14:textId="77777777"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Last menstrual period has occurred at least 12 months prior to screening</w:t>
            </w:r>
          </w:p>
          <w:p w14:paraId="017D9173" w14:textId="77777777"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Vaginal pH ≥ 5</w:t>
            </w:r>
          </w:p>
          <w:p w14:paraId="1F6B9E7C" w14:textId="77777777"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Menopause Rating Scale score ≥ 20 </w:t>
            </w:r>
          </w:p>
          <w:p w14:paraId="6A45D31B" w14:textId="77777777"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Willing and able to give written informed consent.</w:t>
            </w:r>
          </w:p>
          <w:p w14:paraId="714D3587" w14:textId="77777777"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Willing to consume IP or placebo, complete questionnaires, records, and daily diaries associated with the study and to complete all clinical trial visits.</w:t>
            </w:r>
          </w:p>
          <w:p w14:paraId="438D039F" w14:textId="72B0522B" w:rsidR="00044B81" w:rsidRPr="00BD2859" w:rsidRDefault="00044B81" w:rsidP="00044B81">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Willingness to discontinue consumption of probiotic supplements and food containing added probiotics and/or prebiotics</w:t>
            </w:r>
          </w:p>
        </w:tc>
      </w:tr>
      <w:tr w:rsidR="00044B81" w14:paraId="3C61594C" w14:textId="77777777" w:rsidTr="00F725B3">
        <w:tc>
          <w:tcPr>
            <w:tcW w:w="2122" w:type="dxa"/>
          </w:tcPr>
          <w:p w14:paraId="48C2F442" w14:textId="6314F042" w:rsidR="00044B81" w:rsidRPr="00F725B3" w:rsidRDefault="00044B81" w:rsidP="00BD2859">
            <w:pPr>
              <w:pStyle w:val="Caption"/>
              <w:keepNext/>
              <w:jc w:val="both"/>
              <w:rPr>
                <w:rFonts w:ascii="Times" w:hAnsi="Times" w:cs="Times"/>
                <w:sz w:val="24"/>
                <w:szCs w:val="24"/>
              </w:rPr>
            </w:pPr>
            <w:r w:rsidRPr="00F725B3">
              <w:rPr>
                <w:rFonts w:ascii="Times" w:hAnsi="Times" w:cs="Times"/>
                <w:sz w:val="24"/>
                <w:szCs w:val="24"/>
              </w:rPr>
              <w:t>Exclusion</w:t>
            </w:r>
            <w:r w:rsidR="006A1BEC" w:rsidRPr="00F725B3">
              <w:rPr>
                <w:rFonts w:ascii="Times" w:hAnsi="Times" w:cs="Times"/>
                <w:sz w:val="24"/>
                <w:szCs w:val="24"/>
              </w:rPr>
              <w:t xml:space="preserve"> criteria</w:t>
            </w:r>
          </w:p>
        </w:tc>
        <w:tc>
          <w:tcPr>
            <w:tcW w:w="10828" w:type="dxa"/>
          </w:tcPr>
          <w:p w14:paraId="7A21664F" w14:textId="77777777" w:rsidR="00044B81" w:rsidRPr="00BD2859" w:rsidRDefault="00044B81" w:rsidP="00FB4C3D">
            <w:pPr>
              <w:pStyle w:val="Caption"/>
              <w:keepNext/>
              <w:rPr>
                <w:rFonts w:ascii="Times" w:hAnsi="Times" w:cs="Times"/>
                <w:b w:val="0"/>
                <w:sz w:val="24"/>
                <w:szCs w:val="24"/>
                <w:lang w:val="en-CA"/>
              </w:rPr>
            </w:pPr>
            <w:r w:rsidRPr="00BD2859">
              <w:rPr>
                <w:rFonts w:ascii="Times" w:hAnsi="Times" w:cs="Times"/>
                <w:b w:val="0"/>
                <w:sz w:val="24"/>
                <w:szCs w:val="24"/>
                <w:lang w:val="en-CA"/>
              </w:rPr>
              <w:t xml:space="preserve">Health Status: </w:t>
            </w:r>
          </w:p>
          <w:p w14:paraId="6E5ED8D6"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History of cancer (except localized skin cancer without metastases) 5 years prior to screening.</w:t>
            </w:r>
          </w:p>
          <w:p w14:paraId="47B17890" w14:textId="1EF58FBB"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History of any clinically significant disease or disorder which, in the opinion of the investigator, may either put the potential subject at risk because of participation in the study, or influences the results </w:t>
            </w:r>
            <w:r w:rsidR="00E50AA3" w:rsidRPr="00BD2859">
              <w:rPr>
                <w:rFonts w:ascii="Times" w:hAnsi="Times" w:cs="Times"/>
                <w:b w:val="0"/>
                <w:sz w:val="24"/>
                <w:szCs w:val="24"/>
                <w:lang w:val="en-CA"/>
              </w:rPr>
              <w:t>(</w:t>
            </w:r>
            <w:r w:rsidR="00E50AA3" w:rsidRPr="00BD2859">
              <w:rPr>
                <w:rFonts w:ascii="Times" w:hAnsi="Times" w:cs="Times"/>
                <w:b w:val="0"/>
                <w:i/>
                <w:iCs/>
                <w:sz w:val="24"/>
                <w:szCs w:val="24"/>
                <w:lang w:val="en-CA"/>
              </w:rPr>
              <w:t>according to the primary outcome</w:t>
            </w:r>
            <w:r w:rsidR="00E50AA3" w:rsidRPr="00BD2859">
              <w:rPr>
                <w:rFonts w:ascii="Times" w:hAnsi="Times" w:cs="Times"/>
                <w:b w:val="0"/>
                <w:sz w:val="24"/>
                <w:szCs w:val="24"/>
                <w:lang w:val="en-CA"/>
              </w:rPr>
              <w:t xml:space="preserve">) </w:t>
            </w:r>
            <w:r w:rsidRPr="00BD2859">
              <w:rPr>
                <w:rFonts w:ascii="Times" w:hAnsi="Times" w:cs="Times"/>
                <w:b w:val="0"/>
                <w:sz w:val="24"/>
                <w:szCs w:val="24"/>
                <w:lang w:val="en-CA"/>
              </w:rPr>
              <w:t>or the potential subject's ability to participate in the study.</w:t>
            </w:r>
          </w:p>
          <w:p w14:paraId="7E6AF8A9"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History or presence of gastrointestinal, hepatic, or renal disease, or any other condition known to interfere with absorption, distribution, metabolism, or excretion of drugs </w:t>
            </w:r>
          </w:p>
          <w:p w14:paraId="68D26F1E"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History of a surgical procedure for the treatment of obesity </w:t>
            </w:r>
          </w:p>
          <w:p w14:paraId="6BFDB853"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Participants previously diagnosed with hyperparathyroidism and/or hyperthyroidism.</w:t>
            </w:r>
          </w:p>
          <w:p w14:paraId="7F952D9A" w14:textId="77777777" w:rsidR="00044B81" w:rsidRPr="00BD2859" w:rsidRDefault="00044B81" w:rsidP="00FB4C3D">
            <w:pPr>
              <w:pStyle w:val="Caption"/>
              <w:keepNext/>
              <w:rPr>
                <w:rFonts w:ascii="Times" w:hAnsi="Times" w:cs="Times"/>
                <w:b w:val="0"/>
                <w:sz w:val="24"/>
                <w:szCs w:val="24"/>
                <w:lang w:val="en-CA"/>
              </w:rPr>
            </w:pPr>
            <w:r w:rsidRPr="00BD2859">
              <w:rPr>
                <w:rFonts w:ascii="Times" w:hAnsi="Times" w:cs="Times"/>
                <w:b w:val="0"/>
                <w:sz w:val="24"/>
                <w:szCs w:val="24"/>
                <w:lang w:val="en-CA"/>
              </w:rPr>
              <w:t>Lifestyle factors:</w:t>
            </w:r>
          </w:p>
          <w:p w14:paraId="19036B0D"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Milk or soy allergy.</w:t>
            </w:r>
          </w:p>
          <w:p w14:paraId="332EA02C"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Use of any antibiotic drug within 1 month of screening.</w:t>
            </w:r>
          </w:p>
          <w:p w14:paraId="1EC398A5"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History of alcohol or drug abuse in the 12 months prior to screening. </w:t>
            </w:r>
          </w:p>
          <w:p w14:paraId="50C3B18E"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Currently consuming more than 2 standard alcoholic beverages a day.</w:t>
            </w:r>
          </w:p>
          <w:p w14:paraId="7E7F7697" w14:textId="77777777" w:rsidR="00044B81" w:rsidRPr="00BD2859" w:rsidRDefault="00044B81" w:rsidP="00FB4C3D">
            <w:pPr>
              <w:pStyle w:val="Caption"/>
              <w:keepNext/>
              <w:rPr>
                <w:rFonts w:ascii="Times" w:hAnsi="Times" w:cs="Times"/>
                <w:b w:val="0"/>
                <w:sz w:val="24"/>
                <w:szCs w:val="24"/>
                <w:lang w:val="en-CA"/>
              </w:rPr>
            </w:pPr>
            <w:r w:rsidRPr="00BD2859">
              <w:rPr>
                <w:rFonts w:ascii="Times" w:hAnsi="Times" w:cs="Times"/>
                <w:b w:val="0"/>
                <w:sz w:val="24"/>
                <w:szCs w:val="24"/>
                <w:lang w:val="en-CA"/>
              </w:rPr>
              <w:lastRenderedPageBreak/>
              <w:t>Vaginal health/menopause:</w:t>
            </w:r>
          </w:p>
          <w:p w14:paraId="7AF56F2B"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 xml:space="preserve">Induced menopause through full/partial hysterectomy, chemotherapy, or radiation.  </w:t>
            </w:r>
          </w:p>
          <w:p w14:paraId="34B6CF9D"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Consumption of natural health products used to treat menopausal symptoms such as phytoestrogens, Black Cohosh, dehydroepiandrosterone, Dong Quai, vitamin E (&gt;250 IU/day), high consumption of soy food products.</w:t>
            </w:r>
          </w:p>
          <w:p w14:paraId="644791C6"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Currently undergoing or have previously undergone hormone therapy for treatment of menopausal symptoms.</w:t>
            </w:r>
          </w:p>
          <w:p w14:paraId="28B04DAB" w14:textId="77777777" w:rsidR="00055F23"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Active vaginal infections/abnormalities.</w:t>
            </w:r>
          </w:p>
          <w:p w14:paraId="0EA072D0" w14:textId="77777777" w:rsidR="00044B81" w:rsidRPr="00BD2859" w:rsidRDefault="00055F23" w:rsidP="00FB4C3D">
            <w:pPr>
              <w:pStyle w:val="Caption"/>
              <w:keepNext/>
              <w:numPr>
                <w:ilvl w:val="0"/>
                <w:numId w:val="1"/>
              </w:numPr>
              <w:rPr>
                <w:rFonts w:ascii="Times" w:hAnsi="Times" w:cs="Times"/>
                <w:b w:val="0"/>
                <w:sz w:val="24"/>
                <w:szCs w:val="24"/>
                <w:lang w:val="en-CA"/>
              </w:rPr>
            </w:pPr>
            <w:r w:rsidRPr="00BD2859">
              <w:rPr>
                <w:rFonts w:ascii="Times" w:hAnsi="Times" w:cs="Times"/>
                <w:b w:val="0"/>
                <w:sz w:val="24"/>
                <w:szCs w:val="24"/>
                <w:lang w:val="en-CA"/>
              </w:rPr>
              <w:t>Use of any vaginal medication, vaginal rinses and/or moisturizers, gels containing xylocaine or other analgesic products to decrease pain during intercourse, 1 week before and during study.</w:t>
            </w:r>
          </w:p>
        </w:tc>
      </w:tr>
    </w:tbl>
    <w:p w14:paraId="7C53A6F9" w14:textId="77777777" w:rsidR="00ED2FBA" w:rsidRPr="00ED2FBA" w:rsidRDefault="00ED2FBA" w:rsidP="00ED2FBA">
      <w:pPr>
        <w:rPr>
          <w:lang w:val="en-US" w:eastAsia="en-US"/>
        </w:rPr>
      </w:pPr>
    </w:p>
    <w:p w14:paraId="31A42C4A" w14:textId="77777777" w:rsidR="00ED2FBA" w:rsidRPr="00ED2FBA" w:rsidRDefault="00ED2FBA" w:rsidP="00ED2FBA">
      <w:pPr>
        <w:rPr>
          <w:lang w:val="en-US" w:eastAsia="en-US"/>
        </w:rPr>
      </w:pPr>
    </w:p>
    <w:p w14:paraId="16B88743" w14:textId="77777777" w:rsidR="00430B32" w:rsidRDefault="00430B32" w:rsidP="00430B32">
      <w:pPr>
        <w:pStyle w:val="Caption"/>
        <w:keepNext/>
        <w:tabs>
          <w:tab w:val="left" w:pos="3126"/>
        </w:tabs>
        <w:rPr>
          <w:rFonts w:ascii="Times New Roman" w:hAnsi="Times New Roman"/>
          <w:b w:val="0"/>
          <w:bCs/>
          <w:sz w:val="24"/>
          <w:szCs w:val="22"/>
        </w:rPr>
      </w:pPr>
    </w:p>
    <w:p w14:paraId="7B1CB0C4" w14:textId="77777777" w:rsidR="00430B32" w:rsidRPr="00430B32" w:rsidRDefault="00430B32" w:rsidP="00430B32">
      <w:pPr>
        <w:rPr>
          <w:lang w:val="en-US" w:eastAsia="en-US"/>
        </w:rPr>
      </w:pPr>
    </w:p>
    <w:p w14:paraId="3040A940" w14:textId="68A9F634" w:rsidR="00430B32" w:rsidRDefault="00430B32" w:rsidP="00430B32">
      <w:pPr>
        <w:pStyle w:val="Caption"/>
        <w:keepNext/>
        <w:tabs>
          <w:tab w:val="left" w:pos="3126"/>
        </w:tabs>
        <w:rPr>
          <w:rFonts w:ascii="Times New Roman" w:hAnsi="Times New Roman"/>
          <w:b w:val="0"/>
          <w:bCs/>
          <w:sz w:val="24"/>
          <w:szCs w:val="22"/>
        </w:rPr>
      </w:pPr>
      <w:r>
        <w:rPr>
          <w:rFonts w:ascii="Times New Roman" w:hAnsi="Times New Roman"/>
          <w:b w:val="0"/>
          <w:bCs/>
          <w:sz w:val="24"/>
          <w:szCs w:val="22"/>
        </w:rPr>
        <w:br w:type="page"/>
      </w:r>
    </w:p>
    <w:p w14:paraId="7F22B6D7" w14:textId="78AECC29" w:rsidR="003807CD" w:rsidRPr="00FA29E6" w:rsidRDefault="003807CD" w:rsidP="00430B32">
      <w:pPr>
        <w:pStyle w:val="Caption"/>
        <w:keepNext/>
        <w:tabs>
          <w:tab w:val="left" w:pos="3126"/>
        </w:tabs>
        <w:rPr>
          <w:rFonts w:ascii="Times New Roman" w:hAnsi="Times New Roman"/>
          <w:b w:val="0"/>
          <w:bCs/>
          <w:sz w:val="24"/>
          <w:szCs w:val="22"/>
        </w:rPr>
      </w:pPr>
      <w:r w:rsidRPr="00FA29E6">
        <w:rPr>
          <w:rFonts w:ascii="Times New Roman" w:hAnsi="Times New Roman"/>
          <w:b w:val="0"/>
          <w:bCs/>
          <w:sz w:val="24"/>
          <w:szCs w:val="22"/>
        </w:rPr>
        <w:lastRenderedPageBreak/>
        <w:t xml:space="preserve">Table </w:t>
      </w:r>
      <w:r w:rsidR="00FA29E6" w:rsidRPr="00FA29E6">
        <w:rPr>
          <w:rFonts w:ascii="Times New Roman" w:hAnsi="Times New Roman"/>
          <w:b w:val="0"/>
          <w:bCs/>
          <w:sz w:val="24"/>
          <w:szCs w:val="22"/>
        </w:rPr>
        <w:t>S</w:t>
      </w:r>
      <w:r w:rsidR="00EA4A85">
        <w:rPr>
          <w:rFonts w:ascii="Times New Roman" w:hAnsi="Times New Roman"/>
          <w:b w:val="0"/>
          <w:bCs/>
          <w:sz w:val="24"/>
          <w:szCs w:val="22"/>
        </w:rPr>
        <w:t>I</w:t>
      </w:r>
      <w:r w:rsidR="0042062F">
        <w:rPr>
          <w:rFonts w:ascii="Times New Roman" w:hAnsi="Times New Roman"/>
          <w:b w:val="0"/>
          <w:bCs/>
          <w:sz w:val="24"/>
          <w:szCs w:val="22"/>
        </w:rPr>
        <w:t>2</w:t>
      </w:r>
      <w:r w:rsidR="00FA29E6" w:rsidRPr="00FA29E6">
        <w:rPr>
          <w:rFonts w:ascii="Times New Roman" w:hAnsi="Times New Roman"/>
          <w:b w:val="0"/>
          <w:bCs/>
          <w:sz w:val="24"/>
          <w:szCs w:val="22"/>
        </w:rPr>
        <w:t>.</w:t>
      </w:r>
      <w:r w:rsidRPr="00FA29E6">
        <w:rPr>
          <w:rFonts w:ascii="Times New Roman" w:hAnsi="Times New Roman"/>
          <w:b w:val="0"/>
          <w:bCs/>
          <w:sz w:val="24"/>
          <w:szCs w:val="22"/>
        </w:rPr>
        <w:t xml:space="preserve"> Schedule of assessments</w:t>
      </w:r>
      <w:bookmarkEnd w:id="0"/>
      <w:r w:rsidR="00DF20F4">
        <w:rPr>
          <w:rFonts w:ascii="Times New Roman" w:hAnsi="Times New Roman"/>
          <w:b w:val="0"/>
          <w:bCs/>
          <w:sz w:val="24"/>
          <w:szCs w:val="22"/>
        </w:rPr>
        <w:t>.</w:t>
      </w:r>
      <w:r w:rsidRPr="00FA29E6">
        <w:rPr>
          <w:rFonts w:ascii="Times New Roman" w:hAnsi="Times New Roman"/>
          <w:b w:val="0"/>
          <w:bCs/>
          <w:sz w:val="24"/>
          <w:szCs w:val="22"/>
        </w:rPr>
        <w:tab/>
      </w:r>
    </w:p>
    <w:tbl>
      <w:tblPr>
        <w:tblStyle w:val="TableGrid"/>
        <w:tblW w:w="12900" w:type="dxa"/>
        <w:tblInd w:w="-5" w:type="dxa"/>
        <w:tblLayout w:type="fixed"/>
        <w:tblLook w:val="04A0" w:firstRow="1" w:lastRow="0" w:firstColumn="1" w:lastColumn="0" w:noHBand="0" w:noVBand="1"/>
      </w:tblPr>
      <w:tblGrid>
        <w:gridCol w:w="3402"/>
        <w:gridCol w:w="1418"/>
        <w:gridCol w:w="1701"/>
        <w:gridCol w:w="1984"/>
        <w:gridCol w:w="2268"/>
        <w:gridCol w:w="2127"/>
      </w:tblGrid>
      <w:tr w:rsidR="00FA29E6" w:rsidRPr="00430B32" w14:paraId="7CB526A9" w14:textId="77777777" w:rsidTr="002C73DE">
        <w:trPr>
          <w:tblHeader/>
        </w:trPr>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CD400D" w14:textId="77777777" w:rsidR="003807CD" w:rsidRPr="00430B32" w:rsidRDefault="003807CD" w:rsidP="00E1699B">
            <w:pPr>
              <w:spacing w:before="40" w:after="40"/>
              <w:jc w:val="center"/>
              <w:rPr>
                <w:rFonts w:cs="Arial"/>
                <w:lang w:val="en-CA"/>
              </w:rPr>
            </w:pPr>
            <w:r w:rsidRPr="00430B32">
              <w:rPr>
                <w:rFonts w:cs="Arial"/>
                <w:lang w:val="en-CA"/>
              </w:rPr>
              <w:t>Procedures/assessments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1F2CEE" w14:textId="77777777" w:rsidR="003807CD" w:rsidRPr="00430B32" w:rsidRDefault="003807CD" w:rsidP="00E1699B">
            <w:pPr>
              <w:spacing w:before="40" w:after="40"/>
              <w:jc w:val="center"/>
              <w:rPr>
                <w:rFonts w:cs="Arial"/>
                <w:lang w:val="en-CA"/>
              </w:rPr>
            </w:pPr>
          </w:p>
          <w:p w14:paraId="5AC14A92" w14:textId="77777777" w:rsidR="003807CD" w:rsidRPr="00430B32" w:rsidRDefault="003807CD" w:rsidP="00E1699B">
            <w:pPr>
              <w:spacing w:before="40" w:after="40"/>
              <w:jc w:val="center"/>
              <w:rPr>
                <w:rFonts w:cs="Arial"/>
                <w:lang w:val="en-CA"/>
              </w:rPr>
            </w:pPr>
            <w:r w:rsidRPr="00430B32">
              <w:rPr>
                <w:rFonts w:cs="Arial"/>
                <w:lang w:val="en-CA"/>
              </w:rPr>
              <w:t xml:space="preserve">Screening </w:t>
            </w:r>
            <w:r w:rsidRPr="00430B32">
              <w:rPr>
                <w:rFonts w:cs="Arial"/>
                <w:lang w:val="en-US"/>
              </w:rPr>
              <w:t>–</w:t>
            </w:r>
            <w:r w:rsidRPr="00430B32">
              <w:rPr>
                <w:rFonts w:cs="Arial"/>
                <w:lang w:val="en-US"/>
              </w:rPr>
              <w:br/>
            </w:r>
            <w:r w:rsidRPr="00430B32">
              <w:rPr>
                <w:rFonts w:cs="Arial"/>
                <w:lang w:val="en-CA"/>
              </w:rPr>
              <w:t>Pre-Baseline</w:t>
            </w:r>
            <w:r w:rsidRPr="00430B32">
              <w:rPr>
                <w:rFonts w:cs="Arial"/>
                <w:lang w:val="en-CA"/>
              </w:rPr>
              <w:br/>
            </w:r>
          </w:p>
          <w:p w14:paraId="4456BBE6" w14:textId="77777777" w:rsidR="003807CD" w:rsidRPr="00430B32" w:rsidRDefault="003807CD" w:rsidP="00E1699B">
            <w:pPr>
              <w:spacing w:before="40" w:after="40"/>
              <w:jc w:val="center"/>
              <w:rPr>
                <w:rFonts w:cs="Arial"/>
                <w:lang w:val="en-CA"/>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4AC7F2" w14:textId="047800AA" w:rsidR="003807CD" w:rsidRPr="00430B32" w:rsidRDefault="003807CD" w:rsidP="002C73DE">
            <w:pPr>
              <w:spacing w:before="40" w:after="40"/>
              <w:jc w:val="center"/>
              <w:rPr>
                <w:rFonts w:cs="Arial"/>
                <w:lang w:val="en-CA"/>
              </w:rPr>
            </w:pPr>
            <w:r w:rsidRPr="00430B32">
              <w:rPr>
                <w:rFonts w:cs="Arial"/>
                <w:lang w:val="en-US"/>
              </w:rPr>
              <w:t>Randomization – Baseline</w:t>
            </w:r>
            <w:r w:rsidR="002C73DE" w:rsidRPr="00430B32">
              <w:rPr>
                <w:rFonts w:cs="Arial"/>
                <w:lang w:val="en-US"/>
              </w:rPr>
              <w:t xml:space="preserve"> (</w:t>
            </w:r>
            <w:r w:rsidRPr="00430B32">
              <w:rPr>
                <w:rFonts w:cs="Arial"/>
                <w:lang w:val="en-US"/>
              </w:rPr>
              <w:t>W</w:t>
            </w:r>
            <w:r w:rsidR="00621F6D" w:rsidRPr="00430B32">
              <w:rPr>
                <w:rFonts w:cs="Arial"/>
                <w:lang w:val="en-US"/>
              </w:rPr>
              <w:t xml:space="preserve">eek </w:t>
            </w:r>
            <w:r w:rsidRPr="00430B32">
              <w:rPr>
                <w:rFonts w:cs="Arial"/>
                <w:lang w:val="en-US"/>
              </w:rPr>
              <w:t>0</w:t>
            </w:r>
            <w:r w:rsidR="002C73DE" w:rsidRPr="00430B32">
              <w:rPr>
                <w:rFonts w:cs="Arial"/>
                <w:lang w:val="en-US"/>
              </w:rPr>
              <w:t>)</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0EA093" w14:textId="7A70B265" w:rsidR="003807CD" w:rsidRPr="00430B32" w:rsidRDefault="003807CD" w:rsidP="00E1699B">
            <w:pPr>
              <w:spacing w:before="40" w:after="40"/>
              <w:jc w:val="center"/>
              <w:rPr>
                <w:rFonts w:cs="Arial"/>
                <w:lang w:val="en-US"/>
              </w:rPr>
            </w:pPr>
            <w:r w:rsidRPr="00430B32">
              <w:rPr>
                <w:rFonts w:cs="Arial"/>
                <w:lang w:val="en-US"/>
              </w:rPr>
              <w:t xml:space="preserve">End of Primary Study </w:t>
            </w:r>
            <w:r w:rsidR="002C73DE" w:rsidRPr="00430B32">
              <w:rPr>
                <w:rFonts w:cs="Arial"/>
                <w:lang w:val="en-US"/>
              </w:rPr>
              <w:t>(</w:t>
            </w:r>
            <w:r w:rsidRPr="00430B32">
              <w:rPr>
                <w:rFonts w:cs="Arial"/>
                <w:lang w:val="en-US"/>
              </w:rPr>
              <w:t>W</w:t>
            </w:r>
            <w:r w:rsidR="00621F6D" w:rsidRPr="00430B32">
              <w:rPr>
                <w:rFonts w:cs="Arial"/>
                <w:lang w:val="en-US"/>
              </w:rPr>
              <w:t xml:space="preserve">eek </w:t>
            </w:r>
            <w:r w:rsidR="002C73DE" w:rsidRPr="00430B32">
              <w:rPr>
                <w:rFonts w:cs="Arial"/>
                <w:lang w:val="en-US"/>
              </w:rPr>
              <w:t>1</w:t>
            </w:r>
            <w:r w:rsidRPr="00430B32">
              <w:rPr>
                <w:rFonts w:cs="Arial"/>
                <w:lang w:val="en-US"/>
              </w:rPr>
              <w:t>2</w:t>
            </w:r>
            <w:r w:rsidR="002C73DE" w:rsidRPr="00430B32">
              <w:rPr>
                <w:rFonts w:cs="Arial"/>
                <w:lang w:val="en-US"/>
              </w:rPr>
              <w:t>)</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4E2108" w14:textId="4DC1FCA0" w:rsidR="003807CD" w:rsidRPr="00430B32" w:rsidRDefault="003807CD" w:rsidP="00E1699B">
            <w:pPr>
              <w:spacing w:before="40" w:after="40"/>
              <w:jc w:val="center"/>
              <w:rPr>
                <w:rFonts w:cs="Arial"/>
                <w:lang w:val="en-US"/>
              </w:rPr>
            </w:pPr>
            <w:r w:rsidRPr="00430B32">
              <w:rPr>
                <w:rFonts w:cs="Arial"/>
                <w:lang w:val="en-US"/>
              </w:rPr>
              <w:t>Start of Extension Study</w:t>
            </w:r>
            <w:r w:rsidR="002C73DE" w:rsidRPr="00430B32">
              <w:rPr>
                <w:rFonts w:cs="Arial"/>
                <w:lang w:val="en-US"/>
              </w:rPr>
              <w:t xml:space="preserve"> (</w:t>
            </w:r>
            <w:r w:rsidRPr="00430B32">
              <w:rPr>
                <w:rFonts w:cs="Arial"/>
                <w:lang w:val="en-US"/>
              </w:rPr>
              <w:t>W</w:t>
            </w:r>
            <w:r w:rsidR="00621F6D" w:rsidRPr="00430B32">
              <w:rPr>
                <w:rFonts w:cs="Arial"/>
                <w:lang w:val="en-US"/>
              </w:rPr>
              <w:t xml:space="preserve">eek </w:t>
            </w:r>
            <w:r w:rsidRPr="00430B32">
              <w:rPr>
                <w:rFonts w:cs="Arial"/>
                <w:lang w:val="en-US"/>
              </w:rPr>
              <w:t>24</w:t>
            </w:r>
            <w:r w:rsidR="002C73DE" w:rsidRPr="00430B32">
              <w:rPr>
                <w:rFonts w:cs="Arial"/>
                <w:lang w:val="en-US"/>
              </w:rPr>
              <w:t>)</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6E335B" w14:textId="210D1079" w:rsidR="003807CD" w:rsidRPr="00430B32" w:rsidRDefault="003807CD" w:rsidP="00E1699B">
            <w:pPr>
              <w:spacing w:before="40" w:after="40"/>
              <w:jc w:val="center"/>
              <w:rPr>
                <w:rFonts w:cs="Arial"/>
                <w:lang w:val="en-US"/>
              </w:rPr>
            </w:pPr>
            <w:r w:rsidRPr="00430B32">
              <w:rPr>
                <w:rFonts w:cs="Arial"/>
                <w:lang w:val="en-US"/>
              </w:rPr>
              <w:t xml:space="preserve">End of Extension Study </w:t>
            </w:r>
            <w:r w:rsidR="002C73DE" w:rsidRPr="00430B32">
              <w:rPr>
                <w:rFonts w:cs="Arial"/>
                <w:lang w:val="en-US"/>
              </w:rPr>
              <w:t>(</w:t>
            </w:r>
            <w:r w:rsidRPr="00430B32">
              <w:rPr>
                <w:rFonts w:cs="Arial"/>
                <w:lang w:val="en-US"/>
              </w:rPr>
              <w:t>W</w:t>
            </w:r>
            <w:r w:rsidR="00621F6D" w:rsidRPr="00430B32">
              <w:rPr>
                <w:rFonts w:cs="Arial"/>
                <w:lang w:val="en-US"/>
              </w:rPr>
              <w:t xml:space="preserve">eek </w:t>
            </w:r>
            <w:r w:rsidRPr="00430B32">
              <w:rPr>
                <w:rFonts w:cs="Arial"/>
                <w:lang w:val="en-US"/>
              </w:rPr>
              <w:t>48</w:t>
            </w:r>
            <w:r w:rsidR="002C73DE" w:rsidRPr="00430B32">
              <w:rPr>
                <w:rFonts w:cs="Arial"/>
                <w:lang w:val="en-US"/>
              </w:rPr>
              <w:t>)</w:t>
            </w:r>
          </w:p>
        </w:tc>
      </w:tr>
      <w:tr w:rsidR="003807CD" w:rsidRPr="00430B32" w14:paraId="09E1E8A8" w14:textId="77777777" w:rsidTr="002C73DE">
        <w:tc>
          <w:tcPr>
            <w:tcW w:w="3402" w:type="dxa"/>
            <w:tcBorders>
              <w:top w:val="single" w:sz="4" w:space="0" w:color="auto"/>
              <w:left w:val="single" w:sz="4" w:space="0" w:color="auto"/>
              <w:bottom w:val="single" w:sz="4" w:space="0" w:color="auto"/>
              <w:right w:val="single" w:sz="4" w:space="0" w:color="auto"/>
            </w:tcBorders>
            <w:vAlign w:val="center"/>
            <w:hideMark/>
          </w:tcPr>
          <w:p w14:paraId="4C99244B" w14:textId="77777777" w:rsidR="003807CD" w:rsidRPr="00430B32" w:rsidRDefault="003807CD" w:rsidP="00122FB3">
            <w:pPr>
              <w:spacing w:before="40" w:after="40"/>
              <w:rPr>
                <w:rFonts w:cs="Arial"/>
                <w:lang w:val="en-CA"/>
              </w:rPr>
            </w:pPr>
            <w:r w:rsidRPr="00430B32">
              <w:rPr>
                <w:rFonts w:cs="Arial"/>
                <w:lang w:val="en-CA"/>
              </w:rPr>
              <w:t>Informed consent and demographic questionnaire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1237AD" w14:textId="77777777" w:rsidR="003807CD" w:rsidRPr="00430B32" w:rsidRDefault="003807CD" w:rsidP="00122FB3">
            <w:pPr>
              <w:spacing w:before="40" w:after="40"/>
              <w:jc w:val="center"/>
              <w:rPr>
                <w:rFonts w:cs="Arial"/>
              </w:rPr>
            </w:pPr>
            <w:r w:rsidRPr="00430B32">
              <w:rPr>
                <w:rFonts w:cs="Arial"/>
              </w:rPr>
              <w:t>X</w:t>
            </w:r>
          </w:p>
        </w:tc>
        <w:tc>
          <w:tcPr>
            <w:tcW w:w="1701" w:type="dxa"/>
            <w:tcBorders>
              <w:top w:val="single" w:sz="4" w:space="0" w:color="auto"/>
              <w:left w:val="single" w:sz="4" w:space="0" w:color="auto"/>
              <w:bottom w:val="single" w:sz="4" w:space="0" w:color="auto"/>
              <w:right w:val="single" w:sz="4" w:space="0" w:color="auto"/>
            </w:tcBorders>
            <w:vAlign w:val="center"/>
          </w:tcPr>
          <w:p w14:paraId="17EEA6F1" w14:textId="77777777" w:rsidR="003807CD" w:rsidRPr="00430B32" w:rsidRDefault="003807CD" w:rsidP="00122FB3">
            <w:pPr>
              <w:spacing w:before="40" w:after="40"/>
              <w:jc w:val="center"/>
              <w:rPr>
                <w:rFonts w:cs="Arial"/>
              </w:rPr>
            </w:pPr>
          </w:p>
        </w:tc>
        <w:tc>
          <w:tcPr>
            <w:tcW w:w="1984" w:type="dxa"/>
            <w:tcBorders>
              <w:top w:val="single" w:sz="4" w:space="0" w:color="auto"/>
              <w:left w:val="single" w:sz="4" w:space="0" w:color="auto"/>
              <w:bottom w:val="single" w:sz="4" w:space="0" w:color="auto"/>
              <w:right w:val="single" w:sz="4" w:space="0" w:color="auto"/>
            </w:tcBorders>
            <w:vAlign w:val="center"/>
          </w:tcPr>
          <w:p w14:paraId="39871CC8" w14:textId="77777777" w:rsidR="003807CD" w:rsidRPr="00430B32" w:rsidRDefault="003807CD" w:rsidP="00122FB3">
            <w:pPr>
              <w:spacing w:before="40" w:after="40"/>
              <w:jc w:val="center"/>
              <w:rPr>
                <w:rFonts w:cs="Arial"/>
              </w:rPr>
            </w:pPr>
          </w:p>
        </w:tc>
        <w:tc>
          <w:tcPr>
            <w:tcW w:w="2268" w:type="dxa"/>
            <w:tcBorders>
              <w:top w:val="single" w:sz="4" w:space="0" w:color="auto"/>
              <w:left w:val="single" w:sz="4" w:space="0" w:color="auto"/>
              <w:bottom w:val="single" w:sz="4" w:space="0" w:color="auto"/>
              <w:right w:val="single" w:sz="4" w:space="0" w:color="auto"/>
            </w:tcBorders>
            <w:vAlign w:val="center"/>
          </w:tcPr>
          <w:p w14:paraId="0F67E519" w14:textId="77777777" w:rsidR="003807CD" w:rsidRPr="00430B32" w:rsidRDefault="003807CD" w:rsidP="00122FB3">
            <w:pPr>
              <w:spacing w:before="40" w:after="40"/>
              <w:jc w:val="center"/>
              <w:rPr>
                <w:rFonts w:cs="Arial"/>
              </w:rPr>
            </w:pPr>
          </w:p>
        </w:tc>
        <w:tc>
          <w:tcPr>
            <w:tcW w:w="2127" w:type="dxa"/>
            <w:tcBorders>
              <w:top w:val="single" w:sz="4" w:space="0" w:color="auto"/>
              <w:left w:val="single" w:sz="4" w:space="0" w:color="auto"/>
              <w:bottom w:val="single" w:sz="4" w:space="0" w:color="auto"/>
              <w:right w:val="single" w:sz="4" w:space="0" w:color="auto"/>
            </w:tcBorders>
            <w:vAlign w:val="center"/>
          </w:tcPr>
          <w:p w14:paraId="1FCCABA7" w14:textId="77777777" w:rsidR="003807CD" w:rsidRPr="00430B32" w:rsidRDefault="003807CD" w:rsidP="00122FB3">
            <w:pPr>
              <w:spacing w:before="40" w:after="40"/>
              <w:jc w:val="center"/>
              <w:rPr>
                <w:rFonts w:cs="Arial"/>
              </w:rPr>
            </w:pPr>
          </w:p>
        </w:tc>
      </w:tr>
      <w:tr w:rsidR="003807CD" w:rsidRPr="00430B32" w14:paraId="0CA63B87" w14:textId="77777777" w:rsidTr="002C73DE">
        <w:tc>
          <w:tcPr>
            <w:tcW w:w="3402" w:type="dxa"/>
            <w:tcBorders>
              <w:top w:val="single" w:sz="4" w:space="0" w:color="auto"/>
              <w:left w:val="single" w:sz="4" w:space="0" w:color="auto"/>
              <w:bottom w:val="single" w:sz="4" w:space="0" w:color="auto"/>
              <w:right w:val="single" w:sz="4" w:space="0" w:color="auto"/>
            </w:tcBorders>
            <w:vAlign w:val="center"/>
            <w:hideMark/>
          </w:tcPr>
          <w:p w14:paraId="3AA73758" w14:textId="77777777" w:rsidR="003807CD" w:rsidRPr="00430B32" w:rsidRDefault="003807CD" w:rsidP="00122FB3">
            <w:pPr>
              <w:spacing w:before="40" w:after="40"/>
              <w:rPr>
                <w:rFonts w:cs="Arial"/>
                <w:lang w:val="en-CA"/>
              </w:rPr>
            </w:pPr>
            <w:r w:rsidRPr="00430B32">
              <w:rPr>
                <w:rFonts w:cs="Arial"/>
                <w:lang w:val="en-CA"/>
              </w:rPr>
              <w:t>Review inclusion and exclusion criteria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02FB4B" w14:textId="77777777" w:rsidR="003807CD" w:rsidRPr="00430B32" w:rsidRDefault="003807CD" w:rsidP="00122FB3">
            <w:pPr>
              <w:spacing w:before="40" w:after="40"/>
              <w:jc w:val="center"/>
              <w:rPr>
                <w:rFonts w:cs="Arial"/>
                <w:lang w:val="en-US"/>
              </w:rPr>
            </w:pPr>
            <w:r w:rsidRPr="00430B32">
              <w:rPr>
                <w:rFonts w:cs="Arial"/>
                <w:lang w:val="en-US"/>
              </w:rPr>
              <w:t>X</w:t>
            </w:r>
          </w:p>
        </w:tc>
        <w:tc>
          <w:tcPr>
            <w:tcW w:w="1701" w:type="dxa"/>
            <w:tcBorders>
              <w:top w:val="single" w:sz="4" w:space="0" w:color="auto"/>
              <w:left w:val="single" w:sz="4" w:space="0" w:color="auto"/>
              <w:bottom w:val="single" w:sz="4" w:space="0" w:color="auto"/>
              <w:right w:val="single" w:sz="4" w:space="0" w:color="auto"/>
            </w:tcBorders>
            <w:vAlign w:val="center"/>
          </w:tcPr>
          <w:p w14:paraId="596F3B4B"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429E4A" w14:textId="77777777" w:rsidR="003807CD" w:rsidRPr="00430B32" w:rsidRDefault="003807CD" w:rsidP="00122FB3">
            <w:pPr>
              <w:spacing w:before="40" w:after="40"/>
              <w:jc w:val="center"/>
              <w:rPr>
                <w:rFonts w:cs="Arial"/>
                <w:lang w:val="en-US"/>
              </w:rPr>
            </w:pPr>
          </w:p>
        </w:tc>
        <w:tc>
          <w:tcPr>
            <w:tcW w:w="2268" w:type="dxa"/>
            <w:tcBorders>
              <w:top w:val="single" w:sz="4" w:space="0" w:color="auto"/>
              <w:left w:val="single" w:sz="4" w:space="0" w:color="auto"/>
              <w:bottom w:val="single" w:sz="4" w:space="0" w:color="auto"/>
              <w:right w:val="single" w:sz="4" w:space="0" w:color="auto"/>
            </w:tcBorders>
            <w:vAlign w:val="center"/>
          </w:tcPr>
          <w:p w14:paraId="65BF41E4" w14:textId="77777777" w:rsidR="003807CD" w:rsidRPr="00430B32" w:rsidRDefault="003807CD" w:rsidP="00122FB3">
            <w:pPr>
              <w:spacing w:before="40" w:after="40"/>
              <w:jc w:val="center"/>
              <w:rPr>
                <w:rFonts w:cs="Arial"/>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754FACD4" w14:textId="77777777" w:rsidR="003807CD" w:rsidRPr="00430B32" w:rsidRDefault="003807CD" w:rsidP="00122FB3">
            <w:pPr>
              <w:spacing w:before="40" w:after="40"/>
              <w:jc w:val="center"/>
              <w:rPr>
                <w:rFonts w:cs="Arial"/>
                <w:lang w:val="en-US"/>
              </w:rPr>
            </w:pPr>
          </w:p>
        </w:tc>
      </w:tr>
      <w:tr w:rsidR="003807CD" w:rsidRPr="00430B32" w14:paraId="782138FF" w14:textId="77777777" w:rsidTr="002C73DE">
        <w:tc>
          <w:tcPr>
            <w:tcW w:w="3402" w:type="dxa"/>
            <w:tcBorders>
              <w:top w:val="single" w:sz="4" w:space="0" w:color="auto"/>
              <w:left w:val="single" w:sz="4" w:space="0" w:color="auto"/>
              <w:bottom w:val="single" w:sz="4" w:space="0" w:color="auto"/>
              <w:right w:val="single" w:sz="4" w:space="0" w:color="auto"/>
            </w:tcBorders>
            <w:vAlign w:val="center"/>
            <w:hideMark/>
          </w:tcPr>
          <w:p w14:paraId="60465CEB" w14:textId="77777777" w:rsidR="003807CD" w:rsidRPr="00430B32" w:rsidRDefault="003807CD" w:rsidP="00122FB3">
            <w:pPr>
              <w:spacing w:before="40" w:after="40"/>
              <w:rPr>
                <w:rFonts w:cs="Arial"/>
                <w:lang w:val="en-CA"/>
              </w:rPr>
            </w:pPr>
            <w:r w:rsidRPr="00430B32">
              <w:rPr>
                <w:rFonts w:cs="Arial"/>
                <w:lang w:val="en-CA"/>
              </w:rPr>
              <w:t>Review concomitant medications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678A07" w14:textId="77777777" w:rsidR="003807CD" w:rsidRPr="00430B32" w:rsidRDefault="003807CD" w:rsidP="00122FB3">
            <w:pPr>
              <w:spacing w:before="40" w:after="40"/>
              <w:jc w:val="center"/>
              <w:rPr>
                <w:rFonts w:cs="Arial"/>
              </w:rPr>
            </w:pPr>
            <w:r w:rsidRPr="00430B32">
              <w:rPr>
                <w:rFonts w:cs="Arial"/>
              </w:rPr>
              <w:t>X</w:t>
            </w:r>
          </w:p>
        </w:tc>
        <w:tc>
          <w:tcPr>
            <w:tcW w:w="1701" w:type="dxa"/>
            <w:tcBorders>
              <w:top w:val="single" w:sz="4" w:space="0" w:color="auto"/>
              <w:left w:val="single" w:sz="4" w:space="0" w:color="auto"/>
              <w:bottom w:val="single" w:sz="4" w:space="0" w:color="auto"/>
              <w:right w:val="single" w:sz="4" w:space="0" w:color="auto"/>
            </w:tcBorders>
            <w:vAlign w:val="center"/>
          </w:tcPr>
          <w:p w14:paraId="4D26DC2C" w14:textId="77777777" w:rsidR="003807CD" w:rsidRPr="00430B32" w:rsidRDefault="003807CD" w:rsidP="00122FB3">
            <w:pPr>
              <w:spacing w:before="40" w:after="40"/>
              <w:jc w:val="center"/>
              <w:rPr>
                <w:rFonts w:cs="Arial"/>
              </w:rPr>
            </w:pPr>
            <w:r w:rsidRPr="00430B32">
              <w:rPr>
                <w:rFonts w:cs="Arial"/>
              </w:rPr>
              <w:t>X</w:t>
            </w:r>
          </w:p>
        </w:tc>
        <w:tc>
          <w:tcPr>
            <w:tcW w:w="1984" w:type="dxa"/>
            <w:tcBorders>
              <w:top w:val="single" w:sz="4" w:space="0" w:color="auto"/>
              <w:left w:val="single" w:sz="4" w:space="0" w:color="auto"/>
              <w:bottom w:val="single" w:sz="4" w:space="0" w:color="auto"/>
              <w:right w:val="single" w:sz="4" w:space="0" w:color="auto"/>
            </w:tcBorders>
            <w:vAlign w:val="center"/>
          </w:tcPr>
          <w:p w14:paraId="66D97593" w14:textId="77777777" w:rsidR="003807CD" w:rsidRPr="00430B32" w:rsidRDefault="003807CD" w:rsidP="00122FB3">
            <w:pPr>
              <w:spacing w:before="40" w:after="40"/>
              <w:jc w:val="center"/>
              <w:rPr>
                <w:rFonts w:cs="Arial"/>
              </w:rPr>
            </w:pPr>
            <w:r w:rsidRPr="00430B32">
              <w:rPr>
                <w:rFonts w:cs="Arial"/>
              </w:rPr>
              <w:t>X</w:t>
            </w:r>
          </w:p>
        </w:tc>
        <w:tc>
          <w:tcPr>
            <w:tcW w:w="2268" w:type="dxa"/>
            <w:tcBorders>
              <w:top w:val="single" w:sz="4" w:space="0" w:color="auto"/>
              <w:left w:val="single" w:sz="4" w:space="0" w:color="auto"/>
              <w:bottom w:val="single" w:sz="4" w:space="0" w:color="auto"/>
              <w:right w:val="single" w:sz="4" w:space="0" w:color="auto"/>
            </w:tcBorders>
            <w:vAlign w:val="center"/>
          </w:tcPr>
          <w:p w14:paraId="3F807054" w14:textId="77777777" w:rsidR="003807CD" w:rsidRPr="00430B32" w:rsidRDefault="003807CD" w:rsidP="00122FB3">
            <w:pPr>
              <w:spacing w:before="40" w:after="40"/>
              <w:jc w:val="center"/>
              <w:rPr>
                <w:rFonts w:cs="Arial"/>
              </w:rPr>
            </w:pPr>
            <w:r w:rsidRPr="00430B32">
              <w:rPr>
                <w:rFonts w:cs="Arial"/>
              </w:rPr>
              <w:t>X</w:t>
            </w:r>
          </w:p>
        </w:tc>
        <w:tc>
          <w:tcPr>
            <w:tcW w:w="2127" w:type="dxa"/>
            <w:tcBorders>
              <w:top w:val="single" w:sz="4" w:space="0" w:color="auto"/>
              <w:left w:val="single" w:sz="4" w:space="0" w:color="auto"/>
              <w:bottom w:val="single" w:sz="4" w:space="0" w:color="auto"/>
              <w:right w:val="single" w:sz="4" w:space="0" w:color="auto"/>
            </w:tcBorders>
            <w:vAlign w:val="center"/>
          </w:tcPr>
          <w:p w14:paraId="3D621DE2" w14:textId="77777777" w:rsidR="003807CD" w:rsidRPr="00430B32" w:rsidRDefault="003807CD" w:rsidP="00122FB3">
            <w:pPr>
              <w:spacing w:before="40" w:after="40"/>
              <w:jc w:val="center"/>
              <w:rPr>
                <w:rFonts w:cs="Arial"/>
              </w:rPr>
            </w:pPr>
            <w:r w:rsidRPr="00430B32">
              <w:rPr>
                <w:rFonts w:cs="Arial"/>
              </w:rPr>
              <w:t>X</w:t>
            </w:r>
          </w:p>
        </w:tc>
      </w:tr>
      <w:tr w:rsidR="003807CD" w:rsidRPr="00430B32" w14:paraId="74B74653" w14:textId="77777777" w:rsidTr="002C73DE">
        <w:tc>
          <w:tcPr>
            <w:tcW w:w="3402" w:type="dxa"/>
            <w:tcBorders>
              <w:top w:val="single" w:sz="4" w:space="0" w:color="auto"/>
              <w:left w:val="single" w:sz="4" w:space="0" w:color="auto"/>
              <w:bottom w:val="single" w:sz="4" w:space="0" w:color="auto"/>
              <w:right w:val="single" w:sz="4" w:space="0" w:color="auto"/>
            </w:tcBorders>
            <w:vAlign w:val="center"/>
            <w:hideMark/>
          </w:tcPr>
          <w:p w14:paraId="2D947CEF" w14:textId="77777777" w:rsidR="003807CD" w:rsidRPr="00430B32" w:rsidRDefault="003807CD" w:rsidP="00122FB3">
            <w:pPr>
              <w:spacing w:before="40" w:after="40"/>
              <w:rPr>
                <w:rFonts w:cs="Arial"/>
                <w:lang w:val="en-CA"/>
              </w:rPr>
            </w:pPr>
            <w:r w:rsidRPr="00430B32">
              <w:rPr>
                <w:rFonts w:cs="Arial"/>
                <w:lang w:val="en-CA"/>
              </w:rPr>
              <w:t>Review adverse events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899EB0" w14:textId="77777777" w:rsidR="003807CD" w:rsidRPr="00430B32" w:rsidRDefault="003807CD" w:rsidP="00122FB3">
            <w:pPr>
              <w:spacing w:before="40" w:after="40"/>
              <w:jc w:val="center"/>
              <w:rPr>
                <w:rFonts w:cs="Arial"/>
              </w:rPr>
            </w:pPr>
            <w:r w:rsidRPr="00430B32">
              <w:rPr>
                <w:rFonts w:cs="Arial"/>
              </w:rPr>
              <w:t>X</w:t>
            </w:r>
          </w:p>
        </w:tc>
        <w:tc>
          <w:tcPr>
            <w:tcW w:w="1701" w:type="dxa"/>
            <w:tcBorders>
              <w:top w:val="single" w:sz="4" w:space="0" w:color="auto"/>
              <w:left w:val="single" w:sz="4" w:space="0" w:color="auto"/>
              <w:bottom w:val="single" w:sz="4" w:space="0" w:color="auto"/>
              <w:right w:val="single" w:sz="4" w:space="0" w:color="auto"/>
            </w:tcBorders>
            <w:vAlign w:val="center"/>
          </w:tcPr>
          <w:p w14:paraId="1E9992D1" w14:textId="77777777" w:rsidR="003807CD" w:rsidRPr="00430B32" w:rsidRDefault="003807CD" w:rsidP="00122FB3">
            <w:pPr>
              <w:spacing w:before="40" w:after="40"/>
              <w:jc w:val="center"/>
              <w:rPr>
                <w:rFonts w:cs="Arial"/>
              </w:rPr>
            </w:pPr>
            <w:r w:rsidRPr="00430B32">
              <w:rPr>
                <w:rFonts w:cs="Arial"/>
              </w:rPr>
              <w:t>X</w:t>
            </w:r>
          </w:p>
        </w:tc>
        <w:tc>
          <w:tcPr>
            <w:tcW w:w="1984" w:type="dxa"/>
            <w:tcBorders>
              <w:top w:val="single" w:sz="4" w:space="0" w:color="auto"/>
              <w:left w:val="single" w:sz="4" w:space="0" w:color="auto"/>
              <w:bottom w:val="single" w:sz="4" w:space="0" w:color="auto"/>
              <w:right w:val="single" w:sz="4" w:space="0" w:color="auto"/>
            </w:tcBorders>
            <w:vAlign w:val="center"/>
          </w:tcPr>
          <w:p w14:paraId="04A21D58" w14:textId="77777777" w:rsidR="003807CD" w:rsidRPr="00430B32" w:rsidRDefault="003807CD" w:rsidP="00122FB3">
            <w:pPr>
              <w:spacing w:before="40" w:after="40"/>
              <w:jc w:val="center"/>
              <w:rPr>
                <w:rFonts w:cs="Arial"/>
              </w:rPr>
            </w:pPr>
            <w:r w:rsidRPr="00430B32">
              <w:rPr>
                <w:rFonts w:cs="Arial"/>
              </w:rPr>
              <w:t>X</w:t>
            </w:r>
          </w:p>
        </w:tc>
        <w:tc>
          <w:tcPr>
            <w:tcW w:w="2268" w:type="dxa"/>
            <w:tcBorders>
              <w:top w:val="single" w:sz="4" w:space="0" w:color="auto"/>
              <w:left w:val="single" w:sz="4" w:space="0" w:color="auto"/>
              <w:bottom w:val="single" w:sz="4" w:space="0" w:color="auto"/>
              <w:right w:val="single" w:sz="4" w:space="0" w:color="auto"/>
            </w:tcBorders>
            <w:vAlign w:val="center"/>
          </w:tcPr>
          <w:p w14:paraId="5A4C5C09" w14:textId="77777777" w:rsidR="003807CD" w:rsidRPr="00430B32" w:rsidRDefault="003807CD" w:rsidP="00122FB3">
            <w:pPr>
              <w:spacing w:before="40" w:after="40"/>
              <w:jc w:val="center"/>
              <w:rPr>
                <w:rFonts w:cs="Arial"/>
              </w:rPr>
            </w:pPr>
            <w:r w:rsidRPr="00430B32">
              <w:rPr>
                <w:rFonts w:cs="Arial"/>
              </w:rPr>
              <w:t>X</w:t>
            </w:r>
          </w:p>
        </w:tc>
        <w:tc>
          <w:tcPr>
            <w:tcW w:w="2127" w:type="dxa"/>
            <w:tcBorders>
              <w:top w:val="single" w:sz="4" w:space="0" w:color="auto"/>
              <w:left w:val="single" w:sz="4" w:space="0" w:color="auto"/>
              <w:bottom w:val="single" w:sz="4" w:space="0" w:color="auto"/>
              <w:right w:val="single" w:sz="4" w:space="0" w:color="auto"/>
            </w:tcBorders>
            <w:vAlign w:val="center"/>
          </w:tcPr>
          <w:p w14:paraId="3E739F69" w14:textId="77777777" w:rsidR="003807CD" w:rsidRPr="00430B32" w:rsidRDefault="003807CD" w:rsidP="00122FB3">
            <w:pPr>
              <w:spacing w:before="40" w:after="40"/>
              <w:jc w:val="center"/>
              <w:rPr>
                <w:rFonts w:cs="Arial"/>
              </w:rPr>
            </w:pPr>
            <w:r w:rsidRPr="00430B32">
              <w:rPr>
                <w:rFonts w:cs="Arial"/>
              </w:rPr>
              <w:t>X</w:t>
            </w:r>
          </w:p>
        </w:tc>
      </w:tr>
      <w:tr w:rsidR="003807CD" w:rsidRPr="00430B32" w14:paraId="21974F22" w14:textId="77777777" w:rsidTr="002C73DE">
        <w:trPr>
          <w:trHeight w:val="359"/>
        </w:trPr>
        <w:tc>
          <w:tcPr>
            <w:tcW w:w="3402" w:type="dxa"/>
            <w:tcBorders>
              <w:top w:val="single" w:sz="4" w:space="0" w:color="auto"/>
              <w:left w:val="single" w:sz="4" w:space="0" w:color="auto"/>
              <w:bottom w:val="single" w:sz="4" w:space="0" w:color="auto"/>
              <w:right w:val="single" w:sz="4" w:space="0" w:color="auto"/>
            </w:tcBorders>
            <w:vAlign w:val="center"/>
          </w:tcPr>
          <w:p w14:paraId="3611CD6C" w14:textId="2EC4B78B" w:rsidR="003807CD" w:rsidRPr="00430B32" w:rsidRDefault="003807CD" w:rsidP="00122FB3">
            <w:pPr>
              <w:spacing w:before="40" w:after="40"/>
              <w:rPr>
                <w:rFonts w:cs="Arial"/>
                <w:lang w:val="en-CA"/>
              </w:rPr>
            </w:pPr>
            <w:r w:rsidRPr="00430B32">
              <w:rPr>
                <w:rFonts w:cs="Arial"/>
                <w:lang w:val="en-CA"/>
              </w:rPr>
              <w:t xml:space="preserve">Medical </w:t>
            </w:r>
            <w:r w:rsidR="00910C1A" w:rsidRPr="00430B32">
              <w:rPr>
                <w:rFonts w:cs="Arial"/>
                <w:lang w:val="en-CA"/>
              </w:rPr>
              <w:t>h</w:t>
            </w:r>
            <w:r w:rsidRPr="00430B32">
              <w:rPr>
                <w:rFonts w:cs="Arial"/>
                <w:lang w:val="en-CA"/>
              </w:rPr>
              <w:t xml:space="preserve">istory and </w:t>
            </w:r>
            <w:r w:rsidR="00910C1A" w:rsidRPr="00430B32">
              <w:rPr>
                <w:rFonts w:cs="Arial"/>
                <w:lang w:val="en-CA"/>
              </w:rPr>
              <w:t>d</w:t>
            </w:r>
            <w:r w:rsidRPr="00430B32">
              <w:rPr>
                <w:rFonts w:cs="Arial"/>
                <w:lang w:val="en-CA"/>
              </w:rPr>
              <w:t>emographic questionnaire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027808" w14:textId="77777777" w:rsidR="003807CD" w:rsidRPr="00430B32" w:rsidRDefault="003807CD" w:rsidP="00122FB3">
            <w:pPr>
              <w:spacing w:before="40" w:after="40"/>
              <w:jc w:val="center"/>
              <w:rPr>
                <w:rFonts w:cs="Arial"/>
              </w:rPr>
            </w:pPr>
            <w:r w:rsidRPr="00430B32">
              <w:rPr>
                <w:rFonts w:cs="Arial"/>
              </w:rPr>
              <w:t>X</w:t>
            </w:r>
          </w:p>
        </w:tc>
        <w:tc>
          <w:tcPr>
            <w:tcW w:w="1701" w:type="dxa"/>
            <w:tcBorders>
              <w:top w:val="single" w:sz="4" w:space="0" w:color="auto"/>
              <w:left w:val="single" w:sz="4" w:space="0" w:color="auto"/>
              <w:bottom w:val="single" w:sz="4" w:space="0" w:color="auto"/>
              <w:right w:val="single" w:sz="4" w:space="0" w:color="auto"/>
            </w:tcBorders>
            <w:vAlign w:val="center"/>
          </w:tcPr>
          <w:p w14:paraId="4DC3B5E7" w14:textId="77777777" w:rsidR="003807CD" w:rsidRPr="00430B32" w:rsidRDefault="003807CD" w:rsidP="00122FB3">
            <w:pPr>
              <w:spacing w:before="40" w:after="40"/>
              <w:jc w:val="center"/>
              <w:rPr>
                <w:rFonts w:cs="Ari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8264771" w14:textId="77777777" w:rsidR="003807CD" w:rsidRPr="00430B32" w:rsidRDefault="003807CD" w:rsidP="00122FB3">
            <w:pPr>
              <w:spacing w:before="40" w:after="40"/>
              <w:jc w:val="center"/>
              <w:rPr>
                <w:rFonts w:cs="Arial"/>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F8FA2CE" w14:textId="77777777" w:rsidR="003807CD" w:rsidRPr="00430B32" w:rsidRDefault="003807CD" w:rsidP="00122FB3">
            <w:pPr>
              <w:spacing w:before="40" w:after="40"/>
              <w:jc w:val="center"/>
              <w:rPr>
                <w:rFonts w:cs="Arial"/>
                <w:lang w:val="en-US"/>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646569C3" w14:textId="77777777" w:rsidR="003807CD" w:rsidRPr="00430B32" w:rsidRDefault="003807CD" w:rsidP="00122FB3">
            <w:pPr>
              <w:spacing w:before="40" w:after="40"/>
              <w:jc w:val="center"/>
              <w:rPr>
                <w:rFonts w:cs="Arial"/>
              </w:rPr>
            </w:pPr>
          </w:p>
        </w:tc>
      </w:tr>
      <w:tr w:rsidR="003807CD" w:rsidRPr="00430B32" w14:paraId="40B0DD9C" w14:textId="77777777" w:rsidTr="002C73DE">
        <w:tc>
          <w:tcPr>
            <w:tcW w:w="3402" w:type="dxa"/>
            <w:tcBorders>
              <w:top w:val="single" w:sz="4" w:space="0" w:color="auto"/>
              <w:left w:val="single" w:sz="4" w:space="0" w:color="auto"/>
              <w:bottom w:val="single" w:sz="4" w:space="0" w:color="auto"/>
              <w:right w:val="single" w:sz="4" w:space="0" w:color="auto"/>
            </w:tcBorders>
            <w:vAlign w:val="center"/>
          </w:tcPr>
          <w:p w14:paraId="44C39767" w14:textId="71CA04A5" w:rsidR="003807CD" w:rsidRPr="00430B32" w:rsidRDefault="003807CD" w:rsidP="00122FB3">
            <w:pPr>
              <w:spacing w:before="40" w:after="40"/>
              <w:rPr>
                <w:rFonts w:cs="Arial"/>
                <w:lang w:val="en-CA"/>
              </w:rPr>
            </w:pPr>
            <w:r w:rsidRPr="00430B32">
              <w:rPr>
                <w:rFonts w:cs="Arial"/>
                <w:lang w:val="en-CA"/>
              </w:rPr>
              <w:t xml:space="preserve">Anthropometric </w:t>
            </w:r>
            <w:r w:rsidR="00910C1A" w:rsidRPr="00430B32">
              <w:rPr>
                <w:rFonts w:cs="Arial"/>
                <w:lang w:val="en-CA"/>
              </w:rPr>
              <w:t>m</w:t>
            </w:r>
            <w:r w:rsidRPr="00430B32">
              <w:rPr>
                <w:rFonts w:cs="Arial"/>
                <w:lang w:val="en-CA"/>
              </w:rPr>
              <w:t>easurements</w:t>
            </w:r>
          </w:p>
        </w:tc>
        <w:tc>
          <w:tcPr>
            <w:tcW w:w="1418" w:type="dxa"/>
            <w:tcBorders>
              <w:top w:val="single" w:sz="4" w:space="0" w:color="auto"/>
              <w:left w:val="single" w:sz="4" w:space="0" w:color="auto"/>
              <w:bottom w:val="single" w:sz="4" w:space="0" w:color="auto"/>
              <w:right w:val="single" w:sz="4" w:space="0" w:color="auto"/>
            </w:tcBorders>
            <w:vAlign w:val="center"/>
          </w:tcPr>
          <w:p w14:paraId="1E943245" w14:textId="77777777" w:rsidR="003807CD" w:rsidRPr="00430B32" w:rsidRDefault="003807CD" w:rsidP="00122FB3">
            <w:pPr>
              <w:spacing w:before="40" w:after="40"/>
              <w:jc w:val="center"/>
              <w:rPr>
                <w:rFonts w:cs="Ari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6595177" w14:textId="77777777" w:rsidR="003807CD" w:rsidRPr="00430B32" w:rsidRDefault="003807CD" w:rsidP="00122FB3">
            <w:pPr>
              <w:spacing w:before="40" w:after="40"/>
              <w:jc w:val="center"/>
              <w:rPr>
                <w:rFonts w:cs="Arial"/>
              </w:rPr>
            </w:pPr>
            <w:r w:rsidRPr="00430B32">
              <w:rPr>
                <w:rFonts w:cs="Arial"/>
              </w:rPr>
              <w:t>X</w:t>
            </w:r>
          </w:p>
        </w:tc>
        <w:tc>
          <w:tcPr>
            <w:tcW w:w="1984" w:type="dxa"/>
            <w:tcBorders>
              <w:top w:val="single" w:sz="4" w:space="0" w:color="auto"/>
              <w:left w:val="single" w:sz="4" w:space="0" w:color="auto"/>
              <w:bottom w:val="single" w:sz="4" w:space="0" w:color="auto"/>
              <w:right w:val="single" w:sz="4" w:space="0" w:color="auto"/>
            </w:tcBorders>
            <w:vAlign w:val="center"/>
          </w:tcPr>
          <w:p w14:paraId="1B971840" w14:textId="77777777" w:rsidR="003807CD" w:rsidRPr="00430B32" w:rsidRDefault="003807CD" w:rsidP="00122FB3">
            <w:pPr>
              <w:spacing w:before="40" w:after="40"/>
              <w:jc w:val="center"/>
              <w:rPr>
                <w:rFonts w:cs="Arial"/>
              </w:rPr>
            </w:pPr>
          </w:p>
        </w:tc>
        <w:tc>
          <w:tcPr>
            <w:tcW w:w="2268" w:type="dxa"/>
            <w:tcBorders>
              <w:top w:val="single" w:sz="4" w:space="0" w:color="auto"/>
              <w:left w:val="single" w:sz="4" w:space="0" w:color="auto"/>
              <w:bottom w:val="single" w:sz="4" w:space="0" w:color="auto"/>
              <w:right w:val="single" w:sz="4" w:space="0" w:color="auto"/>
            </w:tcBorders>
            <w:vAlign w:val="center"/>
          </w:tcPr>
          <w:p w14:paraId="0E8A16CF" w14:textId="77777777" w:rsidR="003807CD" w:rsidRPr="00430B32" w:rsidRDefault="003807CD" w:rsidP="00122FB3">
            <w:pPr>
              <w:spacing w:before="40" w:after="40"/>
              <w:jc w:val="center"/>
              <w:rPr>
                <w:rFonts w:cs="Arial"/>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6299C895" w14:textId="77777777" w:rsidR="003807CD" w:rsidRPr="00430B32" w:rsidRDefault="003807CD" w:rsidP="00122FB3">
            <w:pPr>
              <w:spacing w:before="40" w:after="40"/>
              <w:jc w:val="center"/>
              <w:rPr>
                <w:rFonts w:cs="Arial"/>
              </w:rPr>
            </w:pPr>
            <w:r w:rsidRPr="00430B32">
              <w:rPr>
                <w:rFonts w:cs="Arial"/>
              </w:rPr>
              <w:t>X</w:t>
            </w:r>
          </w:p>
        </w:tc>
      </w:tr>
      <w:tr w:rsidR="003807CD" w:rsidRPr="00430B32" w14:paraId="56B828E8" w14:textId="77777777" w:rsidTr="002C73DE">
        <w:tc>
          <w:tcPr>
            <w:tcW w:w="3402" w:type="dxa"/>
            <w:tcBorders>
              <w:top w:val="single" w:sz="4" w:space="0" w:color="auto"/>
              <w:left w:val="single" w:sz="4" w:space="0" w:color="auto"/>
              <w:bottom w:val="single" w:sz="4" w:space="0" w:color="auto"/>
              <w:right w:val="single" w:sz="4" w:space="0" w:color="auto"/>
            </w:tcBorders>
            <w:vAlign w:val="center"/>
          </w:tcPr>
          <w:p w14:paraId="5C328F93" w14:textId="603C2F78" w:rsidR="003807CD" w:rsidRPr="00430B32" w:rsidRDefault="003807CD" w:rsidP="00122FB3">
            <w:pPr>
              <w:spacing w:before="40" w:after="40"/>
              <w:rPr>
                <w:rFonts w:cs="Arial"/>
                <w:lang w:val="en-CA"/>
              </w:rPr>
            </w:pPr>
            <w:r w:rsidRPr="00430B32">
              <w:rPr>
                <w:rFonts w:cs="Arial"/>
                <w:lang w:val="en-CA"/>
              </w:rPr>
              <w:t xml:space="preserve">Daily </w:t>
            </w:r>
            <w:r w:rsidR="00526230" w:rsidRPr="00430B32">
              <w:rPr>
                <w:rFonts w:cs="Arial"/>
                <w:lang w:val="en-CA"/>
              </w:rPr>
              <w:t>d</w:t>
            </w:r>
            <w:r w:rsidRPr="00430B32">
              <w:rPr>
                <w:rFonts w:cs="Arial"/>
                <w:lang w:val="en-CA"/>
              </w:rPr>
              <w:t>iary dispensed or TC reminder to complete</w:t>
            </w:r>
          </w:p>
        </w:tc>
        <w:tc>
          <w:tcPr>
            <w:tcW w:w="1418" w:type="dxa"/>
            <w:tcBorders>
              <w:top w:val="single" w:sz="4" w:space="0" w:color="auto"/>
              <w:left w:val="single" w:sz="4" w:space="0" w:color="auto"/>
              <w:bottom w:val="single" w:sz="4" w:space="0" w:color="auto"/>
              <w:right w:val="single" w:sz="4" w:space="0" w:color="auto"/>
            </w:tcBorders>
            <w:vAlign w:val="center"/>
          </w:tcPr>
          <w:p w14:paraId="1ABAD571" w14:textId="77777777" w:rsidR="003807CD" w:rsidRPr="00430B32" w:rsidRDefault="003807CD" w:rsidP="00122FB3">
            <w:pPr>
              <w:spacing w:before="40" w:after="40"/>
              <w:jc w:val="center"/>
              <w:rPr>
                <w:rFonts w:cs="Arial"/>
              </w:rPr>
            </w:pPr>
            <w:r w:rsidRPr="00430B32">
              <w:rPr>
                <w:rFonts w:cs="Arial"/>
              </w:rPr>
              <w:t>X</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9B1E21"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vAlign w:val="center"/>
          </w:tcPr>
          <w:p w14:paraId="35DF95CE" w14:textId="77777777" w:rsidR="003807CD" w:rsidRPr="00430B32" w:rsidRDefault="003807CD" w:rsidP="00122FB3">
            <w:pPr>
              <w:spacing w:before="40" w:after="40"/>
              <w:jc w:val="center"/>
              <w:rPr>
                <w:rFonts w:cs="Arial"/>
                <w:lang w:val="en-US"/>
              </w:rPr>
            </w:pPr>
            <w:r w:rsidRPr="00430B32">
              <w:rPr>
                <w:rFonts w:cs="Arial"/>
                <w:lang w:val="en-US"/>
              </w:rPr>
              <w:t>X</w:t>
            </w:r>
          </w:p>
        </w:tc>
        <w:tc>
          <w:tcPr>
            <w:tcW w:w="2268" w:type="dxa"/>
            <w:tcBorders>
              <w:top w:val="single" w:sz="4" w:space="0" w:color="auto"/>
              <w:left w:val="single" w:sz="4" w:space="0" w:color="auto"/>
              <w:bottom w:val="single" w:sz="4" w:space="0" w:color="auto"/>
              <w:right w:val="single" w:sz="4" w:space="0" w:color="auto"/>
            </w:tcBorders>
            <w:vAlign w:val="center"/>
          </w:tcPr>
          <w:p w14:paraId="5D82D40E" w14:textId="77777777" w:rsidR="003807CD" w:rsidRPr="00430B32" w:rsidRDefault="003807CD" w:rsidP="00122FB3">
            <w:pPr>
              <w:spacing w:before="40" w:after="40"/>
              <w:jc w:val="center"/>
              <w:rPr>
                <w:rFonts w:cs="Arial"/>
                <w:lang w:val="en-US"/>
              </w:rPr>
            </w:pPr>
            <w:r w:rsidRPr="00430B32">
              <w:rPr>
                <w:rFonts w:cs="Arial"/>
                <w:lang w:val="en-US"/>
              </w:rPr>
              <w:t>X</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F0DFD37" w14:textId="77777777" w:rsidR="003807CD" w:rsidRPr="00430B32" w:rsidRDefault="003807CD" w:rsidP="00122FB3">
            <w:pPr>
              <w:spacing w:before="40" w:after="40"/>
              <w:jc w:val="center"/>
              <w:rPr>
                <w:rFonts w:cs="Arial"/>
                <w:lang w:val="en-US"/>
              </w:rPr>
            </w:pPr>
          </w:p>
        </w:tc>
      </w:tr>
      <w:tr w:rsidR="003807CD" w:rsidRPr="00430B32" w14:paraId="2EC2EDBE" w14:textId="77777777" w:rsidTr="002C73DE">
        <w:tc>
          <w:tcPr>
            <w:tcW w:w="3402" w:type="dxa"/>
            <w:tcBorders>
              <w:top w:val="single" w:sz="4" w:space="0" w:color="auto"/>
              <w:left w:val="single" w:sz="4" w:space="0" w:color="auto"/>
              <w:bottom w:val="single" w:sz="4" w:space="0" w:color="auto"/>
              <w:right w:val="single" w:sz="4" w:space="0" w:color="auto"/>
            </w:tcBorders>
            <w:vAlign w:val="center"/>
          </w:tcPr>
          <w:p w14:paraId="720624EB" w14:textId="1D211F9A" w:rsidR="003807CD" w:rsidRPr="00430B32" w:rsidRDefault="003807CD" w:rsidP="00122FB3">
            <w:pPr>
              <w:spacing w:before="40" w:after="40"/>
              <w:rPr>
                <w:rFonts w:cs="Arial"/>
                <w:lang w:val="en-CA"/>
              </w:rPr>
            </w:pPr>
            <w:r w:rsidRPr="00430B32">
              <w:rPr>
                <w:rFonts w:cs="Arial"/>
                <w:lang w:val="en-CA"/>
              </w:rPr>
              <w:t xml:space="preserve">Daily </w:t>
            </w:r>
            <w:r w:rsidR="00526230" w:rsidRPr="00430B32">
              <w:rPr>
                <w:rFonts w:cs="Arial"/>
                <w:lang w:val="en-CA"/>
              </w:rPr>
              <w:t>d</w:t>
            </w:r>
            <w:r w:rsidRPr="00430B32">
              <w:rPr>
                <w:rFonts w:cs="Arial"/>
                <w:lang w:val="en-CA"/>
              </w:rPr>
              <w:t>iary returned for review</w:t>
            </w:r>
          </w:p>
        </w:tc>
        <w:tc>
          <w:tcPr>
            <w:tcW w:w="1418" w:type="dxa"/>
            <w:tcBorders>
              <w:top w:val="single" w:sz="4" w:space="0" w:color="auto"/>
              <w:left w:val="single" w:sz="4" w:space="0" w:color="auto"/>
              <w:bottom w:val="single" w:sz="4" w:space="0" w:color="auto"/>
              <w:right w:val="single" w:sz="4" w:space="0" w:color="auto"/>
            </w:tcBorders>
            <w:vAlign w:val="center"/>
          </w:tcPr>
          <w:p w14:paraId="70C34700"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vAlign w:val="center"/>
          </w:tcPr>
          <w:p w14:paraId="0E87C01E" w14:textId="77777777" w:rsidR="003807CD" w:rsidRPr="00430B32" w:rsidRDefault="003807CD" w:rsidP="00122FB3">
            <w:pPr>
              <w:spacing w:before="40" w:after="40"/>
              <w:jc w:val="center"/>
              <w:rPr>
                <w:rFonts w:cs="Arial"/>
              </w:rPr>
            </w:pPr>
            <w:r w:rsidRPr="00430B32">
              <w:rPr>
                <w:rFonts w:cs="Arial"/>
              </w:rPr>
              <w:t>X</w:t>
            </w:r>
          </w:p>
        </w:tc>
        <w:tc>
          <w:tcPr>
            <w:tcW w:w="1984" w:type="dxa"/>
            <w:tcBorders>
              <w:top w:val="single" w:sz="4" w:space="0" w:color="auto"/>
              <w:left w:val="single" w:sz="4" w:space="0" w:color="auto"/>
              <w:bottom w:val="single" w:sz="4" w:space="0" w:color="auto"/>
              <w:right w:val="single" w:sz="4" w:space="0" w:color="auto"/>
            </w:tcBorders>
            <w:vAlign w:val="center"/>
          </w:tcPr>
          <w:p w14:paraId="08E1EEC8" w14:textId="77777777" w:rsidR="003807CD" w:rsidRPr="00430B32" w:rsidRDefault="003807CD" w:rsidP="00122FB3">
            <w:pPr>
              <w:spacing w:before="40" w:after="40"/>
              <w:jc w:val="center"/>
              <w:rPr>
                <w:rFonts w:cs="Arial"/>
              </w:rPr>
            </w:pPr>
            <w:r w:rsidRPr="00430B32">
              <w:rPr>
                <w:rFonts w:cs="Arial"/>
              </w:rPr>
              <w:t>X</w:t>
            </w:r>
          </w:p>
        </w:tc>
        <w:tc>
          <w:tcPr>
            <w:tcW w:w="2268" w:type="dxa"/>
            <w:tcBorders>
              <w:top w:val="single" w:sz="4" w:space="0" w:color="auto"/>
              <w:left w:val="single" w:sz="4" w:space="0" w:color="auto"/>
              <w:bottom w:val="single" w:sz="4" w:space="0" w:color="auto"/>
              <w:right w:val="single" w:sz="4" w:space="0" w:color="auto"/>
            </w:tcBorders>
            <w:vAlign w:val="center"/>
          </w:tcPr>
          <w:p w14:paraId="5E9224C1" w14:textId="77777777" w:rsidR="003807CD" w:rsidRPr="00430B32" w:rsidRDefault="003807CD" w:rsidP="00122FB3">
            <w:pPr>
              <w:spacing w:before="40" w:after="40"/>
              <w:jc w:val="center"/>
              <w:rPr>
                <w:rFonts w:cs="Arial"/>
              </w:rPr>
            </w:pPr>
            <w:r w:rsidRPr="00430B32">
              <w:rPr>
                <w:rFonts w:cs="Arial"/>
              </w:rPr>
              <w:t>X</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798DF80" w14:textId="77777777" w:rsidR="003807CD" w:rsidRPr="00430B32" w:rsidRDefault="003807CD" w:rsidP="00122FB3">
            <w:pPr>
              <w:spacing w:before="40" w:after="40"/>
              <w:jc w:val="center"/>
              <w:rPr>
                <w:rFonts w:cs="Arial"/>
              </w:rPr>
            </w:pPr>
            <w:r w:rsidRPr="00430B32">
              <w:rPr>
                <w:rFonts w:cs="Arial"/>
              </w:rPr>
              <w:t>X</w:t>
            </w:r>
          </w:p>
        </w:tc>
      </w:tr>
      <w:tr w:rsidR="003807CD" w:rsidRPr="00430B32" w14:paraId="29C02411" w14:textId="77777777" w:rsidTr="002C73DE">
        <w:tc>
          <w:tcPr>
            <w:tcW w:w="3402" w:type="dxa"/>
            <w:tcBorders>
              <w:top w:val="single" w:sz="4" w:space="0" w:color="auto"/>
              <w:left w:val="single" w:sz="4" w:space="0" w:color="auto"/>
              <w:bottom w:val="single" w:sz="4" w:space="0" w:color="auto"/>
              <w:right w:val="single" w:sz="4" w:space="0" w:color="auto"/>
            </w:tcBorders>
            <w:vAlign w:val="center"/>
          </w:tcPr>
          <w:p w14:paraId="07276D5D" w14:textId="77777777" w:rsidR="003807CD" w:rsidRPr="00430B32" w:rsidRDefault="003807CD" w:rsidP="00122FB3">
            <w:pPr>
              <w:spacing w:before="40" w:after="40"/>
              <w:rPr>
                <w:rFonts w:cs="Arial"/>
                <w:lang w:val="en-CA"/>
              </w:rPr>
            </w:pPr>
            <w:r w:rsidRPr="00430B32">
              <w:rPr>
                <w:rFonts w:cs="Arial"/>
                <w:lang w:val="en-CA"/>
              </w:rPr>
              <w:t>Randomization</w:t>
            </w:r>
          </w:p>
        </w:tc>
        <w:tc>
          <w:tcPr>
            <w:tcW w:w="1418" w:type="dxa"/>
            <w:tcBorders>
              <w:top w:val="single" w:sz="4" w:space="0" w:color="auto"/>
              <w:left w:val="single" w:sz="4" w:space="0" w:color="auto"/>
              <w:bottom w:val="single" w:sz="4" w:space="0" w:color="auto"/>
              <w:right w:val="single" w:sz="4" w:space="0" w:color="auto"/>
            </w:tcBorders>
            <w:vAlign w:val="center"/>
          </w:tcPr>
          <w:p w14:paraId="0E9B4C60"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vAlign w:val="center"/>
          </w:tcPr>
          <w:p w14:paraId="76CDAC34"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5442F9" w14:textId="77777777" w:rsidR="003807CD" w:rsidRPr="00430B32" w:rsidRDefault="003807CD" w:rsidP="00122FB3">
            <w:pPr>
              <w:spacing w:before="40" w:after="40"/>
              <w:jc w:val="center"/>
              <w:rPr>
                <w:rFonts w:cs="Arial"/>
                <w:lang w:val="en-US"/>
              </w:rPr>
            </w:pPr>
          </w:p>
        </w:tc>
        <w:tc>
          <w:tcPr>
            <w:tcW w:w="2268" w:type="dxa"/>
            <w:tcBorders>
              <w:top w:val="single" w:sz="4" w:space="0" w:color="auto"/>
              <w:left w:val="single" w:sz="4" w:space="0" w:color="auto"/>
              <w:bottom w:val="single" w:sz="4" w:space="0" w:color="auto"/>
              <w:right w:val="single" w:sz="4" w:space="0" w:color="auto"/>
            </w:tcBorders>
            <w:vAlign w:val="center"/>
          </w:tcPr>
          <w:p w14:paraId="7A9A1C80" w14:textId="77777777" w:rsidR="003807CD" w:rsidRPr="00430B32" w:rsidRDefault="003807CD" w:rsidP="00122FB3">
            <w:pPr>
              <w:spacing w:before="40" w:after="40"/>
              <w:jc w:val="center"/>
              <w:rPr>
                <w:rFonts w:cs="Arial"/>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054456BC" w14:textId="77777777" w:rsidR="003807CD" w:rsidRPr="00430B32" w:rsidRDefault="003807CD" w:rsidP="00122FB3">
            <w:pPr>
              <w:spacing w:before="40" w:after="40"/>
              <w:jc w:val="center"/>
              <w:rPr>
                <w:rFonts w:cs="Arial"/>
                <w:lang w:val="en-US"/>
              </w:rPr>
            </w:pPr>
          </w:p>
        </w:tc>
      </w:tr>
      <w:tr w:rsidR="003807CD" w:rsidRPr="00430B32" w14:paraId="4A077630" w14:textId="77777777" w:rsidTr="002C73DE">
        <w:tc>
          <w:tcPr>
            <w:tcW w:w="3402" w:type="dxa"/>
            <w:tcBorders>
              <w:top w:val="single" w:sz="4" w:space="0" w:color="auto"/>
              <w:left w:val="single" w:sz="4" w:space="0" w:color="auto"/>
              <w:bottom w:val="single" w:sz="4" w:space="0" w:color="auto"/>
              <w:right w:val="single" w:sz="4" w:space="0" w:color="auto"/>
            </w:tcBorders>
            <w:vAlign w:val="center"/>
          </w:tcPr>
          <w:p w14:paraId="4B347BBD" w14:textId="77777777" w:rsidR="003807CD" w:rsidRPr="00430B32" w:rsidRDefault="003807CD" w:rsidP="00122FB3">
            <w:pPr>
              <w:spacing w:before="40" w:after="40"/>
              <w:rPr>
                <w:rFonts w:cs="Arial"/>
                <w:lang w:val="en-CA"/>
              </w:rPr>
            </w:pPr>
            <w:r w:rsidRPr="00430B32">
              <w:rPr>
                <w:rFonts w:cs="Arial"/>
                <w:lang w:val="en-CA"/>
              </w:rPr>
              <w:t>Capsules dispensed with instructions</w:t>
            </w:r>
          </w:p>
        </w:tc>
        <w:tc>
          <w:tcPr>
            <w:tcW w:w="1418" w:type="dxa"/>
            <w:tcBorders>
              <w:top w:val="single" w:sz="4" w:space="0" w:color="auto"/>
              <w:left w:val="single" w:sz="4" w:space="0" w:color="auto"/>
              <w:bottom w:val="single" w:sz="4" w:space="0" w:color="auto"/>
              <w:right w:val="single" w:sz="4" w:space="0" w:color="auto"/>
            </w:tcBorders>
            <w:vAlign w:val="center"/>
          </w:tcPr>
          <w:p w14:paraId="377BDA27"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vAlign w:val="center"/>
          </w:tcPr>
          <w:p w14:paraId="256CD180"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ADF257" w14:textId="77777777" w:rsidR="003807CD" w:rsidRPr="00430B32" w:rsidRDefault="003807CD" w:rsidP="00122FB3">
            <w:pPr>
              <w:spacing w:before="40" w:after="40"/>
              <w:jc w:val="center"/>
              <w:rPr>
                <w:rFonts w:cs="Arial"/>
                <w:lang w:val="en-US"/>
              </w:rPr>
            </w:pPr>
            <w:r w:rsidRPr="00430B32">
              <w:rPr>
                <w:rFonts w:cs="Arial"/>
                <w:lang w:val="en-US"/>
              </w:rPr>
              <w:t>X</w:t>
            </w:r>
          </w:p>
        </w:tc>
        <w:tc>
          <w:tcPr>
            <w:tcW w:w="2268" w:type="dxa"/>
            <w:tcBorders>
              <w:top w:val="single" w:sz="4" w:space="0" w:color="auto"/>
              <w:left w:val="single" w:sz="4" w:space="0" w:color="auto"/>
              <w:bottom w:val="single" w:sz="4" w:space="0" w:color="auto"/>
              <w:right w:val="single" w:sz="4" w:space="0" w:color="auto"/>
            </w:tcBorders>
            <w:vAlign w:val="center"/>
          </w:tcPr>
          <w:p w14:paraId="5E36E173" w14:textId="77777777" w:rsidR="003807CD" w:rsidRPr="00430B32" w:rsidRDefault="003807CD" w:rsidP="00122FB3">
            <w:pPr>
              <w:spacing w:before="40" w:after="40"/>
              <w:jc w:val="center"/>
              <w:rPr>
                <w:rFonts w:cs="Arial"/>
                <w:lang w:val="en-US"/>
              </w:rPr>
            </w:pPr>
            <w:r w:rsidRPr="00430B32">
              <w:rPr>
                <w:rFonts w:cs="Arial"/>
                <w:lang w:val="en-US"/>
              </w:rPr>
              <w:t>X</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A73DD8D" w14:textId="77777777" w:rsidR="003807CD" w:rsidRPr="00430B32" w:rsidRDefault="003807CD" w:rsidP="00122FB3">
            <w:pPr>
              <w:spacing w:before="40" w:after="40"/>
              <w:jc w:val="center"/>
              <w:rPr>
                <w:rFonts w:cs="Arial"/>
                <w:lang w:val="en-US"/>
              </w:rPr>
            </w:pPr>
          </w:p>
        </w:tc>
      </w:tr>
      <w:tr w:rsidR="003807CD" w:rsidRPr="00430B32" w14:paraId="6A809846" w14:textId="77777777" w:rsidTr="002C73DE">
        <w:trPr>
          <w:trHeight w:val="253"/>
        </w:trPr>
        <w:tc>
          <w:tcPr>
            <w:tcW w:w="3402" w:type="dxa"/>
            <w:tcBorders>
              <w:top w:val="single" w:sz="4" w:space="0" w:color="auto"/>
              <w:left w:val="single" w:sz="4" w:space="0" w:color="auto"/>
              <w:bottom w:val="single" w:sz="4" w:space="0" w:color="auto"/>
              <w:right w:val="single" w:sz="4" w:space="0" w:color="auto"/>
            </w:tcBorders>
            <w:vAlign w:val="center"/>
          </w:tcPr>
          <w:p w14:paraId="1B4DF4F8" w14:textId="77777777" w:rsidR="003807CD" w:rsidRPr="00430B32" w:rsidRDefault="003807CD" w:rsidP="00122FB3">
            <w:pPr>
              <w:spacing w:before="40" w:after="40"/>
              <w:rPr>
                <w:rFonts w:cs="Arial"/>
                <w:lang w:val="en-CA"/>
              </w:rPr>
            </w:pPr>
            <w:r w:rsidRPr="00430B32">
              <w:rPr>
                <w:rFonts w:cs="Arial"/>
                <w:lang w:val="en-CA"/>
              </w:rPr>
              <w:t>Capsules returned &amp; compliance check by capsule count</w:t>
            </w:r>
          </w:p>
        </w:tc>
        <w:tc>
          <w:tcPr>
            <w:tcW w:w="1418" w:type="dxa"/>
            <w:tcBorders>
              <w:top w:val="single" w:sz="4" w:space="0" w:color="auto"/>
              <w:left w:val="single" w:sz="4" w:space="0" w:color="auto"/>
              <w:bottom w:val="single" w:sz="4" w:space="0" w:color="auto"/>
              <w:right w:val="single" w:sz="4" w:space="0" w:color="auto"/>
            </w:tcBorders>
            <w:vAlign w:val="center"/>
          </w:tcPr>
          <w:p w14:paraId="18BB864B"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vAlign w:val="center"/>
          </w:tcPr>
          <w:p w14:paraId="6D1BA790" w14:textId="77777777" w:rsidR="003807CD" w:rsidRPr="00430B32" w:rsidRDefault="003807CD" w:rsidP="00122FB3">
            <w:pPr>
              <w:spacing w:before="40" w:after="40"/>
              <w:jc w:val="center"/>
              <w:rPr>
                <w:rFonts w:cs="Arial"/>
                <w:lang w:val="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58F8219E" w14:textId="77777777" w:rsidR="003807CD" w:rsidRPr="00430B32" w:rsidRDefault="003807CD" w:rsidP="00122FB3">
            <w:pPr>
              <w:spacing w:before="40" w:after="40"/>
              <w:jc w:val="center"/>
              <w:rPr>
                <w:rFonts w:cs="Arial"/>
                <w:lang w:val="en-US"/>
              </w:rPr>
            </w:pPr>
            <w:r w:rsidRPr="00430B32">
              <w:rPr>
                <w:rFonts w:cs="Arial"/>
                <w:lang w:val="en-US"/>
              </w:rPr>
              <w:t>X</w:t>
            </w:r>
          </w:p>
        </w:tc>
        <w:tc>
          <w:tcPr>
            <w:tcW w:w="2268" w:type="dxa"/>
            <w:tcBorders>
              <w:top w:val="single" w:sz="4" w:space="0" w:color="auto"/>
              <w:left w:val="single" w:sz="4" w:space="0" w:color="auto"/>
              <w:bottom w:val="single" w:sz="4" w:space="0" w:color="auto"/>
              <w:right w:val="single" w:sz="4" w:space="0" w:color="auto"/>
            </w:tcBorders>
            <w:vAlign w:val="center"/>
          </w:tcPr>
          <w:p w14:paraId="422E903A" w14:textId="77777777" w:rsidR="003807CD" w:rsidRPr="00430B32" w:rsidRDefault="003807CD" w:rsidP="00122FB3">
            <w:pPr>
              <w:spacing w:before="40" w:after="40"/>
              <w:jc w:val="center"/>
              <w:rPr>
                <w:rFonts w:cs="Arial"/>
                <w:lang w:val="en-US"/>
              </w:rPr>
            </w:pPr>
            <w:r w:rsidRPr="00430B32">
              <w:rPr>
                <w:rFonts w:cs="Arial"/>
                <w:lang w:val="en-US"/>
              </w:rPr>
              <w:t>X</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F5FD525" w14:textId="77777777" w:rsidR="003807CD" w:rsidRPr="00430B32" w:rsidRDefault="003807CD" w:rsidP="00122FB3">
            <w:pPr>
              <w:spacing w:before="40" w:after="40"/>
              <w:jc w:val="center"/>
              <w:rPr>
                <w:rFonts w:cs="Arial"/>
                <w:lang w:val="en-US"/>
              </w:rPr>
            </w:pPr>
            <w:r w:rsidRPr="00430B32">
              <w:rPr>
                <w:rFonts w:cs="Arial"/>
                <w:lang w:val="en-US"/>
              </w:rPr>
              <w:t>X</w:t>
            </w:r>
          </w:p>
        </w:tc>
      </w:tr>
      <w:tr w:rsidR="00FA29E6" w:rsidRPr="00430B32" w14:paraId="7817EA99" w14:textId="77777777" w:rsidTr="002C73DE">
        <w:trPr>
          <w:trHeight w:val="253"/>
        </w:trPr>
        <w:tc>
          <w:tcPr>
            <w:tcW w:w="34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5E993B" w14:textId="77777777" w:rsidR="003807CD" w:rsidRPr="00430B32" w:rsidRDefault="003807CD" w:rsidP="00122FB3">
            <w:pPr>
              <w:spacing w:before="40" w:after="40"/>
              <w:rPr>
                <w:rFonts w:cs="Arial"/>
                <w:lang w:val="en-CA"/>
              </w:rPr>
            </w:pPr>
            <w:r w:rsidRPr="00430B32">
              <w:rPr>
                <w:rFonts w:cs="Arial"/>
                <w:lang w:val="en-CA"/>
              </w:rPr>
              <w:t>DXA scan*</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296A89"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E8FE81"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89AEB" w14:textId="77777777" w:rsidR="003807CD" w:rsidRPr="00430B32" w:rsidRDefault="003807CD" w:rsidP="00122FB3">
            <w:pPr>
              <w:spacing w:before="40" w:after="40"/>
              <w:jc w:val="center"/>
              <w:rPr>
                <w:rFonts w:cs="Arial"/>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DBED1B" w14:textId="77777777" w:rsidR="003807CD" w:rsidRPr="00430B32" w:rsidRDefault="003807CD" w:rsidP="00122FB3">
            <w:pPr>
              <w:spacing w:before="40" w:after="40"/>
              <w:jc w:val="center"/>
              <w:rPr>
                <w:rFonts w:cs="Arial"/>
                <w:lang w:val="en-US"/>
              </w:rPr>
            </w:pPr>
          </w:p>
        </w:tc>
        <w:tc>
          <w:tcPr>
            <w:tcW w:w="21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3240670" w14:textId="77777777" w:rsidR="003807CD" w:rsidRPr="00430B32" w:rsidRDefault="003807CD" w:rsidP="00122FB3">
            <w:pPr>
              <w:spacing w:before="40" w:after="40"/>
              <w:jc w:val="center"/>
              <w:rPr>
                <w:rFonts w:cs="Arial"/>
                <w:lang w:val="en-US"/>
              </w:rPr>
            </w:pPr>
            <w:r w:rsidRPr="00430B32">
              <w:rPr>
                <w:rFonts w:cs="Arial"/>
                <w:lang w:val="en-US"/>
              </w:rPr>
              <w:t>X</w:t>
            </w:r>
          </w:p>
        </w:tc>
      </w:tr>
      <w:tr w:rsidR="00FA29E6" w:rsidRPr="00430B32" w14:paraId="781FF26C" w14:textId="77777777" w:rsidTr="002C73DE">
        <w:trPr>
          <w:trHeight w:val="253"/>
        </w:trPr>
        <w:tc>
          <w:tcPr>
            <w:tcW w:w="34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8FEFB6" w14:textId="7FB1A764" w:rsidR="003807CD" w:rsidRPr="00430B32" w:rsidRDefault="003807CD" w:rsidP="00122FB3">
            <w:pPr>
              <w:spacing w:before="40" w:after="40"/>
              <w:rPr>
                <w:rFonts w:cs="Arial"/>
                <w:lang w:val="en-CA"/>
              </w:rPr>
            </w:pPr>
            <w:r w:rsidRPr="00430B32">
              <w:rPr>
                <w:rFonts w:cs="Arial"/>
                <w:lang w:val="en-CA"/>
              </w:rPr>
              <w:t xml:space="preserve">FRAX </w:t>
            </w:r>
            <w:r w:rsidR="004D2023">
              <w:rPr>
                <w:rFonts w:cs="Arial"/>
                <w:lang w:val="en-CA"/>
              </w:rPr>
              <w:t>a</w:t>
            </w:r>
            <w:r w:rsidRPr="00430B32">
              <w:rPr>
                <w:rFonts w:cs="Arial"/>
                <w:lang w:val="en-CA"/>
              </w:rPr>
              <w:t>nalysis*</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EBE3F8"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958C8A"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C3D761B" w14:textId="77777777" w:rsidR="003807CD" w:rsidRPr="00430B32" w:rsidRDefault="003807CD" w:rsidP="00122FB3">
            <w:pPr>
              <w:spacing w:before="40" w:after="40"/>
              <w:jc w:val="center"/>
              <w:rPr>
                <w:rFonts w:cs="Arial"/>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E8B9E7" w14:textId="77777777" w:rsidR="003807CD" w:rsidRPr="00430B32" w:rsidRDefault="003807CD" w:rsidP="00122FB3">
            <w:pPr>
              <w:spacing w:before="40" w:after="40"/>
              <w:jc w:val="center"/>
              <w:rPr>
                <w:rFonts w:cs="Arial"/>
                <w:lang w:val="en-US"/>
              </w:rPr>
            </w:pPr>
          </w:p>
        </w:tc>
        <w:tc>
          <w:tcPr>
            <w:tcW w:w="21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730D9CB" w14:textId="77777777" w:rsidR="003807CD" w:rsidRPr="00430B32" w:rsidRDefault="003807CD" w:rsidP="00122FB3">
            <w:pPr>
              <w:spacing w:before="40" w:after="40"/>
              <w:jc w:val="center"/>
              <w:rPr>
                <w:rFonts w:cs="Arial"/>
                <w:lang w:val="en-US"/>
              </w:rPr>
            </w:pPr>
            <w:r w:rsidRPr="00430B32">
              <w:rPr>
                <w:rFonts w:cs="Arial"/>
                <w:lang w:val="en-US"/>
              </w:rPr>
              <w:t>X</w:t>
            </w:r>
          </w:p>
        </w:tc>
      </w:tr>
      <w:tr w:rsidR="00FA29E6" w:rsidRPr="00430B32" w14:paraId="5C61F41C" w14:textId="77777777" w:rsidTr="002C73DE">
        <w:trPr>
          <w:trHeight w:val="253"/>
        </w:trPr>
        <w:tc>
          <w:tcPr>
            <w:tcW w:w="340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CA4037B" w14:textId="77777777" w:rsidR="003807CD" w:rsidRPr="00430B32" w:rsidRDefault="003807CD" w:rsidP="00122FB3">
            <w:pPr>
              <w:spacing w:before="40" w:after="40"/>
              <w:rPr>
                <w:rFonts w:cs="Arial"/>
                <w:lang w:val="en-CA"/>
              </w:rPr>
            </w:pPr>
            <w:r w:rsidRPr="00430B32">
              <w:rPr>
                <w:rFonts w:cs="Arial"/>
                <w:lang w:val="en-CA"/>
              </w:rPr>
              <w:t>Blood draw for exploratory markers*</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267567" w14:textId="77777777" w:rsidR="003807CD" w:rsidRPr="00430B32" w:rsidRDefault="003807CD" w:rsidP="00122FB3">
            <w:pPr>
              <w:spacing w:before="40" w:after="40"/>
              <w:jc w:val="center"/>
              <w:rPr>
                <w:rFonts w:cs="Arial"/>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72C3AA" w14:textId="77777777" w:rsidR="003807CD" w:rsidRPr="00430B32" w:rsidRDefault="003807CD" w:rsidP="00122FB3">
            <w:pPr>
              <w:spacing w:before="40" w:after="40"/>
              <w:jc w:val="center"/>
              <w:rPr>
                <w:rFonts w:cs="Arial"/>
                <w:lang w:val="en-US"/>
              </w:rPr>
            </w:pPr>
            <w:r w:rsidRPr="00430B32">
              <w:rPr>
                <w:rFonts w:cs="Arial"/>
                <w:lang w:val="en-US"/>
              </w:rPr>
              <w:t>X</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6C92307" w14:textId="77777777" w:rsidR="003807CD" w:rsidRPr="00430B32" w:rsidRDefault="003807CD" w:rsidP="00122FB3">
            <w:pPr>
              <w:spacing w:before="40" w:after="40"/>
              <w:jc w:val="center"/>
              <w:rPr>
                <w:rFonts w:cs="Arial"/>
                <w:lang w:val="en-US"/>
              </w:rPr>
            </w:pPr>
            <w:r w:rsidRPr="00430B32">
              <w:rPr>
                <w:rFonts w:cs="Arial"/>
                <w:lang w:val="en-US"/>
              </w:rPr>
              <w:t>X</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51AE51" w14:textId="77777777" w:rsidR="003807CD" w:rsidRPr="00430B32" w:rsidRDefault="003807CD" w:rsidP="00122FB3">
            <w:pPr>
              <w:spacing w:before="40" w:after="40"/>
              <w:jc w:val="center"/>
              <w:rPr>
                <w:rFonts w:cs="Arial"/>
                <w:lang w:val="en-US"/>
              </w:rPr>
            </w:pPr>
            <w:r w:rsidRPr="00430B32">
              <w:rPr>
                <w:rFonts w:cs="Arial"/>
                <w:lang w:val="en-US"/>
              </w:rPr>
              <w:t>X</w:t>
            </w:r>
          </w:p>
        </w:tc>
        <w:tc>
          <w:tcPr>
            <w:tcW w:w="21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992D0C" w14:textId="77777777" w:rsidR="003807CD" w:rsidRPr="00430B32" w:rsidRDefault="003807CD" w:rsidP="00122FB3">
            <w:pPr>
              <w:spacing w:before="40" w:after="40"/>
              <w:jc w:val="center"/>
              <w:rPr>
                <w:rFonts w:cs="Arial"/>
                <w:lang w:val="en-US"/>
              </w:rPr>
            </w:pPr>
            <w:r w:rsidRPr="00430B32">
              <w:rPr>
                <w:rFonts w:cs="Arial"/>
                <w:lang w:val="en-US"/>
              </w:rPr>
              <w:t>X</w:t>
            </w:r>
          </w:p>
        </w:tc>
      </w:tr>
    </w:tbl>
    <w:p w14:paraId="066AB65A" w14:textId="74662E7B" w:rsidR="00FF3AD6" w:rsidRDefault="00430B32" w:rsidP="00FF3AD6">
      <w:pPr>
        <w:rPr>
          <w:lang w:val="en-US"/>
        </w:rPr>
      </w:pPr>
      <w:r>
        <w:rPr>
          <w:lang w:val="en-US"/>
        </w:rPr>
        <w:t>*Denotes bone health outcomes</w:t>
      </w:r>
    </w:p>
    <w:tbl>
      <w:tblPr>
        <w:tblpPr w:leftFromText="180" w:rightFromText="180" w:horzAnchor="margin" w:tblpY="615"/>
        <w:tblW w:w="4688" w:type="pct"/>
        <w:tblLayout w:type="fixed"/>
        <w:tblCellMar>
          <w:left w:w="0" w:type="dxa"/>
          <w:right w:w="0" w:type="dxa"/>
        </w:tblCellMar>
        <w:tblLook w:val="0000" w:firstRow="0" w:lastRow="0" w:firstColumn="0" w:lastColumn="0" w:noHBand="0" w:noVBand="0"/>
      </w:tblPr>
      <w:tblGrid>
        <w:gridCol w:w="1844"/>
        <w:gridCol w:w="1849"/>
        <w:gridCol w:w="1845"/>
        <w:gridCol w:w="1135"/>
        <w:gridCol w:w="1276"/>
        <w:gridCol w:w="999"/>
        <w:gridCol w:w="1130"/>
        <w:gridCol w:w="1244"/>
        <w:gridCol w:w="829"/>
      </w:tblGrid>
      <w:tr w:rsidR="009D7900" w:rsidRPr="009D7900" w14:paraId="3A87FBDE" w14:textId="77777777" w:rsidTr="00DF05D1">
        <w:trPr>
          <w:cantSplit/>
          <w:trHeight w:val="424"/>
          <w:tblHeader/>
        </w:trPr>
        <w:tc>
          <w:tcPr>
            <w:tcW w:w="759" w:type="pct"/>
            <w:shd w:val="clear" w:color="auto" w:fill="auto"/>
            <w:tcMar>
              <w:left w:w="67" w:type="dxa"/>
              <w:right w:w="67" w:type="dxa"/>
            </w:tcMar>
            <w:vAlign w:val="bottom"/>
          </w:tcPr>
          <w:p w14:paraId="21008640" w14:textId="77777777" w:rsidR="00D407A4" w:rsidRPr="009D7900" w:rsidRDefault="00D407A4" w:rsidP="00D407A4">
            <w:pPr>
              <w:adjustRightInd w:val="0"/>
              <w:spacing w:before="67" w:after="67"/>
              <w:jc w:val="center"/>
              <w:rPr>
                <w:b/>
                <w:bCs/>
                <w:vertAlign w:val="superscript"/>
              </w:rPr>
            </w:pPr>
          </w:p>
        </w:tc>
        <w:tc>
          <w:tcPr>
            <w:tcW w:w="761" w:type="pct"/>
            <w:shd w:val="clear" w:color="auto" w:fill="auto"/>
            <w:tcMar>
              <w:left w:w="67" w:type="dxa"/>
              <w:right w:w="67" w:type="dxa"/>
            </w:tcMar>
            <w:vAlign w:val="bottom"/>
          </w:tcPr>
          <w:p w14:paraId="2C2AF9C7" w14:textId="77777777" w:rsidR="00D407A4" w:rsidRPr="009D7900" w:rsidRDefault="00D407A4" w:rsidP="00D407A4">
            <w:pPr>
              <w:adjustRightInd w:val="0"/>
              <w:spacing w:before="67" w:after="67"/>
              <w:jc w:val="center"/>
              <w:rPr>
                <w:b/>
                <w:bCs/>
              </w:rPr>
            </w:pPr>
          </w:p>
        </w:tc>
        <w:tc>
          <w:tcPr>
            <w:tcW w:w="759" w:type="pct"/>
          </w:tcPr>
          <w:p w14:paraId="07BD076F" w14:textId="77777777" w:rsidR="00D407A4" w:rsidRPr="009D7900" w:rsidRDefault="00D407A4" w:rsidP="00D407A4">
            <w:pPr>
              <w:adjustRightInd w:val="0"/>
              <w:spacing w:before="67" w:after="67"/>
              <w:jc w:val="center"/>
              <w:rPr>
                <w:b/>
                <w:bCs/>
              </w:rPr>
            </w:pPr>
          </w:p>
        </w:tc>
        <w:tc>
          <w:tcPr>
            <w:tcW w:w="1403" w:type="pct"/>
            <w:gridSpan w:val="3"/>
          </w:tcPr>
          <w:p w14:paraId="79D2F361" w14:textId="69826246" w:rsidR="00D407A4" w:rsidRPr="009D7900" w:rsidRDefault="00D407A4" w:rsidP="00D407A4">
            <w:pPr>
              <w:adjustRightInd w:val="0"/>
              <w:spacing w:before="67" w:after="67"/>
              <w:jc w:val="center"/>
              <w:rPr>
                <w:b/>
                <w:bCs/>
                <w:u w:val="single"/>
              </w:rPr>
            </w:pPr>
            <w:r w:rsidRPr="009D7900">
              <w:rPr>
                <w:b/>
                <w:bCs/>
                <w:u w:val="single"/>
              </w:rPr>
              <w:t>P-value – PP</w:t>
            </w:r>
          </w:p>
        </w:tc>
        <w:tc>
          <w:tcPr>
            <w:tcW w:w="1318" w:type="pct"/>
            <w:gridSpan w:val="3"/>
          </w:tcPr>
          <w:p w14:paraId="2CCFCA13" w14:textId="75892DAE" w:rsidR="00D407A4" w:rsidRPr="009D7900" w:rsidRDefault="00D407A4" w:rsidP="00D407A4">
            <w:pPr>
              <w:adjustRightInd w:val="0"/>
              <w:spacing w:before="67" w:after="67"/>
              <w:jc w:val="center"/>
              <w:rPr>
                <w:b/>
                <w:bCs/>
                <w:u w:val="single"/>
              </w:rPr>
            </w:pPr>
            <w:r w:rsidRPr="009D7900">
              <w:rPr>
                <w:b/>
                <w:bCs/>
                <w:u w:val="single"/>
              </w:rPr>
              <w:t>P-value – ITT</w:t>
            </w:r>
          </w:p>
        </w:tc>
      </w:tr>
      <w:tr w:rsidR="009D7900" w:rsidRPr="009D7900" w14:paraId="59A908EE" w14:textId="77777777" w:rsidTr="00DF05D1">
        <w:trPr>
          <w:cantSplit/>
          <w:trHeight w:val="536"/>
        </w:trPr>
        <w:tc>
          <w:tcPr>
            <w:tcW w:w="759" w:type="pct"/>
            <w:tcBorders>
              <w:bottom w:val="single" w:sz="4" w:space="0" w:color="auto"/>
            </w:tcBorders>
            <w:shd w:val="clear" w:color="auto" w:fill="auto"/>
            <w:tcMar>
              <w:left w:w="67" w:type="dxa"/>
              <w:right w:w="67" w:type="dxa"/>
            </w:tcMar>
            <w:vAlign w:val="bottom"/>
          </w:tcPr>
          <w:p w14:paraId="0DD639A3" w14:textId="77777777" w:rsidR="00D407A4" w:rsidRPr="009D7900" w:rsidRDefault="00D407A4" w:rsidP="00D407A4">
            <w:pPr>
              <w:adjustRightInd w:val="0"/>
              <w:spacing w:before="67" w:after="67"/>
              <w:jc w:val="center"/>
            </w:pPr>
          </w:p>
        </w:tc>
        <w:tc>
          <w:tcPr>
            <w:tcW w:w="761" w:type="pct"/>
            <w:tcBorders>
              <w:bottom w:val="single" w:sz="4" w:space="0" w:color="auto"/>
            </w:tcBorders>
            <w:shd w:val="clear" w:color="auto" w:fill="auto"/>
            <w:vAlign w:val="bottom"/>
          </w:tcPr>
          <w:p w14:paraId="6E6DC85A" w14:textId="084270BD" w:rsidR="00D407A4" w:rsidRPr="009D7900" w:rsidRDefault="00D407A4" w:rsidP="00D407A4">
            <w:pPr>
              <w:adjustRightInd w:val="0"/>
              <w:spacing w:before="67" w:after="67"/>
              <w:jc w:val="center"/>
            </w:pPr>
            <w:r w:rsidRPr="009D7900">
              <w:rPr>
                <w:b/>
                <w:bCs/>
              </w:rPr>
              <w:t>Placebo</w:t>
            </w:r>
          </w:p>
        </w:tc>
        <w:tc>
          <w:tcPr>
            <w:tcW w:w="759" w:type="pct"/>
            <w:tcBorders>
              <w:bottom w:val="single" w:sz="4" w:space="0" w:color="auto"/>
            </w:tcBorders>
            <w:shd w:val="clear" w:color="auto" w:fill="auto"/>
            <w:vAlign w:val="bottom"/>
          </w:tcPr>
          <w:p w14:paraId="04AC0FFF" w14:textId="44866CD7" w:rsidR="00D407A4" w:rsidRPr="009D7900" w:rsidRDefault="00D407A4" w:rsidP="00D407A4">
            <w:pPr>
              <w:adjustRightInd w:val="0"/>
              <w:spacing w:before="67" w:after="67"/>
              <w:jc w:val="center"/>
            </w:pPr>
            <w:proofErr w:type="spellStart"/>
            <w:r w:rsidRPr="009D7900">
              <w:rPr>
                <w:b/>
                <w:bCs/>
              </w:rPr>
              <w:t>Probiotic</w:t>
            </w:r>
            <w:proofErr w:type="spellEnd"/>
          </w:p>
        </w:tc>
        <w:tc>
          <w:tcPr>
            <w:tcW w:w="467" w:type="pct"/>
            <w:tcBorders>
              <w:bottom w:val="single" w:sz="4" w:space="0" w:color="auto"/>
            </w:tcBorders>
            <w:vAlign w:val="bottom"/>
          </w:tcPr>
          <w:p w14:paraId="57EE614F" w14:textId="16C946A0" w:rsidR="00D407A4" w:rsidRPr="009D7900" w:rsidRDefault="00D407A4" w:rsidP="00D407A4">
            <w:pPr>
              <w:adjustRightInd w:val="0"/>
              <w:spacing w:before="67" w:after="67"/>
              <w:jc w:val="center"/>
              <w:rPr>
                <w:b/>
                <w:bCs/>
              </w:rPr>
            </w:pPr>
            <w:r w:rsidRPr="009D7900">
              <w:rPr>
                <w:b/>
                <w:bCs/>
              </w:rPr>
              <w:t>Time*</w:t>
            </w:r>
            <w:r w:rsidRPr="009D7900">
              <w:rPr>
                <w:b/>
                <w:bCs/>
              </w:rPr>
              <w:br/>
            </w:r>
            <w:proofErr w:type="spellStart"/>
            <w:r w:rsidRPr="009D7900">
              <w:rPr>
                <w:b/>
                <w:bCs/>
              </w:rPr>
              <w:t>treatment</w:t>
            </w:r>
            <w:proofErr w:type="spellEnd"/>
          </w:p>
        </w:tc>
        <w:tc>
          <w:tcPr>
            <w:tcW w:w="525" w:type="pct"/>
            <w:tcBorders>
              <w:bottom w:val="single" w:sz="4" w:space="0" w:color="auto"/>
            </w:tcBorders>
            <w:vAlign w:val="bottom"/>
          </w:tcPr>
          <w:p w14:paraId="6F17EBF6" w14:textId="4F001467" w:rsidR="00D407A4" w:rsidRPr="009D7900" w:rsidRDefault="00D407A4" w:rsidP="00D407A4">
            <w:pPr>
              <w:adjustRightInd w:val="0"/>
              <w:spacing w:before="67" w:after="67"/>
              <w:jc w:val="center"/>
              <w:rPr>
                <w:b/>
                <w:bCs/>
              </w:rPr>
            </w:pPr>
            <w:proofErr w:type="spellStart"/>
            <w:r w:rsidRPr="009D7900">
              <w:rPr>
                <w:b/>
                <w:bCs/>
              </w:rPr>
              <w:t>Treatment</w:t>
            </w:r>
            <w:proofErr w:type="spellEnd"/>
          </w:p>
        </w:tc>
        <w:tc>
          <w:tcPr>
            <w:tcW w:w="411" w:type="pct"/>
            <w:tcBorders>
              <w:bottom w:val="single" w:sz="4" w:space="0" w:color="auto"/>
            </w:tcBorders>
            <w:vAlign w:val="bottom"/>
          </w:tcPr>
          <w:p w14:paraId="03C43B86" w14:textId="5CD86867" w:rsidR="00D407A4" w:rsidRPr="009D7900" w:rsidRDefault="00D407A4" w:rsidP="00D407A4">
            <w:pPr>
              <w:adjustRightInd w:val="0"/>
              <w:spacing w:before="67" w:after="67"/>
              <w:jc w:val="center"/>
              <w:rPr>
                <w:b/>
                <w:bCs/>
              </w:rPr>
            </w:pPr>
            <w:r w:rsidRPr="009D7900">
              <w:rPr>
                <w:b/>
                <w:bCs/>
              </w:rPr>
              <w:t>Placebo</w:t>
            </w:r>
          </w:p>
        </w:tc>
        <w:tc>
          <w:tcPr>
            <w:tcW w:w="465" w:type="pct"/>
            <w:tcBorders>
              <w:bottom w:val="single" w:sz="4" w:space="0" w:color="auto"/>
            </w:tcBorders>
            <w:vAlign w:val="bottom"/>
          </w:tcPr>
          <w:p w14:paraId="1A2C4099" w14:textId="266E3CDC" w:rsidR="00D407A4" w:rsidRPr="009D7900" w:rsidRDefault="00D407A4" w:rsidP="00D407A4">
            <w:pPr>
              <w:adjustRightInd w:val="0"/>
              <w:spacing w:before="67" w:after="67"/>
              <w:jc w:val="center"/>
              <w:rPr>
                <w:b/>
                <w:bCs/>
              </w:rPr>
            </w:pPr>
            <w:proofErr w:type="spellStart"/>
            <w:r w:rsidRPr="009D7900">
              <w:rPr>
                <w:b/>
                <w:bCs/>
              </w:rPr>
              <w:t>Probiotic</w:t>
            </w:r>
            <w:proofErr w:type="spellEnd"/>
          </w:p>
        </w:tc>
        <w:tc>
          <w:tcPr>
            <w:tcW w:w="512" w:type="pct"/>
            <w:tcBorders>
              <w:bottom w:val="single" w:sz="4" w:space="0" w:color="auto"/>
            </w:tcBorders>
            <w:vAlign w:val="bottom"/>
          </w:tcPr>
          <w:p w14:paraId="2EB6FAE9" w14:textId="321C211A" w:rsidR="00D407A4" w:rsidRPr="009D7900" w:rsidRDefault="00D407A4" w:rsidP="00D407A4">
            <w:pPr>
              <w:adjustRightInd w:val="0"/>
              <w:spacing w:before="67" w:after="67"/>
              <w:jc w:val="center"/>
              <w:rPr>
                <w:b/>
                <w:bCs/>
              </w:rPr>
            </w:pPr>
            <w:r w:rsidRPr="009D7900">
              <w:rPr>
                <w:b/>
                <w:bCs/>
              </w:rPr>
              <w:t>Time*</w:t>
            </w:r>
            <w:r w:rsidRPr="009D7900">
              <w:rPr>
                <w:b/>
                <w:bCs/>
              </w:rPr>
              <w:br/>
            </w:r>
            <w:proofErr w:type="spellStart"/>
            <w:r w:rsidRPr="009D7900">
              <w:rPr>
                <w:b/>
                <w:bCs/>
              </w:rPr>
              <w:t>treatment</w:t>
            </w:r>
            <w:proofErr w:type="spellEnd"/>
          </w:p>
        </w:tc>
        <w:tc>
          <w:tcPr>
            <w:tcW w:w="341" w:type="pct"/>
            <w:tcBorders>
              <w:bottom w:val="single" w:sz="4" w:space="0" w:color="auto"/>
            </w:tcBorders>
            <w:vAlign w:val="bottom"/>
          </w:tcPr>
          <w:p w14:paraId="3CC48181" w14:textId="1833D804" w:rsidR="00D407A4" w:rsidRPr="009D7900" w:rsidRDefault="00D407A4" w:rsidP="00D407A4">
            <w:pPr>
              <w:adjustRightInd w:val="0"/>
              <w:spacing w:before="67" w:after="67"/>
              <w:jc w:val="center"/>
              <w:rPr>
                <w:b/>
                <w:bCs/>
              </w:rPr>
            </w:pPr>
            <w:proofErr w:type="spellStart"/>
            <w:r w:rsidRPr="009D7900">
              <w:rPr>
                <w:b/>
                <w:bCs/>
              </w:rPr>
              <w:t>Treatment</w:t>
            </w:r>
            <w:proofErr w:type="spellEnd"/>
          </w:p>
        </w:tc>
      </w:tr>
      <w:tr w:rsidR="009D7900" w:rsidRPr="009D7900" w14:paraId="5851533F" w14:textId="77777777" w:rsidTr="00DF05D1">
        <w:trPr>
          <w:cantSplit/>
          <w:trHeight w:val="536"/>
        </w:trPr>
        <w:tc>
          <w:tcPr>
            <w:tcW w:w="5000" w:type="pct"/>
            <w:gridSpan w:val="9"/>
            <w:tcBorders>
              <w:top w:val="single" w:sz="4" w:space="0" w:color="auto"/>
            </w:tcBorders>
            <w:shd w:val="clear" w:color="auto" w:fill="auto"/>
            <w:tcMar>
              <w:left w:w="67" w:type="dxa"/>
              <w:right w:w="67" w:type="dxa"/>
            </w:tcMar>
          </w:tcPr>
          <w:p w14:paraId="44C86ED9" w14:textId="25B02179" w:rsidR="00B11399" w:rsidRPr="009D7900" w:rsidRDefault="00D407A4" w:rsidP="005A693A">
            <w:pPr>
              <w:adjustRightInd w:val="0"/>
              <w:spacing w:before="67" w:after="67"/>
              <w:rPr>
                <w:b/>
                <w:bCs/>
              </w:rPr>
            </w:pPr>
            <w:proofErr w:type="spellStart"/>
            <w:r w:rsidRPr="009D7900">
              <w:rPr>
                <w:b/>
                <w:bCs/>
              </w:rPr>
              <w:t>Hispanic</w:t>
            </w:r>
            <w:proofErr w:type="spellEnd"/>
            <w:r w:rsidRPr="009D7900">
              <w:rPr>
                <w:b/>
                <w:bCs/>
              </w:rPr>
              <w:t xml:space="preserve"> or Latino (n)</w:t>
            </w:r>
          </w:p>
        </w:tc>
      </w:tr>
      <w:tr w:rsidR="009D7900" w:rsidRPr="009D7900" w14:paraId="0C1405D7" w14:textId="77777777" w:rsidTr="00BC1866">
        <w:trPr>
          <w:cantSplit/>
          <w:trHeight w:val="424"/>
        </w:trPr>
        <w:tc>
          <w:tcPr>
            <w:tcW w:w="759" w:type="pct"/>
            <w:shd w:val="clear" w:color="auto" w:fill="auto"/>
            <w:tcMar>
              <w:left w:w="67" w:type="dxa"/>
              <w:right w:w="67" w:type="dxa"/>
            </w:tcMar>
          </w:tcPr>
          <w:p w14:paraId="42F37E9D" w14:textId="40B93344" w:rsidR="00D407A4" w:rsidRPr="009D7900" w:rsidRDefault="00D407A4" w:rsidP="00D407A4">
            <w:pPr>
              <w:adjustRightInd w:val="0"/>
              <w:spacing w:before="67" w:after="67"/>
              <w:jc w:val="center"/>
            </w:pPr>
            <w:r w:rsidRPr="009D7900">
              <w:t>W0 – PP (52)</w:t>
            </w:r>
            <w:r w:rsidRPr="009D7900">
              <w:br/>
              <w:t>W0 – ITT (55)</w:t>
            </w:r>
          </w:p>
        </w:tc>
        <w:tc>
          <w:tcPr>
            <w:tcW w:w="761" w:type="pct"/>
            <w:shd w:val="clear" w:color="auto" w:fill="auto"/>
            <w:tcMar>
              <w:left w:w="67" w:type="dxa"/>
              <w:right w:w="67" w:type="dxa"/>
            </w:tcMar>
            <w:vAlign w:val="bottom"/>
          </w:tcPr>
          <w:p w14:paraId="124D2800" w14:textId="1BF0A001" w:rsidR="00D407A4" w:rsidRPr="009D7900" w:rsidRDefault="00D407A4" w:rsidP="00D407A4">
            <w:pPr>
              <w:adjustRightInd w:val="0"/>
              <w:spacing w:before="67" w:after="67"/>
              <w:jc w:val="center"/>
            </w:pPr>
            <w:r w:rsidRPr="009D7900">
              <w:t>0.92 ± 0.11</w:t>
            </w:r>
            <w:r w:rsidRPr="009D7900">
              <w:br/>
              <w:t>0.92 ± 0.11</w:t>
            </w:r>
          </w:p>
        </w:tc>
        <w:tc>
          <w:tcPr>
            <w:tcW w:w="759" w:type="pct"/>
            <w:vAlign w:val="bottom"/>
          </w:tcPr>
          <w:p w14:paraId="35044F1C" w14:textId="79371A34" w:rsidR="00D407A4" w:rsidRPr="009D7900" w:rsidRDefault="00D407A4" w:rsidP="00D407A4">
            <w:pPr>
              <w:adjustRightInd w:val="0"/>
              <w:spacing w:before="67" w:after="67"/>
              <w:jc w:val="center"/>
            </w:pPr>
            <w:r w:rsidRPr="009D7900">
              <w:t>0.92 ± 0.15</w:t>
            </w:r>
            <w:r w:rsidRPr="009D7900">
              <w:br/>
              <w:t>0.91 ± 0.16</w:t>
            </w:r>
          </w:p>
        </w:tc>
        <w:tc>
          <w:tcPr>
            <w:tcW w:w="467" w:type="pct"/>
          </w:tcPr>
          <w:p w14:paraId="015BA71D" w14:textId="283A5093" w:rsidR="00D407A4" w:rsidRPr="009D7900" w:rsidRDefault="00D407A4" w:rsidP="00D407A4">
            <w:pPr>
              <w:jc w:val="center"/>
            </w:pPr>
            <w:r w:rsidRPr="009D7900">
              <w:t>0.442</w:t>
            </w:r>
          </w:p>
        </w:tc>
        <w:tc>
          <w:tcPr>
            <w:tcW w:w="525" w:type="pct"/>
          </w:tcPr>
          <w:p w14:paraId="3426B105" w14:textId="6031CCD3" w:rsidR="00D407A4" w:rsidRPr="009D7900" w:rsidRDefault="00D407A4" w:rsidP="00D407A4">
            <w:pPr>
              <w:adjustRightInd w:val="0"/>
              <w:spacing w:before="67" w:after="67"/>
              <w:jc w:val="center"/>
            </w:pPr>
            <w:r w:rsidRPr="009D7900">
              <w:t>0.704</w:t>
            </w:r>
          </w:p>
        </w:tc>
        <w:tc>
          <w:tcPr>
            <w:tcW w:w="411" w:type="pct"/>
            <w:tcBorders>
              <w:right w:val="single" w:sz="4" w:space="0" w:color="auto"/>
            </w:tcBorders>
          </w:tcPr>
          <w:p w14:paraId="4B61CA1C" w14:textId="718BA80C" w:rsidR="00D407A4" w:rsidRPr="009D7900" w:rsidRDefault="00D407A4" w:rsidP="00D407A4">
            <w:pPr>
              <w:adjustRightInd w:val="0"/>
              <w:spacing w:before="67" w:after="67"/>
              <w:jc w:val="center"/>
              <w:rPr>
                <w:b/>
                <w:bCs/>
              </w:rPr>
            </w:pPr>
            <w:r w:rsidRPr="009D7900">
              <w:rPr>
                <w:b/>
                <w:bCs/>
              </w:rPr>
              <w:t>0.019</w:t>
            </w:r>
          </w:p>
        </w:tc>
        <w:tc>
          <w:tcPr>
            <w:tcW w:w="465" w:type="pct"/>
            <w:tcBorders>
              <w:left w:val="single" w:sz="4" w:space="0" w:color="auto"/>
            </w:tcBorders>
          </w:tcPr>
          <w:p w14:paraId="0193697B" w14:textId="15BAB5B2" w:rsidR="00D407A4" w:rsidRPr="009D7900" w:rsidRDefault="00D407A4" w:rsidP="00D407A4">
            <w:pPr>
              <w:adjustRightInd w:val="0"/>
              <w:spacing w:before="67" w:after="67"/>
              <w:jc w:val="center"/>
            </w:pPr>
            <w:r w:rsidRPr="009D7900">
              <w:t>0.297</w:t>
            </w:r>
          </w:p>
        </w:tc>
        <w:tc>
          <w:tcPr>
            <w:tcW w:w="512" w:type="pct"/>
          </w:tcPr>
          <w:p w14:paraId="0F4252A0" w14:textId="36D91F58" w:rsidR="00D407A4" w:rsidRPr="009D7900" w:rsidRDefault="00D407A4" w:rsidP="00D407A4">
            <w:pPr>
              <w:adjustRightInd w:val="0"/>
              <w:spacing w:before="67" w:after="67"/>
              <w:jc w:val="center"/>
            </w:pPr>
            <w:r w:rsidRPr="009D7900">
              <w:t>0.808</w:t>
            </w:r>
          </w:p>
        </w:tc>
        <w:tc>
          <w:tcPr>
            <w:tcW w:w="341" w:type="pct"/>
          </w:tcPr>
          <w:p w14:paraId="7E688DC7" w14:textId="429436DB" w:rsidR="00D407A4" w:rsidRPr="009D7900" w:rsidRDefault="00D407A4" w:rsidP="00D407A4">
            <w:pPr>
              <w:adjustRightInd w:val="0"/>
              <w:spacing w:before="67" w:after="67"/>
              <w:jc w:val="center"/>
            </w:pPr>
            <w:r w:rsidRPr="009D7900">
              <w:t>0.060</w:t>
            </w:r>
          </w:p>
        </w:tc>
      </w:tr>
      <w:tr w:rsidR="009D7900" w:rsidRPr="009D7900" w14:paraId="4063DCD9" w14:textId="77777777" w:rsidTr="00BC1866">
        <w:trPr>
          <w:cantSplit/>
          <w:trHeight w:val="424"/>
        </w:trPr>
        <w:tc>
          <w:tcPr>
            <w:tcW w:w="759" w:type="pct"/>
            <w:shd w:val="clear" w:color="auto" w:fill="auto"/>
            <w:tcMar>
              <w:left w:w="67" w:type="dxa"/>
              <w:right w:w="67" w:type="dxa"/>
            </w:tcMar>
          </w:tcPr>
          <w:p w14:paraId="7730D29B" w14:textId="51F546E8" w:rsidR="00D407A4" w:rsidRPr="009D7900" w:rsidRDefault="00D407A4" w:rsidP="00D407A4">
            <w:pPr>
              <w:adjustRightInd w:val="0"/>
              <w:spacing w:before="67" w:after="67"/>
              <w:jc w:val="center"/>
            </w:pPr>
            <w:r w:rsidRPr="009D7900">
              <w:t>W48 – PP (52)</w:t>
            </w:r>
            <w:r w:rsidRPr="009D7900">
              <w:br/>
              <w:t>W48 – ITT (55)</w:t>
            </w:r>
          </w:p>
        </w:tc>
        <w:tc>
          <w:tcPr>
            <w:tcW w:w="761" w:type="pct"/>
            <w:shd w:val="clear" w:color="auto" w:fill="auto"/>
            <w:tcMar>
              <w:left w:w="67" w:type="dxa"/>
              <w:right w:w="67" w:type="dxa"/>
            </w:tcMar>
            <w:vAlign w:val="bottom"/>
          </w:tcPr>
          <w:p w14:paraId="270C8BC8" w14:textId="49AE2299" w:rsidR="00D407A4" w:rsidRPr="009D7900" w:rsidRDefault="00D407A4" w:rsidP="00D407A4">
            <w:pPr>
              <w:adjustRightInd w:val="0"/>
              <w:spacing w:before="67" w:after="67"/>
              <w:jc w:val="center"/>
            </w:pPr>
            <w:r w:rsidRPr="009D7900">
              <w:t>0.88 ± 0.10</w:t>
            </w:r>
            <w:r w:rsidRPr="009D7900">
              <w:br/>
              <w:t>0.88 ± 0.10</w:t>
            </w:r>
          </w:p>
        </w:tc>
        <w:tc>
          <w:tcPr>
            <w:tcW w:w="759" w:type="pct"/>
            <w:vAlign w:val="bottom"/>
          </w:tcPr>
          <w:p w14:paraId="275B3AB8" w14:textId="38722C23" w:rsidR="00D407A4" w:rsidRPr="009D7900" w:rsidRDefault="00D407A4" w:rsidP="00D407A4">
            <w:pPr>
              <w:adjustRightInd w:val="0"/>
              <w:spacing w:before="67" w:after="67"/>
              <w:jc w:val="center"/>
            </w:pPr>
            <w:r w:rsidRPr="009D7900">
              <w:t>0.90 ± 0.13</w:t>
            </w:r>
            <w:r w:rsidRPr="009D7900">
              <w:br/>
              <w:t>0.90 ± 0.12</w:t>
            </w:r>
          </w:p>
        </w:tc>
        <w:tc>
          <w:tcPr>
            <w:tcW w:w="467" w:type="pct"/>
          </w:tcPr>
          <w:p w14:paraId="71E86E1F" w14:textId="77777777" w:rsidR="00D407A4" w:rsidRPr="009D7900" w:rsidRDefault="00D407A4" w:rsidP="00D407A4">
            <w:pPr>
              <w:adjustRightInd w:val="0"/>
              <w:spacing w:before="67" w:after="67"/>
              <w:jc w:val="center"/>
            </w:pPr>
          </w:p>
        </w:tc>
        <w:tc>
          <w:tcPr>
            <w:tcW w:w="525" w:type="pct"/>
          </w:tcPr>
          <w:p w14:paraId="7CD58DD3" w14:textId="77777777" w:rsidR="00D407A4" w:rsidRPr="009D7900" w:rsidRDefault="00D407A4" w:rsidP="00D407A4">
            <w:pPr>
              <w:adjustRightInd w:val="0"/>
              <w:spacing w:before="67" w:after="67"/>
              <w:jc w:val="center"/>
            </w:pPr>
          </w:p>
        </w:tc>
        <w:tc>
          <w:tcPr>
            <w:tcW w:w="411" w:type="pct"/>
            <w:tcBorders>
              <w:right w:val="single" w:sz="4" w:space="0" w:color="auto"/>
            </w:tcBorders>
          </w:tcPr>
          <w:p w14:paraId="27AECD84" w14:textId="77777777" w:rsidR="00D407A4" w:rsidRPr="009D7900" w:rsidRDefault="00D407A4" w:rsidP="00D407A4">
            <w:pPr>
              <w:adjustRightInd w:val="0"/>
              <w:spacing w:before="67" w:after="67"/>
              <w:jc w:val="center"/>
            </w:pPr>
          </w:p>
        </w:tc>
        <w:tc>
          <w:tcPr>
            <w:tcW w:w="465" w:type="pct"/>
            <w:tcBorders>
              <w:left w:val="single" w:sz="4" w:space="0" w:color="auto"/>
            </w:tcBorders>
          </w:tcPr>
          <w:p w14:paraId="780F1026" w14:textId="77777777" w:rsidR="00D407A4" w:rsidRPr="009D7900" w:rsidRDefault="00D407A4" w:rsidP="00D407A4">
            <w:pPr>
              <w:adjustRightInd w:val="0"/>
              <w:spacing w:before="67" w:after="67"/>
              <w:jc w:val="center"/>
            </w:pPr>
          </w:p>
        </w:tc>
        <w:tc>
          <w:tcPr>
            <w:tcW w:w="512" w:type="pct"/>
          </w:tcPr>
          <w:p w14:paraId="74EB81C8" w14:textId="77777777" w:rsidR="00D407A4" w:rsidRPr="009D7900" w:rsidRDefault="00D407A4" w:rsidP="00D407A4">
            <w:pPr>
              <w:adjustRightInd w:val="0"/>
              <w:spacing w:before="67" w:after="67"/>
              <w:jc w:val="center"/>
            </w:pPr>
          </w:p>
        </w:tc>
        <w:tc>
          <w:tcPr>
            <w:tcW w:w="341" w:type="pct"/>
          </w:tcPr>
          <w:p w14:paraId="09DEB8CA" w14:textId="77777777" w:rsidR="00D407A4" w:rsidRPr="009D7900" w:rsidRDefault="00D407A4" w:rsidP="00D407A4">
            <w:pPr>
              <w:adjustRightInd w:val="0"/>
              <w:spacing w:before="67" w:after="67"/>
              <w:jc w:val="center"/>
            </w:pPr>
          </w:p>
        </w:tc>
      </w:tr>
      <w:tr w:rsidR="009D7900" w:rsidRPr="009D7900" w14:paraId="4B8C6A0E" w14:textId="77777777" w:rsidTr="00BC1866">
        <w:trPr>
          <w:cantSplit/>
          <w:trHeight w:val="373"/>
        </w:trPr>
        <w:tc>
          <w:tcPr>
            <w:tcW w:w="759" w:type="pct"/>
            <w:tcBorders>
              <w:bottom w:val="single" w:sz="4" w:space="0" w:color="auto"/>
            </w:tcBorders>
            <w:shd w:val="clear" w:color="auto" w:fill="auto"/>
            <w:tcMar>
              <w:left w:w="67" w:type="dxa"/>
              <w:right w:w="67" w:type="dxa"/>
            </w:tcMar>
            <w:vAlign w:val="center"/>
          </w:tcPr>
          <w:p w14:paraId="521C44E7" w14:textId="0F140B6A" w:rsidR="00D407A4" w:rsidRPr="009D7900" w:rsidRDefault="00D407A4" w:rsidP="00D407A4">
            <w:pPr>
              <w:adjustRightInd w:val="0"/>
              <w:spacing w:before="67" w:after="67"/>
              <w:jc w:val="center"/>
            </w:pPr>
            <w:proofErr w:type="spellStart"/>
            <w:r w:rsidRPr="009D7900">
              <w:t>Mean</w:t>
            </w:r>
            <w:proofErr w:type="spellEnd"/>
            <w:r w:rsidRPr="009D7900">
              <w:t xml:space="preserve"> </w:t>
            </w:r>
            <w:proofErr w:type="spellStart"/>
            <w:r w:rsidRPr="009D7900">
              <w:t>difference</w:t>
            </w:r>
            <w:proofErr w:type="spellEnd"/>
            <w:r w:rsidRPr="009D7900">
              <w:t xml:space="preserve"> (W48 - W0)</w:t>
            </w:r>
            <w:r w:rsidRPr="009D7900">
              <w:br/>
              <w:t>PP</w:t>
            </w:r>
            <w:r w:rsidRPr="009D7900">
              <w:br/>
              <w:t>ITT</w:t>
            </w:r>
          </w:p>
        </w:tc>
        <w:tc>
          <w:tcPr>
            <w:tcW w:w="761" w:type="pct"/>
            <w:tcBorders>
              <w:bottom w:val="single" w:sz="4" w:space="0" w:color="auto"/>
            </w:tcBorders>
            <w:shd w:val="clear" w:color="auto" w:fill="auto"/>
            <w:tcMar>
              <w:left w:w="67" w:type="dxa"/>
              <w:right w:w="67" w:type="dxa"/>
            </w:tcMar>
            <w:vAlign w:val="center"/>
          </w:tcPr>
          <w:p w14:paraId="218C241E" w14:textId="0F06AD0A" w:rsidR="00D407A4" w:rsidRPr="009D7900" w:rsidRDefault="00D407A4" w:rsidP="00D407A4">
            <w:pPr>
              <w:adjustRightInd w:val="0"/>
              <w:spacing w:before="67" w:after="67"/>
              <w:jc w:val="center"/>
            </w:pPr>
            <w:r w:rsidRPr="009D7900">
              <w:br/>
            </w:r>
            <w:r w:rsidRPr="009D7900">
              <w:br/>
              <w:t xml:space="preserve">-0.04 ± 0.02 </w:t>
            </w:r>
            <w:r w:rsidRPr="009D7900">
              <w:br/>
              <w:t>-0.04 ± 0.02</w:t>
            </w:r>
          </w:p>
        </w:tc>
        <w:tc>
          <w:tcPr>
            <w:tcW w:w="759" w:type="pct"/>
            <w:tcBorders>
              <w:bottom w:val="single" w:sz="4" w:space="0" w:color="auto"/>
            </w:tcBorders>
            <w:vAlign w:val="center"/>
          </w:tcPr>
          <w:p w14:paraId="18525058" w14:textId="0E290FB5" w:rsidR="00D407A4" w:rsidRPr="009D7900" w:rsidRDefault="00D407A4" w:rsidP="00D407A4">
            <w:pPr>
              <w:adjustRightInd w:val="0"/>
              <w:spacing w:before="67" w:after="67"/>
              <w:jc w:val="center"/>
            </w:pPr>
            <w:r w:rsidRPr="009D7900">
              <w:br/>
            </w:r>
            <w:r w:rsidRPr="009D7900">
              <w:br/>
              <w:t>-0.02 ± 0.02</w:t>
            </w:r>
            <w:r w:rsidRPr="009D7900">
              <w:br/>
              <w:t>-0.01 ± 0.02</w:t>
            </w:r>
          </w:p>
        </w:tc>
        <w:tc>
          <w:tcPr>
            <w:tcW w:w="467" w:type="pct"/>
            <w:tcBorders>
              <w:bottom w:val="single" w:sz="4" w:space="0" w:color="auto"/>
            </w:tcBorders>
          </w:tcPr>
          <w:p w14:paraId="28E0F159" w14:textId="77777777" w:rsidR="00D407A4" w:rsidRPr="009D7900" w:rsidRDefault="00D407A4" w:rsidP="00D407A4">
            <w:pPr>
              <w:adjustRightInd w:val="0"/>
              <w:spacing w:before="67" w:after="67"/>
              <w:jc w:val="center"/>
            </w:pPr>
          </w:p>
        </w:tc>
        <w:tc>
          <w:tcPr>
            <w:tcW w:w="525" w:type="pct"/>
            <w:tcBorders>
              <w:bottom w:val="single" w:sz="4" w:space="0" w:color="auto"/>
            </w:tcBorders>
          </w:tcPr>
          <w:p w14:paraId="5897B1B5" w14:textId="77777777" w:rsidR="00D407A4" w:rsidRPr="009D7900" w:rsidRDefault="00D407A4" w:rsidP="00D407A4">
            <w:pPr>
              <w:adjustRightInd w:val="0"/>
              <w:spacing w:before="67" w:after="67"/>
              <w:jc w:val="center"/>
            </w:pPr>
          </w:p>
        </w:tc>
        <w:tc>
          <w:tcPr>
            <w:tcW w:w="411" w:type="pct"/>
            <w:tcBorders>
              <w:bottom w:val="single" w:sz="4" w:space="0" w:color="auto"/>
              <w:right w:val="single" w:sz="4" w:space="0" w:color="auto"/>
            </w:tcBorders>
          </w:tcPr>
          <w:p w14:paraId="4E894671" w14:textId="77777777" w:rsidR="00D407A4" w:rsidRPr="009D7900" w:rsidRDefault="00D407A4" w:rsidP="00D407A4">
            <w:pPr>
              <w:adjustRightInd w:val="0"/>
              <w:spacing w:before="67" w:after="67"/>
              <w:jc w:val="center"/>
            </w:pPr>
          </w:p>
        </w:tc>
        <w:tc>
          <w:tcPr>
            <w:tcW w:w="465" w:type="pct"/>
            <w:tcBorders>
              <w:left w:val="single" w:sz="4" w:space="0" w:color="auto"/>
              <w:bottom w:val="single" w:sz="4" w:space="0" w:color="auto"/>
            </w:tcBorders>
          </w:tcPr>
          <w:p w14:paraId="03604727" w14:textId="77777777" w:rsidR="00D407A4" w:rsidRPr="009D7900" w:rsidRDefault="00D407A4" w:rsidP="00D407A4">
            <w:pPr>
              <w:adjustRightInd w:val="0"/>
              <w:spacing w:before="67" w:after="67"/>
              <w:jc w:val="center"/>
            </w:pPr>
          </w:p>
        </w:tc>
        <w:tc>
          <w:tcPr>
            <w:tcW w:w="512" w:type="pct"/>
            <w:tcBorders>
              <w:bottom w:val="single" w:sz="4" w:space="0" w:color="auto"/>
            </w:tcBorders>
          </w:tcPr>
          <w:p w14:paraId="1F965E70" w14:textId="77777777" w:rsidR="00D407A4" w:rsidRPr="009D7900" w:rsidRDefault="00D407A4" w:rsidP="00D407A4">
            <w:pPr>
              <w:adjustRightInd w:val="0"/>
              <w:spacing w:before="67" w:after="67"/>
              <w:jc w:val="center"/>
            </w:pPr>
          </w:p>
        </w:tc>
        <w:tc>
          <w:tcPr>
            <w:tcW w:w="341" w:type="pct"/>
            <w:tcBorders>
              <w:bottom w:val="single" w:sz="4" w:space="0" w:color="auto"/>
            </w:tcBorders>
          </w:tcPr>
          <w:p w14:paraId="66B1BC29" w14:textId="77777777" w:rsidR="00D407A4" w:rsidRPr="009D7900" w:rsidRDefault="00D407A4" w:rsidP="00D407A4">
            <w:pPr>
              <w:adjustRightInd w:val="0"/>
              <w:spacing w:before="67" w:after="67"/>
              <w:jc w:val="center"/>
            </w:pPr>
          </w:p>
        </w:tc>
      </w:tr>
      <w:tr w:rsidR="009D7900" w:rsidRPr="009D7900" w14:paraId="575F9C26" w14:textId="77777777" w:rsidTr="00BC1866">
        <w:trPr>
          <w:cantSplit/>
          <w:trHeight w:val="417"/>
        </w:trPr>
        <w:tc>
          <w:tcPr>
            <w:tcW w:w="2279" w:type="pct"/>
            <w:gridSpan w:val="3"/>
            <w:tcBorders>
              <w:top w:val="single" w:sz="4" w:space="0" w:color="auto"/>
            </w:tcBorders>
            <w:shd w:val="clear" w:color="auto" w:fill="auto"/>
            <w:tcMar>
              <w:left w:w="67" w:type="dxa"/>
              <w:right w:w="67" w:type="dxa"/>
            </w:tcMar>
          </w:tcPr>
          <w:p w14:paraId="64CD69E9" w14:textId="6762B595" w:rsidR="00D407A4" w:rsidRPr="009D7900" w:rsidRDefault="00D407A4" w:rsidP="00D407A4">
            <w:pPr>
              <w:adjustRightInd w:val="0"/>
              <w:spacing w:before="67" w:after="67"/>
              <w:rPr>
                <w:b/>
                <w:bCs/>
              </w:rPr>
            </w:pPr>
            <w:r w:rsidRPr="009D7900">
              <w:rPr>
                <w:b/>
                <w:bCs/>
              </w:rPr>
              <w:t xml:space="preserve">Not </w:t>
            </w:r>
            <w:proofErr w:type="spellStart"/>
            <w:r w:rsidRPr="009D7900">
              <w:rPr>
                <w:b/>
                <w:bCs/>
              </w:rPr>
              <w:t>Hispanic</w:t>
            </w:r>
            <w:proofErr w:type="spellEnd"/>
            <w:r w:rsidRPr="009D7900">
              <w:rPr>
                <w:b/>
                <w:bCs/>
              </w:rPr>
              <w:t xml:space="preserve"> or Latino (n)</w:t>
            </w:r>
          </w:p>
        </w:tc>
        <w:tc>
          <w:tcPr>
            <w:tcW w:w="467" w:type="pct"/>
            <w:tcBorders>
              <w:top w:val="single" w:sz="4" w:space="0" w:color="auto"/>
            </w:tcBorders>
          </w:tcPr>
          <w:p w14:paraId="3764ECC8" w14:textId="77777777" w:rsidR="00D407A4" w:rsidRPr="009D7900" w:rsidRDefault="00D407A4" w:rsidP="00D407A4">
            <w:pPr>
              <w:adjustRightInd w:val="0"/>
              <w:spacing w:before="67" w:after="67"/>
              <w:rPr>
                <w:b/>
                <w:bCs/>
              </w:rPr>
            </w:pPr>
          </w:p>
        </w:tc>
        <w:tc>
          <w:tcPr>
            <w:tcW w:w="525" w:type="pct"/>
            <w:tcBorders>
              <w:top w:val="single" w:sz="4" w:space="0" w:color="auto"/>
            </w:tcBorders>
          </w:tcPr>
          <w:p w14:paraId="35DC8608" w14:textId="77777777" w:rsidR="00D407A4" w:rsidRPr="009D7900" w:rsidRDefault="00D407A4" w:rsidP="00D407A4">
            <w:pPr>
              <w:adjustRightInd w:val="0"/>
              <w:spacing w:before="67" w:after="67"/>
              <w:rPr>
                <w:b/>
                <w:bCs/>
              </w:rPr>
            </w:pPr>
          </w:p>
        </w:tc>
        <w:tc>
          <w:tcPr>
            <w:tcW w:w="411" w:type="pct"/>
            <w:tcBorders>
              <w:top w:val="single" w:sz="4" w:space="0" w:color="auto"/>
            </w:tcBorders>
          </w:tcPr>
          <w:p w14:paraId="680E9E6C" w14:textId="77777777" w:rsidR="00D407A4" w:rsidRPr="009D7900" w:rsidRDefault="00D407A4" w:rsidP="00D407A4">
            <w:pPr>
              <w:adjustRightInd w:val="0"/>
              <w:spacing w:before="67" w:after="67"/>
              <w:rPr>
                <w:b/>
                <w:bCs/>
              </w:rPr>
            </w:pPr>
          </w:p>
        </w:tc>
        <w:tc>
          <w:tcPr>
            <w:tcW w:w="465" w:type="pct"/>
            <w:tcBorders>
              <w:top w:val="single" w:sz="4" w:space="0" w:color="auto"/>
            </w:tcBorders>
          </w:tcPr>
          <w:p w14:paraId="13E073F2" w14:textId="77777777" w:rsidR="00D407A4" w:rsidRPr="009D7900" w:rsidRDefault="00D407A4" w:rsidP="00D407A4">
            <w:pPr>
              <w:adjustRightInd w:val="0"/>
              <w:spacing w:before="67" w:after="67"/>
              <w:rPr>
                <w:b/>
                <w:bCs/>
              </w:rPr>
            </w:pPr>
          </w:p>
        </w:tc>
        <w:tc>
          <w:tcPr>
            <w:tcW w:w="512" w:type="pct"/>
            <w:tcBorders>
              <w:top w:val="single" w:sz="4" w:space="0" w:color="auto"/>
            </w:tcBorders>
          </w:tcPr>
          <w:p w14:paraId="24CCD52C" w14:textId="77777777" w:rsidR="00D407A4" w:rsidRPr="009D7900" w:rsidRDefault="00D407A4" w:rsidP="00D407A4">
            <w:pPr>
              <w:adjustRightInd w:val="0"/>
              <w:spacing w:before="67" w:after="67"/>
              <w:rPr>
                <w:b/>
                <w:bCs/>
              </w:rPr>
            </w:pPr>
          </w:p>
        </w:tc>
        <w:tc>
          <w:tcPr>
            <w:tcW w:w="341" w:type="pct"/>
            <w:tcBorders>
              <w:top w:val="single" w:sz="4" w:space="0" w:color="auto"/>
            </w:tcBorders>
          </w:tcPr>
          <w:p w14:paraId="611AACAF" w14:textId="77777777" w:rsidR="00D407A4" w:rsidRPr="009D7900" w:rsidRDefault="00D407A4" w:rsidP="00D407A4">
            <w:pPr>
              <w:adjustRightInd w:val="0"/>
              <w:spacing w:before="67" w:after="67"/>
              <w:rPr>
                <w:b/>
                <w:bCs/>
              </w:rPr>
            </w:pPr>
          </w:p>
        </w:tc>
      </w:tr>
      <w:tr w:rsidR="009D7900" w:rsidRPr="009D7900" w14:paraId="5CFFD65B" w14:textId="77777777" w:rsidTr="00BC1866">
        <w:trPr>
          <w:cantSplit/>
          <w:trHeight w:val="424"/>
        </w:trPr>
        <w:tc>
          <w:tcPr>
            <w:tcW w:w="759" w:type="pct"/>
            <w:shd w:val="clear" w:color="auto" w:fill="auto"/>
            <w:tcMar>
              <w:left w:w="67" w:type="dxa"/>
              <w:right w:w="67" w:type="dxa"/>
            </w:tcMar>
          </w:tcPr>
          <w:p w14:paraId="09F65133" w14:textId="2E1EDAD1" w:rsidR="00D407A4" w:rsidRPr="009D7900" w:rsidRDefault="00D407A4" w:rsidP="00D407A4">
            <w:pPr>
              <w:adjustRightInd w:val="0"/>
              <w:spacing w:before="67" w:after="67"/>
              <w:jc w:val="center"/>
            </w:pPr>
            <w:r w:rsidRPr="009D7900">
              <w:t>W0 – PP (9)</w:t>
            </w:r>
            <w:r w:rsidRPr="009D7900">
              <w:br/>
              <w:t>W0 – ITT (9)</w:t>
            </w:r>
          </w:p>
        </w:tc>
        <w:tc>
          <w:tcPr>
            <w:tcW w:w="761" w:type="pct"/>
            <w:shd w:val="clear" w:color="auto" w:fill="auto"/>
            <w:tcMar>
              <w:left w:w="67" w:type="dxa"/>
              <w:right w:w="67" w:type="dxa"/>
            </w:tcMar>
            <w:vAlign w:val="bottom"/>
          </w:tcPr>
          <w:p w14:paraId="4995BA83" w14:textId="70BD43B0" w:rsidR="00D407A4" w:rsidRPr="009D7900" w:rsidRDefault="00D407A4" w:rsidP="00D407A4">
            <w:pPr>
              <w:adjustRightInd w:val="0"/>
              <w:spacing w:before="67" w:after="67"/>
              <w:jc w:val="center"/>
            </w:pPr>
            <w:r w:rsidRPr="009D7900">
              <w:t>0.87 ± 0.18</w:t>
            </w:r>
            <w:r w:rsidRPr="009D7900">
              <w:br/>
              <w:t>0.87 ± 0.18</w:t>
            </w:r>
          </w:p>
        </w:tc>
        <w:tc>
          <w:tcPr>
            <w:tcW w:w="759" w:type="pct"/>
            <w:vAlign w:val="bottom"/>
          </w:tcPr>
          <w:p w14:paraId="10211B25" w14:textId="27DAA6E2" w:rsidR="00D407A4" w:rsidRPr="009D7900" w:rsidRDefault="00D407A4" w:rsidP="00D407A4">
            <w:pPr>
              <w:adjustRightInd w:val="0"/>
              <w:spacing w:before="67" w:after="67"/>
              <w:jc w:val="center"/>
            </w:pPr>
            <w:r w:rsidRPr="009D7900">
              <w:t>0.86 ± 0.06</w:t>
            </w:r>
            <w:r w:rsidRPr="009D7900">
              <w:br/>
              <w:t>0.86 ± 0.06</w:t>
            </w:r>
          </w:p>
        </w:tc>
        <w:tc>
          <w:tcPr>
            <w:tcW w:w="467" w:type="pct"/>
          </w:tcPr>
          <w:p w14:paraId="611B0EF7" w14:textId="71CDCFE8" w:rsidR="00D407A4" w:rsidRPr="009D7900" w:rsidRDefault="00D407A4" w:rsidP="00D407A4">
            <w:pPr>
              <w:adjustRightInd w:val="0"/>
              <w:spacing w:before="67" w:after="67"/>
              <w:jc w:val="center"/>
            </w:pPr>
            <w:r w:rsidRPr="009D7900">
              <w:t>0.526</w:t>
            </w:r>
          </w:p>
        </w:tc>
        <w:tc>
          <w:tcPr>
            <w:tcW w:w="525" w:type="pct"/>
          </w:tcPr>
          <w:p w14:paraId="661A003B" w14:textId="7FADFC47" w:rsidR="00D407A4" w:rsidRPr="009D7900" w:rsidRDefault="00D407A4" w:rsidP="00D407A4">
            <w:pPr>
              <w:adjustRightInd w:val="0"/>
              <w:spacing w:before="67" w:after="67"/>
              <w:jc w:val="center"/>
            </w:pPr>
            <w:r w:rsidRPr="009D7900">
              <w:t>0.929</w:t>
            </w:r>
          </w:p>
        </w:tc>
        <w:tc>
          <w:tcPr>
            <w:tcW w:w="411" w:type="pct"/>
            <w:tcBorders>
              <w:right w:val="single" w:sz="4" w:space="0" w:color="auto"/>
            </w:tcBorders>
          </w:tcPr>
          <w:p w14:paraId="0E87C3DC" w14:textId="50B41984" w:rsidR="00D407A4" w:rsidRPr="009D7900" w:rsidRDefault="00D407A4" w:rsidP="00D407A4">
            <w:pPr>
              <w:adjustRightInd w:val="0"/>
              <w:spacing w:before="67" w:after="67"/>
              <w:jc w:val="center"/>
            </w:pPr>
            <w:r w:rsidRPr="009D7900">
              <w:t>0.310</w:t>
            </w:r>
          </w:p>
        </w:tc>
        <w:tc>
          <w:tcPr>
            <w:tcW w:w="465" w:type="pct"/>
            <w:tcBorders>
              <w:left w:val="single" w:sz="4" w:space="0" w:color="auto"/>
            </w:tcBorders>
          </w:tcPr>
          <w:p w14:paraId="09717C08" w14:textId="2843C22F" w:rsidR="00D407A4" w:rsidRPr="009D7900" w:rsidRDefault="00D407A4" w:rsidP="00D407A4">
            <w:pPr>
              <w:adjustRightInd w:val="0"/>
              <w:spacing w:before="67" w:after="67"/>
              <w:jc w:val="center"/>
            </w:pPr>
            <w:r w:rsidRPr="009D7900">
              <w:t>0.256</w:t>
            </w:r>
          </w:p>
        </w:tc>
        <w:tc>
          <w:tcPr>
            <w:tcW w:w="512" w:type="pct"/>
          </w:tcPr>
          <w:p w14:paraId="61AFFFB8" w14:textId="4A7D47C3" w:rsidR="00D407A4" w:rsidRPr="009D7900" w:rsidRDefault="00D407A4" w:rsidP="00D407A4">
            <w:pPr>
              <w:adjustRightInd w:val="0"/>
              <w:spacing w:before="67" w:after="67"/>
              <w:jc w:val="center"/>
            </w:pPr>
            <w:r w:rsidRPr="009D7900">
              <w:t>0.929</w:t>
            </w:r>
          </w:p>
        </w:tc>
        <w:tc>
          <w:tcPr>
            <w:tcW w:w="341" w:type="pct"/>
          </w:tcPr>
          <w:p w14:paraId="37F21441" w14:textId="4336D0A4" w:rsidR="00D407A4" w:rsidRPr="009D7900" w:rsidRDefault="00D407A4" w:rsidP="00D407A4">
            <w:pPr>
              <w:adjustRightInd w:val="0"/>
              <w:spacing w:before="67" w:after="67"/>
              <w:jc w:val="center"/>
            </w:pPr>
            <w:r w:rsidRPr="009D7900">
              <w:t>0.310</w:t>
            </w:r>
          </w:p>
        </w:tc>
      </w:tr>
      <w:tr w:rsidR="009D7900" w:rsidRPr="009D7900" w14:paraId="768607E7" w14:textId="77777777" w:rsidTr="00BC1866">
        <w:trPr>
          <w:cantSplit/>
          <w:trHeight w:val="424"/>
        </w:trPr>
        <w:tc>
          <w:tcPr>
            <w:tcW w:w="759" w:type="pct"/>
            <w:shd w:val="clear" w:color="auto" w:fill="auto"/>
            <w:tcMar>
              <w:left w:w="67" w:type="dxa"/>
              <w:right w:w="67" w:type="dxa"/>
            </w:tcMar>
          </w:tcPr>
          <w:p w14:paraId="5DCF4B9B" w14:textId="0A40EDF8" w:rsidR="00D407A4" w:rsidRPr="009D7900" w:rsidRDefault="00D407A4" w:rsidP="00D407A4">
            <w:pPr>
              <w:adjustRightInd w:val="0"/>
              <w:spacing w:before="67" w:after="67"/>
              <w:jc w:val="center"/>
            </w:pPr>
            <w:r w:rsidRPr="009D7900">
              <w:t>W48 – PP (9)</w:t>
            </w:r>
            <w:r w:rsidRPr="009D7900">
              <w:br/>
              <w:t>W48 – ITT (9)</w:t>
            </w:r>
          </w:p>
        </w:tc>
        <w:tc>
          <w:tcPr>
            <w:tcW w:w="761" w:type="pct"/>
            <w:shd w:val="clear" w:color="auto" w:fill="auto"/>
            <w:tcMar>
              <w:left w:w="67" w:type="dxa"/>
              <w:right w:w="67" w:type="dxa"/>
            </w:tcMar>
            <w:vAlign w:val="bottom"/>
          </w:tcPr>
          <w:p w14:paraId="74945E62" w14:textId="77F5E99B" w:rsidR="00D407A4" w:rsidRPr="009D7900" w:rsidRDefault="00D407A4" w:rsidP="00D407A4">
            <w:pPr>
              <w:adjustRightInd w:val="0"/>
              <w:spacing w:before="67" w:after="67"/>
              <w:jc w:val="center"/>
            </w:pPr>
            <w:r w:rsidRPr="009D7900">
              <w:t>0.87 ± 0.16</w:t>
            </w:r>
            <w:r w:rsidRPr="009D7900">
              <w:br/>
              <w:t>0.87 ± 0.16</w:t>
            </w:r>
          </w:p>
        </w:tc>
        <w:tc>
          <w:tcPr>
            <w:tcW w:w="759" w:type="pct"/>
            <w:vAlign w:val="bottom"/>
          </w:tcPr>
          <w:p w14:paraId="7AF5D713" w14:textId="300FC716" w:rsidR="00D407A4" w:rsidRPr="009D7900" w:rsidRDefault="00D407A4" w:rsidP="00D407A4">
            <w:pPr>
              <w:adjustRightInd w:val="0"/>
              <w:spacing w:before="67" w:after="67"/>
              <w:jc w:val="center"/>
            </w:pPr>
            <w:r w:rsidRPr="009D7900">
              <w:t>0.90 ± 0.10</w:t>
            </w:r>
            <w:r w:rsidRPr="009D7900">
              <w:br/>
              <w:t>0.90 ± 0.10</w:t>
            </w:r>
          </w:p>
        </w:tc>
        <w:tc>
          <w:tcPr>
            <w:tcW w:w="467" w:type="pct"/>
          </w:tcPr>
          <w:p w14:paraId="4448EF4F" w14:textId="77777777" w:rsidR="00D407A4" w:rsidRPr="009D7900" w:rsidRDefault="00D407A4" w:rsidP="00D407A4">
            <w:pPr>
              <w:adjustRightInd w:val="0"/>
              <w:spacing w:before="67" w:after="67"/>
              <w:jc w:val="center"/>
            </w:pPr>
          </w:p>
        </w:tc>
        <w:tc>
          <w:tcPr>
            <w:tcW w:w="525" w:type="pct"/>
          </w:tcPr>
          <w:p w14:paraId="3D1189D5" w14:textId="77777777" w:rsidR="00D407A4" w:rsidRPr="009D7900" w:rsidRDefault="00D407A4" w:rsidP="00D407A4">
            <w:pPr>
              <w:adjustRightInd w:val="0"/>
              <w:spacing w:before="67" w:after="67"/>
              <w:jc w:val="center"/>
            </w:pPr>
          </w:p>
        </w:tc>
        <w:tc>
          <w:tcPr>
            <w:tcW w:w="411" w:type="pct"/>
            <w:tcBorders>
              <w:right w:val="single" w:sz="4" w:space="0" w:color="auto"/>
            </w:tcBorders>
          </w:tcPr>
          <w:p w14:paraId="64E18BF0" w14:textId="77777777" w:rsidR="00D407A4" w:rsidRPr="009D7900" w:rsidRDefault="00D407A4" w:rsidP="00D407A4">
            <w:pPr>
              <w:adjustRightInd w:val="0"/>
              <w:spacing w:before="67" w:after="67"/>
              <w:jc w:val="center"/>
            </w:pPr>
          </w:p>
        </w:tc>
        <w:tc>
          <w:tcPr>
            <w:tcW w:w="465" w:type="pct"/>
            <w:tcBorders>
              <w:left w:val="single" w:sz="4" w:space="0" w:color="auto"/>
            </w:tcBorders>
          </w:tcPr>
          <w:p w14:paraId="3BC2750B" w14:textId="77777777" w:rsidR="00D407A4" w:rsidRPr="009D7900" w:rsidRDefault="00D407A4" w:rsidP="00D407A4">
            <w:pPr>
              <w:adjustRightInd w:val="0"/>
              <w:spacing w:before="67" w:after="67"/>
              <w:jc w:val="center"/>
            </w:pPr>
          </w:p>
        </w:tc>
        <w:tc>
          <w:tcPr>
            <w:tcW w:w="512" w:type="pct"/>
          </w:tcPr>
          <w:p w14:paraId="2E10EE54" w14:textId="77777777" w:rsidR="00D407A4" w:rsidRPr="009D7900" w:rsidRDefault="00D407A4" w:rsidP="00D407A4">
            <w:pPr>
              <w:adjustRightInd w:val="0"/>
              <w:spacing w:before="67" w:after="67"/>
              <w:jc w:val="center"/>
            </w:pPr>
          </w:p>
        </w:tc>
        <w:tc>
          <w:tcPr>
            <w:tcW w:w="341" w:type="pct"/>
          </w:tcPr>
          <w:p w14:paraId="5A93E35B" w14:textId="77777777" w:rsidR="00D407A4" w:rsidRPr="009D7900" w:rsidRDefault="00D407A4" w:rsidP="00D407A4">
            <w:pPr>
              <w:adjustRightInd w:val="0"/>
              <w:spacing w:before="67" w:after="67"/>
              <w:jc w:val="center"/>
            </w:pPr>
          </w:p>
        </w:tc>
      </w:tr>
      <w:tr w:rsidR="009D7900" w:rsidRPr="009D7900" w14:paraId="5592609C" w14:textId="77777777" w:rsidTr="00BC1866">
        <w:trPr>
          <w:cantSplit/>
          <w:trHeight w:val="290"/>
        </w:trPr>
        <w:tc>
          <w:tcPr>
            <w:tcW w:w="759" w:type="pct"/>
            <w:tcBorders>
              <w:bottom w:val="single" w:sz="4" w:space="0" w:color="auto"/>
            </w:tcBorders>
            <w:shd w:val="clear" w:color="auto" w:fill="auto"/>
            <w:tcMar>
              <w:left w:w="67" w:type="dxa"/>
              <w:right w:w="67" w:type="dxa"/>
            </w:tcMar>
            <w:vAlign w:val="center"/>
          </w:tcPr>
          <w:p w14:paraId="0EEA0DB3" w14:textId="6855607F" w:rsidR="00D407A4" w:rsidRPr="009D7900" w:rsidRDefault="00D407A4" w:rsidP="00D407A4">
            <w:pPr>
              <w:adjustRightInd w:val="0"/>
              <w:spacing w:before="67" w:after="67"/>
              <w:jc w:val="center"/>
            </w:pPr>
            <w:proofErr w:type="spellStart"/>
            <w:r w:rsidRPr="009D7900">
              <w:t>Mean</w:t>
            </w:r>
            <w:proofErr w:type="spellEnd"/>
            <w:r w:rsidRPr="009D7900">
              <w:t xml:space="preserve"> </w:t>
            </w:r>
            <w:proofErr w:type="spellStart"/>
            <w:r w:rsidRPr="009D7900">
              <w:t>difference</w:t>
            </w:r>
            <w:proofErr w:type="spellEnd"/>
            <w:r w:rsidRPr="009D7900">
              <w:t xml:space="preserve"> (W48 - W0)</w:t>
            </w:r>
            <w:r w:rsidRPr="009D7900">
              <w:br/>
              <w:t>PP</w:t>
            </w:r>
            <w:r w:rsidRPr="009D7900">
              <w:br/>
              <w:t>ITT</w:t>
            </w:r>
          </w:p>
        </w:tc>
        <w:tc>
          <w:tcPr>
            <w:tcW w:w="761" w:type="pct"/>
            <w:tcBorders>
              <w:bottom w:val="single" w:sz="4" w:space="0" w:color="auto"/>
            </w:tcBorders>
            <w:shd w:val="clear" w:color="auto" w:fill="auto"/>
            <w:tcMar>
              <w:left w:w="67" w:type="dxa"/>
              <w:right w:w="67" w:type="dxa"/>
            </w:tcMar>
            <w:vAlign w:val="bottom"/>
          </w:tcPr>
          <w:p w14:paraId="441C4B58" w14:textId="2E63C93F" w:rsidR="00D407A4" w:rsidRPr="009D7900" w:rsidRDefault="00D407A4" w:rsidP="00D407A4">
            <w:pPr>
              <w:adjustRightInd w:val="0"/>
              <w:spacing w:before="67" w:after="67"/>
              <w:jc w:val="center"/>
            </w:pPr>
            <w:r w:rsidRPr="009D7900">
              <w:br/>
            </w:r>
            <w:r w:rsidRPr="009D7900">
              <w:br/>
              <w:t>-0.002 ± 0.02</w:t>
            </w:r>
            <w:r w:rsidRPr="009D7900">
              <w:br/>
              <w:t>-0.002 ± 0.02</w:t>
            </w:r>
          </w:p>
        </w:tc>
        <w:tc>
          <w:tcPr>
            <w:tcW w:w="759" w:type="pct"/>
            <w:tcBorders>
              <w:bottom w:val="single" w:sz="4" w:space="0" w:color="auto"/>
            </w:tcBorders>
            <w:vAlign w:val="bottom"/>
          </w:tcPr>
          <w:p w14:paraId="0C83351B" w14:textId="452C38F3" w:rsidR="00D407A4" w:rsidRPr="009D7900" w:rsidRDefault="00D407A4" w:rsidP="00D407A4">
            <w:pPr>
              <w:adjustRightInd w:val="0"/>
              <w:spacing w:before="67" w:after="67"/>
              <w:jc w:val="center"/>
            </w:pPr>
            <w:r w:rsidRPr="009D7900">
              <w:br/>
            </w:r>
            <w:r w:rsidRPr="009D7900">
              <w:br/>
              <w:t>0.04 ± 0.03</w:t>
            </w:r>
            <w:r w:rsidRPr="009D7900">
              <w:br/>
              <w:t>0.04 ± 0.03</w:t>
            </w:r>
          </w:p>
        </w:tc>
        <w:tc>
          <w:tcPr>
            <w:tcW w:w="467" w:type="pct"/>
            <w:tcBorders>
              <w:bottom w:val="single" w:sz="4" w:space="0" w:color="auto"/>
            </w:tcBorders>
          </w:tcPr>
          <w:p w14:paraId="209900E3" w14:textId="77777777" w:rsidR="00D407A4" w:rsidRPr="009D7900" w:rsidRDefault="00D407A4" w:rsidP="00D407A4">
            <w:pPr>
              <w:adjustRightInd w:val="0"/>
              <w:spacing w:before="67" w:after="67"/>
              <w:jc w:val="center"/>
            </w:pPr>
          </w:p>
        </w:tc>
        <w:tc>
          <w:tcPr>
            <w:tcW w:w="525" w:type="pct"/>
            <w:tcBorders>
              <w:bottom w:val="single" w:sz="4" w:space="0" w:color="auto"/>
            </w:tcBorders>
          </w:tcPr>
          <w:p w14:paraId="28C3C129" w14:textId="77777777" w:rsidR="00D407A4" w:rsidRPr="009D7900" w:rsidRDefault="00D407A4" w:rsidP="00D407A4">
            <w:pPr>
              <w:adjustRightInd w:val="0"/>
              <w:spacing w:before="67" w:after="67"/>
              <w:jc w:val="center"/>
            </w:pPr>
          </w:p>
        </w:tc>
        <w:tc>
          <w:tcPr>
            <w:tcW w:w="411" w:type="pct"/>
            <w:tcBorders>
              <w:bottom w:val="single" w:sz="4" w:space="0" w:color="auto"/>
              <w:right w:val="single" w:sz="4" w:space="0" w:color="auto"/>
            </w:tcBorders>
          </w:tcPr>
          <w:p w14:paraId="78D5FA50" w14:textId="77777777" w:rsidR="00D407A4" w:rsidRPr="009D7900" w:rsidRDefault="00D407A4" w:rsidP="00D407A4">
            <w:pPr>
              <w:adjustRightInd w:val="0"/>
              <w:spacing w:before="67" w:after="67"/>
              <w:jc w:val="center"/>
            </w:pPr>
          </w:p>
        </w:tc>
        <w:tc>
          <w:tcPr>
            <w:tcW w:w="465" w:type="pct"/>
            <w:tcBorders>
              <w:left w:val="single" w:sz="4" w:space="0" w:color="auto"/>
              <w:bottom w:val="single" w:sz="4" w:space="0" w:color="auto"/>
            </w:tcBorders>
          </w:tcPr>
          <w:p w14:paraId="43F0C6A6" w14:textId="77777777" w:rsidR="00D407A4" w:rsidRPr="009D7900" w:rsidRDefault="00D407A4" w:rsidP="00D407A4">
            <w:pPr>
              <w:adjustRightInd w:val="0"/>
              <w:spacing w:before="67" w:after="67"/>
              <w:jc w:val="center"/>
            </w:pPr>
          </w:p>
        </w:tc>
        <w:tc>
          <w:tcPr>
            <w:tcW w:w="512" w:type="pct"/>
            <w:tcBorders>
              <w:bottom w:val="single" w:sz="4" w:space="0" w:color="auto"/>
            </w:tcBorders>
          </w:tcPr>
          <w:p w14:paraId="0701A440" w14:textId="77777777" w:rsidR="00D407A4" w:rsidRPr="009D7900" w:rsidRDefault="00D407A4" w:rsidP="00D407A4">
            <w:pPr>
              <w:adjustRightInd w:val="0"/>
              <w:spacing w:before="67" w:after="67"/>
              <w:jc w:val="center"/>
            </w:pPr>
          </w:p>
        </w:tc>
        <w:tc>
          <w:tcPr>
            <w:tcW w:w="341" w:type="pct"/>
            <w:tcBorders>
              <w:bottom w:val="single" w:sz="4" w:space="0" w:color="auto"/>
            </w:tcBorders>
          </w:tcPr>
          <w:p w14:paraId="6506EBD6" w14:textId="77777777" w:rsidR="00D407A4" w:rsidRPr="009D7900" w:rsidRDefault="00D407A4" w:rsidP="00D407A4">
            <w:pPr>
              <w:adjustRightInd w:val="0"/>
              <w:spacing w:before="67" w:after="67"/>
              <w:jc w:val="center"/>
            </w:pPr>
          </w:p>
        </w:tc>
      </w:tr>
    </w:tbl>
    <w:p w14:paraId="4FC2591D" w14:textId="77777777" w:rsidR="00D407A4" w:rsidRPr="009D7900" w:rsidRDefault="00D407A4" w:rsidP="00D407A4">
      <w:bookmarkStart w:id="1" w:name="_Hlk194851472"/>
      <w:r w:rsidRPr="009D7900">
        <w:t xml:space="preserve">Table SI3. </w:t>
      </w:r>
      <w:proofErr w:type="spellStart"/>
      <w:r w:rsidRPr="009D7900">
        <w:t>Sensitivity</w:t>
      </w:r>
      <w:proofErr w:type="spellEnd"/>
      <w:r w:rsidRPr="009D7900">
        <w:t xml:space="preserve"> analyses </w:t>
      </w:r>
      <w:proofErr w:type="spellStart"/>
      <w:r w:rsidRPr="009D7900">
        <w:t>based</w:t>
      </w:r>
      <w:proofErr w:type="spellEnd"/>
      <w:r w:rsidRPr="009D7900">
        <w:t xml:space="preserve"> on PP and ITT for </w:t>
      </w:r>
      <w:proofErr w:type="spellStart"/>
      <w:r w:rsidRPr="009D7900">
        <w:t>femoral</w:t>
      </w:r>
      <w:proofErr w:type="spellEnd"/>
      <w:r w:rsidRPr="009D7900">
        <w:t xml:space="preserve"> neck BMD, g/cm</w:t>
      </w:r>
      <w:r w:rsidRPr="009D7900">
        <w:rPr>
          <w:vertAlign w:val="superscript"/>
        </w:rPr>
        <w:t>2</w:t>
      </w:r>
      <w:r w:rsidRPr="009D7900">
        <w:t>.</w:t>
      </w:r>
    </w:p>
    <w:bookmarkEnd w:id="1"/>
    <w:p w14:paraId="32988A5B" w14:textId="77777777" w:rsidR="00B11399" w:rsidRPr="009D7900" w:rsidRDefault="00B11399"/>
    <w:p w14:paraId="6813EBD0" w14:textId="77777777" w:rsidR="00B11399" w:rsidRPr="009D7900" w:rsidRDefault="00B11399"/>
    <w:p w14:paraId="48E87C51" w14:textId="77777777" w:rsidR="00B11399" w:rsidRPr="009D7900" w:rsidRDefault="00B11399"/>
    <w:p w14:paraId="0DD432A1" w14:textId="77777777" w:rsidR="00B11399" w:rsidRPr="009D7900" w:rsidRDefault="00B11399"/>
    <w:p w14:paraId="4355484A" w14:textId="77777777" w:rsidR="00B11399" w:rsidRPr="009D7900" w:rsidRDefault="00B11399"/>
    <w:p w14:paraId="0A67BC1A" w14:textId="77777777" w:rsidR="00B11399" w:rsidRPr="009D7900" w:rsidRDefault="00B11399"/>
    <w:p w14:paraId="6BA727AC" w14:textId="77777777" w:rsidR="00B11399" w:rsidRPr="009D7900" w:rsidRDefault="00B11399"/>
    <w:p w14:paraId="3DFABD85" w14:textId="77777777" w:rsidR="00B11399" w:rsidRPr="009D7900" w:rsidRDefault="00B11399"/>
    <w:p w14:paraId="1C219394" w14:textId="77777777" w:rsidR="00B11399" w:rsidRPr="009D7900" w:rsidRDefault="00B11399"/>
    <w:p w14:paraId="34557E4E" w14:textId="77777777" w:rsidR="00B11399" w:rsidRPr="009D7900" w:rsidRDefault="00B11399"/>
    <w:p w14:paraId="4BD3E039" w14:textId="77777777" w:rsidR="00B11399" w:rsidRPr="009D7900" w:rsidRDefault="00B11399"/>
    <w:p w14:paraId="32F5F1FE" w14:textId="77777777" w:rsidR="00B11399" w:rsidRPr="009D7900" w:rsidRDefault="00B11399"/>
    <w:p w14:paraId="6D6526F5" w14:textId="77777777" w:rsidR="00B11399" w:rsidRPr="009D7900" w:rsidRDefault="00B11399"/>
    <w:p w14:paraId="48EC723F" w14:textId="77777777" w:rsidR="00B11399" w:rsidRPr="009D7900" w:rsidRDefault="00B11399"/>
    <w:p w14:paraId="1EB45046" w14:textId="77777777" w:rsidR="00B11399" w:rsidRPr="009D7900" w:rsidRDefault="00B11399"/>
    <w:p w14:paraId="50E598DB" w14:textId="77777777" w:rsidR="00B11399" w:rsidRPr="009D7900" w:rsidRDefault="00B11399"/>
    <w:p w14:paraId="2E863DC1" w14:textId="77777777" w:rsidR="00B11399" w:rsidRPr="009D7900" w:rsidRDefault="00B11399"/>
    <w:p w14:paraId="51EB39BC" w14:textId="77777777" w:rsidR="00B11399" w:rsidRPr="009D7900" w:rsidRDefault="00B11399"/>
    <w:p w14:paraId="129EF402" w14:textId="77777777" w:rsidR="00B11399" w:rsidRPr="009D7900" w:rsidRDefault="00B11399"/>
    <w:p w14:paraId="64D2CD20" w14:textId="77777777" w:rsidR="00B11399" w:rsidRPr="009D7900" w:rsidRDefault="00B11399"/>
    <w:p w14:paraId="5011E82C" w14:textId="77777777" w:rsidR="00B11399" w:rsidRPr="009D7900" w:rsidRDefault="00B11399"/>
    <w:p w14:paraId="051CC584" w14:textId="77777777" w:rsidR="00B11399" w:rsidRPr="009D7900" w:rsidRDefault="00B11399"/>
    <w:p w14:paraId="01AFC69B" w14:textId="77777777" w:rsidR="00B11399" w:rsidRPr="009D7900" w:rsidRDefault="00B11399"/>
    <w:p w14:paraId="1EE13C55" w14:textId="77777777" w:rsidR="00B11399" w:rsidRPr="009D7900" w:rsidRDefault="00B11399"/>
    <w:p w14:paraId="0AAE2C19" w14:textId="77777777" w:rsidR="00B11399" w:rsidRPr="009D7900" w:rsidRDefault="00B11399"/>
    <w:p w14:paraId="2FCE03E8" w14:textId="77777777" w:rsidR="00B11399" w:rsidRPr="009D7900" w:rsidRDefault="00B11399"/>
    <w:p w14:paraId="6699082C" w14:textId="77777777" w:rsidR="00B11399" w:rsidRPr="009D7900" w:rsidRDefault="00B11399"/>
    <w:p w14:paraId="55652193" w14:textId="77777777" w:rsidR="00B11399" w:rsidRPr="009D7900" w:rsidRDefault="00B11399"/>
    <w:p w14:paraId="4677250D" w14:textId="77777777" w:rsidR="00D407A4" w:rsidRPr="009D7900" w:rsidRDefault="00D407A4" w:rsidP="00D407A4">
      <w:r w:rsidRPr="009D7900">
        <w:t xml:space="preserve">ITT, </w:t>
      </w:r>
      <w:proofErr w:type="spellStart"/>
      <w:r w:rsidRPr="009D7900">
        <w:t>intent</w:t>
      </w:r>
      <w:proofErr w:type="spellEnd"/>
      <w:r w:rsidRPr="009D7900">
        <w:t>-to-</w:t>
      </w:r>
      <w:proofErr w:type="spellStart"/>
      <w:r w:rsidRPr="009D7900">
        <w:t>treat</w:t>
      </w:r>
      <w:proofErr w:type="spellEnd"/>
      <w:r w:rsidRPr="009D7900">
        <w:t xml:space="preserve"> </w:t>
      </w:r>
      <w:proofErr w:type="spellStart"/>
      <w:r w:rsidRPr="009D7900">
        <w:t>analysis</w:t>
      </w:r>
      <w:proofErr w:type="spellEnd"/>
      <w:r w:rsidRPr="009D7900">
        <w:t>; PP, per-</w:t>
      </w:r>
      <w:proofErr w:type="spellStart"/>
      <w:r w:rsidRPr="009D7900">
        <w:t>protocol</w:t>
      </w:r>
      <w:proofErr w:type="spellEnd"/>
      <w:r w:rsidRPr="009D7900">
        <w:t xml:space="preserve"> </w:t>
      </w:r>
      <w:proofErr w:type="spellStart"/>
      <w:r w:rsidRPr="009D7900">
        <w:t>analysis</w:t>
      </w:r>
      <w:proofErr w:type="spellEnd"/>
      <w:r w:rsidRPr="009D7900">
        <w:t xml:space="preserve">; W0, </w:t>
      </w:r>
      <w:proofErr w:type="spellStart"/>
      <w:r w:rsidRPr="009D7900">
        <w:t>week</w:t>
      </w:r>
      <w:proofErr w:type="spellEnd"/>
      <w:r w:rsidRPr="009D7900">
        <w:t xml:space="preserve"> 0 (</w:t>
      </w:r>
      <w:proofErr w:type="spellStart"/>
      <w:r w:rsidRPr="009D7900">
        <w:t>baseline</w:t>
      </w:r>
      <w:proofErr w:type="spellEnd"/>
      <w:r w:rsidRPr="009D7900">
        <w:t xml:space="preserve">); W48, </w:t>
      </w:r>
      <w:proofErr w:type="spellStart"/>
      <w:r w:rsidRPr="009D7900">
        <w:t>week</w:t>
      </w:r>
      <w:proofErr w:type="spellEnd"/>
      <w:r w:rsidRPr="009D7900">
        <w:t xml:space="preserve"> 48 (end of </w:t>
      </w:r>
      <w:proofErr w:type="spellStart"/>
      <w:r w:rsidRPr="009D7900">
        <w:t>study</w:t>
      </w:r>
      <w:proofErr w:type="spellEnd"/>
      <w:r w:rsidRPr="009D7900">
        <w:t xml:space="preserve">) </w:t>
      </w:r>
    </w:p>
    <w:p w14:paraId="5D64A5A1" w14:textId="77777777" w:rsidR="00B11399" w:rsidRPr="009D7900" w:rsidRDefault="00B11399"/>
    <w:p w14:paraId="34ED3F7C" w14:textId="77777777" w:rsidR="00B11399" w:rsidRPr="009D7900" w:rsidRDefault="00B11399"/>
    <w:p w14:paraId="56C8825C" w14:textId="77777777" w:rsidR="00B11399" w:rsidRPr="009D7900" w:rsidRDefault="00B11399"/>
    <w:p w14:paraId="13580E41" w14:textId="77777777" w:rsidR="00B11399" w:rsidRDefault="00B11399"/>
    <w:p w14:paraId="670E5784" w14:textId="6BEF0998" w:rsidR="003046B6" w:rsidRDefault="00F92ACC">
      <w:r>
        <w:lastRenderedPageBreak/>
        <w:t>Table S</w:t>
      </w:r>
      <w:r w:rsidR="00EA4A85">
        <w:t>I</w:t>
      </w:r>
      <w:r w:rsidR="00B11399">
        <w:t>4</w:t>
      </w:r>
      <w:r>
        <w:t xml:space="preserve">. </w:t>
      </w:r>
      <w:r w:rsidR="0046169F">
        <w:rPr>
          <w:rFonts w:ascii="Times" w:hAnsi="Times" w:cs="Times"/>
          <w:lang w:val="en-US"/>
        </w:rPr>
        <w:t>Concomitant</w:t>
      </w:r>
      <w:r>
        <w:t xml:space="preserve"> </w:t>
      </w:r>
      <w:proofErr w:type="spellStart"/>
      <w:r>
        <w:t>m</w:t>
      </w:r>
      <w:r w:rsidR="00604415">
        <w:t>e</w:t>
      </w:r>
      <w:r>
        <w:t>dications</w:t>
      </w:r>
      <w:proofErr w:type="spellEnd"/>
      <w:r w:rsidR="00E65FA7">
        <w:t>.</w:t>
      </w:r>
      <w:r w:rsidR="00227A04">
        <w:t xml:space="preserve"> </w:t>
      </w:r>
    </w:p>
    <w:p w14:paraId="0A74C71C" w14:textId="77777777" w:rsidR="00DF20F4" w:rsidRDefault="00DF20F4"/>
    <w:tbl>
      <w:tblPr>
        <w:tblStyle w:val="TableGrid"/>
        <w:tblW w:w="0" w:type="auto"/>
        <w:tblLook w:val="04A0" w:firstRow="1" w:lastRow="0" w:firstColumn="1" w:lastColumn="0" w:noHBand="0" w:noVBand="1"/>
      </w:tblPr>
      <w:tblGrid>
        <w:gridCol w:w="2816"/>
        <w:gridCol w:w="2655"/>
        <w:gridCol w:w="3454"/>
        <w:gridCol w:w="4025"/>
      </w:tblGrid>
      <w:tr w:rsidR="00B47751" w14:paraId="383D7F16" w14:textId="77777777" w:rsidTr="00B47751">
        <w:tc>
          <w:tcPr>
            <w:tcW w:w="2816" w:type="dxa"/>
          </w:tcPr>
          <w:p w14:paraId="7E7867DD" w14:textId="5A6B7373" w:rsidR="00B47751" w:rsidRDefault="00B47751" w:rsidP="00FB4C3D"/>
        </w:tc>
        <w:tc>
          <w:tcPr>
            <w:tcW w:w="2655" w:type="dxa"/>
          </w:tcPr>
          <w:p w14:paraId="13327F42" w14:textId="39B9E9F0" w:rsidR="00B47751" w:rsidRPr="009356BD" w:rsidRDefault="00B47751" w:rsidP="00FB4C3D">
            <w:pPr>
              <w:rPr>
                <w:b/>
                <w:bCs/>
              </w:rPr>
            </w:pPr>
            <w:r>
              <w:rPr>
                <w:b/>
                <w:bCs/>
              </w:rPr>
              <w:t>Drug classification</w:t>
            </w:r>
          </w:p>
        </w:tc>
        <w:tc>
          <w:tcPr>
            <w:tcW w:w="3454" w:type="dxa"/>
          </w:tcPr>
          <w:p w14:paraId="6C35854A" w14:textId="31304E29" w:rsidR="00B47751" w:rsidRPr="009356BD" w:rsidRDefault="00B47751" w:rsidP="00FB4C3D">
            <w:pPr>
              <w:rPr>
                <w:b/>
                <w:bCs/>
              </w:rPr>
            </w:pPr>
            <w:r w:rsidRPr="009356BD">
              <w:rPr>
                <w:b/>
                <w:bCs/>
              </w:rPr>
              <w:t>P</w:t>
            </w:r>
            <w:r w:rsidR="00E529BA">
              <w:rPr>
                <w:b/>
                <w:bCs/>
              </w:rPr>
              <w:t>lacebo</w:t>
            </w:r>
            <w:r w:rsidR="007A0657">
              <w:rPr>
                <w:b/>
                <w:bCs/>
              </w:rPr>
              <w:t xml:space="preserve"> (n)</w:t>
            </w:r>
          </w:p>
        </w:tc>
        <w:tc>
          <w:tcPr>
            <w:tcW w:w="4025" w:type="dxa"/>
          </w:tcPr>
          <w:p w14:paraId="5C475966" w14:textId="17E7F679" w:rsidR="00B47751" w:rsidRPr="007A0657" w:rsidRDefault="00B47751" w:rsidP="00FB4C3D">
            <w:pPr>
              <w:rPr>
                <w:b/>
                <w:bCs/>
              </w:rPr>
            </w:pPr>
            <w:proofErr w:type="spellStart"/>
            <w:r w:rsidRPr="007A0657">
              <w:rPr>
                <w:b/>
                <w:bCs/>
              </w:rPr>
              <w:t>P</w:t>
            </w:r>
            <w:r w:rsidR="00E529BA">
              <w:rPr>
                <w:b/>
                <w:bCs/>
              </w:rPr>
              <w:t>robiotic</w:t>
            </w:r>
            <w:proofErr w:type="spellEnd"/>
            <w:r w:rsidR="00005E00" w:rsidRPr="007A0657">
              <w:rPr>
                <w:b/>
                <w:bCs/>
              </w:rPr>
              <w:t xml:space="preserve"> </w:t>
            </w:r>
            <w:r w:rsidR="007A0657" w:rsidRPr="007A0657">
              <w:rPr>
                <w:b/>
                <w:bCs/>
              </w:rPr>
              <w:t>(n)</w:t>
            </w:r>
          </w:p>
        </w:tc>
      </w:tr>
      <w:tr w:rsidR="00E529BA" w14:paraId="60BC95FC" w14:textId="77777777" w:rsidTr="00B47751">
        <w:tc>
          <w:tcPr>
            <w:tcW w:w="2816" w:type="dxa"/>
          </w:tcPr>
          <w:p w14:paraId="4E0DC313" w14:textId="266EACE2" w:rsidR="00E529BA" w:rsidRPr="000F4277" w:rsidRDefault="00E529BA" w:rsidP="00E529BA">
            <w:pPr>
              <w:rPr>
                <w:b/>
                <w:bCs/>
              </w:rPr>
            </w:pPr>
            <w:r w:rsidRPr="000F4277">
              <w:rPr>
                <w:b/>
                <w:bCs/>
              </w:rPr>
              <w:t>T2D</w:t>
            </w:r>
          </w:p>
        </w:tc>
        <w:tc>
          <w:tcPr>
            <w:tcW w:w="2655" w:type="dxa"/>
          </w:tcPr>
          <w:p w14:paraId="01018912" w14:textId="7320D3CE" w:rsidR="00E529BA" w:rsidRDefault="00E529BA" w:rsidP="00E529BA">
            <w:r>
              <w:t>B</w:t>
            </w:r>
            <w:r w:rsidRPr="00F81616">
              <w:t>iguanides</w:t>
            </w:r>
            <w:r>
              <w:t>;</w:t>
            </w:r>
            <w:r>
              <w:br/>
            </w:r>
            <w:proofErr w:type="spellStart"/>
            <w:r>
              <w:t>S</w:t>
            </w:r>
            <w:r w:rsidRPr="00F81616">
              <w:t>ulfonylureas</w:t>
            </w:r>
            <w:proofErr w:type="spellEnd"/>
          </w:p>
        </w:tc>
        <w:tc>
          <w:tcPr>
            <w:tcW w:w="3454" w:type="dxa"/>
          </w:tcPr>
          <w:p w14:paraId="32F430DC" w14:textId="6EA48306" w:rsidR="00E529BA" w:rsidRPr="00273EA3" w:rsidRDefault="00E529BA" w:rsidP="00E529BA">
            <w:proofErr w:type="spellStart"/>
            <w:r w:rsidRPr="007159E9">
              <w:t>Metformin</w:t>
            </w:r>
            <w:proofErr w:type="spellEnd"/>
            <w:r>
              <w:t xml:space="preserve"> (10), </w:t>
            </w:r>
            <w:proofErr w:type="spellStart"/>
            <w:r>
              <w:t>G</w:t>
            </w:r>
            <w:r w:rsidRPr="007159E9">
              <w:t>limepiride</w:t>
            </w:r>
            <w:proofErr w:type="spellEnd"/>
            <w:r>
              <w:t xml:space="preserve"> (2), </w:t>
            </w:r>
            <w:proofErr w:type="spellStart"/>
            <w:r>
              <w:t>Glipizide</w:t>
            </w:r>
            <w:proofErr w:type="spellEnd"/>
            <w:r>
              <w:t xml:space="preserve"> (2)</w:t>
            </w:r>
          </w:p>
        </w:tc>
        <w:tc>
          <w:tcPr>
            <w:tcW w:w="4025" w:type="dxa"/>
          </w:tcPr>
          <w:p w14:paraId="5D03400A" w14:textId="1F058310" w:rsidR="00E529BA" w:rsidRDefault="00E529BA" w:rsidP="00E529BA">
            <w:proofErr w:type="spellStart"/>
            <w:r w:rsidRPr="00273EA3">
              <w:t>Metformin</w:t>
            </w:r>
            <w:proofErr w:type="spellEnd"/>
            <w:r>
              <w:t xml:space="preserve"> (13), </w:t>
            </w:r>
            <w:proofErr w:type="spellStart"/>
            <w:r>
              <w:t>G</w:t>
            </w:r>
            <w:r w:rsidRPr="00273EA3">
              <w:t>lipizide</w:t>
            </w:r>
            <w:proofErr w:type="spellEnd"/>
            <w:r>
              <w:t xml:space="preserve"> (5), </w:t>
            </w:r>
            <w:proofErr w:type="spellStart"/>
            <w:r>
              <w:t>G</w:t>
            </w:r>
            <w:r w:rsidRPr="007240A9">
              <w:t>limepiride</w:t>
            </w:r>
            <w:proofErr w:type="spellEnd"/>
            <w:r>
              <w:t xml:space="preserve"> (1)</w:t>
            </w:r>
          </w:p>
        </w:tc>
      </w:tr>
      <w:tr w:rsidR="00E529BA" w14:paraId="5863653D" w14:textId="77777777" w:rsidTr="00B47751">
        <w:tc>
          <w:tcPr>
            <w:tcW w:w="2816" w:type="dxa"/>
          </w:tcPr>
          <w:p w14:paraId="3B719F1D" w14:textId="53380041" w:rsidR="00E529BA" w:rsidRPr="000F4277" w:rsidRDefault="00E529BA" w:rsidP="00E529BA">
            <w:pPr>
              <w:rPr>
                <w:b/>
                <w:bCs/>
              </w:rPr>
            </w:pPr>
            <w:r>
              <w:rPr>
                <w:b/>
                <w:bCs/>
              </w:rPr>
              <w:t>Hypertension</w:t>
            </w:r>
          </w:p>
        </w:tc>
        <w:tc>
          <w:tcPr>
            <w:tcW w:w="2655" w:type="dxa"/>
          </w:tcPr>
          <w:p w14:paraId="10F1EF02" w14:textId="5446EAC6" w:rsidR="00E529BA" w:rsidRDefault="00E529BA" w:rsidP="00E529BA">
            <w:r w:rsidRPr="00B23F09">
              <w:t xml:space="preserve">ACE </w:t>
            </w:r>
            <w:proofErr w:type="spellStart"/>
            <w:r w:rsidRPr="00B23F09">
              <w:t>inhibitor</w:t>
            </w:r>
            <w:proofErr w:type="spellEnd"/>
            <w:r>
              <w:t>;</w:t>
            </w:r>
            <w:r>
              <w:br/>
            </w:r>
            <w:proofErr w:type="spellStart"/>
            <w:r w:rsidRPr="00B23F09">
              <w:t>angiotensin</w:t>
            </w:r>
            <w:proofErr w:type="spellEnd"/>
            <w:r w:rsidRPr="00B23F09">
              <w:t xml:space="preserve"> </w:t>
            </w:r>
            <w:proofErr w:type="spellStart"/>
            <w:r w:rsidRPr="00B23F09">
              <w:t>receptor</w:t>
            </w:r>
            <w:proofErr w:type="spellEnd"/>
            <w:r w:rsidRPr="00B23F09">
              <w:t xml:space="preserve"> </w:t>
            </w:r>
            <w:proofErr w:type="spellStart"/>
            <w:r w:rsidRPr="00B23F09">
              <w:t>blockers</w:t>
            </w:r>
            <w:proofErr w:type="spellEnd"/>
            <w:r>
              <w:t xml:space="preserve"> (</w:t>
            </w:r>
            <w:proofErr w:type="spellStart"/>
            <w:r>
              <w:t>ARBs</w:t>
            </w:r>
            <w:proofErr w:type="spellEnd"/>
            <w:r>
              <w:t>);</w:t>
            </w:r>
            <w:r>
              <w:br/>
              <w:t>Beta-</w:t>
            </w:r>
            <w:proofErr w:type="spellStart"/>
            <w:r>
              <w:t>blockers</w:t>
            </w:r>
            <w:proofErr w:type="spellEnd"/>
            <w:r>
              <w:t>;</w:t>
            </w:r>
            <w:r>
              <w:br/>
              <w:t xml:space="preserve">Calcium </w:t>
            </w:r>
            <w:proofErr w:type="spellStart"/>
            <w:r>
              <w:t>channel</w:t>
            </w:r>
            <w:proofErr w:type="spellEnd"/>
            <w:r>
              <w:t xml:space="preserve"> </w:t>
            </w:r>
            <w:proofErr w:type="spellStart"/>
            <w:r>
              <w:t>blcoker</w:t>
            </w:r>
            <w:proofErr w:type="spellEnd"/>
          </w:p>
        </w:tc>
        <w:tc>
          <w:tcPr>
            <w:tcW w:w="3454" w:type="dxa"/>
          </w:tcPr>
          <w:p w14:paraId="2C6AE08B" w14:textId="0DFA83B3" w:rsidR="00E529BA" w:rsidRPr="00273EA3" w:rsidRDefault="00E529BA" w:rsidP="00E529BA">
            <w:proofErr w:type="spellStart"/>
            <w:r>
              <w:t>C</w:t>
            </w:r>
            <w:r w:rsidRPr="008A54F3">
              <w:t>lonidnine</w:t>
            </w:r>
            <w:proofErr w:type="spellEnd"/>
            <w:r>
              <w:t xml:space="preserve"> (1), </w:t>
            </w:r>
            <w:proofErr w:type="spellStart"/>
            <w:r>
              <w:t>L</w:t>
            </w:r>
            <w:r w:rsidRPr="008A54F3">
              <w:t>isinopril</w:t>
            </w:r>
            <w:proofErr w:type="spellEnd"/>
            <w:r>
              <w:t xml:space="preserve"> (13), L</w:t>
            </w:r>
            <w:r w:rsidRPr="007159E9">
              <w:t>osarta</w:t>
            </w:r>
            <w:r>
              <w:t xml:space="preserve">n (2), </w:t>
            </w:r>
            <w:proofErr w:type="spellStart"/>
            <w:r>
              <w:t>E</w:t>
            </w:r>
            <w:r w:rsidRPr="00656001">
              <w:t>nalapril</w:t>
            </w:r>
            <w:proofErr w:type="spellEnd"/>
            <w:r>
              <w:t xml:space="preserve"> (1), </w:t>
            </w:r>
            <w:proofErr w:type="spellStart"/>
            <w:r>
              <w:t>A</w:t>
            </w:r>
            <w:r w:rsidRPr="00656001">
              <w:t>tenolol</w:t>
            </w:r>
            <w:proofErr w:type="spellEnd"/>
            <w:r>
              <w:t xml:space="preserve"> (1), </w:t>
            </w:r>
            <w:proofErr w:type="spellStart"/>
            <w:r>
              <w:t>C</w:t>
            </w:r>
            <w:r w:rsidRPr="00656001">
              <w:t>arvedilol</w:t>
            </w:r>
            <w:proofErr w:type="spellEnd"/>
            <w:r>
              <w:t xml:space="preserve"> (1), Amlodipine (1)</w:t>
            </w:r>
          </w:p>
        </w:tc>
        <w:tc>
          <w:tcPr>
            <w:tcW w:w="4025" w:type="dxa"/>
          </w:tcPr>
          <w:p w14:paraId="1B34EC8C" w14:textId="596B8080" w:rsidR="00E529BA" w:rsidRPr="007159E9" w:rsidRDefault="00E529BA" w:rsidP="00E529BA">
            <w:r w:rsidRPr="00273EA3">
              <w:t>Losartan</w:t>
            </w:r>
            <w:r>
              <w:t xml:space="preserve"> (2), </w:t>
            </w:r>
            <w:proofErr w:type="spellStart"/>
            <w:r>
              <w:t>L</w:t>
            </w:r>
            <w:r w:rsidRPr="00273EA3">
              <w:t>isinopril</w:t>
            </w:r>
            <w:proofErr w:type="spellEnd"/>
            <w:r>
              <w:t xml:space="preserve"> (8), A</w:t>
            </w:r>
            <w:r w:rsidRPr="00273EA3">
              <w:t>mlodipine</w:t>
            </w:r>
            <w:r>
              <w:t xml:space="preserve"> (1), </w:t>
            </w:r>
            <w:proofErr w:type="spellStart"/>
            <w:r>
              <w:t>Olmesartin</w:t>
            </w:r>
            <w:proofErr w:type="spellEnd"/>
            <w:r>
              <w:t xml:space="preserve"> (1) </w:t>
            </w:r>
            <w:proofErr w:type="spellStart"/>
            <w:r>
              <w:t>E</w:t>
            </w:r>
            <w:r w:rsidRPr="00273EA3">
              <w:t>nalapri</w:t>
            </w:r>
            <w:r>
              <w:t>l</w:t>
            </w:r>
            <w:proofErr w:type="spellEnd"/>
            <w:r>
              <w:t xml:space="preserve"> (1), </w:t>
            </w:r>
            <w:proofErr w:type="spellStart"/>
            <w:r>
              <w:t>Carvedilol</w:t>
            </w:r>
            <w:proofErr w:type="spellEnd"/>
            <w:r>
              <w:t xml:space="preserve"> (1)</w:t>
            </w:r>
          </w:p>
        </w:tc>
      </w:tr>
      <w:tr w:rsidR="00E529BA" w14:paraId="29311715" w14:textId="77777777" w:rsidTr="00B47751">
        <w:tc>
          <w:tcPr>
            <w:tcW w:w="2816" w:type="dxa"/>
          </w:tcPr>
          <w:p w14:paraId="2A415173" w14:textId="013819DE" w:rsidR="00E529BA" w:rsidRPr="000F4277" w:rsidRDefault="00E529BA" w:rsidP="00E529BA">
            <w:pPr>
              <w:rPr>
                <w:b/>
                <w:bCs/>
              </w:rPr>
            </w:pPr>
            <w:proofErr w:type="spellStart"/>
            <w:r>
              <w:rPr>
                <w:b/>
                <w:bCs/>
              </w:rPr>
              <w:t>Dyslipidemia</w:t>
            </w:r>
            <w:proofErr w:type="spellEnd"/>
          </w:p>
        </w:tc>
        <w:tc>
          <w:tcPr>
            <w:tcW w:w="2655" w:type="dxa"/>
          </w:tcPr>
          <w:p w14:paraId="676AEE37" w14:textId="12B1D035" w:rsidR="00E529BA" w:rsidRPr="00273EA3" w:rsidRDefault="00E529BA" w:rsidP="00E529BA">
            <w:proofErr w:type="spellStart"/>
            <w:r>
              <w:t>Statin</w:t>
            </w:r>
            <w:proofErr w:type="spellEnd"/>
            <w:r>
              <w:t xml:space="preserve"> (</w:t>
            </w:r>
            <w:r w:rsidRPr="00E62E43">
              <w:t xml:space="preserve">HMG-CoA </w:t>
            </w:r>
            <w:proofErr w:type="spellStart"/>
            <w:r w:rsidRPr="00E62E43">
              <w:t>reductase</w:t>
            </w:r>
            <w:proofErr w:type="spellEnd"/>
            <w:r w:rsidRPr="00E62E43">
              <w:t xml:space="preserve"> </w:t>
            </w:r>
            <w:proofErr w:type="spellStart"/>
            <w:r w:rsidRPr="00E62E43">
              <w:t>inhibitors</w:t>
            </w:r>
            <w:proofErr w:type="spellEnd"/>
            <w:r>
              <w:t>)</w:t>
            </w:r>
          </w:p>
        </w:tc>
        <w:tc>
          <w:tcPr>
            <w:tcW w:w="3454" w:type="dxa"/>
          </w:tcPr>
          <w:p w14:paraId="26DE762E" w14:textId="011240AB" w:rsidR="00E529BA" w:rsidRDefault="00E529BA" w:rsidP="00E529BA">
            <w:proofErr w:type="spellStart"/>
            <w:r>
              <w:t>Pravastatin</w:t>
            </w:r>
            <w:proofErr w:type="spellEnd"/>
            <w:r>
              <w:t xml:space="preserve"> (11), </w:t>
            </w:r>
            <w:proofErr w:type="spellStart"/>
            <w:r>
              <w:t>A</w:t>
            </w:r>
            <w:r w:rsidRPr="008A54F3">
              <w:t>torvastatin</w:t>
            </w:r>
            <w:proofErr w:type="spellEnd"/>
            <w:r>
              <w:t xml:space="preserve"> (2), </w:t>
            </w:r>
            <w:proofErr w:type="spellStart"/>
            <w:r>
              <w:t>S</w:t>
            </w:r>
            <w:r w:rsidRPr="007159E9">
              <w:t>imvastatin</w:t>
            </w:r>
            <w:proofErr w:type="spellEnd"/>
            <w:r>
              <w:t xml:space="preserve"> (3), </w:t>
            </w:r>
            <w:proofErr w:type="spellStart"/>
            <w:r>
              <w:t>R</w:t>
            </w:r>
            <w:r w:rsidRPr="00656001">
              <w:t>osuvastatin</w:t>
            </w:r>
            <w:proofErr w:type="spellEnd"/>
            <w:r>
              <w:t xml:space="preserve"> (1)</w:t>
            </w:r>
          </w:p>
        </w:tc>
        <w:tc>
          <w:tcPr>
            <w:tcW w:w="4025" w:type="dxa"/>
          </w:tcPr>
          <w:p w14:paraId="3F688E8A" w14:textId="49DFC2C2" w:rsidR="00E529BA" w:rsidRDefault="00E529BA" w:rsidP="00E529BA">
            <w:proofErr w:type="spellStart"/>
            <w:r w:rsidRPr="00273EA3">
              <w:t>Pravastatin</w:t>
            </w:r>
            <w:proofErr w:type="spellEnd"/>
            <w:r>
              <w:t xml:space="preserve"> (7), </w:t>
            </w:r>
            <w:proofErr w:type="spellStart"/>
            <w:r>
              <w:t>A</w:t>
            </w:r>
            <w:r w:rsidRPr="00273EA3">
              <w:t>torvastatin</w:t>
            </w:r>
            <w:proofErr w:type="spellEnd"/>
            <w:r>
              <w:t xml:space="preserve"> (9)</w:t>
            </w:r>
          </w:p>
        </w:tc>
      </w:tr>
      <w:tr w:rsidR="00E529BA" w14:paraId="364F9009" w14:textId="77777777" w:rsidTr="00B47751">
        <w:tc>
          <w:tcPr>
            <w:tcW w:w="2816" w:type="dxa"/>
          </w:tcPr>
          <w:p w14:paraId="5B4F3707" w14:textId="77777777" w:rsidR="00E529BA" w:rsidRPr="000F4277" w:rsidRDefault="00E529BA" w:rsidP="00E529BA">
            <w:pPr>
              <w:rPr>
                <w:b/>
                <w:bCs/>
              </w:rPr>
            </w:pPr>
            <w:proofErr w:type="spellStart"/>
            <w:r w:rsidRPr="000F4277">
              <w:rPr>
                <w:b/>
                <w:bCs/>
              </w:rPr>
              <w:t>Hypothyroidism</w:t>
            </w:r>
            <w:proofErr w:type="spellEnd"/>
          </w:p>
        </w:tc>
        <w:tc>
          <w:tcPr>
            <w:tcW w:w="2655" w:type="dxa"/>
          </w:tcPr>
          <w:p w14:paraId="4F7F22AF" w14:textId="5AE18572" w:rsidR="00E529BA" w:rsidRPr="00273EA3" w:rsidRDefault="00E529BA" w:rsidP="00E529BA">
            <w:r>
              <w:t>Hormones</w:t>
            </w:r>
          </w:p>
        </w:tc>
        <w:tc>
          <w:tcPr>
            <w:tcW w:w="3454" w:type="dxa"/>
          </w:tcPr>
          <w:p w14:paraId="08FEDC71" w14:textId="36DC9E71" w:rsidR="00E529BA" w:rsidRPr="008A54F3" w:rsidRDefault="00E529BA" w:rsidP="00E529BA">
            <w:proofErr w:type="spellStart"/>
            <w:r w:rsidRPr="008A54F3">
              <w:t>Levothyroxine</w:t>
            </w:r>
            <w:proofErr w:type="spellEnd"/>
            <w:r>
              <w:t xml:space="preserve"> (8), N</w:t>
            </w:r>
            <w:r w:rsidRPr="007240A9">
              <w:t xml:space="preserve">ature </w:t>
            </w:r>
            <w:proofErr w:type="spellStart"/>
            <w:r w:rsidRPr="007240A9">
              <w:t>throid</w:t>
            </w:r>
            <w:proofErr w:type="spellEnd"/>
            <w:r>
              <w:t xml:space="preserve"> (1)</w:t>
            </w:r>
          </w:p>
        </w:tc>
        <w:tc>
          <w:tcPr>
            <w:tcW w:w="4025" w:type="dxa"/>
          </w:tcPr>
          <w:p w14:paraId="345B86CF" w14:textId="267B1E1D" w:rsidR="00E529BA" w:rsidRDefault="00E529BA" w:rsidP="00E529BA">
            <w:proofErr w:type="spellStart"/>
            <w:r w:rsidRPr="00273EA3">
              <w:t>Levothyroxine</w:t>
            </w:r>
            <w:proofErr w:type="spellEnd"/>
            <w:r>
              <w:t xml:space="preserve"> (5), N</w:t>
            </w:r>
            <w:r w:rsidRPr="007240A9">
              <w:t xml:space="preserve">ature </w:t>
            </w:r>
            <w:proofErr w:type="spellStart"/>
            <w:r w:rsidRPr="007240A9">
              <w:t>throid</w:t>
            </w:r>
            <w:proofErr w:type="spellEnd"/>
            <w:r>
              <w:t xml:space="preserve"> (3)</w:t>
            </w:r>
          </w:p>
        </w:tc>
      </w:tr>
      <w:tr w:rsidR="00E529BA" w14:paraId="186720A0" w14:textId="77777777" w:rsidTr="00B47751">
        <w:tc>
          <w:tcPr>
            <w:tcW w:w="2816" w:type="dxa"/>
          </w:tcPr>
          <w:p w14:paraId="25558522" w14:textId="77777777" w:rsidR="00E529BA" w:rsidRPr="000F4277" w:rsidRDefault="00E529BA" w:rsidP="00E529BA">
            <w:pPr>
              <w:rPr>
                <w:b/>
                <w:bCs/>
              </w:rPr>
            </w:pPr>
            <w:proofErr w:type="spellStart"/>
            <w:r w:rsidRPr="000F4277">
              <w:rPr>
                <w:b/>
                <w:bCs/>
              </w:rPr>
              <w:t>Asthma</w:t>
            </w:r>
            <w:proofErr w:type="spellEnd"/>
          </w:p>
        </w:tc>
        <w:tc>
          <w:tcPr>
            <w:tcW w:w="2655" w:type="dxa"/>
          </w:tcPr>
          <w:p w14:paraId="6D7EC579" w14:textId="0F8642D1" w:rsidR="00E529BA" w:rsidRPr="008A54F3" w:rsidRDefault="00E529BA" w:rsidP="00E529BA">
            <w:proofErr w:type="spellStart"/>
            <w:r>
              <w:t>Bronchodialators</w:t>
            </w:r>
            <w:proofErr w:type="spellEnd"/>
            <w:r>
              <w:t xml:space="preserve">; </w:t>
            </w:r>
            <w:proofErr w:type="spellStart"/>
            <w:r>
              <w:t>L</w:t>
            </w:r>
            <w:r w:rsidRPr="00B23F09">
              <w:t>eukotriene</w:t>
            </w:r>
            <w:proofErr w:type="spellEnd"/>
            <w:r w:rsidRPr="00B23F09">
              <w:t xml:space="preserve"> </w:t>
            </w:r>
            <w:proofErr w:type="spellStart"/>
            <w:r w:rsidRPr="00B23F09">
              <w:t>receptor</w:t>
            </w:r>
            <w:proofErr w:type="spellEnd"/>
            <w:r w:rsidRPr="00B23F09">
              <w:t xml:space="preserve"> </w:t>
            </w:r>
            <w:proofErr w:type="spellStart"/>
            <w:r w:rsidRPr="00B23F09">
              <w:t>antagonists</w:t>
            </w:r>
            <w:proofErr w:type="spellEnd"/>
          </w:p>
        </w:tc>
        <w:tc>
          <w:tcPr>
            <w:tcW w:w="3454" w:type="dxa"/>
          </w:tcPr>
          <w:p w14:paraId="5CE1375A" w14:textId="32F84BC9" w:rsidR="00E529BA" w:rsidRPr="008A54F3" w:rsidRDefault="00E529BA" w:rsidP="00E529BA">
            <w:proofErr w:type="spellStart"/>
            <w:r w:rsidRPr="008A54F3">
              <w:t>Montelukast</w:t>
            </w:r>
            <w:proofErr w:type="spellEnd"/>
            <w:r>
              <w:t xml:space="preserve"> (1)</w:t>
            </w:r>
          </w:p>
        </w:tc>
        <w:tc>
          <w:tcPr>
            <w:tcW w:w="4025" w:type="dxa"/>
          </w:tcPr>
          <w:p w14:paraId="471554E8" w14:textId="775E1D2C" w:rsidR="00E529BA" w:rsidRDefault="00E529BA" w:rsidP="00E529BA">
            <w:proofErr w:type="spellStart"/>
            <w:r>
              <w:t>Albuterol</w:t>
            </w:r>
            <w:proofErr w:type="spellEnd"/>
            <w:r>
              <w:t xml:space="preserve"> (1)</w:t>
            </w:r>
          </w:p>
        </w:tc>
      </w:tr>
      <w:tr w:rsidR="00E529BA" w14:paraId="4210CFA0" w14:textId="77777777" w:rsidTr="00B47751">
        <w:tc>
          <w:tcPr>
            <w:tcW w:w="2816" w:type="dxa"/>
          </w:tcPr>
          <w:p w14:paraId="475B5385" w14:textId="051DF43A" w:rsidR="00E529BA" w:rsidRPr="000F4277" w:rsidRDefault="00E529BA" w:rsidP="00E529BA">
            <w:pPr>
              <w:rPr>
                <w:b/>
                <w:bCs/>
              </w:rPr>
            </w:pPr>
            <w:r w:rsidRPr="000F4277">
              <w:rPr>
                <w:b/>
                <w:bCs/>
              </w:rPr>
              <w:t xml:space="preserve">Migraine, </w:t>
            </w:r>
            <w:proofErr w:type="spellStart"/>
            <w:r w:rsidRPr="000F4277">
              <w:rPr>
                <w:b/>
                <w:bCs/>
              </w:rPr>
              <w:t>Epilepsy</w:t>
            </w:r>
            <w:proofErr w:type="spellEnd"/>
            <w:r w:rsidRPr="000F4277">
              <w:rPr>
                <w:b/>
                <w:bCs/>
              </w:rPr>
              <w:t xml:space="preserve"> </w:t>
            </w:r>
          </w:p>
        </w:tc>
        <w:tc>
          <w:tcPr>
            <w:tcW w:w="2655" w:type="dxa"/>
          </w:tcPr>
          <w:p w14:paraId="1F765CEC" w14:textId="0D8D9F84" w:rsidR="00E529BA" w:rsidRPr="00273EA3" w:rsidRDefault="00E529BA" w:rsidP="00E529BA">
            <w:proofErr w:type="spellStart"/>
            <w:r>
              <w:t>A</w:t>
            </w:r>
            <w:r w:rsidRPr="00B23F09">
              <w:t>nticonvulsants</w:t>
            </w:r>
            <w:proofErr w:type="spellEnd"/>
          </w:p>
        </w:tc>
        <w:tc>
          <w:tcPr>
            <w:tcW w:w="3454" w:type="dxa"/>
          </w:tcPr>
          <w:p w14:paraId="159FF467" w14:textId="7A8019E2" w:rsidR="00E529BA" w:rsidRPr="008A54F3" w:rsidRDefault="00E529BA" w:rsidP="00E529BA">
            <w:r w:rsidRPr="008A54F3">
              <w:t>Topiramate</w:t>
            </w:r>
            <w:r>
              <w:t xml:space="preserve"> (1), </w:t>
            </w:r>
            <w:proofErr w:type="spellStart"/>
            <w:r>
              <w:t>P</w:t>
            </w:r>
            <w:r w:rsidRPr="008A54F3">
              <w:t>regabalin</w:t>
            </w:r>
            <w:proofErr w:type="spellEnd"/>
            <w:r>
              <w:t xml:space="preserve"> (1), </w:t>
            </w:r>
            <w:proofErr w:type="spellStart"/>
            <w:r>
              <w:t>F</w:t>
            </w:r>
            <w:r w:rsidRPr="007159E9">
              <w:t>rovatriptan</w:t>
            </w:r>
            <w:proofErr w:type="spellEnd"/>
            <w:r>
              <w:t xml:space="preserve"> (1)</w:t>
            </w:r>
          </w:p>
        </w:tc>
        <w:tc>
          <w:tcPr>
            <w:tcW w:w="4025" w:type="dxa"/>
          </w:tcPr>
          <w:p w14:paraId="346FDA27" w14:textId="7092095B" w:rsidR="00E529BA" w:rsidRDefault="00E529BA" w:rsidP="00E529BA"/>
        </w:tc>
      </w:tr>
      <w:tr w:rsidR="00E529BA" w14:paraId="02366DF8" w14:textId="77777777" w:rsidTr="00B47751">
        <w:tc>
          <w:tcPr>
            <w:tcW w:w="2816" w:type="dxa"/>
          </w:tcPr>
          <w:p w14:paraId="19FA1594" w14:textId="4ECCDFBF" w:rsidR="00E529BA" w:rsidRPr="000F4277" w:rsidRDefault="00E529BA" w:rsidP="00E529BA">
            <w:pPr>
              <w:rPr>
                <w:b/>
                <w:bCs/>
              </w:rPr>
            </w:pPr>
            <w:proofErr w:type="spellStart"/>
            <w:r>
              <w:rPr>
                <w:b/>
                <w:bCs/>
              </w:rPr>
              <w:t>Appetite</w:t>
            </w:r>
            <w:proofErr w:type="spellEnd"/>
            <w:r>
              <w:rPr>
                <w:b/>
                <w:bCs/>
              </w:rPr>
              <w:t xml:space="preserve"> </w:t>
            </w:r>
            <w:proofErr w:type="spellStart"/>
            <w:r>
              <w:rPr>
                <w:b/>
                <w:bCs/>
              </w:rPr>
              <w:t>suppressant</w:t>
            </w:r>
            <w:proofErr w:type="spellEnd"/>
          </w:p>
        </w:tc>
        <w:tc>
          <w:tcPr>
            <w:tcW w:w="2655" w:type="dxa"/>
          </w:tcPr>
          <w:p w14:paraId="5A83546A" w14:textId="0EEEF26C" w:rsidR="00E529BA" w:rsidRPr="008A54F3" w:rsidRDefault="00E529BA" w:rsidP="00E529BA">
            <w:proofErr w:type="spellStart"/>
            <w:r>
              <w:t>A</w:t>
            </w:r>
            <w:r w:rsidRPr="00B23F09">
              <w:t>norectic</w:t>
            </w:r>
            <w:proofErr w:type="spellEnd"/>
          </w:p>
        </w:tc>
        <w:tc>
          <w:tcPr>
            <w:tcW w:w="3454" w:type="dxa"/>
          </w:tcPr>
          <w:p w14:paraId="2A1A8A2F" w14:textId="1F6DF854" w:rsidR="00E529BA" w:rsidRPr="008A54F3" w:rsidRDefault="00E529BA" w:rsidP="00E529BA">
            <w:proofErr w:type="spellStart"/>
            <w:r>
              <w:t>P</w:t>
            </w:r>
            <w:r w:rsidRPr="008A54F3">
              <w:t>hentermine</w:t>
            </w:r>
            <w:proofErr w:type="spellEnd"/>
            <w:r>
              <w:t xml:space="preserve"> (1)</w:t>
            </w:r>
          </w:p>
        </w:tc>
        <w:tc>
          <w:tcPr>
            <w:tcW w:w="4025" w:type="dxa"/>
          </w:tcPr>
          <w:p w14:paraId="5734087C" w14:textId="2D7DE950" w:rsidR="00E529BA" w:rsidRPr="008A54F3" w:rsidRDefault="00E529BA" w:rsidP="00E529BA"/>
        </w:tc>
      </w:tr>
      <w:tr w:rsidR="00E529BA" w14:paraId="7FD8A731" w14:textId="77777777" w:rsidTr="00B47751">
        <w:tc>
          <w:tcPr>
            <w:tcW w:w="2816" w:type="dxa"/>
          </w:tcPr>
          <w:p w14:paraId="5C3C94C6" w14:textId="6FE4F3CB" w:rsidR="00E529BA" w:rsidRPr="000F4277" w:rsidRDefault="00E529BA" w:rsidP="00E529BA">
            <w:pPr>
              <w:rPr>
                <w:b/>
                <w:bCs/>
              </w:rPr>
            </w:pPr>
            <w:proofErr w:type="spellStart"/>
            <w:r>
              <w:rPr>
                <w:b/>
                <w:bCs/>
              </w:rPr>
              <w:t>Bacterial</w:t>
            </w:r>
            <w:proofErr w:type="spellEnd"/>
            <w:r>
              <w:rPr>
                <w:b/>
                <w:bCs/>
              </w:rPr>
              <w:t xml:space="preserve"> infection</w:t>
            </w:r>
          </w:p>
        </w:tc>
        <w:tc>
          <w:tcPr>
            <w:tcW w:w="2655" w:type="dxa"/>
          </w:tcPr>
          <w:p w14:paraId="1BCBC755" w14:textId="72051F35" w:rsidR="00E529BA" w:rsidRPr="00CB3CE8" w:rsidRDefault="00E529BA" w:rsidP="00E529BA">
            <w:proofErr w:type="spellStart"/>
            <w:r w:rsidRPr="00CB3CE8">
              <w:t>Antibiotic</w:t>
            </w:r>
            <w:proofErr w:type="spellEnd"/>
          </w:p>
        </w:tc>
        <w:tc>
          <w:tcPr>
            <w:tcW w:w="3454" w:type="dxa"/>
          </w:tcPr>
          <w:p w14:paraId="1B24523D" w14:textId="196EA189" w:rsidR="00E529BA" w:rsidRPr="008A54F3" w:rsidRDefault="00E529BA" w:rsidP="00E529BA">
            <w:proofErr w:type="spellStart"/>
            <w:r w:rsidRPr="008A54F3">
              <w:t>Amoxicillin</w:t>
            </w:r>
            <w:proofErr w:type="spellEnd"/>
            <w:r>
              <w:t xml:space="preserve"> (2)</w:t>
            </w:r>
          </w:p>
        </w:tc>
        <w:tc>
          <w:tcPr>
            <w:tcW w:w="4025" w:type="dxa"/>
          </w:tcPr>
          <w:p w14:paraId="5B73ADA0" w14:textId="23030AD2" w:rsidR="00E529BA" w:rsidRPr="008A54F3" w:rsidRDefault="00E529BA" w:rsidP="00E529BA">
            <w:proofErr w:type="spellStart"/>
            <w:r w:rsidRPr="00273EA3">
              <w:t>Amoxicillin</w:t>
            </w:r>
            <w:proofErr w:type="spellEnd"/>
            <w:r>
              <w:t xml:space="preserve"> (1), </w:t>
            </w:r>
            <w:proofErr w:type="spellStart"/>
            <w:r>
              <w:t>C</w:t>
            </w:r>
            <w:r w:rsidRPr="00273EA3">
              <w:t>lindamycin</w:t>
            </w:r>
            <w:proofErr w:type="spellEnd"/>
            <w:r>
              <w:t xml:space="preserve"> (1)</w:t>
            </w:r>
          </w:p>
        </w:tc>
      </w:tr>
      <w:tr w:rsidR="00E529BA" w14:paraId="5B65AA14" w14:textId="77777777" w:rsidTr="00B47751">
        <w:tc>
          <w:tcPr>
            <w:tcW w:w="2816" w:type="dxa"/>
          </w:tcPr>
          <w:p w14:paraId="62C1DC4D" w14:textId="22199325" w:rsidR="00E529BA" w:rsidRPr="000F4277" w:rsidRDefault="00E529BA" w:rsidP="00E529BA">
            <w:pPr>
              <w:rPr>
                <w:b/>
                <w:bCs/>
              </w:rPr>
            </w:pPr>
            <w:r w:rsidRPr="000F4277">
              <w:rPr>
                <w:b/>
                <w:bCs/>
              </w:rPr>
              <w:t xml:space="preserve">Allergies </w:t>
            </w:r>
          </w:p>
        </w:tc>
        <w:tc>
          <w:tcPr>
            <w:tcW w:w="2655" w:type="dxa"/>
          </w:tcPr>
          <w:p w14:paraId="7AF8E02A" w14:textId="061D8A16" w:rsidR="00E529BA" w:rsidRPr="00273EA3" w:rsidRDefault="00E529BA" w:rsidP="00E529BA">
            <w:proofErr w:type="spellStart"/>
            <w:r>
              <w:t>Antihistamine</w:t>
            </w:r>
            <w:proofErr w:type="spellEnd"/>
          </w:p>
        </w:tc>
        <w:tc>
          <w:tcPr>
            <w:tcW w:w="3454" w:type="dxa"/>
          </w:tcPr>
          <w:p w14:paraId="422D54AF" w14:textId="296D5182" w:rsidR="00E529BA" w:rsidRPr="008A54F3" w:rsidRDefault="00E529BA" w:rsidP="00E529BA">
            <w:proofErr w:type="spellStart"/>
            <w:r w:rsidRPr="008A54F3">
              <w:t>Cetirizine</w:t>
            </w:r>
            <w:proofErr w:type="spellEnd"/>
            <w:r>
              <w:t xml:space="preserve"> (2), H</w:t>
            </w:r>
            <w:r w:rsidRPr="008A54F3">
              <w:t>ydroxyzine HCL</w:t>
            </w:r>
            <w:r>
              <w:t xml:space="preserve"> (1), </w:t>
            </w:r>
            <w:proofErr w:type="spellStart"/>
            <w:r w:rsidRPr="00F7193E">
              <w:t>Pheniramine</w:t>
            </w:r>
            <w:proofErr w:type="spellEnd"/>
            <w:r w:rsidRPr="00F7193E">
              <w:t xml:space="preserve"> </w:t>
            </w:r>
            <w:r>
              <w:t xml:space="preserve">(1), </w:t>
            </w:r>
            <w:proofErr w:type="spellStart"/>
            <w:r>
              <w:t>Loratadine</w:t>
            </w:r>
            <w:proofErr w:type="spellEnd"/>
            <w:r>
              <w:t xml:space="preserve"> (1), D</w:t>
            </w:r>
            <w:r w:rsidRPr="00F7193E">
              <w:t xml:space="preserve">oxylamine succinate </w:t>
            </w:r>
            <w:r>
              <w:t xml:space="preserve">(1), </w:t>
            </w:r>
            <w:proofErr w:type="spellStart"/>
            <w:r w:rsidRPr="00F7193E">
              <w:t>Levocetirizine</w:t>
            </w:r>
            <w:proofErr w:type="spellEnd"/>
            <w:r w:rsidRPr="00F7193E">
              <w:t xml:space="preserve"> </w:t>
            </w:r>
            <w:r>
              <w:t xml:space="preserve">(1), </w:t>
            </w:r>
            <w:proofErr w:type="spellStart"/>
            <w:r>
              <w:t>D</w:t>
            </w:r>
            <w:r w:rsidRPr="007159E9">
              <w:t>iphenhydramine</w:t>
            </w:r>
            <w:proofErr w:type="spellEnd"/>
            <w:r>
              <w:t xml:space="preserve"> (2), </w:t>
            </w:r>
            <w:proofErr w:type="spellStart"/>
            <w:r>
              <w:t>P</w:t>
            </w:r>
            <w:r w:rsidRPr="007159E9">
              <w:t>romethazine</w:t>
            </w:r>
            <w:proofErr w:type="spellEnd"/>
            <w:r>
              <w:t xml:space="preserve"> (1)</w:t>
            </w:r>
          </w:p>
        </w:tc>
        <w:tc>
          <w:tcPr>
            <w:tcW w:w="4025" w:type="dxa"/>
          </w:tcPr>
          <w:p w14:paraId="601687D4" w14:textId="3E89F9C4" w:rsidR="00E529BA" w:rsidRPr="008A54F3" w:rsidRDefault="00E529BA" w:rsidP="00E529BA">
            <w:proofErr w:type="spellStart"/>
            <w:r w:rsidRPr="00273EA3">
              <w:t>Loratadine</w:t>
            </w:r>
            <w:proofErr w:type="spellEnd"/>
            <w:r>
              <w:t xml:space="preserve"> (3)</w:t>
            </w:r>
          </w:p>
        </w:tc>
      </w:tr>
      <w:tr w:rsidR="00E529BA" w14:paraId="6A6D9DAC" w14:textId="77777777" w:rsidTr="00B47751">
        <w:tc>
          <w:tcPr>
            <w:tcW w:w="2816" w:type="dxa"/>
          </w:tcPr>
          <w:p w14:paraId="663AA7D7" w14:textId="26FBC13F" w:rsidR="00E529BA" w:rsidRPr="000F4277" w:rsidRDefault="00E529BA" w:rsidP="00E529BA">
            <w:pPr>
              <w:rPr>
                <w:b/>
                <w:bCs/>
              </w:rPr>
            </w:pPr>
            <w:r w:rsidRPr="000F4277">
              <w:rPr>
                <w:b/>
                <w:bCs/>
              </w:rPr>
              <w:t>Gastrointestinal</w:t>
            </w:r>
            <w:r>
              <w:rPr>
                <w:b/>
                <w:bCs/>
              </w:rPr>
              <w:t xml:space="preserve">, </w:t>
            </w:r>
            <w:proofErr w:type="spellStart"/>
            <w:r>
              <w:rPr>
                <w:b/>
                <w:bCs/>
              </w:rPr>
              <w:t>Heartburn</w:t>
            </w:r>
            <w:proofErr w:type="spellEnd"/>
            <w:r>
              <w:rPr>
                <w:b/>
                <w:bCs/>
              </w:rPr>
              <w:t xml:space="preserve">, </w:t>
            </w:r>
            <w:proofErr w:type="spellStart"/>
            <w:r>
              <w:rPr>
                <w:b/>
                <w:bCs/>
              </w:rPr>
              <w:t>Nausea</w:t>
            </w:r>
            <w:proofErr w:type="spellEnd"/>
          </w:p>
        </w:tc>
        <w:tc>
          <w:tcPr>
            <w:tcW w:w="2655" w:type="dxa"/>
          </w:tcPr>
          <w:p w14:paraId="35E00416" w14:textId="3AD70EA5" w:rsidR="00E529BA" w:rsidRPr="00273EA3" w:rsidRDefault="00E529BA" w:rsidP="00E529BA">
            <w:r w:rsidRPr="00B321EB">
              <w:t xml:space="preserve">H2 </w:t>
            </w:r>
            <w:proofErr w:type="spellStart"/>
            <w:r w:rsidRPr="00B321EB">
              <w:t>receptor</w:t>
            </w:r>
            <w:proofErr w:type="spellEnd"/>
            <w:r w:rsidRPr="00B321EB">
              <w:t xml:space="preserve"> </w:t>
            </w:r>
            <w:proofErr w:type="spellStart"/>
            <w:r w:rsidRPr="00B321EB">
              <w:t>antagonist</w:t>
            </w:r>
            <w:proofErr w:type="spellEnd"/>
            <w:r>
              <w:t>;</w:t>
            </w:r>
            <w:r>
              <w:br/>
              <w:t>P</w:t>
            </w:r>
            <w:r w:rsidRPr="00B321EB">
              <w:t xml:space="preserve">roton </w:t>
            </w:r>
            <w:proofErr w:type="spellStart"/>
            <w:r w:rsidRPr="00B321EB">
              <w:t>pump</w:t>
            </w:r>
            <w:proofErr w:type="spellEnd"/>
            <w:r w:rsidRPr="00B321EB">
              <w:t xml:space="preserve"> </w:t>
            </w:r>
            <w:proofErr w:type="spellStart"/>
            <w:r w:rsidRPr="00B321EB">
              <w:t>inhibitor</w:t>
            </w:r>
            <w:proofErr w:type="spellEnd"/>
            <w:r>
              <w:t>;</w:t>
            </w:r>
            <w:r>
              <w:br/>
            </w:r>
            <w:proofErr w:type="spellStart"/>
            <w:r w:rsidRPr="00E05570">
              <w:t>antimetics</w:t>
            </w:r>
            <w:proofErr w:type="spellEnd"/>
          </w:p>
        </w:tc>
        <w:tc>
          <w:tcPr>
            <w:tcW w:w="3454" w:type="dxa"/>
          </w:tcPr>
          <w:p w14:paraId="7345D67E" w14:textId="69FFFB06" w:rsidR="00E529BA" w:rsidRPr="008A54F3" w:rsidRDefault="00E529BA" w:rsidP="00E529BA">
            <w:proofErr w:type="spellStart"/>
            <w:r w:rsidRPr="008A54F3">
              <w:t>Omeprazole</w:t>
            </w:r>
            <w:proofErr w:type="spellEnd"/>
            <w:r>
              <w:t xml:space="preserve"> (1), </w:t>
            </w:r>
            <w:proofErr w:type="spellStart"/>
            <w:r>
              <w:t>C</w:t>
            </w:r>
            <w:r w:rsidRPr="007159E9">
              <w:t>imetidine</w:t>
            </w:r>
            <w:proofErr w:type="spellEnd"/>
            <w:r>
              <w:t xml:space="preserve"> (1), </w:t>
            </w:r>
            <w:proofErr w:type="spellStart"/>
            <w:r w:rsidRPr="00E05570">
              <w:t>Ondansetron</w:t>
            </w:r>
            <w:proofErr w:type="spellEnd"/>
            <w:r>
              <w:t xml:space="preserve"> (2)</w:t>
            </w:r>
          </w:p>
        </w:tc>
        <w:tc>
          <w:tcPr>
            <w:tcW w:w="4025" w:type="dxa"/>
          </w:tcPr>
          <w:p w14:paraId="5942957C" w14:textId="7C2CEBDB" w:rsidR="00E529BA" w:rsidRPr="008A54F3" w:rsidRDefault="00E529BA" w:rsidP="00E529BA">
            <w:r w:rsidRPr="00273EA3">
              <w:t>Famotidine</w:t>
            </w:r>
            <w:r>
              <w:t xml:space="preserve"> (1), </w:t>
            </w:r>
            <w:proofErr w:type="spellStart"/>
            <w:r>
              <w:t>S</w:t>
            </w:r>
            <w:r w:rsidRPr="00273EA3">
              <w:t>imethicone</w:t>
            </w:r>
            <w:proofErr w:type="spellEnd"/>
            <w:r>
              <w:t xml:space="preserve"> (1)</w:t>
            </w:r>
          </w:p>
        </w:tc>
      </w:tr>
      <w:tr w:rsidR="00E529BA" w14:paraId="72A3C00B" w14:textId="77777777" w:rsidTr="00B47751">
        <w:tc>
          <w:tcPr>
            <w:tcW w:w="2816" w:type="dxa"/>
          </w:tcPr>
          <w:p w14:paraId="34AC8E74" w14:textId="3A6DB373" w:rsidR="00E529BA" w:rsidRPr="000F4277" w:rsidRDefault="00E529BA" w:rsidP="00E529BA">
            <w:pPr>
              <w:rPr>
                <w:b/>
                <w:bCs/>
              </w:rPr>
            </w:pPr>
            <w:proofErr w:type="spellStart"/>
            <w:r>
              <w:rPr>
                <w:b/>
                <w:bCs/>
              </w:rPr>
              <w:t>Edema</w:t>
            </w:r>
            <w:proofErr w:type="spellEnd"/>
          </w:p>
        </w:tc>
        <w:tc>
          <w:tcPr>
            <w:tcW w:w="2655" w:type="dxa"/>
          </w:tcPr>
          <w:p w14:paraId="5AE1B55B" w14:textId="27FFE0BA" w:rsidR="00E529BA" w:rsidRPr="00273EA3" w:rsidRDefault="00E529BA" w:rsidP="00E529BA">
            <w:proofErr w:type="spellStart"/>
            <w:r>
              <w:t>Diuretic</w:t>
            </w:r>
            <w:proofErr w:type="spellEnd"/>
          </w:p>
        </w:tc>
        <w:tc>
          <w:tcPr>
            <w:tcW w:w="3454" w:type="dxa"/>
          </w:tcPr>
          <w:p w14:paraId="1FF74D43" w14:textId="760816C7" w:rsidR="00E529BA" w:rsidRPr="00273EA3" w:rsidRDefault="00E529BA" w:rsidP="00E529BA">
            <w:r>
              <w:t xml:space="preserve">Lasix (1), </w:t>
            </w:r>
            <w:proofErr w:type="spellStart"/>
            <w:r w:rsidRPr="00DA4026">
              <w:t>Chlorthalidone</w:t>
            </w:r>
            <w:proofErr w:type="spellEnd"/>
            <w:r>
              <w:t xml:space="preserve"> (1), Hydrochlorothiazide (7), </w:t>
            </w:r>
            <w:proofErr w:type="spellStart"/>
            <w:r>
              <w:t>Hiazide</w:t>
            </w:r>
            <w:proofErr w:type="spellEnd"/>
            <w:r>
              <w:t xml:space="preserve"> (1)</w:t>
            </w:r>
          </w:p>
        </w:tc>
        <w:tc>
          <w:tcPr>
            <w:tcW w:w="4025" w:type="dxa"/>
          </w:tcPr>
          <w:p w14:paraId="6D5BB7B6" w14:textId="42A19CBB" w:rsidR="00E529BA" w:rsidRPr="008A54F3" w:rsidRDefault="00E529BA" w:rsidP="00E529BA">
            <w:r>
              <w:t>Hydrochlorothiazide (8)</w:t>
            </w:r>
          </w:p>
        </w:tc>
      </w:tr>
      <w:tr w:rsidR="00E529BA" w14:paraId="1225E7EC" w14:textId="77777777" w:rsidTr="00B47751">
        <w:tc>
          <w:tcPr>
            <w:tcW w:w="2816" w:type="dxa"/>
          </w:tcPr>
          <w:p w14:paraId="0A46B158" w14:textId="0ABD9FDB" w:rsidR="00E529BA" w:rsidRPr="000F4277" w:rsidRDefault="00E529BA" w:rsidP="00E529BA">
            <w:pPr>
              <w:rPr>
                <w:b/>
                <w:bCs/>
              </w:rPr>
            </w:pPr>
            <w:proofErr w:type="spellStart"/>
            <w:r w:rsidRPr="000F4277">
              <w:rPr>
                <w:b/>
                <w:bCs/>
              </w:rPr>
              <w:lastRenderedPageBreak/>
              <w:t>Anxiety</w:t>
            </w:r>
            <w:proofErr w:type="spellEnd"/>
            <w:r w:rsidRPr="000F4277">
              <w:rPr>
                <w:b/>
                <w:bCs/>
              </w:rPr>
              <w:t xml:space="preserve">, </w:t>
            </w:r>
            <w:proofErr w:type="spellStart"/>
            <w:r>
              <w:rPr>
                <w:b/>
                <w:bCs/>
              </w:rPr>
              <w:t>D</w:t>
            </w:r>
            <w:r w:rsidRPr="000F4277">
              <w:rPr>
                <w:b/>
                <w:bCs/>
              </w:rPr>
              <w:t>epression</w:t>
            </w:r>
            <w:proofErr w:type="spellEnd"/>
          </w:p>
        </w:tc>
        <w:tc>
          <w:tcPr>
            <w:tcW w:w="2655" w:type="dxa"/>
          </w:tcPr>
          <w:p w14:paraId="7E48D59D" w14:textId="7ED5FE93" w:rsidR="00E529BA" w:rsidRPr="00273EA3" w:rsidRDefault="00E529BA" w:rsidP="00E529BA">
            <w:proofErr w:type="spellStart"/>
            <w:r>
              <w:t>S</w:t>
            </w:r>
            <w:r w:rsidRPr="00F23FD6">
              <w:t>elective</w:t>
            </w:r>
            <w:proofErr w:type="spellEnd"/>
            <w:r w:rsidRPr="00F23FD6">
              <w:t xml:space="preserve"> </w:t>
            </w:r>
            <w:proofErr w:type="spellStart"/>
            <w:r w:rsidRPr="00F23FD6">
              <w:t>serotonin-norepinephrine</w:t>
            </w:r>
            <w:proofErr w:type="spellEnd"/>
            <w:r w:rsidRPr="00F23FD6">
              <w:t xml:space="preserve"> </w:t>
            </w:r>
            <w:proofErr w:type="spellStart"/>
            <w:r w:rsidRPr="00F23FD6">
              <w:t>reuptake</w:t>
            </w:r>
            <w:proofErr w:type="spellEnd"/>
            <w:r w:rsidRPr="00F23FD6">
              <w:t xml:space="preserve"> </w:t>
            </w:r>
            <w:proofErr w:type="spellStart"/>
            <w:r>
              <w:t>i</w:t>
            </w:r>
            <w:r w:rsidRPr="00F23FD6">
              <w:t>nhibitors</w:t>
            </w:r>
            <w:proofErr w:type="spellEnd"/>
            <w:r w:rsidRPr="00F23FD6">
              <w:t xml:space="preserve"> </w:t>
            </w:r>
            <w:r>
              <w:t>(</w:t>
            </w:r>
            <w:proofErr w:type="spellStart"/>
            <w:r>
              <w:t>SSNRIs</w:t>
            </w:r>
            <w:proofErr w:type="spellEnd"/>
            <w:r>
              <w:t>)</w:t>
            </w:r>
          </w:p>
        </w:tc>
        <w:tc>
          <w:tcPr>
            <w:tcW w:w="3454" w:type="dxa"/>
          </w:tcPr>
          <w:p w14:paraId="550E38FC" w14:textId="61270444" w:rsidR="00E529BA" w:rsidRPr="008A54F3" w:rsidRDefault="00E529BA" w:rsidP="00E529BA">
            <w:proofErr w:type="spellStart"/>
            <w:r w:rsidRPr="008A54F3">
              <w:t>Duloxetine</w:t>
            </w:r>
            <w:proofErr w:type="spellEnd"/>
            <w:r>
              <w:t xml:space="preserve"> (2)</w:t>
            </w:r>
          </w:p>
        </w:tc>
        <w:tc>
          <w:tcPr>
            <w:tcW w:w="4025" w:type="dxa"/>
          </w:tcPr>
          <w:p w14:paraId="1DAD0858" w14:textId="0C783BC6" w:rsidR="00E529BA" w:rsidRPr="008A54F3" w:rsidRDefault="00E529BA" w:rsidP="00E529BA">
            <w:r w:rsidRPr="00273EA3">
              <w:t>Citalopram</w:t>
            </w:r>
            <w:r>
              <w:t xml:space="preserve"> (1), </w:t>
            </w:r>
            <w:proofErr w:type="spellStart"/>
            <w:r>
              <w:t>Bupropion</w:t>
            </w:r>
            <w:proofErr w:type="spellEnd"/>
            <w:r>
              <w:t xml:space="preserve"> </w:t>
            </w:r>
            <w:proofErr w:type="spellStart"/>
            <w:r>
              <w:t>HC</w:t>
            </w:r>
            <w:r w:rsidRPr="00273EA3">
              <w:t>l</w:t>
            </w:r>
            <w:proofErr w:type="spellEnd"/>
            <w:r>
              <w:t xml:space="preserve"> (1)</w:t>
            </w:r>
          </w:p>
        </w:tc>
      </w:tr>
      <w:tr w:rsidR="00E529BA" w14:paraId="5409F4FC" w14:textId="77777777" w:rsidTr="00B47751">
        <w:tc>
          <w:tcPr>
            <w:tcW w:w="2816" w:type="dxa"/>
          </w:tcPr>
          <w:p w14:paraId="533EF4F1" w14:textId="750AF77E" w:rsidR="00E529BA" w:rsidRPr="000F4277" w:rsidRDefault="00E529BA" w:rsidP="00E529BA">
            <w:pPr>
              <w:rPr>
                <w:b/>
                <w:bCs/>
              </w:rPr>
            </w:pPr>
            <w:r w:rsidRPr="000F4277">
              <w:rPr>
                <w:b/>
                <w:bCs/>
              </w:rPr>
              <w:t>Pain</w:t>
            </w:r>
          </w:p>
        </w:tc>
        <w:tc>
          <w:tcPr>
            <w:tcW w:w="2655" w:type="dxa"/>
          </w:tcPr>
          <w:p w14:paraId="38235CF2" w14:textId="66A5CFAD" w:rsidR="00E529BA" w:rsidRPr="00273EA3" w:rsidRDefault="00E529BA" w:rsidP="00E529BA">
            <w:proofErr w:type="spellStart"/>
            <w:r>
              <w:t>A</w:t>
            </w:r>
            <w:r w:rsidRPr="003E6125">
              <w:t>nalgesics</w:t>
            </w:r>
            <w:proofErr w:type="spellEnd"/>
          </w:p>
        </w:tc>
        <w:tc>
          <w:tcPr>
            <w:tcW w:w="3454" w:type="dxa"/>
          </w:tcPr>
          <w:p w14:paraId="3147A1D6" w14:textId="700E069B" w:rsidR="00E529BA" w:rsidRPr="008A54F3" w:rsidRDefault="00E529BA" w:rsidP="00E529BA">
            <w:r w:rsidRPr="008A54F3">
              <w:t>Oxycodone</w:t>
            </w:r>
            <w:r>
              <w:t xml:space="preserve"> (1), </w:t>
            </w:r>
            <w:proofErr w:type="spellStart"/>
            <w:r>
              <w:t>A</w:t>
            </w:r>
            <w:r w:rsidRPr="008A54F3">
              <w:t>cetaminophen</w:t>
            </w:r>
            <w:proofErr w:type="spellEnd"/>
            <w:r>
              <w:t xml:space="preserve"> (3), H</w:t>
            </w:r>
            <w:r w:rsidRPr="008A54F3">
              <w:t>ydrocodone</w:t>
            </w:r>
            <w:r>
              <w:t xml:space="preserve"> (1), </w:t>
            </w:r>
            <w:proofErr w:type="spellStart"/>
            <w:r>
              <w:t>Excedrin</w:t>
            </w:r>
            <w:proofErr w:type="spellEnd"/>
            <w:r>
              <w:t xml:space="preserve"> (1)</w:t>
            </w:r>
          </w:p>
        </w:tc>
        <w:tc>
          <w:tcPr>
            <w:tcW w:w="4025" w:type="dxa"/>
          </w:tcPr>
          <w:p w14:paraId="241851E1" w14:textId="55DB259A" w:rsidR="00E529BA" w:rsidRPr="008A54F3" w:rsidRDefault="00E529BA" w:rsidP="00E529BA">
            <w:proofErr w:type="spellStart"/>
            <w:r>
              <w:t>A</w:t>
            </w:r>
            <w:r w:rsidRPr="00273EA3">
              <w:t>cetaminophen</w:t>
            </w:r>
            <w:proofErr w:type="spellEnd"/>
            <w:r>
              <w:t xml:space="preserve"> (1), </w:t>
            </w:r>
            <w:proofErr w:type="spellStart"/>
            <w:r>
              <w:t>Excedrin</w:t>
            </w:r>
            <w:proofErr w:type="spellEnd"/>
            <w:r>
              <w:t xml:space="preserve"> (1)</w:t>
            </w:r>
          </w:p>
        </w:tc>
      </w:tr>
      <w:tr w:rsidR="00E529BA" w14:paraId="253B3CE5" w14:textId="77777777" w:rsidTr="00B47751">
        <w:tc>
          <w:tcPr>
            <w:tcW w:w="2816" w:type="dxa"/>
          </w:tcPr>
          <w:p w14:paraId="070AE913" w14:textId="44DFA0B1" w:rsidR="00E529BA" w:rsidRPr="000F4277" w:rsidRDefault="00E529BA" w:rsidP="00E529BA">
            <w:pPr>
              <w:rPr>
                <w:b/>
                <w:bCs/>
              </w:rPr>
            </w:pPr>
            <w:r>
              <w:rPr>
                <w:b/>
                <w:bCs/>
              </w:rPr>
              <w:t xml:space="preserve">Muscle </w:t>
            </w:r>
            <w:proofErr w:type="spellStart"/>
            <w:r>
              <w:rPr>
                <w:b/>
                <w:bCs/>
              </w:rPr>
              <w:t>spasms</w:t>
            </w:r>
            <w:proofErr w:type="spellEnd"/>
          </w:p>
        </w:tc>
        <w:tc>
          <w:tcPr>
            <w:tcW w:w="2655" w:type="dxa"/>
          </w:tcPr>
          <w:p w14:paraId="489C2670" w14:textId="02DCC5DE" w:rsidR="00E529BA" w:rsidRDefault="00E529BA" w:rsidP="00E529BA">
            <w:proofErr w:type="spellStart"/>
            <w:r>
              <w:t>T</w:t>
            </w:r>
            <w:r w:rsidRPr="004C5C4B">
              <w:t>ricyclic</w:t>
            </w:r>
            <w:proofErr w:type="spellEnd"/>
            <w:r w:rsidRPr="004C5C4B">
              <w:t xml:space="preserve"> </w:t>
            </w:r>
            <w:proofErr w:type="spellStart"/>
            <w:r w:rsidRPr="004C5C4B">
              <w:t>antidepressant</w:t>
            </w:r>
            <w:proofErr w:type="spellEnd"/>
            <w:r w:rsidRPr="004C5C4B">
              <w:t xml:space="preserve"> </w:t>
            </w:r>
            <w:proofErr w:type="spellStart"/>
            <w:r w:rsidRPr="004C5C4B">
              <w:t>derivative</w:t>
            </w:r>
            <w:proofErr w:type="spellEnd"/>
            <w:r>
              <w:t>;</w:t>
            </w:r>
            <w:r>
              <w:br/>
            </w:r>
            <w:proofErr w:type="spellStart"/>
            <w:r>
              <w:t>A</w:t>
            </w:r>
            <w:r w:rsidRPr="004C5C4B">
              <w:t>nticholinergics</w:t>
            </w:r>
            <w:proofErr w:type="spellEnd"/>
            <w:r>
              <w:t>;</w:t>
            </w:r>
            <w:r>
              <w:br/>
            </w:r>
            <w:r w:rsidRPr="004C5C4B">
              <w:t>Alpha</w:t>
            </w:r>
            <w:r>
              <w:t>-</w:t>
            </w:r>
            <w:r w:rsidRPr="004C5C4B">
              <w:t xml:space="preserve">2 </w:t>
            </w:r>
            <w:proofErr w:type="spellStart"/>
            <w:r w:rsidRPr="004C5C4B">
              <w:t>Adrenergic</w:t>
            </w:r>
            <w:proofErr w:type="spellEnd"/>
            <w:r w:rsidRPr="004C5C4B">
              <w:t xml:space="preserve"> </w:t>
            </w:r>
            <w:proofErr w:type="spellStart"/>
            <w:r w:rsidRPr="004C5C4B">
              <w:t>Agonists</w:t>
            </w:r>
            <w:proofErr w:type="spellEnd"/>
          </w:p>
        </w:tc>
        <w:tc>
          <w:tcPr>
            <w:tcW w:w="3454" w:type="dxa"/>
          </w:tcPr>
          <w:p w14:paraId="297B7ACB" w14:textId="23B5C509" w:rsidR="00E529BA" w:rsidRDefault="00E529BA" w:rsidP="00E529BA">
            <w:proofErr w:type="spellStart"/>
            <w:r w:rsidRPr="004C5C4B">
              <w:t>Oxybutynin</w:t>
            </w:r>
            <w:proofErr w:type="spellEnd"/>
            <w:r>
              <w:t xml:space="preserve"> (1), </w:t>
            </w:r>
            <w:proofErr w:type="spellStart"/>
            <w:r w:rsidRPr="004C5C4B">
              <w:t>Tizanidine</w:t>
            </w:r>
            <w:proofErr w:type="spellEnd"/>
            <w:r>
              <w:t xml:space="preserve"> (1)</w:t>
            </w:r>
          </w:p>
        </w:tc>
        <w:tc>
          <w:tcPr>
            <w:tcW w:w="4025" w:type="dxa"/>
          </w:tcPr>
          <w:p w14:paraId="01228B00" w14:textId="1962A6BB" w:rsidR="00E529BA" w:rsidRPr="008A54F3" w:rsidRDefault="00E529BA" w:rsidP="00E529BA">
            <w:proofErr w:type="spellStart"/>
            <w:r w:rsidRPr="004C5C4B">
              <w:t>Cyclobenzaprine</w:t>
            </w:r>
            <w:proofErr w:type="spellEnd"/>
            <w:r>
              <w:t xml:space="preserve"> (2), </w:t>
            </w:r>
            <w:proofErr w:type="spellStart"/>
            <w:r>
              <w:t>Nortriptline</w:t>
            </w:r>
            <w:proofErr w:type="spellEnd"/>
            <w:r>
              <w:t xml:space="preserve"> (1), </w:t>
            </w:r>
            <w:proofErr w:type="spellStart"/>
            <w:r>
              <w:t>G</w:t>
            </w:r>
            <w:r w:rsidRPr="004C5C4B">
              <w:t>uanfacine</w:t>
            </w:r>
            <w:proofErr w:type="spellEnd"/>
            <w:r>
              <w:t xml:space="preserve"> (1)</w:t>
            </w:r>
          </w:p>
        </w:tc>
      </w:tr>
      <w:tr w:rsidR="00E529BA" w14:paraId="6DFF024B" w14:textId="77777777" w:rsidTr="00B47751">
        <w:tc>
          <w:tcPr>
            <w:tcW w:w="2816" w:type="dxa"/>
          </w:tcPr>
          <w:p w14:paraId="1D0855FE" w14:textId="6639AE3A" w:rsidR="00E529BA" w:rsidRPr="000F4277" w:rsidRDefault="00E529BA" w:rsidP="00E529BA">
            <w:pPr>
              <w:rPr>
                <w:b/>
                <w:bCs/>
              </w:rPr>
            </w:pPr>
            <w:r>
              <w:rPr>
                <w:b/>
                <w:bCs/>
              </w:rPr>
              <w:t>Inflammation</w:t>
            </w:r>
          </w:p>
        </w:tc>
        <w:tc>
          <w:tcPr>
            <w:tcW w:w="2655" w:type="dxa"/>
          </w:tcPr>
          <w:p w14:paraId="18B6A605" w14:textId="2560352D" w:rsidR="00E529BA" w:rsidRPr="008A54F3" w:rsidRDefault="00E529BA" w:rsidP="00E529BA">
            <w:proofErr w:type="spellStart"/>
            <w:r w:rsidRPr="003E6125">
              <w:t>Nonsteroidal</w:t>
            </w:r>
            <w:proofErr w:type="spellEnd"/>
            <w:r w:rsidRPr="003E6125">
              <w:t xml:space="preserve"> anti-</w:t>
            </w:r>
            <w:proofErr w:type="spellStart"/>
            <w:r w:rsidRPr="003E6125">
              <w:t>inflammatory</w:t>
            </w:r>
            <w:proofErr w:type="spellEnd"/>
            <w:r w:rsidRPr="003E6125">
              <w:t xml:space="preserve"> </w:t>
            </w:r>
            <w:proofErr w:type="spellStart"/>
            <w:r w:rsidRPr="003E6125">
              <w:t>drugs</w:t>
            </w:r>
            <w:proofErr w:type="spellEnd"/>
            <w:r w:rsidRPr="003E6125">
              <w:t xml:space="preserve"> </w:t>
            </w:r>
            <w:r>
              <w:t>(</w:t>
            </w:r>
            <w:proofErr w:type="spellStart"/>
            <w:r>
              <w:t>NSAIDs</w:t>
            </w:r>
            <w:proofErr w:type="spellEnd"/>
            <w:r>
              <w:t>)</w:t>
            </w:r>
          </w:p>
        </w:tc>
        <w:tc>
          <w:tcPr>
            <w:tcW w:w="3454" w:type="dxa"/>
          </w:tcPr>
          <w:p w14:paraId="63D7C112" w14:textId="40256CAA" w:rsidR="00E529BA" w:rsidRPr="008A54F3" w:rsidRDefault="00E529BA" w:rsidP="00E529BA">
            <w:proofErr w:type="spellStart"/>
            <w:r>
              <w:t>Ibprofen</w:t>
            </w:r>
            <w:proofErr w:type="spellEnd"/>
            <w:r>
              <w:t xml:space="preserve"> (2), </w:t>
            </w:r>
            <w:proofErr w:type="spellStart"/>
            <w:r>
              <w:t>Aspirin</w:t>
            </w:r>
            <w:proofErr w:type="spellEnd"/>
            <w:r>
              <w:t xml:space="preserve"> (2)</w:t>
            </w:r>
          </w:p>
        </w:tc>
        <w:tc>
          <w:tcPr>
            <w:tcW w:w="4025" w:type="dxa"/>
          </w:tcPr>
          <w:p w14:paraId="6716BA89" w14:textId="23264463" w:rsidR="00E529BA" w:rsidRPr="008A54F3" w:rsidRDefault="00E529BA" w:rsidP="00E529BA">
            <w:proofErr w:type="spellStart"/>
            <w:r>
              <w:t>Ibprofen</w:t>
            </w:r>
            <w:proofErr w:type="spellEnd"/>
            <w:r>
              <w:t xml:space="preserve"> (2)</w:t>
            </w:r>
          </w:p>
        </w:tc>
      </w:tr>
      <w:tr w:rsidR="00E529BA" w14:paraId="397EB16F" w14:textId="77777777" w:rsidTr="00B47751">
        <w:tc>
          <w:tcPr>
            <w:tcW w:w="2816" w:type="dxa"/>
          </w:tcPr>
          <w:p w14:paraId="72ADB806" w14:textId="1BED1607" w:rsidR="00E529BA" w:rsidRPr="000F4277" w:rsidRDefault="00E529BA" w:rsidP="00E529BA">
            <w:pPr>
              <w:rPr>
                <w:b/>
                <w:bCs/>
              </w:rPr>
            </w:pPr>
            <w:r w:rsidRPr="000F4277">
              <w:rPr>
                <w:b/>
                <w:bCs/>
              </w:rPr>
              <w:t xml:space="preserve">Hormone </w:t>
            </w:r>
            <w:proofErr w:type="spellStart"/>
            <w:r w:rsidRPr="000F4277">
              <w:rPr>
                <w:b/>
                <w:bCs/>
              </w:rPr>
              <w:t>therapy</w:t>
            </w:r>
            <w:proofErr w:type="spellEnd"/>
          </w:p>
        </w:tc>
        <w:tc>
          <w:tcPr>
            <w:tcW w:w="2655" w:type="dxa"/>
          </w:tcPr>
          <w:p w14:paraId="51FB2629" w14:textId="6844E812" w:rsidR="00E529BA" w:rsidRPr="00273EA3" w:rsidRDefault="00E529BA" w:rsidP="00E529BA">
            <w:r>
              <w:t>Hormones</w:t>
            </w:r>
          </w:p>
        </w:tc>
        <w:tc>
          <w:tcPr>
            <w:tcW w:w="3454" w:type="dxa"/>
          </w:tcPr>
          <w:p w14:paraId="0D79B399" w14:textId="76C69A75" w:rsidR="00E529BA" w:rsidRPr="00273EA3" w:rsidRDefault="00E529BA" w:rsidP="00E529BA"/>
        </w:tc>
        <w:tc>
          <w:tcPr>
            <w:tcW w:w="4025" w:type="dxa"/>
          </w:tcPr>
          <w:p w14:paraId="10EB99F9" w14:textId="0E1A3E0B" w:rsidR="00E529BA" w:rsidRPr="00656001" w:rsidRDefault="00E529BA" w:rsidP="00E529BA">
            <w:r w:rsidRPr="00273EA3">
              <w:t>Estradiol</w:t>
            </w:r>
            <w:r>
              <w:t xml:space="preserve"> (1), </w:t>
            </w:r>
            <w:proofErr w:type="spellStart"/>
            <w:r>
              <w:t>P</w:t>
            </w:r>
            <w:r w:rsidRPr="00273EA3">
              <w:t>rogesterone</w:t>
            </w:r>
            <w:proofErr w:type="spellEnd"/>
            <w:r>
              <w:t xml:space="preserve"> (1)</w:t>
            </w:r>
          </w:p>
        </w:tc>
      </w:tr>
    </w:tbl>
    <w:p w14:paraId="7CA59552" w14:textId="06C988DC" w:rsidR="00DC3CC3" w:rsidRPr="00430B32" w:rsidRDefault="00E65FA7">
      <w:pPr>
        <w:rPr>
          <w:sz w:val="32"/>
          <w:szCs w:val="32"/>
        </w:rPr>
      </w:pPr>
      <w:r w:rsidRPr="00430B32">
        <w:rPr>
          <w:rFonts w:cs="Arial"/>
          <w:i/>
          <w:iCs/>
          <w:lang w:val="en-US"/>
        </w:rPr>
        <w:t>Note</w:t>
      </w:r>
      <w:r w:rsidRPr="00430B32">
        <w:rPr>
          <w:rFonts w:cs="Arial"/>
          <w:lang w:val="en-US"/>
        </w:rPr>
        <w:t>: Counts of</w:t>
      </w:r>
      <w:r w:rsidR="0076263F" w:rsidRPr="00430B32">
        <w:rPr>
          <w:rFonts w:cs="Arial"/>
          <w:lang w:val="en-US"/>
        </w:rPr>
        <w:t xml:space="preserve"> the</w:t>
      </w:r>
      <w:r w:rsidRPr="00430B32">
        <w:rPr>
          <w:rFonts w:cs="Arial"/>
          <w:lang w:val="en-US"/>
        </w:rPr>
        <w:t xml:space="preserve"> number of participants are identified within the brackets following each medication.</w:t>
      </w:r>
    </w:p>
    <w:p w14:paraId="2374EF53" w14:textId="77777777" w:rsidR="00604415" w:rsidRDefault="00604415"/>
    <w:p w14:paraId="07695229" w14:textId="77777777" w:rsidR="00882EB8" w:rsidRDefault="00882EB8"/>
    <w:p w14:paraId="7C4ABEAF" w14:textId="77777777" w:rsidR="00882EB8" w:rsidRDefault="00882EB8"/>
    <w:p w14:paraId="4FFE1C40" w14:textId="77777777" w:rsidR="00882EB8" w:rsidRDefault="00882EB8"/>
    <w:p w14:paraId="09C56379" w14:textId="77777777" w:rsidR="00AC58B7" w:rsidRDefault="00AC58B7"/>
    <w:p w14:paraId="4F2B2B87" w14:textId="77777777" w:rsidR="00AC58B7" w:rsidRDefault="00AC58B7"/>
    <w:p w14:paraId="7A0E4AF2" w14:textId="77777777" w:rsidR="00AC58B7" w:rsidRDefault="00AC58B7"/>
    <w:p w14:paraId="62736F75" w14:textId="77777777" w:rsidR="00AC58B7" w:rsidRDefault="00AC58B7"/>
    <w:p w14:paraId="4F0B19B7" w14:textId="77777777" w:rsidR="00AC58B7" w:rsidRDefault="00AC58B7"/>
    <w:p w14:paraId="5E9A2FC6" w14:textId="77777777" w:rsidR="00AC58B7" w:rsidRDefault="00AC58B7"/>
    <w:p w14:paraId="76A68907" w14:textId="77777777" w:rsidR="00AC58B7" w:rsidRDefault="00AC58B7"/>
    <w:p w14:paraId="56FB2941" w14:textId="77777777" w:rsidR="00AC58B7" w:rsidRDefault="00AC58B7"/>
    <w:p w14:paraId="1E90E4A8" w14:textId="77777777" w:rsidR="00AC58B7" w:rsidRDefault="00AC58B7"/>
    <w:p w14:paraId="2DB21473" w14:textId="77777777" w:rsidR="00AC58B7" w:rsidRDefault="00AC58B7"/>
    <w:p w14:paraId="2E113EC0" w14:textId="77777777" w:rsidR="00AC58B7" w:rsidRDefault="00AC58B7"/>
    <w:p w14:paraId="12F3FB20" w14:textId="77777777" w:rsidR="00882EB8" w:rsidRDefault="00882EB8"/>
    <w:p w14:paraId="0ECB7A62" w14:textId="77777777" w:rsidR="005334D3" w:rsidRDefault="005334D3"/>
    <w:p w14:paraId="54271EF2" w14:textId="77777777" w:rsidR="00882EB8" w:rsidRDefault="00882EB8"/>
    <w:p w14:paraId="5812DB16" w14:textId="07CD539F" w:rsidR="00E50AA3" w:rsidRPr="003046B6" w:rsidRDefault="00E12B85" w:rsidP="00FB2F9B">
      <w:r>
        <w:rPr>
          <w:noProof/>
        </w:rPr>
        <w:object w:dxaOrig="10721" w:dyaOrig="7210" w14:anchorId="028D3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04.15pt;height:404.25pt" o:ole="">
            <v:imagedata r:id="rId7" o:title=""/>
          </v:shape>
          <o:OLEObject Type="Embed" ProgID="Prism10.Document" ShapeID="_x0000_i1025" DrawAspect="Content" ObjectID="_1814266558" r:id="rId8"/>
        </w:object>
      </w:r>
      <w:r w:rsidR="00487EAB">
        <w:rPr>
          <w:noProof/>
        </w:rPr>
        <w:br/>
      </w:r>
      <w:proofErr w:type="spellStart"/>
      <w:r w:rsidR="00487EAB" w:rsidRPr="00EA4A85">
        <w:rPr>
          <w:b/>
          <w:bCs/>
        </w:rPr>
        <w:t>Fig</w:t>
      </w:r>
      <w:proofErr w:type="spellEnd"/>
      <w:r w:rsidR="00487EAB" w:rsidRPr="00EA4A85">
        <w:rPr>
          <w:b/>
          <w:bCs/>
        </w:rPr>
        <w:t xml:space="preserve"> S</w:t>
      </w:r>
      <w:r w:rsidR="00EA4A85" w:rsidRPr="00EA4A85">
        <w:rPr>
          <w:b/>
          <w:bCs/>
        </w:rPr>
        <w:t>I</w:t>
      </w:r>
      <w:r w:rsidR="00487EAB" w:rsidRPr="00EA4A85">
        <w:rPr>
          <w:b/>
          <w:bCs/>
        </w:rPr>
        <w:t>1</w:t>
      </w:r>
      <w:r w:rsidR="00487EAB">
        <w:t xml:space="preserve"> </w:t>
      </w:r>
      <w:proofErr w:type="spellStart"/>
      <w:r w:rsidR="00487EAB">
        <w:t>Serum</w:t>
      </w:r>
      <w:proofErr w:type="spellEnd"/>
      <w:r w:rsidR="00487EAB">
        <w:t xml:space="preserve"> </w:t>
      </w:r>
      <w:proofErr w:type="spellStart"/>
      <w:r w:rsidR="00487EAB">
        <w:t>bone</w:t>
      </w:r>
      <w:proofErr w:type="spellEnd"/>
      <w:r w:rsidR="00487EAB">
        <w:t xml:space="preserve"> markers: a) </w:t>
      </w:r>
      <w:proofErr w:type="spellStart"/>
      <w:r w:rsidR="00487EAB" w:rsidRPr="00D73A72">
        <w:t>procollagen</w:t>
      </w:r>
      <w:proofErr w:type="spellEnd"/>
      <w:r w:rsidR="00487EAB" w:rsidRPr="00D73A72">
        <w:t xml:space="preserve"> type 1 N-terminal propeptide</w:t>
      </w:r>
      <w:r w:rsidR="00487EAB">
        <w:t>,</w:t>
      </w:r>
      <w:r w:rsidR="00487EAB" w:rsidRPr="00D73A72">
        <w:t xml:space="preserve"> </w:t>
      </w:r>
      <w:r w:rsidR="00487EAB">
        <w:t xml:space="preserve">P1NP; b) </w:t>
      </w:r>
      <w:proofErr w:type="spellStart"/>
      <w:r w:rsidR="00487EAB">
        <w:t>osteocalcin</w:t>
      </w:r>
      <w:proofErr w:type="spellEnd"/>
      <w:r w:rsidR="00487EAB">
        <w:t xml:space="preserve">, OC; c) </w:t>
      </w:r>
      <w:proofErr w:type="spellStart"/>
      <w:r w:rsidR="00487EAB" w:rsidRPr="00D73A72">
        <w:t>bone-specific</w:t>
      </w:r>
      <w:proofErr w:type="spellEnd"/>
      <w:r w:rsidR="00487EAB" w:rsidRPr="00D73A72">
        <w:t xml:space="preserve"> </w:t>
      </w:r>
      <w:proofErr w:type="spellStart"/>
      <w:r w:rsidR="00487EAB" w:rsidRPr="00D73A72">
        <w:t>alkaline</w:t>
      </w:r>
      <w:proofErr w:type="spellEnd"/>
      <w:r w:rsidR="00487EAB" w:rsidRPr="00D73A72">
        <w:t xml:space="preserve"> phosphatase, </w:t>
      </w:r>
      <w:r w:rsidR="00487EAB">
        <w:t>BA</w:t>
      </w:r>
      <w:r w:rsidR="00AF7275">
        <w:t>L</w:t>
      </w:r>
      <w:r w:rsidR="00487EAB">
        <w:t xml:space="preserve">P; and d) </w:t>
      </w:r>
      <w:r w:rsidR="00487EAB" w:rsidRPr="00D73A72">
        <w:t>cross-</w:t>
      </w:r>
      <w:proofErr w:type="spellStart"/>
      <w:r w:rsidR="00487EAB" w:rsidRPr="00D73A72">
        <w:t>linked</w:t>
      </w:r>
      <w:proofErr w:type="spellEnd"/>
      <w:r w:rsidR="00487EAB" w:rsidRPr="00D73A72">
        <w:t xml:space="preserve"> C-</w:t>
      </w:r>
      <w:proofErr w:type="spellStart"/>
      <w:r w:rsidR="00487EAB" w:rsidRPr="00D73A72">
        <w:t>telopeptide</w:t>
      </w:r>
      <w:proofErr w:type="spellEnd"/>
      <w:r w:rsidR="00487EAB" w:rsidRPr="00D73A72">
        <w:t xml:space="preserve"> of type I </w:t>
      </w:r>
      <w:proofErr w:type="spellStart"/>
      <w:r w:rsidR="00487EAB" w:rsidRPr="00D73A72">
        <w:t>collagen</w:t>
      </w:r>
      <w:proofErr w:type="spellEnd"/>
      <w:r w:rsidR="00487EAB">
        <w:t xml:space="preserve">, </w:t>
      </w:r>
      <w:proofErr w:type="spellStart"/>
      <w:r w:rsidR="00487EAB">
        <w:t>CTx</w:t>
      </w:r>
      <w:proofErr w:type="spellEnd"/>
      <w:r w:rsidR="00487EAB">
        <w:t xml:space="preserve"> </w:t>
      </w:r>
      <w:proofErr w:type="spellStart"/>
      <w:r w:rsidR="00487EAB">
        <w:t>measures</w:t>
      </w:r>
      <w:proofErr w:type="spellEnd"/>
      <w:r w:rsidR="00487EAB">
        <w:t xml:space="preserve"> in </w:t>
      </w:r>
      <w:proofErr w:type="spellStart"/>
      <w:r w:rsidR="00487EAB">
        <w:t>postmenopausal</w:t>
      </w:r>
      <w:proofErr w:type="spellEnd"/>
      <w:r w:rsidR="00487EAB">
        <w:t xml:space="preserve"> </w:t>
      </w:r>
      <w:proofErr w:type="spellStart"/>
      <w:r w:rsidR="00487EAB">
        <w:t>women</w:t>
      </w:r>
      <w:proofErr w:type="spellEnd"/>
      <w:r w:rsidR="00487EAB">
        <w:t xml:space="preserve"> </w:t>
      </w:r>
      <w:proofErr w:type="spellStart"/>
      <w:r w:rsidR="00487EAB">
        <w:t>consuming</w:t>
      </w:r>
      <w:proofErr w:type="spellEnd"/>
      <w:r w:rsidR="00487EAB">
        <w:t xml:space="preserve"> the p</w:t>
      </w:r>
      <w:r w:rsidR="001259B7">
        <w:t>lacebo</w:t>
      </w:r>
      <w:r w:rsidR="00487EAB">
        <w:t xml:space="preserve"> (black bars</w:t>
      </w:r>
      <w:r w:rsidR="002246ED">
        <w:t xml:space="preserve">; n = </w:t>
      </w:r>
      <w:r w:rsidR="001259B7">
        <w:t>33</w:t>
      </w:r>
      <w:r w:rsidR="00487EAB">
        <w:t xml:space="preserve">) or </w:t>
      </w:r>
      <w:proofErr w:type="spellStart"/>
      <w:r w:rsidR="00487EAB">
        <w:t>p</w:t>
      </w:r>
      <w:r w:rsidR="001259B7">
        <w:t>robiotic</w:t>
      </w:r>
      <w:proofErr w:type="spellEnd"/>
      <w:r w:rsidR="00487EAB">
        <w:t xml:space="preserve"> </w:t>
      </w:r>
      <w:proofErr w:type="spellStart"/>
      <w:r w:rsidR="00D34BE2">
        <w:t>supplement</w:t>
      </w:r>
      <w:proofErr w:type="spellEnd"/>
      <w:r w:rsidR="00D34BE2">
        <w:t xml:space="preserve"> </w:t>
      </w:r>
      <w:r w:rsidR="00487EAB">
        <w:t>(white bars</w:t>
      </w:r>
      <w:r w:rsidR="002246ED">
        <w:t xml:space="preserve">; n = </w:t>
      </w:r>
      <w:r w:rsidR="001259B7">
        <w:t>2</w:t>
      </w:r>
      <w:r w:rsidR="00580845">
        <w:t>8</w:t>
      </w:r>
      <w:r w:rsidR="00487EAB">
        <w:t xml:space="preserve">) at </w:t>
      </w:r>
      <w:proofErr w:type="spellStart"/>
      <w:r w:rsidR="00487EAB">
        <w:t>weeks</w:t>
      </w:r>
      <w:proofErr w:type="spellEnd"/>
      <w:r w:rsidR="00487EAB">
        <w:t xml:space="preserve"> 0, 12, 24 and 48. *</w:t>
      </w:r>
      <w:proofErr w:type="spellStart"/>
      <w:r w:rsidR="00487EAB">
        <w:t>Denotes</w:t>
      </w:r>
      <w:proofErr w:type="spellEnd"/>
      <w:r w:rsidR="00487EAB">
        <w:t xml:space="preserve"> a </w:t>
      </w:r>
      <w:proofErr w:type="spellStart"/>
      <w:r w:rsidR="00487EAB">
        <w:t>significant</w:t>
      </w:r>
      <w:proofErr w:type="spellEnd"/>
      <w:r w:rsidR="00487EAB">
        <w:t xml:space="preserve"> </w:t>
      </w:r>
      <w:proofErr w:type="spellStart"/>
      <w:r w:rsidR="00487EAB">
        <w:t>difference</w:t>
      </w:r>
      <w:proofErr w:type="spellEnd"/>
      <w:r w:rsidR="00487EAB">
        <w:t xml:space="preserve"> </w:t>
      </w:r>
      <w:proofErr w:type="spellStart"/>
      <w:r w:rsidR="00487EAB">
        <w:t>between</w:t>
      </w:r>
      <w:proofErr w:type="spellEnd"/>
      <w:r w:rsidR="00487EAB">
        <w:t xml:space="preserve"> intervention groups at the time point (time*</w:t>
      </w:r>
      <w:proofErr w:type="spellStart"/>
      <w:r w:rsidR="00487EAB">
        <w:t>treatment</w:t>
      </w:r>
      <w:proofErr w:type="spellEnd"/>
      <w:r w:rsidR="00487EAB">
        <w:t xml:space="preserve">, </w:t>
      </w:r>
      <w:r w:rsidR="00487EAB" w:rsidRPr="004A020B">
        <w:rPr>
          <w:i/>
          <w:iCs/>
        </w:rPr>
        <w:t>p</w:t>
      </w:r>
      <w:r w:rsidR="00487EAB">
        <w:t xml:space="preserve"> &lt; 0.05). </w:t>
      </w:r>
      <w:r w:rsidR="00E03224">
        <w:t xml:space="preserve">Data are </w:t>
      </w:r>
      <w:proofErr w:type="spellStart"/>
      <w:r w:rsidR="00E03224">
        <w:t>presented</w:t>
      </w:r>
      <w:proofErr w:type="spellEnd"/>
      <w:r w:rsidR="00E03224">
        <w:t xml:space="preserve"> as </w:t>
      </w:r>
      <w:proofErr w:type="spellStart"/>
      <w:r w:rsidR="00E03224">
        <w:t>mean</w:t>
      </w:r>
      <w:proofErr w:type="spellEnd"/>
      <w:r w:rsidR="00E03224">
        <w:t xml:space="preserve"> ± SD.</w:t>
      </w:r>
      <w:r w:rsidR="00296A2A">
        <w:t xml:space="preserve"> </w:t>
      </w:r>
      <w:r w:rsidR="00487EAB">
        <w:rPr>
          <w:rFonts w:ascii="Times" w:hAnsi="Times" w:cs="Times"/>
        </w:rPr>
        <w:t>[</w:t>
      </w:r>
      <w:proofErr w:type="spellStart"/>
      <w:r w:rsidR="00487EAB" w:rsidRPr="00A51BFF">
        <w:rPr>
          <w:rFonts w:ascii="Times" w:hAnsi="Times" w:cs="Times"/>
        </w:rPr>
        <w:t>GraphPad</w:t>
      </w:r>
      <w:proofErr w:type="spellEnd"/>
      <w:r w:rsidR="00487EAB" w:rsidRPr="00A51BFF">
        <w:rPr>
          <w:rFonts w:ascii="Times" w:hAnsi="Times" w:cs="Times"/>
        </w:rPr>
        <w:t xml:space="preserve"> </w:t>
      </w:r>
      <w:r w:rsidR="00D566C6">
        <w:rPr>
          <w:rFonts w:ascii="Times" w:hAnsi="Times" w:cs="Times"/>
        </w:rPr>
        <w:t>s</w:t>
      </w:r>
      <w:r w:rsidR="00487EAB" w:rsidRPr="00A51BFF">
        <w:rPr>
          <w:rFonts w:ascii="Times" w:hAnsi="Times" w:cs="Times"/>
        </w:rPr>
        <w:t>oftware</w:t>
      </w:r>
      <w:r w:rsidR="00487EAB">
        <w:rPr>
          <w:rFonts w:ascii="Times" w:hAnsi="Times" w:cs="Times"/>
        </w:rPr>
        <w:t xml:space="preserve"> version 9.5.1 for Windows</w:t>
      </w:r>
      <w:r w:rsidR="00487EAB" w:rsidRPr="00A51BFF">
        <w:rPr>
          <w:rFonts w:ascii="Times" w:hAnsi="Times" w:cs="Times"/>
        </w:rPr>
        <w:t>, San Diego, CA, US</w:t>
      </w:r>
      <w:r w:rsidR="00487EAB">
        <w:rPr>
          <w:rFonts w:ascii="Times" w:hAnsi="Times" w:cs="Times"/>
        </w:rPr>
        <w:t>A]</w:t>
      </w:r>
    </w:p>
    <w:sectPr w:rsidR="00E50AA3" w:rsidRPr="003046B6" w:rsidSect="005933E8">
      <w:pgSz w:w="15840" w:h="12240" w:orient="landscape"/>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6ADC" w14:textId="77777777" w:rsidR="0063114F" w:rsidRDefault="0063114F" w:rsidP="00044B81">
      <w:r>
        <w:separator/>
      </w:r>
    </w:p>
  </w:endnote>
  <w:endnote w:type="continuationSeparator" w:id="0">
    <w:p w14:paraId="18B917A6" w14:textId="77777777" w:rsidR="0063114F" w:rsidRDefault="0063114F" w:rsidP="0004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D9BE" w14:textId="77777777" w:rsidR="0063114F" w:rsidRDefault="0063114F" w:rsidP="00044B81">
      <w:r>
        <w:separator/>
      </w:r>
    </w:p>
  </w:footnote>
  <w:footnote w:type="continuationSeparator" w:id="0">
    <w:p w14:paraId="65B1D99B" w14:textId="77777777" w:rsidR="0063114F" w:rsidRDefault="0063114F" w:rsidP="00044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9BE"/>
    <w:multiLevelType w:val="hybridMultilevel"/>
    <w:tmpl w:val="A9361FD8"/>
    <w:lvl w:ilvl="0" w:tplc="E9EEEED4">
      <w:start w:val="1"/>
      <w:numFmt w:val="bullet"/>
      <w:lvlText w:val="•"/>
      <w:lvlJc w:val="left"/>
      <w:pPr>
        <w:tabs>
          <w:tab w:val="num" w:pos="720"/>
        </w:tabs>
        <w:ind w:left="720" w:hanging="360"/>
      </w:pPr>
      <w:rPr>
        <w:rFonts w:ascii="Arial" w:hAnsi="Arial" w:hint="default"/>
      </w:rPr>
    </w:lvl>
    <w:lvl w:ilvl="1" w:tplc="C9C88E82" w:tentative="1">
      <w:start w:val="1"/>
      <w:numFmt w:val="bullet"/>
      <w:lvlText w:val="•"/>
      <w:lvlJc w:val="left"/>
      <w:pPr>
        <w:tabs>
          <w:tab w:val="num" w:pos="1440"/>
        </w:tabs>
        <w:ind w:left="1440" w:hanging="360"/>
      </w:pPr>
      <w:rPr>
        <w:rFonts w:ascii="Arial" w:hAnsi="Arial" w:hint="default"/>
      </w:rPr>
    </w:lvl>
    <w:lvl w:ilvl="2" w:tplc="80EC6C7C" w:tentative="1">
      <w:start w:val="1"/>
      <w:numFmt w:val="bullet"/>
      <w:lvlText w:val="•"/>
      <w:lvlJc w:val="left"/>
      <w:pPr>
        <w:tabs>
          <w:tab w:val="num" w:pos="2160"/>
        </w:tabs>
        <w:ind w:left="2160" w:hanging="360"/>
      </w:pPr>
      <w:rPr>
        <w:rFonts w:ascii="Arial" w:hAnsi="Arial" w:hint="default"/>
      </w:rPr>
    </w:lvl>
    <w:lvl w:ilvl="3" w:tplc="63AE5FF4" w:tentative="1">
      <w:start w:val="1"/>
      <w:numFmt w:val="bullet"/>
      <w:lvlText w:val="•"/>
      <w:lvlJc w:val="left"/>
      <w:pPr>
        <w:tabs>
          <w:tab w:val="num" w:pos="2880"/>
        </w:tabs>
        <w:ind w:left="2880" w:hanging="360"/>
      </w:pPr>
      <w:rPr>
        <w:rFonts w:ascii="Arial" w:hAnsi="Arial" w:hint="default"/>
      </w:rPr>
    </w:lvl>
    <w:lvl w:ilvl="4" w:tplc="76D07E68" w:tentative="1">
      <w:start w:val="1"/>
      <w:numFmt w:val="bullet"/>
      <w:lvlText w:val="•"/>
      <w:lvlJc w:val="left"/>
      <w:pPr>
        <w:tabs>
          <w:tab w:val="num" w:pos="3600"/>
        </w:tabs>
        <w:ind w:left="3600" w:hanging="360"/>
      </w:pPr>
      <w:rPr>
        <w:rFonts w:ascii="Arial" w:hAnsi="Arial" w:hint="default"/>
      </w:rPr>
    </w:lvl>
    <w:lvl w:ilvl="5" w:tplc="E326D710" w:tentative="1">
      <w:start w:val="1"/>
      <w:numFmt w:val="bullet"/>
      <w:lvlText w:val="•"/>
      <w:lvlJc w:val="left"/>
      <w:pPr>
        <w:tabs>
          <w:tab w:val="num" w:pos="4320"/>
        </w:tabs>
        <w:ind w:left="4320" w:hanging="360"/>
      </w:pPr>
      <w:rPr>
        <w:rFonts w:ascii="Arial" w:hAnsi="Arial" w:hint="default"/>
      </w:rPr>
    </w:lvl>
    <w:lvl w:ilvl="6" w:tplc="02385CF8" w:tentative="1">
      <w:start w:val="1"/>
      <w:numFmt w:val="bullet"/>
      <w:lvlText w:val="•"/>
      <w:lvlJc w:val="left"/>
      <w:pPr>
        <w:tabs>
          <w:tab w:val="num" w:pos="5040"/>
        </w:tabs>
        <w:ind w:left="5040" w:hanging="360"/>
      </w:pPr>
      <w:rPr>
        <w:rFonts w:ascii="Arial" w:hAnsi="Arial" w:hint="default"/>
      </w:rPr>
    </w:lvl>
    <w:lvl w:ilvl="7" w:tplc="1CF091B8" w:tentative="1">
      <w:start w:val="1"/>
      <w:numFmt w:val="bullet"/>
      <w:lvlText w:val="•"/>
      <w:lvlJc w:val="left"/>
      <w:pPr>
        <w:tabs>
          <w:tab w:val="num" w:pos="5760"/>
        </w:tabs>
        <w:ind w:left="5760" w:hanging="360"/>
      </w:pPr>
      <w:rPr>
        <w:rFonts w:ascii="Arial" w:hAnsi="Arial" w:hint="default"/>
      </w:rPr>
    </w:lvl>
    <w:lvl w:ilvl="8" w:tplc="B748E22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B6C5A23"/>
    <w:multiLevelType w:val="hybridMultilevel"/>
    <w:tmpl w:val="5C82524E"/>
    <w:lvl w:ilvl="0" w:tplc="D584E97A">
      <w:start w:val="1"/>
      <w:numFmt w:val="bullet"/>
      <w:lvlText w:val="•"/>
      <w:lvlJc w:val="left"/>
      <w:pPr>
        <w:tabs>
          <w:tab w:val="num" w:pos="720"/>
        </w:tabs>
        <w:ind w:left="720" w:hanging="360"/>
      </w:pPr>
      <w:rPr>
        <w:rFonts w:ascii="Arial" w:hAnsi="Arial" w:hint="default"/>
      </w:rPr>
    </w:lvl>
    <w:lvl w:ilvl="1" w:tplc="9A567EA0" w:tentative="1">
      <w:start w:val="1"/>
      <w:numFmt w:val="bullet"/>
      <w:lvlText w:val="•"/>
      <w:lvlJc w:val="left"/>
      <w:pPr>
        <w:tabs>
          <w:tab w:val="num" w:pos="1440"/>
        </w:tabs>
        <w:ind w:left="1440" w:hanging="360"/>
      </w:pPr>
      <w:rPr>
        <w:rFonts w:ascii="Arial" w:hAnsi="Arial" w:hint="default"/>
      </w:rPr>
    </w:lvl>
    <w:lvl w:ilvl="2" w:tplc="4476C462" w:tentative="1">
      <w:start w:val="1"/>
      <w:numFmt w:val="bullet"/>
      <w:lvlText w:val="•"/>
      <w:lvlJc w:val="left"/>
      <w:pPr>
        <w:tabs>
          <w:tab w:val="num" w:pos="2160"/>
        </w:tabs>
        <w:ind w:left="2160" w:hanging="360"/>
      </w:pPr>
      <w:rPr>
        <w:rFonts w:ascii="Arial" w:hAnsi="Arial" w:hint="default"/>
      </w:rPr>
    </w:lvl>
    <w:lvl w:ilvl="3" w:tplc="97D4097C" w:tentative="1">
      <w:start w:val="1"/>
      <w:numFmt w:val="bullet"/>
      <w:lvlText w:val="•"/>
      <w:lvlJc w:val="left"/>
      <w:pPr>
        <w:tabs>
          <w:tab w:val="num" w:pos="2880"/>
        </w:tabs>
        <w:ind w:left="2880" w:hanging="360"/>
      </w:pPr>
      <w:rPr>
        <w:rFonts w:ascii="Arial" w:hAnsi="Arial" w:hint="default"/>
      </w:rPr>
    </w:lvl>
    <w:lvl w:ilvl="4" w:tplc="526C6540" w:tentative="1">
      <w:start w:val="1"/>
      <w:numFmt w:val="bullet"/>
      <w:lvlText w:val="•"/>
      <w:lvlJc w:val="left"/>
      <w:pPr>
        <w:tabs>
          <w:tab w:val="num" w:pos="3600"/>
        </w:tabs>
        <w:ind w:left="3600" w:hanging="360"/>
      </w:pPr>
      <w:rPr>
        <w:rFonts w:ascii="Arial" w:hAnsi="Arial" w:hint="default"/>
      </w:rPr>
    </w:lvl>
    <w:lvl w:ilvl="5" w:tplc="9D8CB232" w:tentative="1">
      <w:start w:val="1"/>
      <w:numFmt w:val="bullet"/>
      <w:lvlText w:val="•"/>
      <w:lvlJc w:val="left"/>
      <w:pPr>
        <w:tabs>
          <w:tab w:val="num" w:pos="4320"/>
        </w:tabs>
        <w:ind w:left="4320" w:hanging="360"/>
      </w:pPr>
      <w:rPr>
        <w:rFonts w:ascii="Arial" w:hAnsi="Arial" w:hint="default"/>
      </w:rPr>
    </w:lvl>
    <w:lvl w:ilvl="6" w:tplc="C86A3FBA" w:tentative="1">
      <w:start w:val="1"/>
      <w:numFmt w:val="bullet"/>
      <w:lvlText w:val="•"/>
      <w:lvlJc w:val="left"/>
      <w:pPr>
        <w:tabs>
          <w:tab w:val="num" w:pos="5040"/>
        </w:tabs>
        <w:ind w:left="5040" w:hanging="360"/>
      </w:pPr>
      <w:rPr>
        <w:rFonts w:ascii="Arial" w:hAnsi="Arial" w:hint="default"/>
      </w:rPr>
    </w:lvl>
    <w:lvl w:ilvl="7" w:tplc="34808996" w:tentative="1">
      <w:start w:val="1"/>
      <w:numFmt w:val="bullet"/>
      <w:lvlText w:val="•"/>
      <w:lvlJc w:val="left"/>
      <w:pPr>
        <w:tabs>
          <w:tab w:val="num" w:pos="5760"/>
        </w:tabs>
        <w:ind w:left="5760" w:hanging="360"/>
      </w:pPr>
      <w:rPr>
        <w:rFonts w:ascii="Arial" w:hAnsi="Arial" w:hint="default"/>
      </w:rPr>
    </w:lvl>
    <w:lvl w:ilvl="8" w:tplc="DD72039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29B0472"/>
    <w:multiLevelType w:val="hybridMultilevel"/>
    <w:tmpl w:val="90FC9D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34739DE"/>
    <w:multiLevelType w:val="hybridMultilevel"/>
    <w:tmpl w:val="6D2CB0AE"/>
    <w:lvl w:ilvl="0" w:tplc="B1FA3530">
      <w:start w:val="1"/>
      <w:numFmt w:val="bullet"/>
      <w:lvlText w:val="•"/>
      <w:lvlJc w:val="left"/>
      <w:pPr>
        <w:tabs>
          <w:tab w:val="num" w:pos="720"/>
        </w:tabs>
        <w:ind w:left="720" w:hanging="360"/>
      </w:pPr>
      <w:rPr>
        <w:rFonts w:ascii="Arial" w:hAnsi="Arial" w:hint="default"/>
      </w:rPr>
    </w:lvl>
    <w:lvl w:ilvl="1" w:tplc="DAEE8BAC" w:tentative="1">
      <w:start w:val="1"/>
      <w:numFmt w:val="bullet"/>
      <w:lvlText w:val="•"/>
      <w:lvlJc w:val="left"/>
      <w:pPr>
        <w:tabs>
          <w:tab w:val="num" w:pos="1440"/>
        </w:tabs>
        <w:ind w:left="1440" w:hanging="360"/>
      </w:pPr>
      <w:rPr>
        <w:rFonts w:ascii="Arial" w:hAnsi="Arial" w:hint="default"/>
      </w:rPr>
    </w:lvl>
    <w:lvl w:ilvl="2" w:tplc="E2A8D682" w:tentative="1">
      <w:start w:val="1"/>
      <w:numFmt w:val="bullet"/>
      <w:lvlText w:val="•"/>
      <w:lvlJc w:val="left"/>
      <w:pPr>
        <w:tabs>
          <w:tab w:val="num" w:pos="2160"/>
        </w:tabs>
        <w:ind w:left="2160" w:hanging="360"/>
      </w:pPr>
      <w:rPr>
        <w:rFonts w:ascii="Arial" w:hAnsi="Arial" w:hint="default"/>
      </w:rPr>
    </w:lvl>
    <w:lvl w:ilvl="3" w:tplc="D2C0AE8E" w:tentative="1">
      <w:start w:val="1"/>
      <w:numFmt w:val="bullet"/>
      <w:lvlText w:val="•"/>
      <w:lvlJc w:val="left"/>
      <w:pPr>
        <w:tabs>
          <w:tab w:val="num" w:pos="2880"/>
        </w:tabs>
        <w:ind w:left="2880" w:hanging="360"/>
      </w:pPr>
      <w:rPr>
        <w:rFonts w:ascii="Arial" w:hAnsi="Arial" w:hint="default"/>
      </w:rPr>
    </w:lvl>
    <w:lvl w:ilvl="4" w:tplc="EC8EB028" w:tentative="1">
      <w:start w:val="1"/>
      <w:numFmt w:val="bullet"/>
      <w:lvlText w:val="•"/>
      <w:lvlJc w:val="left"/>
      <w:pPr>
        <w:tabs>
          <w:tab w:val="num" w:pos="3600"/>
        </w:tabs>
        <w:ind w:left="3600" w:hanging="360"/>
      </w:pPr>
      <w:rPr>
        <w:rFonts w:ascii="Arial" w:hAnsi="Arial" w:hint="default"/>
      </w:rPr>
    </w:lvl>
    <w:lvl w:ilvl="5" w:tplc="75687750" w:tentative="1">
      <w:start w:val="1"/>
      <w:numFmt w:val="bullet"/>
      <w:lvlText w:val="•"/>
      <w:lvlJc w:val="left"/>
      <w:pPr>
        <w:tabs>
          <w:tab w:val="num" w:pos="4320"/>
        </w:tabs>
        <w:ind w:left="4320" w:hanging="360"/>
      </w:pPr>
      <w:rPr>
        <w:rFonts w:ascii="Arial" w:hAnsi="Arial" w:hint="default"/>
      </w:rPr>
    </w:lvl>
    <w:lvl w:ilvl="6" w:tplc="AED0F01C" w:tentative="1">
      <w:start w:val="1"/>
      <w:numFmt w:val="bullet"/>
      <w:lvlText w:val="•"/>
      <w:lvlJc w:val="left"/>
      <w:pPr>
        <w:tabs>
          <w:tab w:val="num" w:pos="5040"/>
        </w:tabs>
        <w:ind w:left="5040" w:hanging="360"/>
      </w:pPr>
      <w:rPr>
        <w:rFonts w:ascii="Arial" w:hAnsi="Arial" w:hint="default"/>
      </w:rPr>
    </w:lvl>
    <w:lvl w:ilvl="7" w:tplc="E5E6519E" w:tentative="1">
      <w:start w:val="1"/>
      <w:numFmt w:val="bullet"/>
      <w:lvlText w:val="•"/>
      <w:lvlJc w:val="left"/>
      <w:pPr>
        <w:tabs>
          <w:tab w:val="num" w:pos="5760"/>
        </w:tabs>
        <w:ind w:left="5760" w:hanging="360"/>
      </w:pPr>
      <w:rPr>
        <w:rFonts w:ascii="Arial" w:hAnsi="Arial" w:hint="default"/>
      </w:rPr>
    </w:lvl>
    <w:lvl w:ilvl="8" w:tplc="B344EA1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C116C28"/>
    <w:multiLevelType w:val="hybridMultilevel"/>
    <w:tmpl w:val="33080922"/>
    <w:lvl w:ilvl="0" w:tplc="C466100C">
      <w:start w:val="1"/>
      <w:numFmt w:val="bullet"/>
      <w:lvlText w:val="•"/>
      <w:lvlJc w:val="left"/>
      <w:pPr>
        <w:tabs>
          <w:tab w:val="num" w:pos="720"/>
        </w:tabs>
        <w:ind w:left="720" w:hanging="360"/>
      </w:pPr>
      <w:rPr>
        <w:rFonts w:ascii="Arial" w:hAnsi="Arial" w:hint="default"/>
      </w:rPr>
    </w:lvl>
    <w:lvl w:ilvl="1" w:tplc="E884A86E" w:tentative="1">
      <w:start w:val="1"/>
      <w:numFmt w:val="bullet"/>
      <w:lvlText w:val="•"/>
      <w:lvlJc w:val="left"/>
      <w:pPr>
        <w:tabs>
          <w:tab w:val="num" w:pos="1440"/>
        </w:tabs>
        <w:ind w:left="1440" w:hanging="360"/>
      </w:pPr>
      <w:rPr>
        <w:rFonts w:ascii="Arial" w:hAnsi="Arial" w:hint="default"/>
      </w:rPr>
    </w:lvl>
    <w:lvl w:ilvl="2" w:tplc="F6AA8238" w:tentative="1">
      <w:start w:val="1"/>
      <w:numFmt w:val="bullet"/>
      <w:lvlText w:val="•"/>
      <w:lvlJc w:val="left"/>
      <w:pPr>
        <w:tabs>
          <w:tab w:val="num" w:pos="2160"/>
        </w:tabs>
        <w:ind w:left="2160" w:hanging="360"/>
      </w:pPr>
      <w:rPr>
        <w:rFonts w:ascii="Arial" w:hAnsi="Arial" w:hint="default"/>
      </w:rPr>
    </w:lvl>
    <w:lvl w:ilvl="3" w:tplc="1D4C2C54" w:tentative="1">
      <w:start w:val="1"/>
      <w:numFmt w:val="bullet"/>
      <w:lvlText w:val="•"/>
      <w:lvlJc w:val="left"/>
      <w:pPr>
        <w:tabs>
          <w:tab w:val="num" w:pos="2880"/>
        </w:tabs>
        <w:ind w:left="2880" w:hanging="360"/>
      </w:pPr>
      <w:rPr>
        <w:rFonts w:ascii="Arial" w:hAnsi="Arial" w:hint="default"/>
      </w:rPr>
    </w:lvl>
    <w:lvl w:ilvl="4" w:tplc="EE364582" w:tentative="1">
      <w:start w:val="1"/>
      <w:numFmt w:val="bullet"/>
      <w:lvlText w:val="•"/>
      <w:lvlJc w:val="left"/>
      <w:pPr>
        <w:tabs>
          <w:tab w:val="num" w:pos="3600"/>
        </w:tabs>
        <w:ind w:left="3600" w:hanging="360"/>
      </w:pPr>
      <w:rPr>
        <w:rFonts w:ascii="Arial" w:hAnsi="Arial" w:hint="default"/>
      </w:rPr>
    </w:lvl>
    <w:lvl w:ilvl="5" w:tplc="0B7E342A" w:tentative="1">
      <w:start w:val="1"/>
      <w:numFmt w:val="bullet"/>
      <w:lvlText w:val="•"/>
      <w:lvlJc w:val="left"/>
      <w:pPr>
        <w:tabs>
          <w:tab w:val="num" w:pos="4320"/>
        </w:tabs>
        <w:ind w:left="4320" w:hanging="360"/>
      </w:pPr>
      <w:rPr>
        <w:rFonts w:ascii="Arial" w:hAnsi="Arial" w:hint="default"/>
      </w:rPr>
    </w:lvl>
    <w:lvl w:ilvl="6" w:tplc="8C5063F0" w:tentative="1">
      <w:start w:val="1"/>
      <w:numFmt w:val="bullet"/>
      <w:lvlText w:val="•"/>
      <w:lvlJc w:val="left"/>
      <w:pPr>
        <w:tabs>
          <w:tab w:val="num" w:pos="5040"/>
        </w:tabs>
        <w:ind w:left="5040" w:hanging="360"/>
      </w:pPr>
      <w:rPr>
        <w:rFonts w:ascii="Arial" w:hAnsi="Arial" w:hint="default"/>
      </w:rPr>
    </w:lvl>
    <w:lvl w:ilvl="7" w:tplc="7BFCE168" w:tentative="1">
      <w:start w:val="1"/>
      <w:numFmt w:val="bullet"/>
      <w:lvlText w:val="•"/>
      <w:lvlJc w:val="left"/>
      <w:pPr>
        <w:tabs>
          <w:tab w:val="num" w:pos="5760"/>
        </w:tabs>
        <w:ind w:left="5760" w:hanging="360"/>
      </w:pPr>
      <w:rPr>
        <w:rFonts w:ascii="Arial" w:hAnsi="Arial" w:hint="default"/>
      </w:rPr>
    </w:lvl>
    <w:lvl w:ilvl="8" w:tplc="D88E4946" w:tentative="1">
      <w:start w:val="1"/>
      <w:numFmt w:val="bullet"/>
      <w:lvlText w:val="•"/>
      <w:lvlJc w:val="left"/>
      <w:pPr>
        <w:tabs>
          <w:tab w:val="num" w:pos="6480"/>
        </w:tabs>
        <w:ind w:left="6480" w:hanging="360"/>
      </w:pPr>
      <w:rPr>
        <w:rFonts w:ascii="Arial" w:hAnsi="Arial" w:hint="default"/>
      </w:rPr>
    </w:lvl>
  </w:abstractNum>
  <w:num w:numId="1" w16cid:durableId="977805560">
    <w:abstractNumId w:val="4"/>
  </w:num>
  <w:num w:numId="2" w16cid:durableId="591471132">
    <w:abstractNumId w:val="3"/>
  </w:num>
  <w:num w:numId="3" w16cid:durableId="441002856">
    <w:abstractNumId w:val="1"/>
  </w:num>
  <w:num w:numId="4" w16cid:durableId="1455368483">
    <w:abstractNumId w:val="0"/>
  </w:num>
  <w:num w:numId="5" w16cid:durableId="1367876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CD"/>
    <w:rsid w:val="00002DAF"/>
    <w:rsid w:val="00005E00"/>
    <w:rsid w:val="0002145A"/>
    <w:rsid w:val="00044B81"/>
    <w:rsid w:val="00055F23"/>
    <w:rsid w:val="00062592"/>
    <w:rsid w:val="000772C5"/>
    <w:rsid w:val="00087166"/>
    <w:rsid w:val="000A4575"/>
    <w:rsid w:val="000E412D"/>
    <w:rsid w:val="000E6667"/>
    <w:rsid w:val="000F4277"/>
    <w:rsid w:val="000F761E"/>
    <w:rsid w:val="00102690"/>
    <w:rsid w:val="001259B7"/>
    <w:rsid w:val="00137B6A"/>
    <w:rsid w:val="00141EA7"/>
    <w:rsid w:val="00145A1D"/>
    <w:rsid w:val="00165185"/>
    <w:rsid w:val="001B0755"/>
    <w:rsid w:val="001B7924"/>
    <w:rsid w:val="001C08B9"/>
    <w:rsid w:val="001C16B2"/>
    <w:rsid w:val="001D3D9B"/>
    <w:rsid w:val="001E7997"/>
    <w:rsid w:val="002246ED"/>
    <w:rsid w:val="00227A04"/>
    <w:rsid w:val="00237FF8"/>
    <w:rsid w:val="00241F9C"/>
    <w:rsid w:val="00270E54"/>
    <w:rsid w:val="00273EA3"/>
    <w:rsid w:val="00275554"/>
    <w:rsid w:val="002951DE"/>
    <w:rsid w:val="00296A2A"/>
    <w:rsid w:val="002A5CD0"/>
    <w:rsid w:val="002C73DE"/>
    <w:rsid w:val="002E20B4"/>
    <w:rsid w:val="003046B6"/>
    <w:rsid w:val="00313148"/>
    <w:rsid w:val="00313162"/>
    <w:rsid w:val="0034646F"/>
    <w:rsid w:val="003807CD"/>
    <w:rsid w:val="003841DB"/>
    <w:rsid w:val="003B4C64"/>
    <w:rsid w:val="003C40C0"/>
    <w:rsid w:val="003D08BE"/>
    <w:rsid w:val="003D28BE"/>
    <w:rsid w:val="003D5CD8"/>
    <w:rsid w:val="003D6358"/>
    <w:rsid w:val="003E6125"/>
    <w:rsid w:val="0040418F"/>
    <w:rsid w:val="0042062F"/>
    <w:rsid w:val="00425167"/>
    <w:rsid w:val="00430B32"/>
    <w:rsid w:val="00431EF8"/>
    <w:rsid w:val="0046169F"/>
    <w:rsid w:val="00473DB1"/>
    <w:rsid w:val="00476F2E"/>
    <w:rsid w:val="00487EAB"/>
    <w:rsid w:val="004A020B"/>
    <w:rsid w:val="004A5213"/>
    <w:rsid w:val="004C2F46"/>
    <w:rsid w:val="004C3A38"/>
    <w:rsid w:val="004C5C4B"/>
    <w:rsid w:val="004D2023"/>
    <w:rsid w:val="00514594"/>
    <w:rsid w:val="00526230"/>
    <w:rsid w:val="005334D3"/>
    <w:rsid w:val="00537485"/>
    <w:rsid w:val="0054115D"/>
    <w:rsid w:val="00562709"/>
    <w:rsid w:val="00572EB7"/>
    <w:rsid w:val="00574532"/>
    <w:rsid w:val="00580845"/>
    <w:rsid w:val="005904EE"/>
    <w:rsid w:val="005933E8"/>
    <w:rsid w:val="005B3B80"/>
    <w:rsid w:val="005F19AD"/>
    <w:rsid w:val="00604415"/>
    <w:rsid w:val="00612599"/>
    <w:rsid w:val="00621F6D"/>
    <w:rsid w:val="0063114F"/>
    <w:rsid w:val="00634FD3"/>
    <w:rsid w:val="00656A2C"/>
    <w:rsid w:val="006803DD"/>
    <w:rsid w:val="006A1BEC"/>
    <w:rsid w:val="006B28AD"/>
    <w:rsid w:val="006D1451"/>
    <w:rsid w:val="006D551E"/>
    <w:rsid w:val="006F53CD"/>
    <w:rsid w:val="00715959"/>
    <w:rsid w:val="00715BB8"/>
    <w:rsid w:val="007240A9"/>
    <w:rsid w:val="0074068A"/>
    <w:rsid w:val="0076263F"/>
    <w:rsid w:val="00785BDE"/>
    <w:rsid w:val="007A0657"/>
    <w:rsid w:val="007C6419"/>
    <w:rsid w:val="008018FB"/>
    <w:rsid w:val="00820C97"/>
    <w:rsid w:val="008247CC"/>
    <w:rsid w:val="0083699A"/>
    <w:rsid w:val="008433DC"/>
    <w:rsid w:val="0085368E"/>
    <w:rsid w:val="00855957"/>
    <w:rsid w:val="00855FDF"/>
    <w:rsid w:val="00857420"/>
    <w:rsid w:val="00882EB8"/>
    <w:rsid w:val="008D7414"/>
    <w:rsid w:val="008E141E"/>
    <w:rsid w:val="009059BE"/>
    <w:rsid w:val="00910C1A"/>
    <w:rsid w:val="00915575"/>
    <w:rsid w:val="00924280"/>
    <w:rsid w:val="00931096"/>
    <w:rsid w:val="009356BD"/>
    <w:rsid w:val="009456A4"/>
    <w:rsid w:val="00973E1D"/>
    <w:rsid w:val="00982158"/>
    <w:rsid w:val="009A6630"/>
    <w:rsid w:val="009B0EA5"/>
    <w:rsid w:val="009D006B"/>
    <w:rsid w:val="009D03AD"/>
    <w:rsid w:val="009D2851"/>
    <w:rsid w:val="009D5F04"/>
    <w:rsid w:val="009D7900"/>
    <w:rsid w:val="009E5140"/>
    <w:rsid w:val="00A00A00"/>
    <w:rsid w:val="00A00EBD"/>
    <w:rsid w:val="00A24879"/>
    <w:rsid w:val="00A85D6B"/>
    <w:rsid w:val="00A939CB"/>
    <w:rsid w:val="00AA6926"/>
    <w:rsid w:val="00AB6C4E"/>
    <w:rsid w:val="00AC4D07"/>
    <w:rsid w:val="00AC58B7"/>
    <w:rsid w:val="00AD3977"/>
    <w:rsid w:val="00AE38D7"/>
    <w:rsid w:val="00AF7275"/>
    <w:rsid w:val="00AF7F8A"/>
    <w:rsid w:val="00B11399"/>
    <w:rsid w:val="00B16AA1"/>
    <w:rsid w:val="00B23F09"/>
    <w:rsid w:val="00B27CD6"/>
    <w:rsid w:val="00B321EB"/>
    <w:rsid w:val="00B45DED"/>
    <w:rsid w:val="00B47751"/>
    <w:rsid w:val="00B601BF"/>
    <w:rsid w:val="00B6316B"/>
    <w:rsid w:val="00B71826"/>
    <w:rsid w:val="00B71E33"/>
    <w:rsid w:val="00B84A18"/>
    <w:rsid w:val="00BA203A"/>
    <w:rsid w:val="00BC1866"/>
    <w:rsid w:val="00BD2859"/>
    <w:rsid w:val="00C07C93"/>
    <w:rsid w:val="00C20778"/>
    <w:rsid w:val="00C211F2"/>
    <w:rsid w:val="00C21D31"/>
    <w:rsid w:val="00C24614"/>
    <w:rsid w:val="00C457EB"/>
    <w:rsid w:val="00C756E8"/>
    <w:rsid w:val="00C83DE5"/>
    <w:rsid w:val="00C93456"/>
    <w:rsid w:val="00CA11E1"/>
    <w:rsid w:val="00CA235C"/>
    <w:rsid w:val="00CB3CE8"/>
    <w:rsid w:val="00CE20AC"/>
    <w:rsid w:val="00D0150E"/>
    <w:rsid w:val="00D02F4A"/>
    <w:rsid w:val="00D234F7"/>
    <w:rsid w:val="00D34BE2"/>
    <w:rsid w:val="00D407A4"/>
    <w:rsid w:val="00D4223B"/>
    <w:rsid w:val="00D53A1E"/>
    <w:rsid w:val="00D566C6"/>
    <w:rsid w:val="00D70D0B"/>
    <w:rsid w:val="00D73A72"/>
    <w:rsid w:val="00DA1B69"/>
    <w:rsid w:val="00DA4026"/>
    <w:rsid w:val="00DC0036"/>
    <w:rsid w:val="00DC3CC3"/>
    <w:rsid w:val="00DC519C"/>
    <w:rsid w:val="00DE7A93"/>
    <w:rsid w:val="00DF05D1"/>
    <w:rsid w:val="00DF20F4"/>
    <w:rsid w:val="00E03224"/>
    <w:rsid w:val="00E05570"/>
    <w:rsid w:val="00E12B85"/>
    <w:rsid w:val="00E1699B"/>
    <w:rsid w:val="00E3154B"/>
    <w:rsid w:val="00E50AA3"/>
    <w:rsid w:val="00E529BA"/>
    <w:rsid w:val="00E62E43"/>
    <w:rsid w:val="00E65FA7"/>
    <w:rsid w:val="00E74CF3"/>
    <w:rsid w:val="00E76BDE"/>
    <w:rsid w:val="00E9731F"/>
    <w:rsid w:val="00EA2B32"/>
    <w:rsid w:val="00EA4A85"/>
    <w:rsid w:val="00EB2802"/>
    <w:rsid w:val="00EB6658"/>
    <w:rsid w:val="00EC230A"/>
    <w:rsid w:val="00EC4D59"/>
    <w:rsid w:val="00ED2FBA"/>
    <w:rsid w:val="00EF1341"/>
    <w:rsid w:val="00EF7229"/>
    <w:rsid w:val="00F23FD6"/>
    <w:rsid w:val="00F24DA8"/>
    <w:rsid w:val="00F310AD"/>
    <w:rsid w:val="00F32CB8"/>
    <w:rsid w:val="00F7193E"/>
    <w:rsid w:val="00F725B3"/>
    <w:rsid w:val="00F81616"/>
    <w:rsid w:val="00F92A41"/>
    <w:rsid w:val="00F92ACC"/>
    <w:rsid w:val="00FA29E6"/>
    <w:rsid w:val="00FB2F9B"/>
    <w:rsid w:val="00FB6086"/>
    <w:rsid w:val="00FF1FA6"/>
    <w:rsid w:val="00FF3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77B23"/>
  <w15:chartTrackingRefBased/>
  <w15:docId w15:val="{58DF49C9-FEA2-476F-BD9C-09E4ACE74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7CD"/>
    <w:pPr>
      <w:spacing w:after="0" w:line="240" w:lineRule="auto"/>
    </w:pPr>
    <w:rPr>
      <w:rFonts w:ascii="Times New Roman" w:eastAsia="Times New Roman" w:hAnsi="Times New Roman" w:cs="Times New Roman"/>
      <w:kern w:val="0"/>
      <w:sz w:val="24"/>
      <w:szCs w:val="24"/>
      <w:lang w:val="fr-CA"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sid w:val="003807CD"/>
    <w:pPr>
      <w:spacing w:before="120" w:after="120"/>
    </w:pPr>
    <w:rPr>
      <w:rFonts w:ascii="Arial" w:eastAsiaTheme="minorEastAsia" w:hAnsi="Arial"/>
      <w:b/>
      <w:sz w:val="22"/>
      <w:szCs w:val="20"/>
      <w:lang w:val="en-US" w:eastAsia="en-US"/>
    </w:rPr>
  </w:style>
  <w:style w:type="table" w:styleId="TableGrid">
    <w:name w:val="Table Grid"/>
    <w:basedOn w:val="TableNormal"/>
    <w:uiPriority w:val="39"/>
    <w:rsid w:val="003807CD"/>
    <w:pPr>
      <w:spacing w:after="0" w:line="240" w:lineRule="auto"/>
    </w:pPr>
    <w:rPr>
      <w:rFonts w:ascii="Times New Roman" w:eastAsiaTheme="minorEastAsia" w:hAnsi="Times New Roman" w:cs="Times New Roman"/>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4B81"/>
    <w:pPr>
      <w:tabs>
        <w:tab w:val="center" w:pos="4680"/>
        <w:tab w:val="right" w:pos="9360"/>
      </w:tabs>
    </w:pPr>
  </w:style>
  <w:style w:type="character" w:customStyle="1" w:styleId="HeaderChar">
    <w:name w:val="Header Char"/>
    <w:basedOn w:val="DefaultParagraphFont"/>
    <w:link w:val="Header"/>
    <w:uiPriority w:val="99"/>
    <w:rsid w:val="00044B81"/>
    <w:rPr>
      <w:rFonts w:ascii="Times New Roman" w:eastAsia="Times New Roman" w:hAnsi="Times New Roman" w:cs="Times New Roman"/>
      <w:kern w:val="0"/>
      <w:sz w:val="24"/>
      <w:szCs w:val="24"/>
      <w:lang w:val="fr-CA" w:eastAsia="fr-FR"/>
    </w:rPr>
  </w:style>
  <w:style w:type="paragraph" w:styleId="Footer">
    <w:name w:val="footer"/>
    <w:basedOn w:val="Normal"/>
    <w:link w:val="FooterChar"/>
    <w:uiPriority w:val="99"/>
    <w:unhideWhenUsed/>
    <w:rsid w:val="00044B81"/>
    <w:pPr>
      <w:tabs>
        <w:tab w:val="center" w:pos="4680"/>
        <w:tab w:val="right" w:pos="9360"/>
      </w:tabs>
    </w:pPr>
  </w:style>
  <w:style w:type="character" w:customStyle="1" w:styleId="FooterChar">
    <w:name w:val="Footer Char"/>
    <w:basedOn w:val="DefaultParagraphFont"/>
    <w:link w:val="Footer"/>
    <w:uiPriority w:val="99"/>
    <w:rsid w:val="00044B81"/>
    <w:rPr>
      <w:rFonts w:ascii="Times New Roman" w:eastAsia="Times New Roman" w:hAnsi="Times New Roman" w:cs="Times New Roman"/>
      <w:kern w:val="0"/>
      <w:sz w:val="24"/>
      <w:szCs w:val="24"/>
      <w:lang w:val="fr-CA" w:eastAsia="fr-FR"/>
    </w:rPr>
  </w:style>
  <w:style w:type="character" w:styleId="CommentReference">
    <w:name w:val="annotation reference"/>
    <w:basedOn w:val="DefaultParagraphFont"/>
    <w:uiPriority w:val="99"/>
    <w:semiHidden/>
    <w:unhideWhenUsed/>
    <w:rsid w:val="00D70D0B"/>
    <w:rPr>
      <w:sz w:val="16"/>
      <w:szCs w:val="16"/>
    </w:rPr>
  </w:style>
  <w:style w:type="paragraph" w:styleId="CommentText">
    <w:name w:val="annotation text"/>
    <w:basedOn w:val="Normal"/>
    <w:link w:val="CommentTextChar"/>
    <w:uiPriority w:val="99"/>
    <w:unhideWhenUsed/>
    <w:rsid w:val="00D70D0B"/>
    <w:rPr>
      <w:sz w:val="20"/>
      <w:szCs w:val="20"/>
    </w:rPr>
  </w:style>
  <w:style w:type="character" w:customStyle="1" w:styleId="CommentTextChar">
    <w:name w:val="Comment Text Char"/>
    <w:basedOn w:val="DefaultParagraphFont"/>
    <w:link w:val="CommentText"/>
    <w:uiPriority w:val="99"/>
    <w:rsid w:val="00D70D0B"/>
    <w:rPr>
      <w:rFonts w:ascii="Times New Roman" w:eastAsia="Times New Roman" w:hAnsi="Times New Roman" w:cs="Times New Roman"/>
      <w:kern w:val="0"/>
      <w:sz w:val="20"/>
      <w:szCs w:val="20"/>
      <w:lang w:val="fr-CA" w:eastAsia="fr-FR"/>
    </w:rPr>
  </w:style>
  <w:style w:type="paragraph" w:styleId="CommentSubject">
    <w:name w:val="annotation subject"/>
    <w:basedOn w:val="CommentText"/>
    <w:next w:val="CommentText"/>
    <w:link w:val="CommentSubjectChar"/>
    <w:uiPriority w:val="99"/>
    <w:semiHidden/>
    <w:unhideWhenUsed/>
    <w:rsid w:val="00D70D0B"/>
    <w:rPr>
      <w:b/>
      <w:bCs/>
    </w:rPr>
  </w:style>
  <w:style w:type="character" w:customStyle="1" w:styleId="CommentSubjectChar">
    <w:name w:val="Comment Subject Char"/>
    <w:basedOn w:val="CommentTextChar"/>
    <w:link w:val="CommentSubject"/>
    <w:uiPriority w:val="99"/>
    <w:semiHidden/>
    <w:rsid w:val="00D70D0B"/>
    <w:rPr>
      <w:rFonts w:ascii="Times New Roman" w:eastAsia="Times New Roman" w:hAnsi="Times New Roman" w:cs="Times New Roman"/>
      <w:b/>
      <w:bCs/>
      <w:kern w:val="0"/>
      <w:sz w:val="20"/>
      <w:szCs w:val="20"/>
      <w:lang w:val="fr-CA" w:eastAsia="fr-FR"/>
    </w:rPr>
  </w:style>
  <w:style w:type="paragraph" w:styleId="Revision">
    <w:name w:val="Revision"/>
    <w:hidden/>
    <w:uiPriority w:val="99"/>
    <w:semiHidden/>
    <w:rsid w:val="00005E00"/>
    <w:pPr>
      <w:spacing w:after="0" w:line="240" w:lineRule="auto"/>
    </w:pPr>
    <w:rPr>
      <w:rFonts w:ascii="Times New Roman" w:eastAsia="Times New Roman" w:hAnsi="Times New Roman" w:cs="Times New Roman"/>
      <w:kern w:val="0"/>
      <w:sz w:val="24"/>
      <w:szCs w:val="24"/>
      <w:lang w:val="fr-CA" w:eastAsia="fr-FR"/>
    </w:rPr>
  </w:style>
  <w:style w:type="paragraph" w:styleId="ListParagraph">
    <w:name w:val="List Paragraph"/>
    <w:basedOn w:val="Normal"/>
    <w:uiPriority w:val="34"/>
    <w:qFormat/>
    <w:rsid w:val="00E315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299623">
      <w:bodyDiv w:val="1"/>
      <w:marLeft w:val="0"/>
      <w:marRight w:val="0"/>
      <w:marTop w:val="0"/>
      <w:marBottom w:val="0"/>
      <w:divBdr>
        <w:top w:val="none" w:sz="0" w:space="0" w:color="auto"/>
        <w:left w:val="none" w:sz="0" w:space="0" w:color="auto"/>
        <w:bottom w:val="none" w:sz="0" w:space="0" w:color="auto"/>
        <w:right w:val="none" w:sz="0" w:space="0" w:color="auto"/>
      </w:divBdr>
      <w:divsChild>
        <w:div w:id="585848667">
          <w:marLeft w:val="274"/>
          <w:marRight w:val="0"/>
          <w:marTop w:val="0"/>
          <w:marBottom w:val="0"/>
          <w:divBdr>
            <w:top w:val="none" w:sz="0" w:space="0" w:color="auto"/>
            <w:left w:val="none" w:sz="0" w:space="0" w:color="auto"/>
            <w:bottom w:val="none" w:sz="0" w:space="0" w:color="auto"/>
            <w:right w:val="none" w:sz="0" w:space="0" w:color="auto"/>
          </w:divBdr>
        </w:div>
        <w:div w:id="230890676">
          <w:marLeft w:val="274"/>
          <w:marRight w:val="0"/>
          <w:marTop w:val="0"/>
          <w:marBottom w:val="0"/>
          <w:divBdr>
            <w:top w:val="none" w:sz="0" w:space="0" w:color="auto"/>
            <w:left w:val="none" w:sz="0" w:space="0" w:color="auto"/>
            <w:bottom w:val="none" w:sz="0" w:space="0" w:color="auto"/>
            <w:right w:val="none" w:sz="0" w:space="0" w:color="auto"/>
          </w:divBdr>
        </w:div>
        <w:div w:id="1098142528">
          <w:marLeft w:val="274"/>
          <w:marRight w:val="0"/>
          <w:marTop w:val="0"/>
          <w:marBottom w:val="0"/>
          <w:divBdr>
            <w:top w:val="none" w:sz="0" w:space="0" w:color="auto"/>
            <w:left w:val="none" w:sz="0" w:space="0" w:color="auto"/>
            <w:bottom w:val="none" w:sz="0" w:space="0" w:color="auto"/>
            <w:right w:val="none" w:sz="0" w:space="0" w:color="auto"/>
          </w:divBdr>
        </w:div>
        <w:div w:id="2100785821">
          <w:marLeft w:val="274"/>
          <w:marRight w:val="0"/>
          <w:marTop w:val="0"/>
          <w:marBottom w:val="0"/>
          <w:divBdr>
            <w:top w:val="none" w:sz="0" w:space="0" w:color="auto"/>
            <w:left w:val="none" w:sz="0" w:space="0" w:color="auto"/>
            <w:bottom w:val="none" w:sz="0" w:space="0" w:color="auto"/>
            <w:right w:val="none" w:sz="0" w:space="0" w:color="auto"/>
          </w:divBdr>
        </w:div>
      </w:divsChild>
    </w:div>
    <w:div w:id="438574634">
      <w:bodyDiv w:val="1"/>
      <w:marLeft w:val="0"/>
      <w:marRight w:val="0"/>
      <w:marTop w:val="0"/>
      <w:marBottom w:val="0"/>
      <w:divBdr>
        <w:top w:val="none" w:sz="0" w:space="0" w:color="auto"/>
        <w:left w:val="none" w:sz="0" w:space="0" w:color="auto"/>
        <w:bottom w:val="none" w:sz="0" w:space="0" w:color="auto"/>
        <w:right w:val="none" w:sz="0" w:space="0" w:color="auto"/>
      </w:divBdr>
      <w:divsChild>
        <w:div w:id="1480490394">
          <w:marLeft w:val="274"/>
          <w:marRight w:val="0"/>
          <w:marTop w:val="0"/>
          <w:marBottom w:val="0"/>
          <w:divBdr>
            <w:top w:val="none" w:sz="0" w:space="0" w:color="auto"/>
            <w:left w:val="none" w:sz="0" w:space="0" w:color="auto"/>
            <w:bottom w:val="none" w:sz="0" w:space="0" w:color="auto"/>
            <w:right w:val="none" w:sz="0" w:space="0" w:color="auto"/>
          </w:divBdr>
        </w:div>
        <w:div w:id="1685399826">
          <w:marLeft w:val="274"/>
          <w:marRight w:val="0"/>
          <w:marTop w:val="0"/>
          <w:marBottom w:val="0"/>
          <w:divBdr>
            <w:top w:val="none" w:sz="0" w:space="0" w:color="auto"/>
            <w:left w:val="none" w:sz="0" w:space="0" w:color="auto"/>
            <w:bottom w:val="none" w:sz="0" w:space="0" w:color="auto"/>
            <w:right w:val="none" w:sz="0" w:space="0" w:color="auto"/>
          </w:divBdr>
        </w:div>
        <w:div w:id="987631105">
          <w:marLeft w:val="274"/>
          <w:marRight w:val="0"/>
          <w:marTop w:val="0"/>
          <w:marBottom w:val="0"/>
          <w:divBdr>
            <w:top w:val="none" w:sz="0" w:space="0" w:color="auto"/>
            <w:left w:val="none" w:sz="0" w:space="0" w:color="auto"/>
            <w:bottom w:val="none" w:sz="0" w:space="0" w:color="auto"/>
            <w:right w:val="none" w:sz="0" w:space="0" w:color="auto"/>
          </w:divBdr>
        </w:div>
        <w:div w:id="1482232032">
          <w:marLeft w:val="274"/>
          <w:marRight w:val="0"/>
          <w:marTop w:val="0"/>
          <w:marBottom w:val="0"/>
          <w:divBdr>
            <w:top w:val="none" w:sz="0" w:space="0" w:color="auto"/>
            <w:left w:val="none" w:sz="0" w:space="0" w:color="auto"/>
            <w:bottom w:val="none" w:sz="0" w:space="0" w:color="auto"/>
            <w:right w:val="none" w:sz="0" w:space="0" w:color="auto"/>
          </w:divBdr>
        </w:div>
        <w:div w:id="1695687556">
          <w:marLeft w:val="274"/>
          <w:marRight w:val="0"/>
          <w:marTop w:val="0"/>
          <w:marBottom w:val="0"/>
          <w:divBdr>
            <w:top w:val="none" w:sz="0" w:space="0" w:color="auto"/>
            <w:left w:val="none" w:sz="0" w:space="0" w:color="auto"/>
            <w:bottom w:val="none" w:sz="0" w:space="0" w:color="auto"/>
            <w:right w:val="none" w:sz="0" w:space="0" w:color="auto"/>
          </w:divBdr>
        </w:div>
      </w:divsChild>
    </w:div>
    <w:div w:id="1091849569">
      <w:bodyDiv w:val="1"/>
      <w:marLeft w:val="0"/>
      <w:marRight w:val="0"/>
      <w:marTop w:val="0"/>
      <w:marBottom w:val="0"/>
      <w:divBdr>
        <w:top w:val="none" w:sz="0" w:space="0" w:color="auto"/>
        <w:left w:val="none" w:sz="0" w:space="0" w:color="auto"/>
        <w:bottom w:val="none" w:sz="0" w:space="0" w:color="auto"/>
        <w:right w:val="none" w:sz="0" w:space="0" w:color="auto"/>
      </w:divBdr>
    </w:div>
    <w:div w:id="1773427405">
      <w:bodyDiv w:val="1"/>
      <w:marLeft w:val="0"/>
      <w:marRight w:val="0"/>
      <w:marTop w:val="0"/>
      <w:marBottom w:val="0"/>
      <w:divBdr>
        <w:top w:val="none" w:sz="0" w:space="0" w:color="auto"/>
        <w:left w:val="none" w:sz="0" w:space="0" w:color="auto"/>
        <w:bottom w:val="none" w:sz="0" w:space="0" w:color="auto"/>
        <w:right w:val="none" w:sz="0" w:space="0" w:color="auto"/>
      </w:divBdr>
      <w:divsChild>
        <w:div w:id="1134719291">
          <w:marLeft w:val="274"/>
          <w:marRight w:val="0"/>
          <w:marTop w:val="0"/>
          <w:marBottom w:val="0"/>
          <w:divBdr>
            <w:top w:val="none" w:sz="0" w:space="0" w:color="auto"/>
            <w:left w:val="none" w:sz="0" w:space="0" w:color="auto"/>
            <w:bottom w:val="none" w:sz="0" w:space="0" w:color="auto"/>
            <w:right w:val="none" w:sz="0" w:space="0" w:color="auto"/>
          </w:divBdr>
        </w:div>
        <w:div w:id="1479494293">
          <w:marLeft w:val="274"/>
          <w:marRight w:val="0"/>
          <w:marTop w:val="0"/>
          <w:marBottom w:val="0"/>
          <w:divBdr>
            <w:top w:val="none" w:sz="0" w:space="0" w:color="auto"/>
            <w:left w:val="none" w:sz="0" w:space="0" w:color="auto"/>
            <w:bottom w:val="none" w:sz="0" w:space="0" w:color="auto"/>
            <w:right w:val="none" w:sz="0" w:space="0" w:color="auto"/>
          </w:divBdr>
        </w:div>
        <w:div w:id="366300380">
          <w:marLeft w:val="274"/>
          <w:marRight w:val="0"/>
          <w:marTop w:val="0"/>
          <w:marBottom w:val="0"/>
          <w:divBdr>
            <w:top w:val="none" w:sz="0" w:space="0" w:color="auto"/>
            <w:left w:val="none" w:sz="0" w:space="0" w:color="auto"/>
            <w:bottom w:val="none" w:sz="0" w:space="0" w:color="auto"/>
            <w:right w:val="none" w:sz="0" w:space="0" w:color="auto"/>
          </w:divBdr>
        </w:div>
        <w:div w:id="1647078553">
          <w:marLeft w:val="274"/>
          <w:marRight w:val="0"/>
          <w:marTop w:val="0"/>
          <w:marBottom w:val="0"/>
          <w:divBdr>
            <w:top w:val="none" w:sz="0" w:space="0" w:color="auto"/>
            <w:left w:val="none" w:sz="0" w:space="0" w:color="auto"/>
            <w:bottom w:val="none" w:sz="0" w:space="0" w:color="auto"/>
            <w:right w:val="none" w:sz="0" w:space="0" w:color="auto"/>
          </w:divBdr>
        </w:div>
        <w:div w:id="1354110862">
          <w:marLeft w:val="274"/>
          <w:marRight w:val="0"/>
          <w:marTop w:val="0"/>
          <w:marBottom w:val="0"/>
          <w:divBdr>
            <w:top w:val="none" w:sz="0" w:space="0" w:color="auto"/>
            <w:left w:val="none" w:sz="0" w:space="0" w:color="auto"/>
            <w:bottom w:val="none" w:sz="0" w:space="0" w:color="auto"/>
            <w:right w:val="none" w:sz="0" w:space="0" w:color="auto"/>
          </w:divBdr>
        </w:div>
        <w:div w:id="1275484234">
          <w:marLeft w:val="274"/>
          <w:marRight w:val="0"/>
          <w:marTop w:val="0"/>
          <w:marBottom w:val="0"/>
          <w:divBdr>
            <w:top w:val="none" w:sz="0" w:space="0" w:color="auto"/>
            <w:left w:val="none" w:sz="0" w:space="0" w:color="auto"/>
            <w:bottom w:val="none" w:sz="0" w:space="0" w:color="auto"/>
            <w:right w:val="none" w:sz="0" w:space="0" w:color="auto"/>
          </w:divBdr>
        </w:div>
        <w:div w:id="1852375523">
          <w:marLeft w:val="274"/>
          <w:marRight w:val="0"/>
          <w:marTop w:val="0"/>
          <w:marBottom w:val="0"/>
          <w:divBdr>
            <w:top w:val="none" w:sz="0" w:space="0" w:color="auto"/>
            <w:left w:val="none" w:sz="0" w:space="0" w:color="auto"/>
            <w:bottom w:val="none" w:sz="0" w:space="0" w:color="auto"/>
            <w:right w:val="none" w:sz="0" w:space="0" w:color="auto"/>
          </w:divBdr>
        </w:div>
        <w:div w:id="609511521">
          <w:marLeft w:val="274"/>
          <w:marRight w:val="0"/>
          <w:marTop w:val="0"/>
          <w:marBottom w:val="0"/>
          <w:divBdr>
            <w:top w:val="none" w:sz="0" w:space="0" w:color="auto"/>
            <w:left w:val="none" w:sz="0" w:space="0" w:color="auto"/>
            <w:bottom w:val="none" w:sz="0" w:space="0" w:color="auto"/>
            <w:right w:val="none" w:sz="0" w:space="0" w:color="auto"/>
          </w:divBdr>
        </w:div>
        <w:div w:id="1634405388">
          <w:marLeft w:val="274"/>
          <w:marRight w:val="0"/>
          <w:marTop w:val="0"/>
          <w:marBottom w:val="0"/>
          <w:divBdr>
            <w:top w:val="none" w:sz="0" w:space="0" w:color="auto"/>
            <w:left w:val="none" w:sz="0" w:space="0" w:color="auto"/>
            <w:bottom w:val="none" w:sz="0" w:space="0" w:color="auto"/>
            <w:right w:val="none" w:sz="0" w:space="0" w:color="auto"/>
          </w:divBdr>
        </w:div>
        <w:div w:id="358745594">
          <w:marLeft w:val="274"/>
          <w:marRight w:val="0"/>
          <w:marTop w:val="0"/>
          <w:marBottom w:val="0"/>
          <w:divBdr>
            <w:top w:val="none" w:sz="0" w:space="0" w:color="auto"/>
            <w:left w:val="none" w:sz="0" w:space="0" w:color="auto"/>
            <w:bottom w:val="none" w:sz="0" w:space="0" w:color="auto"/>
            <w:right w:val="none" w:sz="0" w:space="0" w:color="auto"/>
          </w:divBdr>
        </w:div>
        <w:div w:id="2075468276">
          <w:marLeft w:val="274"/>
          <w:marRight w:val="0"/>
          <w:marTop w:val="0"/>
          <w:marBottom w:val="0"/>
          <w:divBdr>
            <w:top w:val="none" w:sz="0" w:space="0" w:color="auto"/>
            <w:left w:val="none" w:sz="0" w:space="0" w:color="auto"/>
            <w:bottom w:val="none" w:sz="0" w:space="0" w:color="auto"/>
            <w:right w:val="none" w:sz="0" w:space="0" w:color="auto"/>
          </w:divBdr>
        </w:div>
        <w:div w:id="938561020">
          <w:marLeft w:val="274"/>
          <w:marRight w:val="0"/>
          <w:marTop w:val="0"/>
          <w:marBottom w:val="0"/>
          <w:divBdr>
            <w:top w:val="none" w:sz="0" w:space="0" w:color="auto"/>
            <w:left w:val="none" w:sz="0" w:space="0" w:color="auto"/>
            <w:bottom w:val="none" w:sz="0" w:space="0" w:color="auto"/>
            <w:right w:val="none" w:sz="0" w:space="0" w:color="auto"/>
          </w:divBdr>
        </w:div>
        <w:div w:id="1943292916">
          <w:marLeft w:val="274"/>
          <w:marRight w:val="0"/>
          <w:marTop w:val="0"/>
          <w:marBottom w:val="0"/>
          <w:divBdr>
            <w:top w:val="none" w:sz="0" w:space="0" w:color="auto"/>
            <w:left w:val="none" w:sz="0" w:space="0" w:color="auto"/>
            <w:bottom w:val="none" w:sz="0" w:space="0" w:color="auto"/>
            <w:right w:val="none" w:sz="0" w:space="0" w:color="auto"/>
          </w:divBdr>
        </w:div>
        <w:div w:id="898705160">
          <w:marLeft w:val="274"/>
          <w:marRight w:val="0"/>
          <w:marTop w:val="0"/>
          <w:marBottom w:val="0"/>
          <w:divBdr>
            <w:top w:val="none" w:sz="0" w:space="0" w:color="auto"/>
            <w:left w:val="none" w:sz="0" w:space="0" w:color="auto"/>
            <w:bottom w:val="none" w:sz="0" w:space="0" w:color="auto"/>
            <w:right w:val="none" w:sz="0" w:space="0" w:color="auto"/>
          </w:divBdr>
        </w:div>
      </w:divsChild>
    </w:div>
    <w:div w:id="2121147984">
      <w:bodyDiv w:val="1"/>
      <w:marLeft w:val="0"/>
      <w:marRight w:val="0"/>
      <w:marTop w:val="0"/>
      <w:marBottom w:val="0"/>
      <w:divBdr>
        <w:top w:val="none" w:sz="0" w:space="0" w:color="auto"/>
        <w:left w:val="none" w:sz="0" w:space="0" w:color="auto"/>
        <w:bottom w:val="none" w:sz="0" w:space="0" w:color="auto"/>
        <w:right w:val="none" w:sz="0" w:space="0" w:color="auto"/>
      </w:divBdr>
      <w:divsChild>
        <w:div w:id="200677135">
          <w:marLeft w:val="274"/>
          <w:marRight w:val="0"/>
          <w:marTop w:val="0"/>
          <w:marBottom w:val="0"/>
          <w:divBdr>
            <w:top w:val="none" w:sz="0" w:space="0" w:color="auto"/>
            <w:left w:val="none" w:sz="0" w:space="0" w:color="auto"/>
            <w:bottom w:val="none" w:sz="0" w:space="0" w:color="auto"/>
            <w:right w:val="none" w:sz="0" w:space="0" w:color="auto"/>
          </w:divBdr>
        </w:div>
        <w:div w:id="1542356902">
          <w:marLeft w:val="274"/>
          <w:marRight w:val="0"/>
          <w:marTop w:val="0"/>
          <w:marBottom w:val="0"/>
          <w:divBdr>
            <w:top w:val="none" w:sz="0" w:space="0" w:color="auto"/>
            <w:left w:val="none" w:sz="0" w:space="0" w:color="auto"/>
            <w:bottom w:val="none" w:sz="0" w:space="0" w:color="auto"/>
            <w:right w:val="none" w:sz="0" w:space="0" w:color="auto"/>
          </w:divBdr>
        </w:div>
        <w:div w:id="1308165582">
          <w:marLeft w:val="274"/>
          <w:marRight w:val="0"/>
          <w:marTop w:val="0"/>
          <w:marBottom w:val="0"/>
          <w:divBdr>
            <w:top w:val="none" w:sz="0" w:space="0" w:color="auto"/>
            <w:left w:val="none" w:sz="0" w:space="0" w:color="auto"/>
            <w:bottom w:val="none" w:sz="0" w:space="0" w:color="auto"/>
            <w:right w:val="none" w:sz="0" w:space="0" w:color="auto"/>
          </w:divBdr>
        </w:div>
        <w:div w:id="794642023">
          <w:marLeft w:val="274"/>
          <w:marRight w:val="0"/>
          <w:marTop w:val="0"/>
          <w:marBottom w:val="0"/>
          <w:divBdr>
            <w:top w:val="none" w:sz="0" w:space="0" w:color="auto"/>
            <w:left w:val="none" w:sz="0" w:space="0" w:color="auto"/>
            <w:bottom w:val="none" w:sz="0" w:space="0" w:color="auto"/>
            <w:right w:val="none" w:sz="0" w:space="0" w:color="auto"/>
          </w:divBdr>
        </w:div>
        <w:div w:id="44931884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Jenalyn Yumol</dc:creator>
  <cp:keywords/>
  <dc:description/>
  <cp:lastModifiedBy>Jenalyn Yumol</cp:lastModifiedBy>
  <cp:revision>25</cp:revision>
  <dcterms:created xsi:type="dcterms:W3CDTF">2024-11-21T16:45:00Z</dcterms:created>
  <dcterms:modified xsi:type="dcterms:W3CDTF">2025-07-17T18:09:00Z</dcterms:modified>
</cp:coreProperties>
</file>