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999A" w14:textId="77777777" w:rsidR="00DB0D0D" w:rsidRPr="00FB5D01" w:rsidRDefault="00DB0D0D" w:rsidP="00742539">
      <w:pPr>
        <w:pStyle w:val="Title2"/>
        <w:spacing w:line="480" w:lineRule="auto"/>
        <w:rPr>
          <w:b w:val="0"/>
          <w:sz w:val="32"/>
          <w:szCs w:val="32"/>
        </w:rPr>
      </w:pPr>
      <w:r w:rsidRPr="00FB5D01">
        <w:rPr>
          <w:b w:val="0"/>
          <w:sz w:val="32"/>
          <w:szCs w:val="32"/>
        </w:rPr>
        <w:t xml:space="preserve">Supporting Information </w:t>
      </w:r>
    </w:p>
    <w:p w14:paraId="77D63E6C" w14:textId="7F6C8B9C" w:rsidR="009633D8" w:rsidRPr="009633D8" w:rsidRDefault="00204130" w:rsidP="000C34DB">
      <w:pPr>
        <w:pStyle w:val="Title2"/>
        <w:spacing w:line="360" w:lineRule="auto"/>
        <w:rPr>
          <w:b w:val="0"/>
          <w:bCs/>
        </w:rPr>
      </w:pPr>
      <w:r w:rsidRPr="00FB5D01">
        <w:rPr>
          <w:bCs/>
        </w:rPr>
        <w:t>Table</w:t>
      </w:r>
      <w:r w:rsidR="00175E63">
        <w:rPr>
          <w:bCs/>
        </w:rPr>
        <w:t> </w:t>
      </w:r>
      <w:r w:rsidRPr="00FB5D01">
        <w:rPr>
          <w:bCs/>
        </w:rPr>
        <w:t>S1.</w:t>
      </w:r>
      <w:r w:rsidRPr="00FB5D01">
        <w:rPr>
          <w:b w:val="0"/>
        </w:rPr>
        <w:t xml:space="preserve"> </w:t>
      </w:r>
      <w:r w:rsidR="00CB03B1">
        <w:rPr>
          <w:b w:val="0"/>
        </w:rPr>
        <w:t>Film thickne</w:t>
      </w:r>
      <w:r w:rsidR="00CB03B1" w:rsidRPr="00156972">
        <w:rPr>
          <w:b w:val="0"/>
        </w:rPr>
        <w:t>ss</w:t>
      </w:r>
      <w:r w:rsidR="00156972" w:rsidRPr="00156972">
        <w:rPr>
          <w:b w:val="0"/>
        </w:rPr>
        <w:t xml:space="preserve"> </w:t>
      </w:r>
      <w:proofErr w:type="spellStart"/>
      <w:r w:rsidR="00156972" w:rsidRPr="000C34DB">
        <w:rPr>
          <w:rFonts w:eastAsia="Times New Roman"/>
          <w:b w:val="0"/>
          <w:i/>
          <w:iCs/>
          <w:color w:val="000000"/>
          <w:lang w:eastAsia="en-US"/>
        </w:rPr>
        <w:t>d</w:t>
      </w:r>
      <w:r w:rsidR="00156972" w:rsidRPr="000C34DB">
        <w:rPr>
          <w:rFonts w:eastAsia="Times New Roman"/>
          <w:b w:val="0"/>
          <w:color w:val="000000"/>
          <w:vertAlign w:val="subscript"/>
          <w:lang w:eastAsia="en-US"/>
        </w:rPr>
        <w:t>LLZO</w:t>
      </w:r>
      <w:proofErr w:type="spellEnd"/>
      <w:r w:rsidR="00CB03B1" w:rsidRPr="00156972">
        <w:rPr>
          <w:b w:val="0"/>
        </w:rPr>
        <w:t xml:space="preserve"> used</w:t>
      </w:r>
      <w:r w:rsidR="00CB03B1">
        <w:rPr>
          <w:b w:val="0"/>
        </w:rPr>
        <w:t xml:space="preserve"> for the evaluation of the data gathered during electrochemical characterization of the samples </w:t>
      </w:r>
      <w:r w:rsidR="00F40BA6">
        <w:rPr>
          <w:b w:val="0"/>
        </w:rPr>
        <w:t>utilized</w:t>
      </w:r>
      <w:r w:rsidR="00CB03B1">
        <w:rPr>
          <w:b w:val="0"/>
        </w:rPr>
        <w:t xml:space="preserve"> in this study</w:t>
      </w:r>
      <w:r w:rsidRPr="00FB5D01">
        <w:rPr>
          <w:b w:val="0"/>
        </w:rPr>
        <w:t>.</w:t>
      </w:r>
      <w:r w:rsidR="004D3716">
        <w:rPr>
          <w:b w:val="0"/>
        </w:rPr>
        <w:t xml:space="preserve"> </w:t>
      </w:r>
      <w:r w:rsidR="009633D8" w:rsidRPr="009633D8">
        <w:rPr>
          <w:b w:val="0"/>
          <w:bCs/>
        </w:rPr>
        <w:t>The data presented were obtained from representative substrates that were included in each fabrication batch</w:t>
      </w:r>
      <w:r w:rsidR="009633D8">
        <w:rPr>
          <w:b w:val="0"/>
          <w:bCs/>
        </w:rPr>
        <w:t xml:space="preserve"> and</w:t>
      </w:r>
      <w:r w:rsidR="009633D8" w:rsidRPr="009633D8">
        <w:rPr>
          <w:b w:val="0"/>
          <w:bCs/>
        </w:rPr>
        <w:t xml:space="preserve"> not used during electrochemical characterization but</w:t>
      </w:r>
      <w:r w:rsidR="009633D8" w:rsidRPr="00156972">
        <w:rPr>
          <w:b w:val="0"/>
          <w:bCs/>
        </w:rPr>
        <w:t xml:space="preserve">. </w:t>
      </w:r>
      <w:proofErr w:type="spellStart"/>
      <w:r w:rsidR="00156972" w:rsidRPr="000C34DB">
        <w:rPr>
          <w:rFonts w:eastAsia="Times New Roman"/>
          <w:b w:val="0"/>
          <w:bCs/>
          <w:i/>
          <w:iCs/>
          <w:color w:val="000000"/>
          <w:lang w:eastAsia="en-US"/>
        </w:rPr>
        <w:t>d</w:t>
      </w:r>
      <w:r w:rsidR="00156972" w:rsidRPr="000C34DB">
        <w:rPr>
          <w:rFonts w:eastAsia="Times New Roman"/>
          <w:b w:val="0"/>
          <w:bCs/>
          <w:color w:val="000000"/>
          <w:vertAlign w:val="subscript"/>
          <w:lang w:eastAsia="en-US"/>
        </w:rPr>
        <w:t>LLZO</w:t>
      </w:r>
      <w:proofErr w:type="spellEnd"/>
      <w:r w:rsidR="00156972" w:rsidRPr="00156972" w:rsidDel="00156972">
        <w:rPr>
          <w:b w:val="0"/>
          <w:bCs/>
        </w:rPr>
        <w:t xml:space="preserve"> </w:t>
      </w:r>
      <w:r w:rsidR="009633D8" w:rsidRPr="00156972">
        <w:rPr>
          <w:b w:val="0"/>
          <w:bCs/>
        </w:rPr>
        <w:t>was measured</w:t>
      </w:r>
      <w:r w:rsidR="009633D8" w:rsidRPr="009633D8">
        <w:rPr>
          <w:b w:val="0"/>
          <w:bCs/>
        </w:rPr>
        <w:t xml:space="preserve"> at six distinct locations, and the average value was </w:t>
      </w:r>
      <w:r w:rsidR="000F3AC3">
        <w:rPr>
          <w:b w:val="0"/>
          <w:bCs/>
        </w:rPr>
        <w:t>used for the evaluation of the data</w:t>
      </w:r>
      <w:r w:rsidR="009633D8" w:rsidRPr="009633D8">
        <w:rPr>
          <w:b w:val="0"/>
          <w:bCs/>
        </w:rPr>
        <w:t>.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1200"/>
        <w:gridCol w:w="4470"/>
        <w:gridCol w:w="1701"/>
        <w:gridCol w:w="1701"/>
      </w:tblGrid>
      <w:tr w:rsidR="00204130" w:rsidRPr="00FB5D01" w14:paraId="6A864345" w14:textId="77777777" w:rsidTr="00204130">
        <w:trPr>
          <w:trHeight w:val="375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9F4F80" w14:textId="1448CBC2" w:rsidR="00204130" w:rsidRPr="00FB5D01" w:rsidRDefault="00076DE2" w:rsidP="00F6625C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FB5D01">
              <w:rPr>
                <w:rFonts w:eastAsia="Times New Roman"/>
                <w:color w:val="000000"/>
                <w:lang w:eastAsia="en-US"/>
              </w:rPr>
              <w:t>f</w:t>
            </w:r>
            <w:r w:rsidR="00204130" w:rsidRPr="00FB5D01">
              <w:rPr>
                <w:rFonts w:eastAsia="Times New Roman"/>
                <w:color w:val="000000"/>
                <w:lang w:eastAsia="en-US"/>
              </w:rPr>
              <w:t>igure</w:t>
            </w: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B9B5CB" w14:textId="4FCF93FA" w:rsidR="00204130" w:rsidRPr="00FB5D01" w:rsidRDefault="00076DE2" w:rsidP="00F6625C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FB5D01">
              <w:rPr>
                <w:rFonts w:eastAsia="Times New Roman"/>
                <w:color w:val="000000"/>
                <w:lang w:eastAsia="en-US"/>
              </w:rPr>
              <w:t>c</w:t>
            </w:r>
            <w:r w:rsidR="00204130" w:rsidRPr="00FB5D01">
              <w:rPr>
                <w:rFonts w:eastAsia="Times New Roman"/>
                <w:color w:val="000000"/>
                <w:lang w:eastAsia="en-US"/>
              </w:rPr>
              <w:t xml:space="preserve">haracterization </w:t>
            </w:r>
            <w:r w:rsidRPr="00FB5D01">
              <w:rPr>
                <w:rFonts w:eastAsia="Times New Roman"/>
                <w:color w:val="000000"/>
                <w:lang w:eastAsia="en-US"/>
              </w:rPr>
              <w:t>m</w:t>
            </w:r>
            <w:r w:rsidR="00204130" w:rsidRPr="00FB5D01">
              <w:rPr>
                <w:rFonts w:eastAsia="Times New Roman"/>
                <w:color w:val="000000"/>
                <w:lang w:eastAsia="en-US"/>
              </w:rPr>
              <w:t>ethod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013D9" w14:textId="77777777" w:rsidR="00204130" w:rsidRPr="00FB5D01" w:rsidRDefault="00204130" w:rsidP="00F6625C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proofErr w:type="spellStart"/>
            <w:r w:rsidRPr="00FB5D01">
              <w:rPr>
                <w:rFonts w:eastAsia="Times New Roman"/>
                <w:i/>
                <w:iCs/>
                <w:color w:val="000000"/>
                <w:lang w:eastAsia="en-US"/>
              </w:rPr>
              <w:t>d</w:t>
            </w:r>
            <w:r w:rsidRPr="00FB5D01">
              <w:rPr>
                <w:rFonts w:eastAsia="Times New Roman"/>
                <w:color w:val="000000"/>
                <w:vertAlign w:val="subscript"/>
                <w:lang w:eastAsia="en-US"/>
              </w:rPr>
              <w:t>LLZO</w:t>
            </w:r>
            <w:proofErr w:type="spellEnd"/>
            <w:r w:rsidRPr="00FB5D01">
              <w:rPr>
                <w:rFonts w:eastAsia="Times New Roman"/>
                <w:color w:val="000000"/>
                <w:lang w:eastAsia="en-US"/>
              </w:rPr>
              <w:t xml:space="preserve"> / µm</w:t>
            </w:r>
          </w:p>
        </w:tc>
      </w:tr>
      <w:tr w:rsidR="00076DE2" w:rsidRPr="00FB5D01" w14:paraId="7ACEB0EC" w14:textId="77777777" w:rsidTr="000F3AC3">
        <w:trPr>
          <w:trHeight w:val="300"/>
        </w:trPr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0B4F9141" w14:textId="75FCF24D" w:rsidR="00204130" w:rsidRPr="00FB5D01" w:rsidRDefault="001E7452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</w:t>
            </w:r>
          </w:p>
        </w:tc>
        <w:tc>
          <w:tcPr>
            <w:tcW w:w="447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5957BC6E" w14:textId="2E5AEFD8" w:rsidR="004D1335" w:rsidRPr="00FB5D01" w:rsidRDefault="00683C09" w:rsidP="00F6625C">
            <w:pPr>
              <w:spacing w:line="360" w:lineRule="auto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A</w:t>
            </w:r>
            <w:r w:rsidR="004D1335" w:rsidRPr="00FB5D01">
              <w:rPr>
                <w:rFonts w:eastAsia="Times New Roman"/>
                <w:lang w:eastAsia="en-US"/>
              </w:rPr>
              <w:t>s</w:t>
            </w:r>
            <w:r>
              <w:rPr>
                <w:rFonts w:eastAsia="Times New Roman"/>
                <w:lang w:eastAsia="en-US"/>
              </w:rPr>
              <w:t>-</w:t>
            </w:r>
            <w:r w:rsidR="004D1335" w:rsidRPr="00FB5D01">
              <w:rPr>
                <w:rFonts w:eastAsia="Times New Roman"/>
                <w:lang w:eastAsia="en-US"/>
              </w:rPr>
              <w:t>deposited PAD</w:t>
            </w:r>
            <w:r>
              <w:rPr>
                <w:rFonts w:eastAsia="Times New Roman"/>
                <w:lang w:eastAsia="en-US"/>
              </w:rPr>
              <w:t>-</w:t>
            </w:r>
            <w:r w:rsidR="004D1335" w:rsidRPr="00FB5D01">
              <w:rPr>
                <w:rFonts w:eastAsia="Times New Roman"/>
                <w:lang w:eastAsia="en-US"/>
              </w:rPr>
              <w:t>LLZO film:</w:t>
            </w:r>
          </w:p>
          <w:p w14:paraId="06841AB9" w14:textId="1568F0E9" w:rsidR="00076DE2" w:rsidRPr="00FB5D01" w:rsidRDefault="00265804" w:rsidP="00F6625C">
            <w:pPr>
              <w:pStyle w:val="Listenabsatz"/>
              <w:numPr>
                <w:ilvl w:val="0"/>
                <w:numId w:val="18"/>
              </w:numPr>
              <w:spacing w:line="360" w:lineRule="auto"/>
              <w:ind w:left="541" w:hanging="425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Hebb-Wagner Polarization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62881532" w14:textId="7A74913B" w:rsidR="00204130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33.0</w:t>
            </w:r>
          </w:p>
          <w:p w14:paraId="3ACC7B2E" w14:textId="31718D40" w:rsidR="00076DE2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29.3</w:t>
            </w:r>
          </w:p>
          <w:p w14:paraId="4A6283BF" w14:textId="40D3F643" w:rsidR="00076DE2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32.3</w:t>
            </w:r>
          </w:p>
          <w:p w14:paraId="107115D5" w14:textId="17ED9E6F" w:rsidR="00076DE2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37.3</w:t>
            </w:r>
          </w:p>
          <w:p w14:paraId="7FFC7E37" w14:textId="0E62A1A2" w:rsidR="00076DE2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34.8</w:t>
            </w:r>
          </w:p>
          <w:p w14:paraId="1501CFDA" w14:textId="442F15FF" w:rsidR="00076DE2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34.7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018F8ADB" w14:textId="3DAD5584" w:rsidR="00204130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33.4</w:t>
            </w:r>
          </w:p>
        </w:tc>
      </w:tr>
      <w:tr w:rsidR="00265804" w:rsidRPr="00FB5D01" w14:paraId="731DB307" w14:textId="77777777" w:rsidTr="00AB6431">
        <w:trPr>
          <w:trHeight w:val="300"/>
        </w:trPr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666644DF" w14:textId="46A4BAC0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3, 4</w:t>
            </w:r>
          </w:p>
        </w:tc>
        <w:tc>
          <w:tcPr>
            <w:tcW w:w="447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0F7449A6" w14:textId="77777777" w:rsidR="00265804" w:rsidRPr="00FB5D01" w:rsidRDefault="00265804" w:rsidP="00F6625C">
            <w:pPr>
              <w:spacing w:line="360" w:lineRule="auto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As</w:t>
            </w:r>
            <w:r>
              <w:rPr>
                <w:rFonts w:eastAsia="Times New Roman"/>
                <w:lang w:eastAsia="en-US"/>
              </w:rPr>
              <w:t>-</w:t>
            </w:r>
            <w:r w:rsidRPr="00FB5D01">
              <w:rPr>
                <w:rFonts w:eastAsia="Times New Roman"/>
                <w:lang w:eastAsia="en-US"/>
              </w:rPr>
              <w:t>deposited PAD</w:t>
            </w:r>
            <w:r>
              <w:rPr>
                <w:rFonts w:eastAsia="Times New Roman"/>
                <w:lang w:eastAsia="en-US"/>
              </w:rPr>
              <w:t>-</w:t>
            </w:r>
            <w:r w:rsidRPr="00FB5D01">
              <w:rPr>
                <w:rFonts w:eastAsia="Times New Roman"/>
                <w:lang w:eastAsia="en-US"/>
              </w:rPr>
              <w:t>LLZO film:</w:t>
            </w:r>
          </w:p>
          <w:p w14:paraId="7B3A2105" w14:textId="77777777" w:rsidR="00265804" w:rsidRPr="00FB5D01" w:rsidRDefault="00265804" w:rsidP="00F6625C">
            <w:pPr>
              <w:pStyle w:val="Listenabsatz"/>
              <w:numPr>
                <w:ilvl w:val="0"/>
                <w:numId w:val="18"/>
              </w:numPr>
              <w:spacing w:line="360" w:lineRule="auto"/>
              <w:ind w:left="541" w:hanging="425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determination of activation energy (Arrhenius plot)</w:t>
            </w:r>
          </w:p>
          <w:p w14:paraId="7C6CFD0B" w14:textId="0011B41B" w:rsidR="00265804" w:rsidRPr="00FB5D01" w:rsidRDefault="00265804" w:rsidP="00F6625C">
            <w:pPr>
              <w:pStyle w:val="Listenabsatz"/>
              <w:numPr>
                <w:ilvl w:val="0"/>
                <w:numId w:val="18"/>
              </w:numPr>
              <w:spacing w:line="360" w:lineRule="auto"/>
              <w:ind w:left="541" w:hanging="425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CCD determination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594E6DD0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29.6</w:t>
            </w:r>
          </w:p>
          <w:p w14:paraId="30D79A35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31.0</w:t>
            </w:r>
          </w:p>
          <w:p w14:paraId="5A43AE55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33.5</w:t>
            </w:r>
          </w:p>
          <w:p w14:paraId="7183CCDD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31.7</w:t>
            </w:r>
          </w:p>
          <w:p w14:paraId="68574041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29.9</w:t>
            </w:r>
          </w:p>
          <w:p w14:paraId="7C348D9F" w14:textId="7648F51F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31.0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072A0C12" w14:textId="148E27CF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31.1</w:t>
            </w:r>
          </w:p>
        </w:tc>
      </w:tr>
      <w:tr w:rsidR="00265804" w:rsidRPr="00FB5D01" w14:paraId="05914DEF" w14:textId="77777777" w:rsidTr="00AB6431">
        <w:trPr>
          <w:trHeight w:val="300"/>
        </w:trPr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42FC5CB3" w14:textId="0FBF60C4" w:rsidR="00265804" w:rsidRPr="00FB5D01" w:rsidRDefault="00AB6431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6</w:t>
            </w:r>
          </w:p>
        </w:tc>
        <w:tc>
          <w:tcPr>
            <w:tcW w:w="447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667D1950" w14:textId="77777777" w:rsidR="00265804" w:rsidRPr="00FB5D01" w:rsidRDefault="00265804" w:rsidP="00F6625C">
            <w:pPr>
              <w:spacing w:line="360" w:lineRule="auto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PAD</w:t>
            </w:r>
            <w:r>
              <w:rPr>
                <w:rFonts w:eastAsia="Times New Roman"/>
                <w:lang w:eastAsia="en-US"/>
              </w:rPr>
              <w:t>-</w:t>
            </w:r>
            <w:r w:rsidRPr="00FB5D01">
              <w:rPr>
                <w:rFonts w:eastAsia="Times New Roman"/>
                <w:lang w:eastAsia="en-US"/>
              </w:rPr>
              <w:t>LLZO film annealed at 400 °C for 1 </w:t>
            </w:r>
            <w:r>
              <w:rPr>
                <w:rFonts w:eastAsia="Times New Roman"/>
                <w:lang w:eastAsia="en-US"/>
              </w:rPr>
              <w:t>h</w:t>
            </w:r>
            <w:r w:rsidRPr="00FB5D01">
              <w:rPr>
                <w:rFonts w:eastAsia="Times New Roman"/>
                <w:lang w:eastAsia="en-US"/>
              </w:rPr>
              <w:t>:</w:t>
            </w:r>
          </w:p>
          <w:p w14:paraId="22B17486" w14:textId="32B4A4CD" w:rsidR="00265804" w:rsidRPr="00FB5D01" w:rsidRDefault="00AB6431" w:rsidP="00F6625C">
            <w:pPr>
              <w:pStyle w:val="Listenabsatz"/>
              <w:numPr>
                <w:ilvl w:val="0"/>
                <w:numId w:val="18"/>
              </w:numPr>
              <w:spacing w:line="360" w:lineRule="auto"/>
              <w:ind w:left="541" w:hanging="425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Hebb-Wagner Polarization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0961AD2B" w14:textId="77777777" w:rsidR="00265804" w:rsidRDefault="00BB5AC0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41.8</w:t>
            </w:r>
          </w:p>
          <w:p w14:paraId="09DD3C0E" w14:textId="77777777" w:rsidR="00BB5AC0" w:rsidRDefault="00BB5AC0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45.0</w:t>
            </w:r>
          </w:p>
          <w:p w14:paraId="2701FF34" w14:textId="77777777" w:rsidR="00BB5AC0" w:rsidRDefault="00BB5AC0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39.5</w:t>
            </w:r>
          </w:p>
          <w:p w14:paraId="00712BAF" w14:textId="77777777" w:rsidR="00BB5AC0" w:rsidRDefault="00BB5AC0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43.5</w:t>
            </w:r>
          </w:p>
          <w:p w14:paraId="398B1268" w14:textId="77777777" w:rsidR="00BB5AC0" w:rsidRDefault="00BB5AC0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47.8</w:t>
            </w:r>
          </w:p>
          <w:p w14:paraId="090E1AD5" w14:textId="6C27FFD5" w:rsidR="00BB5AC0" w:rsidRPr="00FB5D01" w:rsidRDefault="00BB5AC0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35.5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  <w:hideMark/>
          </w:tcPr>
          <w:p w14:paraId="7D2813EC" w14:textId="5730C9FC" w:rsidR="00265804" w:rsidRPr="00FB5D01" w:rsidRDefault="00BB5AC0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42.1</w:t>
            </w:r>
          </w:p>
        </w:tc>
      </w:tr>
      <w:tr w:rsidR="00265804" w:rsidRPr="00FB5D01" w14:paraId="75C20507" w14:textId="77777777" w:rsidTr="00265804">
        <w:trPr>
          <w:trHeight w:val="300"/>
        </w:trPr>
        <w:tc>
          <w:tcPr>
            <w:tcW w:w="120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676D6B" w14:textId="4336B438" w:rsidR="00265804" w:rsidRPr="00FB5D01" w:rsidRDefault="00AB6431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6, 7</w:t>
            </w:r>
          </w:p>
        </w:tc>
        <w:tc>
          <w:tcPr>
            <w:tcW w:w="447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DD6010" w14:textId="77777777" w:rsidR="00265804" w:rsidRPr="00FB5D01" w:rsidRDefault="00265804" w:rsidP="00F6625C">
            <w:pPr>
              <w:spacing w:line="360" w:lineRule="auto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PAD</w:t>
            </w:r>
            <w:r>
              <w:rPr>
                <w:rFonts w:eastAsia="Times New Roman"/>
                <w:lang w:eastAsia="en-US"/>
              </w:rPr>
              <w:t>-</w:t>
            </w:r>
            <w:r w:rsidRPr="00FB5D01">
              <w:rPr>
                <w:rFonts w:eastAsia="Times New Roman"/>
                <w:lang w:eastAsia="en-US"/>
              </w:rPr>
              <w:t>LLZO film annealed at 400 °C for 1 </w:t>
            </w:r>
            <w:r>
              <w:rPr>
                <w:rFonts w:eastAsia="Times New Roman"/>
                <w:lang w:eastAsia="en-US"/>
              </w:rPr>
              <w:t>h</w:t>
            </w:r>
            <w:r w:rsidRPr="00FB5D01">
              <w:rPr>
                <w:rFonts w:eastAsia="Times New Roman"/>
                <w:lang w:eastAsia="en-US"/>
              </w:rPr>
              <w:t>:</w:t>
            </w:r>
          </w:p>
          <w:p w14:paraId="7BBB1682" w14:textId="77777777" w:rsidR="00265804" w:rsidRPr="00FB5D01" w:rsidRDefault="00265804" w:rsidP="00F6625C">
            <w:pPr>
              <w:pStyle w:val="Listenabsatz"/>
              <w:numPr>
                <w:ilvl w:val="0"/>
                <w:numId w:val="18"/>
              </w:numPr>
              <w:spacing w:line="360" w:lineRule="auto"/>
              <w:ind w:left="541" w:hanging="425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determination of activation energy (Arrhenius plot)</w:t>
            </w:r>
          </w:p>
          <w:p w14:paraId="535B6B1E" w14:textId="77777777" w:rsidR="00265804" w:rsidRPr="00FB5D01" w:rsidRDefault="00265804" w:rsidP="00F6625C">
            <w:pPr>
              <w:pStyle w:val="Listenabsatz"/>
              <w:numPr>
                <w:ilvl w:val="0"/>
                <w:numId w:val="18"/>
              </w:numPr>
              <w:spacing w:line="360" w:lineRule="auto"/>
              <w:ind w:left="541" w:hanging="425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CCD determination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293B55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27.1</w:t>
            </w:r>
          </w:p>
          <w:p w14:paraId="49D61920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27.1</w:t>
            </w:r>
          </w:p>
          <w:p w14:paraId="358EB42C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40.0</w:t>
            </w:r>
          </w:p>
          <w:p w14:paraId="3EA2C3C4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25.7</w:t>
            </w:r>
          </w:p>
          <w:p w14:paraId="053D107F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29.1</w:t>
            </w:r>
          </w:p>
          <w:p w14:paraId="12AE86E5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42.9</w:t>
            </w:r>
          </w:p>
        </w:tc>
        <w:tc>
          <w:tcPr>
            <w:tcW w:w="170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79BFDB" w14:textId="77777777" w:rsidR="00265804" w:rsidRPr="00FB5D01" w:rsidRDefault="00265804" w:rsidP="00F6625C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 w:rsidRPr="00FB5D01">
              <w:rPr>
                <w:rFonts w:eastAsia="Times New Roman"/>
                <w:lang w:eastAsia="en-US"/>
              </w:rPr>
              <w:t>32.0</w:t>
            </w:r>
          </w:p>
        </w:tc>
      </w:tr>
    </w:tbl>
    <w:p w14:paraId="3B1F87CB" w14:textId="715A5F31" w:rsidR="008870F0" w:rsidRDefault="008870F0" w:rsidP="00EB2F95">
      <w:pPr>
        <w:pStyle w:val="Title2"/>
        <w:spacing w:line="360" w:lineRule="auto"/>
        <w:jc w:val="center"/>
        <w:rPr>
          <w:b w:val="0"/>
        </w:rPr>
      </w:pPr>
      <w:r w:rsidRPr="00FB5D01">
        <w:rPr>
          <w:noProof/>
        </w:rPr>
        <w:lastRenderedPageBreak/>
        <w:drawing>
          <wp:inline distT="0" distB="0" distL="0" distR="0" wp14:anchorId="3302D576" wp14:editId="06EA7676">
            <wp:extent cx="5524565" cy="3170197"/>
            <wp:effectExtent l="0" t="0" r="0" b="0"/>
            <wp:docPr id="175333967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39677" name="Grafik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-329" t="-462" r="9962" b="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65" cy="3170197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5E8582" w14:textId="441D6FBE" w:rsidR="008870F0" w:rsidRDefault="008870F0" w:rsidP="00F6625C">
      <w:pPr>
        <w:pStyle w:val="Head1"/>
        <w:spacing w:line="360" w:lineRule="auto"/>
      </w:pPr>
      <w:r w:rsidRPr="00FB5D01">
        <w:rPr>
          <w:b/>
        </w:rPr>
        <w:t>Figure S1:</w:t>
      </w:r>
      <w:r w:rsidRPr="00FB5D01">
        <w:t xml:space="preserve"> </w:t>
      </w:r>
      <w:r w:rsidR="00246C95">
        <w:t xml:space="preserve">a), </w:t>
      </w:r>
      <w:r w:rsidR="0099357B">
        <w:t>b)</w:t>
      </w:r>
      <w:r w:rsidR="0099357B" w:rsidRPr="00FB5D01">
        <w:t xml:space="preserve"> Temperature</w:t>
      </w:r>
      <w:r w:rsidRPr="00FB5D01">
        <w:t>-dependent EIS spectra of an as</w:t>
      </w:r>
      <w:r>
        <w:t>-</w:t>
      </w:r>
      <w:r w:rsidRPr="00FB5D01">
        <w:t>deposited PAD</w:t>
      </w:r>
      <w:r>
        <w:t>-</w:t>
      </w:r>
      <w:r w:rsidRPr="00FB5D01">
        <w:t>LLZO film in the temperature range 70°C (</w:t>
      </w:r>
      <w:r w:rsidR="00562564">
        <w:t>yellow</w:t>
      </w:r>
      <w:r w:rsidRPr="00FB5D01">
        <w:t>) to 20°C (</w:t>
      </w:r>
      <w:r w:rsidR="00562564">
        <w:t>red</w:t>
      </w:r>
      <w:r w:rsidRPr="00FB5D01">
        <w:t>).</w:t>
      </w:r>
      <w:r w:rsidR="00246C95">
        <w:t xml:space="preserve"> c) EIS spectrum measured at 70°C of </w:t>
      </w:r>
      <w:r w:rsidR="00246C95" w:rsidRPr="00FB5D01">
        <w:t>an as</w:t>
      </w:r>
      <w:r w:rsidR="00246C95">
        <w:t>-</w:t>
      </w:r>
      <w:r w:rsidR="00246C95" w:rsidRPr="00FB5D01">
        <w:t>deposited PAD</w:t>
      </w:r>
      <w:r w:rsidR="00246C95">
        <w:t>-</w:t>
      </w:r>
      <w:r w:rsidR="00246C95" w:rsidRPr="00FB5D01">
        <w:t>LLZO film</w:t>
      </w:r>
      <w:r w:rsidR="00246C95">
        <w:t xml:space="preserve"> during Hebb-Wagner polarization to determine </w:t>
      </w:r>
      <w:proofErr w:type="spellStart"/>
      <w:r w:rsidR="00246C95" w:rsidRPr="00837469">
        <w:rPr>
          <w:rFonts w:ascii="Calibri" w:hAnsi="Calibri" w:cs="Calibri"/>
          <w:i/>
          <w:iCs/>
        </w:rPr>
        <w:t>σ</w:t>
      </w:r>
      <w:r w:rsidR="00246C95" w:rsidRPr="00837469">
        <w:rPr>
          <w:vertAlign w:val="subscript"/>
        </w:rPr>
        <w:t>eff</w:t>
      </w:r>
      <w:proofErr w:type="spellEnd"/>
      <w:r w:rsidR="00246C95">
        <w:t xml:space="preserve">. </w:t>
      </w:r>
      <w:r w:rsidRPr="00FB5D01">
        <w:t xml:space="preserve">The applied external pressure was </w:t>
      </w:r>
      <w:r w:rsidR="00CE62F1">
        <w:t>~</w:t>
      </w:r>
      <w:r w:rsidRPr="00FB5D01">
        <w:t> 3MPa.</w:t>
      </w:r>
    </w:p>
    <w:p w14:paraId="47A7F447" w14:textId="77777777" w:rsidR="008870F0" w:rsidRDefault="008870F0" w:rsidP="00F6625C">
      <w:pPr>
        <w:pStyle w:val="Title2"/>
        <w:spacing w:line="360" w:lineRule="auto"/>
        <w:rPr>
          <w:b w:val="0"/>
        </w:rPr>
      </w:pPr>
    </w:p>
    <w:p w14:paraId="47605DBC" w14:textId="17612B84" w:rsidR="000F3AC3" w:rsidRDefault="00E16F72" w:rsidP="00F6625C">
      <w:pPr>
        <w:pStyle w:val="Title2"/>
        <w:spacing w:line="360" w:lineRule="auto"/>
        <w:jc w:val="center"/>
        <w:rPr>
          <w:b w:val="0"/>
        </w:rPr>
      </w:pPr>
      <w:r w:rsidRPr="00E16F72">
        <w:rPr>
          <w:b w:val="0"/>
          <w:noProof/>
        </w:rPr>
        <w:drawing>
          <wp:inline distT="0" distB="0" distL="0" distR="0" wp14:anchorId="05CF2E5D" wp14:editId="0CE882C3">
            <wp:extent cx="3062670" cy="1890000"/>
            <wp:effectExtent l="0" t="0" r="4445" b="0"/>
            <wp:docPr id="5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A68B21D9-E73E-6342-BC31-3CCD4A7BDA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A68B21D9-E73E-6342-BC31-3CCD4A7BDA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 l="424" r="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70" cy="189000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14D2A" w14:textId="27C04568" w:rsidR="00425742" w:rsidRDefault="000F3AC3" w:rsidP="00EB2F95">
      <w:pPr>
        <w:pStyle w:val="Head1"/>
        <w:spacing w:line="360" w:lineRule="auto"/>
      </w:pPr>
      <w:r w:rsidRPr="00FB5D01">
        <w:rPr>
          <w:b/>
        </w:rPr>
        <w:t>Figure S</w:t>
      </w:r>
      <w:r w:rsidR="008870F0">
        <w:rPr>
          <w:b/>
        </w:rPr>
        <w:t>2</w:t>
      </w:r>
      <w:r w:rsidR="006D4357">
        <w:rPr>
          <w:b/>
        </w:rPr>
        <w:t>.</w:t>
      </w:r>
      <w:r w:rsidR="006D4357" w:rsidRPr="00FB5D01">
        <w:t xml:space="preserve"> </w:t>
      </w:r>
      <w:r w:rsidR="00E16F72">
        <w:t xml:space="preserve">Initial lithium </w:t>
      </w:r>
      <w:r w:rsidR="009050C6">
        <w:t>electro</w:t>
      </w:r>
      <w:r w:rsidR="00E16F72">
        <w:t xml:space="preserve">deposition for the PAD-LLZO electrochemically characterized </w:t>
      </w:r>
      <w:r w:rsidR="00A91592">
        <w:t>in the as-deposited state (</w:t>
      </w:r>
      <w:r w:rsidR="00A91592" w:rsidRPr="00A91592">
        <w:rPr>
          <w:b/>
          <w:bCs w:val="0"/>
        </w:rPr>
        <w:t>Figure 3</w:t>
      </w:r>
      <w:r w:rsidR="00A91592">
        <w:t>)</w:t>
      </w:r>
      <w:r w:rsidRPr="00FB5D01">
        <w:t xml:space="preserve">. The applied external pressure was </w:t>
      </w:r>
      <w:r w:rsidR="00CE62F1">
        <w:t>~</w:t>
      </w:r>
      <w:r w:rsidRPr="00FB5D01">
        <w:t> 3MPa</w:t>
      </w:r>
      <w:r w:rsidR="00E16F72">
        <w:t xml:space="preserve"> at a temperature of 70°C</w:t>
      </w:r>
      <w:r w:rsidRPr="00FB5D01">
        <w:t>.</w:t>
      </w:r>
    </w:p>
    <w:p w14:paraId="3A360AAD" w14:textId="77777777" w:rsidR="00E620A3" w:rsidRPr="00FB5D01" w:rsidRDefault="00E620A3" w:rsidP="00EB2F95">
      <w:pPr>
        <w:pStyle w:val="Head1"/>
        <w:spacing w:line="360" w:lineRule="auto"/>
      </w:pPr>
    </w:p>
    <w:p w14:paraId="3C59BC42" w14:textId="77777777" w:rsidR="00E620A3" w:rsidRPr="00FB5D01" w:rsidRDefault="00E620A3" w:rsidP="00EB2F95">
      <w:pPr>
        <w:pStyle w:val="Maintext0"/>
        <w:spacing w:line="360" w:lineRule="auto"/>
      </w:pPr>
      <w:r w:rsidRPr="00FB5D01">
        <w:rPr>
          <w:b/>
          <w:bCs/>
        </w:rPr>
        <w:t>Table</w:t>
      </w:r>
      <w:r>
        <w:rPr>
          <w:b/>
          <w:bCs/>
        </w:rPr>
        <w:t> </w:t>
      </w:r>
      <w:r w:rsidRPr="00FB5D01">
        <w:rPr>
          <w:b/>
          <w:bCs/>
        </w:rPr>
        <w:t>S2.</w:t>
      </w:r>
      <w:r w:rsidRPr="00FB5D01">
        <w:t xml:space="preserve"> Results of the equivalent circuit fit</w:t>
      </w:r>
      <w:r>
        <w:t>ting</w:t>
      </w:r>
      <w:r w:rsidRPr="00FB5D01">
        <w:t xml:space="preserve"> of the EIS measurements displayed in Figure </w:t>
      </w:r>
      <w:r>
        <w:t>3</w:t>
      </w:r>
      <w:r w:rsidRPr="00FB5D01">
        <w:t xml:space="preserve"> c). The applied model structure is </w:t>
      </w:r>
      <w:r w:rsidRPr="00FB5D01">
        <w:rPr>
          <w:bCs/>
          <w:i/>
          <w:iCs/>
        </w:rPr>
        <w:t>R</w:t>
      </w:r>
      <w:r w:rsidRPr="00FB5D01">
        <w:rPr>
          <w:bCs/>
          <w:iCs/>
          <w:vertAlign w:val="subscript"/>
        </w:rPr>
        <w:t>1</w:t>
      </w:r>
      <w:r w:rsidRPr="00FB5D01">
        <w:rPr>
          <w:bCs/>
          <w:i/>
          <w:iCs/>
        </w:rPr>
        <w:t>Q</w:t>
      </w:r>
      <w:r w:rsidRPr="00FB5D01">
        <w:rPr>
          <w:bCs/>
          <w:iCs/>
          <w:vertAlign w:val="subscript"/>
        </w:rPr>
        <w:t>1</w:t>
      </w:r>
      <w:r w:rsidRPr="00FB5D01">
        <w:t>.</w:t>
      </w:r>
    </w:p>
    <w:tbl>
      <w:tblPr>
        <w:tblStyle w:val="Tabellenraster"/>
        <w:tblW w:w="35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1193"/>
        <w:gridCol w:w="847"/>
      </w:tblGrid>
      <w:tr w:rsidR="004974BD" w:rsidRPr="00FB5D01" w14:paraId="44C79932" w14:textId="77777777" w:rsidTr="00D60992">
        <w:trPr>
          <w:trHeight w:val="397"/>
          <w:jc w:val="center"/>
        </w:trPr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</w:tcPr>
          <w:p w14:paraId="362E0616" w14:textId="58D57629" w:rsidR="004974BD" w:rsidRPr="00FB5D01" w:rsidRDefault="004974BD" w:rsidP="00D60992">
            <w:pPr>
              <w:spacing w:line="360" w:lineRule="auto"/>
              <w:jc w:val="center"/>
            </w:pPr>
            <w:r w:rsidRPr="00FB5D01">
              <w:rPr>
                <w:i/>
                <w:iCs/>
              </w:rPr>
              <w:t>R</w:t>
            </w:r>
            <w:r w:rsidRPr="00FB5D01">
              <w:rPr>
                <w:vertAlign w:val="subscript"/>
              </w:rPr>
              <w:t>1</w:t>
            </w:r>
            <w:r w:rsidRPr="00FB5D01">
              <w:rPr>
                <w:i/>
                <w:iCs/>
              </w:rPr>
              <w:t xml:space="preserve"> </w:t>
            </w:r>
            <w:r w:rsidRPr="00FB5D01">
              <w:t>/ Ω</w:t>
            </w:r>
            <w:r w:rsidR="00F461E7">
              <w:t xml:space="preserve"> cm²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</w:tcPr>
          <w:p w14:paraId="1EAC3FE7" w14:textId="77777777" w:rsidR="004974BD" w:rsidRPr="00FB5D01" w:rsidRDefault="004974BD" w:rsidP="00D60992">
            <w:pPr>
              <w:spacing w:line="360" w:lineRule="auto"/>
              <w:jc w:val="center"/>
            </w:pPr>
            <w:r w:rsidRPr="00FB5D01">
              <w:rPr>
                <w:i/>
                <w:iCs/>
              </w:rPr>
              <w:t>Q</w:t>
            </w:r>
            <w:r w:rsidRPr="00FB5D01">
              <w:rPr>
                <w:vertAlign w:val="subscript"/>
              </w:rPr>
              <w:t>1</w:t>
            </w:r>
            <w:r w:rsidRPr="00FB5D01">
              <w:t xml:space="preserve"> / F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11C4673" w14:textId="77777777" w:rsidR="004974BD" w:rsidRPr="00FB5D01" w:rsidRDefault="004974BD" w:rsidP="00D60992">
            <w:pPr>
              <w:spacing w:line="360" w:lineRule="auto"/>
              <w:jc w:val="center"/>
            </w:pPr>
            <w:r w:rsidRPr="00FB5D01">
              <w:rPr>
                <w:i/>
                <w:iCs/>
              </w:rPr>
              <w:t>α</w:t>
            </w:r>
            <w:r w:rsidRPr="00FB5D01">
              <w:rPr>
                <w:vertAlign w:val="subscript"/>
              </w:rPr>
              <w:t xml:space="preserve"> 1</w:t>
            </w:r>
          </w:p>
        </w:tc>
      </w:tr>
      <w:tr w:rsidR="004974BD" w:rsidRPr="00FB5D01" w14:paraId="15281B56" w14:textId="77777777" w:rsidTr="00D60992">
        <w:trPr>
          <w:trHeight w:val="567"/>
          <w:jc w:val="center"/>
        </w:trPr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FAA70" w14:textId="42136B1B" w:rsidR="004974BD" w:rsidRPr="00FB5D01" w:rsidRDefault="00F461E7" w:rsidP="00D60992">
            <w:pPr>
              <w:spacing w:line="360" w:lineRule="auto"/>
              <w:jc w:val="center"/>
            </w:pPr>
            <w:r>
              <w:t>5</w:t>
            </w:r>
            <w:r w:rsidR="004974BD" w:rsidRPr="00FB5D01">
              <w:t>.</w:t>
            </w:r>
            <w:r>
              <w:t>8</w:t>
            </w:r>
            <w:r w:rsidR="004974BD" w:rsidRPr="00FB5D01">
              <w:t>·</w:t>
            </w:r>
            <w:r w:rsidRPr="00FB5D01">
              <w:t>10</w:t>
            </w:r>
            <w:r>
              <w:rPr>
                <w:vertAlign w:val="superscript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A7816" w14:textId="77777777" w:rsidR="004974BD" w:rsidRPr="00FB5D01" w:rsidRDefault="004974BD" w:rsidP="00D60992">
            <w:pPr>
              <w:spacing w:line="360" w:lineRule="auto"/>
              <w:jc w:val="center"/>
              <w:rPr>
                <w:vertAlign w:val="superscript"/>
              </w:rPr>
            </w:pPr>
            <w:r w:rsidRPr="00FB5D01">
              <w:t>5.</w:t>
            </w:r>
            <w:r>
              <w:t>4</w:t>
            </w:r>
            <w:r w:rsidRPr="00FB5D01">
              <w:t>·10</w:t>
            </w:r>
            <w:r w:rsidRPr="00FB5D01">
              <w:rPr>
                <w:vertAlign w:val="superscript"/>
              </w:rPr>
              <w:t>-9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D9EF7" w14:textId="77777777" w:rsidR="004974BD" w:rsidRPr="00FB5D01" w:rsidRDefault="004974BD" w:rsidP="00D60992">
            <w:pPr>
              <w:spacing w:line="360" w:lineRule="auto"/>
              <w:jc w:val="center"/>
            </w:pPr>
            <w:r w:rsidRPr="00FB5D01">
              <w:t>0.82</w:t>
            </w:r>
          </w:p>
        </w:tc>
      </w:tr>
    </w:tbl>
    <w:p w14:paraId="3A640128" w14:textId="77777777" w:rsidR="00D60992" w:rsidRDefault="00D60992" w:rsidP="00EB2F95">
      <w:pPr>
        <w:pStyle w:val="FormatvorlagePaper1"/>
      </w:pPr>
      <w:r>
        <w:rPr>
          <w:noProof/>
        </w:rPr>
        <w:lastRenderedPageBreak/>
        <w:drawing>
          <wp:inline distT="0" distB="0" distL="0" distR="0" wp14:anchorId="2A5C22A4" wp14:editId="2BA9B6DC">
            <wp:extent cx="5754239" cy="2174400"/>
            <wp:effectExtent l="0" t="0" r="0" b="0"/>
            <wp:docPr id="25850812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30226" name="Grafik 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 t="-1" r="10967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239" cy="217440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D3CA4" w14:textId="65510965" w:rsidR="00D60992" w:rsidRPr="00F24348" w:rsidRDefault="00D60992" w:rsidP="00EB2F95">
      <w:pPr>
        <w:pStyle w:val="FormatvorlagePaper1"/>
      </w:pPr>
      <w:r w:rsidRPr="007F4FDF">
        <w:rPr>
          <w:b/>
        </w:rPr>
        <w:t>Figure S</w:t>
      </w:r>
      <w:r>
        <w:rPr>
          <w:b/>
        </w:rPr>
        <w:t>3</w:t>
      </w:r>
      <w:r>
        <w:rPr>
          <w:bCs/>
        </w:rPr>
        <w:t>: Determination of the CCD of</w:t>
      </w:r>
      <w:r w:rsidRPr="00FB5D01">
        <w:rPr>
          <w:bCs/>
        </w:rPr>
        <w:t xml:space="preserve"> an as</w:t>
      </w:r>
      <w:r>
        <w:rPr>
          <w:bCs/>
        </w:rPr>
        <w:t>-</w:t>
      </w:r>
      <w:r w:rsidRPr="00FB5D01">
        <w:rPr>
          <w:bCs/>
        </w:rPr>
        <w:t>deposited PAD</w:t>
      </w:r>
      <w:r>
        <w:rPr>
          <w:bCs/>
        </w:rPr>
        <w:t>-</w:t>
      </w:r>
      <w:r w:rsidRPr="00FB5D01">
        <w:rPr>
          <w:bCs/>
        </w:rPr>
        <w:t>LLZO film</w:t>
      </w:r>
      <w:r>
        <w:rPr>
          <w:bCs/>
        </w:rPr>
        <w:t xml:space="preserve"> in a </w:t>
      </w:r>
      <w:proofErr w:type="spellStart"/>
      <w:r w:rsidRPr="00FB5D01">
        <w:t>Cu|Li|LLZO|Li</w:t>
      </w:r>
      <w:proofErr w:type="spellEnd"/>
      <w:r>
        <w:t xml:space="preserve"> cell setup:</w:t>
      </w:r>
      <w:r w:rsidRPr="00FB5D01">
        <w:t xml:space="preserve"> </w:t>
      </w:r>
      <w:r>
        <w:t>a</w:t>
      </w:r>
      <w:r w:rsidRPr="00FB5D01">
        <w:t xml:space="preserve">) </w:t>
      </w:r>
      <w:r>
        <w:t>Stripping and plating of lithium</w:t>
      </w:r>
      <w:r w:rsidR="000B5857">
        <w:t xml:space="preserve"> (the duration of the initial deposition was extended to approximately 7 h</w:t>
      </w:r>
      <w:r w:rsidRPr="00FB5D01">
        <w:t xml:space="preserve">, c) </w:t>
      </w:r>
      <w:r>
        <w:t>EIS spectra measured during the</w:t>
      </w:r>
      <w:r w:rsidRPr="00DB3596">
        <w:t xml:space="preserve"> </w:t>
      </w:r>
      <w:r w:rsidRPr="00FB5D01">
        <w:t>CCD determination</w:t>
      </w:r>
      <w:r>
        <w:t xml:space="preserve">. </w:t>
      </w:r>
      <w:r w:rsidRPr="00FB5D01">
        <w:t xml:space="preserve">The applied external pressure throughout all characterizations steps was </w:t>
      </w:r>
      <w:r>
        <w:t>~</w:t>
      </w:r>
      <w:r w:rsidRPr="00FB5D01">
        <w:t> 3</w:t>
      </w:r>
      <w:r>
        <w:t> </w:t>
      </w:r>
      <w:r w:rsidRPr="00FB5D01">
        <w:t>MPa</w:t>
      </w:r>
      <w:r>
        <w:t xml:space="preserve"> at 70°C</w:t>
      </w:r>
      <w:r w:rsidRPr="00FB5D01">
        <w:t>.</w:t>
      </w:r>
    </w:p>
    <w:p w14:paraId="673C7253" w14:textId="77777777" w:rsidR="00D60992" w:rsidRDefault="00D60992" w:rsidP="00EB2F95">
      <w:pPr>
        <w:spacing w:line="360" w:lineRule="auto"/>
        <w:jc w:val="left"/>
        <w:rPr>
          <w:bCs/>
        </w:rPr>
      </w:pPr>
    </w:p>
    <w:p w14:paraId="4D9489C1" w14:textId="77777777" w:rsidR="002A52E3" w:rsidRPr="00FB5D01" w:rsidRDefault="002A52E3" w:rsidP="00EB2F95">
      <w:pPr>
        <w:pStyle w:val="Head2"/>
        <w:spacing w:line="360" w:lineRule="auto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1906519" wp14:editId="5272EF03">
            <wp:extent cx="5744348" cy="3866400"/>
            <wp:effectExtent l="0" t="0" r="8890" b="1270"/>
            <wp:docPr id="282666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66660" name="Grafik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rcRect l="-160" r="6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348" cy="386640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591D8" w14:textId="1C0B7CCD" w:rsidR="002A52E3" w:rsidRPr="00FB5D01" w:rsidRDefault="006D4357" w:rsidP="00EB2F95">
      <w:pPr>
        <w:pStyle w:val="Head1"/>
        <w:spacing w:line="360" w:lineRule="auto"/>
      </w:pPr>
      <w:r w:rsidRPr="00FB5D01">
        <w:rPr>
          <w:b/>
        </w:rPr>
        <w:t>Figure S</w:t>
      </w:r>
      <w:r w:rsidR="00D60992">
        <w:rPr>
          <w:b/>
        </w:rPr>
        <w:t>4</w:t>
      </w:r>
      <w:r w:rsidR="002A52E3" w:rsidRPr="00FB5D01">
        <w:rPr>
          <w:b/>
        </w:rPr>
        <w:t>.</w:t>
      </w:r>
      <w:r w:rsidR="00CA798E">
        <w:rPr>
          <w:b/>
        </w:rPr>
        <w:t xml:space="preserve"> </w:t>
      </w:r>
      <w:r w:rsidR="00CA798E" w:rsidRPr="00CA798E">
        <w:t>Graphical representation of the study by Hanft et al. on the effect of thermal annealing on various properties of PAD</w:t>
      </w:r>
      <w:r w:rsidR="00CA798E" w:rsidRPr="00CA798E">
        <w:noBreakHyphen/>
      </w:r>
      <w:r w:rsidR="00CA798E">
        <w:t xml:space="preserve">LLZO films. </w:t>
      </w:r>
      <w:r w:rsidR="00CA798E" w:rsidRPr="00EB2F95">
        <w:rPr>
          <w:bCs w:val="0"/>
        </w:rPr>
        <w:t>a)</w:t>
      </w:r>
      <w:r w:rsidR="002A52E3">
        <w:rPr>
          <w:b/>
        </w:rPr>
        <w:t xml:space="preserve"> </w:t>
      </w:r>
      <w:r w:rsidR="002A52E3" w:rsidRPr="00885590">
        <w:rPr>
          <w:bCs w:val="0"/>
        </w:rPr>
        <w:t>In-plane conductivity</w:t>
      </w:r>
      <w:r w:rsidR="002A52E3">
        <w:t xml:space="preserve"> (</w:t>
      </w:r>
      <w:proofErr w:type="spellStart"/>
      <w:r w:rsidR="002A52E3" w:rsidRPr="00FB5D01">
        <w:rPr>
          <w:i/>
        </w:rPr>
        <w:t>σ</w:t>
      </w:r>
      <w:r w:rsidR="002A52E3" w:rsidRPr="00FB5D01">
        <w:rPr>
          <w:iCs/>
          <w:vertAlign w:val="subscript"/>
        </w:rPr>
        <w:t>eff</w:t>
      </w:r>
      <w:proofErr w:type="spellEnd"/>
      <w:r w:rsidR="002A52E3">
        <w:rPr>
          <w:iCs/>
          <w:vertAlign w:val="subscript"/>
        </w:rPr>
        <w:t>, </w:t>
      </w:r>
      <w:proofErr w:type="spellStart"/>
      <w:r w:rsidR="002A52E3">
        <w:rPr>
          <w:iCs/>
          <w:vertAlign w:val="subscript"/>
        </w:rPr>
        <w:t>ip</w:t>
      </w:r>
      <w:proofErr w:type="spellEnd"/>
      <w:r w:rsidR="00A95AB4">
        <w:t>)</w:t>
      </w:r>
      <w:r w:rsidR="002A52E3">
        <w:t xml:space="preserve"> measured at room temperature</w:t>
      </w:r>
      <w:r w:rsidR="00A95AB4">
        <w:t>,</w:t>
      </w:r>
      <w:r w:rsidR="002A52E3">
        <w:t xml:space="preserve"> </w:t>
      </w:r>
      <w:r w:rsidR="00CA798E">
        <w:t>b) microstrain</w:t>
      </w:r>
      <w:r w:rsidR="00A95AB4">
        <w:t xml:space="preserve"> </w:t>
      </w:r>
      <w:r w:rsidR="00BC11B5" w:rsidRPr="00BC11B5">
        <w:rPr>
          <w:i/>
          <w:iCs/>
          <w:szCs w:val="28"/>
        </w:rPr>
        <w:t>ε</w:t>
      </w:r>
      <w:r w:rsidR="00BC11B5" w:rsidRPr="00BC11B5">
        <w:rPr>
          <w:szCs w:val="28"/>
          <w:vertAlign w:val="subscript"/>
        </w:rPr>
        <w:t>0</w:t>
      </w:r>
      <w:r w:rsidR="00A95AB4">
        <w:t>,</w:t>
      </w:r>
      <w:r w:rsidR="00CA798E">
        <w:t xml:space="preserve"> and c) </w:t>
      </w:r>
      <w:r w:rsidR="002A52E3" w:rsidRPr="00FB5D01">
        <w:t xml:space="preserve">crystallite size </w:t>
      </w:r>
      <w:r w:rsidR="002A52E3" w:rsidRPr="00032A72">
        <w:rPr>
          <w:i/>
          <w:iCs/>
        </w:rPr>
        <w:t>D</w:t>
      </w:r>
      <w:r w:rsidR="002A52E3">
        <w:t xml:space="preserve"> </w:t>
      </w:r>
      <w:r w:rsidR="002A52E3" w:rsidRPr="00FB5D01">
        <w:t>of PAD</w:t>
      </w:r>
      <w:r w:rsidR="002A52E3">
        <w:t>-LLZO</w:t>
      </w:r>
      <w:r w:rsidR="002A52E3" w:rsidRPr="00FB5D01">
        <w:t xml:space="preserve"> film</w:t>
      </w:r>
      <w:r w:rsidR="00A95AB4">
        <w:t>s</w:t>
      </w:r>
      <w:r w:rsidR="002A52E3" w:rsidRPr="00FB5D01">
        <w:t xml:space="preserve"> </w:t>
      </w:r>
      <w:r w:rsidR="002A52E3" w:rsidRPr="00DA2CF7">
        <w:t xml:space="preserve">as a function of the annealing </w:t>
      </w:r>
      <w:r w:rsidR="002A52E3" w:rsidRPr="00FB5D01">
        <w:t>temperature</w:t>
      </w:r>
      <w:r w:rsidR="002A52E3">
        <w:t xml:space="preserve"> (</w:t>
      </w:r>
      <w:proofErr w:type="spellStart"/>
      <w:r w:rsidR="002A52E3" w:rsidRPr="00885590">
        <w:rPr>
          <w:i/>
          <w:iCs/>
        </w:rPr>
        <w:t>T</w:t>
      </w:r>
      <w:r w:rsidR="002A52E3" w:rsidRPr="00885590">
        <w:rPr>
          <w:vertAlign w:val="subscript"/>
        </w:rPr>
        <w:t>anneal</w:t>
      </w:r>
      <w:proofErr w:type="spellEnd"/>
      <w:r w:rsidR="002A52E3">
        <w:t>)</w:t>
      </w:r>
      <w:r w:rsidR="002A52E3" w:rsidRPr="00FB5D01">
        <w:t xml:space="preserve"> in the range </w:t>
      </w:r>
      <w:r w:rsidR="002A52E3" w:rsidRPr="00FB5D01">
        <w:rPr>
          <w:iCs/>
        </w:rPr>
        <w:t xml:space="preserve">from 25°C to 700°C. </w:t>
      </w:r>
      <w:r w:rsidR="002A52E3" w:rsidRPr="00FB5D01">
        <w:t xml:space="preserve">The graphical representation presented herein is created based on data </w:t>
      </w:r>
      <w:r w:rsidR="002A52E3">
        <w:t>from Hanft et al.</w:t>
      </w:r>
      <w:sdt>
        <w:sdtPr>
          <w:alias w:val="To edit, see citavi.com/edit"/>
          <w:tag w:val="CitaviPlaceholder#2a2dcccd-d955-4e19-9857-73d0843005ef"/>
          <w:id w:val="1147247572"/>
          <w:placeholder>
            <w:docPart w:val="B31DAF1B082045FCAC787151B589C35F"/>
          </w:placeholder>
        </w:sdtPr>
        <w:sdtEndPr/>
        <w:sdtContent>
          <w:r w:rsidR="002A52E3" w:rsidRPr="00FB5D01">
            <w:fldChar w:fldCharType="begin"/>
          </w:r>
          <w:r w:rsidR="00C31532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2NmQwOTUwLTk0YmMtNDY5MC1hNzM1LTA5MmU3ODVhNjYxNSIsIlJhbmdlTGVuZ3RoIjo5LCJSZWZlcmVuY2VJZCI6IjQ4NmEwYzFmLTcxODMtNDExMy05ZDQyLWFiNzY0MzFmMGFi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MTYvai5qcG93c291ci4yMDE3LjA2LjA2MSIsIlVyaVN0cmluZyI6Imh0dHBzOi8vZG9pLm9yZy8xMC4xMDE2L2ouanBvd3NvdXIuMjAxNy4wNi4wNjE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}</w:instrText>
          </w:r>
          <w:r w:rsidR="002A52E3" w:rsidRPr="00FB5D01">
            <w:fldChar w:fldCharType="separate"/>
          </w:r>
          <w:r w:rsidR="00CA1F5F">
            <w:t>(Ref. 14)</w:t>
          </w:r>
          <w:r w:rsidR="002A52E3" w:rsidRPr="00FB5D01">
            <w:fldChar w:fldCharType="end"/>
          </w:r>
        </w:sdtContent>
      </w:sdt>
      <w:r w:rsidR="002A52E3">
        <w:t>.</w:t>
      </w:r>
    </w:p>
    <w:p w14:paraId="7768F869" w14:textId="77777777" w:rsidR="002A52E3" w:rsidRPr="00FB5D01" w:rsidRDefault="002A52E3" w:rsidP="00EB2F95">
      <w:pPr>
        <w:pStyle w:val="Head2"/>
        <w:spacing w:line="360" w:lineRule="auto"/>
        <w:rPr>
          <w:lang w:eastAsia="en-US"/>
        </w:rPr>
      </w:pPr>
    </w:p>
    <w:p w14:paraId="1CC46BEA" w14:textId="3A71E783" w:rsidR="00156972" w:rsidRDefault="00D60992" w:rsidP="00EB2F95">
      <w:pPr>
        <w:pStyle w:val="FormatvorlagePaper1"/>
        <w:ind w:firstLine="426"/>
      </w:pPr>
      <w:r w:rsidRPr="00EB2F95">
        <w:rPr>
          <w:iCs/>
        </w:rPr>
        <w:t>In</w:t>
      </w:r>
      <w:r>
        <w:rPr>
          <w:b/>
          <w:bCs/>
          <w:iCs/>
        </w:rPr>
        <w:t xml:space="preserve"> </w:t>
      </w:r>
      <w:r w:rsidRPr="00290A3C">
        <w:rPr>
          <w:b/>
          <w:bCs/>
          <w:iCs/>
        </w:rPr>
        <w:t>Figure </w:t>
      </w:r>
      <w:r w:rsidRPr="00FB5D01">
        <w:rPr>
          <w:b/>
        </w:rPr>
        <w:t>S</w:t>
      </w:r>
      <w:r>
        <w:rPr>
          <w:b/>
        </w:rPr>
        <w:t xml:space="preserve">4 </w:t>
      </w:r>
      <w:r w:rsidRPr="00EB2F95">
        <w:rPr>
          <w:bCs/>
        </w:rPr>
        <w:t>t</w:t>
      </w:r>
      <w:r w:rsidR="00D7286E" w:rsidRPr="00FB5D01">
        <w:t>he in-plane conductivity</w:t>
      </w:r>
      <w:r w:rsidR="0031075D">
        <w:t xml:space="preserve"> </w:t>
      </w:r>
      <w:proofErr w:type="spellStart"/>
      <w:r w:rsidR="0031075D" w:rsidRPr="00FB5D01">
        <w:rPr>
          <w:i/>
        </w:rPr>
        <w:t>σ</w:t>
      </w:r>
      <w:r w:rsidR="0031075D" w:rsidRPr="00FB5D01">
        <w:rPr>
          <w:vertAlign w:val="subscript"/>
        </w:rPr>
        <w:t>eff</w:t>
      </w:r>
      <w:proofErr w:type="spellEnd"/>
      <w:r w:rsidR="0031075D">
        <w:rPr>
          <w:vertAlign w:val="subscript"/>
        </w:rPr>
        <w:t>, </w:t>
      </w:r>
      <w:proofErr w:type="spellStart"/>
      <w:r w:rsidR="0031075D">
        <w:rPr>
          <w:vertAlign w:val="subscript"/>
        </w:rPr>
        <w:t>ip</w:t>
      </w:r>
      <w:proofErr w:type="spellEnd"/>
      <w:r w:rsidR="0031075D">
        <w:t>, the microstrain</w:t>
      </w:r>
      <w:r w:rsidR="00A95AB4" w:rsidRPr="00A95AB4">
        <w:rPr>
          <w:i/>
          <w:iCs/>
        </w:rPr>
        <w:t xml:space="preserve"> </w:t>
      </w:r>
      <w:r w:rsidR="00BC11B5" w:rsidRPr="00BC11B5">
        <w:rPr>
          <w:i/>
          <w:iCs/>
          <w:szCs w:val="28"/>
        </w:rPr>
        <w:t>ε</w:t>
      </w:r>
      <w:r w:rsidR="00BC11B5" w:rsidRPr="00BC11B5">
        <w:rPr>
          <w:szCs w:val="28"/>
          <w:vertAlign w:val="subscript"/>
        </w:rPr>
        <w:t>0</w:t>
      </w:r>
      <w:r w:rsidR="0031075D">
        <w:t>,</w:t>
      </w:r>
      <w:r w:rsidR="00D7286E" w:rsidRPr="00FB5D01">
        <w:t xml:space="preserve"> and the </w:t>
      </w:r>
      <w:r w:rsidR="0031075D">
        <w:t>crystallize</w:t>
      </w:r>
      <w:r w:rsidR="00D7286E" w:rsidRPr="00FB5D01">
        <w:t xml:space="preserve"> size</w:t>
      </w:r>
      <w:r w:rsidR="0031075D">
        <w:t> </w:t>
      </w:r>
      <w:r w:rsidR="0031075D" w:rsidRPr="00EB2F95">
        <w:rPr>
          <w:i/>
          <w:iCs/>
        </w:rPr>
        <w:t>D</w:t>
      </w:r>
      <w:r w:rsidR="00D7286E" w:rsidRPr="00FB5D01">
        <w:t xml:space="preserve"> as a function of the annealing temperature, ranging from 25°C to 700°C</w:t>
      </w:r>
      <w:r w:rsidR="00D7286E">
        <w:t xml:space="preserve"> with dwell times of 1 </w:t>
      </w:r>
      <w:proofErr w:type="spellStart"/>
      <w:r w:rsidR="00D7286E">
        <w:t>h</w:t>
      </w:r>
      <w:r w:rsidR="00D7286E" w:rsidRPr="00FB5D01">
        <w:t xml:space="preserve"> </w:t>
      </w:r>
      <w:r>
        <w:t>as</w:t>
      </w:r>
      <w:proofErr w:type="spellEnd"/>
      <w:r>
        <w:t xml:space="preserve"> obtained in a study by Hanft et al. </w:t>
      </w:r>
      <w:r w:rsidR="00D7286E" w:rsidRPr="00FB5D01">
        <w:t>are given</w:t>
      </w:r>
      <w:r>
        <w:t xml:space="preserve"> </w:t>
      </w:r>
      <w:sdt>
        <w:sdtPr>
          <w:alias w:val="To edit, see citavi.com/edit"/>
          <w:tag w:val="CitaviPlaceholder#22dd3a52-195f-4689-a29c-9e9bd5a9fd94"/>
          <w:id w:val="-1799376404"/>
          <w:placeholder>
            <w:docPart w:val="DefaultPlaceholder_-1854013440"/>
          </w:placeholder>
        </w:sdtPr>
        <w:sdtEndPr/>
        <w:sdtContent>
          <w:r>
            <w:fldChar w:fldCharType="begin"/>
          </w:r>
          <w:r w:rsidR="00C31532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hOGVlYTQzLWFhOGMtNDkyNy04MjhlLTAxMDczODc2YTJlZSIsIlJhbmdlTGVuZ3RoIjo5LCJSZWZlcmVuY2VJZCI6IjQ4NmEwYzFmLTcxODMtNDExMy05ZDQyLWFiNzY0MzFmMGFi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MTYvai5qcG93c291ci4yMDE3LjA2LjA2MSIsIlVyaVN0cmluZyI6Imh0dHBzOi8vZG9pLm9yZy8xMC4xMDE2L2ouanBvd3NvdXIuMjAxNy4wNi4wNjE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}</w:instrText>
          </w:r>
          <w:r>
            <w:fldChar w:fldCharType="separate"/>
          </w:r>
          <w:r w:rsidR="00CA1F5F">
            <w:t>(Ref. 14)</w:t>
          </w:r>
          <w:r>
            <w:fldChar w:fldCharType="end"/>
          </w:r>
        </w:sdtContent>
      </w:sdt>
      <w:r w:rsidR="00D7286E" w:rsidRPr="00FB5D01">
        <w:t xml:space="preserve">. The values for </w:t>
      </w:r>
      <w:proofErr w:type="spellStart"/>
      <w:r w:rsidR="00D7286E" w:rsidRPr="00FB5D01">
        <w:rPr>
          <w:i/>
        </w:rPr>
        <w:t>σ</w:t>
      </w:r>
      <w:r w:rsidR="00D7286E" w:rsidRPr="00FB5D01">
        <w:rPr>
          <w:vertAlign w:val="subscript"/>
        </w:rPr>
        <w:t>eff</w:t>
      </w:r>
      <w:proofErr w:type="spellEnd"/>
      <w:r w:rsidR="00D7286E">
        <w:rPr>
          <w:vertAlign w:val="subscript"/>
        </w:rPr>
        <w:t>, </w:t>
      </w:r>
      <w:proofErr w:type="spellStart"/>
      <w:r w:rsidR="00D7286E">
        <w:rPr>
          <w:vertAlign w:val="subscript"/>
        </w:rPr>
        <w:t>ip</w:t>
      </w:r>
      <w:proofErr w:type="spellEnd"/>
      <w:r w:rsidR="00D7286E" w:rsidRPr="00FB5D01">
        <w:t xml:space="preserve">, </w:t>
      </w:r>
      <w:r w:rsidR="00D7286E">
        <w:t>were</w:t>
      </w:r>
      <w:r w:rsidR="00D7286E" w:rsidRPr="00FB5D01">
        <w:t xml:space="preserve"> measured at room temperature</w:t>
      </w:r>
      <w:r w:rsidR="00D7286E" w:rsidRPr="00763BAE">
        <w:t xml:space="preserve"> </w:t>
      </w:r>
      <w:r w:rsidR="00D7286E">
        <w:t xml:space="preserve">on screen-printed gold interdigital electrodes and are assigned to </w:t>
      </w:r>
      <w:r w:rsidR="00D7286E" w:rsidRPr="00146F94">
        <w:t xml:space="preserve">the ionic conductivity of the </w:t>
      </w:r>
      <w:r w:rsidR="00D7286E">
        <w:t>film</w:t>
      </w:r>
      <w:r w:rsidR="00D7286E" w:rsidRPr="00FB5D01">
        <w:t xml:space="preserve">. </w:t>
      </w:r>
      <w:r w:rsidR="00D7286E">
        <w:t>The</w:t>
      </w:r>
      <w:r w:rsidR="0031075D">
        <w:t xml:space="preserve"> </w:t>
      </w:r>
      <w:r w:rsidR="00BC11B5" w:rsidRPr="00BC11B5">
        <w:rPr>
          <w:i/>
          <w:iCs/>
          <w:szCs w:val="28"/>
        </w:rPr>
        <w:t>ε</w:t>
      </w:r>
      <w:r w:rsidR="00BC11B5" w:rsidRPr="00BC11B5">
        <w:rPr>
          <w:szCs w:val="28"/>
          <w:vertAlign w:val="subscript"/>
        </w:rPr>
        <w:t>0</w:t>
      </w:r>
      <w:r w:rsidR="0031075D">
        <w:t xml:space="preserve"> and</w:t>
      </w:r>
      <w:r w:rsidR="00D7286E">
        <w:t xml:space="preserve"> </w:t>
      </w:r>
      <w:r w:rsidR="00D7286E" w:rsidRPr="00032A72">
        <w:rPr>
          <w:i/>
          <w:iCs/>
        </w:rPr>
        <w:t>D</w:t>
      </w:r>
      <w:r w:rsidR="00D7286E" w:rsidRPr="00FB5D01">
        <w:t xml:space="preserve"> w</w:t>
      </w:r>
      <w:r w:rsidR="0031075D">
        <w:t>ere</w:t>
      </w:r>
      <w:r w:rsidR="00D7286E" w:rsidRPr="00FB5D01">
        <w:t xml:space="preserve"> </w:t>
      </w:r>
      <w:r w:rsidR="00D7286E">
        <w:t>determined</w:t>
      </w:r>
      <w:r w:rsidR="00D7286E" w:rsidRPr="00FB5D01">
        <w:t xml:space="preserve"> by </w:t>
      </w:r>
      <w:r w:rsidR="00D7286E">
        <w:t xml:space="preserve">a </w:t>
      </w:r>
      <w:r w:rsidR="00D7286E" w:rsidRPr="00FB5D01">
        <w:t>Rietveld refinement of XRD data</w:t>
      </w:r>
      <w:r w:rsidR="00D7286E">
        <w:t xml:space="preserve"> acquired on PAD-LLZO films deposited on silicon wafers</w:t>
      </w:r>
      <w:r w:rsidR="00D7286E" w:rsidRPr="00FB5D01">
        <w:t>.</w:t>
      </w:r>
      <w:r w:rsidR="00CB5407">
        <w:t xml:space="preserve"> </w:t>
      </w:r>
    </w:p>
    <w:p w14:paraId="110ED865" w14:textId="0FCD33B9" w:rsidR="002A52E3" w:rsidRPr="0031075D" w:rsidRDefault="002A52E3" w:rsidP="00EB2F95">
      <w:pPr>
        <w:pStyle w:val="FormatvorlagePaper1"/>
        <w:ind w:firstLine="426"/>
      </w:pPr>
      <w:r w:rsidRPr="00290A3C">
        <w:rPr>
          <w:b/>
          <w:bCs/>
          <w:iCs/>
        </w:rPr>
        <w:t>Figure </w:t>
      </w:r>
      <w:r w:rsidR="006D4357" w:rsidRPr="00FB5D01">
        <w:rPr>
          <w:b/>
        </w:rPr>
        <w:t>S</w:t>
      </w:r>
      <w:r w:rsidR="00D60992">
        <w:rPr>
          <w:b/>
        </w:rPr>
        <w:t>4</w:t>
      </w:r>
      <w:r w:rsidR="0031075D">
        <w:rPr>
          <w:b/>
        </w:rPr>
        <w:t> a)</w:t>
      </w:r>
      <w:r>
        <w:rPr>
          <w:iCs/>
        </w:rPr>
        <w:t xml:space="preserve"> shows</w:t>
      </w:r>
      <w:r w:rsidRPr="00FB5D01">
        <w:rPr>
          <w:iCs/>
        </w:rPr>
        <w:t xml:space="preserve"> that the conductivity </w:t>
      </w:r>
      <w:proofErr w:type="spellStart"/>
      <w:r w:rsidRPr="00FB5D01">
        <w:rPr>
          <w:i/>
        </w:rPr>
        <w:t>σ</w:t>
      </w:r>
      <w:r w:rsidRPr="00FB5D01">
        <w:rPr>
          <w:iCs/>
          <w:vertAlign w:val="subscript"/>
        </w:rPr>
        <w:t>eff</w:t>
      </w:r>
      <w:proofErr w:type="spellEnd"/>
      <w:r>
        <w:rPr>
          <w:iCs/>
          <w:vertAlign w:val="subscript"/>
        </w:rPr>
        <w:t>, </w:t>
      </w:r>
      <w:proofErr w:type="spellStart"/>
      <w:r>
        <w:rPr>
          <w:iCs/>
          <w:vertAlign w:val="subscript"/>
        </w:rPr>
        <w:t>ip</w:t>
      </w:r>
      <w:proofErr w:type="spellEnd"/>
      <w:r w:rsidRPr="00FB5D01">
        <w:t xml:space="preserve"> can be increased up to two orders of magnitude from</w:t>
      </w:r>
      <w:r>
        <w:t xml:space="preserve"> approximately </w:t>
      </w:r>
      <w:r w:rsidRPr="00FB5D01">
        <w:t>10</w:t>
      </w:r>
      <w:r w:rsidRPr="00FB5D01">
        <w:rPr>
          <w:vertAlign w:val="superscript"/>
        </w:rPr>
        <w:t>-7</w:t>
      </w:r>
      <w:r w:rsidRPr="00FB5D01">
        <w:t> S cm</w:t>
      </w:r>
      <w:r w:rsidRPr="00FB5D01">
        <w:rPr>
          <w:vertAlign w:val="superscript"/>
        </w:rPr>
        <w:t>-1</w:t>
      </w:r>
      <w:r w:rsidRPr="00FB5D01">
        <w:t xml:space="preserve"> to</w:t>
      </w:r>
      <w:r>
        <w:t xml:space="preserve"> approximately</w:t>
      </w:r>
      <w:r w:rsidRPr="00FB5D01">
        <w:t xml:space="preserve"> 10</w:t>
      </w:r>
      <w:r w:rsidRPr="00FB5D01">
        <w:rPr>
          <w:vertAlign w:val="superscript"/>
        </w:rPr>
        <w:t>-5</w:t>
      </w:r>
      <w:r w:rsidRPr="00FB5D01">
        <w:t> S cm</w:t>
      </w:r>
      <w:r w:rsidRPr="00FB5D01">
        <w:rPr>
          <w:vertAlign w:val="superscript"/>
        </w:rPr>
        <w:t>-1</w:t>
      </w:r>
      <w:r>
        <w:t xml:space="preserve"> by annealing the samples at 400°C.</w:t>
      </w:r>
      <w:r w:rsidRPr="00FB5D01">
        <w:t xml:space="preserve"> </w:t>
      </w:r>
      <w:r w:rsidR="004F5EA5" w:rsidRPr="004F5EA5">
        <w:t xml:space="preserve">At higher temperatures, there is a further, but less pronounced increase in </w:t>
      </w:r>
      <w:proofErr w:type="spellStart"/>
      <w:r w:rsidRPr="00FB5D01">
        <w:rPr>
          <w:i/>
        </w:rPr>
        <w:t>σ</w:t>
      </w:r>
      <w:r w:rsidRPr="00FB5D01">
        <w:rPr>
          <w:iCs/>
          <w:vertAlign w:val="subscript"/>
        </w:rPr>
        <w:t>eff</w:t>
      </w:r>
      <w:proofErr w:type="spellEnd"/>
      <w:r>
        <w:rPr>
          <w:iCs/>
          <w:vertAlign w:val="subscript"/>
        </w:rPr>
        <w:t>, </w:t>
      </w:r>
      <w:proofErr w:type="spellStart"/>
      <w:r>
        <w:rPr>
          <w:iCs/>
          <w:vertAlign w:val="subscript"/>
        </w:rPr>
        <w:t>ip</w:t>
      </w:r>
      <w:proofErr w:type="spellEnd"/>
      <w:r w:rsidRPr="00133859">
        <w:t>.</w:t>
      </w:r>
      <w:r w:rsidR="0031075D">
        <w:t xml:space="preserve"> </w:t>
      </w:r>
      <w:r w:rsidR="0031075D" w:rsidRPr="0031075D">
        <w:t>For the microstrain</w:t>
      </w:r>
      <w:r w:rsidR="00A95AB4">
        <w:t xml:space="preserve"> </w:t>
      </w:r>
      <w:r w:rsidR="00BC11B5" w:rsidRPr="00BC11B5">
        <w:rPr>
          <w:i/>
          <w:iCs/>
          <w:szCs w:val="28"/>
        </w:rPr>
        <w:t>ε</w:t>
      </w:r>
      <w:r w:rsidR="00BC11B5" w:rsidRPr="00BC11B5">
        <w:rPr>
          <w:szCs w:val="28"/>
          <w:vertAlign w:val="subscript"/>
        </w:rPr>
        <w:t>0</w:t>
      </w:r>
      <w:r w:rsidR="0031075D" w:rsidRPr="0031075D">
        <w:t>, a continuous decrease is observed over the entire range of</w:t>
      </w:r>
      <w:r w:rsidR="0031075D">
        <w:t xml:space="preserve"> </w:t>
      </w:r>
      <w:proofErr w:type="spellStart"/>
      <w:r w:rsidR="0031075D" w:rsidRPr="005344A3">
        <w:rPr>
          <w:i/>
        </w:rPr>
        <w:t>T</w:t>
      </w:r>
      <w:r w:rsidR="0031075D" w:rsidRPr="00FB5D01">
        <w:rPr>
          <w:iCs/>
          <w:vertAlign w:val="subscript"/>
        </w:rPr>
        <w:t>anneal</w:t>
      </w:r>
      <w:proofErr w:type="spellEnd"/>
      <w:r w:rsidR="0031075D">
        <w:rPr>
          <w:iCs/>
        </w:rPr>
        <w:t xml:space="preserve">. </w:t>
      </w:r>
      <w:r w:rsidR="00A95AB4">
        <w:rPr>
          <w:iCs/>
        </w:rPr>
        <w:t>T</w:t>
      </w:r>
      <w:r w:rsidR="0031075D" w:rsidRPr="0031075D">
        <w:rPr>
          <w:iCs/>
        </w:rPr>
        <w:t>he microstrain decreases</w:t>
      </w:r>
      <w:r w:rsidR="0031075D">
        <w:rPr>
          <w:iCs/>
        </w:rPr>
        <w:t xml:space="preserve"> from 0.48 % in the as-deposited state to 0.23 % at 400°C and 0.10 % at 700°C, respectively (c.f. </w:t>
      </w:r>
      <w:r w:rsidR="0031075D" w:rsidRPr="00EB2F95">
        <w:rPr>
          <w:b/>
          <w:bCs/>
          <w:iCs/>
        </w:rPr>
        <w:t>Figure S4 b)</w:t>
      </w:r>
      <w:r w:rsidR="0031075D">
        <w:rPr>
          <w:iCs/>
        </w:rPr>
        <w:t xml:space="preserve">). </w:t>
      </w:r>
      <w:r w:rsidRPr="00FB5D01">
        <w:t xml:space="preserve">The crystallite size </w:t>
      </w:r>
      <w:r w:rsidRPr="00032A72">
        <w:rPr>
          <w:i/>
          <w:iCs/>
        </w:rPr>
        <w:t>D</w:t>
      </w:r>
      <w:r>
        <w:t xml:space="preserve"> </w:t>
      </w:r>
      <w:r w:rsidR="0031075D">
        <w:t>(</w:t>
      </w:r>
      <w:r w:rsidR="0031075D" w:rsidRPr="00EB2F95">
        <w:rPr>
          <w:b/>
          <w:bCs/>
        </w:rPr>
        <w:t>Figure S4 c)</w:t>
      </w:r>
      <w:r w:rsidR="0031075D">
        <w:t xml:space="preserve">) </w:t>
      </w:r>
      <w:r w:rsidRPr="00FB5D01">
        <w:t xml:space="preserve">is not </w:t>
      </w:r>
      <w:r>
        <w:t>affected</w:t>
      </w:r>
      <w:r w:rsidRPr="00FB5D01">
        <w:t xml:space="preserve"> by annealing up to</w:t>
      </w:r>
      <w:r>
        <w:t xml:space="preserve"> </w:t>
      </w:r>
      <w:r w:rsidRPr="00FB5D01">
        <w:rPr>
          <w:iCs/>
        </w:rPr>
        <w:t xml:space="preserve">500°C. At </w:t>
      </w:r>
      <w:proofErr w:type="spellStart"/>
      <w:r w:rsidRPr="005344A3">
        <w:rPr>
          <w:i/>
        </w:rPr>
        <w:t>T</w:t>
      </w:r>
      <w:r w:rsidRPr="00FB5D01">
        <w:rPr>
          <w:iCs/>
          <w:vertAlign w:val="subscript"/>
        </w:rPr>
        <w:t>anneal</w:t>
      </w:r>
      <w:proofErr w:type="spellEnd"/>
      <w:r w:rsidRPr="00FB5D01">
        <w:rPr>
          <w:iCs/>
        </w:rPr>
        <w:t> = 600°C and</w:t>
      </w:r>
      <w:r>
        <w:rPr>
          <w:iCs/>
        </w:rPr>
        <w:t xml:space="preserve"> </w:t>
      </w:r>
      <w:r w:rsidRPr="00FB5D01">
        <w:rPr>
          <w:iCs/>
        </w:rPr>
        <w:t>700°C</w:t>
      </w:r>
      <w:r>
        <w:rPr>
          <w:iCs/>
        </w:rPr>
        <w:t>,</w:t>
      </w:r>
      <w:r w:rsidRPr="00FB5D01">
        <w:rPr>
          <w:iCs/>
        </w:rPr>
        <w:t xml:space="preserve"> </w:t>
      </w:r>
      <w:r w:rsidRPr="00032A72">
        <w:rPr>
          <w:i/>
        </w:rPr>
        <w:t>D</w:t>
      </w:r>
      <w:r w:rsidRPr="00FB5D01">
        <w:rPr>
          <w:iCs/>
        </w:rPr>
        <w:t xml:space="preserve"> increase</w:t>
      </w:r>
      <w:r>
        <w:rPr>
          <w:iCs/>
        </w:rPr>
        <w:t>s</w:t>
      </w:r>
      <w:r w:rsidRPr="00FB5D01">
        <w:rPr>
          <w:iCs/>
        </w:rPr>
        <w:t xml:space="preserve"> from approximately 60 nm to 80 nm and 120 nm, r</w:t>
      </w:r>
      <w:r w:rsidRPr="00133859">
        <w:rPr>
          <w:iCs/>
        </w:rPr>
        <w:t>espectively (green markers).</w:t>
      </w:r>
      <w:r w:rsidRPr="00FB5D01">
        <w:t xml:space="preserve"> </w:t>
      </w:r>
    </w:p>
    <w:p w14:paraId="25F77D3D" w14:textId="77777777" w:rsidR="002A52E3" w:rsidRPr="008870F0" w:rsidRDefault="002A52E3" w:rsidP="00EB2F95">
      <w:pPr>
        <w:spacing w:line="360" w:lineRule="auto"/>
        <w:jc w:val="left"/>
        <w:rPr>
          <w:bCs/>
        </w:rPr>
      </w:pPr>
    </w:p>
    <w:p w14:paraId="440B8448" w14:textId="3CFB3F65" w:rsidR="00EC1008" w:rsidRPr="00FB5D01" w:rsidRDefault="00EC1008" w:rsidP="00EB2F95">
      <w:pPr>
        <w:pStyle w:val="Title2"/>
        <w:spacing w:line="360" w:lineRule="auto"/>
        <w:jc w:val="center"/>
        <w:rPr>
          <w:b w:val="0"/>
        </w:rPr>
      </w:pPr>
      <w:r w:rsidRPr="00FB5D01">
        <w:rPr>
          <w:b w:val="0"/>
          <w:noProof/>
        </w:rPr>
        <w:drawing>
          <wp:inline distT="0" distB="0" distL="0" distR="0" wp14:anchorId="576ABD3F" wp14:editId="23EE3590">
            <wp:extent cx="5559552" cy="3133725"/>
            <wp:effectExtent l="0" t="0" r="0" b="0"/>
            <wp:docPr id="181375221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752216" name="Grafik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rcRect t="8556" r="9861" b="-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216" cy="3134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7671CB" w14:textId="552A3829" w:rsidR="00EC1008" w:rsidRPr="00FB5D01" w:rsidRDefault="00EC1008" w:rsidP="00EB2F95">
      <w:pPr>
        <w:pStyle w:val="Head1"/>
        <w:spacing w:line="360" w:lineRule="auto"/>
      </w:pPr>
      <w:r w:rsidRPr="00FB5D01">
        <w:rPr>
          <w:b/>
        </w:rPr>
        <w:t>Figure </w:t>
      </w:r>
      <w:r w:rsidR="006D4357" w:rsidRPr="00FB5D01">
        <w:rPr>
          <w:b/>
        </w:rPr>
        <w:t>S</w:t>
      </w:r>
      <w:r w:rsidR="00D60992">
        <w:rPr>
          <w:b/>
        </w:rPr>
        <w:t>5</w:t>
      </w:r>
      <w:r w:rsidRPr="00FB5D01">
        <w:rPr>
          <w:b/>
        </w:rPr>
        <w:t>:</w:t>
      </w:r>
      <w:r w:rsidRPr="00FB5D01">
        <w:t xml:space="preserve"> </w:t>
      </w:r>
      <w:r w:rsidR="00246C95">
        <w:t>a), b)</w:t>
      </w:r>
      <w:r w:rsidR="0099357B">
        <w:t xml:space="preserve"> </w:t>
      </w:r>
      <w:r w:rsidRPr="00FB5D01">
        <w:t>Temperature-dependent EIS spectra of a PAD</w:t>
      </w:r>
      <w:r w:rsidR="00683C09">
        <w:t>-</w:t>
      </w:r>
      <w:r w:rsidRPr="00FB5D01">
        <w:t>LLZO film annea</w:t>
      </w:r>
      <w:r w:rsidR="00683C09">
        <w:t>l</w:t>
      </w:r>
      <w:r w:rsidRPr="00FB5D01">
        <w:t>ed at 400°C for 1 </w:t>
      </w:r>
      <w:r w:rsidR="00EC0409" w:rsidRPr="00FB5D01">
        <w:t>h</w:t>
      </w:r>
      <w:r w:rsidRPr="00FB5D01">
        <w:t xml:space="preserve"> in the temperature range 70°C (</w:t>
      </w:r>
      <w:r w:rsidR="00562564">
        <w:t>yellow</w:t>
      </w:r>
      <w:r w:rsidRPr="00FB5D01">
        <w:t>) to 20°C (</w:t>
      </w:r>
      <w:r w:rsidR="00562564">
        <w:t>red</w:t>
      </w:r>
      <w:r w:rsidRPr="00FB5D01">
        <w:t>).</w:t>
      </w:r>
      <w:r w:rsidR="00246C95" w:rsidRPr="00246C95">
        <w:t xml:space="preserve"> </w:t>
      </w:r>
      <w:r w:rsidR="00246C95">
        <w:t xml:space="preserve">c) EIS spectrum measured at 70°C </w:t>
      </w:r>
      <w:r w:rsidR="00246C95" w:rsidRPr="00FB5D01">
        <w:t>of a PAD</w:t>
      </w:r>
      <w:r w:rsidR="00246C95">
        <w:t>-</w:t>
      </w:r>
      <w:r w:rsidR="00246C95" w:rsidRPr="00FB5D01">
        <w:t>LLZO film annea</w:t>
      </w:r>
      <w:r w:rsidR="00246C95">
        <w:t>l</w:t>
      </w:r>
      <w:r w:rsidR="00246C95" w:rsidRPr="00FB5D01">
        <w:t>ed at 400°C for 1 h</w:t>
      </w:r>
      <w:r w:rsidR="00246C95">
        <w:t xml:space="preserve"> during Hebb-Wagner polarization to determine </w:t>
      </w:r>
      <w:proofErr w:type="spellStart"/>
      <w:r w:rsidR="00246C95" w:rsidRPr="00B96885">
        <w:rPr>
          <w:rFonts w:ascii="Calibri" w:hAnsi="Calibri" w:cs="Calibri"/>
          <w:i/>
          <w:iCs/>
        </w:rPr>
        <w:t>σ</w:t>
      </w:r>
      <w:r w:rsidR="00246C95" w:rsidRPr="00B96885">
        <w:rPr>
          <w:vertAlign w:val="subscript"/>
        </w:rPr>
        <w:t>eff</w:t>
      </w:r>
      <w:proofErr w:type="spellEnd"/>
      <w:r w:rsidR="00246C95">
        <w:t xml:space="preserve">. </w:t>
      </w:r>
      <w:r w:rsidRPr="00FB5D01">
        <w:t xml:space="preserve">The applied external pressure was </w:t>
      </w:r>
      <w:r w:rsidR="00CE62F1">
        <w:t>~</w:t>
      </w:r>
      <w:r w:rsidRPr="00FB5D01">
        <w:t> 3</w:t>
      </w:r>
      <w:r w:rsidR="00880837">
        <w:t> </w:t>
      </w:r>
      <w:r w:rsidRPr="00FB5D01">
        <w:t>MPa.</w:t>
      </w:r>
    </w:p>
    <w:p w14:paraId="5E5484FD" w14:textId="77777777" w:rsidR="00EC1008" w:rsidRPr="00FB5D01" w:rsidRDefault="00EC1008" w:rsidP="00EB2F95">
      <w:pPr>
        <w:pStyle w:val="Title2"/>
        <w:spacing w:line="360" w:lineRule="auto"/>
        <w:rPr>
          <w:b w:val="0"/>
        </w:rPr>
      </w:pPr>
    </w:p>
    <w:p w14:paraId="08221076" w14:textId="29355956" w:rsidR="00F75168" w:rsidRPr="00FB5D01" w:rsidRDefault="00F75168" w:rsidP="00EB2F95">
      <w:pPr>
        <w:pStyle w:val="Maintext0"/>
        <w:spacing w:line="360" w:lineRule="auto"/>
      </w:pPr>
      <w:r w:rsidRPr="00FB5D01">
        <w:rPr>
          <w:b/>
          <w:bCs/>
        </w:rPr>
        <w:lastRenderedPageBreak/>
        <w:t>Table</w:t>
      </w:r>
      <w:r w:rsidR="00175E63">
        <w:rPr>
          <w:b/>
          <w:bCs/>
        </w:rPr>
        <w:t> </w:t>
      </w:r>
      <w:r w:rsidRPr="00FB5D01">
        <w:rPr>
          <w:b/>
          <w:bCs/>
        </w:rPr>
        <w:t>S3.</w:t>
      </w:r>
      <w:r w:rsidRPr="00FB5D01">
        <w:t xml:space="preserve"> Results of the equivalent circuit fit of the EIS measurement</w:t>
      </w:r>
      <w:r w:rsidR="002C0C64" w:rsidRPr="00FB5D01">
        <w:t xml:space="preserve"> before the initial </w:t>
      </w:r>
      <w:r w:rsidR="0031770A">
        <w:t>lithium</w:t>
      </w:r>
      <w:r w:rsidR="002C0C64" w:rsidRPr="00FB5D01">
        <w:t xml:space="preserve"> </w:t>
      </w:r>
      <w:r w:rsidR="009050C6">
        <w:t>electro</w:t>
      </w:r>
      <w:r w:rsidR="002C0C64" w:rsidRPr="00FB5D01">
        <w:t>deposition</w:t>
      </w:r>
      <w:r w:rsidRPr="00FB5D01">
        <w:t xml:space="preserve"> displayed in Figure </w:t>
      </w:r>
      <w:r w:rsidR="008A2AB1">
        <w:t>5</w:t>
      </w:r>
      <w:r w:rsidRPr="00FB5D01">
        <w:t xml:space="preserve"> c) and d). The applied model structure is </w:t>
      </w:r>
      <w:r w:rsidRPr="00FB5D01">
        <w:rPr>
          <w:bCs/>
          <w:i/>
          <w:iCs/>
        </w:rPr>
        <w:t>R</w:t>
      </w:r>
      <w:r w:rsidRPr="00FB5D01">
        <w:rPr>
          <w:bCs/>
          <w:iCs/>
          <w:vertAlign w:val="subscript"/>
        </w:rPr>
        <w:t>1</w:t>
      </w:r>
      <w:r w:rsidRPr="00FB5D01">
        <w:rPr>
          <w:bCs/>
          <w:i/>
          <w:iCs/>
        </w:rPr>
        <w:t>Q</w:t>
      </w:r>
      <w:r w:rsidRPr="00FB5D01">
        <w:rPr>
          <w:bCs/>
          <w:iCs/>
          <w:vertAlign w:val="subscript"/>
        </w:rPr>
        <w:t>1</w:t>
      </w:r>
      <w:r w:rsidRPr="00FB5D01">
        <w:rPr>
          <w:bCs/>
          <w:iCs/>
        </w:rPr>
        <w:t>-</w:t>
      </w:r>
      <w:r w:rsidRPr="00FB5D01">
        <w:rPr>
          <w:bCs/>
          <w:i/>
          <w:iCs/>
        </w:rPr>
        <w:t>R</w:t>
      </w:r>
      <w:r w:rsidRPr="00FB5D01">
        <w:rPr>
          <w:bCs/>
          <w:i/>
          <w:iCs/>
          <w:vertAlign w:val="subscript"/>
        </w:rPr>
        <w:t>2</w:t>
      </w:r>
      <w:r w:rsidRPr="00FB5D01">
        <w:rPr>
          <w:bCs/>
          <w:i/>
          <w:iCs/>
        </w:rPr>
        <w:t>Q</w:t>
      </w:r>
      <w:r w:rsidRPr="00FB5D01">
        <w:rPr>
          <w:bCs/>
          <w:i/>
          <w:iCs/>
          <w:vertAlign w:val="subscript"/>
        </w:rPr>
        <w:t>2</w:t>
      </w:r>
      <w:r w:rsidR="002C0C64" w:rsidRPr="00FB5D01">
        <w:rPr>
          <w:bCs/>
        </w:rPr>
        <w:t>-</w:t>
      </w:r>
      <w:r w:rsidR="002C0C64" w:rsidRPr="00FB5D01">
        <w:rPr>
          <w:bCs/>
          <w:i/>
          <w:iCs/>
        </w:rPr>
        <w:t>Q</w:t>
      </w:r>
      <w:r w:rsidR="002C0C64" w:rsidRPr="00FB5D01">
        <w:rPr>
          <w:bCs/>
          <w:vertAlign w:val="subscript"/>
        </w:rPr>
        <w:t>Int</w:t>
      </w:r>
      <w:r w:rsidRPr="00FB5D01">
        <w:t>.</w:t>
      </w:r>
    </w:p>
    <w:tbl>
      <w:tblPr>
        <w:tblStyle w:val="Tabellenraster"/>
        <w:tblW w:w="84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1134"/>
        <w:gridCol w:w="850"/>
        <w:gridCol w:w="1625"/>
        <w:gridCol w:w="992"/>
        <w:gridCol w:w="709"/>
        <w:gridCol w:w="992"/>
        <w:gridCol w:w="785"/>
      </w:tblGrid>
      <w:tr w:rsidR="00700EE1" w:rsidRPr="00FB5D01" w14:paraId="06695D86" w14:textId="0FE3C734" w:rsidTr="00700EE1">
        <w:trPr>
          <w:trHeight w:val="397"/>
          <w:jc w:val="center"/>
        </w:trPr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710E4F7E" w14:textId="7BC89C49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rPr>
                <w:i/>
                <w:iCs/>
              </w:rPr>
              <w:t>R</w:t>
            </w:r>
            <w:r w:rsidRPr="00FB5D01">
              <w:rPr>
                <w:vertAlign w:val="subscript"/>
              </w:rPr>
              <w:t>1</w:t>
            </w:r>
            <w:r w:rsidRPr="00FB5D01">
              <w:rPr>
                <w:i/>
                <w:iCs/>
              </w:rPr>
              <w:t xml:space="preserve"> </w:t>
            </w:r>
            <w:r w:rsidRPr="00FB5D01">
              <w:t>/ Ω</w:t>
            </w:r>
            <w:r w:rsidR="00700EE1">
              <w:t xml:space="preserve"> cm²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0C7A9A" w14:textId="77777777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rPr>
                <w:i/>
                <w:iCs/>
              </w:rPr>
              <w:t>Q</w:t>
            </w:r>
            <w:r w:rsidRPr="00FB5D01">
              <w:rPr>
                <w:vertAlign w:val="subscript"/>
              </w:rPr>
              <w:t>1</w:t>
            </w:r>
            <w:r w:rsidRPr="00FB5D01">
              <w:t xml:space="preserve"> / F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2C83A16" w14:textId="30AA080D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rPr>
                <w:i/>
                <w:iCs/>
              </w:rPr>
              <w:t>α</w:t>
            </w:r>
            <w:r w:rsidRPr="00FB5D01">
              <w:rPr>
                <w:vertAlign w:val="subscript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</w:tcPr>
          <w:p w14:paraId="4B695448" w14:textId="770DC6BA" w:rsidR="00B43530" w:rsidRPr="00FB5D01" w:rsidRDefault="00B43530" w:rsidP="00EB2F95">
            <w:pPr>
              <w:spacing w:line="360" w:lineRule="auto"/>
              <w:jc w:val="center"/>
              <w:rPr>
                <w:i/>
                <w:iCs/>
              </w:rPr>
            </w:pPr>
            <w:r w:rsidRPr="00FB5D01">
              <w:rPr>
                <w:i/>
                <w:iCs/>
              </w:rPr>
              <w:t>R</w:t>
            </w:r>
            <w:r w:rsidRPr="00FB5D01">
              <w:rPr>
                <w:vertAlign w:val="subscript"/>
              </w:rPr>
              <w:t>2</w:t>
            </w:r>
            <w:r w:rsidRPr="00FB5D01">
              <w:rPr>
                <w:i/>
                <w:iCs/>
              </w:rPr>
              <w:t xml:space="preserve"> </w:t>
            </w:r>
            <w:r w:rsidRPr="00FB5D01">
              <w:t>/ Ω</w:t>
            </w:r>
            <w:r w:rsidR="00700EE1">
              <w:t xml:space="preserve"> cm²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2D33B7B" w14:textId="78F7E7DA" w:rsidR="00B43530" w:rsidRPr="00FB5D01" w:rsidRDefault="00B43530" w:rsidP="00EB2F95">
            <w:pPr>
              <w:spacing w:line="360" w:lineRule="auto"/>
              <w:jc w:val="center"/>
              <w:rPr>
                <w:i/>
                <w:iCs/>
              </w:rPr>
            </w:pPr>
            <w:r w:rsidRPr="00FB5D01">
              <w:rPr>
                <w:i/>
                <w:iCs/>
              </w:rPr>
              <w:t>Q</w:t>
            </w:r>
            <w:r w:rsidRPr="00FB5D01">
              <w:rPr>
                <w:vertAlign w:val="subscript"/>
              </w:rPr>
              <w:t>2</w:t>
            </w:r>
            <w:r w:rsidRPr="00FB5D01">
              <w:t xml:space="preserve"> / F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9D91B0" w14:textId="1DC80E23" w:rsidR="00B43530" w:rsidRPr="00FB5D01" w:rsidRDefault="00B43530" w:rsidP="00EB2F95">
            <w:pPr>
              <w:spacing w:line="360" w:lineRule="auto"/>
              <w:jc w:val="center"/>
              <w:rPr>
                <w:i/>
                <w:iCs/>
              </w:rPr>
            </w:pPr>
            <w:r w:rsidRPr="00FB5D01">
              <w:rPr>
                <w:i/>
                <w:iCs/>
              </w:rPr>
              <w:t>α</w:t>
            </w:r>
            <w:r w:rsidRPr="00FB5D01">
              <w:rPr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05DDDF9" w14:textId="07A12702" w:rsidR="00B43530" w:rsidRPr="00FB5D01" w:rsidRDefault="00B43530" w:rsidP="00EB2F95">
            <w:pPr>
              <w:spacing w:line="360" w:lineRule="auto"/>
              <w:jc w:val="center"/>
              <w:rPr>
                <w:i/>
                <w:iCs/>
              </w:rPr>
            </w:pPr>
            <w:proofErr w:type="spellStart"/>
            <w:r w:rsidRPr="00FB5D01">
              <w:rPr>
                <w:i/>
                <w:iCs/>
              </w:rPr>
              <w:t>Q</w:t>
            </w:r>
            <w:r w:rsidRPr="00FB5D01">
              <w:rPr>
                <w:vertAlign w:val="subscript"/>
              </w:rPr>
              <w:t>Int</w:t>
            </w:r>
            <w:proofErr w:type="spellEnd"/>
            <w:r w:rsidRPr="00FB5D01">
              <w:t xml:space="preserve"> / F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1C196942" w14:textId="0C004CC1" w:rsidR="00B43530" w:rsidRPr="00FB5D01" w:rsidRDefault="00B43530" w:rsidP="00EB2F95">
            <w:pPr>
              <w:spacing w:line="360" w:lineRule="auto"/>
              <w:jc w:val="center"/>
              <w:rPr>
                <w:i/>
                <w:iCs/>
              </w:rPr>
            </w:pPr>
            <w:r w:rsidRPr="00FB5D01">
              <w:rPr>
                <w:i/>
                <w:iCs/>
              </w:rPr>
              <w:t>α</w:t>
            </w:r>
            <w:r w:rsidRPr="00FB5D01">
              <w:rPr>
                <w:vertAlign w:val="subscript"/>
              </w:rPr>
              <w:t>Int</w:t>
            </w:r>
          </w:p>
        </w:tc>
      </w:tr>
      <w:tr w:rsidR="00700EE1" w:rsidRPr="00FB5D01" w14:paraId="6DB1B68D" w14:textId="15E7CD9D" w:rsidTr="00700EE1">
        <w:trPr>
          <w:trHeight w:val="567"/>
          <w:jc w:val="center"/>
        </w:trPr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7248A" w14:textId="3FA4B29A" w:rsidR="00B43530" w:rsidRPr="00FB5D01" w:rsidRDefault="00700EE1" w:rsidP="00EB2F95">
            <w:pPr>
              <w:spacing w:line="360" w:lineRule="auto"/>
              <w:jc w:val="center"/>
            </w:pPr>
            <w: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1619B" w14:textId="32284D52" w:rsidR="00B43530" w:rsidRPr="00FB5D01" w:rsidRDefault="00BB0265" w:rsidP="00EB2F95">
            <w:pPr>
              <w:spacing w:line="360" w:lineRule="auto"/>
              <w:jc w:val="center"/>
              <w:rPr>
                <w:vertAlign w:val="superscript"/>
              </w:rPr>
            </w:pPr>
            <w:r>
              <w:t>5</w:t>
            </w:r>
            <w:r w:rsidR="00B43530" w:rsidRPr="00FB5D01">
              <w:t>.</w:t>
            </w:r>
            <w:r>
              <w:t>6</w:t>
            </w:r>
            <w:r w:rsidR="00B43530" w:rsidRPr="00FB5D01">
              <w:t>·10</w:t>
            </w:r>
            <w:r w:rsidR="00B43530" w:rsidRPr="00FB5D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A35E0" w14:textId="2697C06D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t>0.8</w:t>
            </w:r>
            <w:r w:rsidR="00BB0265">
              <w:t>8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AB04D" w14:textId="174706B2" w:rsidR="00B43530" w:rsidRPr="00FB5D01" w:rsidRDefault="00700EE1" w:rsidP="00EB2F95">
            <w:pPr>
              <w:spacing w:line="360" w:lineRule="auto"/>
              <w:jc w:val="center"/>
            </w:pPr>
            <w:r>
              <w:t>4</w:t>
            </w:r>
            <w:r w:rsidR="00B43530" w:rsidRPr="00FB5D01">
              <w:t>.</w:t>
            </w:r>
            <w:r>
              <w:t>6</w:t>
            </w:r>
            <w:r w:rsidR="00B43530" w:rsidRPr="00FB5D01">
              <w:t>·</w:t>
            </w:r>
            <w:r w:rsidRPr="00FB5D01">
              <w:t>10</w:t>
            </w:r>
            <w:r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A4AD2" w14:textId="0F3E0427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t>7.</w:t>
            </w:r>
            <w:r w:rsidR="00BB0265">
              <w:t>6</w:t>
            </w:r>
            <w:r w:rsidRPr="00FB5D01">
              <w:t>·10</w:t>
            </w:r>
            <w:r w:rsidRPr="00FB5D01">
              <w:rPr>
                <w:vertAlign w:val="superscript"/>
              </w:rPr>
              <w:t>-8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533C1" w14:textId="7087B353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t>0.8</w:t>
            </w:r>
            <w:r w:rsidR="00BB0265"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7C232" w14:textId="5A44F6F9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t>2.8·10</w:t>
            </w:r>
            <w:r w:rsidRPr="00FB5D01">
              <w:rPr>
                <w:vertAlign w:val="superscript"/>
              </w:rPr>
              <w:t>-5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1E0EA" w14:textId="20F75D5B" w:rsidR="00B43530" w:rsidRPr="00FB5D01" w:rsidRDefault="00B43530" w:rsidP="00EB2F95">
            <w:pPr>
              <w:spacing w:line="360" w:lineRule="auto"/>
              <w:jc w:val="center"/>
            </w:pPr>
            <w:r w:rsidRPr="00FB5D01">
              <w:t>0.56</w:t>
            </w:r>
          </w:p>
        </w:tc>
      </w:tr>
    </w:tbl>
    <w:p w14:paraId="78E3E071" w14:textId="0BEC8E21" w:rsidR="004671B6" w:rsidRDefault="004671B6" w:rsidP="00EB2F95">
      <w:pPr>
        <w:spacing w:line="360" w:lineRule="auto"/>
        <w:jc w:val="left"/>
      </w:pPr>
    </w:p>
    <w:p w14:paraId="0D81C0DA" w14:textId="24433548" w:rsidR="004B56D3" w:rsidRDefault="004B56D3" w:rsidP="00EB2F95">
      <w:pPr>
        <w:spacing w:line="360" w:lineRule="auto"/>
        <w:jc w:val="left"/>
      </w:pPr>
      <w:r w:rsidRPr="00FB5D01">
        <w:rPr>
          <w:b/>
          <w:bCs/>
        </w:rPr>
        <w:t>Table</w:t>
      </w:r>
      <w:r>
        <w:rPr>
          <w:b/>
          <w:bCs/>
        </w:rPr>
        <w:t> </w:t>
      </w:r>
      <w:r w:rsidRPr="00FB5D01">
        <w:rPr>
          <w:b/>
          <w:bCs/>
        </w:rPr>
        <w:t>S</w:t>
      </w:r>
      <w:r>
        <w:rPr>
          <w:b/>
          <w:bCs/>
        </w:rPr>
        <w:t>4</w:t>
      </w:r>
      <w:r w:rsidRPr="00FB5D01">
        <w:rPr>
          <w:b/>
          <w:bCs/>
        </w:rPr>
        <w:t>.</w:t>
      </w:r>
      <w:r w:rsidRPr="00FB5D01">
        <w:t xml:space="preserve"> </w:t>
      </w:r>
      <w:r>
        <w:t xml:space="preserve">Overview on the result of the cycling experiment conducted on PAD-LLZO films annealed at 400°C for 1 h in </w:t>
      </w:r>
      <w:r>
        <w:rPr>
          <w:bCs/>
        </w:rPr>
        <w:t xml:space="preserve">a </w:t>
      </w:r>
      <w:proofErr w:type="spellStart"/>
      <w:r w:rsidRPr="00FB5D01">
        <w:t>Cu|LLZO|Li</w:t>
      </w:r>
      <w:proofErr w:type="spellEnd"/>
      <w:r>
        <w:t xml:space="preserve"> cell setup</w:t>
      </w:r>
      <w:r w:rsidRPr="00FB5D01">
        <w:t>.</w:t>
      </w:r>
    </w:p>
    <w:tbl>
      <w:tblPr>
        <w:tblW w:w="9100" w:type="dxa"/>
        <w:tblInd w:w="-15" w:type="dxa"/>
        <w:tblLook w:val="04A0" w:firstRow="1" w:lastRow="0" w:firstColumn="1" w:lastColumn="0" w:noHBand="0" w:noVBand="1"/>
      </w:tblPr>
      <w:tblGrid>
        <w:gridCol w:w="1008"/>
        <w:gridCol w:w="1275"/>
        <w:gridCol w:w="6817"/>
      </w:tblGrid>
      <w:tr w:rsidR="004B56D3" w:rsidRPr="004B56D3" w14:paraId="3B671E43" w14:textId="77777777" w:rsidTr="004B56D3">
        <w:trPr>
          <w:trHeight w:val="375"/>
        </w:trPr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2C2D8D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Cell Nr.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DC8356" w14:textId="6EEA1EA4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proofErr w:type="spellStart"/>
            <w:r w:rsidRPr="004B56D3">
              <w:rPr>
                <w:rFonts w:eastAsia="Times New Roman"/>
                <w:i/>
                <w:iCs/>
                <w:color w:val="000000"/>
                <w:lang w:eastAsia="en-US"/>
              </w:rPr>
              <w:t>d</w:t>
            </w:r>
            <w:r w:rsidRPr="004B56D3">
              <w:rPr>
                <w:rFonts w:eastAsia="Times New Roman"/>
                <w:color w:val="000000"/>
                <w:vertAlign w:val="subscript"/>
                <w:lang w:eastAsia="en-US"/>
              </w:rPr>
              <w:t>LLZO</w:t>
            </w:r>
            <w:proofErr w:type="spellEnd"/>
            <w:r w:rsidRPr="004B56D3">
              <w:rPr>
                <w:rFonts w:eastAsia="Times New Roman"/>
                <w:color w:val="000000"/>
                <w:lang w:eastAsia="en-US"/>
              </w:rPr>
              <w:t>/ µm</w:t>
            </w:r>
          </w:p>
        </w:tc>
        <w:tc>
          <w:tcPr>
            <w:tcW w:w="6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78A08" w14:textId="7428AAF2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observation</w:t>
            </w:r>
          </w:p>
        </w:tc>
      </w:tr>
      <w:tr w:rsidR="004B56D3" w:rsidRPr="004B56D3" w14:paraId="108A1C67" w14:textId="77777777" w:rsidTr="009D4BEA">
        <w:trPr>
          <w:trHeight w:val="104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0C382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943E4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32.0</w:t>
            </w:r>
          </w:p>
        </w:tc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4F936" w14:textId="77777777" w:rsidR="004B56D3" w:rsidRPr="004B56D3" w:rsidRDefault="004B56D3" w:rsidP="00EB2F95">
            <w:pPr>
              <w:pStyle w:val="Listenabsatz"/>
              <w:numPr>
                <w:ilvl w:val="0"/>
                <w:numId w:val="27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 xml:space="preserve">intact cell BOL </w:t>
            </w:r>
          </w:p>
          <w:p w14:paraId="303550FC" w14:textId="0C9B2D96" w:rsidR="004B56D3" w:rsidRPr="004B56D3" w:rsidRDefault="004B56D3" w:rsidP="00EB2F95">
            <w:pPr>
              <w:pStyle w:val="Listenabsatz"/>
              <w:numPr>
                <w:ilvl w:val="0"/>
                <w:numId w:val="27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potential drop after app</w:t>
            </w:r>
            <w:r w:rsidR="009D4BEA">
              <w:rPr>
                <w:rFonts w:eastAsia="Times New Roman"/>
                <w:color w:val="000000"/>
                <w:lang w:eastAsia="en-US"/>
              </w:rPr>
              <w:t>r</w:t>
            </w:r>
            <w:r w:rsidRPr="004B56D3">
              <w:rPr>
                <w:rFonts w:eastAsia="Times New Roman"/>
                <w:color w:val="000000"/>
                <w:lang w:eastAsia="en-US"/>
              </w:rPr>
              <w:t xml:space="preserve">ox. 1 h during initial lithium </w:t>
            </w:r>
            <w:r w:rsidR="009050C6">
              <w:rPr>
                <w:rFonts w:eastAsia="Times New Roman"/>
                <w:color w:val="000000"/>
                <w:lang w:eastAsia="en-US"/>
              </w:rPr>
              <w:t>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</w:t>
            </w:r>
          </w:p>
          <w:p w14:paraId="418E70CC" w14:textId="657B600B" w:rsidR="004B56D3" w:rsidRPr="004B56D3" w:rsidRDefault="004B56D3" w:rsidP="00EB2F95">
            <w:pPr>
              <w:pStyle w:val="Listenabsatz"/>
              <w:numPr>
                <w:ilvl w:val="0"/>
                <w:numId w:val="27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 xml:space="preserve">after initial </w:t>
            </w:r>
            <w:r w:rsidR="009050C6">
              <w:rPr>
                <w:rFonts w:eastAsia="Times New Roman"/>
                <w:color w:val="000000"/>
                <w:lang w:eastAsia="en-US"/>
              </w:rPr>
              <w:t>lithium 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 only real part of impedance to be observed</w:t>
            </w:r>
          </w:p>
        </w:tc>
      </w:tr>
      <w:tr w:rsidR="004B56D3" w:rsidRPr="004B56D3" w14:paraId="19F8F173" w14:textId="77777777" w:rsidTr="009D4BEA">
        <w:trPr>
          <w:trHeight w:val="1126"/>
        </w:trPr>
        <w:tc>
          <w:tcPr>
            <w:tcW w:w="100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04A2D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A6102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32.0</w:t>
            </w:r>
          </w:p>
        </w:tc>
        <w:tc>
          <w:tcPr>
            <w:tcW w:w="68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A83B07" w14:textId="77777777" w:rsidR="004B56D3" w:rsidRPr="004B56D3" w:rsidRDefault="004B56D3" w:rsidP="00EB2F95">
            <w:pPr>
              <w:pStyle w:val="Listenabsatz"/>
              <w:numPr>
                <w:ilvl w:val="0"/>
                <w:numId w:val="26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 xml:space="preserve">intact cell BOL </w:t>
            </w:r>
          </w:p>
          <w:p w14:paraId="616F39FB" w14:textId="5BC695CD" w:rsidR="004B56D3" w:rsidRPr="004B56D3" w:rsidRDefault="004B56D3" w:rsidP="00EB2F95">
            <w:pPr>
              <w:pStyle w:val="Listenabsatz"/>
              <w:numPr>
                <w:ilvl w:val="0"/>
                <w:numId w:val="26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potential drop after app</w:t>
            </w:r>
            <w:r w:rsidR="009D4BEA">
              <w:rPr>
                <w:rFonts w:eastAsia="Times New Roman"/>
                <w:color w:val="000000"/>
                <w:lang w:eastAsia="en-US"/>
              </w:rPr>
              <w:t>r</w:t>
            </w:r>
            <w:r w:rsidRPr="004B56D3">
              <w:rPr>
                <w:rFonts w:eastAsia="Times New Roman"/>
                <w:color w:val="000000"/>
                <w:lang w:eastAsia="en-US"/>
              </w:rPr>
              <w:t xml:space="preserve">ox. 0.25 h during initial lithium </w:t>
            </w:r>
            <w:r w:rsidR="009050C6">
              <w:rPr>
                <w:rFonts w:eastAsia="Times New Roman"/>
                <w:color w:val="000000"/>
                <w:lang w:eastAsia="en-US"/>
              </w:rPr>
              <w:t>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</w:t>
            </w:r>
          </w:p>
          <w:p w14:paraId="0FC88091" w14:textId="0189C47A" w:rsidR="004B56D3" w:rsidRPr="004B56D3" w:rsidRDefault="004B56D3" w:rsidP="00EB2F95">
            <w:pPr>
              <w:pStyle w:val="Listenabsatz"/>
              <w:numPr>
                <w:ilvl w:val="0"/>
                <w:numId w:val="26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after initial</w:t>
            </w:r>
            <w:r w:rsidR="009050C6">
              <w:rPr>
                <w:rFonts w:eastAsia="Times New Roman"/>
                <w:color w:val="000000"/>
                <w:lang w:eastAsia="en-US"/>
              </w:rPr>
              <w:t xml:space="preserve"> lithium 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 only real part of impedance to be observed</w:t>
            </w:r>
          </w:p>
        </w:tc>
      </w:tr>
      <w:tr w:rsidR="004B56D3" w:rsidRPr="004B56D3" w14:paraId="206851A5" w14:textId="77777777" w:rsidTr="009D4BEA">
        <w:trPr>
          <w:trHeight w:val="1128"/>
        </w:trPr>
        <w:tc>
          <w:tcPr>
            <w:tcW w:w="100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39A25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D87AF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35.0</w:t>
            </w:r>
          </w:p>
        </w:tc>
        <w:tc>
          <w:tcPr>
            <w:tcW w:w="68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0B719A" w14:textId="77777777" w:rsidR="004B56D3" w:rsidRPr="004B56D3" w:rsidRDefault="004B56D3" w:rsidP="00EB2F95">
            <w:pPr>
              <w:pStyle w:val="Listenabsatz"/>
              <w:numPr>
                <w:ilvl w:val="0"/>
                <w:numId w:val="25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 xml:space="preserve">intact cell BOL </w:t>
            </w:r>
          </w:p>
          <w:p w14:paraId="5544F440" w14:textId="6E415F3A" w:rsidR="004B56D3" w:rsidRPr="004B56D3" w:rsidRDefault="004B56D3" w:rsidP="00EB2F95">
            <w:pPr>
              <w:pStyle w:val="Listenabsatz"/>
              <w:numPr>
                <w:ilvl w:val="0"/>
                <w:numId w:val="25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potential drop after app</w:t>
            </w:r>
            <w:r w:rsidR="009D4BEA">
              <w:rPr>
                <w:rFonts w:eastAsia="Times New Roman"/>
                <w:color w:val="000000"/>
                <w:lang w:eastAsia="en-US"/>
              </w:rPr>
              <w:t>r</w:t>
            </w:r>
            <w:r w:rsidRPr="004B56D3">
              <w:rPr>
                <w:rFonts w:eastAsia="Times New Roman"/>
                <w:color w:val="000000"/>
                <w:lang w:eastAsia="en-US"/>
              </w:rPr>
              <w:t xml:space="preserve">ox. 0.75 h during initial lithium </w:t>
            </w:r>
            <w:r w:rsidR="009050C6">
              <w:rPr>
                <w:rFonts w:eastAsia="Times New Roman"/>
                <w:color w:val="000000"/>
                <w:lang w:eastAsia="en-US"/>
              </w:rPr>
              <w:t>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</w:t>
            </w:r>
          </w:p>
          <w:p w14:paraId="015B235D" w14:textId="1D433425" w:rsidR="004B56D3" w:rsidRPr="004B56D3" w:rsidRDefault="004B56D3" w:rsidP="00EB2F95">
            <w:pPr>
              <w:pStyle w:val="Listenabsatz"/>
              <w:numPr>
                <w:ilvl w:val="0"/>
                <w:numId w:val="25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after initial</w:t>
            </w:r>
            <w:r w:rsidR="009050C6">
              <w:rPr>
                <w:rFonts w:eastAsia="Times New Roman"/>
                <w:color w:val="000000"/>
                <w:lang w:eastAsia="en-US"/>
              </w:rPr>
              <w:t xml:space="preserve"> lithium 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 only real part of impedance to be observed</w:t>
            </w:r>
          </w:p>
        </w:tc>
      </w:tr>
      <w:tr w:rsidR="004B56D3" w:rsidRPr="004B56D3" w14:paraId="68AD433E" w14:textId="77777777" w:rsidTr="009D4BEA">
        <w:trPr>
          <w:trHeight w:val="847"/>
        </w:trPr>
        <w:tc>
          <w:tcPr>
            <w:tcW w:w="100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FCE2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25C8D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19.8</w:t>
            </w:r>
          </w:p>
        </w:tc>
        <w:tc>
          <w:tcPr>
            <w:tcW w:w="68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D1E9AD" w14:textId="77777777" w:rsidR="004B56D3" w:rsidRPr="004B56D3" w:rsidRDefault="004B56D3" w:rsidP="00EB2F95">
            <w:pPr>
              <w:pStyle w:val="Listenabsatz"/>
              <w:numPr>
                <w:ilvl w:val="0"/>
                <w:numId w:val="24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 xml:space="preserve">intact cell BOL </w:t>
            </w:r>
          </w:p>
          <w:p w14:paraId="0E658BB4" w14:textId="6525EB9D" w:rsidR="004B56D3" w:rsidRPr="004B56D3" w:rsidRDefault="004B56D3" w:rsidP="00EB2F95">
            <w:pPr>
              <w:pStyle w:val="Listenabsatz"/>
              <w:numPr>
                <w:ilvl w:val="0"/>
                <w:numId w:val="24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potential drop after app</w:t>
            </w:r>
            <w:r w:rsidR="009D4BEA">
              <w:rPr>
                <w:rFonts w:eastAsia="Times New Roman"/>
                <w:color w:val="000000"/>
                <w:lang w:eastAsia="en-US"/>
              </w:rPr>
              <w:t>r</w:t>
            </w:r>
            <w:r w:rsidRPr="004B56D3">
              <w:rPr>
                <w:rFonts w:eastAsia="Times New Roman"/>
                <w:color w:val="000000"/>
                <w:lang w:eastAsia="en-US"/>
              </w:rPr>
              <w:t xml:space="preserve">ox. 1.5 h during initial lithium </w:t>
            </w:r>
            <w:r w:rsidR="009050C6">
              <w:rPr>
                <w:rFonts w:eastAsia="Times New Roman"/>
                <w:color w:val="000000"/>
                <w:lang w:eastAsia="en-US"/>
              </w:rPr>
              <w:t>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</w:t>
            </w:r>
          </w:p>
        </w:tc>
      </w:tr>
      <w:tr w:rsidR="004B56D3" w:rsidRPr="004B56D3" w14:paraId="1121EC12" w14:textId="77777777" w:rsidTr="00F6625C">
        <w:trPr>
          <w:trHeight w:val="850"/>
        </w:trPr>
        <w:tc>
          <w:tcPr>
            <w:tcW w:w="100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98CF8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1F210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16.5</w:t>
            </w:r>
          </w:p>
        </w:tc>
        <w:tc>
          <w:tcPr>
            <w:tcW w:w="68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8A6E36" w14:textId="77777777" w:rsidR="004B56D3" w:rsidRPr="004B56D3" w:rsidRDefault="004B56D3" w:rsidP="00EB2F95">
            <w:pPr>
              <w:pStyle w:val="Listenabsatz"/>
              <w:numPr>
                <w:ilvl w:val="0"/>
                <w:numId w:val="23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 xml:space="preserve">intact cell BOL </w:t>
            </w:r>
          </w:p>
          <w:p w14:paraId="443F59B8" w14:textId="6E04FA5F" w:rsidR="004B56D3" w:rsidRPr="004B56D3" w:rsidRDefault="004B56D3" w:rsidP="00EB2F95">
            <w:pPr>
              <w:pStyle w:val="Listenabsatz"/>
              <w:numPr>
                <w:ilvl w:val="0"/>
                <w:numId w:val="23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 xml:space="preserve">constant decrease in potential during initial lithium </w:t>
            </w:r>
            <w:r w:rsidR="009050C6">
              <w:rPr>
                <w:rFonts w:eastAsia="Times New Roman"/>
                <w:color w:val="000000"/>
                <w:lang w:eastAsia="en-US"/>
              </w:rPr>
              <w:t>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</w:t>
            </w:r>
          </w:p>
          <w:p w14:paraId="45AEF968" w14:textId="3DD61DFF" w:rsidR="004B56D3" w:rsidRPr="004B56D3" w:rsidRDefault="004B56D3" w:rsidP="00EB2F95">
            <w:pPr>
              <w:pStyle w:val="Listenabsatz"/>
              <w:numPr>
                <w:ilvl w:val="0"/>
                <w:numId w:val="23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potential drop after app</w:t>
            </w:r>
            <w:r w:rsidR="009D4BEA">
              <w:rPr>
                <w:rFonts w:eastAsia="Times New Roman"/>
                <w:color w:val="000000"/>
                <w:lang w:eastAsia="en-US"/>
              </w:rPr>
              <w:t>r</w:t>
            </w:r>
            <w:r w:rsidRPr="004B56D3">
              <w:rPr>
                <w:rFonts w:eastAsia="Times New Roman"/>
                <w:color w:val="000000"/>
                <w:lang w:eastAsia="en-US"/>
              </w:rPr>
              <w:t xml:space="preserve">ox. 8.5 h during initial lithium </w:t>
            </w:r>
            <w:r w:rsidR="009050C6">
              <w:rPr>
                <w:rFonts w:eastAsia="Times New Roman"/>
                <w:color w:val="000000"/>
                <w:lang w:eastAsia="en-US"/>
              </w:rPr>
              <w:t>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</w:t>
            </w:r>
          </w:p>
          <w:p w14:paraId="40D04633" w14:textId="36342F48" w:rsidR="004B56D3" w:rsidRPr="004B56D3" w:rsidRDefault="004B56D3" w:rsidP="00EB2F95">
            <w:pPr>
              <w:pStyle w:val="Listenabsatz"/>
              <w:numPr>
                <w:ilvl w:val="0"/>
                <w:numId w:val="23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lastRenderedPageBreak/>
              <w:t>after initial</w:t>
            </w:r>
            <w:r w:rsidR="009050C6">
              <w:rPr>
                <w:rFonts w:eastAsia="Times New Roman"/>
                <w:color w:val="000000"/>
                <w:lang w:eastAsia="en-US"/>
              </w:rPr>
              <w:t xml:space="preserve"> lithium 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 only real part of impedance to be observed</w:t>
            </w:r>
          </w:p>
        </w:tc>
      </w:tr>
      <w:tr w:rsidR="004B56D3" w:rsidRPr="004B56D3" w14:paraId="335CBBF7" w14:textId="77777777" w:rsidTr="009D4BEA">
        <w:trPr>
          <w:trHeight w:val="851"/>
        </w:trPr>
        <w:tc>
          <w:tcPr>
            <w:tcW w:w="100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6A2456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00E11E" w14:textId="77777777" w:rsidR="004B56D3" w:rsidRPr="004B56D3" w:rsidRDefault="004B56D3" w:rsidP="00EB2F95">
            <w:pPr>
              <w:spacing w:line="360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16.5</w:t>
            </w:r>
          </w:p>
        </w:tc>
        <w:tc>
          <w:tcPr>
            <w:tcW w:w="681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956E6E" w14:textId="3E6CBDF2" w:rsidR="004B56D3" w:rsidRPr="004B56D3" w:rsidRDefault="004B56D3" w:rsidP="00EB2F95">
            <w:pPr>
              <w:pStyle w:val="Listenabsatz"/>
              <w:numPr>
                <w:ilvl w:val="0"/>
                <w:numId w:val="22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intact cell BOL</w:t>
            </w:r>
          </w:p>
          <w:p w14:paraId="58C908A0" w14:textId="0B06B936" w:rsidR="004B56D3" w:rsidRPr="004B56D3" w:rsidRDefault="004B56D3" w:rsidP="00EB2F95">
            <w:pPr>
              <w:pStyle w:val="Listenabsatz"/>
              <w:numPr>
                <w:ilvl w:val="0"/>
                <w:numId w:val="22"/>
              </w:numPr>
              <w:spacing w:line="360" w:lineRule="auto"/>
              <w:ind w:left="174" w:hanging="174"/>
              <w:jc w:val="left"/>
              <w:rPr>
                <w:rFonts w:eastAsia="Times New Roman"/>
                <w:color w:val="000000"/>
                <w:lang w:eastAsia="en-US"/>
              </w:rPr>
            </w:pPr>
            <w:r w:rsidRPr="004B56D3">
              <w:rPr>
                <w:rFonts w:eastAsia="Times New Roman"/>
                <w:color w:val="000000"/>
                <w:lang w:eastAsia="en-US"/>
              </w:rPr>
              <w:t>potential drop after app</w:t>
            </w:r>
            <w:r w:rsidR="009D4BEA">
              <w:rPr>
                <w:rFonts w:eastAsia="Times New Roman"/>
                <w:color w:val="000000"/>
                <w:lang w:eastAsia="en-US"/>
              </w:rPr>
              <w:t>r</w:t>
            </w:r>
            <w:r w:rsidRPr="004B56D3">
              <w:rPr>
                <w:rFonts w:eastAsia="Times New Roman"/>
                <w:color w:val="000000"/>
                <w:lang w:eastAsia="en-US"/>
              </w:rPr>
              <w:t>ox. 0.7 h during initial lithium</w:t>
            </w:r>
            <w:r w:rsidR="009050C6">
              <w:rPr>
                <w:rFonts w:eastAsia="Times New Roman"/>
                <w:color w:val="000000"/>
                <w:lang w:eastAsia="en-US"/>
              </w:rPr>
              <w:t xml:space="preserve"> electro</w:t>
            </w:r>
            <w:r w:rsidRPr="004B56D3">
              <w:rPr>
                <w:rFonts w:eastAsia="Times New Roman"/>
                <w:color w:val="000000"/>
                <w:lang w:eastAsia="en-US"/>
              </w:rPr>
              <w:t>deposition</w:t>
            </w:r>
          </w:p>
        </w:tc>
      </w:tr>
    </w:tbl>
    <w:p w14:paraId="0767C583" w14:textId="686B7593" w:rsidR="007F4FDF" w:rsidRPr="00F24348" w:rsidRDefault="007F4FDF" w:rsidP="00EB2F95">
      <w:pPr>
        <w:pStyle w:val="FormatvorlagePaper1"/>
      </w:pPr>
    </w:p>
    <w:sectPr w:rsidR="007F4FDF" w:rsidRPr="00F24348" w:rsidSect="0040454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3A36" w14:textId="77777777" w:rsidR="009D04E9" w:rsidRPr="003A6E87" w:rsidRDefault="009D04E9">
      <w:r w:rsidRPr="003A6E87">
        <w:separator/>
      </w:r>
    </w:p>
  </w:endnote>
  <w:endnote w:type="continuationSeparator" w:id="0">
    <w:p w14:paraId="6223AF5D" w14:textId="77777777" w:rsidR="009D04E9" w:rsidRPr="003A6E87" w:rsidRDefault="009D04E9">
      <w:r w:rsidRPr="003A6E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5BC1" w14:textId="77777777" w:rsidR="0099728A" w:rsidRDefault="0099728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96A1" w14:textId="77777777" w:rsidR="00F26A6C" w:rsidRPr="003A6E87" w:rsidRDefault="00F26A6C">
    <w:pPr>
      <w:pStyle w:val="Fuzeile"/>
      <w:jc w:val="center"/>
    </w:pPr>
    <w:r w:rsidRPr="003A6E87">
      <w:fldChar w:fldCharType="begin"/>
    </w:r>
    <w:r w:rsidRPr="003A6E87">
      <w:instrText>PAGE   \* MERGEFORMAT</w:instrText>
    </w:r>
    <w:r w:rsidRPr="003A6E87">
      <w:fldChar w:fldCharType="separate"/>
    </w:r>
    <w:r w:rsidRPr="003A6E87">
      <w:rPr>
        <w:noProof/>
      </w:rPr>
      <w:t>2</w:t>
    </w:r>
    <w:r w:rsidRPr="003A6E87">
      <w:fldChar w:fldCharType="end"/>
    </w:r>
  </w:p>
  <w:p w14:paraId="76AE581B" w14:textId="77777777" w:rsidR="00F26A6C" w:rsidRPr="003A6E87" w:rsidRDefault="00F26A6C" w:rsidP="00881456">
    <w:pPr>
      <w:pStyle w:val="Fuzeil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DB05" w14:textId="77777777" w:rsidR="0099728A" w:rsidRDefault="009972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65122" w14:textId="77777777" w:rsidR="009D04E9" w:rsidRPr="003A6E87" w:rsidRDefault="009D04E9">
      <w:r w:rsidRPr="003A6E87">
        <w:separator/>
      </w:r>
    </w:p>
  </w:footnote>
  <w:footnote w:type="continuationSeparator" w:id="0">
    <w:p w14:paraId="07A098B5" w14:textId="77777777" w:rsidR="009D04E9" w:rsidRPr="003A6E87" w:rsidRDefault="009D04E9">
      <w:r w:rsidRPr="003A6E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9C834" w14:textId="77777777" w:rsidR="0099728A" w:rsidRDefault="0099728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9236" w14:textId="15F02CDB" w:rsidR="00F26A6C" w:rsidRPr="003A6E87" w:rsidRDefault="00F26A6C" w:rsidP="009B44CC">
    <w:pPr>
      <w:pStyle w:val="Kopfzeile"/>
      <w:tabs>
        <w:tab w:val="left" w:pos="5003"/>
      </w:tabs>
      <w:jc w:val="right"/>
      <w:rPr>
        <w:lang w:val="en-US"/>
      </w:rPr>
    </w:pPr>
    <w:r w:rsidRPr="003A6E87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4167B" w14:textId="77777777" w:rsidR="0099728A" w:rsidRDefault="0099728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225BE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BECD6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22E186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1CAD9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F6A01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92A48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8EA2C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A4B65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CCDE1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08EC4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1F4017"/>
    <w:multiLevelType w:val="hybridMultilevel"/>
    <w:tmpl w:val="F7784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42149"/>
    <w:multiLevelType w:val="hybridMultilevel"/>
    <w:tmpl w:val="DEFACE36"/>
    <w:lvl w:ilvl="0" w:tplc="93AA792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A624F5D"/>
    <w:multiLevelType w:val="hybridMultilevel"/>
    <w:tmpl w:val="EF1E0C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60088"/>
    <w:multiLevelType w:val="hybridMultilevel"/>
    <w:tmpl w:val="E3EC7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F6463"/>
    <w:multiLevelType w:val="hybridMultilevel"/>
    <w:tmpl w:val="C97E8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A79E7"/>
    <w:multiLevelType w:val="hybridMultilevel"/>
    <w:tmpl w:val="DC6A7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0D300C"/>
    <w:multiLevelType w:val="hybridMultilevel"/>
    <w:tmpl w:val="DC6A8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CF35FC"/>
    <w:multiLevelType w:val="hybridMultilevel"/>
    <w:tmpl w:val="9EF21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50A5B"/>
    <w:multiLevelType w:val="hybridMultilevel"/>
    <w:tmpl w:val="94D63D3E"/>
    <w:lvl w:ilvl="0" w:tplc="9C46D0C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F0F38"/>
    <w:multiLevelType w:val="hybridMultilevel"/>
    <w:tmpl w:val="15689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E0D81"/>
    <w:multiLevelType w:val="hybridMultilevel"/>
    <w:tmpl w:val="51964AFE"/>
    <w:lvl w:ilvl="0" w:tplc="04070019">
      <w:start w:val="1"/>
      <w:numFmt w:val="lowerLetter"/>
      <w:lvlText w:val="%1."/>
      <w:lvlJc w:val="left"/>
      <w:pPr>
        <w:ind w:left="1428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0D70298"/>
    <w:multiLevelType w:val="hybridMultilevel"/>
    <w:tmpl w:val="67EEA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A5EAC"/>
    <w:multiLevelType w:val="hybridMultilevel"/>
    <w:tmpl w:val="9522A7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E57EA"/>
    <w:multiLevelType w:val="multilevel"/>
    <w:tmpl w:val="C80C2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292434"/>
    <w:multiLevelType w:val="hybridMultilevel"/>
    <w:tmpl w:val="37A64734"/>
    <w:lvl w:ilvl="0" w:tplc="04070019">
      <w:start w:val="1"/>
      <w:numFmt w:val="lowerLetter"/>
      <w:lvlText w:val="%1."/>
      <w:lvlJc w:val="left"/>
      <w:pPr>
        <w:ind w:left="143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73195E06"/>
    <w:multiLevelType w:val="hybridMultilevel"/>
    <w:tmpl w:val="88721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4325B"/>
    <w:multiLevelType w:val="hybridMultilevel"/>
    <w:tmpl w:val="5EC05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680911">
    <w:abstractNumId w:val="0"/>
  </w:num>
  <w:num w:numId="2" w16cid:durableId="795176179">
    <w:abstractNumId w:val="1"/>
  </w:num>
  <w:num w:numId="3" w16cid:durableId="207232221">
    <w:abstractNumId w:val="2"/>
  </w:num>
  <w:num w:numId="4" w16cid:durableId="285042413">
    <w:abstractNumId w:val="3"/>
  </w:num>
  <w:num w:numId="5" w16cid:durableId="1378043095">
    <w:abstractNumId w:val="4"/>
  </w:num>
  <w:num w:numId="6" w16cid:durableId="506939875">
    <w:abstractNumId w:val="5"/>
  </w:num>
  <w:num w:numId="7" w16cid:durableId="1967853180">
    <w:abstractNumId w:val="6"/>
  </w:num>
  <w:num w:numId="8" w16cid:durableId="1653484771">
    <w:abstractNumId w:val="7"/>
  </w:num>
  <w:num w:numId="9" w16cid:durableId="428739854">
    <w:abstractNumId w:val="8"/>
  </w:num>
  <w:num w:numId="10" w16cid:durableId="384762105">
    <w:abstractNumId w:val="9"/>
  </w:num>
  <w:num w:numId="11" w16cid:durableId="664826122">
    <w:abstractNumId w:val="25"/>
  </w:num>
  <w:num w:numId="12" w16cid:durableId="1914466266">
    <w:abstractNumId w:val="24"/>
  </w:num>
  <w:num w:numId="13" w16cid:durableId="1401713633">
    <w:abstractNumId w:val="11"/>
  </w:num>
  <w:num w:numId="14" w16cid:durableId="1777209677">
    <w:abstractNumId w:val="18"/>
  </w:num>
  <w:num w:numId="15" w16cid:durableId="1965041183">
    <w:abstractNumId w:val="20"/>
  </w:num>
  <w:num w:numId="16" w16cid:durableId="1187209776">
    <w:abstractNumId w:val="12"/>
  </w:num>
  <w:num w:numId="17" w16cid:durableId="1328290808">
    <w:abstractNumId w:val="21"/>
  </w:num>
  <w:num w:numId="18" w16cid:durableId="220332226">
    <w:abstractNumId w:val="13"/>
  </w:num>
  <w:num w:numId="19" w16cid:durableId="1770856995">
    <w:abstractNumId w:val="22"/>
  </w:num>
  <w:num w:numId="20" w16cid:durableId="928000281">
    <w:abstractNumId w:val="26"/>
  </w:num>
  <w:num w:numId="21" w16cid:durableId="918292580">
    <w:abstractNumId w:val="23"/>
  </w:num>
  <w:num w:numId="22" w16cid:durableId="1482115414">
    <w:abstractNumId w:val="16"/>
  </w:num>
  <w:num w:numId="23" w16cid:durableId="51734452">
    <w:abstractNumId w:val="19"/>
  </w:num>
  <w:num w:numId="24" w16cid:durableId="884560424">
    <w:abstractNumId w:val="10"/>
  </w:num>
  <w:num w:numId="25" w16cid:durableId="2034381224">
    <w:abstractNumId w:val="17"/>
  </w:num>
  <w:num w:numId="26" w16cid:durableId="272129104">
    <w:abstractNumId w:val="15"/>
  </w:num>
  <w:num w:numId="27" w16cid:durableId="3972408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B67D4C7-E3F6-49E6-8FDE-0DAC8A88509C}"/>
    <w:docVar w:name="dgnword-eventsink" w:val="1858850789056"/>
    <w:docVar w:name="dgnword-lastRevisionsView" w:val="0"/>
  </w:docVars>
  <w:rsids>
    <w:rsidRoot w:val="002D16A0"/>
    <w:rsid w:val="000003BB"/>
    <w:rsid w:val="00001A9D"/>
    <w:rsid w:val="00001D7E"/>
    <w:rsid w:val="00002538"/>
    <w:rsid w:val="0000374D"/>
    <w:rsid w:val="00003A03"/>
    <w:rsid w:val="000040FB"/>
    <w:rsid w:val="00004A23"/>
    <w:rsid w:val="00004FBB"/>
    <w:rsid w:val="0000614A"/>
    <w:rsid w:val="000062B4"/>
    <w:rsid w:val="0000677D"/>
    <w:rsid w:val="00006A0A"/>
    <w:rsid w:val="00006B8F"/>
    <w:rsid w:val="00006CA6"/>
    <w:rsid w:val="0000703E"/>
    <w:rsid w:val="00010461"/>
    <w:rsid w:val="0001099A"/>
    <w:rsid w:val="00010C61"/>
    <w:rsid w:val="000112FC"/>
    <w:rsid w:val="000118B0"/>
    <w:rsid w:val="00011F40"/>
    <w:rsid w:val="00013EA0"/>
    <w:rsid w:val="0001454A"/>
    <w:rsid w:val="000145C1"/>
    <w:rsid w:val="000152A4"/>
    <w:rsid w:val="00015E94"/>
    <w:rsid w:val="0001683C"/>
    <w:rsid w:val="000169D7"/>
    <w:rsid w:val="00016EC3"/>
    <w:rsid w:val="000172E7"/>
    <w:rsid w:val="0001742C"/>
    <w:rsid w:val="000202DB"/>
    <w:rsid w:val="000214A8"/>
    <w:rsid w:val="00021AD2"/>
    <w:rsid w:val="00023F64"/>
    <w:rsid w:val="000244C1"/>
    <w:rsid w:val="00024C57"/>
    <w:rsid w:val="00026070"/>
    <w:rsid w:val="00027FB5"/>
    <w:rsid w:val="000314D2"/>
    <w:rsid w:val="000325FA"/>
    <w:rsid w:val="0003318F"/>
    <w:rsid w:val="0003319E"/>
    <w:rsid w:val="0003427C"/>
    <w:rsid w:val="0003580B"/>
    <w:rsid w:val="00035CC6"/>
    <w:rsid w:val="00040766"/>
    <w:rsid w:val="0004094E"/>
    <w:rsid w:val="00040B7B"/>
    <w:rsid w:val="00040CE5"/>
    <w:rsid w:val="00040DC6"/>
    <w:rsid w:val="00041894"/>
    <w:rsid w:val="00041C1B"/>
    <w:rsid w:val="00041CBA"/>
    <w:rsid w:val="00042258"/>
    <w:rsid w:val="000425A0"/>
    <w:rsid w:val="000426AE"/>
    <w:rsid w:val="000437F7"/>
    <w:rsid w:val="00043D9D"/>
    <w:rsid w:val="00045FC0"/>
    <w:rsid w:val="000460C3"/>
    <w:rsid w:val="00047029"/>
    <w:rsid w:val="00050985"/>
    <w:rsid w:val="000513E7"/>
    <w:rsid w:val="000515A9"/>
    <w:rsid w:val="00052330"/>
    <w:rsid w:val="00053EFE"/>
    <w:rsid w:val="00054A3F"/>
    <w:rsid w:val="0005501E"/>
    <w:rsid w:val="00055883"/>
    <w:rsid w:val="000570DA"/>
    <w:rsid w:val="00057BA6"/>
    <w:rsid w:val="00060095"/>
    <w:rsid w:val="0006044D"/>
    <w:rsid w:val="000604E7"/>
    <w:rsid w:val="00060812"/>
    <w:rsid w:val="00060D37"/>
    <w:rsid w:val="00062324"/>
    <w:rsid w:val="00063A17"/>
    <w:rsid w:val="00063C0E"/>
    <w:rsid w:val="00063C78"/>
    <w:rsid w:val="0006568E"/>
    <w:rsid w:val="000657E1"/>
    <w:rsid w:val="00066689"/>
    <w:rsid w:val="000670C9"/>
    <w:rsid w:val="000671AC"/>
    <w:rsid w:val="000674F4"/>
    <w:rsid w:val="00067C80"/>
    <w:rsid w:val="00071F57"/>
    <w:rsid w:val="00072C03"/>
    <w:rsid w:val="00072E47"/>
    <w:rsid w:val="00072EA7"/>
    <w:rsid w:val="00075676"/>
    <w:rsid w:val="00076282"/>
    <w:rsid w:val="00076415"/>
    <w:rsid w:val="00076DE2"/>
    <w:rsid w:val="00076EAD"/>
    <w:rsid w:val="00077115"/>
    <w:rsid w:val="00077D4E"/>
    <w:rsid w:val="000802B4"/>
    <w:rsid w:val="0008287E"/>
    <w:rsid w:val="00083031"/>
    <w:rsid w:val="000830F4"/>
    <w:rsid w:val="0008362E"/>
    <w:rsid w:val="00083828"/>
    <w:rsid w:val="000842F8"/>
    <w:rsid w:val="00085FB8"/>
    <w:rsid w:val="00086580"/>
    <w:rsid w:val="00086BAA"/>
    <w:rsid w:val="0008740B"/>
    <w:rsid w:val="000904D3"/>
    <w:rsid w:val="000908B9"/>
    <w:rsid w:val="00090DE9"/>
    <w:rsid w:val="0009197D"/>
    <w:rsid w:val="00092B81"/>
    <w:rsid w:val="0009309C"/>
    <w:rsid w:val="000930CA"/>
    <w:rsid w:val="000938C3"/>
    <w:rsid w:val="00093F1B"/>
    <w:rsid w:val="00096B09"/>
    <w:rsid w:val="00097506"/>
    <w:rsid w:val="00097E01"/>
    <w:rsid w:val="000A090D"/>
    <w:rsid w:val="000A0F5D"/>
    <w:rsid w:val="000A161F"/>
    <w:rsid w:val="000A1F4B"/>
    <w:rsid w:val="000A21A9"/>
    <w:rsid w:val="000A21C0"/>
    <w:rsid w:val="000A2C51"/>
    <w:rsid w:val="000A337B"/>
    <w:rsid w:val="000A34B8"/>
    <w:rsid w:val="000A3E93"/>
    <w:rsid w:val="000A472C"/>
    <w:rsid w:val="000A5773"/>
    <w:rsid w:val="000A600F"/>
    <w:rsid w:val="000A65C9"/>
    <w:rsid w:val="000A682F"/>
    <w:rsid w:val="000A7557"/>
    <w:rsid w:val="000B05A0"/>
    <w:rsid w:val="000B0E91"/>
    <w:rsid w:val="000B110F"/>
    <w:rsid w:val="000B1D0B"/>
    <w:rsid w:val="000B1D91"/>
    <w:rsid w:val="000B2250"/>
    <w:rsid w:val="000B33EE"/>
    <w:rsid w:val="000B3C6B"/>
    <w:rsid w:val="000B4293"/>
    <w:rsid w:val="000B5857"/>
    <w:rsid w:val="000B6937"/>
    <w:rsid w:val="000B723D"/>
    <w:rsid w:val="000C10AA"/>
    <w:rsid w:val="000C13E2"/>
    <w:rsid w:val="000C2494"/>
    <w:rsid w:val="000C259E"/>
    <w:rsid w:val="000C34DB"/>
    <w:rsid w:val="000C36DD"/>
    <w:rsid w:val="000C3E0C"/>
    <w:rsid w:val="000C4072"/>
    <w:rsid w:val="000C4196"/>
    <w:rsid w:val="000C6252"/>
    <w:rsid w:val="000C68F5"/>
    <w:rsid w:val="000C6F8A"/>
    <w:rsid w:val="000C7FA1"/>
    <w:rsid w:val="000D15D4"/>
    <w:rsid w:val="000D2D4B"/>
    <w:rsid w:val="000D35EF"/>
    <w:rsid w:val="000D3B96"/>
    <w:rsid w:val="000D45F4"/>
    <w:rsid w:val="000D4743"/>
    <w:rsid w:val="000D4901"/>
    <w:rsid w:val="000D4D67"/>
    <w:rsid w:val="000D5A50"/>
    <w:rsid w:val="000D5AB4"/>
    <w:rsid w:val="000D66DB"/>
    <w:rsid w:val="000D7EBA"/>
    <w:rsid w:val="000E3ACD"/>
    <w:rsid w:val="000E541D"/>
    <w:rsid w:val="000E6032"/>
    <w:rsid w:val="000E788B"/>
    <w:rsid w:val="000E79EC"/>
    <w:rsid w:val="000E7A4D"/>
    <w:rsid w:val="000E7A5B"/>
    <w:rsid w:val="000E7B60"/>
    <w:rsid w:val="000E7BBA"/>
    <w:rsid w:val="000F00AE"/>
    <w:rsid w:val="000F0B66"/>
    <w:rsid w:val="000F0FB2"/>
    <w:rsid w:val="000F2036"/>
    <w:rsid w:val="000F345F"/>
    <w:rsid w:val="000F3AC3"/>
    <w:rsid w:val="000F4407"/>
    <w:rsid w:val="000F4892"/>
    <w:rsid w:val="000F4E49"/>
    <w:rsid w:val="000F512F"/>
    <w:rsid w:val="000F6756"/>
    <w:rsid w:val="00100AAA"/>
    <w:rsid w:val="00100EE6"/>
    <w:rsid w:val="001013F4"/>
    <w:rsid w:val="00102AFB"/>
    <w:rsid w:val="00104587"/>
    <w:rsid w:val="00104796"/>
    <w:rsid w:val="00105315"/>
    <w:rsid w:val="001054D4"/>
    <w:rsid w:val="00105998"/>
    <w:rsid w:val="00105B92"/>
    <w:rsid w:val="00106200"/>
    <w:rsid w:val="0010686C"/>
    <w:rsid w:val="00106F45"/>
    <w:rsid w:val="00107C5F"/>
    <w:rsid w:val="00107CCC"/>
    <w:rsid w:val="00110011"/>
    <w:rsid w:val="001105BD"/>
    <w:rsid w:val="00110FE7"/>
    <w:rsid w:val="00112A28"/>
    <w:rsid w:val="00112B21"/>
    <w:rsid w:val="00112BEE"/>
    <w:rsid w:val="00113E71"/>
    <w:rsid w:val="00113EB7"/>
    <w:rsid w:val="0011477D"/>
    <w:rsid w:val="001148ED"/>
    <w:rsid w:val="0011640E"/>
    <w:rsid w:val="001167E1"/>
    <w:rsid w:val="00116C82"/>
    <w:rsid w:val="001177AB"/>
    <w:rsid w:val="00120BE6"/>
    <w:rsid w:val="00120C3D"/>
    <w:rsid w:val="00120E85"/>
    <w:rsid w:val="00121860"/>
    <w:rsid w:val="00122914"/>
    <w:rsid w:val="00122C6E"/>
    <w:rsid w:val="00123169"/>
    <w:rsid w:val="00123ADA"/>
    <w:rsid w:val="001242AC"/>
    <w:rsid w:val="00124E63"/>
    <w:rsid w:val="00124E77"/>
    <w:rsid w:val="00125573"/>
    <w:rsid w:val="00125BB3"/>
    <w:rsid w:val="0012642A"/>
    <w:rsid w:val="00126D17"/>
    <w:rsid w:val="00127739"/>
    <w:rsid w:val="001278D1"/>
    <w:rsid w:val="001305BF"/>
    <w:rsid w:val="00131D58"/>
    <w:rsid w:val="00133859"/>
    <w:rsid w:val="00134629"/>
    <w:rsid w:val="00134B9B"/>
    <w:rsid w:val="00134DBB"/>
    <w:rsid w:val="0013565C"/>
    <w:rsid w:val="00136623"/>
    <w:rsid w:val="001370B1"/>
    <w:rsid w:val="00137345"/>
    <w:rsid w:val="001376EE"/>
    <w:rsid w:val="001377CA"/>
    <w:rsid w:val="00137D5F"/>
    <w:rsid w:val="00140B94"/>
    <w:rsid w:val="00141031"/>
    <w:rsid w:val="00142338"/>
    <w:rsid w:val="001447EB"/>
    <w:rsid w:val="00144B18"/>
    <w:rsid w:val="00144CB5"/>
    <w:rsid w:val="001450FB"/>
    <w:rsid w:val="00145D3B"/>
    <w:rsid w:val="0014642A"/>
    <w:rsid w:val="0014658A"/>
    <w:rsid w:val="0014699D"/>
    <w:rsid w:val="00146F94"/>
    <w:rsid w:val="0014747F"/>
    <w:rsid w:val="001479ED"/>
    <w:rsid w:val="00147DB8"/>
    <w:rsid w:val="00151683"/>
    <w:rsid w:val="001516DF"/>
    <w:rsid w:val="001528A5"/>
    <w:rsid w:val="0015392F"/>
    <w:rsid w:val="0015563E"/>
    <w:rsid w:val="00155A3D"/>
    <w:rsid w:val="00155F66"/>
    <w:rsid w:val="00156485"/>
    <w:rsid w:val="00156972"/>
    <w:rsid w:val="00161DB9"/>
    <w:rsid w:val="0016390D"/>
    <w:rsid w:val="00164057"/>
    <w:rsid w:val="001655CB"/>
    <w:rsid w:val="00165B37"/>
    <w:rsid w:val="00166061"/>
    <w:rsid w:val="001671F1"/>
    <w:rsid w:val="00167643"/>
    <w:rsid w:val="00170265"/>
    <w:rsid w:val="00170369"/>
    <w:rsid w:val="00170A5B"/>
    <w:rsid w:val="00170C63"/>
    <w:rsid w:val="00171685"/>
    <w:rsid w:val="00172DA1"/>
    <w:rsid w:val="00173088"/>
    <w:rsid w:val="00173451"/>
    <w:rsid w:val="0017359F"/>
    <w:rsid w:val="00173757"/>
    <w:rsid w:val="00174176"/>
    <w:rsid w:val="001744FE"/>
    <w:rsid w:val="00174626"/>
    <w:rsid w:val="00174E00"/>
    <w:rsid w:val="00175BBE"/>
    <w:rsid w:val="00175E63"/>
    <w:rsid w:val="001768CF"/>
    <w:rsid w:val="00177690"/>
    <w:rsid w:val="00180560"/>
    <w:rsid w:val="001807D6"/>
    <w:rsid w:val="0018093F"/>
    <w:rsid w:val="00180DD8"/>
    <w:rsid w:val="00181782"/>
    <w:rsid w:val="00181BAB"/>
    <w:rsid w:val="00181D92"/>
    <w:rsid w:val="001823B6"/>
    <w:rsid w:val="00183668"/>
    <w:rsid w:val="0018400D"/>
    <w:rsid w:val="00184020"/>
    <w:rsid w:val="001843AD"/>
    <w:rsid w:val="001848EB"/>
    <w:rsid w:val="00187398"/>
    <w:rsid w:val="00187A30"/>
    <w:rsid w:val="00187DB9"/>
    <w:rsid w:val="00187E73"/>
    <w:rsid w:val="0019077D"/>
    <w:rsid w:val="0019194D"/>
    <w:rsid w:val="0019236B"/>
    <w:rsid w:val="001943DD"/>
    <w:rsid w:val="00195F54"/>
    <w:rsid w:val="00195F5D"/>
    <w:rsid w:val="0019723B"/>
    <w:rsid w:val="001977D8"/>
    <w:rsid w:val="001A002B"/>
    <w:rsid w:val="001A02ED"/>
    <w:rsid w:val="001A09D4"/>
    <w:rsid w:val="001A1514"/>
    <w:rsid w:val="001A2009"/>
    <w:rsid w:val="001A236F"/>
    <w:rsid w:val="001A3A23"/>
    <w:rsid w:val="001A3EB5"/>
    <w:rsid w:val="001A4240"/>
    <w:rsid w:val="001A5E61"/>
    <w:rsid w:val="001A6821"/>
    <w:rsid w:val="001A734D"/>
    <w:rsid w:val="001A7956"/>
    <w:rsid w:val="001A7ADD"/>
    <w:rsid w:val="001B17F0"/>
    <w:rsid w:val="001B1972"/>
    <w:rsid w:val="001B1B62"/>
    <w:rsid w:val="001B2420"/>
    <w:rsid w:val="001B266F"/>
    <w:rsid w:val="001B2B45"/>
    <w:rsid w:val="001B2CA4"/>
    <w:rsid w:val="001B3B10"/>
    <w:rsid w:val="001B3BA4"/>
    <w:rsid w:val="001B3C7B"/>
    <w:rsid w:val="001B3CAE"/>
    <w:rsid w:val="001B4224"/>
    <w:rsid w:val="001B4B0B"/>
    <w:rsid w:val="001B54EB"/>
    <w:rsid w:val="001B557B"/>
    <w:rsid w:val="001B573F"/>
    <w:rsid w:val="001B5A64"/>
    <w:rsid w:val="001B5E3A"/>
    <w:rsid w:val="001B7472"/>
    <w:rsid w:val="001B7C3C"/>
    <w:rsid w:val="001C10AC"/>
    <w:rsid w:val="001C1640"/>
    <w:rsid w:val="001C25F1"/>
    <w:rsid w:val="001C2BDD"/>
    <w:rsid w:val="001C339C"/>
    <w:rsid w:val="001C3886"/>
    <w:rsid w:val="001C4E2A"/>
    <w:rsid w:val="001C55FB"/>
    <w:rsid w:val="001C574F"/>
    <w:rsid w:val="001C599F"/>
    <w:rsid w:val="001C647A"/>
    <w:rsid w:val="001C795A"/>
    <w:rsid w:val="001D0C54"/>
    <w:rsid w:val="001D12BC"/>
    <w:rsid w:val="001D1463"/>
    <w:rsid w:val="001D1E60"/>
    <w:rsid w:val="001D2037"/>
    <w:rsid w:val="001D38C6"/>
    <w:rsid w:val="001D3D7D"/>
    <w:rsid w:val="001D3F5B"/>
    <w:rsid w:val="001D466D"/>
    <w:rsid w:val="001D4B14"/>
    <w:rsid w:val="001D561D"/>
    <w:rsid w:val="001D6EF3"/>
    <w:rsid w:val="001D7256"/>
    <w:rsid w:val="001E0013"/>
    <w:rsid w:val="001E0227"/>
    <w:rsid w:val="001E0E47"/>
    <w:rsid w:val="001E18CC"/>
    <w:rsid w:val="001E2F41"/>
    <w:rsid w:val="001E3D2D"/>
    <w:rsid w:val="001E4605"/>
    <w:rsid w:val="001E4A83"/>
    <w:rsid w:val="001E4E0E"/>
    <w:rsid w:val="001E5F4E"/>
    <w:rsid w:val="001E63AE"/>
    <w:rsid w:val="001E646A"/>
    <w:rsid w:val="001E7452"/>
    <w:rsid w:val="001E78F5"/>
    <w:rsid w:val="001F156C"/>
    <w:rsid w:val="001F1CB0"/>
    <w:rsid w:val="001F2689"/>
    <w:rsid w:val="001F2AB7"/>
    <w:rsid w:val="001F3162"/>
    <w:rsid w:val="001F3914"/>
    <w:rsid w:val="001F3C9B"/>
    <w:rsid w:val="001F3E77"/>
    <w:rsid w:val="001F4BD1"/>
    <w:rsid w:val="001F5110"/>
    <w:rsid w:val="001F5702"/>
    <w:rsid w:val="001F65A2"/>
    <w:rsid w:val="001F6F34"/>
    <w:rsid w:val="002002FC"/>
    <w:rsid w:val="00200578"/>
    <w:rsid w:val="00201F71"/>
    <w:rsid w:val="00202A8B"/>
    <w:rsid w:val="00203934"/>
    <w:rsid w:val="00203D7F"/>
    <w:rsid w:val="00204130"/>
    <w:rsid w:val="0020446B"/>
    <w:rsid w:val="00204BA7"/>
    <w:rsid w:val="00205857"/>
    <w:rsid w:val="002064AC"/>
    <w:rsid w:val="0020699C"/>
    <w:rsid w:val="002069DA"/>
    <w:rsid w:val="002072AB"/>
    <w:rsid w:val="00207450"/>
    <w:rsid w:val="00207A4D"/>
    <w:rsid w:val="00210140"/>
    <w:rsid w:val="0021051C"/>
    <w:rsid w:val="00210946"/>
    <w:rsid w:val="00211942"/>
    <w:rsid w:val="00212668"/>
    <w:rsid w:val="00212E83"/>
    <w:rsid w:val="0021322C"/>
    <w:rsid w:val="002145BE"/>
    <w:rsid w:val="00214D95"/>
    <w:rsid w:val="00215531"/>
    <w:rsid w:val="00215842"/>
    <w:rsid w:val="002162B2"/>
    <w:rsid w:val="00216F54"/>
    <w:rsid w:val="002202B7"/>
    <w:rsid w:val="00220325"/>
    <w:rsid w:val="00220933"/>
    <w:rsid w:val="00220A0A"/>
    <w:rsid w:val="00220C72"/>
    <w:rsid w:val="00220EA9"/>
    <w:rsid w:val="0022156A"/>
    <w:rsid w:val="00223439"/>
    <w:rsid w:val="00223E75"/>
    <w:rsid w:val="0022404D"/>
    <w:rsid w:val="0022521B"/>
    <w:rsid w:val="0022540C"/>
    <w:rsid w:val="00225573"/>
    <w:rsid w:val="00226272"/>
    <w:rsid w:val="00226AA4"/>
    <w:rsid w:val="00230595"/>
    <w:rsid w:val="002320AF"/>
    <w:rsid w:val="002321C0"/>
    <w:rsid w:val="00233C8A"/>
    <w:rsid w:val="0023400F"/>
    <w:rsid w:val="002348FC"/>
    <w:rsid w:val="00234A9F"/>
    <w:rsid w:val="00234E04"/>
    <w:rsid w:val="002356FF"/>
    <w:rsid w:val="00235789"/>
    <w:rsid w:val="00235E64"/>
    <w:rsid w:val="00236036"/>
    <w:rsid w:val="002374C9"/>
    <w:rsid w:val="00237A28"/>
    <w:rsid w:val="0024054F"/>
    <w:rsid w:val="00240D90"/>
    <w:rsid w:val="002425DB"/>
    <w:rsid w:val="002429C9"/>
    <w:rsid w:val="002437F2"/>
    <w:rsid w:val="002439B3"/>
    <w:rsid w:val="00243DE8"/>
    <w:rsid w:val="00244B39"/>
    <w:rsid w:val="00245006"/>
    <w:rsid w:val="002450C9"/>
    <w:rsid w:val="00246C95"/>
    <w:rsid w:val="00247983"/>
    <w:rsid w:val="002503C4"/>
    <w:rsid w:val="00250CD9"/>
    <w:rsid w:val="0025170A"/>
    <w:rsid w:val="00252813"/>
    <w:rsid w:val="002537F0"/>
    <w:rsid w:val="00253A0D"/>
    <w:rsid w:val="00253AEB"/>
    <w:rsid w:val="00253CB1"/>
    <w:rsid w:val="002543F9"/>
    <w:rsid w:val="00254FBD"/>
    <w:rsid w:val="00257808"/>
    <w:rsid w:val="00257ADD"/>
    <w:rsid w:val="00260CC9"/>
    <w:rsid w:val="0026223F"/>
    <w:rsid w:val="002623CD"/>
    <w:rsid w:val="002624D9"/>
    <w:rsid w:val="00263723"/>
    <w:rsid w:val="00263CF8"/>
    <w:rsid w:val="00263D14"/>
    <w:rsid w:val="00264915"/>
    <w:rsid w:val="00265388"/>
    <w:rsid w:val="00265635"/>
    <w:rsid w:val="00265804"/>
    <w:rsid w:val="00266389"/>
    <w:rsid w:val="002675F7"/>
    <w:rsid w:val="002700E9"/>
    <w:rsid w:val="0027027C"/>
    <w:rsid w:val="0027091E"/>
    <w:rsid w:val="00272006"/>
    <w:rsid w:val="002722E8"/>
    <w:rsid w:val="002725A5"/>
    <w:rsid w:val="0027314F"/>
    <w:rsid w:val="002731A0"/>
    <w:rsid w:val="00273338"/>
    <w:rsid w:val="002741E0"/>
    <w:rsid w:val="002756BC"/>
    <w:rsid w:val="002758FF"/>
    <w:rsid w:val="00276291"/>
    <w:rsid w:val="0028245F"/>
    <w:rsid w:val="00282486"/>
    <w:rsid w:val="002824CE"/>
    <w:rsid w:val="0028289F"/>
    <w:rsid w:val="00282A80"/>
    <w:rsid w:val="00282AF8"/>
    <w:rsid w:val="00284157"/>
    <w:rsid w:val="00284B24"/>
    <w:rsid w:val="00285631"/>
    <w:rsid w:val="00286669"/>
    <w:rsid w:val="002874B3"/>
    <w:rsid w:val="0028782D"/>
    <w:rsid w:val="0029053E"/>
    <w:rsid w:val="00290A3C"/>
    <w:rsid w:val="00290BD6"/>
    <w:rsid w:val="00290D94"/>
    <w:rsid w:val="00291023"/>
    <w:rsid w:val="00291235"/>
    <w:rsid w:val="0029164A"/>
    <w:rsid w:val="0029203C"/>
    <w:rsid w:val="00292827"/>
    <w:rsid w:val="002940B7"/>
    <w:rsid w:val="002944C1"/>
    <w:rsid w:val="002945A3"/>
    <w:rsid w:val="00294873"/>
    <w:rsid w:val="0029625E"/>
    <w:rsid w:val="00296ABB"/>
    <w:rsid w:val="00297F88"/>
    <w:rsid w:val="002A1026"/>
    <w:rsid w:val="002A23F1"/>
    <w:rsid w:val="002A25B2"/>
    <w:rsid w:val="002A4300"/>
    <w:rsid w:val="002A4596"/>
    <w:rsid w:val="002A4820"/>
    <w:rsid w:val="002A4A81"/>
    <w:rsid w:val="002A4CE5"/>
    <w:rsid w:val="002A52E3"/>
    <w:rsid w:val="002A5ED9"/>
    <w:rsid w:val="002A73A2"/>
    <w:rsid w:val="002A7CE8"/>
    <w:rsid w:val="002B0671"/>
    <w:rsid w:val="002B0D2A"/>
    <w:rsid w:val="002B15A6"/>
    <w:rsid w:val="002B2049"/>
    <w:rsid w:val="002B22EC"/>
    <w:rsid w:val="002B258A"/>
    <w:rsid w:val="002B262F"/>
    <w:rsid w:val="002B2FFB"/>
    <w:rsid w:val="002B3553"/>
    <w:rsid w:val="002B3A01"/>
    <w:rsid w:val="002B48A3"/>
    <w:rsid w:val="002B59E5"/>
    <w:rsid w:val="002B5E06"/>
    <w:rsid w:val="002C0C64"/>
    <w:rsid w:val="002C0CFF"/>
    <w:rsid w:val="002C1324"/>
    <w:rsid w:val="002C3106"/>
    <w:rsid w:val="002C38F5"/>
    <w:rsid w:val="002C3989"/>
    <w:rsid w:val="002C3A8D"/>
    <w:rsid w:val="002C4E27"/>
    <w:rsid w:val="002C526B"/>
    <w:rsid w:val="002C540F"/>
    <w:rsid w:val="002C596C"/>
    <w:rsid w:val="002C5B90"/>
    <w:rsid w:val="002C78F9"/>
    <w:rsid w:val="002C7C7D"/>
    <w:rsid w:val="002C7DFF"/>
    <w:rsid w:val="002D09B9"/>
    <w:rsid w:val="002D0C14"/>
    <w:rsid w:val="002D16A0"/>
    <w:rsid w:val="002D2930"/>
    <w:rsid w:val="002D2DFF"/>
    <w:rsid w:val="002D3B91"/>
    <w:rsid w:val="002D3D6D"/>
    <w:rsid w:val="002D5BF8"/>
    <w:rsid w:val="002D5F97"/>
    <w:rsid w:val="002D6538"/>
    <w:rsid w:val="002D7ECC"/>
    <w:rsid w:val="002E03B3"/>
    <w:rsid w:val="002E0C11"/>
    <w:rsid w:val="002E1345"/>
    <w:rsid w:val="002E1B8F"/>
    <w:rsid w:val="002E2DEF"/>
    <w:rsid w:val="002E4E3E"/>
    <w:rsid w:val="002E5B64"/>
    <w:rsid w:val="002E726E"/>
    <w:rsid w:val="002E76B2"/>
    <w:rsid w:val="002E79A2"/>
    <w:rsid w:val="002F2B17"/>
    <w:rsid w:val="002F30A6"/>
    <w:rsid w:val="002F3BE7"/>
    <w:rsid w:val="002F41A4"/>
    <w:rsid w:val="002F4310"/>
    <w:rsid w:val="002F4A13"/>
    <w:rsid w:val="002F4F4B"/>
    <w:rsid w:val="002F537A"/>
    <w:rsid w:val="002F55FD"/>
    <w:rsid w:val="002F594C"/>
    <w:rsid w:val="002F5E82"/>
    <w:rsid w:val="002F7515"/>
    <w:rsid w:val="002F77EB"/>
    <w:rsid w:val="002F7B93"/>
    <w:rsid w:val="00300D37"/>
    <w:rsid w:val="00301984"/>
    <w:rsid w:val="00301B0B"/>
    <w:rsid w:val="00301E84"/>
    <w:rsid w:val="003026FC"/>
    <w:rsid w:val="00302BCE"/>
    <w:rsid w:val="00302E7A"/>
    <w:rsid w:val="00303733"/>
    <w:rsid w:val="00303D1B"/>
    <w:rsid w:val="003046B7"/>
    <w:rsid w:val="00310207"/>
    <w:rsid w:val="0031075D"/>
    <w:rsid w:val="00310B69"/>
    <w:rsid w:val="003159C0"/>
    <w:rsid w:val="00316CD0"/>
    <w:rsid w:val="003170A2"/>
    <w:rsid w:val="003175F6"/>
    <w:rsid w:val="0031770A"/>
    <w:rsid w:val="00317A57"/>
    <w:rsid w:val="00317AE9"/>
    <w:rsid w:val="00320A99"/>
    <w:rsid w:val="00320C34"/>
    <w:rsid w:val="00320F9F"/>
    <w:rsid w:val="0032144B"/>
    <w:rsid w:val="00321E38"/>
    <w:rsid w:val="00322C7D"/>
    <w:rsid w:val="00322D5B"/>
    <w:rsid w:val="003249EF"/>
    <w:rsid w:val="00324E57"/>
    <w:rsid w:val="0032505F"/>
    <w:rsid w:val="00325AC2"/>
    <w:rsid w:val="00326735"/>
    <w:rsid w:val="00326A1C"/>
    <w:rsid w:val="00327552"/>
    <w:rsid w:val="00327F92"/>
    <w:rsid w:val="00327FDC"/>
    <w:rsid w:val="0033138F"/>
    <w:rsid w:val="00331D46"/>
    <w:rsid w:val="0033305C"/>
    <w:rsid w:val="00333105"/>
    <w:rsid w:val="0033404A"/>
    <w:rsid w:val="003346A0"/>
    <w:rsid w:val="00335B96"/>
    <w:rsid w:val="003360E3"/>
    <w:rsid w:val="00336D90"/>
    <w:rsid w:val="00336EA8"/>
    <w:rsid w:val="003371D5"/>
    <w:rsid w:val="003376CD"/>
    <w:rsid w:val="00337F73"/>
    <w:rsid w:val="003403EC"/>
    <w:rsid w:val="00341E88"/>
    <w:rsid w:val="003422BF"/>
    <w:rsid w:val="00342C9F"/>
    <w:rsid w:val="00343438"/>
    <w:rsid w:val="00343860"/>
    <w:rsid w:val="003448BA"/>
    <w:rsid w:val="003450D4"/>
    <w:rsid w:val="003452C3"/>
    <w:rsid w:val="00346DB1"/>
    <w:rsid w:val="00347460"/>
    <w:rsid w:val="00347993"/>
    <w:rsid w:val="00347A07"/>
    <w:rsid w:val="00347D90"/>
    <w:rsid w:val="003501A7"/>
    <w:rsid w:val="0035048A"/>
    <w:rsid w:val="003515B6"/>
    <w:rsid w:val="0035309C"/>
    <w:rsid w:val="00353323"/>
    <w:rsid w:val="00354D4F"/>
    <w:rsid w:val="00356617"/>
    <w:rsid w:val="003578CA"/>
    <w:rsid w:val="00361B48"/>
    <w:rsid w:val="00362455"/>
    <w:rsid w:val="0036263B"/>
    <w:rsid w:val="00362E1A"/>
    <w:rsid w:val="00363AF4"/>
    <w:rsid w:val="00363B62"/>
    <w:rsid w:val="00363F20"/>
    <w:rsid w:val="003642ED"/>
    <w:rsid w:val="003645B0"/>
    <w:rsid w:val="003647C4"/>
    <w:rsid w:val="00364B2C"/>
    <w:rsid w:val="00365C8B"/>
    <w:rsid w:val="003664F1"/>
    <w:rsid w:val="00367BAE"/>
    <w:rsid w:val="00367E3F"/>
    <w:rsid w:val="0037034D"/>
    <w:rsid w:val="00370702"/>
    <w:rsid w:val="00370729"/>
    <w:rsid w:val="0037138A"/>
    <w:rsid w:val="003722D5"/>
    <w:rsid w:val="00376AD4"/>
    <w:rsid w:val="0037777A"/>
    <w:rsid w:val="00377EA5"/>
    <w:rsid w:val="00377F77"/>
    <w:rsid w:val="00382143"/>
    <w:rsid w:val="003824F3"/>
    <w:rsid w:val="00382BBF"/>
    <w:rsid w:val="00383073"/>
    <w:rsid w:val="0038438F"/>
    <w:rsid w:val="0038534A"/>
    <w:rsid w:val="00387C67"/>
    <w:rsid w:val="00387D98"/>
    <w:rsid w:val="003900E8"/>
    <w:rsid w:val="003903C9"/>
    <w:rsid w:val="00390B0F"/>
    <w:rsid w:val="00390B38"/>
    <w:rsid w:val="00390B6B"/>
    <w:rsid w:val="00391CFE"/>
    <w:rsid w:val="00392139"/>
    <w:rsid w:val="00392349"/>
    <w:rsid w:val="00392F82"/>
    <w:rsid w:val="0039353B"/>
    <w:rsid w:val="003939D4"/>
    <w:rsid w:val="00393EE3"/>
    <w:rsid w:val="003942AF"/>
    <w:rsid w:val="00394F9E"/>
    <w:rsid w:val="00395426"/>
    <w:rsid w:val="003959B2"/>
    <w:rsid w:val="00395B91"/>
    <w:rsid w:val="00395C53"/>
    <w:rsid w:val="00395FD0"/>
    <w:rsid w:val="00396615"/>
    <w:rsid w:val="0039700D"/>
    <w:rsid w:val="00397089"/>
    <w:rsid w:val="003978A8"/>
    <w:rsid w:val="00397D46"/>
    <w:rsid w:val="003A07D6"/>
    <w:rsid w:val="003A0F30"/>
    <w:rsid w:val="003A3EDA"/>
    <w:rsid w:val="003A4196"/>
    <w:rsid w:val="003A45EA"/>
    <w:rsid w:val="003A4C44"/>
    <w:rsid w:val="003A5AD0"/>
    <w:rsid w:val="003A62FA"/>
    <w:rsid w:val="003A65C8"/>
    <w:rsid w:val="003A6CE3"/>
    <w:rsid w:val="003A6E87"/>
    <w:rsid w:val="003A7899"/>
    <w:rsid w:val="003B081D"/>
    <w:rsid w:val="003B15EE"/>
    <w:rsid w:val="003B27B6"/>
    <w:rsid w:val="003B41F2"/>
    <w:rsid w:val="003B4206"/>
    <w:rsid w:val="003B447A"/>
    <w:rsid w:val="003B517D"/>
    <w:rsid w:val="003B60EC"/>
    <w:rsid w:val="003B78C7"/>
    <w:rsid w:val="003B7C1C"/>
    <w:rsid w:val="003C00ED"/>
    <w:rsid w:val="003C0995"/>
    <w:rsid w:val="003C0E65"/>
    <w:rsid w:val="003C1C0A"/>
    <w:rsid w:val="003C32A1"/>
    <w:rsid w:val="003C35DF"/>
    <w:rsid w:val="003C431B"/>
    <w:rsid w:val="003C4349"/>
    <w:rsid w:val="003C4A68"/>
    <w:rsid w:val="003C4DC0"/>
    <w:rsid w:val="003C554F"/>
    <w:rsid w:val="003C61DD"/>
    <w:rsid w:val="003C7120"/>
    <w:rsid w:val="003D09CF"/>
    <w:rsid w:val="003D2355"/>
    <w:rsid w:val="003D48D4"/>
    <w:rsid w:val="003D5D1D"/>
    <w:rsid w:val="003D5EDE"/>
    <w:rsid w:val="003D63E7"/>
    <w:rsid w:val="003D6AE3"/>
    <w:rsid w:val="003D6B6B"/>
    <w:rsid w:val="003D783E"/>
    <w:rsid w:val="003E05F1"/>
    <w:rsid w:val="003E113B"/>
    <w:rsid w:val="003E1F73"/>
    <w:rsid w:val="003E22E8"/>
    <w:rsid w:val="003E292A"/>
    <w:rsid w:val="003E3B57"/>
    <w:rsid w:val="003E3C36"/>
    <w:rsid w:val="003E5092"/>
    <w:rsid w:val="003E577C"/>
    <w:rsid w:val="003E6814"/>
    <w:rsid w:val="003E715D"/>
    <w:rsid w:val="003E7D88"/>
    <w:rsid w:val="003F103E"/>
    <w:rsid w:val="003F1F90"/>
    <w:rsid w:val="003F2818"/>
    <w:rsid w:val="003F2E48"/>
    <w:rsid w:val="003F395A"/>
    <w:rsid w:val="003F440C"/>
    <w:rsid w:val="003F4CA2"/>
    <w:rsid w:val="003F525A"/>
    <w:rsid w:val="003F5A0C"/>
    <w:rsid w:val="003F7BE6"/>
    <w:rsid w:val="003F7F16"/>
    <w:rsid w:val="004006A9"/>
    <w:rsid w:val="00400873"/>
    <w:rsid w:val="00400AE0"/>
    <w:rsid w:val="00400EB7"/>
    <w:rsid w:val="004024BB"/>
    <w:rsid w:val="00402DE9"/>
    <w:rsid w:val="004030F5"/>
    <w:rsid w:val="00403345"/>
    <w:rsid w:val="004044B1"/>
    <w:rsid w:val="00404548"/>
    <w:rsid w:val="004051E0"/>
    <w:rsid w:val="004052AE"/>
    <w:rsid w:val="00406473"/>
    <w:rsid w:val="00407E1F"/>
    <w:rsid w:val="00410DD0"/>
    <w:rsid w:val="004118A5"/>
    <w:rsid w:val="00412EF2"/>
    <w:rsid w:val="00413672"/>
    <w:rsid w:val="00414041"/>
    <w:rsid w:val="00414465"/>
    <w:rsid w:val="00414729"/>
    <w:rsid w:val="00414A62"/>
    <w:rsid w:val="00414BBF"/>
    <w:rsid w:val="00414C80"/>
    <w:rsid w:val="00414F4B"/>
    <w:rsid w:val="00415EF9"/>
    <w:rsid w:val="00416629"/>
    <w:rsid w:val="00417952"/>
    <w:rsid w:val="00417DA1"/>
    <w:rsid w:val="0042083E"/>
    <w:rsid w:val="00421691"/>
    <w:rsid w:val="00422366"/>
    <w:rsid w:val="00422F4E"/>
    <w:rsid w:val="004230CA"/>
    <w:rsid w:val="00423478"/>
    <w:rsid w:val="00425226"/>
    <w:rsid w:val="00425742"/>
    <w:rsid w:val="00425B76"/>
    <w:rsid w:val="00425D76"/>
    <w:rsid w:val="004260A2"/>
    <w:rsid w:val="00426FC6"/>
    <w:rsid w:val="004270D4"/>
    <w:rsid w:val="004273BC"/>
    <w:rsid w:val="00427C5F"/>
    <w:rsid w:val="00432962"/>
    <w:rsid w:val="00433535"/>
    <w:rsid w:val="00433FD1"/>
    <w:rsid w:val="0043468D"/>
    <w:rsid w:val="00434A7A"/>
    <w:rsid w:val="00441EAC"/>
    <w:rsid w:val="00442F79"/>
    <w:rsid w:val="004444A8"/>
    <w:rsid w:val="0044705F"/>
    <w:rsid w:val="004507E5"/>
    <w:rsid w:val="00450AB4"/>
    <w:rsid w:val="004513D5"/>
    <w:rsid w:val="0045183D"/>
    <w:rsid w:val="004519AD"/>
    <w:rsid w:val="004526BB"/>
    <w:rsid w:val="0045459A"/>
    <w:rsid w:val="004545DB"/>
    <w:rsid w:val="00454B98"/>
    <w:rsid w:val="00455745"/>
    <w:rsid w:val="004559A5"/>
    <w:rsid w:val="00456A4D"/>
    <w:rsid w:val="0045786A"/>
    <w:rsid w:val="00460790"/>
    <w:rsid w:val="00460F76"/>
    <w:rsid w:val="00461936"/>
    <w:rsid w:val="004622DD"/>
    <w:rsid w:val="00462F12"/>
    <w:rsid w:val="00463050"/>
    <w:rsid w:val="0046340F"/>
    <w:rsid w:val="00465AF1"/>
    <w:rsid w:val="00465C02"/>
    <w:rsid w:val="004660AB"/>
    <w:rsid w:val="00466168"/>
    <w:rsid w:val="00466DAE"/>
    <w:rsid w:val="00466E33"/>
    <w:rsid w:val="004671B6"/>
    <w:rsid w:val="00467394"/>
    <w:rsid w:val="0046778B"/>
    <w:rsid w:val="0047056E"/>
    <w:rsid w:val="00470C7A"/>
    <w:rsid w:val="004714D4"/>
    <w:rsid w:val="00471FAB"/>
    <w:rsid w:val="00473CF8"/>
    <w:rsid w:val="004740BF"/>
    <w:rsid w:val="00475712"/>
    <w:rsid w:val="004757E3"/>
    <w:rsid w:val="004775BC"/>
    <w:rsid w:val="00480016"/>
    <w:rsid w:val="00480CCE"/>
    <w:rsid w:val="00481168"/>
    <w:rsid w:val="0048276C"/>
    <w:rsid w:val="00482FAA"/>
    <w:rsid w:val="0048377C"/>
    <w:rsid w:val="00484B10"/>
    <w:rsid w:val="00486703"/>
    <w:rsid w:val="00487211"/>
    <w:rsid w:val="004872D8"/>
    <w:rsid w:val="0048779E"/>
    <w:rsid w:val="004900F0"/>
    <w:rsid w:val="0049049F"/>
    <w:rsid w:val="0049075F"/>
    <w:rsid w:val="0049244D"/>
    <w:rsid w:val="00492DA8"/>
    <w:rsid w:val="00495EBF"/>
    <w:rsid w:val="00496928"/>
    <w:rsid w:val="00496FFC"/>
    <w:rsid w:val="00497442"/>
    <w:rsid w:val="004974BD"/>
    <w:rsid w:val="004A0039"/>
    <w:rsid w:val="004A01E9"/>
    <w:rsid w:val="004A0687"/>
    <w:rsid w:val="004A0888"/>
    <w:rsid w:val="004A12A7"/>
    <w:rsid w:val="004A15CC"/>
    <w:rsid w:val="004A3307"/>
    <w:rsid w:val="004A3576"/>
    <w:rsid w:val="004A39A5"/>
    <w:rsid w:val="004A43B6"/>
    <w:rsid w:val="004A4D78"/>
    <w:rsid w:val="004A5DB8"/>
    <w:rsid w:val="004A600B"/>
    <w:rsid w:val="004A675D"/>
    <w:rsid w:val="004A70EE"/>
    <w:rsid w:val="004A774E"/>
    <w:rsid w:val="004A7D3E"/>
    <w:rsid w:val="004A7FF9"/>
    <w:rsid w:val="004B0F02"/>
    <w:rsid w:val="004B186E"/>
    <w:rsid w:val="004B379D"/>
    <w:rsid w:val="004B56D3"/>
    <w:rsid w:val="004B5728"/>
    <w:rsid w:val="004B5F0C"/>
    <w:rsid w:val="004B6031"/>
    <w:rsid w:val="004B6182"/>
    <w:rsid w:val="004B6596"/>
    <w:rsid w:val="004B7056"/>
    <w:rsid w:val="004B7185"/>
    <w:rsid w:val="004B7352"/>
    <w:rsid w:val="004B7E8F"/>
    <w:rsid w:val="004C046E"/>
    <w:rsid w:val="004C085A"/>
    <w:rsid w:val="004C0BDE"/>
    <w:rsid w:val="004C1609"/>
    <w:rsid w:val="004C1B90"/>
    <w:rsid w:val="004C216B"/>
    <w:rsid w:val="004C24D8"/>
    <w:rsid w:val="004C285C"/>
    <w:rsid w:val="004C563C"/>
    <w:rsid w:val="004C5B70"/>
    <w:rsid w:val="004C5DD3"/>
    <w:rsid w:val="004C6724"/>
    <w:rsid w:val="004C694A"/>
    <w:rsid w:val="004C6A2B"/>
    <w:rsid w:val="004C7416"/>
    <w:rsid w:val="004C77D7"/>
    <w:rsid w:val="004D1335"/>
    <w:rsid w:val="004D2081"/>
    <w:rsid w:val="004D30F9"/>
    <w:rsid w:val="004D3716"/>
    <w:rsid w:val="004D39B9"/>
    <w:rsid w:val="004D4A32"/>
    <w:rsid w:val="004D4DE2"/>
    <w:rsid w:val="004D5D58"/>
    <w:rsid w:val="004D64AB"/>
    <w:rsid w:val="004E0AFF"/>
    <w:rsid w:val="004E212D"/>
    <w:rsid w:val="004E239E"/>
    <w:rsid w:val="004E3698"/>
    <w:rsid w:val="004E3C96"/>
    <w:rsid w:val="004E4D0A"/>
    <w:rsid w:val="004E517B"/>
    <w:rsid w:val="004E71F4"/>
    <w:rsid w:val="004E7CE8"/>
    <w:rsid w:val="004F03E9"/>
    <w:rsid w:val="004F16EE"/>
    <w:rsid w:val="004F2482"/>
    <w:rsid w:val="004F271D"/>
    <w:rsid w:val="004F395F"/>
    <w:rsid w:val="004F3DBC"/>
    <w:rsid w:val="004F47F3"/>
    <w:rsid w:val="004F4E65"/>
    <w:rsid w:val="004F5114"/>
    <w:rsid w:val="004F58D9"/>
    <w:rsid w:val="004F5EA5"/>
    <w:rsid w:val="004F5F86"/>
    <w:rsid w:val="004F662E"/>
    <w:rsid w:val="004F6C16"/>
    <w:rsid w:val="004F756C"/>
    <w:rsid w:val="005001FA"/>
    <w:rsid w:val="005019AF"/>
    <w:rsid w:val="00501CA2"/>
    <w:rsid w:val="00502B3B"/>
    <w:rsid w:val="00502DD3"/>
    <w:rsid w:val="0050333C"/>
    <w:rsid w:val="0050413D"/>
    <w:rsid w:val="0050488D"/>
    <w:rsid w:val="00504D12"/>
    <w:rsid w:val="00505150"/>
    <w:rsid w:val="0050527A"/>
    <w:rsid w:val="0050535A"/>
    <w:rsid w:val="0050595C"/>
    <w:rsid w:val="0050659F"/>
    <w:rsid w:val="0051023F"/>
    <w:rsid w:val="0051037D"/>
    <w:rsid w:val="005106F5"/>
    <w:rsid w:val="00510A7D"/>
    <w:rsid w:val="00511192"/>
    <w:rsid w:val="005118AD"/>
    <w:rsid w:val="00512353"/>
    <w:rsid w:val="005138A6"/>
    <w:rsid w:val="005149D5"/>
    <w:rsid w:val="00514B4A"/>
    <w:rsid w:val="00515212"/>
    <w:rsid w:val="005161CD"/>
    <w:rsid w:val="005168DF"/>
    <w:rsid w:val="00517814"/>
    <w:rsid w:val="00521DC6"/>
    <w:rsid w:val="00521DD4"/>
    <w:rsid w:val="005220C2"/>
    <w:rsid w:val="00522E88"/>
    <w:rsid w:val="00523369"/>
    <w:rsid w:val="0052398F"/>
    <w:rsid w:val="00524EF9"/>
    <w:rsid w:val="00526573"/>
    <w:rsid w:val="005270D9"/>
    <w:rsid w:val="005315F9"/>
    <w:rsid w:val="00531C00"/>
    <w:rsid w:val="00532960"/>
    <w:rsid w:val="005329E1"/>
    <w:rsid w:val="005344A3"/>
    <w:rsid w:val="00534A4F"/>
    <w:rsid w:val="00537B37"/>
    <w:rsid w:val="00541276"/>
    <w:rsid w:val="00541564"/>
    <w:rsid w:val="00543253"/>
    <w:rsid w:val="00543DED"/>
    <w:rsid w:val="00543DF8"/>
    <w:rsid w:val="00545A73"/>
    <w:rsid w:val="00545C1A"/>
    <w:rsid w:val="00546D6A"/>
    <w:rsid w:val="00546DEB"/>
    <w:rsid w:val="00546F0F"/>
    <w:rsid w:val="005475BD"/>
    <w:rsid w:val="005477E7"/>
    <w:rsid w:val="00547B7D"/>
    <w:rsid w:val="00550159"/>
    <w:rsid w:val="00551897"/>
    <w:rsid w:val="00551FFD"/>
    <w:rsid w:val="00552204"/>
    <w:rsid w:val="00552A0F"/>
    <w:rsid w:val="00552E6D"/>
    <w:rsid w:val="005543B3"/>
    <w:rsid w:val="00554447"/>
    <w:rsid w:val="005551ED"/>
    <w:rsid w:val="00556419"/>
    <w:rsid w:val="00556B95"/>
    <w:rsid w:val="005572B4"/>
    <w:rsid w:val="005572DD"/>
    <w:rsid w:val="005575B4"/>
    <w:rsid w:val="00560098"/>
    <w:rsid w:val="00560564"/>
    <w:rsid w:val="00560E4A"/>
    <w:rsid w:val="00562564"/>
    <w:rsid w:val="00562E2B"/>
    <w:rsid w:val="005635E7"/>
    <w:rsid w:val="005640F3"/>
    <w:rsid w:val="00564668"/>
    <w:rsid w:val="005648CE"/>
    <w:rsid w:val="005659D7"/>
    <w:rsid w:val="00570353"/>
    <w:rsid w:val="0057064B"/>
    <w:rsid w:val="00570E9F"/>
    <w:rsid w:val="00570F0C"/>
    <w:rsid w:val="005715F5"/>
    <w:rsid w:val="0057171E"/>
    <w:rsid w:val="00571CF0"/>
    <w:rsid w:val="00571EEC"/>
    <w:rsid w:val="0057210C"/>
    <w:rsid w:val="005723EE"/>
    <w:rsid w:val="00572666"/>
    <w:rsid w:val="0057267E"/>
    <w:rsid w:val="005726BD"/>
    <w:rsid w:val="005728C4"/>
    <w:rsid w:val="00573935"/>
    <w:rsid w:val="00573DDB"/>
    <w:rsid w:val="00574A5A"/>
    <w:rsid w:val="00574FAB"/>
    <w:rsid w:val="005753B8"/>
    <w:rsid w:val="0057768D"/>
    <w:rsid w:val="00580157"/>
    <w:rsid w:val="005816DF"/>
    <w:rsid w:val="00581E48"/>
    <w:rsid w:val="00581F7A"/>
    <w:rsid w:val="005821B0"/>
    <w:rsid w:val="005822A7"/>
    <w:rsid w:val="00582D55"/>
    <w:rsid w:val="00582D76"/>
    <w:rsid w:val="00583E50"/>
    <w:rsid w:val="00583ED5"/>
    <w:rsid w:val="00585F54"/>
    <w:rsid w:val="005863D8"/>
    <w:rsid w:val="00587400"/>
    <w:rsid w:val="00587437"/>
    <w:rsid w:val="00587E35"/>
    <w:rsid w:val="005910FE"/>
    <w:rsid w:val="005915FB"/>
    <w:rsid w:val="00591C4F"/>
    <w:rsid w:val="005924B0"/>
    <w:rsid w:val="00592678"/>
    <w:rsid w:val="00593306"/>
    <w:rsid w:val="005935C6"/>
    <w:rsid w:val="00593789"/>
    <w:rsid w:val="00594644"/>
    <w:rsid w:val="005947D5"/>
    <w:rsid w:val="0059526F"/>
    <w:rsid w:val="00595288"/>
    <w:rsid w:val="0059593C"/>
    <w:rsid w:val="00596BF8"/>
    <w:rsid w:val="00596F36"/>
    <w:rsid w:val="00597114"/>
    <w:rsid w:val="0059796B"/>
    <w:rsid w:val="005A04B9"/>
    <w:rsid w:val="005A05BC"/>
    <w:rsid w:val="005A0EF1"/>
    <w:rsid w:val="005A0F7D"/>
    <w:rsid w:val="005A1316"/>
    <w:rsid w:val="005A1572"/>
    <w:rsid w:val="005A1741"/>
    <w:rsid w:val="005A1EA1"/>
    <w:rsid w:val="005A235F"/>
    <w:rsid w:val="005A2AB4"/>
    <w:rsid w:val="005A2B22"/>
    <w:rsid w:val="005A2CF2"/>
    <w:rsid w:val="005A751F"/>
    <w:rsid w:val="005A7719"/>
    <w:rsid w:val="005A77C2"/>
    <w:rsid w:val="005A7AB1"/>
    <w:rsid w:val="005B2144"/>
    <w:rsid w:val="005B2798"/>
    <w:rsid w:val="005B291B"/>
    <w:rsid w:val="005B35FF"/>
    <w:rsid w:val="005B76C5"/>
    <w:rsid w:val="005B7AF0"/>
    <w:rsid w:val="005B7B8A"/>
    <w:rsid w:val="005B7DCC"/>
    <w:rsid w:val="005C09C6"/>
    <w:rsid w:val="005C25C1"/>
    <w:rsid w:val="005C3052"/>
    <w:rsid w:val="005C3273"/>
    <w:rsid w:val="005C458D"/>
    <w:rsid w:val="005C491E"/>
    <w:rsid w:val="005C522A"/>
    <w:rsid w:val="005C53C0"/>
    <w:rsid w:val="005C56AD"/>
    <w:rsid w:val="005C5D8B"/>
    <w:rsid w:val="005C5E0A"/>
    <w:rsid w:val="005C60C1"/>
    <w:rsid w:val="005C68EF"/>
    <w:rsid w:val="005C6C0C"/>
    <w:rsid w:val="005D2276"/>
    <w:rsid w:val="005D25FD"/>
    <w:rsid w:val="005D2808"/>
    <w:rsid w:val="005D38CE"/>
    <w:rsid w:val="005D51F4"/>
    <w:rsid w:val="005D77BA"/>
    <w:rsid w:val="005E0858"/>
    <w:rsid w:val="005E18E1"/>
    <w:rsid w:val="005E2616"/>
    <w:rsid w:val="005E2691"/>
    <w:rsid w:val="005E2794"/>
    <w:rsid w:val="005E3CBF"/>
    <w:rsid w:val="005E57A0"/>
    <w:rsid w:val="005E587F"/>
    <w:rsid w:val="005E5C09"/>
    <w:rsid w:val="005E6F9D"/>
    <w:rsid w:val="005E7B5A"/>
    <w:rsid w:val="005F01FC"/>
    <w:rsid w:val="005F0C89"/>
    <w:rsid w:val="005F0EEA"/>
    <w:rsid w:val="005F32F3"/>
    <w:rsid w:val="005F3701"/>
    <w:rsid w:val="005F4197"/>
    <w:rsid w:val="005F41DF"/>
    <w:rsid w:val="005F4521"/>
    <w:rsid w:val="005F5478"/>
    <w:rsid w:val="005F5ED7"/>
    <w:rsid w:val="005F6CB7"/>
    <w:rsid w:val="005F74BF"/>
    <w:rsid w:val="006004AF"/>
    <w:rsid w:val="006006FC"/>
    <w:rsid w:val="00602077"/>
    <w:rsid w:val="006023DB"/>
    <w:rsid w:val="00603468"/>
    <w:rsid w:val="006045BA"/>
    <w:rsid w:val="006051B5"/>
    <w:rsid w:val="0060582F"/>
    <w:rsid w:val="0060583A"/>
    <w:rsid w:val="00606175"/>
    <w:rsid w:val="006070DA"/>
    <w:rsid w:val="006074F5"/>
    <w:rsid w:val="0061096E"/>
    <w:rsid w:val="00610E69"/>
    <w:rsid w:val="006113EA"/>
    <w:rsid w:val="00611649"/>
    <w:rsid w:val="00611A0E"/>
    <w:rsid w:val="00612254"/>
    <w:rsid w:val="00614154"/>
    <w:rsid w:val="006146A3"/>
    <w:rsid w:val="00614BD3"/>
    <w:rsid w:val="00615293"/>
    <w:rsid w:val="006155F5"/>
    <w:rsid w:val="00616C25"/>
    <w:rsid w:val="006178C4"/>
    <w:rsid w:val="00617CD1"/>
    <w:rsid w:val="0062155B"/>
    <w:rsid w:val="00623217"/>
    <w:rsid w:val="00623551"/>
    <w:rsid w:val="00623A0A"/>
    <w:rsid w:val="00623A77"/>
    <w:rsid w:val="00623AFA"/>
    <w:rsid w:val="006256F5"/>
    <w:rsid w:val="0063097B"/>
    <w:rsid w:val="006311ED"/>
    <w:rsid w:val="00633B36"/>
    <w:rsid w:val="00634086"/>
    <w:rsid w:val="0063464A"/>
    <w:rsid w:val="00635830"/>
    <w:rsid w:val="006364B8"/>
    <w:rsid w:val="00636A64"/>
    <w:rsid w:val="00636B93"/>
    <w:rsid w:val="006371C2"/>
    <w:rsid w:val="0063782D"/>
    <w:rsid w:val="00640550"/>
    <w:rsid w:val="0064154D"/>
    <w:rsid w:val="006415B6"/>
    <w:rsid w:val="00642B82"/>
    <w:rsid w:val="00642BC4"/>
    <w:rsid w:val="0064326A"/>
    <w:rsid w:val="00643A9E"/>
    <w:rsid w:val="00643F68"/>
    <w:rsid w:val="00644D5D"/>
    <w:rsid w:val="00644FF6"/>
    <w:rsid w:val="00645939"/>
    <w:rsid w:val="0064695B"/>
    <w:rsid w:val="00646A72"/>
    <w:rsid w:val="00646C5B"/>
    <w:rsid w:val="00646DC7"/>
    <w:rsid w:val="006506C7"/>
    <w:rsid w:val="006511FB"/>
    <w:rsid w:val="00651A9D"/>
    <w:rsid w:val="00654C93"/>
    <w:rsid w:val="00654F76"/>
    <w:rsid w:val="00656092"/>
    <w:rsid w:val="00656143"/>
    <w:rsid w:val="006567BE"/>
    <w:rsid w:val="00656C2A"/>
    <w:rsid w:val="0065741C"/>
    <w:rsid w:val="00657A45"/>
    <w:rsid w:val="00660B85"/>
    <w:rsid w:val="006622E0"/>
    <w:rsid w:val="00662DCE"/>
    <w:rsid w:val="006637C4"/>
    <w:rsid w:val="00663A2E"/>
    <w:rsid w:val="00664F6D"/>
    <w:rsid w:val="006650B8"/>
    <w:rsid w:val="00666329"/>
    <w:rsid w:val="006663EA"/>
    <w:rsid w:val="006672EE"/>
    <w:rsid w:val="00667381"/>
    <w:rsid w:val="0067011F"/>
    <w:rsid w:val="0067015E"/>
    <w:rsid w:val="00671F06"/>
    <w:rsid w:val="00673116"/>
    <w:rsid w:val="006741D4"/>
    <w:rsid w:val="00674349"/>
    <w:rsid w:val="0067534F"/>
    <w:rsid w:val="00675A17"/>
    <w:rsid w:val="00675E0C"/>
    <w:rsid w:val="006767BD"/>
    <w:rsid w:val="00676B8D"/>
    <w:rsid w:val="00676C57"/>
    <w:rsid w:val="00680453"/>
    <w:rsid w:val="00681693"/>
    <w:rsid w:val="00681743"/>
    <w:rsid w:val="00681B65"/>
    <w:rsid w:val="00681BD1"/>
    <w:rsid w:val="00681D53"/>
    <w:rsid w:val="00682526"/>
    <w:rsid w:val="00683555"/>
    <w:rsid w:val="00683C09"/>
    <w:rsid w:val="00684F0D"/>
    <w:rsid w:val="00685963"/>
    <w:rsid w:val="00686D0C"/>
    <w:rsid w:val="00686F1D"/>
    <w:rsid w:val="00690A32"/>
    <w:rsid w:val="00692F7A"/>
    <w:rsid w:val="00693A64"/>
    <w:rsid w:val="00694E09"/>
    <w:rsid w:val="0069520C"/>
    <w:rsid w:val="00695E06"/>
    <w:rsid w:val="00696315"/>
    <w:rsid w:val="00696510"/>
    <w:rsid w:val="006970E7"/>
    <w:rsid w:val="006A0D51"/>
    <w:rsid w:val="006A1258"/>
    <w:rsid w:val="006A1C05"/>
    <w:rsid w:val="006A225B"/>
    <w:rsid w:val="006A30D2"/>
    <w:rsid w:val="006A3450"/>
    <w:rsid w:val="006A36AB"/>
    <w:rsid w:val="006A4EE4"/>
    <w:rsid w:val="006A5001"/>
    <w:rsid w:val="006A5498"/>
    <w:rsid w:val="006A5A6A"/>
    <w:rsid w:val="006A5FE3"/>
    <w:rsid w:val="006A6521"/>
    <w:rsid w:val="006A6622"/>
    <w:rsid w:val="006A76E7"/>
    <w:rsid w:val="006B177E"/>
    <w:rsid w:val="006B23B2"/>
    <w:rsid w:val="006B3A0B"/>
    <w:rsid w:val="006B4845"/>
    <w:rsid w:val="006B635C"/>
    <w:rsid w:val="006C08CD"/>
    <w:rsid w:val="006C1708"/>
    <w:rsid w:val="006C1C29"/>
    <w:rsid w:val="006C2425"/>
    <w:rsid w:val="006C282A"/>
    <w:rsid w:val="006C3782"/>
    <w:rsid w:val="006C3CDE"/>
    <w:rsid w:val="006C4745"/>
    <w:rsid w:val="006C7A78"/>
    <w:rsid w:val="006D061B"/>
    <w:rsid w:val="006D0EE8"/>
    <w:rsid w:val="006D15F2"/>
    <w:rsid w:val="006D1A26"/>
    <w:rsid w:val="006D2029"/>
    <w:rsid w:val="006D2070"/>
    <w:rsid w:val="006D3162"/>
    <w:rsid w:val="006D333B"/>
    <w:rsid w:val="006D37E7"/>
    <w:rsid w:val="006D4357"/>
    <w:rsid w:val="006D5146"/>
    <w:rsid w:val="006D59D6"/>
    <w:rsid w:val="006D5C04"/>
    <w:rsid w:val="006D5C2E"/>
    <w:rsid w:val="006D61C3"/>
    <w:rsid w:val="006D72DE"/>
    <w:rsid w:val="006D7508"/>
    <w:rsid w:val="006E017E"/>
    <w:rsid w:val="006E0F2F"/>
    <w:rsid w:val="006E19D7"/>
    <w:rsid w:val="006E308B"/>
    <w:rsid w:val="006E4395"/>
    <w:rsid w:val="006E52BE"/>
    <w:rsid w:val="006E55A6"/>
    <w:rsid w:val="006E71B9"/>
    <w:rsid w:val="006E7A55"/>
    <w:rsid w:val="006F0022"/>
    <w:rsid w:val="006F0E0F"/>
    <w:rsid w:val="006F205D"/>
    <w:rsid w:val="006F2E18"/>
    <w:rsid w:val="006F392E"/>
    <w:rsid w:val="006F39B2"/>
    <w:rsid w:val="006F535C"/>
    <w:rsid w:val="006F5384"/>
    <w:rsid w:val="006F6604"/>
    <w:rsid w:val="006F6896"/>
    <w:rsid w:val="006F71D8"/>
    <w:rsid w:val="006F7BEC"/>
    <w:rsid w:val="006F7D1A"/>
    <w:rsid w:val="00700DA9"/>
    <w:rsid w:val="00700EE1"/>
    <w:rsid w:val="00702BE7"/>
    <w:rsid w:val="00702F6F"/>
    <w:rsid w:val="0070346C"/>
    <w:rsid w:val="007038EE"/>
    <w:rsid w:val="007051A0"/>
    <w:rsid w:val="007051CC"/>
    <w:rsid w:val="00706496"/>
    <w:rsid w:val="00706A4F"/>
    <w:rsid w:val="00711907"/>
    <w:rsid w:val="00711A12"/>
    <w:rsid w:val="00711F11"/>
    <w:rsid w:val="0071239C"/>
    <w:rsid w:val="00713F2E"/>
    <w:rsid w:val="00714255"/>
    <w:rsid w:val="007143D4"/>
    <w:rsid w:val="0071504C"/>
    <w:rsid w:val="007154C4"/>
    <w:rsid w:val="007154D2"/>
    <w:rsid w:val="00715DB9"/>
    <w:rsid w:val="00716B2D"/>
    <w:rsid w:val="00717206"/>
    <w:rsid w:val="007174BE"/>
    <w:rsid w:val="00720102"/>
    <w:rsid w:val="007218A0"/>
    <w:rsid w:val="007227A9"/>
    <w:rsid w:val="007238AF"/>
    <w:rsid w:val="00723EEC"/>
    <w:rsid w:val="00724627"/>
    <w:rsid w:val="007248CD"/>
    <w:rsid w:val="00725847"/>
    <w:rsid w:val="00726024"/>
    <w:rsid w:val="00726461"/>
    <w:rsid w:val="00726908"/>
    <w:rsid w:val="007270C7"/>
    <w:rsid w:val="00730763"/>
    <w:rsid w:val="00730F3A"/>
    <w:rsid w:val="00733281"/>
    <w:rsid w:val="007337BF"/>
    <w:rsid w:val="00734138"/>
    <w:rsid w:val="00734A98"/>
    <w:rsid w:val="0073508E"/>
    <w:rsid w:val="007350AD"/>
    <w:rsid w:val="007355CF"/>
    <w:rsid w:val="00735F34"/>
    <w:rsid w:val="00736944"/>
    <w:rsid w:val="007376F8"/>
    <w:rsid w:val="00737BBD"/>
    <w:rsid w:val="0074116C"/>
    <w:rsid w:val="00741189"/>
    <w:rsid w:val="00741200"/>
    <w:rsid w:val="00741333"/>
    <w:rsid w:val="007414F7"/>
    <w:rsid w:val="00742539"/>
    <w:rsid w:val="00742FF2"/>
    <w:rsid w:val="00744A5F"/>
    <w:rsid w:val="00744D6A"/>
    <w:rsid w:val="00746138"/>
    <w:rsid w:val="0074620A"/>
    <w:rsid w:val="00746B6D"/>
    <w:rsid w:val="007474D0"/>
    <w:rsid w:val="00751D50"/>
    <w:rsid w:val="0075205A"/>
    <w:rsid w:val="007527D5"/>
    <w:rsid w:val="00752F3C"/>
    <w:rsid w:val="007545BE"/>
    <w:rsid w:val="007561FC"/>
    <w:rsid w:val="007572D2"/>
    <w:rsid w:val="0075781D"/>
    <w:rsid w:val="007614D0"/>
    <w:rsid w:val="00761D34"/>
    <w:rsid w:val="00761FC2"/>
    <w:rsid w:val="007625CB"/>
    <w:rsid w:val="007625CE"/>
    <w:rsid w:val="00762A2E"/>
    <w:rsid w:val="00762D2D"/>
    <w:rsid w:val="00763BAE"/>
    <w:rsid w:val="007640FA"/>
    <w:rsid w:val="00764622"/>
    <w:rsid w:val="007647FA"/>
    <w:rsid w:val="00764CAD"/>
    <w:rsid w:val="00765E75"/>
    <w:rsid w:val="00766D41"/>
    <w:rsid w:val="0076788B"/>
    <w:rsid w:val="00767899"/>
    <w:rsid w:val="00770FA1"/>
    <w:rsid w:val="00772881"/>
    <w:rsid w:val="00773884"/>
    <w:rsid w:val="00773ECA"/>
    <w:rsid w:val="0077467E"/>
    <w:rsid w:val="007747C9"/>
    <w:rsid w:val="00774813"/>
    <w:rsid w:val="007748B1"/>
    <w:rsid w:val="0077600E"/>
    <w:rsid w:val="0078052A"/>
    <w:rsid w:val="00780EC2"/>
    <w:rsid w:val="007812FB"/>
    <w:rsid w:val="007813E3"/>
    <w:rsid w:val="007816D2"/>
    <w:rsid w:val="00781B3F"/>
    <w:rsid w:val="00781D2A"/>
    <w:rsid w:val="0078270F"/>
    <w:rsid w:val="00783DD0"/>
    <w:rsid w:val="00784032"/>
    <w:rsid w:val="00784579"/>
    <w:rsid w:val="007846B0"/>
    <w:rsid w:val="00784EFD"/>
    <w:rsid w:val="007852CA"/>
    <w:rsid w:val="007868CA"/>
    <w:rsid w:val="00786E79"/>
    <w:rsid w:val="00787925"/>
    <w:rsid w:val="00790203"/>
    <w:rsid w:val="00790E31"/>
    <w:rsid w:val="00791414"/>
    <w:rsid w:val="00791578"/>
    <w:rsid w:val="00793B87"/>
    <w:rsid w:val="00793C80"/>
    <w:rsid w:val="00794004"/>
    <w:rsid w:val="0079566E"/>
    <w:rsid w:val="00796509"/>
    <w:rsid w:val="0079691E"/>
    <w:rsid w:val="007972D5"/>
    <w:rsid w:val="00797723"/>
    <w:rsid w:val="00797F8D"/>
    <w:rsid w:val="007A00ED"/>
    <w:rsid w:val="007A0BFA"/>
    <w:rsid w:val="007A422B"/>
    <w:rsid w:val="007A4315"/>
    <w:rsid w:val="007A449E"/>
    <w:rsid w:val="007A5390"/>
    <w:rsid w:val="007A550C"/>
    <w:rsid w:val="007A60C0"/>
    <w:rsid w:val="007A6FB1"/>
    <w:rsid w:val="007A7037"/>
    <w:rsid w:val="007B00C0"/>
    <w:rsid w:val="007B1255"/>
    <w:rsid w:val="007B1466"/>
    <w:rsid w:val="007B1732"/>
    <w:rsid w:val="007B1EEE"/>
    <w:rsid w:val="007B23A9"/>
    <w:rsid w:val="007B249B"/>
    <w:rsid w:val="007B39EA"/>
    <w:rsid w:val="007B3E9F"/>
    <w:rsid w:val="007B5D2D"/>
    <w:rsid w:val="007B67D0"/>
    <w:rsid w:val="007B6927"/>
    <w:rsid w:val="007B6D4D"/>
    <w:rsid w:val="007B6FAF"/>
    <w:rsid w:val="007B7031"/>
    <w:rsid w:val="007B781D"/>
    <w:rsid w:val="007B7A09"/>
    <w:rsid w:val="007C03B9"/>
    <w:rsid w:val="007C0F7A"/>
    <w:rsid w:val="007C104F"/>
    <w:rsid w:val="007C27FF"/>
    <w:rsid w:val="007C419D"/>
    <w:rsid w:val="007C697F"/>
    <w:rsid w:val="007C6A4A"/>
    <w:rsid w:val="007D0B60"/>
    <w:rsid w:val="007D1F87"/>
    <w:rsid w:val="007D1FB6"/>
    <w:rsid w:val="007D22FE"/>
    <w:rsid w:val="007D24A9"/>
    <w:rsid w:val="007D27FA"/>
    <w:rsid w:val="007D30B5"/>
    <w:rsid w:val="007D44B3"/>
    <w:rsid w:val="007D494C"/>
    <w:rsid w:val="007D56D3"/>
    <w:rsid w:val="007D6218"/>
    <w:rsid w:val="007D6699"/>
    <w:rsid w:val="007D67A4"/>
    <w:rsid w:val="007D7087"/>
    <w:rsid w:val="007D7E30"/>
    <w:rsid w:val="007E06E2"/>
    <w:rsid w:val="007E0A75"/>
    <w:rsid w:val="007E2623"/>
    <w:rsid w:val="007E4102"/>
    <w:rsid w:val="007E6419"/>
    <w:rsid w:val="007E6990"/>
    <w:rsid w:val="007E6995"/>
    <w:rsid w:val="007F0AFE"/>
    <w:rsid w:val="007F3EC1"/>
    <w:rsid w:val="007F4421"/>
    <w:rsid w:val="007F4FDF"/>
    <w:rsid w:val="007F6815"/>
    <w:rsid w:val="007F6B1B"/>
    <w:rsid w:val="007F6BA8"/>
    <w:rsid w:val="007F6FBB"/>
    <w:rsid w:val="007F7473"/>
    <w:rsid w:val="00802521"/>
    <w:rsid w:val="00802B19"/>
    <w:rsid w:val="0080394B"/>
    <w:rsid w:val="008048E0"/>
    <w:rsid w:val="0080540D"/>
    <w:rsid w:val="00805A79"/>
    <w:rsid w:val="00805A91"/>
    <w:rsid w:val="008061D4"/>
    <w:rsid w:val="00806300"/>
    <w:rsid w:val="0080681B"/>
    <w:rsid w:val="0080738C"/>
    <w:rsid w:val="00807E22"/>
    <w:rsid w:val="008105BB"/>
    <w:rsid w:val="00810B77"/>
    <w:rsid w:val="0081304A"/>
    <w:rsid w:val="00813673"/>
    <w:rsid w:val="008138AE"/>
    <w:rsid w:val="00814CE1"/>
    <w:rsid w:val="00815AA7"/>
    <w:rsid w:val="00815CC7"/>
    <w:rsid w:val="00816EAD"/>
    <w:rsid w:val="00817436"/>
    <w:rsid w:val="00817696"/>
    <w:rsid w:val="008178B3"/>
    <w:rsid w:val="00820119"/>
    <w:rsid w:val="0082108F"/>
    <w:rsid w:val="0082163F"/>
    <w:rsid w:val="00822217"/>
    <w:rsid w:val="008232CD"/>
    <w:rsid w:val="008237F2"/>
    <w:rsid w:val="00823DAD"/>
    <w:rsid w:val="00824424"/>
    <w:rsid w:val="0082542D"/>
    <w:rsid w:val="00827834"/>
    <w:rsid w:val="00827D8F"/>
    <w:rsid w:val="008306C5"/>
    <w:rsid w:val="00831F2E"/>
    <w:rsid w:val="00832835"/>
    <w:rsid w:val="008346E6"/>
    <w:rsid w:val="00835110"/>
    <w:rsid w:val="008351FC"/>
    <w:rsid w:val="00835C4E"/>
    <w:rsid w:val="00835E65"/>
    <w:rsid w:val="008363E1"/>
    <w:rsid w:val="00837469"/>
    <w:rsid w:val="008401DC"/>
    <w:rsid w:val="00840B4B"/>
    <w:rsid w:val="00841EBA"/>
    <w:rsid w:val="00841F50"/>
    <w:rsid w:val="0084217F"/>
    <w:rsid w:val="008422D6"/>
    <w:rsid w:val="00843852"/>
    <w:rsid w:val="00843A0E"/>
    <w:rsid w:val="0084480F"/>
    <w:rsid w:val="00845908"/>
    <w:rsid w:val="00845DFE"/>
    <w:rsid w:val="00846E17"/>
    <w:rsid w:val="00847F8E"/>
    <w:rsid w:val="0085020D"/>
    <w:rsid w:val="0085200A"/>
    <w:rsid w:val="00852784"/>
    <w:rsid w:val="008534E0"/>
    <w:rsid w:val="00853B22"/>
    <w:rsid w:val="008540A9"/>
    <w:rsid w:val="00854283"/>
    <w:rsid w:val="00855167"/>
    <w:rsid w:val="00856D0B"/>
    <w:rsid w:val="008573E3"/>
    <w:rsid w:val="00857AD7"/>
    <w:rsid w:val="00857FE2"/>
    <w:rsid w:val="00861E81"/>
    <w:rsid w:val="00863BF2"/>
    <w:rsid w:val="008644CB"/>
    <w:rsid w:val="008645FF"/>
    <w:rsid w:val="00865627"/>
    <w:rsid w:val="00865A29"/>
    <w:rsid w:val="00865F4F"/>
    <w:rsid w:val="00866D42"/>
    <w:rsid w:val="0087030E"/>
    <w:rsid w:val="00870AAC"/>
    <w:rsid w:val="008734F7"/>
    <w:rsid w:val="00874E9F"/>
    <w:rsid w:val="008752F5"/>
    <w:rsid w:val="0087530A"/>
    <w:rsid w:val="0087534E"/>
    <w:rsid w:val="008759D2"/>
    <w:rsid w:val="00875A36"/>
    <w:rsid w:val="008762F8"/>
    <w:rsid w:val="00876811"/>
    <w:rsid w:val="00876FE1"/>
    <w:rsid w:val="00877842"/>
    <w:rsid w:val="00877DB4"/>
    <w:rsid w:val="0088028C"/>
    <w:rsid w:val="008806F8"/>
    <w:rsid w:val="00880837"/>
    <w:rsid w:val="008808E2"/>
    <w:rsid w:val="00880927"/>
    <w:rsid w:val="00880CC3"/>
    <w:rsid w:val="00881456"/>
    <w:rsid w:val="00881900"/>
    <w:rsid w:val="00881ACB"/>
    <w:rsid w:val="00881D34"/>
    <w:rsid w:val="008823D1"/>
    <w:rsid w:val="00882E98"/>
    <w:rsid w:val="0088357D"/>
    <w:rsid w:val="00883949"/>
    <w:rsid w:val="00883D91"/>
    <w:rsid w:val="00885590"/>
    <w:rsid w:val="00885FC9"/>
    <w:rsid w:val="00886A1C"/>
    <w:rsid w:val="008870F0"/>
    <w:rsid w:val="008875E9"/>
    <w:rsid w:val="00891328"/>
    <w:rsid w:val="008917FE"/>
    <w:rsid w:val="00891A47"/>
    <w:rsid w:val="00891DB1"/>
    <w:rsid w:val="00892809"/>
    <w:rsid w:val="0089370F"/>
    <w:rsid w:val="008939AF"/>
    <w:rsid w:val="00893FED"/>
    <w:rsid w:val="0089433F"/>
    <w:rsid w:val="0089449A"/>
    <w:rsid w:val="0089465D"/>
    <w:rsid w:val="00894B91"/>
    <w:rsid w:val="00895E48"/>
    <w:rsid w:val="008962F4"/>
    <w:rsid w:val="00896687"/>
    <w:rsid w:val="00896726"/>
    <w:rsid w:val="00896B99"/>
    <w:rsid w:val="008971F4"/>
    <w:rsid w:val="00897B9C"/>
    <w:rsid w:val="00897D18"/>
    <w:rsid w:val="008A0031"/>
    <w:rsid w:val="008A0E7D"/>
    <w:rsid w:val="008A1464"/>
    <w:rsid w:val="008A197C"/>
    <w:rsid w:val="008A2479"/>
    <w:rsid w:val="008A2AB1"/>
    <w:rsid w:val="008A3023"/>
    <w:rsid w:val="008A3AB3"/>
    <w:rsid w:val="008A403F"/>
    <w:rsid w:val="008A409E"/>
    <w:rsid w:val="008A662F"/>
    <w:rsid w:val="008A6815"/>
    <w:rsid w:val="008A6865"/>
    <w:rsid w:val="008B07BF"/>
    <w:rsid w:val="008B092A"/>
    <w:rsid w:val="008B099C"/>
    <w:rsid w:val="008B0CC2"/>
    <w:rsid w:val="008B1031"/>
    <w:rsid w:val="008B2155"/>
    <w:rsid w:val="008B2303"/>
    <w:rsid w:val="008B2696"/>
    <w:rsid w:val="008B2E5E"/>
    <w:rsid w:val="008B34A0"/>
    <w:rsid w:val="008B3885"/>
    <w:rsid w:val="008B4F49"/>
    <w:rsid w:val="008B5740"/>
    <w:rsid w:val="008B6390"/>
    <w:rsid w:val="008B69FA"/>
    <w:rsid w:val="008C013A"/>
    <w:rsid w:val="008C0B84"/>
    <w:rsid w:val="008C141D"/>
    <w:rsid w:val="008C1F09"/>
    <w:rsid w:val="008C2038"/>
    <w:rsid w:val="008C2814"/>
    <w:rsid w:val="008C41DA"/>
    <w:rsid w:val="008C553A"/>
    <w:rsid w:val="008C5721"/>
    <w:rsid w:val="008C588E"/>
    <w:rsid w:val="008C677F"/>
    <w:rsid w:val="008C6D5F"/>
    <w:rsid w:val="008C710D"/>
    <w:rsid w:val="008C7226"/>
    <w:rsid w:val="008C76C1"/>
    <w:rsid w:val="008C7F5F"/>
    <w:rsid w:val="008D002E"/>
    <w:rsid w:val="008D00E0"/>
    <w:rsid w:val="008D1E8C"/>
    <w:rsid w:val="008D260C"/>
    <w:rsid w:val="008D31D8"/>
    <w:rsid w:val="008D406E"/>
    <w:rsid w:val="008D4B9A"/>
    <w:rsid w:val="008D4F14"/>
    <w:rsid w:val="008D54C4"/>
    <w:rsid w:val="008D5B49"/>
    <w:rsid w:val="008D6258"/>
    <w:rsid w:val="008D6295"/>
    <w:rsid w:val="008D760E"/>
    <w:rsid w:val="008D7B80"/>
    <w:rsid w:val="008E243B"/>
    <w:rsid w:val="008E2645"/>
    <w:rsid w:val="008E3857"/>
    <w:rsid w:val="008E4184"/>
    <w:rsid w:val="008E50C9"/>
    <w:rsid w:val="008E5296"/>
    <w:rsid w:val="008E549F"/>
    <w:rsid w:val="008E5FD6"/>
    <w:rsid w:val="008E6301"/>
    <w:rsid w:val="008E6738"/>
    <w:rsid w:val="008E729B"/>
    <w:rsid w:val="008E7E2D"/>
    <w:rsid w:val="008F10BC"/>
    <w:rsid w:val="008F2052"/>
    <w:rsid w:val="008F22F6"/>
    <w:rsid w:val="008F2468"/>
    <w:rsid w:val="008F26ED"/>
    <w:rsid w:val="008F2A38"/>
    <w:rsid w:val="008F2D1E"/>
    <w:rsid w:val="008F3012"/>
    <w:rsid w:val="008F592B"/>
    <w:rsid w:val="008F7264"/>
    <w:rsid w:val="0090164B"/>
    <w:rsid w:val="00901D14"/>
    <w:rsid w:val="0090295D"/>
    <w:rsid w:val="00903775"/>
    <w:rsid w:val="009050C6"/>
    <w:rsid w:val="00905880"/>
    <w:rsid w:val="009109F7"/>
    <w:rsid w:val="00911398"/>
    <w:rsid w:val="00912137"/>
    <w:rsid w:val="00912A75"/>
    <w:rsid w:val="009132F2"/>
    <w:rsid w:val="00913D5E"/>
    <w:rsid w:val="00914377"/>
    <w:rsid w:val="00915BED"/>
    <w:rsid w:val="00916AF6"/>
    <w:rsid w:val="00916B64"/>
    <w:rsid w:val="00920029"/>
    <w:rsid w:val="0092145D"/>
    <w:rsid w:val="00921B29"/>
    <w:rsid w:val="00922CDF"/>
    <w:rsid w:val="0092361C"/>
    <w:rsid w:val="00923B72"/>
    <w:rsid w:val="009245DE"/>
    <w:rsid w:val="00924B7B"/>
    <w:rsid w:val="009256D3"/>
    <w:rsid w:val="009276C5"/>
    <w:rsid w:val="00930517"/>
    <w:rsid w:val="00930762"/>
    <w:rsid w:val="009307C9"/>
    <w:rsid w:val="009308F2"/>
    <w:rsid w:val="00930C0C"/>
    <w:rsid w:val="0093344B"/>
    <w:rsid w:val="00933DEF"/>
    <w:rsid w:val="00936B81"/>
    <w:rsid w:val="00937A2A"/>
    <w:rsid w:val="00940B6E"/>
    <w:rsid w:val="00941557"/>
    <w:rsid w:val="00941792"/>
    <w:rsid w:val="00942272"/>
    <w:rsid w:val="00942847"/>
    <w:rsid w:val="00944701"/>
    <w:rsid w:val="00944804"/>
    <w:rsid w:val="00945830"/>
    <w:rsid w:val="00946635"/>
    <w:rsid w:val="00946CF2"/>
    <w:rsid w:val="0094707C"/>
    <w:rsid w:val="00947167"/>
    <w:rsid w:val="00947656"/>
    <w:rsid w:val="009477DE"/>
    <w:rsid w:val="00950CBB"/>
    <w:rsid w:val="00950ED1"/>
    <w:rsid w:val="009518AE"/>
    <w:rsid w:val="00952A7A"/>
    <w:rsid w:val="009533FB"/>
    <w:rsid w:val="00953A02"/>
    <w:rsid w:val="009543C3"/>
    <w:rsid w:val="0095444E"/>
    <w:rsid w:val="00954710"/>
    <w:rsid w:val="0095555C"/>
    <w:rsid w:val="00955A7B"/>
    <w:rsid w:val="00955C67"/>
    <w:rsid w:val="009560EC"/>
    <w:rsid w:val="009566A1"/>
    <w:rsid w:val="00957B65"/>
    <w:rsid w:val="009602E0"/>
    <w:rsid w:val="0096061B"/>
    <w:rsid w:val="00960AFF"/>
    <w:rsid w:val="00961779"/>
    <w:rsid w:val="00961B16"/>
    <w:rsid w:val="0096264F"/>
    <w:rsid w:val="009633D8"/>
    <w:rsid w:val="00963488"/>
    <w:rsid w:val="00963F62"/>
    <w:rsid w:val="00964D03"/>
    <w:rsid w:val="00965ED8"/>
    <w:rsid w:val="00965EFC"/>
    <w:rsid w:val="00966F94"/>
    <w:rsid w:val="0096728C"/>
    <w:rsid w:val="00967979"/>
    <w:rsid w:val="0097008A"/>
    <w:rsid w:val="009703B9"/>
    <w:rsid w:val="009715C3"/>
    <w:rsid w:val="0097161B"/>
    <w:rsid w:val="009717DC"/>
    <w:rsid w:val="00972593"/>
    <w:rsid w:val="009726E2"/>
    <w:rsid w:val="009726E3"/>
    <w:rsid w:val="00973B1E"/>
    <w:rsid w:val="00974D38"/>
    <w:rsid w:val="009762D2"/>
    <w:rsid w:val="009762F1"/>
    <w:rsid w:val="0097692D"/>
    <w:rsid w:val="00976D23"/>
    <w:rsid w:val="009776D2"/>
    <w:rsid w:val="00977EA8"/>
    <w:rsid w:val="009813F5"/>
    <w:rsid w:val="0098140D"/>
    <w:rsid w:val="00981CED"/>
    <w:rsid w:val="00982340"/>
    <w:rsid w:val="0098429B"/>
    <w:rsid w:val="00984CB9"/>
    <w:rsid w:val="00987225"/>
    <w:rsid w:val="00987793"/>
    <w:rsid w:val="009902A5"/>
    <w:rsid w:val="00990870"/>
    <w:rsid w:val="00990DCF"/>
    <w:rsid w:val="0099161B"/>
    <w:rsid w:val="009920F5"/>
    <w:rsid w:val="00992783"/>
    <w:rsid w:val="00992B56"/>
    <w:rsid w:val="00992CDA"/>
    <w:rsid w:val="00993342"/>
    <w:rsid w:val="0099357B"/>
    <w:rsid w:val="009943D4"/>
    <w:rsid w:val="009946F1"/>
    <w:rsid w:val="00994A35"/>
    <w:rsid w:val="00994D8E"/>
    <w:rsid w:val="00995F3D"/>
    <w:rsid w:val="009960D4"/>
    <w:rsid w:val="00996608"/>
    <w:rsid w:val="00996CE4"/>
    <w:rsid w:val="0099728A"/>
    <w:rsid w:val="009A01FA"/>
    <w:rsid w:val="009A0FB3"/>
    <w:rsid w:val="009A1030"/>
    <w:rsid w:val="009A276A"/>
    <w:rsid w:val="009A3886"/>
    <w:rsid w:val="009A3D7C"/>
    <w:rsid w:val="009A3F36"/>
    <w:rsid w:val="009A3FBC"/>
    <w:rsid w:val="009A44E5"/>
    <w:rsid w:val="009A48D8"/>
    <w:rsid w:val="009A6C59"/>
    <w:rsid w:val="009A7878"/>
    <w:rsid w:val="009B0888"/>
    <w:rsid w:val="009B2458"/>
    <w:rsid w:val="009B2735"/>
    <w:rsid w:val="009B33DF"/>
    <w:rsid w:val="009B4270"/>
    <w:rsid w:val="009B44CC"/>
    <w:rsid w:val="009B4BB5"/>
    <w:rsid w:val="009B5651"/>
    <w:rsid w:val="009B62E4"/>
    <w:rsid w:val="009B706A"/>
    <w:rsid w:val="009B715C"/>
    <w:rsid w:val="009C2BCF"/>
    <w:rsid w:val="009C34FB"/>
    <w:rsid w:val="009C4201"/>
    <w:rsid w:val="009C4319"/>
    <w:rsid w:val="009C5590"/>
    <w:rsid w:val="009C6E9C"/>
    <w:rsid w:val="009C74A9"/>
    <w:rsid w:val="009D02FD"/>
    <w:rsid w:val="009D04E9"/>
    <w:rsid w:val="009D109E"/>
    <w:rsid w:val="009D1CD9"/>
    <w:rsid w:val="009D1F28"/>
    <w:rsid w:val="009D28E5"/>
    <w:rsid w:val="009D2FA4"/>
    <w:rsid w:val="009D3130"/>
    <w:rsid w:val="009D41E4"/>
    <w:rsid w:val="009D4262"/>
    <w:rsid w:val="009D4830"/>
    <w:rsid w:val="009D4BEA"/>
    <w:rsid w:val="009D520D"/>
    <w:rsid w:val="009D5238"/>
    <w:rsid w:val="009D7305"/>
    <w:rsid w:val="009D73D7"/>
    <w:rsid w:val="009D797A"/>
    <w:rsid w:val="009E024A"/>
    <w:rsid w:val="009E026A"/>
    <w:rsid w:val="009E32A8"/>
    <w:rsid w:val="009E3B56"/>
    <w:rsid w:val="009E4147"/>
    <w:rsid w:val="009E4662"/>
    <w:rsid w:val="009E46C8"/>
    <w:rsid w:val="009E49B5"/>
    <w:rsid w:val="009E4B00"/>
    <w:rsid w:val="009E5360"/>
    <w:rsid w:val="009E551E"/>
    <w:rsid w:val="009E5EF6"/>
    <w:rsid w:val="009E67D4"/>
    <w:rsid w:val="009E7066"/>
    <w:rsid w:val="009E70EF"/>
    <w:rsid w:val="009E7618"/>
    <w:rsid w:val="009F02EF"/>
    <w:rsid w:val="009F1C20"/>
    <w:rsid w:val="009F1EF8"/>
    <w:rsid w:val="009F295F"/>
    <w:rsid w:val="009F4604"/>
    <w:rsid w:val="009F47C8"/>
    <w:rsid w:val="009F4B78"/>
    <w:rsid w:val="009F58F9"/>
    <w:rsid w:val="009F606B"/>
    <w:rsid w:val="009F6E66"/>
    <w:rsid w:val="009F7888"/>
    <w:rsid w:val="00A00610"/>
    <w:rsid w:val="00A016E9"/>
    <w:rsid w:val="00A0215A"/>
    <w:rsid w:val="00A02AC3"/>
    <w:rsid w:val="00A02EE9"/>
    <w:rsid w:val="00A031D4"/>
    <w:rsid w:val="00A0673A"/>
    <w:rsid w:val="00A06840"/>
    <w:rsid w:val="00A06EAD"/>
    <w:rsid w:val="00A10650"/>
    <w:rsid w:val="00A117B7"/>
    <w:rsid w:val="00A11FA8"/>
    <w:rsid w:val="00A1287B"/>
    <w:rsid w:val="00A1293C"/>
    <w:rsid w:val="00A13625"/>
    <w:rsid w:val="00A14559"/>
    <w:rsid w:val="00A14904"/>
    <w:rsid w:val="00A14E51"/>
    <w:rsid w:val="00A14F9B"/>
    <w:rsid w:val="00A15F0A"/>
    <w:rsid w:val="00A167F1"/>
    <w:rsid w:val="00A17BCB"/>
    <w:rsid w:val="00A2085F"/>
    <w:rsid w:val="00A20EC0"/>
    <w:rsid w:val="00A212FD"/>
    <w:rsid w:val="00A2150B"/>
    <w:rsid w:val="00A215D9"/>
    <w:rsid w:val="00A22305"/>
    <w:rsid w:val="00A2292C"/>
    <w:rsid w:val="00A23930"/>
    <w:rsid w:val="00A23FC3"/>
    <w:rsid w:val="00A25247"/>
    <w:rsid w:val="00A25F1B"/>
    <w:rsid w:val="00A26FE1"/>
    <w:rsid w:val="00A2740D"/>
    <w:rsid w:val="00A279EB"/>
    <w:rsid w:val="00A30A88"/>
    <w:rsid w:val="00A3288D"/>
    <w:rsid w:val="00A329DC"/>
    <w:rsid w:val="00A32E30"/>
    <w:rsid w:val="00A36C32"/>
    <w:rsid w:val="00A40F25"/>
    <w:rsid w:val="00A410F7"/>
    <w:rsid w:val="00A41135"/>
    <w:rsid w:val="00A4131B"/>
    <w:rsid w:val="00A41FEB"/>
    <w:rsid w:val="00A42618"/>
    <w:rsid w:val="00A42FBA"/>
    <w:rsid w:val="00A435F1"/>
    <w:rsid w:val="00A44D95"/>
    <w:rsid w:val="00A44DA6"/>
    <w:rsid w:val="00A4518A"/>
    <w:rsid w:val="00A45D0E"/>
    <w:rsid w:val="00A46C0C"/>
    <w:rsid w:val="00A47225"/>
    <w:rsid w:val="00A477B2"/>
    <w:rsid w:val="00A50921"/>
    <w:rsid w:val="00A5160D"/>
    <w:rsid w:val="00A53DA4"/>
    <w:rsid w:val="00A54821"/>
    <w:rsid w:val="00A55BF4"/>
    <w:rsid w:val="00A56CA4"/>
    <w:rsid w:val="00A56F7A"/>
    <w:rsid w:val="00A60199"/>
    <w:rsid w:val="00A60A4B"/>
    <w:rsid w:val="00A60B17"/>
    <w:rsid w:val="00A61F35"/>
    <w:rsid w:val="00A62E7E"/>
    <w:rsid w:val="00A63377"/>
    <w:rsid w:val="00A637CC"/>
    <w:rsid w:val="00A638FE"/>
    <w:rsid w:val="00A640F9"/>
    <w:rsid w:val="00A65F04"/>
    <w:rsid w:val="00A65F2E"/>
    <w:rsid w:val="00A65FDB"/>
    <w:rsid w:val="00A67155"/>
    <w:rsid w:val="00A67E1E"/>
    <w:rsid w:val="00A7013E"/>
    <w:rsid w:val="00A705F3"/>
    <w:rsid w:val="00A7086D"/>
    <w:rsid w:val="00A70A09"/>
    <w:rsid w:val="00A7160C"/>
    <w:rsid w:val="00A71AD5"/>
    <w:rsid w:val="00A73536"/>
    <w:rsid w:val="00A74A76"/>
    <w:rsid w:val="00A80477"/>
    <w:rsid w:val="00A8055D"/>
    <w:rsid w:val="00A8073E"/>
    <w:rsid w:val="00A80765"/>
    <w:rsid w:val="00A80883"/>
    <w:rsid w:val="00A818BA"/>
    <w:rsid w:val="00A81BED"/>
    <w:rsid w:val="00A81E75"/>
    <w:rsid w:val="00A81E81"/>
    <w:rsid w:val="00A82FC6"/>
    <w:rsid w:val="00A832F8"/>
    <w:rsid w:val="00A8414B"/>
    <w:rsid w:val="00A84B1B"/>
    <w:rsid w:val="00A84D26"/>
    <w:rsid w:val="00A851D5"/>
    <w:rsid w:val="00A854C3"/>
    <w:rsid w:val="00A856B4"/>
    <w:rsid w:val="00A85A0D"/>
    <w:rsid w:val="00A85E72"/>
    <w:rsid w:val="00A86727"/>
    <w:rsid w:val="00A91592"/>
    <w:rsid w:val="00A9175D"/>
    <w:rsid w:val="00A92051"/>
    <w:rsid w:val="00A92270"/>
    <w:rsid w:val="00A9272A"/>
    <w:rsid w:val="00A92836"/>
    <w:rsid w:val="00A95AB4"/>
    <w:rsid w:val="00A9652D"/>
    <w:rsid w:val="00AA10AE"/>
    <w:rsid w:val="00AA27A8"/>
    <w:rsid w:val="00AA2CF6"/>
    <w:rsid w:val="00AA329F"/>
    <w:rsid w:val="00AA395C"/>
    <w:rsid w:val="00AA4C89"/>
    <w:rsid w:val="00AA5266"/>
    <w:rsid w:val="00AA5E65"/>
    <w:rsid w:val="00AA677B"/>
    <w:rsid w:val="00AA7B6A"/>
    <w:rsid w:val="00AB0173"/>
    <w:rsid w:val="00AB18BC"/>
    <w:rsid w:val="00AB26A7"/>
    <w:rsid w:val="00AB360F"/>
    <w:rsid w:val="00AB4554"/>
    <w:rsid w:val="00AB4F5E"/>
    <w:rsid w:val="00AB5241"/>
    <w:rsid w:val="00AB593E"/>
    <w:rsid w:val="00AB5D37"/>
    <w:rsid w:val="00AB6431"/>
    <w:rsid w:val="00AB683F"/>
    <w:rsid w:val="00AC0473"/>
    <w:rsid w:val="00AC26E8"/>
    <w:rsid w:val="00AC2D6C"/>
    <w:rsid w:val="00AC3217"/>
    <w:rsid w:val="00AC4A2E"/>
    <w:rsid w:val="00AC5344"/>
    <w:rsid w:val="00AC572D"/>
    <w:rsid w:val="00AC6882"/>
    <w:rsid w:val="00AD1885"/>
    <w:rsid w:val="00AD1BC4"/>
    <w:rsid w:val="00AD2E0C"/>
    <w:rsid w:val="00AD37F1"/>
    <w:rsid w:val="00AD429C"/>
    <w:rsid w:val="00AD4AA9"/>
    <w:rsid w:val="00AD50BA"/>
    <w:rsid w:val="00AD5AC9"/>
    <w:rsid w:val="00AD634C"/>
    <w:rsid w:val="00AD65B2"/>
    <w:rsid w:val="00AD6CD1"/>
    <w:rsid w:val="00AD727E"/>
    <w:rsid w:val="00AE02E7"/>
    <w:rsid w:val="00AE0F75"/>
    <w:rsid w:val="00AE2E2F"/>
    <w:rsid w:val="00AE319E"/>
    <w:rsid w:val="00AE3B2C"/>
    <w:rsid w:val="00AE3B4E"/>
    <w:rsid w:val="00AE40A4"/>
    <w:rsid w:val="00AE47D1"/>
    <w:rsid w:val="00AE4968"/>
    <w:rsid w:val="00AE519F"/>
    <w:rsid w:val="00AE599C"/>
    <w:rsid w:val="00AE5EF2"/>
    <w:rsid w:val="00AE676F"/>
    <w:rsid w:val="00AE709C"/>
    <w:rsid w:val="00AE7DD9"/>
    <w:rsid w:val="00AE7E86"/>
    <w:rsid w:val="00AF05D9"/>
    <w:rsid w:val="00AF2B38"/>
    <w:rsid w:val="00AF2DC4"/>
    <w:rsid w:val="00AF3286"/>
    <w:rsid w:val="00AF3369"/>
    <w:rsid w:val="00AF38C4"/>
    <w:rsid w:val="00AF3BF1"/>
    <w:rsid w:val="00AF54DA"/>
    <w:rsid w:val="00AF567D"/>
    <w:rsid w:val="00AF5FF6"/>
    <w:rsid w:val="00B004C1"/>
    <w:rsid w:val="00B00970"/>
    <w:rsid w:val="00B0168B"/>
    <w:rsid w:val="00B03458"/>
    <w:rsid w:val="00B0422E"/>
    <w:rsid w:val="00B047FF"/>
    <w:rsid w:val="00B04B8E"/>
    <w:rsid w:val="00B04F2B"/>
    <w:rsid w:val="00B0636F"/>
    <w:rsid w:val="00B063DC"/>
    <w:rsid w:val="00B067BD"/>
    <w:rsid w:val="00B07007"/>
    <w:rsid w:val="00B105D7"/>
    <w:rsid w:val="00B1072F"/>
    <w:rsid w:val="00B11571"/>
    <w:rsid w:val="00B14056"/>
    <w:rsid w:val="00B147DC"/>
    <w:rsid w:val="00B151EF"/>
    <w:rsid w:val="00B15820"/>
    <w:rsid w:val="00B17763"/>
    <w:rsid w:val="00B17784"/>
    <w:rsid w:val="00B17C4B"/>
    <w:rsid w:val="00B215D8"/>
    <w:rsid w:val="00B2218A"/>
    <w:rsid w:val="00B22C7B"/>
    <w:rsid w:val="00B22D76"/>
    <w:rsid w:val="00B2354A"/>
    <w:rsid w:val="00B246ED"/>
    <w:rsid w:val="00B24E75"/>
    <w:rsid w:val="00B26DD0"/>
    <w:rsid w:val="00B274AA"/>
    <w:rsid w:val="00B30051"/>
    <w:rsid w:val="00B31C4C"/>
    <w:rsid w:val="00B32B25"/>
    <w:rsid w:val="00B338C8"/>
    <w:rsid w:val="00B341CC"/>
    <w:rsid w:val="00B3471A"/>
    <w:rsid w:val="00B348A3"/>
    <w:rsid w:val="00B35321"/>
    <w:rsid w:val="00B35505"/>
    <w:rsid w:val="00B35CB3"/>
    <w:rsid w:val="00B35E0A"/>
    <w:rsid w:val="00B3775D"/>
    <w:rsid w:val="00B40124"/>
    <w:rsid w:val="00B40B86"/>
    <w:rsid w:val="00B42A64"/>
    <w:rsid w:val="00B42E03"/>
    <w:rsid w:val="00B43530"/>
    <w:rsid w:val="00B43B5F"/>
    <w:rsid w:val="00B43D38"/>
    <w:rsid w:val="00B443E2"/>
    <w:rsid w:val="00B44A15"/>
    <w:rsid w:val="00B44FA1"/>
    <w:rsid w:val="00B46222"/>
    <w:rsid w:val="00B50CE4"/>
    <w:rsid w:val="00B51BE1"/>
    <w:rsid w:val="00B52849"/>
    <w:rsid w:val="00B52A28"/>
    <w:rsid w:val="00B54092"/>
    <w:rsid w:val="00B5444C"/>
    <w:rsid w:val="00B54FAF"/>
    <w:rsid w:val="00B5568B"/>
    <w:rsid w:val="00B557BF"/>
    <w:rsid w:val="00B55BD6"/>
    <w:rsid w:val="00B56147"/>
    <w:rsid w:val="00B5720A"/>
    <w:rsid w:val="00B573BF"/>
    <w:rsid w:val="00B604A0"/>
    <w:rsid w:val="00B60761"/>
    <w:rsid w:val="00B620A5"/>
    <w:rsid w:val="00B62547"/>
    <w:rsid w:val="00B6274B"/>
    <w:rsid w:val="00B62ACF"/>
    <w:rsid w:val="00B62BB1"/>
    <w:rsid w:val="00B63559"/>
    <w:rsid w:val="00B6419D"/>
    <w:rsid w:val="00B6513E"/>
    <w:rsid w:val="00B6598A"/>
    <w:rsid w:val="00B65E71"/>
    <w:rsid w:val="00B662B6"/>
    <w:rsid w:val="00B6631B"/>
    <w:rsid w:val="00B670E3"/>
    <w:rsid w:val="00B7036B"/>
    <w:rsid w:val="00B70909"/>
    <w:rsid w:val="00B7278F"/>
    <w:rsid w:val="00B73764"/>
    <w:rsid w:val="00B73979"/>
    <w:rsid w:val="00B751B0"/>
    <w:rsid w:val="00B75BF4"/>
    <w:rsid w:val="00B762E0"/>
    <w:rsid w:val="00B77D77"/>
    <w:rsid w:val="00B814AF"/>
    <w:rsid w:val="00B8308C"/>
    <w:rsid w:val="00B83168"/>
    <w:rsid w:val="00B8402C"/>
    <w:rsid w:val="00B84918"/>
    <w:rsid w:val="00B84C48"/>
    <w:rsid w:val="00B853A4"/>
    <w:rsid w:val="00B86188"/>
    <w:rsid w:val="00B86C54"/>
    <w:rsid w:val="00B874C4"/>
    <w:rsid w:val="00B90619"/>
    <w:rsid w:val="00B90A0D"/>
    <w:rsid w:val="00B93319"/>
    <w:rsid w:val="00B93A65"/>
    <w:rsid w:val="00B94263"/>
    <w:rsid w:val="00B94E6A"/>
    <w:rsid w:val="00B96C60"/>
    <w:rsid w:val="00B96F0B"/>
    <w:rsid w:val="00B97AA2"/>
    <w:rsid w:val="00B97B8E"/>
    <w:rsid w:val="00BA00A8"/>
    <w:rsid w:val="00BA0378"/>
    <w:rsid w:val="00BA1017"/>
    <w:rsid w:val="00BA139C"/>
    <w:rsid w:val="00BA2A27"/>
    <w:rsid w:val="00BA2CE6"/>
    <w:rsid w:val="00BA37A4"/>
    <w:rsid w:val="00BA482E"/>
    <w:rsid w:val="00BA4A74"/>
    <w:rsid w:val="00BA4FB0"/>
    <w:rsid w:val="00BA4FEF"/>
    <w:rsid w:val="00BA5ADC"/>
    <w:rsid w:val="00BA5B30"/>
    <w:rsid w:val="00BA6102"/>
    <w:rsid w:val="00BA6138"/>
    <w:rsid w:val="00BA68B3"/>
    <w:rsid w:val="00BA7C59"/>
    <w:rsid w:val="00BB0265"/>
    <w:rsid w:val="00BB1930"/>
    <w:rsid w:val="00BB2646"/>
    <w:rsid w:val="00BB2F24"/>
    <w:rsid w:val="00BB3478"/>
    <w:rsid w:val="00BB40D4"/>
    <w:rsid w:val="00BB4CBB"/>
    <w:rsid w:val="00BB5AC0"/>
    <w:rsid w:val="00BB62C1"/>
    <w:rsid w:val="00BB6555"/>
    <w:rsid w:val="00BB68FA"/>
    <w:rsid w:val="00BC0013"/>
    <w:rsid w:val="00BC1004"/>
    <w:rsid w:val="00BC11B5"/>
    <w:rsid w:val="00BC1315"/>
    <w:rsid w:val="00BC21BA"/>
    <w:rsid w:val="00BC2247"/>
    <w:rsid w:val="00BC35E8"/>
    <w:rsid w:val="00BC4435"/>
    <w:rsid w:val="00BC5572"/>
    <w:rsid w:val="00BC5AFA"/>
    <w:rsid w:val="00BC7190"/>
    <w:rsid w:val="00BC729F"/>
    <w:rsid w:val="00BD0F95"/>
    <w:rsid w:val="00BD1456"/>
    <w:rsid w:val="00BD1AF6"/>
    <w:rsid w:val="00BD363B"/>
    <w:rsid w:val="00BD38B4"/>
    <w:rsid w:val="00BD396D"/>
    <w:rsid w:val="00BD41FC"/>
    <w:rsid w:val="00BD497C"/>
    <w:rsid w:val="00BD4E69"/>
    <w:rsid w:val="00BD540C"/>
    <w:rsid w:val="00BD57EE"/>
    <w:rsid w:val="00BD62B9"/>
    <w:rsid w:val="00BD75C2"/>
    <w:rsid w:val="00BD79FA"/>
    <w:rsid w:val="00BE004B"/>
    <w:rsid w:val="00BE0269"/>
    <w:rsid w:val="00BE0973"/>
    <w:rsid w:val="00BE130E"/>
    <w:rsid w:val="00BE166B"/>
    <w:rsid w:val="00BE2FCC"/>
    <w:rsid w:val="00BE3A3B"/>
    <w:rsid w:val="00BE4E8A"/>
    <w:rsid w:val="00BE6177"/>
    <w:rsid w:val="00BE776F"/>
    <w:rsid w:val="00BF23EB"/>
    <w:rsid w:val="00BF2A79"/>
    <w:rsid w:val="00BF375F"/>
    <w:rsid w:val="00BF4797"/>
    <w:rsid w:val="00BF4AA2"/>
    <w:rsid w:val="00BF5059"/>
    <w:rsid w:val="00C0006D"/>
    <w:rsid w:val="00C00259"/>
    <w:rsid w:val="00C01D4D"/>
    <w:rsid w:val="00C0232C"/>
    <w:rsid w:val="00C02372"/>
    <w:rsid w:val="00C02F1F"/>
    <w:rsid w:val="00C0405D"/>
    <w:rsid w:val="00C044C3"/>
    <w:rsid w:val="00C0596A"/>
    <w:rsid w:val="00C05C5C"/>
    <w:rsid w:val="00C0627F"/>
    <w:rsid w:val="00C064A4"/>
    <w:rsid w:val="00C06A57"/>
    <w:rsid w:val="00C10453"/>
    <w:rsid w:val="00C104A0"/>
    <w:rsid w:val="00C12149"/>
    <w:rsid w:val="00C12E60"/>
    <w:rsid w:val="00C13BCA"/>
    <w:rsid w:val="00C14145"/>
    <w:rsid w:val="00C141B9"/>
    <w:rsid w:val="00C142DE"/>
    <w:rsid w:val="00C15852"/>
    <w:rsid w:val="00C158CF"/>
    <w:rsid w:val="00C16518"/>
    <w:rsid w:val="00C1787D"/>
    <w:rsid w:val="00C17D71"/>
    <w:rsid w:val="00C2072D"/>
    <w:rsid w:val="00C20F14"/>
    <w:rsid w:val="00C21721"/>
    <w:rsid w:val="00C21845"/>
    <w:rsid w:val="00C2202B"/>
    <w:rsid w:val="00C221D4"/>
    <w:rsid w:val="00C22A3B"/>
    <w:rsid w:val="00C22B7C"/>
    <w:rsid w:val="00C22ED9"/>
    <w:rsid w:val="00C230A9"/>
    <w:rsid w:val="00C23B8E"/>
    <w:rsid w:val="00C243BD"/>
    <w:rsid w:val="00C248E6"/>
    <w:rsid w:val="00C249E5"/>
    <w:rsid w:val="00C25356"/>
    <w:rsid w:val="00C26470"/>
    <w:rsid w:val="00C30406"/>
    <w:rsid w:val="00C3100D"/>
    <w:rsid w:val="00C31532"/>
    <w:rsid w:val="00C3184D"/>
    <w:rsid w:val="00C3266A"/>
    <w:rsid w:val="00C331FD"/>
    <w:rsid w:val="00C334C2"/>
    <w:rsid w:val="00C33535"/>
    <w:rsid w:val="00C335DD"/>
    <w:rsid w:val="00C3394A"/>
    <w:rsid w:val="00C33C0A"/>
    <w:rsid w:val="00C34DCB"/>
    <w:rsid w:val="00C357FF"/>
    <w:rsid w:val="00C365FF"/>
    <w:rsid w:val="00C36D0C"/>
    <w:rsid w:val="00C36DA8"/>
    <w:rsid w:val="00C3708D"/>
    <w:rsid w:val="00C411A4"/>
    <w:rsid w:val="00C4138A"/>
    <w:rsid w:val="00C426B8"/>
    <w:rsid w:val="00C42887"/>
    <w:rsid w:val="00C440B4"/>
    <w:rsid w:val="00C446F9"/>
    <w:rsid w:val="00C458DB"/>
    <w:rsid w:val="00C45C9D"/>
    <w:rsid w:val="00C462CB"/>
    <w:rsid w:val="00C46D71"/>
    <w:rsid w:val="00C46F39"/>
    <w:rsid w:val="00C47AFE"/>
    <w:rsid w:val="00C5067F"/>
    <w:rsid w:val="00C512E0"/>
    <w:rsid w:val="00C515C3"/>
    <w:rsid w:val="00C516D6"/>
    <w:rsid w:val="00C51AA2"/>
    <w:rsid w:val="00C52E43"/>
    <w:rsid w:val="00C52F49"/>
    <w:rsid w:val="00C538C2"/>
    <w:rsid w:val="00C552D1"/>
    <w:rsid w:val="00C55A88"/>
    <w:rsid w:val="00C56CD4"/>
    <w:rsid w:val="00C57FF9"/>
    <w:rsid w:val="00C6002D"/>
    <w:rsid w:val="00C6055E"/>
    <w:rsid w:val="00C609C3"/>
    <w:rsid w:val="00C60E16"/>
    <w:rsid w:val="00C61C0E"/>
    <w:rsid w:val="00C61F0F"/>
    <w:rsid w:val="00C62F27"/>
    <w:rsid w:val="00C63335"/>
    <w:rsid w:val="00C6402A"/>
    <w:rsid w:val="00C65E4E"/>
    <w:rsid w:val="00C6605A"/>
    <w:rsid w:val="00C66610"/>
    <w:rsid w:val="00C66648"/>
    <w:rsid w:val="00C66FEF"/>
    <w:rsid w:val="00C67503"/>
    <w:rsid w:val="00C6750A"/>
    <w:rsid w:val="00C675C3"/>
    <w:rsid w:val="00C67A51"/>
    <w:rsid w:val="00C67C56"/>
    <w:rsid w:val="00C67D0F"/>
    <w:rsid w:val="00C705D1"/>
    <w:rsid w:val="00C70CB4"/>
    <w:rsid w:val="00C70EFD"/>
    <w:rsid w:val="00C716E6"/>
    <w:rsid w:val="00C72577"/>
    <w:rsid w:val="00C727A7"/>
    <w:rsid w:val="00C728D5"/>
    <w:rsid w:val="00C72CF7"/>
    <w:rsid w:val="00C75119"/>
    <w:rsid w:val="00C75704"/>
    <w:rsid w:val="00C76DD6"/>
    <w:rsid w:val="00C779B1"/>
    <w:rsid w:val="00C80665"/>
    <w:rsid w:val="00C814D6"/>
    <w:rsid w:val="00C82108"/>
    <w:rsid w:val="00C84781"/>
    <w:rsid w:val="00C84B2D"/>
    <w:rsid w:val="00C84BDD"/>
    <w:rsid w:val="00C84C16"/>
    <w:rsid w:val="00C8587C"/>
    <w:rsid w:val="00C90B62"/>
    <w:rsid w:val="00C91C08"/>
    <w:rsid w:val="00C92204"/>
    <w:rsid w:val="00C92EA9"/>
    <w:rsid w:val="00C93485"/>
    <w:rsid w:val="00C93D80"/>
    <w:rsid w:val="00C9578C"/>
    <w:rsid w:val="00C959F3"/>
    <w:rsid w:val="00C960E3"/>
    <w:rsid w:val="00C97E48"/>
    <w:rsid w:val="00C97F0E"/>
    <w:rsid w:val="00CA06AC"/>
    <w:rsid w:val="00CA111D"/>
    <w:rsid w:val="00CA1D9E"/>
    <w:rsid w:val="00CA1E79"/>
    <w:rsid w:val="00CA1F5F"/>
    <w:rsid w:val="00CA242A"/>
    <w:rsid w:val="00CA2541"/>
    <w:rsid w:val="00CA26A5"/>
    <w:rsid w:val="00CA27BD"/>
    <w:rsid w:val="00CA2AB6"/>
    <w:rsid w:val="00CA36DE"/>
    <w:rsid w:val="00CA4BCC"/>
    <w:rsid w:val="00CA5313"/>
    <w:rsid w:val="00CA5A37"/>
    <w:rsid w:val="00CA7089"/>
    <w:rsid w:val="00CA798E"/>
    <w:rsid w:val="00CB01D6"/>
    <w:rsid w:val="00CB03B1"/>
    <w:rsid w:val="00CB133A"/>
    <w:rsid w:val="00CB15D6"/>
    <w:rsid w:val="00CB1867"/>
    <w:rsid w:val="00CB311E"/>
    <w:rsid w:val="00CB31C7"/>
    <w:rsid w:val="00CB4187"/>
    <w:rsid w:val="00CB5407"/>
    <w:rsid w:val="00CB6948"/>
    <w:rsid w:val="00CB6BB4"/>
    <w:rsid w:val="00CB6D17"/>
    <w:rsid w:val="00CB71E1"/>
    <w:rsid w:val="00CB754B"/>
    <w:rsid w:val="00CC0ED3"/>
    <w:rsid w:val="00CC1894"/>
    <w:rsid w:val="00CC1DA1"/>
    <w:rsid w:val="00CC2595"/>
    <w:rsid w:val="00CC26DF"/>
    <w:rsid w:val="00CC2EE2"/>
    <w:rsid w:val="00CC3D03"/>
    <w:rsid w:val="00CC45DB"/>
    <w:rsid w:val="00CC5651"/>
    <w:rsid w:val="00CC6ACB"/>
    <w:rsid w:val="00CC73FF"/>
    <w:rsid w:val="00CD141E"/>
    <w:rsid w:val="00CD2730"/>
    <w:rsid w:val="00CD3373"/>
    <w:rsid w:val="00CD3A43"/>
    <w:rsid w:val="00CD418D"/>
    <w:rsid w:val="00CD45DA"/>
    <w:rsid w:val="00CD4DBB"/>
    <w:rsid w:val="00CD55BE"/>
    <w:rsid w:val="00CD5CF9"/>
    <w:rsid w:val="00CD6C58"/>
    <w:rsid w:val="00CD72C4"/>
    <w:rsid w:val="00CD7F20"/>
    <w:rsid w:val="00CE00CD"/>
    <w:rsid w:val="00CE0ED0"/>
    <w:rsid w:val="00CE106B"/>
    <w:rsid w:val="00CE2A8F"/>
    <w:rsid w:val="00CE2E01"/>
    <w:rsid w:val="00CE2EA4"/>
    <w:rsid w:val="00CE3195"/>
    <w:rsid w:val="00CE5714"/>
    <w:rsid w:val="00CE58E6"/>
    <w:rsid w:val="00CE5C1E"/>
    <w:rsid w:val="00CE6138"/>
    <w:rsid w:val="00CE62F1"/>
    <w:rsid w:val="00CE63C2"/>
    <w:rsid w:val="00CE6F59"/>
    <w:rsid w:val="00CE7378"/>
    <w:rsid w:val="00CE7A33"/>
    <w:rsid w:val="00CE7AAB"/>
    <w:rsid w:val="00CE7BA5"/>
    <w:rsid w:val="00CF0B7C"/>
    <w:rsid w:val="00CF0C4C"/>
    <w:rsid w:val="00CF1054"/>
    <w:rsid w:val="00CF1C69"/>
    <w:rsid w:val="00CF2673"/>
    <w:rsid w:val="00CF2950"/>
    <w:rsid w:val="00CF2DA1"/>
    <w:rsid w:val="00CF3CC0"/>
    <w:rsid w:val="00CF43B1"/>
    <w:rsid w:val="00CF44EA"/>
    <w:rsid w:val="00CF5796"/>
    <w:rsid w:val="00CF6DB0"/>
    <w:rsid w:val="00CF73F5"/>
    <w:rsid w:val="00CF7F3B"/>
    <w:rsid w:val="00D00CC9"/>
    <w:rsid w:val="00D01840"/>
    <w:rsid w:val="00D0551C"/>
    <w:rsid w:val="00D0614B"/>
    <w:rsid w:val="00D064DB"/>
    <w:rsid w:val="00D065AC"/>
    <w:rsid w:val="00D06AD1"/>
    <w:rsid w:val="00D07E0B"/>
    <w:rsid w:val="00D102E1"/>
    <w:rsid w:val="00D11EA3"/>
    <w:rsid w:val="00D11F6A"/>
    <w:rsid w:val="00D13545"/>
    <w:rsid w:val="00D14896"/>
    <w:rsid w:val="00D17549"/>
    <w:rsid w:val="00D1780A"/>
    <w:rsid w:val="00D21CB7"/>
    <w:rsid w:val="00D2252D"/>
    <w:rsid w:val="00D23E66"/>
    <w:rsid w:val="00D246D6"/>
    <w:rsid w:val="00D24D97"/>
    <w:rsid w:val="00D26771"/>
    <w:rsid w:val="00D26844"/>
    <w:rsid w:val="00D273E1"/>
    <w:rsid w:val="00D27438"/>
    <w:rsid w:val="00D275F5"/>
    <w:rsid w:val="00D27EDE"/>
    <w:rsid w:val="00D3063F"/>
    <w:rsid w:val="00D326B8"/>
    <w:rsid w:val="00D34753"/>
    <w:rsid w:val="00D34B88"/>
    <w:rsid w:val="00D36197"/>
    <w:rsid w:val="00D367EE"/>
    <w:rsid w:val="00D36817"/>
    <w:rsid w:val="00D376F1"/>
    <w:rsid w:val="00D37893"/>
    <w:rsid w:val="00D4053C"/>
    <w:rsid w:val="00D40C7D"/>
    <w:rsid w:val="00D410CB"/>
    <w:rsid w:val="00D41AA9"/>
    <w:rsid w:val="00D42021"/>
    <w:rsid w:val="00D42D15"/>
    <w:rsid w:val="00D43CA8"/>
    <w:rsid w:val="00D44649"/>
    <w:rsid w:val="00D4523D"/>
    <w:rsid w:val="00D4593F"/>
    <w:rsid w:val="00D45BD4"/>
    <w:rsid w:val="00D45EE2"/>
    <w:rsid w:val="00D4613B"/>
    <w:rsid w:val="00D47080"/>
    <w:rsid w:val="00D472A3"/>
    <w:rsid w:val="00D4775B"/>
    <w:rsid w:val="00D47AB8"/>
    <w:rsid w:val="00D5031A"/>
    <w:rsid w:val="00D513E0"/>
    <w:rsid w:val="00D54593"/>
    <w:rsid w:val="00D55D94"/>
    <w:rsid w:val="00D56566"/>
    <w:rsid w:val="00D570A6"/>
    <w:rsid w:val="00D57D6D"/>
    <w:rsid w:val="00D604BB"/>
    <w:rsid w:val="00D605A6"/>
    <w:rsid w:val="00D60630"/>
    <w:rsid w:val="00D606FB"/>
    <w:rsid w:val="00D60992"/>
    <w:rsid w:val="00D60A76"/>
    <w:rsid w:val="00D612A3"/>
    <w:rsid w:val="00D62350"/>
    <w:rsid w:val="00D647A4"/>
    <w:rsid w:val="00D6487A"/>
    <w:rsid w:val="00D648BB"/>
    <w:rsid w:val="00D64E04"/>
    <w:rsid w:val="00D65A5E"/>
    <w:rsid w:val="00D669D1"/>
    <w:rsid w:val="00D67FF7"/>
    <w:rsid w:val="00D7049A"/>
    <w:rsid w:val="00D704F6"/>
    <w:rsid w:val="00D71211"/>
    <w:rsid w:val="00D722B1"/>
    <w:rsid w:val="00D723A0"/>
    <w:rsid w:val="00D7286E"/>
    <w:rsid w:val="00D74A82"/>
    <w:rsid w:val="00D753F6"/>
    <w:rsid w:val="00D75F87"/>
    <w:rsid w:val="00D7737D"/>
    <w:rsid w:val="00D77CB5"/>
    <w:rsid w:val="00D77F1D"/>
    <w:rsid w:val="00D80736"/>
    <w:rsid w:val="00D80897"/>
    <w:rsid w:val="00D81375"/>
    <w:rsid w:val="00D831A6"/>
    <w:rsid w:val="00D83B77"/>
    <w:rsid w:val="00D83CF3"/>
    <w:rsid w:val="00D84738"/>
    <w:rsid w:val="00D8540E"/>
    <w:rsid w:val="00D85C4D"/>
    <w:rsid w:val="00D86071"/>
    <w:rsid w:val="00D86CC8"/>
    <w:rsid w:val="00D8730B"/>
    <w:rsid w:val="00D87C93"/>
    <w:rsid w:val="00D9072A"/>
    <w:rsid w:val="00D9074B"/>
    <w:rsid w:val="00D90C73"/>
    <w:rsid w:val="00D918DF"/>
    <w:rsid w:val="00D920A8"/>
    <w:rsid w:val="00D92D91"/>
    <w:rsid w:val="00D935DE"/>
    <w:rsid w:val="00D936EA"/>
    <w:rsid w:val="00D93839"/>
    <w:rsid w:val="00D94852"/>
    <w:rsid w:val="00D9496F"/>
    <w:rsid w:val="00D94A98"/>
    <w:rsid w:val="00D96358"/>
    <w:rsid w:val="00D97923"/>
    <w:rsid w:val="00D97BCA"/>
    <w:rsid w:val="00DA039C"/>
    <w:rsid w:val="00DA0FB0"/>
    <w:rsid w:val="00DA1030"/>
    <w:rsid w:val="00DA10B4"/>
    <w:rsid w:val="00DA11C2"/>
    <w:rsid w:val="00DA1458"/>
    <w:rsid w:val="00DA1F5A"/>
    <w:rsid w:val="00DA2CF7"/>
    <w:rsid w:val="00DA4FAC"/>
    <w:rsid w:val="00DA589A"/>
    <w:rsid w:val="00DA6ABD"/>
    <w:rsid w:val="00DA6EBE"/>
    <w:rsid w:val="00DB0C0F"/>
    <w:rsid w:val="00DB0D0D"/>
    <w:rsid w:val="00DB1598"/>
    <w:rsid w:val="00DB1F56"/>
    <w:rsid w:val="00DB27CC"/>
    <w:rsid w:val="00DB2A54"/>
    <w:rsid w:val="00DB3596"/>
    <w:rsid w:val="00DB43BD"/>
    <w:rsid w:val="00DB4EF9"/>
    <w:rsid w:val="00DB528D"/>
    <w:rsid w:val="00DB672E"/>
    <w:rsid w:val="00DB7123"/>
    <w:rsid w:val="00DC0A10"/>
    <w:rsid w:val="00DC0CF6"/>
    <w:rsid w:val="00DC1CD6"/>
    <w:rsid w:val="00DC1E69"/>
    <w:rsid w:val="00DC29FE"/>
    <w:rsid w:val="00DC2DB7"/>
    <w:rsid w:val="00DC430C"/>
    <w:rsid w:val="00DC49F0"/>
    <w:rsid w:val="00DC5C96"/>
    <w:rsid w:val="00DC5E9C"/>
    <w:rsid w:val="00DC60FB"/>
    <w:rsid w:val="00DC63A2"/>
    <w:rsid w:val="00DC7319"/>
    <w:rsid w:val="00DC73F3"/>
    <w:rsid w:val="00DC742E"/>
    <w:rsid w:val="00DC7DAA"/>
    <w:rsid w:val="00DC7E37"/>
    <w:rsid w:val="00DD07BA"/>
    <w:rsid w:val="00DD1096"/>
    <w:rsid w:val="00DD1474"/>
    <w:rsid w:val="00DD3581"/>
    <w:rsid w:val="00DD3767"/>
    <w:rsid w:val="00DD38DC"/>
    <w:rsid w:val="00DD5883"/>
    <w:rsid w:val="00DD5CBF"/>
    <w:rsid w:val="00DD62AC"/>
    <w:rsid w:val="00DD63FF"/>
    <w:rsid w:val="00DD6707"/>
    <w:rsid w:val="00DD6955"/>
    <w:rsid w:val="00DD6C4C"/>
    <w:rsid w:val="00DD71C6"/>
    <w:rsid w:val="00DD72F2"/>
    <w:rsid w:val="00DE1761"/>
    <w:rsid w:val="00DE17C6"/>
    <w:rsid w:val="00DE2B00"/>
    <w:rsid w:val="00DE472D"/>
    <w:rsid w:val="00DE4BB9"/>
    <w:rsid w:val="00DE4D06"/>
    <w:rsid w:val="00DE6005"/>
    <w:rsid w:val="00DE75D7"/>
    <w:rsid w:val="00DF0ADA"/>
    <w:rsid w:val="00DF0CED"/>
    <w:rsid w:val="00DF1BBF"/>
    <w:rsid w:val="00DF1D8B"/>
    <w:rsid w:val="00DF2450"/>
    <w:rsid w:val="00DF3145"/>
    <w:rsid w:val="00DF4614"/>
    <w:rsid w:val="00DF485A"/>
    <w:rsid w:val="00DF492A"/>
    <w:rsid w:val="00DF4B0E"/>
    <w:rsid w:val="00DF4D38"/>
    <w:rsid w:val="00DF6751"/>
    <w:rsid w:val="00DF7AFB"/>
    <w:rsid w:val="00E00288"/>
    <w:rsid w:val="00E007FE"/>
    <w:rsid w:val="00E01253"/>
    <w:rsid w:val="00E01E4B"/>
    <w:rsid w:val="00E01E55"/>
    <w:rsid w:val="00E0274A"/>
    <w:rsid w:val="00E04062"/>
    <w:rsid w:val="00E050DE"/>
    <w:rsid w:val="00E05324"/>
    <w:rsid w:val="00E05A2B"/>
    <w:rsid w:val="00E062B0"/>
    <w:rsid w:val="00E06821"/>
    <w:rsid w:val="00E06FC7"/>
    <w:rsid w:val="00E0711E"/>
    <w:rsid w:val="00E0770C"/>
    <w:rsid w:val="00E10E3C"/>
    <w:rsid w:val="00E11839"/>
    <w:rsid w:val="00E11870"/>
    <w:rsid w:val="00E12FB4"/>
    <w:rsid w:val="00E132E7"/>
    <w:rsid w:val="00E14DFA"/>
    <w:rsid w:val="00E15491"/>
    <w:rsid w:val="00E15591"/>
    <w:rsid w:val="00E16F72"/>
    <w:rsid w:val="00E171E6"/>
    <w:rsid w:val="00E17EA5"/>
    <w:rsid w:val="00E20C1B"/>
    <w:rsid w:val="00E21CAE"/>
    <w:rsid w:val="00E223B9"/>
    <w:rsid w:val="00E22862"/>
    <w:rsid w:val="00E229DB"/>
    <w:rsid w:val="00E245F8"/>
    <w:rsid w:val="00E2571A"/>
    <w:rsid w:val="00E25CEE"/>
    <w:rsid w:val="00E25F44"/>
    <w:rsid w:val="00E26C9F"/>
    <w:rsid w:val="00E26CDA"/>
    <w:rsid w:val="00E26DE3"/>
    <w:rsid w:val="00E26EDC"/>
    <w:rsid w:val="00E2713C"/>
    <w:rsid w:val="00E2786E"/>
    <w:rsid w:val="00E30B42"/>
    <w:rsid w:val="00E31951"/>
    <w:rsid w:val="00E32446"/>
    <w:rsid w:val="00E329EA"/>
    <w:rsid w:val="00E3300D"/>
    <w:rsid w:val="00E3323C"/>
    <w:rsid w:val="00E33400"/>
    <w:rsid w:val="00E341A7"/>
    <w:rsid w:val="00E342D7"/>
    <w:rsid w:val="00E34D1F"/>
    <w:rsid w:val="00E34E1C"/>
    <w:rsid w:val="00E35C26"/>
    <w:rsid w:val="00E3712D"/>
    <w:rsid w:val="00E409F8"/>
    <w:rsid w:val="00E410EA"/>
    <w:rsid w:val="00E41D5C"/>
    <w:rsid w:val="00E42575"/>
    <w:rsid w:val="00E434CE"/>
    <w:rsid w:val="00E437F7"/>
    <w:rsid w:val="00E43B8F"/>
    <w:rsid w:val="00E451BF"/>
    <w:rsid w:val="00E47F78"/>
    <w:rsid w:val="00E50593"/>
    <w:rsid w:val="00E529F9"/>
    <w:rsid w:val="00E534E6"/>
    <w:rsid w:val="00E54D88"/>
    <w:rsid w:val="00E54F7E"/>
    <w:rsid w:val="00E55017"/>
    <w:rsid w:val="00E55416"/>
    <w:rsid w:val="00E5576B"/>
    <w:rsid w:val="00E557D1"/>
    <w:rsid w:val="00E56282"/>
    <w:rsid w:val="00E573D3"/>
    <w:rsid w:val="00E574AB"/>
    <w:rsid w:val="00E57A16"/>
    <w:rsid w:val="00E57A83"/>
    <w:rsid w:val="00E6005A"/>
    <w:rsid w:val="00E60811"/>
    <w:rsid w:val="00E616BF"/>
    <w:rsid w:val="00E6180F"/>
    <w:rsid w:val="00E620A3"/>
    <w:rsid w:val="00E6271B"/>
    <w:rsid w:val="00E62913"/>
    <w:rsid w:val="00E62B10"/>
    <w:rsid w:val="00E62FDF"/>
    <w:rsid w:val="00E63969"/>
    <w:rsid w:val="00E658AA"/>
    <w:rsid w:val="00E660A9"/>
    <w:rsid w:val="00E6656A"/>
    <w:rsid w:val="00E67670"/>
    <w:rsid w:val="00E677BC"/>
    <w:rsid w:val="00E6798E"/>
    <w:rsid w:val="00E67A82"/>
    <w:rsid w:val="00E70334"/>
    <w:rsid w:val="00E707C9"/>
    <w:rsid w:val="00E70D30"/>
    <w:rsid w:val="00E716BA"/>
    <w:rsid w:val="00E72962"/>
    <w:rsid w:val="00E733B6"/>
    <w:rsid w:val="00E74DC1"/>
    <w:rsid w:val="00E75977"/>
    <w:rsid w:val="00E76276"/>
    <w:rsid w:val="00E76431"/>
    <w:rsid w:val="00E76554"/>
    <w:rsid w:val="00E7686D"/>
    <w:rsid w:val="00E800AB"/>
    <w:rsid w:val="00E813BA"/>
    <w:rsid w:val="00E819D9"/>
    <w:rsid w:val="00E840F2"/>
    <w:rsid w:val="00E8444F"/>
    <w:rsid w:val="00E84578"/>
    <w:rsid w:val="00E84BD5"/>
    <w:rsid w:val="00E8590C"/>
    <w:rsid w:val="00E85F76"/>
    <w:rsid w:val="00E86220"/>
    <w:rsid w:val="00E871B7"/>
    <w:rsid w:val="00E87327"/>
    <w:rsid w:val="00E875F3"/>
    <w:rsid w:val="00E91BB1"/>
    <w:rsid w:val="00E91C5C"/>
    <w:rsid w:val="00E92DF8"/>
    <w:rsid w:val="00E93590"/>
    <w:rsid w:val="00E9413A"/>
    <w:rsid w:val="00E94506"/>
    <w:rsid w:val="00E95A7B"/>
    <w:rsid w:val="00E969A6"/>
    <w:rsid w:val="00E969E9"/>
    <w:rsid w:val="00E97B0D"/>
    <w:rsid w:val="00EA0191"/>
    <w:rsid w:val="00EA01A0"/>
    <w:rsid w:val="00EA0490"/>
    <w:rsid w:val="00EA155A"/>
    <w:rsid w:val="00EA24D4"/>
    <w:rsid w:val="00EA2851"/>
    <w:rsid w:val="00EA3025"/>
    <w:rsid w:val="00EA3288"/>
    <w:rsid w:val="00EA3515"/>
    <w:rsid w:val="00EA393A"/>
    <w:rsid w:val="00EA3A77"/>
    <w:rsid w:val="00EA3F69"/>
    <w:rsid w:val="00EA5246"/>
    <w:rsid w:val="00EA55FE"/>
    <w:rsid w:val="00EB004D"/>
    <w:rsid w:val="00EB0B4F"/>
    <w:rsid w:val="00EB1B59"/>
    <w:rsid w:val="00EB20B8"/>
    <w:rsid w:val="00EB2857"/>
    <w:rsid w:val="00EB2F95"/>
    <w:rsid w:val="00EB4384"/>
    <w:rsid w:val="00EB58A1"/>
    <w:rsid w:val="00EB6065"/>
    <w:rsid w:val="00EB7558"/>
    <w:rsid w:val="00EC0409"/>
    <w:rsid w:val="00EC0826"/>
    <w:rsid w:val="00EC0BAC"/>
    <w:rsid w:val="00EC1008"/>
    <w:rsid w:val="00EC3346"/>
    <w:rsid w:val="00EC4E99"/>
    <w:rsid w:val="00EC609E"/>
    <w:rsid w:val="00EC629F"/>
    <w:rsid w:val="00EC6534"/>
    <w:rsid w:val="00EC73A3"/>
    <w:rsid w:val="00EC7DE3"/>
    <w:rsid w:val="00EC7E23"/>
    <w:rsid w:val="00ED19D7"/>
    <w:rsid w:val="00ED378B"/>
    <w:rsid w:val="00ED3A21"/>
    <w:rsid w:val="00ED46C5"/>
    <w:rsid w:val="00ED4BAF"/>
    <w:rsid w:val="00ED54F9"/>
    <w:rsid w:val="00ED6208"/>
    <w:rsid w:val="00ED6982"/>
    <w:rsid w:val="00ED6C9B"/>
    <w:rsid w:val="00EE0218"/>
    <w:rsid w:val="00EE0E54"/>
    <w:rsid w:val="00EE1033"/>
    <w:rsid w:val="00EE114E"/>
    <w:rsid w:val="00EE2A2E"/>
    <w:rsid w:val="00EE31D2"/>
    <w:rsid w:val="00EE4C2A"/>
    <w:rsid w:val="00EE5F90"/>
    <w:rsid w:val="00EF0F0F"/>
    <w:rsid w:val="00EF2312"/>
    <w:rsid w:val="00EF24BB"/>
    <w:rsid w:val="00EF24C1"/>
    <w:rsid w:val="00EF2B90"/>
    <w:rsid w:val="00EF327B"/>
    <w:rsid w:val="00EF32F6"/>
    <w:rsid w:val="00EF3A10"/>
    <w:rsid w:val="00EF3EC9"/>
    <w:rsid w:val="00EF4114"/>
    <w:rsid w:val="00EF448F"/>
    <w:rsid w:val="00EF4634"/>
    <w:rsid w:val="00EF472E"/>
    <w:rsid w:val="00EF4A5A"/>
    <w:rsid w:val="00EF4C8F"/>
    <w:rsid w:val="00EF4EC4"/>
    <w:rsid w:val="00EF5643"/>
    <w:rsid w:val="00EF6291"/>
    <w:rsid w:val="00EF66A9"/>
    <w:rsid w:val="00EF6B3E"/>
    <w:rsid w:val="00EF74D8"/>
    <w:rsid w:val="00EF7F3C"/>
    <w:rsid w:val="00F01898"/>
    <w:rsid w:val="00F0298D"/>
    <w:rsid w:val="00F04152"/>
    <w:rsid w:val="00F055FA"/>
    <w:rsid w:val="00F05A41"/>
    <w:rsid w:val="00F05EE0"/>
    <w:rsid w:val="00F06985"/>
    <w:rsid w:val="00F073D8"/>
    <w:rsid w:val="00F07608"/>
    <w:rsid w:val="00F07DE8"/>
    <w:rsid w:val="00F10D20"/>
    <w:rsid w:val="00F11A9E"/>
    <w:rsid w:val="00F131D2"/>
    <w:rsid w:val="00F1321D"/>
    <w:rsid w:val="00F1374C"/>
    <w:rsid w:val="00F13A05"/>
    <w:rsid w:val="00F13B12"/>
    <w:rsid w:val="00F14BA1"/>
    <w:rsid w:val="00F15594"/>
    <w:rsid w:val="00F156B3"/>
    <w:rsid w:val="00F15BBF"/>
    <w:rsid w:val="00F15FD8"/>
    <w:rsid w:val="00F17202"/>
    <w:rsid w:val="00F20634"/>
    <w:rsid w:val="00F21326"/>
    <w:rsid w:val="00F21A1A"/>
    <w:rsid w:val="00F22813"/>
    <w:rsid w:val="00F22D3E"/>
    <w:rsid w:val="00F22FC8"/>
    <w:rsid w:val="00F230E2"/>
    <w:rsid w:val="00F24348"/>
    <w:rsid w:val="00F25DAE"/>
    <w:rsid w:val="00F260B9"/>
    <w:rsid w:val="00F26116"/>
    <w:rsid w:val="00F26A6C"/>
    <w:rsid w:val="00F26D0F"/>
    <w:rsid w:val="00F27F36"/>
    <w:rsid w:val="00F3116D"/>
    <w:rsid w:val="00F31F60"/>
    <w:rsid w:val="00F32B8C"/>
    <w:rsid w:val="00F3329C"/>
    <w:rsid w:val="00F33383"/>
    <w:rsid w:val="00F33D54"/>
    <w:rsid w:val="00F33D5B"/>
    <w:rsid w:val="00F35AF7"/>
    <w:rsid w:val="00F36152"/>
    <w:rsid w:val="00F37532"/>
    <w:rsid w:val="00F4030B"/>
    <w:rsid w:val="00F40798"/>
    <w:rsid w:val="00F40BA6"/>
    <w:rsid w:val="00F40BC7"/>
    <w:rsid w:val="00F419E3"/>
    <w:rsid w:val="00F427B5"/>
    <w:rsid w:val="00F42CF4"/>
    <w:rsid w:val="00F42F65"/>
    <w:rsid w:val="00F43E53"/>
    <w:rsid w:val="00F444F5"/>
    <w:rsid w:val="00F45394"/>
    <w:rsid w:val="00F4602E"/>
    <w:rsid w:val="00F461E7"/>
    <w:rsid w:val="00F464BE"/>
    <w:rsid w:val="00F46BCF"/>
    <w:rsid w:val="00F50B5C"/>
    <w:rsid w:val="00F515AF"/>
    <w:rsid w:val="00F51C19"/>
    <w:rsid w:val="00F5322C"/>
    <w:rsid w:val="00F53E05"/>
    <w:rsid w:val="00F5451E"/>
    <w:rsid w:val="00F545FF"/>
    <w:rsid w:val="00F5550A"/>
    <w:rsid w:val="00F55A56"/>
    <w:rsid w:val="00F56088"/>
    <w:rsid w:val="00F562A6"/>
    <w:rsid w:val="00F56F8C"/>
    <w:rsid w:val="00F577BD"/>
    <w:rsid w:val="00F57B18"/>
    <w:rsid w:val="00F6031D"/>
    <w:rsid w:val="00F6085C"/>
    <w:rsid w:val="00F61303"/>
    <w:rsid w:val="00F621D2"/>
    <w:rsid w:val="00F63AAB"/>
    <w:rsid w:val="00F63B60"/>
    <w:rsid w:val="00F6545C"/>
    <w:rsid w:val="00F65606"/>
    <w:rsid w:val="00F65798"/>
    <w:rsid w:val="00F65A4D"/>
    <w:rsid w:val="00F6625C"/>
    <w:rsid w:val="00F66614"/>
    <w:rsid w:val="00F666DE"/>
    <w:rsid w:val="00F6706E"/>
    <w:rsid w:val="00F67764"/>
    <w:rsid w:val="00F71232"/>
    <w:rsid w:val="00F723CD"/>
    <w:rsid w:val="00F724A6"/>
    <w:rsid w:val="00F73A0B"/>
    <w:rsid w:val="00F73CB0"/>
    <w:rsid w:val="00F74722"/>
    <w:rsid w:val="00F74DDA"/>
    <w:rsid w:val="00F75168"/>
    <w:rsid w:val="00F7556D"/>
    <w:rsid w:val="00F75F45"/>
    <w:rsid w:val="00F76AB9"/>
    <w:rsid w:val="00F77E13"/>
    <w:rsid w:val="00F810A9"/>
    <w:rsid w:val="00F81E78"/>
    <w:rsid w:val="00F82957"/>
    <w:rsid w:val="00F82ECA"/>
    <w:rsid w:val="00F830DC"/>
    <w:rsid w:val="00F8314C"/>
    <w:rsid w:val="00F83373"/>
    <w:rsid w:val="00F83BD2"/>
    <w:rsid w:val="00F84EE5"/>
    <w:rsid w:val="00F85137"/>
    <w:rsid w:val="00F857CA"/>
    <w:rsid w:val="00F878C4"/>
    <w:rsid w:val="00F91B74"/>
    <w:rsid w:val="00F91ED2"/>
    <w:rsid w:val="00F92C2B"/>
    <w:rsid w:val="00F93759"/>
    <w:rsid w:val="00F93CE0"/>
    <w:rsid w:val="00F94215"/>
    <w:rsid w:val="00F94241"/>
    <w:rsid w:val="00F945CD"/>
    <w:rsid w:val="00F945D1"/>
    <w:rsid w:val="00F95425"/>
    <w:rsid w:val="00F95E8E"/>
    <w:rsid w:val="00F95ECF"/>
    <w:rsid w:val="00F9727A"/>
    <w:rsid w:val="00F974E7"/>
    <w:rsid w:val="00F975ED"/>
    <w:rsid w:val="00F9792C"/>
    <w:rsid w:val="00F97AAA"/>
    <w:rsid w:val="00FA0CB1"/>
    <w:rsid w:val="00FA10F7"/>
    <w:rsid w:val="00FA13EF"/>
    <w:rsid w:val="00FA1981"/>
    <w:rsid w:val="00FA1EC6"/>
    <w:rsid w:val="00FA3B96"/>
    <w:rsid w:val="00FA4384"/>
    <w:rsid w:val="00FA4AD8"/>
    <w:rsid w:val="00FA4EAF"/>
    <w:rsid w:val="00FA56E1"/>
    <w:rsid w:val="00FA5D74"/>
    <w:rsid w:val="00FA5FDA"/>
    <w:rsid w:val="00FA66D5"/>
    <w:rsid w:val="00FB106B"/>
    <w:rsid w:val="00FB119C"/>
    <w:rsid w:val="00FB1490"/>
    <w:rsid w:val="00FB2927"/>
    <w:rsid w:val="00FB3548"/>
    <w:rsid w:val="00FB3597"/>
    <w:rsid w:val="00FB53CA"/>
    <w:rsid w:val="00FB56B9"/>
    <w:rsid w:val="00FB5D01"/>
    <w:rsid w:val="00FB5DDE"/>
    <w:rsid w:val="00FB6CDA"/>
    <w:rsid w:val="00FB6FCE"/>
    <w:rsid w:val="00FB7945"/>
    <w:rsid w:val="00FB7A5C"/>
    <w:rsid w:val="00FC0393"/>
    <w:rsid w:val="00FC0BBB"/>
    <w:rsid w:val="00FC2180"/>
    <w:rsid w:val="00FC3175"/>
    <w:rsid w:val="00FC34AE"/>
    <w:rsid w:val="00FC3514"/>
    <w:rsid w:val="00FC3750"/>
    <w:rsid w:val="00FC407D"/>
    <w:rsid w:val="00FC457F"/>
    <w:rsid w:val="00FC487C"/>
    <w:rsid w:val="00FC51A5"/>
    <w:rsid w:val="00FC6C96"/>
    <w:rsid w:val="00FC715B"/>
    <w:rsid w:val="00FC7452"/>
    <w:rsid w:val="00FC79F9"/>
    <w:rsid w:val="00FD0B36"/>
    <w:rsid w:val="00FD168A"/>
    <w:rsid w:val="00FD2A09"/>
    <w:rsid w:val="00FD3643"/>
    <w:rsid w:val="00FD3FE9"/>
    <w:rsid w:val="00FD446E"/>
    <w:rsid w:val="00FD4F67"/>
    <w:rsid w:val="00FD553C"/>
    <w:rsid w:val="00FD6F5E"/>
    <w:rsid w:val="00FD7F8E"/>
    <w:rsid w:val="00FE087D"/>
    <w:rsid w:val="00FE133D"/>
    <w:rsid w:val="00FE1711"/>
    <w:rsid w:val="00FE1838"/>
    <w:rsid w:val="00FE1E06"/>
    <w:rsid w:val="00FE2090"/>
    <w:rsid w:val="00FE209D"/>
    <w:rsid w:val="00FE22B6"/>
    <w:rsid w:val="00FE359D"/>
    <w:rsid w:val="00FE47EA"/>
    <w:rsid w:val="00FE4BB6"/>
    <w:rsid w:val="00FE4D5F"/>
    <w:rsid w:val="00FE5A00"/>
    <w:rsid w:val="00FE63DA"/>
    <w:rsid w:val="00FE7BC4"/>
    <w:rsid w:val="00FF00D1"/>
    <w:rsid w:val="00FF29D4"/>
    <w:rsid w:val="00FF388D"/>
    <w:rsid w:val="00FF48B9"/>
    <w:rsid w:val="00FF4D66"/>
    <w:rsid w:val="00FF5419"/>
    <w:rsid w:val="00FF5DAA"/>
    <w:rsid w:val="00FF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A4608"/>
  <w15:docId w15:val="{856D6559-CD4B-4A23-9ACF-50DC328C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186E"/>
    <w:pPr>
      <w:jc w:val="both"/>
    </w:pPr>
    <w:rPr>
      <w:sz w:val="24"/>
      <w:szCs w:val="24"/>
      <w:lang w:val="en-US"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067BD"/>
    <w:pPr>
      <w:keepNext/>
      <w:keepLines/>
      <w:spacing w:before="240" w:line="48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15AA7"/>
    <w:pPr>
      <w:keepNext/>
      <w:keepLines/>
      <w:spacing w:before="120" w:line="360" w:lineRule="auto"/>
      <w:outlineLvl w:val="1"/>
    </w:pPr>
    <w:rPr>
      <w:rFonts w:eastAsiaTheme="majorEastAsia" w:cstheme="majorBidi"/>
      <w:b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7C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96B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96B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96B9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96B9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96B9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96B9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istory">
    <w:name w:val="History"/>
    <w:basedOn w:val="Standard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Standard"/>
    <w:rsid w:val="005B291B"/>
    <w:pPr>
      <w:spacing w:line="200" w:lineRule="exact"/>
      <w:ind w:left="425" w:hanging="425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Standard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Standard"/>
    <w:rsid w:val="005B291B"/>
    <w:pPr>
      <w:spacing w:after="240" w:line="200" w:lineRule="exact"/>
      <w:ind w:firstLine="170"/>
    </w:pPr>
    <w:rPr>
      <w:sz w:val="16"/>
      <w:szCs w:val="14"/>
      <w:lang w:val="en-GB"/>
    </w:rPr>
  </w:style>
  <w:style w:type="paragraph" w:customStyle="1" w:styleId="FNB">
    <w:name w:val="FNB"/>
    <w:basedOn w:val="Standard"/>
    <w:link w:val="FNBChar"/>
    <w:rsid w:val="005B291B"/>
    <w:pPr>
      <w:widowControl w:val="0"/>
      <w:spacing w:after="40" w:line="160" w:lineRule="exact"/>
      <w:ind w:left="567" w:right="4434" w:hanging="567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Standard"/>
    <w:rsid w:val="005B291B"/>
  </w:style>
  <w:style w:type="paragraph" w:customStyle="1" w:styleId="TableCaption">
    <w:name w:val="TableCaption"/>
    <w:basedOn w:val="Standard"/>
    <w:rsid w:val="006511FB"/>
    <w:pPr>
      <w:spacing w:after="120" w:line="190" w:lineRule="exact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Standard"/>
    <w:rsid w:val="006511FB"/>
    <w:pPr>
      <w:spacing w:before="230" w:after="460" w:line="190" w:lineRule="exact"/>
    </w:pPr>
    <w:rPr>
      <w:rFonts w:ascii="Arial" w:hAnsi="Arial"/>
      <w:sz w:val="16"/>
      <w:szCs w:val="14"/>
      <w:lang w:val="en-GB"/>
    </w:rPr>
  </w:style>
  <w:style w:type="paragraph" w:styleId="Funotentext">
    <w:name w:val="footnote text"/>
    <w:basedOn w:val="Standard"/>
    <w:semiHidden/>
    <w:rsid w:val="00D81375"/>
    <w:pPr>
      <w:keepLines/>
      <w:widowControl w:val="0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Standard"/>
    <w:link w:val="STOEChar1"/>
    <w:rsid w:val="00D81375"/>
    <w:pPr>
      <w:widowControl w:val="0"/>
      <w:spacing w:line="236" w:lineRule="exact"/>
      <w:ind w:right="4434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Sprechblasentext">
    <w:name w:val="Balloon Text"/>
    <w:basedOn w:val="Standard"/>
    <w:semiHidden/>
    <w:rsid w:val="00D8137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Fuzeile">
    <w:name w:val="footer"/>
    <w:basedOn w:val="Standard"/>
    <w:link w:val="FuzeileZchn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Standard"/>
    <w:rsid w:val="00004A23"/>
    <w:rPr>
      <w:b/>
    </w:rPr>
  </w:style>
  <w:style w:type="paragraph" w:customStyle="1" w:styleId="AuthorsFull">
    <w:name w:val="Authors Full"/>
    <w:basedOn w:val="Standard"/>
    <w:rsid w:val="00004A23"/>
    <w:rPr>
      <w:i/>
    </w:rPr>
  </w:style>
  <w:style w:type="paragraph" w:customStyle="1" w:styleId="dedication">
    <w:name w:val="dedication"/>
    <w:basedOn w:val="Standard"/>
    <w:rsid w:val="00004A23"/>
    <w:rPr>
      <w:i/>
    </w:rPr>
  </w:style>
  <w:style w:type="paragraph" w:customStyle="1" w:styleId="Addresses">
    <w:name w:val="Addresses"/>
    <w:basedOn w:val="Standard"/>
    <w:rsid w:val="00004A23"/>
  </w:style>
  <w:style w:type="paragraph" w:customStyle="1" w:styleId="Acknowledgements">
    <w:name w:val="Acknowledgements"/>
    <w:basedOn w:val="Standard"/>
    <w:rsid w:val="00004A23"/>
  </w:style>
  <w:style w:type="paragraph" w:customStyle="1" w:styleId="Abstract">
    <w:name w:val="Abstract"/>
    <w:basedOn w:val="Standard"/>
    <w:autoRedefine/>
    <w:rsid w:val="00004A23"/>
    <w:pPr>
      <w:spacing w:line="480" w:lineRule="auto"/>
    </w:pPr>
  </w:style>
  <w:style w:type="paragraph" w:customStyle="1" w:styleId="Head1">
    <w:name w:val="Head 1"/>
    <w:basedOn w:val="Standard"/>
    <w:link w:val="Head1Zchn"/>
    <w:autoRedefine/>
    <w:rsid w:val="00D41AA9"/>
    <w:pPr>
      <w:spacing w:line="480" w:lineRule="auto"/>
    </w:pPr>
    <w:rPr>
      <w:bCs/>
    </w:rPr>
  </w:style>
  <w:style w:type="paragraph" w:customStyle="1" w:styleId="Head2">
    <w:name w:val="Head 2"/>
    <w:basedOn w:val="Standard"/>
    <w:autoRedefine/>
    <w:rsid w:val="001843AD"/>
    <w:pPr>
      <w:spacing w:line="480" w:lineRule="auto"/>
    </w:pPr>
    <w:rPr>
      <w:bCs/>
      <w:i/>
      <w:iCs/>
    </w:rPr>
  </w:style>
  <w:style w:type="paragraph" w:customStyle="1" w:styleId="dates">
    <w:name w:val="dates"/>
    <w:basedOn w:val="Standard"/>
    <w:rsid w:val="00004A23"/>
    <w:pPr>
      <w:jc w:val="right"/>
    </w:pPr>
  </w:style>
  <w:style w:type="paragraph" w:customStyle="1" w:styleId="Literature">
    <w:name w:val="Literature"/>
    <w:basedOn w:val="Standard"/>
    <w:rsid w:val="00004A23"/>
    <w:pPr>
      <w:spacing w:line="480" w:lineRule="auto"/>
    </w:pPr>
  </w:style>
  <w:style w:type="paragraph" w:customStyle="1" w:styleId="Legend">
    <w:name w:val="Legend"/>
    <w:basedOn w:val="Standard"/>
    <w:rsid w:val="00004A23"/>
  </w:style>
  <w:style w:type="paragraph" w:customStyle="1" w:styleId="MainText">
    <w:name w:val="Main Text"/>
    <w:basedOn w:val="Standard"/>
    <w:link w:val="MainTextChar"/>
    <w:rsid w:val="00004A23"/>
    <w:pPr>
      <w:spacing w:line="480" w:lineRule="auto"/>
    </w:pPr>
  </w:style>
  <w:style w:type="paragraph" w:customStyle="1" w:styleId="Tableofcontents">
    <w:name w:val="Table of contents"/>
    <w:basedOn w:val="Standard"/>
    <w:autoRedefine/>
    <w:rsid w:val="00646C5B"/>
    <w:pPr>
      <w:spacing w:line="360" w:lineRule="auto"/>
    </w:pPr>
    <w:rPr>
      <w:b/>
      <w:bCs/>
    </w:rPr>
  </w:style>
  <w:style w:type="paragraph" w:customStyle="1" w:styleId="ExperimentalText">
    <w:name w:val="Experimental Text"/>
    <w:basedOn w:val="Standard"/>
    <w:link w:val="ExperimentalTextChar"/>
    <w:rsid w:val="00004A23"/>
    <w:pPr>
      <w:spacing w:line="480" w:lineRule="auto"/>
    </w:p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Standard"/>
    <w:rsid w:val="002D16A0"/>
    <w:rPr>
      <w:b/>
    </w:rPr>
  </w:style>
  <w:style w:type="paragraph" w:customStyle="1" w:styleId="Dedication0">
    <w:name w:val="Dedication"/>
    <w:basedOn w:val="Standard"/>
    <w:autoRedefine/>
    <w:rsid w:val="00322D5B"/>
  </w:style>
  <w:style w:type="paragraph" w:customStyle="1" w:styleId="Maintext0">
    <w:name w:val="Main text"/>
    <w:basedOn w:val="Standard"/>
    <w:link w:val="MaintextChar0"/>
    <w:autoRedefine/>
    <w:rsid w:val="00964D03"/>
  </w:style>
  <w:style w:type="character" w:customStyle="1" w:styleId="MaintextChar0">
    <w:name w:val="Main text Char"/>
    <w:link w:val="Maintext0"/>
    <w:rsid w:val="00964D03"/>
    <w:rPr>
      <w:sz w:val="24"/>
      <w:szCs w:val="24"/>
      <w:lang w:val="en-US" w:eastAsia="ja-JP"/>
    </w:rPr>
  </w:style>
  <w:style w:type="paragraph" w:customStyle="1" w:styleId="Biography">
    <w:name w:val="Biography"/>
    <w:basedOn w:val="Standard"/>
    <w:autoRedefine/>
    <w:rsid w:val="00562E2B"/>
    <w:rPr>
      <w:i/>
    </w:rPr>
  </w:style>
  <w:style w:type="character" w:customStyle="1" w:styleId="KopfzeileZchn">
    <w:name w:val="Kopfzeile Zchn"/>
    <w:link w:val="Kopfzeile"/>
    <w:rsid w:val="00414465"/>
    <w:rPr>
      <w:sz w:val="24"/>
      <w:szCs w:val="24"/>
      <w:lang w:eastAsia="ja-JP"/>
    </w:rPr>
  </w:style>
  <w:style w:type="character" w:styleId="Kommentarzeichen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64F6D"/>
    <w:rPr>
      <w:sz w:val="20"/>
      <w:szCs w:val="20"/>
      <w:lang w:val="x-none"/>
    </w:rPr>
  </w:style>
  <w:style w:type="character" w:customStyle="1" w:styleId="KommentartextZchn">
    <w:name w:val="Kommentartext Zchn"/>
    <w:link w:val="Kommentartext"/>
    <w:uiPriority w:val="99"/>
    <w:rsid w:val="00664F6D"/>
    <w:rPr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64F6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664F6D"/>
    <w:rPr>
      <w:b/>
      <w:bCs/>
      <w:lang w:eastAsia="ja-JP"/>
    </w:rPr>
  </w:style>
  <w:style w:type="character" w:customStyle="1" w:styleId="FuzeileZchn">
    <w:name w:val="Fußzeile Zchn"/>
    <w:link w:val="Fuzeile"/>
    <w:uiPriority w:val="99"/>
    <w:rsid w:val="007B7A09"/>
    <w:rPr>
      <w:sz w:val="24"/>
      <w:szCs w:val="24"/>
      <w:lang w:eastAsia="ja-JP"/>
    </w:rPr>
  </w:style>
  <w:style w:type="paragraph" w:customStyle="1" w:styleId="FormatvorlagePaper1">
    <w:name w:val="Formatvorlage_Paper1"/>
    <w:basedOn w:val="Standard"/>
    <w:link w:val="FormatvorlagePaper1Zchn"/>
    <w:qFormat/>
    <w:rsid w:val="009B715C"/>
    <w:pPr>
      <w:spacing w:before="120" w:after="120" w:line="360" w:lineRule="auto"/>
    </w:pPr>
    <w:rPr>
      <w:rFonts w:eastAsiaTheme="minorHAnsi" w:cstheme="minorBidi"/>
      <w:szCs w:val="22"/>
      <w:lang w:eastAsia="en-US"/>
    </w:rPr>
  </w:style>
  <w:style w:type="character" w:customStyle="1" w:styleId="FormatvorlagePaper1Zchn">
    <w:name w:val="Formatvorlage_Paper1 Zchn"/>
    <w:basedOn w:val="Absatz-Standardschriftart"/>
    <w:link w:val="FormatvorlagePaper1"/>
    <w:rsid w:val="009B715C"/>
    <w:rPr>
      <w:rFonts w:eastAsiaTheme="minorHAnsi" w:cstheme="minorBidi"/>
      <w:sz w:val="24"/>
      <w:szCs w:val="22"/>
      <w:lang w:val="en-US" w:eastAsia="en-US"/>
    </w:rPr>
  </w:style>
  <w:style w:type="character" w:styleId="Hyperlink">
    <w:name w:val="Hyperlink"/>
    <w:basedOn w:val="Absatz-Standardschriftart"/>
    <w:uiPriority w:val="99"/>
    <w:unhideWhenUsed/>
    <w:rsid w:val="005635E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35E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15AA7"/>
    <w:rPr>
      <w:rFonts w:eastAsiaTheme="majorEastAsia" w:cstheme="majorBidi"/>
      <w:b/>
      <w:sz w:val="24"/>
      <w:szCs w:val="26"/>
      <w:lang w:val="en-US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7C1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DE" w:eastAsia="ja-JP"/>
    </w:rPr>
  </w:style>
  <w:style w:type="character" w:styleId="Platzhaltertext">
    <w:name w:val="Placeholder Text"/>
    <w:basedOn w:val="Absatz-Standardschriftart"/>
    <w:uiPriority w:val="99"/>
    <w:rsid w:val="00896B99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195F54"/>
    <w:pPr>
      <w:tabs>
        <w:tab w:val="left" w:pos="510"/>
      </w:tabs>
      <w:spacing w:line="360" w:lineRule="auto"/>
      <w:ind w:left="510" w:hanging="510"/>
      <w:jc w:val="left"/>
    </w:pPr>
  </w:style>
  <w:style w:type="character" w:customStyle="1" w:styleId="Head1Zchn">
    <w:name w:val="Head 1 Zchn"/>
    <w:basedOn w:val="Absatz-Standardschriftart"/>
    <w:link w:val="Head1"/>
    <w:rsid w:val="00D41AA9"/>
    <w:rPr>
      <w:bCs/>
      <w:sz w:val="24"/>
      <w:szCs w:val="24"/>
      <w:lang w:val="en-US" w:eastAsia="ja-JP"/>
    </w:rPr>
  </w:style>
  <w:style w:type="character" w:customStyle="1" w:styleId="CitaviBibliographyEntryZchn">
    <w:name w:val="Citavi Bibliography Entry Zchn"/>
    <w:basedOn w:val="Head1Zchn"/>
    <w:link w:val="CitaviBibliographyEntry"/>
    <w:uiPriority w:val="99"/>
    <w:rsid w:val="00195F54"/>
    <w:rPr>
      <w:bCs w:val="0"/>
      <w:sz w:val="24"/>
      <w:szCs w:val="24"/>
      <w:lang w:val="en-US" w:eastAsia="ja-JP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896B99"/>
    <w:pPr>
      <w:jc w:val="left"/>
    </w:pPr>
  </w:style>
  <w:style w:type="character" w:customStyle="1" w:styleId="CitaviBibliographyHeadingZchn">
    <w:name w:val="Citavi Bibliography Heading Zchn"/>
    <w:basedOn w:val="Head1Zchn"/>
    <w:link w:val="CitaviBibliographyHeading"/>
    <w:uiPriority w:val="99"/>
    <w:rsid w:val="00896B99"/>
    <w:rPr>
      <w:rFonts w:eastAsiaTheme="majorEastAsia" w:cstheme="majorBidi"/>
      <w:b/>
      <w:bCs w:val="0"/>
      <w:sz w:val="28"/>
      <w:szCs w:val="32"/>
      <w:lang w:val="en-US" w:eastAsia="ja-JP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067BD"/>
    <w:rPr>
      <w:rFonts w:eastAsiaTheme="majorEastAsia" w:cstheme="majorBidi"/>
      <w:b/>
      <w:sz w:val="28"/>
      <w:szCs w:val="32"/>
      <w:lang w:val="de-DE" w:eastAsia="ja-JP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896B99"/>
  </w:style>
  <w:style w:type="character" w:customStyle="1" w:styleId="CitaviChapterBibliographyHeadingZchn">
    <w:name w:val="Citavi Chapter Bibliography Heading Zchn"/>
    <w:basedOn w:val="Head1Zchn"/>
    <w:link w:val="CitaviChapterBibliographyHeading"/>
    <w:uiPriority w:val="99"/>
    <w:rsid w:val="00896B99"/>
    <w:rPr>
      <w:rFonts w:eastAsiaTheme="majorEastAsia" w:cstheme="majorBidi"/>
      <w:bCs/>
      <w:sz w:val="24"/>
      <w:szCs w:val="26"/>
      <w:lang w:val="en-US" w:eastAsia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896B99"/>
    <w:pPr>
      <w:jc w:val="left"/>
      <w:outlineLvl w:val="9"/>
    </w:pPr>
    <w:rPr>
      <w:b w:val="0"/>
      <w:bCs/>
      <w:szCs w:val="24"/>
    </w:rPr>
  </w:style>
  <w:style w:type="character" w:customStyle="1" w:styleId="CitaviBibliographySubheading1Zchn">
    <w:name w:val="Citavi Bibliography Subheading 1 Zchn"/>
    <w:basedOn w:val="Head1Zchn"/>
    <w:link w:val="CitaviBibliographySubheading1"/>
    <w:uiPriority w:val="99"/>
    <w:rsid w:val="00896B99"/>
    <w:rPr>
      <w:rFonts w:eastAsiaTheme="majorEastAsia" w:cstheme="majorBidi"/>
      <w:bCs/>
      <w:sz w:val="24"/>
      <w:szCs w:val="24"/>
      <w:lang w:val="en-US" w:eastAsia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896B99"/>
    <w:pPr>
      <w:jc w:val="left"/>
      <w:outlineLvl w:val="9"/>
    </w:pPr>
    <w:rPr>
      <w:b/>
      <w:bCs/>
    </w:rPr>
  </w:style>
  <w:style w:type="character" w:customStyle="1" w:styleId="CitaviBibliographySubheading2Zchn">
    <w:name w:val="Citavi Bibliography Subheading 2 Zchn"/>
    <w:basedOn w:val="Head1Zchn"/>
    <w:link w:val="CitaviBibliographySubheading2"/>
    <w:uiPriority w:val="99"/>
    <w:rsid w:val="00896B99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  <w:lang w:val="en-US" w:eastAsia="ja-JP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896B99"/>
    <w:pPr>
      <w:jc w:val="left"/>
      <w:outlineLvl w:val="9"/>
    </w:pPr>
    <w:rPr>
      <w:b/>
      <w:bCs/>
    </w:rPr>
  </w:style>
  <w:style w:type="character" w:customStyle="1" w:styleId="CitaviBibliographySubheading3Zchn">
    <w:name w:val="Citavi Bibliography Subheading 3 Zchn"/>
    <w:basedOn w:val="Head1Zchn"/>
    <w:link w:val="CitaviBibliographySubheading3"/>
    <w:uiPriority w:val="99"/>
    <w:rsid w:val="00896B99"/>
    <w:rPr>
      <w:rFonts w:asciiTheme="majorHAnsi" w:eastAsiaTheme="majorEastAsia" w:hAnsiTheme="majorHAnsi" w:cstheme="majorBidi"/>
      <w:b/>
      <w:bCs/>
      <w:i/>
      <w:iCs/>
      <w:color w:val="2F5496" w:themeColor="accent1" w:themeShade="BF"/>
      <w:sz w:val="24"/>
      <w:szCs w:val="24"/>
      <w:lang w:val="en-US" w:eastAsia="ja-JP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96B9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de-DE" w:eastAsia="ja-JP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896B99"/>
    <w:pPr>
      <w:jc w:val="left"/>
      <w:outlineLvl w:val="9"/>
    </w:pPr>
    <w:rPr>
      <w:b/>
      <w:bCs/>
    </w:rPr>
  </w:style>
  <w:style w:type="character" w:customStyle="1" w:styleId="CitaviBibliographySubheading4Zchn">
    <w:name w:val="Citavi Bibliography Subheading 4 Zchn"/>
    <w:basedOn w:val="Head1Zchn"/>
    <w:link w:val="CitaviBibliographySubheading4"/>
    <w:uiPriority w:val="99"/>
    <w:rsid w:val="00896B99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  <w:lang w:val="en-US" w:eastAsia="ja-JP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96B99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de-DE" w:eastAsia="ja-JP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896B99"/>
    <w:pPr>
      <w:jc w:val="left"/>
      <w:outlineLvl w:val="9"/>
    </w:pPr>
    <w:rPr>
      <w:b/>
      <w:bCs/>
    </w:rPr>
  </w:style>
  <w:style w:type="character" w:customStyle="1" w:styleId="CitaviBibliographySubheading5Zchn">
    <w:name w:val="Citavi Bibliography Subheading 5 Zchn"/>
    <w:basedOn w:val="Head1Zchn"/>
    <w:link w:val="CitaviBibliographySubheading5"/>
    <w:uiPriority w:val="99"/>
    <w:rsid w:val="00896B99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  <w:lang w:val="en-US" w:eastAsia="ja-JP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96B9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DE" w:eastAsia="ja-JP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896B99"/>
    <w:pPr>
      <w:jc w:val="left"/>
      <w:outlineLvl w:val="9"/>
    </w:pPr>
    <w:rPr>
      <w:b/>
      <w:bCs/>
    </w:rPr>
  </w:style>
  <w:style w:type="character" w:customStyle="1" w:styleId="CitaviBibliographySubheading6Zchn">
    <w:name w:val="Citavi Bibliography Subheading 6 Zchn"/>
    <w:basedOn w:val="Head1Zchn"/>
    <w:link w:val="CitaviBibliographySubheading6"/>
    <w:uiPriority w:val="99"/>
    <w:rsid w:val="00896B99"/>
    <w:rPr>
      <w:rFonts w:asciiTheme="majorHAnsi" w:eastAsiaTheme="majorEastAsia" w:hAnsiTheme="majorHAnsi" w:cstheme="majorBidi"/>
      <w:b/>
      <w:bCs/>
      <w:i/>
      <w:iCs/>
      <w:color w:val="1F3763" w:themeColor="accent1" w:themeShade="7F"/>
      <w:sz w:val="24"/>
      <w:szCs w:val="24"/>
      <w:lang w:val="en-US" w:eastAsia="ja-JP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96B99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de-DE" w:eastAsia="ja-JP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896B99"/>
    <w:pPr>
      <w:jc w:val="left"/>
      <w:outlineLvl w:val="9"/>
    </w:pPr>
    <w:rPr>
      <w:b/>
      <w:bCs/>
      <w:sz w:val="24"/>
      <w:szCs w:val="24"/>
    </w:rPr>
  </w:style>
  <w:style w:type="character" w:customStyle="1" w:styleId="CitaviBibliographySubheading7Zchn">
    <w:name w:val="Citavi Bibliography Subheading 7 Zchn"/>
    <w:basedOn w:val="Head1Zchn"/>
    <w:link w:val="CitaviBibliographySubheading7"/>
    <w:uiPriority w:val="99"/>
    <w:rsid w:val="00896B99"/>
    <w:rPr>
      <w:rFonts w:asciiTheme="majorHAnsi" w:eastAsiaTheme="majorEastAsia" w:hAnsiTheme="majorHAnsi" w:cstheme="majorBidi"/>
      <w:b/>
      <w:bCs/>
      <w:color w:val="272727" w:themeColor="text1" w:themeTint="D8"/>
      <w:sz w:val="24"/>
      <w:szCs w:val="24"/>
      <w:lang w:val="en-US" w:eastAsia="ja-JP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96B9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ja-JP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896B99"/>
    <w:pPr>
      <w:jc w:val="left"/>
      <w:outlineLvl w:val="9"/>
    </w:pPr>
    <w:rPr>
      <w:b/>
      <w:bCs/>
      <w:sz w:val="24"/>
      <w:szCs w:val="24"/>
    </w:rPr>
  </w:style>
  <w:style w:type="character" w:customStyle="1" w:styleId="CitaviBibliographySubheading8Zchn">
    <w:name w:val="Citavi Bibliography Subheading 8 Zchn"/>
    <w:basedOn w:val="Head1Zchn"/>
    <w:link w:val="CitaviBibliographySubheading8"/>
    <w:uiPriority w:val="99"/>
    <w:rsid w:val="00896B99"/>
    <w:rPr>
      <w:rFonts w:asciiTheme="majorHAnsi" w:eastAsiaTheme="majorEastAsia" w:hAnsiTheme="majorHAnsi" w:cstheme="majorBidi"/>
      <w:b/>
      <w:bCs/>
      <w:i/>
      <w:iCs/>
      <w:color w:val="272727" w:themeColor="text1" w:themeTint="D8"/>
      <w:sz w:val="24"/>
      <w:szCs w:val="24"/>
      <w:lang w:val="en-US" w:eastAsia="ja-JP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96B9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ja-JP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96B99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896B99"/>
  </w:style>
  <w:style w:type="character" w:styleId="Buchtitel">
    <w:name w:val="Book Title"/>
    <w:basedOn w:val="Absatz-Standardschriftart"/>
    <w:uiPriority w:val="33"/>
    <w:qFormat/>
    <w:rsid w:val="00896B99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896B99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896B99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896B99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896B99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96B9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96B99"/>
    <w:rPr>
      <w:i/>
      <w:iCs/>
      <w:color w:val="4472C4" w:themeColor="accent1"/>
      <w:sz w:val="24"/>
      <w:szCs w:val="24"/>
      <w:lang w:val="de-DE" w:eastAsia="ja-JP"/>
    </w:rPr>
  </w:style>
  <w:style w:type="paragraph" w:styleId="Zitat">
    <w:name w:val="Quote"/>
    <w:basedOn w:val="Standard"/>
    <w:next w:val="Standard"/>
    <w:link w:val="ZitatZchn"/>
    <w:uiPriority w:val="29"/>
    <w:qFormat/>
    <w:rsid w:val="00896B9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96B99"/>
    <w:rPr>
      <w:i/>
      <w:iCs/>
      <w:color w:val="404040" w:themeColor="text1" w:themeTint="BF"/>
      <w:sz w:val="24"/>
      <w:szCs w:val="24"/>
      <w:lang w:val="de-DE" w:eastAsia="ja-JP"/>
    </w:rPr>
  </w:style>
  <w:style w:type="paragraph" w:styleId="Listenabsatz">
    <w:name w:val="List Paragraph"/>
    <w:basedOn w:val="Standard"/>
    <w:uiPriority w:val="34"/>
    <w:qFormat/>
    <w:rsid w:val="00896B99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896B9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896B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896B99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896B99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896B99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896B99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896B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896B9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896B9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896B9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896B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896B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896B9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896B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896B9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896B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896B9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896B9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896B9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896B9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896B99"/>
    <w:rPr>
      <w:sz w:val="24"/>
      <w:szCs w:val="24"/>
      <w:lang w:val="de-DE" w:eastAsia="ja-JP"/>
    </w:rPr>
  </w:style>
  <w:style w:type="character" w:styleId="HTMLVariable">
    <w:name w:val="HTML Variable"/>
    <w:basedOn w:val="Absatz-Standardschriftart"/>
    <w:uiPriority w:val="99"/>
    <w:semiHidden/>
    <w:unhideWhenUsed/>
    <w:rsid w:val="00896B99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896B99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896B99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6B99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6B99"/>
    <w:rPr>
      <w:rFonts w:ascii="Consolas" w:hAnsi="Consolas"/>
      <w:lang w:val="de-DE" w:eastAsia="ja-JP"/>
    </w:rPr>
  </w:style>
  <w:style w:type="character" w:styleId="HTMLTastatur">
    <w:name w:val="HTML Keyboard"/>
    <w:basedOn w:val="Absatz-Standardschriftart"/>
    <w:uiPriority w:val="99"/>
    <w:semiHidden/>
    <w:unhideWhenUsed/>
    <w:rsid w:val="00896B99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896B99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896B99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896B99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896B99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896B99"/>
    <w:rPr>
      <w:i/>
      <w:iCs/>
      <w:sz w:val="24"/>
      <w:szCs w:val="24"/>
      <w:lang w:val="de-DE" w:eastAsia="ja-JP"/>
    </w:rPr>
  </w:style>
  <w:style w:type="character" w:styleId="HTMLAkronym">
    <w:name w:val="HTML Acronym"/>
    <w:basedOn w:val="Absatz-Standardschriftart"/>
    <w:uiPriority w:val="99"/>
    <w:semiHidden/>
    <w:unhideWhenUsed/>
    <w:rsid w:val="00896B99"/>
  </w:style>
  <w:style w:type="paragraph" w:styleId="StandardWeb">
    <w:name w:val="Normal (Web)"/>
    <w:basedOn w:val="Standard"/>
    <w:uiPriority w:val="99"/>
    <w:unhideWhenUsed/>
    <w:rsid w:val="00896B99"/>
  </w:style>
  <w:style w:type="paragraph" w:styleId="NurText">
    <w:name w:val="Plain Text"/>
    <w:basedOn w:val="Standard"/>
    <w:link w:val="NurTextZchn"/>
    <w:uiPriority w:val="99"/>
    <w:semiHidden/>
    <w:unhideWhenUsed/>
    <w:rsid w:val="00896B99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96B99"/>
    <w:rPr>
      <w:rFonts w:ascii="Consolas" w:hAnsi="Consolas"/>
      <w:sz w:val="21"/>
      <w:szCs w:val="21"/>
      <w:lang w:val="de-DE" w:eastAsia="ja-JP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96B99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96B99"/>
    <w:rPr>
      <w:rFonts w:ascii="Segoe UI" w:hAnsi="Segoe UI" w:cs="Segoe UI"/>
      <w:sz w:val="16"/>
      <w:szCs w:val="16"/>
      <w:lang w:val="de-DE" w:eastAsia="ja-JP"/>
    </w:rPr>
  </w:style>
  <w:style w:type="character" w:styleId="Hervorhebung">
    <w:name w:val="Emphasis"/>
    <w:basedOn w:val="Absatz-Standardschriftart"/>
    <w:uiPriority w:val="20"/>
    <w:qFormat/>
    <w:rsid w:val="00896B99"/>
    <w:rPr>
      <w:i/>
      <w:iCs/>
    </w:rPr>
  </w:style>
  <w:style w:type="character" w:styleId="Fett">
    <w:name w:val="Strong"/>
    <w:basedOn w:val="Absatz-Standardschriftart"/>
    <w:uiPriority w:val="22"/>
    <w:qFormat/>
    <w:rsid w:val="00896B99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896B99"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896B99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96B9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896B99"/>
    <w:rPr>
      <w:sz w:val="16"/>
      <w:szCs w:val="16"/>
      <w:lang w:val="de-DE" w:eastAsia="ja-JP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96B9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96B99"/>
    <w:rPr>
      <w:sz w:val="24"/>
      <w:szCs w:val="24"/>
      <w:lang w:val="de-DE" w:eastAsia="ja-JP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896B9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896B99"/>
    <w:rPr>
      <w:sz w:val="16"/>
      <w:szCs w:val="16"/>
      <w:lang w:val="de-DE" w:eastAsia="ja-JP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96B9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896B99"/>
    <w:rPr>
      <w:sz w:val="24"/>
      <w:szCs w:val="24"/>
      <w:lang w:val="de-DE" w:eastAsia="ja-JP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896B99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896B99"/>
    <w:rPr>
      <w:sz w:val="24"/>
      <w:szCs w:val="24"/>
      <w:lang w:val="de-DE" w:eastAsia="ja-JP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896B9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896B99"/>
    <w:rPr>
      <w:sz w:val="24"/>
      <w:szCs w:val="24"/>
      <w:lang w:val="de-DE" w:eastAsia="ja-JP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896B99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896B99"/>
    <w:rPr>
      <w:sz w:val="24"/>
      <w:szCs w:val="24"/>
      <w:lang w:val="de-DE" w:eastAsia="ja-JP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96B99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96B99"/>
    <w:rPr>
      <w:sz w:val="24"/>
      <w:szCs w:val="24"/>
      <w:lang w:val="de-DE" w:eastAsia="ja-JP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896B99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896B99"/>
    <w:rPr>
      <w:sz w:val="24"/>
      <w:szCs w:val="24"/>
      <w:lang w:val="de-DE" w:eastAsia="ja-JP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896B99"/>
  </w:style>
  <w:style w:type="character" w:customStyle="1" w:styleId="DatumZchn">
    <w:name w:val="Datum Zchn"/>
    <w:basedOn w:val="Absatz-Standardschriftart"/>
    <w:link w:val="Datum"/>
    <w:uiPriority w:val="99"/>
    <w:semiHidden/>
    <w:rsid w:val="00896B99"/>
    <w:rPr>
      <w:sz w:val="24"/>
      <w:szCs w:val="24"/>
      <w:lang w:val="de-DE" w:eastAsia="ja-JP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896B99"/>
  </w:style>
  <w:style w:type="character" w:customStyle="1" w:styleId="AnredeZchn">
    <w:name w:val="Anrede Zchn"/>
    <w:basedOn w:val="Absatz-Standardschriftart"/>
    <w:link w:val="Anrede"/>
    <w:uiPriority w:val="99"/>
    <w:semiHidden/>
    <w:rsid w:val="00896B99"/>
    <w:rPr>
      <w:sz w:val="24"/>
      <w:szCs w:val="24"/>
      <w:lang w:val="de-DE" w:eastAsia="ja-JP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6B9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6B9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e-DE" w:eastAsia="ja-JP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96B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896B99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ja-JP"/>
    </w:rPr>
  </w:style>
  <w:style w:type="paragraph" w:styleId="Listenfortsetzung5">
    <w:name w:val="List Continue 5"/>
    <w:basedOn w:val="Standard"/>
    <w:uiPriority w:val="99"/>
    <w:semiHidden/>
    <w:unhideWhenUsed/>
    <w:rsid w:val="00896B99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896B99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896B99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96B99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896B99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896B99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896B99"/>
    <w:rPr>
      <w:sz w:val="24"/>
      <w:szCs w:val="24"/>
      <w:lang w:val="de-DE" w:eastAsia="ja-JP"/>
    </w:rPr>
  </w:style>
  <w:style w:type="paragraph" w:styleId="Gruformel">
    <w:name w:val="Closing"/>
    <w:basedOn w:val="Standard"/>
    <w:link w:val="GruformelZchn"/>
    <w:uiPriority w:val="99"/>
    <w:semiHidden/>
    <w:unhideWhenUsed/>
    <w:rsid w:val="00896B99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896B99"/>
    <w:rPr>
      <w:sz w:val="24"/>
      <w:szCs w:val="24"/>
      <w:lang w:val="de-DE" w:eastAsia="ja-JP"/>
    </w:rPr>
  </w:style>
  <w:style w:type="paragraph" w:styleId="Titel">
    <w:name w:val="Title"/>
    <w:basedOn w:val="Standard"/>
    <w:next w:val="Standard"/>
    <w:link w:val="TitelZchn"/>
    <w:uiPriority w:val="10"/>
    <w:qFormat/>
    <w:rsid w:val="002A1026"/>
    <w:pPr>
      <w:spacing w:before="120" w:after="120" w:line="360" w:lineRule="auto"/>
      <w:contextualSpacing/>
    </w:pPr>
    <w:rPr>
      <w:rFonts w:eastAsiaTheme="majorEastAsia" w:cstheme="majorBidi"/>
      <w:i/>
      <w:spacing w:val="-10"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A1026"/>
    <w:rPr>
      <w:rFonts w:eastAsiaTheme="majorEastAsia" w:cstheme="majorBidi"/>
      <w:i/>
      <w:spacing w:val="-10"/>
      <w:kern w:val="28"/>
      <w:sz w:val="24"/>
      <w:szCs w:val="56"/>
      <w:lang w:val="de-DE" w:eastAsia="ja-JP"/>
    </w:rPr>
  </w:style>
  <w:style w:type="paragraph" w:styleId="Listennummer5">
    <w:name w:val="List Number 5"/>
    <w:basedOn w:val="Standard"/>
    <w:uiPriority w:val="99"/>
    <w:semiHidden/>
    <w:unhideWhenUsed/>
    <w:rsid w:val="00896B99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896B99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896B99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896B99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896B99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96B99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96B99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896B99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896B99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896B99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896B99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896B99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896B99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896B99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896B99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896B9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krotext">
    <w:name w:val="macro"/>
    <w:link w:val="MakrotextZchn"/>
    <w:uiPriority w:val="99"/>
    <w:semiHidden/>
    <w:unhideWhenUsed/>
    <w:rsid w:val="00896B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de-DE" w:eastAsia="ja-JP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896B99"/>
    <w:rPr>
      <w:rFonts w:ascii="Consolas" w:hAnsi="Consolas"/>
      <w:lang w:val="de-DE" w:eastAsia="ja-JP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896B99"/>
    <w:pPr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896B9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96B99"/>
    <w:rPr>
      <w:lang w:val="de-DE" w:eastAsia="ja-JP"/>
    </w:rPr>
  </w:style>
  <w:style w:type="character" w:styleId="Endnotenzeichen">
    <w:name w:val="endnote reference"/>
    <w:basedOn w:val="Absatz-Standardschriftart"/>
    <w:uiPriority w:val="99"/>
    <w:semiHidden/>
    <w:unhideWhenUsed/>
    <w:rsid w:val="00896B99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896B99"/>
  </w:style>
  <w:style w:type="character" w:styleId="Zeilennummer">
    <w:name w:val="line number"/>
    <w:basedOn w:val="Absatz-Standardschriftart"/>
    <w:uiPriority w:val="99"/>
    <w:semiHidden/>
    <w:unhideWhenUsed/>
    <w:rsid w:val="00896B99"/>
  </w:style>
  <w:style w:type="character" w:styleId="Funotenzeichen">
    <w:name w:val="footnote reference"/>
    <w:basedOn w:val="Absatz-Standardschriftart"/>
    <w:uiPriority w:val="99"/>
    <w:semiHidden/>
    <w:unhideWhenUsed/>
    <w:rsid w:val="00896B99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896B99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896B9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896B99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96B99"/>
    <w:pPr>
      <w:spacing w:after="200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96B99"/>
    <w:pPr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96B99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896B99"/>
    <w:pPr>
      <w:ind w:left="72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896B99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896B99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896B99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896B99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896B99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896B99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896B99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896B99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896B99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896B99"/>
    <w:pPr>
      <w:ind w:left="216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896B99"/>
    <w:pPr>
      <w:ind w:left="192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896B99"/>
    <w:pPr>
      <w:ind w:left="168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896B99"/>
    <w:pPr>
      <w:ind w:left="144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896B99"/>
    <w:pPr>
      <w:ind w:left="120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896B99"/>
    <w:pPr>
      <w:ind w:left="96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896B99"/>
    <w:pPr>
      <w:ind w:left="72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896B99"/>
    <w:pPr>
      <w:ind w:left="480" w:hanging="240"/>
    </w:pPr>
  </w:style>
  <w:style w:type="table" w:styleId="Tabellenraster">
    <w:name w:val="Table Grid"/>
    <w:basedOn w:val="NormaleTabelle"/>
    <w:uiPriority w:val="59"/>
    <w:rsid w:val="00D41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-l">
    <w:name w:val="--l"/>
    <w:basedOn w:val="Absatz-Standardschriftart"/>
    <w:rsid w:val="007F3EC1"/>
  </w:style>
  <w:style w:type="paragraph" w:styleId="berarbeitung">
    <w:name w:val="Revision"/>
    <w:hidden/>
    <w:uiPriority w:val="99"/>
    <w:semiHidden/>
    <w:rsid w:val="00791414"/>
    <w:rPr>
      <w:sz w:val="24"/>
      <w:szCs w:val="24"/>
      <w:lang w:val="en-US" w:eastAsia="ja-JP"/>
    </w:rPr>
  </w:style>
  <w:style w:type="character" w:customStyle="1" w:styleId="ui-provider">
    <w:name w:val="ui-provider"/>
    <w:basedOn w:val="Absatz-Standardschriftart"/>
    <w:rsid w:val="00FD4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0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2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5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E21114-8541-45DD-9562-3AB31710EEEA}"/>
      </w:docPartPr>
      <w:docPartBody>
        <w:p w:rsidR="00FA09B7" w:rsidRDefault="00B92B4C">
          <w:r w:rsidRPr="00733D6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1DAF1B082045FCAC787151B589C3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F91854-C365-4C29-AFDB-9008757A2A21}"/>
      </w:docPartPr>
      <w:docPartBody>
        <w:p w:rsidR="009E32F3" w:rsidRDefault="00C25F28" w:rsidP="00C25F28">
          <w:pPr>
            <w:pStyle w:val="B31DAF1B082045FCAC787151B589C35F"/>
          </w:pPr>
          <w:r w:rsidRPr="00733D6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4C"/>
    <w:rsid w:val="00001A9D"/>
    <w:rsid w:val="00001DDB"/>
    <w:rsid w:val="00026347"/>
    <w:rsid w:val="0003107A"/>
    <w:rsid w:val="00032A29"/>
    <w:rsid w:val="00043B91"/>
    <w:rsid w:val="000604E7"/>
    <w:rsid w:val="00064686"/>
    <w:rsid w:val="000B1D0B"/>
    <w:rsid w:val="000B5EFC"/>
    <w:rsid w:val="000E29E3"/>
    <w:rsid w:val="000F2036"/>
    <w:rsid w:val="001073D7"/>
    <w:rsid w:val="00116AB5"/>
    <w:rsid w:val="00125AB8"/>
    <w:rsid w:val="00126E03"/>
    <w:rsid w:val="001350E1"/>
    <w:rsid w:val="00175600"/>
    <w:rsid w:val="00196A2C"/>
    <w:rsid w:val="001A002B"/>
    <w:rsid w:val="001A6154"/>
    <w:rsid w:val="001C3886"/>
    <w:rsid w:val="001D0C2F"/>
    <w:rsid w:val="001D0C54"/>
    <w:rsid w:val="001E31B9"/>
    <w:rsid w:val="00203F4C"/>
    <w:rsid w:val="00225573"/>
    <w:rsid w:val="00231D0D"/>
    <w:rsid w:val="002439B3"/>
    <w:rsid w:val="00257808"/>
    <w:rsid w:val="002623CD"/>
    <w:rsid w:val="00282486"/>
    <w:rsid w:val="002977F0"/>
    <w:rsid w:val="0032452E"/>
    <w:rsid w:val="003519D8"/>
    <w:rsid w:val="00354A8D"/>
    <w:rsid w:val="003937BB"/>
    <w:rsid w:val="00393B5D"/>
    <w:rsid w:val="003A1D85"/>
    <w:rsid w:val="003F2332"/>
    <w:rsid w:val="00402A5C"/>
    <w:rsid w:val="00417F7A"/>
    <w:rsid w:val="00422F4E"/>
    <w:rsid w:val="00424051"/>
    <w:rsid w:val="00426DD6"/>
    <w:rsid w:val="00436A65"/>
    <w:rsid w:val="0047307E"/>
    <w:rsid w:val="00487EFB"/>
    <w:rsid w:val="00497442"/>
    <w:rsid w:val="004B7955"/>
    <w:rsid w:val="004D2F30"/>
    <w:rsid w:val="004D526C"/>
    <w:rsid w:val="004F285F"/>
    <w:rsid w:val="0050333C"/>
    <w:rsid w:val="00516EC2"/>
    <w:rsid w:val="00525950"/>
    <w:rsid w:val="00544D26"/>
    <w:rsid w:val="00554447"/>
    <w:rsid w:val="00587400"/>
    <w:rsid w:val="005F32F3"/>
    <w:rsid w:val="005F5C82"/>
    <w:rsid w:val="0061096E"/>
    <w:rsid w:val="00617CD1"/>
    <w:rsid w:val="00634362"/>
    <w:rsid w:val="00642BC4"/>
    <w:rsid w:val="00653772"/>
    <w:rsid w:val="00655CDF"/>
    <w:rsid w:val="006800D3"/>
    <w:rsid w:val="0068155F"/>
    <w:rsid w:val="006A1585"/>
    <w:rsid w:val="006A5498"/>
    <w:rsid w:val="006B34E9"/>
    <w:rsid w:val="006F3429"/>
    <w:rsid w:val="00730763"/>
    <w:rsid w:val="00741791"/>
    <w:rsid w:val="00754AD2"/>
    <w:rsid w:val="007640FA"/>
    <w:rsid w:val="00767899"/>
    <w:rsid w:val="0078179B"/>
    <w:rsid w:val="007D56D3"/>
    <w:rsid w:val="007F5CD1"/>
    <w:rsid w:val="008353FB"/>
    <w:rsid w:val="00883C65"/>
    <w:rsid w:val="008920F5"/>
    <w:rsid w:val="008A616D"/>
    <w:rsid w:val="008B2D40"/>
    <w:rsid w:val="008B69FA"/>
    <w:rsid w:val="008C677F"/>
    <w:rsid w:val="008D2D6F"/>
    <w:rsid w:val="008E5296"/>
    <w:rsid w:val="009079AE"/>
    <w:rsid w:val="00914377"/>
    <w:rsid w:val="009368C7"/>
    <w:rsid w:val="00956141"/>
    <w:rsid w:val="009602E0"/>
    <w:rsid w:val="00960411"/>
    <w:rsid w:val="00984840"/>
    <w:rsid w:val="00987793"/>
    <w:rsid w:val="0099078C"/>
    <w:rsid w:val="009B11CB"/>
    <w:rsid w:val="009D0AD7"/>
    <w:rsid w:val="009D4C0E"/>
    <w:rsid w:val="009D69AC"/>
    <w:rsid w:val="009E32F3"/>
    <w:rsid w:val="009E4B00"/>
    <w:rsid w:val="009E5CAC"/>
    <w:rsid w:val="009F7EE9"/>
    <w:rsid w:val="00A0391B"/>
    <w:rsid w:val="00A2652E"/>
    <w:rsid w:val="00A4131B"/>
    <w:rsid w:val="00A5600D"/>
    <w:rsid w:val="00A92051"/>
    <w:rsid w:val="00AB3315"/>
    <w:rsid w:val="00AC3217"/>
    <w:rsid w:val="00AC558B"/>
    <w:rsid w:val="00AD4AA9"/>
    <w:rsid w:val="00AF3369"/>
    <w:rsid w:val="00B02074"/>
    <w:rsid w:val="00B31C4C"/>
    <w:rsid w:val="00B6330D"/>
    <w:rsid w:val="00B7535B"/>
    <w:rsid w:val="00B90DE7"/>
    <w:rsid w:val="00B92B4C"/>
    <w:rsid w:val="00BA1A76"/>
    <w:rsid w:val="00BC0013"/>
    <w:rsid w:val="00BC2111"/>
    <w:rsid w:val="00BC5260"/>
    <w:rsid w:val="00BE5B7B"/>
    <w:rsid w:val="00BF0BC4"/>
    <w:rsid w:val="00C04A23"/>
    <w:rsid w:val="00C07DF4"/>
    <w:rsid w:val="00C14145"/>
    <w:rsid w:val="00C25F28"/>
    <w:rsid w:val="00C82C42"/>
    <w:rsid w:val="00CB0157"/>
    <w:rsid w:val="00CB133A"/>
    <w:rsid w:val="00CD3CED"/>
    <w:rsid w:val="00CD455A"/>
    <w:rsid w:val="00CE5C1E"/>
    <w:rsid w:val="00CF4150"/>
    <w:rsid w:val="00D11A88"/>
    <w:rsid w:val="00D13267"/>
    <w:rsid w:val="00D2252D"/>
    <w:rsid w:val="00D23E66"/>
    <w:rsid w:val="00D26771"/>
    <w:rsid w:val="00D54BD9"/>
    <w:rsid w:val="00D87663"/>
    <w:rsid w:val="00D935A9"/>
    <w:rsid w:val="00DB3B42"/>
    <w:rsid w:val="00E00D31"/>
    <w:rsid w:val="00E10E3C"/>
    <w:rsid w:val="00E26C0D"/>
    <w:rsid w:val="00E72962"/>
    <w:rsid w:val="00E8444F"/>
    <w:rsid w:val="00E91852"/>
    <w:rsid w:val="00EA3A77"/>
    <w:rsid w:val="00EB2857"/>
    <w:rsid w:val="00F016B7"/>
    <w:rsid w:val="00F04AD1"/>
    <w:rsid w:val="00F17202"/>
    <w:rsid w:val="00F5315A"/>
    <w:rsid w:val="00F54164"/>
    <w:rsid w:val="00F621D2"/>
    <w:rsid w:val="00F70DA9"/>
    <w:rsid w:val="00F91B74"/>
    <w:rsid w:val="00FA09B7"/>
    <w:rsid w:val="00FA18D5"/>
    <w:rsid w:val="00FC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125AB8"/>
    <w:rPr>
      <w:color w:val="808080"/>
    </w:rPr>
  </w:style>
  <w:style w:type="paragraph" w:customStyle="1" w:styleId="B31DAF1B082045FCAC787151B589C35F">
    <w:name w:val="B31DAF1B082045FCAC787151B589C35F"/>
    <w:rsid w:val="00C25F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3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4C90CF-9351-4BB2-A58F-E73ED01D0B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2722</Words>
  <Characters>15522</Characters>
  <Application>Microsoft Office Word</Application>
  <DocSecurity>0</DocSecurity>
  <Lines>129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Hennerici</dc:creator>
  <cp:keywords/>
  <dc:description/>
  <cp:lastModifiedBy>Lukas Hennerici</cp:lastModifiedBy>
  <cp:revision>11</cp:revision>
  <cp:lastPrinted>2026-02-05T13:44:00Z</cp:lastPrinted>
  <dcterms:created xsi:type="dcterms:W3CDTF">2026-03-15T17:47:00Z</dcterms:created>
  <dcterms:modified xsi:type="dcterms:W3CDTF">2026-05-12T07:04:00Z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CitaviDocumentProperty_11">
    <vt:lpwstr>Überschrift 1</vt:lpwstr>
  </property>
  <property fmtid="{D5CDD505-2E9C-101B-9397-08002B2CF9AE}" pid="4" name="CitaviDocumentProperty_12">
    <vt:lpwstr>Standard</vt:lpwstr>
  </property>
  <property fmtid="{D5CDD505-2E9C-101B-9397-08002B2CF9AE}" pid="5" name="CitaviDocumentProperty_16">
    <vt:lpwstr>Untertitel</vt:lpwstr>
  </property>
  <property fmtid="{D5CDD505-2E9C-101B-9397-08002B2CF9AE}" pid="6" name="CitaviDocumentProperty_13">
    <vt:lpwstr>Standard</vt:lpwstr>
  </property>
  <property fmtid="{D5CDD505-2E9C-101B-9397-08002B2CF9AE}" pid="7" name="CitaviDocumentProperty_15">
    <vt:lpwstr>Standard</vt:lpwstr>
  </property>
  <property fmtid="{D5CDD505-2E9C-101B-9397-08002B2CF9AE}" pid="8" name="CitaviDocumentProperty_17">
    <vt:lpwstr>Standard</vt:lpwstr>
  </property>
  <property fmtid="{D5CDD505-2E9C-101B-9397-08002B2CF9AE}" pid="9" name="CitaviDocumentProperty_7">
    <vt:lpwstr>LLZ-Annealing Paper</vt:lpwstr>
  </property>
  <property fmtid="{D5CDD505-2E9C-101B-9397-08002B2CF9AE}" pid="10" name="CitaviDocumentProperty_0">
    <vt:lpwstr>4d689e19-ae0c-495c-b550-f6b60a399154</vt:lpwstr>
  </property>
  <property fmtid="{D5CDD505-2E9C-101B-9397-08002B2CF9AE}" pid="11" name="CitaviDocumentProperty_6">
    <vt:lpwstr>False</vt:lpwstr>
  </property>
  <property fmtid="{D5CDD505-2E9C-101B-9397-08002B2CF9AE}" pid="12" name="CitaviDocumentProperty_1">
    <vt:lpwstr>7.2.0.41</vt:lpwstr>
  </property>
  <property fmtid="{D5CDD505-2E9C-101B-9397-08002B2CF9AE}" pid="13" name="CitaviDocumentProperty_8">
    <vt:lpwstr>D:\Programme\Citavi_Datenbanken\LLZ-Annealing Paper\LLZ-Annealing Paper.ctv6</vt:lpwstr>
  </property>
</Properties>
</file>