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28"/>
        <w:gridCol w:w="1962"/>
        <w:gridCol w:w="1068"/>
        <w:gridCol w:w="1963"/>
        <w:gridCol w:w="988"/>
      </w:tblGrid>
      <w:tr w:rsidR="00602F6B" w:rsidRPr="009752C4" w14:paraId="0F37779F" w14:textId="77777777" w:rsidTr="00485D9A">
        <w:tc>
          <w:tcPr>
            <w:tcW w:w="9209" w:type="dxa"/>
            <w:gridSpan w:val="5"/>
          </w:tcPr>
          <w:p w14:paraId="44B9D9B9" w14:textId="6ABFA017" w:rsidR="00602F6B" w:rsidRDefault="007D7A27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Supplementary Table </w:t>
            </w:r>
            <w:r w:rsidR="00602F6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1</w:t>
            </w:r>
            <w:r w:rsidR="00602F6B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. Association between patient </w:t>
            </w:r>
            <w:r w:rsidR="00602F6B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characteristics and symptomatic gallstone disease in </w:t>
            </w:r>
            <w:r w:rsidR="00602F6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patients who were assigned to</w:t>
            </w:r>
            <w:r w:rsidR="00602F6B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placebo</w:t>
            </w:r>
            <w:r w:rsidR="00602F6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602F6B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(n=484)</w:t>
            </w:r>
          </w:p>
          <w:p w14:paraId="28E25DDC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</w:tc>
      </w:tr>
      <w:tr w:rsidR="00602F6B" w:rsidRPr="007D7A27" w14:paraId="59AEDC69" w14:textId="77777777" w:rsidTr="00485D9A">
        <w:tc>
          <w:tcPr>
            <w:tcW w:w="3228" w:type="dxa"/>
            <w:vMerge w:val="restart"/>
          </w:tcPr>
          <w:p w14:paraId="5DF4D92A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  <w:p w14:paraId="153C0843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PREOPERATIVE</w:t>
            </w:r>
          </w:p>
        </w:tc>
        <w:tc>
          <w:tcPr>
            <w:tcW w:w="3030" w:type="dxa"/>
            <w:gridSpan w:val="2"/>
          </w:tcPr>
          <w:p w14:paraId="3B15AA50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proofErr w:type="spellStart"/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U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nivariable</w:t>
            </w:r>
            <w:proofErr w:type="spellEnd"/>
          </w:p>
        </w:tc>
        <w:tc>
          <w:tcPr>
            <w:tcW w:w="2951" w:type="dxa"/>
            <w:gridSpan w:val="2"/>
          </w:tcPr>
          <w:p w14:paraId="49338CD6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Multivariable</w:t>
            </w:r>
            <w:r w:rsidRP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†</w:t>
            </w:r>
          </w:p>
        </w:tc>
      </w:tr>
      <w:tr w:rsidR="00602F6B" w:rsidRPr="007D7A27" w14:paraId="04FF40BD" w14:textId="77777777" w:rsidTr="00485D9A">
        <w:tc>
          <w:tcPr>
            <w:tcW w:w="3228" w:type="dxa"/>
            <w:vMerge/>
          </w:tcPr>
          <w:p w14:paraId="244A8CDA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62" w:type="dxa"/>
          </w:tcPr>
          <w:p w14:paraId="5B0A3F77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068" w:type="dxa"/>
          </w:tcPr>
          <w:p w14:paraId="3331A1E1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963" w:type="dxa"/>
          </w:tcPr>
          <w:p w14:paraId="121C12ED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988" w:type="dxa"/>
          </w:tcPr>
          <w:p w14:paraId="5A0ECDEF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602F6B" w:rsidRPr="006854BD" w14:paraId="007CDFC8" w14:textId="77777777" w:rsidTr="00485D9A">
        <w:tc>
          <w:tcPr>
            <w:tcW w:w="3228" w:type="dxa"/>
          </w:tcPr>
          <w:p w14:paraId="4F635040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Age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ea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rs </w:t>
            </w:r>
          </w:p>
        </w:tc>
        <w:tc>
          <w:tcPr>
            <w:tcW w:w="1962" w:type="dxa"/>
          </w:tcPr>
          <w:p w14:paraId="300A8CEE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0.95 (0.93 to 0.98)</w:t>
            </w:r>
          </w:p>
        </w:tc>
        <w:tc>
          <w:tcPr>
            <w:tcW w:w="1068" w:type="dxa"/>
          </w:tcPr>
          <w:p w14:paraId="1FCD4C99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963" w:type="dxa"/>
          </w:tcPr>
          <w:p w14:paraId="22003DA9" w14:textId="6124B763" w:rsidR="00602F6B" w:rsidRPr="006854BD" w:rsidRDefault="00CF157C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0.94</w:t>
            </w:r>
            <w:r w:rsidR="00602F6B"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(0.92 to 0.97)</w:t>
            </w:r>
          </w:p>
        </w:tc>
        <w:tc>
          <w:tcPr>
            <w:tcW w:w="988" w:type="dxa"/>
          </w:tcPr>
          <w:p w14:paraId="7E4A3915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602F6B" w:rsidRPr="006854BD" w14:paraId="12D6332C" w14:textId="77777777" w:rsidTr="00485D9A">
        <w:tc>
          <w:tcPr>
            <w:tcW w:w="3228" w:type="dxa"/>
          </w:tcPr>
          <w:p w14:paraId="51A1A697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Gender</w:t>
            </w: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– female vs male</w:t>
            </w:r>
          </w:p>
        </w:tc>
        <w:tc>
          <w:tcPr>
            <w:tcW w:w="1962" w:type="dxa"/>
          </w:tcPr>
          <w:p w14:paraId="4180CBC5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1.50 (0.65 to 3.47)</w:t>
            </w:r>
          </w:p>
        </w:tc>
        <w:tc>
          <w:tcPr>
            <w:tcW w:w="1068" w:type="dxa"/>
          </w:tcPr>
          <w:p w14:paraId="05160C80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0.34</w:t>
            </w:r>
          </w:p>
        </w:tc>
        <w:tc>
          <w:tcPr>
            <w:tcW w:w="1963" w:type="dxa"/>
          </w:tcPr>
          <w:p w14:paraId="39EA4C5D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6C8058A9" w14:textId="1A782D02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02F6B" w:rsidRPr="006854BD" w14:paraId="5EA34ABD" w14:textId="77777777" w:rsidTr="00485D9A">
        <w:tc>
          <w:tcPr>
            <w:tcW w:w="3228" w:type="dxa"/>
          </w:tcPr>
          <w:p w14:paraId="3E75E87D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Weight at surgery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– kg </w:t>
            </w:r>
          </w:p>
        </w:tc>
        <w:tc>
          <w:tcPr>
            <w:tcW w:w="1962" w:type="dxa"/>
          </w:tcPr>
          <w:p w14:paraId="4C64E484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1.00 (0.98 to 1.02)</w:t>
            </w:r>
          </w:p>
        </w:tc>
        <w:tc>
          <w:tcPr>
            <w:tcW w:w="1068" w:type="dxa"/>
          </w:tcPr>
          <w:p w14:paraId="559F8560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0.85</w:t>
            </w:r>
          </w:p>
        </w:tc>
        <w:tc>
          <w:tcPr>
            <w:tcW w:w="1963" w:type="dxa"/>
          </w:tcPr>
          <w:p w14:paraId="63CCA384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88" w:type="dxa"/>
          </w:tcPr>
          <w:p w14:paraId="3CA9F185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02F6B" w:rsidRPr="006854BD" w14:paraId="687A83C1" w14:textId="77777777" w:rsidTr="00485D9A">
        <w:tc>
          <w:tcPr>
            <w:tcW w:w="3228" w:type="dxa"/>
          </w:tcPr>
          <w:p w14:paraId="3977232E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vertAlign w:val="superscript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Body mass index at surgery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kg/m</w:t>
            </w:r>
            <w:r w:rsidRPr="006854BD">
              <w:rPr>
                <w:rFonts w:asciiTheme="minorHAnsi" w:hAnsiTheme="minorHAnsi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962" w:type="dxa"/>
          </w:tcPr>
          <w:p w14:paraId="2A8D727B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1.01 (0.95 to 1.08)</w:t>
            </w:r>
          </w:p>
        </w:tc>
        <w:tc>
          <w:tcPr>
            <w:tcW w:w="1068" w:type="dxa"/>
          </w:tcPr>
          <w:p w14:paraId="0F6D9933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0.73</w:t>
            </w:r>
          </w:p>
        </w:tc>
        <w:tc>
          <w:tcPr>
            <w:tcW w:w="1963" w:type="dxa"/>
          </w:tcPr>
          <w:p w14:paraId="7A9AFC0F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88" w:type="dxa"/>
          </w:tcPr>
          <w:p w14:paraId="26C4D70B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02F6B" w:rsidRPr="006854BD" w14:paraId="61D0D792" w14:textId="77777777" w:rsidTr="00485D9A">
        <w:tc>
          <w:tcPr>
            <w:tcW w:w="3228" w:type="dxa"/>
          </w:tcPr>
          <w:p w14:paraId="3F1D7D3F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Hypertension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no </w:t>
            </w:r>
          </w:p>
        </w:tc>
        <w:tc>
          <w:tcPr>
            <w:tcW w:w="1962" w:type="dxa"/>
          </w:tcPr>
          <w:p w14:paraId="695AB692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0.48 (0.25 to 0.90)</w:t>
            </w:r>
          </w:p>
        </w:tc>
        <w:tc>
          <w:tcPr>
            <w:tcW w:w="1068" w:type="dxa"/>
          </w:tcPr>
          <w:p w14:paraId="581AF354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963" w:type="dxa"/>
          </w:tcPr>
          <w:p w14:paraId="1CF5B3C3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18FDF5F1" w14:textId="75C8BEDD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02F6B" w:rsidRPr="006854BD" w14:paraId="297FC65C" w14:textId="77777777" w:rsidTr="00485D9A">
        <w:tc>
          <w:tcPr>
            <w:tcW w:w="3228" w:type="dxa"/>
          </w:tcPr>
          <w:p w14:paraId="23EADEA6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Dyslipidemia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</w:t>
            </w: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62" w:type="dxa"/>
          </w:tcPr>
          <w:p w14:paraId="046C3B48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0.44 (0.21 to 0.94)</w:t>
            </w:r>
          </w:p>
        </w:tc>
        <w:tc>
          <w:tcPr>
            <w:tcW w:w="1068" w:type="dxa"/>
          </w:tcPr>
          <w:p w14:paraId="472AFCBE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963" w:type="dxa"/>
          </w:tcPr>
          <w:p w14:paraId="572ED8B8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3B3CE090" w14:textId="4385692D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02F6B" w:rsidRPr="006854BD" w14:paraId="3EA2C9FE" w14:textId="77777777" w:rsidTr="00485D9A">
        <w:tc>
          <w:tcPr>
            <w:tcW w:w="3228" w:type="dxa"/>
          </w:tcPr>
          <w:p w14:paraId="25E98D4B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Type 2 diabetes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</w:t>
            </w: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62" w:type="dxa"/>
          </w:tcPr>
          <w:p w14:paraId="0BDE2FDF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0.26 (0.08 to 0.87)</w:t>
            </w:r>
          </w:p>
        </w:tc>
        <w:tc>
          <w:tcPr>
            <w:tcW w:w="1068" w:type="dxa"/>
          </w:tcPr>
          <w:p w14:paraId="65DF2546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963" w:type="dxa"/>
          </w:tcPr>
          <w:p w14:paraId="3CA5CF2A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400944D7" w14:textId="320C975D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02F6B" w:rsidRPr="006854BD" w14:paraId="2FA78538" w14:textId="77777777" w:rsidTr="00485D9A">
        <w:tc>
          <w:tcPr>
            <w:tcW w:w="3228" w:type="dxa"/>
          </w:tcPr>
          <w:p w14:paraId="062BDF9B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Pain syndrome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</w:t>
            </w: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62" w:type="dxa"/>
          </w:tcPr>
          <w:p w14:paraId="5C2DF7FA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2.51 (1.08</w:t>
            </w: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to 5.81)</w:t>
            </w:r>
          </w:p>
        </w:tc>
        <w:tc>
          <w:tcPr>
            <w:tcW w:w="1068" w:type="dxa"/>
          </w:tcPr>
          <w:p w14:paraId="6A8F1446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963" w:type="dxa"/>
          </w:tcPr>
          <w:p w14:paraId="0E09B533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3.00 (1.25 to 7.19)</w:t>
            </w:r>
          </w:p>
        </w:tc>
        <w:tc>
          <w:tcPr>
            <w:tcW w:w="988" w:type="dxa"/>
          </w:tcPr>
          <w:p w14:paraId="25790AFE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0.01</w:t>
            </w:r>
          </w:p>
        </w:tc>
      </w:tr>
      <w:tr w:rsidR="00602F6B" w:rsidRPr="006854BD" w14:paraId="20A338DF" w14:textId="77777777" w:rsidTr="00485D9A">
        <w:tc>
          <w:tcPr>
            <w:tcW w:w="3228" w:type="dxa"/>
          </w:tcPr>
          <w:p w14:paraId="48AE921B" w14:textId="18C6C113" w:rsidR="00602F6B" w:rsidRPr="006854BD" w:rsidRDefault="00827FBA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Asymptomatic gallstones before</w:t>
            </w:r>
            <w:r w:rsidR="00602F6B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surgery</w:t>
            </w:r>
            <w:r w:rsidR="00602F6B" w:rsidRPr="009957E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–</w:t>
            </w:r>
            <w:r w:rsidR="00602F6B"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yes</w:t>
            </w:r>
            <w:r w:rsidR="00602F6B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</w:t>
            </w:r>
            <w:r w:rsidR="00602F6B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602F6B"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62" w:type="dxa"/>
          </w:tcPr>
          <w:p w14:paraId="6C27EAB3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1.53 (0.76 to 3.08)</w:t>
            </w:r>
          </w:p>
        </w:tc>
        <w:tc>
          <w:tcPr>
            <w:tcW w:w="1068" w:type="dxa"/>
          </w:tcPr>
          <w:p w14:paraId="5263CD83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0.23</w:t>
            </w:r>
          </w:p>
        </w:tc>
        <w:tc>
          <w:tcPr>
            <w:tcW w:w="1963" w:type="dxa"/>
          </w:tcPr>
          <w:p w14:paraId="59CFF76D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2.23 (1.06 to 4.70)</w:t>
            </w:r>
          </w:p>
        </w:tc>
        <w:tc>
          <w:tcPr>
            <w:tcW w:w="988" w:type="dxa"/>
          </w:tcPr>
          <w:p w14:paraId="1A53EC76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 w:rsidRPr="008206C1"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0.03</w:t>
            </w:r>
          </w:p>
        </w:tc>
      </w:tr>
      <w:tr w:rsidR="00602F6B" w:rsidRPr="006854BD" w14:paraId="7AD23584" w14:textId="77777777" w:rsidTr="00485D9A">
        <w:tc>
          <w:tcPr>
            <w:tcW w:w="3228" w:type="dxa"/>
          </w:tcPr>
          <w:p w14:paraId="30C979DC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Type of surgery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RYGB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 s</w:t>
            </w:r>
            <w:r w:rsidRPr="00F270CC">
              <w:rPr>
                <w:rFonts w:asciiTheme="minorHAnsi" w:hAnsiTheme="minorHAnsi"/>
                <w:sz w:val="20"/>
                <w:szCs w:val="20"/>
                <w:lang w:val="en-US"/>
              </w:rPr>
              <w:t>leeve gastrectomy</w:t>
            </w:r>
          </w:p>
        </w:tc>
        <w:tc>
          <w:tcPr>
            <w:tcW w:w="1962" w:type="dxa"/>
          </w:tcPr>
          <w:p w14:paraId="3C54C543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0.97 (0.33 to 2.84)</w:t>
            </w:r>
          </w:p>
        </w:tc>
        <w:tc>
          <w:tcPr>
            <w:tcW w:w="1068" w:type="dxa"/>
          </w:tcPr>
          <w:p w14:paraId="1B207B1A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0.95</w:t>
            </w:r>
          </w:p>
        </w:tc>
        <w:tc>
          <w:tcPr>
            <w:tcW w:w="1963" w:type="dxa"/>
          </w:tcPr>
          <w:p w14:paraId="481F4D2A" w14:textId="77777777" w:rsidR="00602F6B" w:rsidRPr="00221BCE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221BCE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73E0315A" w14:textId="2A420BC5" w:rsidR="00602F6B" w:rsidRPr="00221BCE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02F6B" w:rsidRPr="006854BD" w14:paraId="2D72CA11" w14:textId="77777777" w:rsidTr="00485D9A">
        <w:tc>
          <w:tcPr>
            <w:tcW w:w="3228" w:type="dxa"/>
          </w:tcPr>
          <w:p w14:paraId="6D5BF17A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Statin use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62" w:type="dxa"/>
          </w:tcPr>
          <w:p w14:paraId="7B4BBE24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0.28 (0.08 to 0.92)</w:t>
            </w:r>
          </w:p>
        </w:tc>
        <w:tc>
          <w:tcPr>
            <w:tcW w:w="1068" w:type="dxa"/>
          </w:tcPr>
          <w:p w14:paraId="23CA6FC7" w14:textId="77777777" w:rsidR="00602F6B" w:rsidRPr="008206C1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206C1">
              <w:rPr>
                <w:rFonts w:asciiTheme="minorHAnsi" w:hAnsiTheme="minorHAnsi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963" w:type="dxa"/>
          </w:tcPr>
          <w:p w14:paraId="282EF325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2C32A1B8" w14:textId="65C5EDC8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02F6B" w:rsidRPr="006854BD" w14:paraId="5F6D4E73" w14:textId="77777777" w:rsidTr="00485D9A">
        <w:tc>
          <w:tcPr>
            <w:tcW w:w="9209" w:type="dxa"/>
            <w:gridSpan w:val="5"/>
          </w:tcPr>
          <w:p w14:paraId="27BEA6D3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  <w:p w14:paraId="5812AC6A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 w:cs="Arial"/>
                <w:b/>
                <w:sz w:val="20"/>
                <w:szCs w:val="20"/>
                <w:shd w:val="clear" w:color="auto" w:fill="FFFFFF"/>
              </w:rPr>
            </w:pPr>
            <w:r w:rsidRPr="006854BD">
              <w:rPr>
                <w:rFonts w:asciiTheme="minorHAnsi" w:hAnsiTheme="minorHAnsi" w:cs="Arial"/>
                <w:b/>
                <w:sz w:val="20"/>
                <w:szCs w:val="20"/>
                <w:shd w:val="clear" w:color="auto" w:fill="FFFFFF"/>
              </w:rPr>
              <w:t>POSTOPERATIVE</w:t>
            </w:r>
          </w:p>
        </w:tc>
      </w:tr>
      <w:tr w:rsidR="00602F6B" w:rsidRPr="006854BD" w14:paraId="4272063E" w14:textId="77777777" w:rsidTr="00485D9A">
        <w:tc>
          <w:tcPr>
            <w:tcW w:w="3228" w:type="dxa"/>
          </w:tcPr>
          <w:p w14:paraId="7F6779D9" w14:textId="29359CE8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%TWL at 6 months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CC68FE">
              <w:rPr>
                <w:rFonts w:asciiTheme="minorHAnsi" w:hAnsiTheme="minorHAnsi"/>
                <w:sz w:val="20"/>
                <w:szCs w:val="20"/>
                <w:lang w:val="en-US"/>
              </w:rPr>
              <w:t>–</w:t>
            </w:r>
            <w:r w:rsidR="00A45B9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per</w:t>
            </w:r>
          </w:p>
        </w:tc>
        <w:tc>
          <w:tcPr>
            <w:tcW w:w="1962" w:type="dxa"/>
          </w:tcPr>
          <w:p w14:paraId="3FBA8580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1.0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4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(0.99 to 1.10)</w:t>
            </w:r>
          </w:p>
        </w:tc>
        <w:tc>
          <w:tcPr>
            <w:tcW w:w="1068" w:type="dxa"/>
          </w:tcPr>
          <w:p w14:paraId="71A04927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0.11</w:t>
            </w:r>
          </w:p>
        </w:tc>
        <w:tc>
          <w:tcPr>
            <w:tcW w:w="1963" w:type="dxa"/>
          </w:tcPr>
          <w:p w14:paraId="2D234C37" w14:textId="15F6F9AA" w:rsidR="00602F6B" w:rsidRPr="006854BD" w:rsidRDefault="005608DE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88" w:type="dxa"/>
          </w:tcPr>
          <w:p w14:paraId="3E2F94F3" w14:textId="351400F1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02F6B" w:rsidRPr="006854BD" w14:paraId="6A232F21" w14:textId="77777777" w:rsidTr="00485D9A">
        <w:tc>
          <w:tcPr>
            <w:tcW w:w="3228" w:type="dxa"/>
          </w:tcPr>
          <w:p w14:paraId="2B665BCE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%TWL at 12 months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CC68FE">
              <w:rPr>
                <w:rFonts w:asciiTheme="minorHAnsi" w:hAnsiTheme="minorHAnsi"/>
                <w:sz w:val="20"/>
                <w:szCs w:val="20"/>
                <w:lang w:val="en-US"/>
              </w:rPr>
              <w:t>–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percent</w:t>
            </w:r>
          </w:p>
        </w:tc>
        <w:tc>
          <w:tcPr>
            <w:tcW w:w="1962" w:type="dxa"/>
          </w:tcPr>
          <w:p w14:paraId="10DCBB2A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1.04 (1.00 to 1.08)</w:t>
            </w:r>
          </w:p>
        </w:tc>
        <w:tc>
          <w:tcPr>
            <w:tcW w:w="1068" w:type="dxa"/>
          </w:tcPr>
          <w:p w14:paraId="7F04FF1D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0.07</w:t>
            </w:r>
          </w:p>
        </w:tc>
        <w:tc>
          <w:tcPr>
            <w:tcW w:w="1963" w:type="dxa"/>
          </w:tcPr>
          <w:p w14:paraId="7DBBF8F6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88" w:type="dxa"/>
          </w:tcPr>
          <w:p w14:paraId="2F4AF845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02F6B" w:rsidRPr="006854BD" w14:paraId="112788C6" w14:textId="77777777" w:rsidTr="00485D9A">
        <w:tc>
          <w:tcPr>
            <w:tcW w:w="3228" w:type="dxa"/>
          </w:tcPr>
          <w:p w14:paraId="62D3EA70" w14:textId="77777777" w:rsidR="00602F6B" w:rsidRPr="006854BD" w:rsidRDefault="00602F6B" w:rsidP="00485D9A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%TWL at 24 months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CC68FE">
              <w:rPr>
                <w:rFonts w:asciiTheme="minorHAnsi" w:hAnsiTheme="minorHAnsi"/>
                <w:sz w:val="20"/>
                <w:szCs w:val="20"/>
                <w:lang w:val="en-US"/>
              </w:rPr>
              <w:t>–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percent</w:t>
            </w:r>
          </w:p>
        </w:tc>
        <w:tc>
          <w:tcPr>
            <w:tcW w:w="1962" w:type="dxa"/>
          </w:tcPr>
          <w:p w14:paraId="76D5C8A4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1.03 (1.00 to 1.07)</w:t>
            </w:r>
          </w:p>
        </w:tc>
        <w:tc>
          <w:tcPr>
            <w:tcW w:w="1068" w:type="dxa"/>
          </w:tcPr>
          <w:p w14:paraId="027F2262" w14:textId="77777777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0.06</w:t>
            </w:r>
          </w:p>
        </w:tc>
        <w:tc>
          <w:tcPr>
            <w:tcW w:w="1963" w:type="dxa"/>
          </w:tcPr>
          <w:p w14:paraId="6256C52B" w14:textId="3B096EF2" w:rsidR="00602F6B" w:rsidRPr="006854BD" w:rsidRDefault="005608DE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88" w:type="dxa"/>
          </w:tcPr>
          <w:p w14:paraId="35D6EBF9" w14:textId="0E11342E" w:rsidR="00602F6B" w:rsidRPr="006854BD" w:rsidRDefault="00602F6B" w:rsidP="00485D9A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02F6B" w:rsidRPr="009752C4" w14:paraId="31C418AB" w14:textId="77777777" w:rsidTr="00485D9A">
        <w:tc>
          <w:tcPr>
            <w:tcW w:w="9209" w:type="dxa"/>
            <w:gridSpan w:val="5"/>
          </w:tcPr>
          <w:p w14:paraId="6603904F" w14:textId="3AC982EB" w:rsidR="00602F6B" w:rsidRPr="006854BD" w:rsidRDefault="00602F6B" w:rsidP="000709DA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>OR: odds ratio; CI: confidence interval; RYGB: Roux-en-Y gastric bypass; TWL: total weight loss. *Variables not inclu</w:t>
            </w:r>
            <w:r w:rsidR="000709D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ded in the multivariable model.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†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>Variables excluded from the model following 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tepwise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backward elimination: gender, hypertension, dyslipidemia, type 2 diabetes,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type of surgery, 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>statin use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,</w:t>
            </w:r>
            <w:r w:rsidR="005608D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and %TWL at 6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months.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 </w:t>
            </w:r>
          </w:p>
        </w:tc>
      </w:tr>
    </w:tbl>
    <w:p w14:paraId="7605606D" w14:textId="77777777" w:rsidR="006566E2" w:rsidRDefault="006566E2" w:rsidP="000C49EC">
      <w:pPr>
        <w:rPr>
          <w:lang w:val="en-US"/>
        </w:rPr>
      </w:pPr>
    </w:p>
    <w:p w14:paraId="47512EFB" w14:textId="4AF31629" w:rsidR="00621CC6" w:rsidRDefault="00621CC6" w:rsidP="000C49EC">
      <w:pPr>
        <w:rPr>
          <w:lang w:val="en-US"/>
        </w:rPr>
      </w:pPr>
    </w:p>
    <w:p w14:paraId="6AA60C04" w14:textId="7F27EF95" w:rsidR="00602F6B" w:rsidRDefault="00602F6B" w:rsidP="000C49EC">
      <w:pPr>
        <w:rPr>
          <w:lang w:val="en-US"/>
        </w:rPr>
      </w:pPr>
    </w:p>
    <w:p w14:paraId="3A1F2A2E" w14:textId="58A1F4B6" w:rsidR="00602F6B" w:rsidRDefault="00602F6B" w:rsidP="000C49EC">
      <w:pPr>
        <w:rPr>
          <w:lang w:val="en-US"/>
        </w:rPr>
      </w:pPr>
    </w:p>
    <w:p w14:paraId="5835C754" w14:textId="222CB9DC" w:rsidR="00602F6B" w:rsidRDefault="00602F6B" w:rsidP="000C49EC">
      <w:pPr>
        <w:rPr>
          <w:lang w:val="en-US"/>
        </w:rPr>
      </w:pPr>
    </w:p>
    <w:p w14:paraId="28E2E652" w14:textId="23AA9083" w:rsidR="00602F6B" w:rsidRDefault="00602F6B" w:rsidP="000C49EC">
      <w:pPr>
        <w:rPr>
          <w:lang w:val="en-US"/>
        </w:rPr>
      </w:pPr>
    </w:p>
    <w:p w14:paraId="6176B852" w14:textId="228A0D9D" w:rsidR="00602F6B" w:rsidRDefault="00602F6B" w:rsidP="000C49EC">
      <w:pPr>
        <w:rPr>
          <w:lang w:val="en-US"/>
        </w:rPr>
      </w:pPr>
    </w:p>
    <w:p w14:paraId="25390220" w14:textId="1713410C" w:rsidR="00602F6B" w:rsidRDefault="00602F6B" w:rsidP="000C49EC">
      <w:pPr>
        <w:rPr>
          <w:lang w:val="en-US"/>
        </w:rPr>
      </w:pPr>
    </w:p>
    <w:p w14:paraId="58B31E68" w14:textId="6AA26CB2" w:rsidR="00602F6B" w:rsidRDefault="00602F6B" w:rsidP="000C49EC">
      <w:pPr>
        <w:rPr>
          <w:lang w:val="en-US"/>
        </w:rPr>
      </w:pPr>
    </w:p>
    <w:p w14:paraId="7430DE99" w14:textId="11D8900B" w:rsidR="00602F6B" w:rsidRDefault="00602F6B" w:rsidP="000C49EC">
      <w:pPr>
        <w:rPr>
          <w:lang w:val="en-US"/>
        </w:rPr>
      </w:pPr>
    </w:p>
    <w:p w14:paraId="3C1A9E3C" w14:textId="64352C07" w:rsidR="00602F6B" w:rsidRDefault="00602F6B" w:rsidP="000C49EC">
      <w:pPr>
        <w:rPr>
          <w:lang w:val="en-US"/>
        </w:rPr>
      </w:pPr>
    </w:p>
    <w:p w14:paraId="66E6E647" w14:textId="431D148C" w:rsidR="00602F6B" w:rsidRDefault="00602F6B" w:rsidP="000C49EC">
      <w:pPr>
        <w:rPr>
          <w:lang w:val="en-US"/>
        </w:rPr>
      </w:pPr>
    </w:p>
    <w:p w14:paraId="4DAA2822" w14:textId="13D28210" w:rsidR="00602F6B" w:rsidRDefault="00602F6B" w:rsidP="000C49EC">
      <w:pPr>
        <w:rPr>
          <w:lang w:val="en-US"/>
        </w:rPr>
      </w:pPr>
    </w:p>
    <w:p w14:paraId="0DD44DE6" w14:textId="24BD18DE" w:rsidR="00602F6B" w:rsidRDefault="00602F6B" w:rsidP="000C49EC">
      <w:pPr>
        <w:rPr>
          <w:lang w:val="en-US"/>
        </w:rPr>
      </w:pPr>
    </w:p>
    <w:p w14:paraId="056FCBDA" w14:textId="2CEC1D73" w:rsidR="00602F6B" w:rsidRDefault="00602F6B" w:rsidP="000C49EC">
      <w:pPr>
        <w:rPr>
          <w:lang w:val="en-US"/>
        </w:rPr>
      </w:pPr>
      <w:bookmarkStart w:id="0" w:name="_GoBack"/>
      <w:bookmarkEnd w:id="0"/>
    </w:p>
    <w:p w14:paraId="7932818B" w14:textId="21A09740" w:rsidR="00602F6B" w:rsidRDefault="00602F6B" w:rsidP="000C49EC">
      <w:pPr>
        <w:rPr>
          <w:lang w:val="en-US"/>
        </w:rPr>
      </w:pPr>
    </w:p>
    <w:p w14:paraId="28D73F81" w14:textId="64ABF5C1" w:rsidR="00602F6B" w:rsidRDefault="00602F6B" w:rsidP="000C49EC">
      <w:pPr>
        <w:rPr>
          <w:lang w:val="en-US"/>
        </w:rPr>
      </w:pPr>
    </w:p>
    <w:p w14:paraId="33FFC84D" w14:textId="76B40DFB" w:rsidR="00602F6B" w:rsidRDefault="00602F6B" w:rsidP="000C49EC">
      <w:pPr>
        <w:rPr>
          <w:lang w:val="en-US"/>
        </w:rPr>
      </w:pPr>
    </w:p>
    <w:p w14:paraId="7489587B" w14:textId="54146217" w:rsidR="00602F6B" w:rsidRDefault="00602F6B" w:rsidP="000C49EC">
      <w:pPr>
        <w:rPr>
          <w:lang w:val="en-US"/>
        </w:rPr>
      </w:pPr>
    </w:p>
    <w:p w14:paraId="2D03EC7D" w14:textId="0A9452FA" w:rsidR="00602F6B" w:rsidRDefault="00602F6B" w:rsidP="000C49EC">
      <w:pPr>
        <w:rPr>
          <w:lang w:val="en-US"/>
        </w:rPr>
      </w:pPr>
    </w:p>
    <w:p w14:paraId="773FF2F2" w14:textId="6B581B9B" w:rsidR="00602F6B" w:rsidRDefault="00602F6B" w:rsidP="000C49EC">
      <w:pPr>
        <w:rPr>
          <w:lang w:val="en-US"/>
        </w:rPr>
      </w:pPr>
    </w:p>
    <w:p w14:paraId="2E280684" w14:textId="508EBD82" w:rsidR="00602F6B" w:rsidRDefault="00602F6B" w:rsidP="000C49EC">
      <w:pPr>
        <w:rPr>
          <w:lang w:val="en-US"/>
        </w:rPr>
      </w:pPr>
    </w:p>
    <w:p w14:paraId="0F090FFA" w14:textId="69B6A4F0" w:rsidR="00602F6B" w:rsidRDefault="00602F6B" w:rsidP="000C49EC">
      <w:pPr>
        <w:rPr>
          <w:lang w:val="en-US"/>
        </w:rPr>
      </w:pPr>
    </w:p>
    <w:p w14:paraId="1EE27118" w14:textId="70195A64" w:rsidR="00602F6B" w:rsidRDefault="00602F6B" w:rsidP="000C49EC">
      <w:pPr>
        <w:rPr>
          <w:lang w:val="en-US"/>
        </w:rPr>
      </w:pPr>
    </w:p>
    <w:p w14:paraId="17ADA2C5" w14:textId="77777777" w:rsidR="00602F6B" w:rsidRDefault="00602F6B" w:rsidP="000C49EC">
      <w:pPr>
        <w:rPr>
          <w:lang w:val="en-US"/>
        </w:rPr>
      </w:pPr>
    </w:p>
    <w:p w14:paraId="108436EB" w14:textId="29954603" w:rsidR="00495BDD" w:rsidRDefault="00495BDD">
      <w:pPr>
        <w:autoSpaceDE/>
        <w:autoSpaceDN/>
        <w:adjustRightInd/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elraster"/>
        <w:tblW w:w="8075" w:type="dxa"/>
        <w:tblLook w:val="04A0" w:firstRow="1" w:lastRow="0" w:firstColumn="1" w:lastColumn="0" w:noHBand="0" w:noVBand="1"/>
      </w:tblPr>
      <w:tblGrid>
        <w:gridCol w:w="4673"/>
        <w:gridCol w:w="1985"/>
        <w:gridCol w:w="1417"/>
      </w:tblGrid>
      <w:tr w:rsidR="006C5DE7" w:rsidRPr="009752C4" w14:paraId="4505767F" w14:textId="77777777" w:rsidTr="006C5DE7">
        <w:tc>
          <w:tcPr>
            <w:tcW w:w="8075" w:type="dxa"/>
            <w:gridSpan w:val="3"/>
          </w:tcPr>
          <w:p w14:paraId="5BB0A64A" w14:textId="283AFA9A" w:rsidR="006C5DE7" w:rsidRDefault="007D7A27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lastRenderedPageBreak/>
              <w:t xml:space="preserve">Supplementary Table </w:t>
            </w:r>
            <w:r w:rsidR="006C5DE7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2</w:t>
            </w:r>
            <w:r w:rsidR="006C5DE7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. </w:t>
            </w:r>
            <w:r w:rsidR="005512A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Multivariable a</w:t>
            </w:r>
            <w:r w:rsidR="0081216E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ssociation between patient characteristics and</w:t>
            </w:r>
            <w:r w:rsidR="0081216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symptomatic gallstone disease in the study population</w:t>
            </w:r>
            <w:r w:rsidR="005512A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; </w:t>
            </w:r>
            <w:r w:rsidR="00513051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significant </w:t>
            </w:r>
            <w:r w:rsidR="005512A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interaction term included</w:t>
            </w:r>
            <w:r w:rsidR="0081216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(n=959)</w:t>
            </w:r>
          </w:p>
          <w:p w14:paraId="22E84E02" w14:textId="77777777" w:rsidR="006C5DE7" w:rsidRPr="006854BD" w:rsidRDefault="006C5DE7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</w:tc>
      </w:tr>
      <w:tr w:rsidR="006C5DE7" w:rsidRPr="006854BD" w14:paraId="5E2077B1" w14:textId="77777777" w:rsidTr="0081216E">
        <w:tc>
          <w:tcPr>
            <w:tcW w:w="4673" w:type="dxa"/>
            <w:vMerge w:val="restart"/>
          </w:tcPr>
          <w:p w14:paraId="7D9FC2D2" w14:textId="77777777" w:rsidR="006C5DE7" w:rsidRPr="006854BD" w:rsidRDefault="006C5DE7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  <w:p w14:paraId="7501E693" w14:textId="77777777" w:rsidR="006C5DE7" w:rsidRPr="006854BD" w:rsidRDefault="006C5DE7" w:rsidP="00F547D8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PREOPERATIVE</w:t>
            </w:r>
          </w:p>
        </w:tc>
        <w:tc>
          <w:tcPr>
            <w:tcW w:w="3402" w:type="dxa"/>
            <w:gridSpan w:val="2"/>
          </w:tcPr>
          <w:p w14:paraId="08A93344" w14:textId="1C89309E" w:rsidR="006C5DE7" w:rsidRPr="006854BD" w:rsidRDefault="0081216E" w:rsidP="0081216E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Final model*</w:t>
            </w:r>
          </w:p>
        </w:tc>
      </w:tr>
      <w:tr w:rsidR="006C5DE7" w:rsidRPr="006854BD" w14:paraId="43C8A36C" w14:textId="77777777" w:rsidTr="0081216E">
        <w:tc>
          <w:tcPr>
            <w:tcW w:w="4673" w:type="dxa"/>
            <w:vMerge/>
          </w:tcPr>
          <w:p w14:paraId="1E9C9FCA" w14:textId="77777777" w:rsidR="006C5DE7" w:rsidRPr="006854BD" w:rsidRDefault="006C5DE7" w:rsidP="00F547D8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2397CFF4" w14:textId="77777777" w:rsidR="006C5DE7" w:rsidRPr="006854BD" w:rsidRDefault="006C5DE7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417" w:type="dxa"/>
          </w:tcPr>
          <w:p w14:paraId="12117BD7" w14:textId="77777777" w:rsidR="006C5DE7" w:rsidRPr="006854BD" w:rsidRDefault="006C5DE7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6C5DE7" w:rsidRPr="006854BD" w14:paraId="4D6DBF75" w14:textId="77777777" w:rsidTr="0081216E">
        <w:tc>
          <w:tcPr>
            <w:tcW w:w="4673" w:type="dxa"/>
          </w:tcPr>
          <w:p w14:paraId="0332488B" w14:textId="77777777" w:rsidR="006C5DE7" w:rsidRPr="006854BD" w:rsidRDefault="006C5DE7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Age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ea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rs </w:t>
            </w:r>
          </w:p>
        </w:tc>
        <w:tc>
          <w:tcPr>
            <w:tcW w:w="1985" w:type="dxa"/>
          </w:tcPr>
          <w:p w14:paraId="508FD1E3" w14:textId="58312A73" w:rsidR="006C5DE7" w:rsidRPr="006854BD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0.95 (0.93 to 0.97)</w:t>
            </w:r>
          </w:p>
        </w:tc>
        <w:tc>
          <w:tcPr>
            <w:tcW w:w="1417" w:type="dxa"/>
          </w:tcPr>
          <w:p w14:paraId="3873CC34" w14:textId="35D2651B" w:rsidR="006C5DE7" w:rsidRPr="006854BD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&lt;0.001</w:t>
            </w:r>
          </w:p>
        </w:tc>
      </w:tr>
      <w:tr w:rsidR="006C5DE7" w:rsidRPr="006854BD" w14:paraId="15F3A4F9" w14:textId="77777777" w:rsidTr="0081216E">
        <w:tc>
          <w:tcPr>
            <w:tcW w:w="4673" w:type="dxa"/>
          </w:tcPr>
          <w:p w14:paraId="5F5E6105" w14:textId="77777777" w:rsidR="006C5DE7" w:rsidRPr="006854BD" w:rsidRDefault="006C5DE7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Pain syndrome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yes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</w:t>
            </w: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85" w:type="dxa"/>
          </w:tcPr>
          <w:p w14:paraId="4C8250BE" w14:textId="154DFE31" w:rsidR="006C5DE7" w:rsidRPr="006854BD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2.02 (1.00 to 4.08)</w:t>
            </w:r>
          </w:p>
        </w:tc>
        <w:tc>
          <w:tcPr>
            <w:tcW w:w="1417" w:type="dxa"/>
          </w:tcPr>
          <w:p w14:paraId="3E60784B" w14:textId="54567EDE" w:rsidR="006C5DE7" w:rsidRPr="006854BD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0.05</w:t>
            </w:r>
          </w:p>
        </w:tc>
      </w:tr>
      <w:tr w:rsidR="006C5DE7" w:rsidRPr="006854BD" w14:paraId="655DAC8A" w14:textId="77777777" w:rsidTr="0081216E">
        <w:tc>
          <w:tcPr>
            <w:tcW w:w="4673" w:type="dxa"/>
          </w:tcPr>
          <w:p w14:paraId="3F0CA220" w14:textId="015E57A0" w:rsidR="006C5DE7" w:rsidRPr="006854BD" w:rsidRDefault="00827FBA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Asymptomatic gallstones before</w:t>
            </w:r>
            <w:r w:rsidR="006C5DE7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surgery</w:t>
            </w:r>
            <w:r w:rsidR="006C5DE7" w:rsidRPr="009957E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–</w:t>
            </w:r>
            <w:r w:rsidR="006C5DE7"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yes</w:t>
            </w:r>
            <w:r w:rsidR="006C5DE7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</w:t>
            </w:r>
            <w:r w:rsidR="006C5DE7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6C5DE7" w:rsidRPr="006854BD">
              <w:rPr>
                <w:rFonts w:asciiTheme="minorHAnsi" w:hAnsi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985" w:type="dxa"/>
          </w:tcPr>
          <w:p w14:paraId="16A686D9" w14:textId="3FE90734" w:rsidR="006C5DE7" w:rsidRPr="008206C1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2.06 (1.00 to 4.25)</w:t>
            </w:r>
          </w:p>
        </w:tc>
        <w:tc>
          <w:tcPr>
            <w:tcW w:w="1417" w:type="dxa"/>
          </w:tcPr>
          <w:p w14:paraId="0D8FEC01" w14:textId="1C44D758" w:rsidR="006C5DE7" w:rsidRPr="008206C1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0.05</w:t>
            </w:r>
          </w:p>
        </w:tc>
      </w:tr>
      <w:tr w:rsidR="006C5DE7" w:rsidRPr="0081216E" w14:paraId="495AAEA6" w14:textId="77777777" w:rsidTr="0081216E">
        <w:tc>
          <w:tcPr>
            <w:tcW w:w="4673" w:type="dxa"/>
          </w:tcPr>
          <w:p w14:paraId="6ADAE39F" w14:textId="7850F78E" w:rsidR="006C5DE7" w:rsidRPr="006854BD" w:rsidRDefault="005512A3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Intervention</w:t>
            </w:r>
            <w:r w:rsidR="0081216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81216E"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UDCA</w:t>
            </w:r>
            <w:r w:rsidR="0081216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 placebo</w:t>
            </w:r>
          </w:p>
        </w:tc>
        <w:tc>
          <w:tcPr>
            <w:tcW w:w="1985" w:type="dxa"/>
          </w:tcPr>
          <w:p w14:paraId="6A5CD3F3" w14:textId="39597ADE" w:rsidR="006C5DE7" w:rsidRPr="006854BD" w:rsidRDefault="0081216E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0.46 (0.25 to 0.85)</w:t>
            </w:r>
          </w:p>
        </w:tc>
        <w:tc>
          <w:tcPr>
            <w:tcW w:w="1417" w:type="dxa"/>
          </w:tcPr>
          <w:p w14:paraId="063C10BC" w14:textId="2B176AD0" w:rsidR="006C5DE7" w:rsidRPr="0081216E" w:rsidRDefault="005512A3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0.01</w:t>
            </w:r>
          </w:p>
        </w:tc>
      </w:tr>
      <w:tr w:rsidR="0081216E" w:rsidRPr="0081216E" w14:paraId="3752F8DA" w14:textId="77777777" w:rsidTr="0081216E">
        <w:tc>
          <w:tcPr>
            <w:tcW w:w="4673" w:type="dxa"/>
          </w:tcPr>
          <w:p w14:paraId="275AB06C" w14:textId="28B51625" w:rsidR="0081216E" w:rsidRDefault="0081216E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Interaction</w:t>
            </w:r>
            <w:r w:rsidR="00F32C36" w:rsidRPr="00787BE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†</w:t>
            </w:r>
          </w:p>
        </w:tc>
        <w:tc>
          <w:tcPr>
            <w:tcW w:w="1985" w:type="dxa"/>
          </w:tcPr>
          <w:p w14:paraId="5D2ED615" w14:textId="2DE59687" w:rsidR="0081216E" w:rsidRDefault="005512A3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2.56 (0.91 to 7.24)</w:t>
            </w:r>
          </w:p>
        </w:tc>
        <w:tc>
          <w:tcPr>
            <w:tcW w:w="1417" w:type="dxa"/>
          </w:tcPr>
          <w:p w14:paraId="68D7BBF8" w14:textId="66147F66" w:rsidR="0081216E" w:rsidRDefault="005512A3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0.08</w:t>
            </w:r>
          </w:p>
        </w:tc>
      </w:tr>
      <w:tr w:rsidR="0081216E" w:rsidRPr="00F32C36" w14:paraId="2A08F4D0" w14:textId="77777777" w:rsidTr="006C5DE7">
        <w:tc>
          <w:tcPr>
            <w:tcW w:w="8075" w:type="dxa"/>
            <w:gridSpan w:val="3"/>
          </w:tcPr>
          <w:p w14:paraId="7B669903" w14:textId="1320C651" w:rsidR="005512A3" w:rsidRPr="006854BD" w:rsidRDefault="0081216E" w:rsidP="009752C4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OR: odds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ratio; CI: confidence interval</w:t>
            </w:r>
            <w:r w:rsidR="002B7D71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. </w:t>
            </w: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>*Variables not incl</w:t>
            </w:r>
            <w:r w:rsidR="005512A3">
              <w:rPr>
                <w:rFonts w:asciiTheme="minorHAnsi" w:hAnsiTheme="minorHAnsi"/>
                <w:sz w:val="20"/>
                <w:szCs w:val="20"/>
                <w:lang w:val="en-US"/>
              </w:rPr>
              <w:t>uded in the multivariable model: weight at surgery, body mass index at surgery, % total weight loss at 12 and 24 months; v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>ariables excluded from the model following 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tepwise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backward</w:t>
            </w:r>
            <w:r w:rsidR="005512A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elimination: gender, hypertensi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on, dyslipidemia, type 2 diabetes,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type of surgery, 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>statin use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,</w:t>
            </w:r>
            <w:r w:rsidR="005512A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and % total weight loss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at 6</w:t>
            </w:r>
            <w:r w:rsidR="005512A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months.</w:t>
            </w:r>
            <w:r w:rsidR="002B7D71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="00F32C3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†</w:t>
            </w:r>
            <w:r w:rsidR="00745F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Interaction</w:t>
            </w:r>
            <w:r w:rsidR="00F32C3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intervention x </w:t>
            </w:r>
            <w:r w:rsidR="0051305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asymptomatic gallstones </w:t>
            </w:r>
            <w:r w:rsidR="009752C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before</w:t>
            </w:r>
            <w:r w:rsidR="0051305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surgery</w:t>
            </w:r>
            <w:r w:rsidR="002B7D7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</w:tr>
    </w:tbl>
    <w:p w14:paraId="5EAB9EAE" w14:textId="77777777" w:rsidR="00621CC6" w:rsidRDefault="00621CC6" w:rsidP="000C49EC">
      <w:pPr>
        <w:rPr>
          <w:lang w:val="en-US"/>
        </w:rPr>
      </w:pPr>
    </w:p>
    <w:p w14:paraId="3B3B7FC8" w14:textId="6EE4D944" w:rsidR="00621CC6" w:rsidRDefault="00621CC6">
      <w:pPr>
        <w:autoSpaceDE/>
        <w:autoSpaceDN/>
        <w:adjustRightInd/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487"/>
        <w:gridCol w:w="1956"/>
        <w:gridCol w:w="987"/>
        <w:gridCol w:w="1951"/>
        <w:gridCol w:w="970"/>
      </w:tblGrid>
      <w:tr w:rsidR="00621CC6" w:rsidRPr="009752C4" w14:paraId="6909874D" w14:textId="77777777" w:rsidTr="00D60BE1">
        <w:tc>
          <w:tcPr>
            <w:tcW w:w="9351" w:type="dxa"/>
            <w:gridSpan w:val="5"/>
          </w:tcPr>
          <w:p w14:paraId="74A1EE26" w14:textId="4B806807" w:rsidR="00621CC6" w:rsidRPr="006854BD" w:rsidRDefault="007D7A27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lastRenderedPageBreak/>
              <w:t xml:space="preserve">Supplementary </w:t>
            </w:r>
            <w:r w:rsidR="00602F6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T</w:t>
            </w: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able </w:t>
            </w:r>
            <w:r w:rsidR="00BA713C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3</w:t>
            </w:r>
            <w:r w:rsidR="00621CC6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. Association between patient characteristics </w:t>
            </w:r>
            <w:r w:rsidR="00621CC6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and</w:t>
            </w:r>
            <w:r w:rsid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the formation of</w:t>
            </w:r>
            <w:r w:rsidR="00621CC6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gallstones </w:t>
            </w:r>
            <w:r w:rsidR="00781B2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and/</w:t>
            </w:r>
            <w:r w:rsid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sludge</w:t>
            </w:r>
            <w:r w:rsidR="00621CC6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8C661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 patients without</w:t>
            </w:r>
            <w:r w:rsidR="00871F69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827FBA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gallstones before </w:t>
            </w:r>
            <w:r w:rsidR="00781B22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surgery </w:t>
            </w:r>
            <w:r w:rsid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assigned to</w:t>
            </w:r>
            <w:r w:rsidR="00221BCE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placebo</w:t>
            </w:r>
            <w:r w:rsid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(n=338)</w:t>
            </w:r>
          </w:p>
          <w:p w14:paraId="033A277D" w14:textId="77777777" w:rsidR="00621CC6" w:rsidRPr="006854BD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</w:tc>
      </w:tr>
      <w:tr w:rsidR="00621CC6" w:rsidRPr="006854BD" w14:paraId="34FF7D9C" w14:textId="77777777" w:rsidTr="00D60BE1">
        <w:tc>
          <w:tcPr>
            <w:tcW w:w="3487" w:type="dxa"/>
            <w:vMerge w:val="restart"/>
          </w:tcPr>
          <w:p w14:paraId="2D988B37" w14:textId="77777777" w:rsidR="00621CC6" w:rsidRPr="006854BD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  <w:p w14:paraId="50217939" w14:textId="77777777" w:rsidR="00621CC6" w:rsidRPr="006854BD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PREOPERATIVE</w:t>
            </w:r>
          </w:p>
        </w:tc>
        <w:tc>
          <w:tcPr>
            <w:tcW w:w="2943" w:type="dxa"/>
            <w:gridSpan w:val="2"/>
          </w:tcPr>
          <w:p w14:paraId="2F345B0C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2921" w:type="dxa"/>
            <w:gridSpan w:val="2"/>
          </w:tcPr>
          <w:p w14:paraId="06959EF3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Adjusted</w:t>
            </w:r>
            <w:r w:rsidRPr="00221BC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†</w:t>
            </w:r>
          </w:p>
        </w:tc>
      </w:tr>
      <w:tr w:rsidR="00621CC6" w:rsidRPr="006854BD" w14:paraId="4673296D" w14:textId="77777777" w:rsidTr="00D60BE1">
        <w:tc>
          <w:tcPr>
            <w:tcW w:w="3487" w:type="dxa"/>
            <w:vMerge/>
          </w:tcPr>
          <w:p w14:paraId="48829F64" w14:textId="77777777" w:rsidR="00621CC6" w:rsidRPr="006854BD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56" w:type="dxa"/>
          </w:tcPr>
          <w:p w14:paraId="56299160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987" w:type="dxa"/>
          </w:tcPr>
          <w:p w14:paraId="13BAE5BF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951" w:type="dxa"/>
          </w:tcPr>
          <w:p w14:paraId="040C8A03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970" w:type="dxa"/>
          </w:tcPr>
          <w:p w14:paraId="70173C5A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621CC6" w:rsidRPr="006854BD" w14:paraId="3A2908BE" w14:textId="77777777" w:rsidTr="00D60BE1">
        <w:tc>
          <w:tcPr>
            <w:tcW w:w="3487" w:type="dxa"/>
          </w:tcPr>
          <w:p w14:paraId="4B09279E" w14:textId="77777777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Age 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– years </w:t>
            </w:r>
          </w:p>
        </w:tc>
        <w:tc>
          <w:tcPr>
            <w:tcW w:w="1956" w:type="dxa"/>
          </w:tcPr>
          <w:p w14:paraId="3941BD41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0.97 (0.95 to 1.00)</w:t>
            </w:r>
          </w:p>
        </w:tc>
        <w:tc>
          <w:tcPr>
            <w:tcW w:w="987" w:type="dxa"/>
          </w:tcPr>
          <w:p w14:paraId="2A062CD3" w14:textId="6557390B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951" w:type="dxa"/>
          </w:tcPr>
          <w:p w14:paraId="49F255B2" w14:textId="75641209" w:rsidR="00621CC6" w:rsidRPr="006854BD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70CE6C98" w14:textId="0DCB6634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21CC6" w:rsidRPr="006854BD" w14:paraId="3745EE93" w14:textId="77777777" w:rsidTr="00D60BE1">
        <w:tc>
          <w:tcPr>
            <w:tcW w:w="3487" w:type="dxa"/>
          </w:tcPr>
          <w:p w14:paraId="53412EE0" w14:textId="0D1BDB8E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Sex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– female vs male</w:t>
            </w:r>
          </w:p>
        </w:tc>
        <w:tc>
          <w:tcPr>
            <w:tcW w:w="1956" w:type="dxa"/>
          </w:tcPr>
          <w:p w14:paraId="06B016A7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0.90 (0.49 to 1.67)</w:t>
            </w:r>
          </w:p>
        </w:tc>
        <w:tc>
          <w:tcPr>
            <w:tcW w:w="987" w:type="dxa"/>
          </w:tcPr>
          <w:p w14:paraId="2C61BEE4" w14:textId="14F57ABE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0.74</w:t>
            </w:r>
          </w:p>
        </w:tc>
        <w:tc>
          <w:tcPr>
            <w:tcW w:w="1951" w:type="dxa"/>
          </w:tcPr>
          <w:p w14:paraId="3CE4E979" w14:textId="07487A18" w:rsidR="00621CC6" w:rsidRPr="006854BD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34DDAD16" w14:textId="3655DA2E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21CC6" w:rsidRPr="006854BD" w14:paraId="3CC81988" w14:textId="77777777" w:rsidTr="00D60BE1">
        <w:tc>
          <w:tcPr>
            <w:tcW w:w="3487" w:type="dxa"/>
          </w:tcPr>
          <w:p w14:paraId="10DE3F1E" w14:textId="77777777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Weight at surgery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– kg </w:t>
            </w:r>
          </w:p>
        </w:tc>
        <w:tc>
          <w:tcPr>
            <w:tcW w:w="1956" w:type="dxa"/>
          </w:tcPr>
          <w:p w14:paraId="392820D7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1.01 (1.00 to 1.03)</w:t>
            </w:r>
          </w:p>
        </w:tc>
        <w:tc>
          <w:tcPr>
            <w:tcW w:w="987" w:type="dxa"/>
          </w:tcPr>
          <w:p w14:paraId="5380A1C2" w14:textId="1D86BF6D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0.20</w:t>
            </w:r>
          </w:p>
        </w:tc>
        <w:tc>
          <w:tcPr>
            <w:tcW w:w="1951" w:type="dxa"/>
          </w:tcPr>
          <w:p w14:paraId="08CA7E86" w14:textId="5D297561" w:rsidR="00621CC6" w:rsidRPr="006854BD" w:rsidRDefault="00C1183F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70" w:type="dxa"/>
          </w:tcPr>
          <w:p w14:paraId="5B64957F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21CC6" w:rsidRPr="006854BD" w14:paraId="0754CB0C" w14:textId="77777777" w:rsidTr="00D60BE1">
        <w:tc>
          <w:tcPr>
            <w:tcW w:w="3487" w:type="dxa"/>
          </w:tcPr>
          <w:p w14:paraId="63883B90" w14:textId="77777777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vertAlign w:val="superscript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Body mass index at surgery 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– kg/m</w:t>
            </w:r>
            <w:r w:rsidRPr="00E4364E">
              <w:rPr>
                <w:rFonts w:asciiTheme="minorHAnsi" w:hAnsiTheme="minorHAnsi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956" w:type="dxa"/>
          </w:tcPr>
          <w:p w14:paraId="7C61F640" w14:textId="11185AC4" w:rsidR="00621CC6" w:rsidRPr="00E4364E" w:rsidRDefault="00EA2FFE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1.03</w:t>
            </w:r>
            <w:r w:rsidR="00621CC6"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(0.98 to 1.09)</w:t>
            </w:r>
          </w:p>
        </w:tc>
        <w:tc>
          <w:tcPr>
            <w:tcW w:w="987" w:type="dxa"/>
          </w:tcPr>
          <w:p w14:paraId="5530E784" w14:textId="47429973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0.21</w:t>
            </w:r>
          </w:p>
        </w:tc>
        <w:tc>
          <w:tcPr>
            <w:tcW w:w="1951" w:type="dxa"/>
          </w:tcPr>
          <w:p w14:paraId="502E8CF1" w14:textId="1A88ED5F" w:rsidR="00621CC6" w:rsidRPr="006854BD" w:rsidRDefault="00C1183F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70" w:type="dxa"/>
          </w:tcPr>
          <w:p w14:paraId="24E1D929" w14:textId="77777777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21CC6" w:rsidRPr="006854BD" w14:paraId="5A6963B0" w14:textId="77777777" w:rsidTr="00D60BE1">
        <w:tc>
          <w:tcPr>
            <w:tcW w:w="3487" w:type="dxa"/>
          </w:tcPr>
          <w:p w14:paraId="5AFE33F8" w14:textId="3E6750C9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Hypertension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– yes vs no</w:t>
            </w:r>
          </w:p>
        </w:tc>
        <w:tc>
          <w:tcPr>
            <w:tcW w:w="1956" w:type="dxa"/>
          </w:tcPr>
          <w:p w14:paraId="651C9C2A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0.70 (0.41 to 1.19)</w:t>
            </w:r>
          </w:p>
        </w:tc>
        <w:tc>
          <w:tcPr>
            <w:tcW w:w="987" w:type="dxa"/>
          </w:tcPr>
          <w:p w14:paraId="159FE6C1" w14:textId="2F0AFC9E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0.18</w:t>
            </w:r>
          </w:p>
        </w:tc>
        <w:tc>
          <w:tcPr>
            <w:tcW w:w="1951" w:type="dxa"/>
          </w:tcPr>
          <w:p w14:paraId="32643861" w14:textId="1DA03A8D" w:rsidR="00621CC6" w:rsidRPr="006854BD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49D3B8E7" w14:textId="6B404C6E" w:rsidR="00621CC6" w:rsidRPr="006854BD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</w:tr>
      <w:tr w:rsidR="00621CC6" w:rsidRPr="006854BD" w14:paraId="58CFEF0E" w14:textId="77777777" w:rsidTr="00D60BE1">
        <w:tc>
          <w:tcPr>
            <w:tcW w:w="3487" w:type="dxa"/>
          </w:tcPr>
          <w:p w14:paraId="182234C0" w14:textId="4795CC72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Dyslipidemia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– yes vs no</w:t>
            </w:r>
          </w:p>
        </w:tc>
        <w:tc>
          <w:tcPr>
            <w:tcW w:w="1956" w:type="dxa"/>
          </w:tcPr>
          <w:p w14:paraId="734E6D1C" w14:textId="31D17845" w:rsidR="00621CC6" w:rsidRPr="00E4364E" w:rsidRDefault="00EA2FFE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0.55 (0.30 to 1.00</w:t>
            </w:r>
            <w:r w:rsidR="00621CC6" w:rsidRPr="00E4364E">
              <w:rPr>
                <w:rFonts w:asciiTheme="minorHAnsi" w:hAnsi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987" w:type="dxa"/>
          </w:tcPr>
          <w:p w14:paraId="22BCB054" w14:textId="7250457E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951" w:type="dxa"/>
          </w:tcPr>
          <w:p w14:paraId="3BC54262" w14:textId="5163945D" w:rsidR="00621CC6" w:rsidRPr="008D47F9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D47F9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19908877" w14:textId="06C3EAB5" w:rsidR="00621CC6" w:rsidRPr="008D47F9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21CC6" w:rsidRPr="006854BD" w14:paraId="01F51687" w14:textId="77777777" w:rsidTr="00D60BE1">
        <w:tc>
          <w:tcPr>
            <w:tcW w:w="3487" w:type="dxa"/>
          </w:tcPr>
          <w:p w14:paraId="3C12E445" w14:textId="587C059F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Type 2 diabetes 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–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yes vs no</w:t>
            </w:r>
          </w:p>
        </w:tc>
        <w:tc>
          <w:tcPr>
            <w:tcW w:w="1956" w:type="dxa"/>
          </w:tcPr>
          <w:p w14:paraId="3BCC1265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0.68 (0.33 to 1.37)</w:t>
            </w:r>
          </w:p>
        </w:tc>
        <w:tc>
          <w:tcPr>
            <w:tcW w:w="987" w:type="dxa"/>
          </w:tcPr>
          <w:p w14:paraId="1EEA72AD" w14:textId="148FE188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0.28</w:t>
            </w:r>
          </w:p>
        </w:tc>
        <w:tc>
          <w:tcPr>
            <w:tcW w:w="1951" w:type="dxa"/>
          </w:tcPr>
          <w:p w14:paraId="233E235A" w14:textId="455142FC" w:rsidR="00621CC6" w:rsidRPr="008D47F9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D47F9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21DEF8A2" w14:textId="70E3FF14" w:rsidR="00621CC6" w:rsidRPr="008D47F9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21CC6" w:rsidRPr="006854BD" w14:paraId="52584959" w14:textId="77777777" w:rsidTr="00D60BE1">
        <w:tc>
          <w:tcPr>
            <w:tcW w:w="3487" w:type="dxa"/>
          </w:tcPr>
          <w:p w14:paraId="326DEAF2" w14:textId="2D104D4D" w:rsidR="00621CC6" w:rsidRPr="00E4364E" w:rsidRDefault="00621CC6" w:rsidP="00D60BE1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Pain syndrome 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–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yes vs no</w:t>
            </w:r>
          </w:p>
        </w:tc>
        <w:tc>
          <w:tcPr>
            <w:tcW w:w="1956" w:type="dxa"/>
          </w:tcPr>
          <w:p w14:paraId="3DDB1EB5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1.41 (0.62 to 3.16)</w:t>
            </w:r>
          </w:p>
        </w:tc>
        <w:tc>
          <w:tcPr>
            <w:tcW w:w="987" w:type="dxa"/>
          </w:tcPr>
          <w:p w14:paraId="1A35D99A" w14:textId="1BDB014D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0.41</w:t>
            </w:r>
          </w:p>
        </w:tc>
        <w:tc>
          <w:tcPr>
            <w:tcW w:w="1951" w:type="dxa"/>
          </w:tcPr>
          <w:p w14:paraId="1EE9A63D" w14:textId="2B1C6291" w:rsidR="00621CC6" w:rsidRPr="008D47F9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D47F9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049B3BF8" w14:textId="05BE922C" w:rsidR="00621CC6" w:rsidRPr="008D47F9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621CC6" w:rsidRPr="006854BD" w14:paraId="6806DBDC" w14:textId="77777777" w:rsidTr="00D60BE1">
        <w:tc>
          <w:tcPr>
            <w:tcW w:w="3487" w:type="dxa"/>
          </w:tcPr>
          <w:p w14:paraId="2002B446" w14:textId="59271300" w:rsidR="00621CC6" w:rsidRPr="00E4364E" w:rsidRDefault="00621CC6" w:rsidP="00EB34B5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Type of surgery 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–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RYGB vs sleeve gastrectomy</w:t>
            </w:r>
          </w:p>
        </w:tc>
        <w:tc>
          <w:tcPr>
            <w:tcW w:w="1956" w:type="dxa"/>
          </w:tcPr>
          <w:p w14:paraId="22CAAC36" w14:textId="77777777" w:rsidR="00621CC6" w:rsidRPr="00E4364E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0.77 (0.28 to 2.09)</w:t>
            </w:r>
          </w:p>
        </w:tc>
        <w:tc>
          <w:tcPr>
            <w:tcW w:w="987" w:type="dxa"/>
          </w:tcPr>
          <w:p w14:paraId="543D51BB" w14:textId="5DFACDC9" w:rsidR="00621CC6" w:rsidRPr="00E4364E" w:rsidRDefault="0078568A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0.60</w:t>
            </w:r>
          </w:p>
        </w:tc>
        <w:tc>
          <w:tcPr>
            <w:tcW w:w="1951" w:type="dxa"/>
          </w:tcPr>
          <w:p w14:paraId="4F756307" w14:textId="008B3AD3" w:rsidR="00621CC6" w:rsidRPr="008D47F9" w:rsidRDefault="008D47F9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D47F9"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6564D331" w14:textId="4CC5CAD0" w:rsidR="00621CC6" w:rsidRPr="008D47F9" w:rsidRDefault="00621CC6" w:rsidP="00D60BE1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8D47F9" w:rsidRPr="006854BD" w14:paraId="3C7A20CB" w14:textId="77777777" w:rsidTr="00D60BE1">
        <w:tc>
          <w:tcPr>
            <w:tcW w:w="3487" w:type="dxa"/>
          </w:tcPr>
          <w:p w14:paraId="6A2D77B0" w14:textId="42E244E6" w:rsidR="008D47F9" w:rsidRPr="00E4364E" w:rsidRDefault="008D47F9" w:rsidP="008D47F9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Statin use </w:t>
            </w:r>
            <w:r w:rsidR="00EB34B5">
              <w:rPr>
                <w:rFonts w:asciiTheme="minorHAnsi" w:hAnsiTheme="minorHAnsi"/>
                <w:sz w:val="20"/>
                <w:szCs w:val="20"/>
                <w:lang w:val="en-US"/>
              </w:rPr>
              <w:t>– yes vs no</w:t>
            </w:r>
          </w:p>
        </w:tc>
        <w:tc>
          <w:tcPr>
            <w:tcW w:w="1956" w:type="dxa"/>
          </w:tcPr>
          <w:p w14:paraId="6D5582EF" w14:textId="77777777" w:rsidR="008D47F9" w:rsidRPr="00E4364E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0.39 (0.17 to 0.89)</w:t>
            </w:r>
          </w:p>
        </w:tc>
        <w:tc>
          <w:tcPr>
            <w:tcW w:w="987" w:type="dxa"/>
          </w:tcPr>
          <w:p w14:paraId="048D0F87" w14:textId="74E922B6" w:rsidR="008D47F9" w:rsidRPr="00E4364E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951" w:type="dxa"/>
          </w:tcPr>
          <w:p w14:paraId="32995588" w14:textId="336B82F0" w:rsidR="008D47F9" w:rsidRPr="008D47F9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D47F9">
              <w:rPr>
                <w:rFonts w:asciiTheme="minorHAnsi" w:hAnsiTheme="minorHAnsi"/>
                <w:sz w:val="20"/>
                <w:szCs w:val="20"/>
                <w:lang w:val="en-US"/>
              </w:rPr>
              <w:t>0.39 (0.17 to 0.89)</w:t>
            </w:r>
          </w:p>
        </w:tc>
        <w:tc>
          <w:tcPr>
            <w:tcW w:w="970" w:type="dxa"/>
          </w:tcPr>
          <w:p w14:paraId="3F7311AE" w14:textId="366A47D2" w:rsidR="008D47F9" w:rsidRPr="008D47F9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 w:rsidRPr="008D47F9">
              <w:rPr>
                <w:rFonts w:asciiTheme="minorHAnsi" w:hAnsiTheme="minorHAnsi"/>
                <w:sz w:val="20"/>
                <w:szCs w:val="20"/>
                <w:lang w:val="en-US"/>
              </w:rPr>
              <w:t>0.02</w:t>
            </w:r>
          </w:p>
        </w:tc>
      </w:tr>
      <w:tr w:rsidR="008D47F9" w:rsidRPr="006854BD" w14:paraId="6C62D43D" w14:textId="77777777" w:rsidTr="00D60BE1">
        <w:tc>
          <w:tcPr>
            <w:tcW w:w="9351" w:type="dxa"/>
            <w:gridSpan w:val="5"/>
          </w:tcPr>
          <w:p w14:paraId="4D28A7F7" w14:textId="77777777" w:rsidR="008D47F9" w:rsidRDefault="008D47F9" w:rsidP="008D47F9">
            <w:pPr>
              <w:pStyle w:val="Geenafstand"/>
              <w:spacing w:line="276" w:lineRule="auto"/>
              <w:rPr>
                <w:rFonts w:asciiTheme="minorHAnsi" w:hAnsiTheme="minorHAnsi" w:cs="Arial"/>
                <w:b/>
                <w:sz w:val="20"/>
                <w:szCs w:val="20"/>
                <w:shd w:val="clear" w:color="auto" w:fill="FFFFFF"/>
              </w:rPr>
            </w:pPr>
          </w:p>
          <w:p w14:paraId="3448EAC2" w14:textId="0E0CE552" w:rsidR="005512A3" w:rsidRPr="006854BD" w:rsidRDefault="005512A3" w:rsidP="008D47F9">
            <w:pPr>
              <w:pStyle w:val="Geenafstand"/>
              <w:spacing w:line="276" w:lineRule="auto"/>
              <w:rPr>
                <w:rFonts w:asciiTheme="minorHAnsi" w:hAnsiTheme="minorHAnsi" w:cs="Arial"/>
                <w:b/>
                <w:sz w:val="20"/>
                <w:szCs w:val="20"/>
                <w:shd w:val="clear" w:color="auto" w:fill="FFFFFF"/>
              </w:rPr>
            </w:pPr>
            <w:r w:rsidRPr="006854BD">
              <w:rPr>
                <w:rFonts w:asciiTheme="minorHAnsi" w:hAnsiTheme="minorHAnsi" w:cs="Arial"/>
                <w:b/>
                <w:sz w:val="20"/>
                <w:szCs w:val="20"/>
                <w:shd w:val="clear" w:color="auto" w:fill="FFFFFF"/>
              </w:rPr>
              <w:t>POSTOPERATIVE</w:t>
            </w:r>
          </w:p>
        </w:tc>
      </w:tr>
      <w:tr w:rsidR="008D47F9" w:rsidRPr="006854BD" w14:paraId="18CF4ACC" w14:textId="77777777" w:rsidTr="00D60BE1">
        <w:tc>
          <w:tcPr>
            <w:tcW w:w="3487" w:type="dxa"/>
          </w:tcPr>
          <w:p w14:paraId="2675181B" w14:textId="64D9D23A" w:rsidR="008D47F9" w:rsidRPr="006854BD" w:rsidRDefault="008D47F9" w:rsidP="008D47F9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%TWL at 6 months</w:t>
            </w:r>
            <w:r w:rsidR="00C1183F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C1183F" w:rsidRPr="00CC68FE">
              <w:rPr>
                <w:rFonts w:asciiTheme="minorHAnsi" w:hAnsiTheme="minorHAnsi"/>
                <w:sz w:val="20"/>
                <w:szCs w:val="20"/>
                <w:lang w:val="en-US"/>
              </w:rPr>
              <w:t>–</w:t>
            </w:r>
            <w:r w:rsidR="00C1183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percent</w:t>
            </w:r>
          </w:p>
        </w:tc>
        <w:tc>
          <w:tcPr>
            <w:tcW w:w="1956" w:type="dxa"/>
          </w:tcPr>
          <w:p w14:paraId="752A85AB" w14:textId="1BEFE4FE" w:rsidR="008D47F9" w:rsidRPr="006854BD" w:rsidRDefault="00EA2FFE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1.00 (0.95 to 1.05</w:t>
            </w:r>
            <w:r w:rsidR="008D47F9" w:rsidRPr="006854BD">
              <w:rPr>
                <w:rFonts w:asciiTheme="minorHAnsi" w:hAnsi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987" w:type="dxa"/>
          </w:tcPr>
          <w:p w14:paraId="7B56E45C" w14:textId="5ADB9892" w:rsidR="008D47F9" w:rsidRPr="006854BD" w:rsidRDefault="00EA2FFE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0.92</w:t>
            </w:r>
          </w:p>
        </w:tc>
        <w:tc>
          <w:tcPr>
            <w:tcW w:w="1951" w:type="dxa"/>
          </w:tcPr>
          <w:p w14:paraId="4F838559" w14:textId="142C6D2E" w:rsidR="008D47F9" w:rsidRPr="006854BD" w:rsidRDefault="005608DE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</w:tcPr>
          <w:p w14:paraId="039F7EC7" w14:textId="77777777" w:rsidR="008D47F9" w:rsidRPr="006854BD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8D47F9" w:rsidRPr="006854BD" w14:paraId="1EECBC7A" w14:textId="77777777" w:rsidTr="00D60BE1">
        <w:tc>
          <w:tcPr>
            <w:tcW w:w="3487" w:type="dxa"/>
          </w:tcPr>
          <w:p w14:paraId="637537EB" w14:textId="52E4D0ED" w:rsidR="008D47F9" w:rsidRPr="006854BD" w:rsidRDefault="008D47F9" w:rsidP="008D47F9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%TWL at 12 months</w:t>
            </w:r>
            <w:r w:rsidR="00C1183F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C1183F" w:rsidRPr="00CC68FE">
              <w:rPr>
                <w:rFonts w:asciiTheme="minorHAnsi" w:hAnsiTheme="minorHAnsi"/>
                <w:sz w:val="20"/>
                <w:szCs w:val="20"/>
                <w:lang w:val="en-US"/>
              </w:rPr>
              <w:t>–</w:t>
            </w:r>
            <w:r w:rsidR="00C1183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percent</w:t>
            </w:r>
          </w:p>
        </w:tc>
        <w:tc>
          <w:tcPr>
            <w:tcW w:w="1956" w:type="dxa"/>
          </w:tcPr>
          <w:p w14:paraId="22EF1AF9" w14:textId="1249DE23" w:rsidR="008D47F9" w:rsidRPr="006854BD" w:rsidRDefault="00840888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1.00 (0.96 to 1.02</w:t>
            </w:r>
            <w:r w:rsidR="008D47F9" w:rsidRPr="006854BD">
              <w:rPr>
                <w:rFonts w:asciiTheme="minorHAnsi" w:hAnsi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987" w:type="dxa"/>
          </w:tcPr>
          <w:p w14:paraId="49EA8BD0" w14:textId="4C822D85" w:rsidR="008D47F9" w:rsidRPr="006854BD" w:rsidRDefault="00840888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0.53</w:t>
            </w:r>
          </w:p>
        </w:tc>
        <w:tc>
          <w:tcPr>
            <w:tcW w:w="1951" w:type="dxa"/>
          </w:tcPr>
          <w:p w14:paraId="46027DBC" w14:textId="34B9AF05" w:rsidR="008D47F9" w:rsidRPr="006854BD" w:rsidRDefault="00C1183F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70" w:type="dxa"/>
          </w:tcPr>
          <w:p w14:paraId="689E6099" w14:textId="77777777" w:rsidR="008D47F9" w:rsidRPr="006854BD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8D47F9" w:rsidRPr="006854BD" w14:paraId="2472BBFD" w14:textId="77777777" w:rsidTr="00D60BE1">
        <w:tc>
          <w:tcPr>
            <w:tcW w:w="3487" w:type="dxa"/>
          </w:tcPr>
          <w:p w14:paraId="7B076790" w14:textId="5DF5B447" w:rsidR="008D47F9" w:rsidRPr="006854BD" w:rsidRDefault="008D47F9" w:rsidP="008D47F9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%TWL at 24 months</w:t>
            </w:r>
            <w:r w:rsidR="00C1183F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C1183F" w:rsidRPr="00CC68FE">
              <w:rPr>
                <w:rFonts w:asciiTheme="minorHAnsi" w:hAnsiTheme="minorHAnsi"/>
                <w:sz w:val="20"/>
                <w:szCs w:val="20"/>
                <w:lang w:val="en-US"/>
              </w:rPr>
              <w:t>–</w:t>
            </w:r>
            <w:r w:rsidR="00C1183F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percent</w:t>
            </w:r>
          </w:p>
        </w:tc>
        <w:tc>
          <w:tcPr>
            <w:tcW w:w="1956" w:type="dxa"/>
          </w:tcPr>
          <w:p w14:paraId="661CF7F2" w14:textId="469ED1CE" w:rsidR="008D47F9" w:rsidRPr="00840888" w:rsidRDefault="00840888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840888">
              <w:rPr>
                <w:rFonts w:asciiTheme="minorHAnsi" w:hAnsiTheme="minorHAnsi"/>
                <w:sz w:val="20"/>
                <w:szCs w:val="20"/>
                <w:lang w:val="en-US"/>
              </w:rPr>
              <w:t>1.00 (0.97</w:t>
            </w:r>
            <w:r w:rsidR="008D47F9" w:rsidRPr="00840888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to 1.03)</w:t>
            </w:r>
          </w:p>
        </w:tc>
        <w:tc>
          <w:tcPr>
            <w:tcW w:w="987" w:type="dxa"/>
          </w:tcPr>
          <w:p w14:paraId="0060E9D7" w14:textId="09DEE251" w:rsidR="008D47F9" w:rsidRPr="00840888" w:rsidRDefault="00840888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  <w:r w:rsidRPr="00840888"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  <w:t>0.98</w:t>
            </w:r>
          </w:p>
        </w:tc>
        <w:tc>
          <w:tcPr>
            <w:tcW w:w="1951" w:type="dxa"/>
          </w:tcPr>
          <w:p w14:paraId="20F7984D" w14:textId="789AD36E" w:rsidR="008D47F9" w:rsidRPr="006854BD" w:rsidRDefault="005608DE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9957E3">
              <w:rPr>
                <w:rFonts w:asciiTheme="minorHAnsi" w:hAnsiTheme="minorHAnsi"/>
                <w:sz w:val="20"/>
                <w:szCs w:val="20"/>
                <w:lang w:val="en-US"/>
              </w:rPr>
              <w:t>x*</w:t>
            </w:r>
          </w:p>
        </w:tc>
        <w:tc>
          <w:tcPr>
            <w:tcW w:w="970" w:type="dxa"/>
          </w:tcPr>
          <w:p w14:paraId="559A887B" w14:textId="417F3451" w:rsidR="008D47F9" w:rsidRPr="006854BD" w:rsidRDefault="008D47F9" w:rsidP="008D47F9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</w:rPr>
            </w:pPr>
          </w:p>
        </w:tc>
      </w:tr>
      <w:tr w:rsidR="008D47F9" w:rsidRPr="009752C4" w14:paraId="65614D3D" w14:textId="77777777" w:rsidTr="00D60BE1">
        <w:tc>
          <w:tcPr>
            <w:tcW w:w="9351" w:type="dxa"/>
            <w:gridSpan w:val="5"/>
          </w:tcPr>
          <w:p w14:paraId="5A435D5B" w14:textId="0347C05F" w:rsidR="008D47F9" w:rsidRPr="006854BD" w:rsidRDefault="00781B22" w:rsidP="000709DA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>OR: odds ratio; CI: confidence interval; RYGB: Roux-en-Y gastric bypass; TWL: total weight loss. *Variables not incl</w:t>
            </w:r>
            <w:r w:rsidR="000709DA">
              <w:rPr>
                <w:rFonts w:asciiTheme="minorHAnsi" w:hAnsiTheme="minorHAnsi"/>
                <w:sz w:val="20"/>
                <w:szCs w:val="20"/>
                <w:lang w:val="en-US"/>
              </w:rPr>
              <w:t>uded in the multivariable model.</w:t>
            </w: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="00840888">
              <w:rPr>
                <w:rFonts w:asciiTheme="minorHAnsi" w:hAnsiTheme="minorHAnsi"/>
                <w:sz w:val="20"/>
                <w:szCs w:val="20"/>
                <w:lang w:val="en-US"/>
              </w:rPr>
              <w:t>†</w:t>
            </w:r>
            <w:r w:rsidR="00840888"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Variables excluded from the model following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stepwise </w:t>
            </w:r>
            <w:r w:rsidR="00840888"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backward elimination: gender, hypertension, dyslipidemia, type 2 diabetes, </w:t>
            </w:r>
            <w:r w:rsidR="00840888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type of surgery, </w:t>
            </w:r>
            <w:r w:rsidR="00840888" w:rsidRPr="00F27EE5">
              <w:rPr>
                <w:rFonts w:asciiTheme="minorHAnsi" w:hAnsiTheme="minorHAnsi"/>
                <w:sz w:val="20"/>
                <w:szCs w:val="20"/>
                <w:lang w:val="en-US"/>
              </w:rPr>
              <w:t>statin use</w:t>
            </w:r>
            <w:r w:rsidR="00840888">
              <w:rPr>
                <w:rFonts w:asciiTheme="minorHAnsi" w:hAnsiTheme="minorHAnsi"/>
                <w:sz w:val="20"/>
                <w:szCs w:val="20"/>
                <w:lang w:val="en-US"/>
              </w:rPr>
              <w:t>,</w:t>
            </w:r>
            <w:r w:rsidR="005608D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and %TWL at 6</w:t>
            </w:r>
            <w:r w:rsidR="00840888"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months.</w:t>
            </w:r>
            <w:r w:rsidR="00840888"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 </w:t>
            </w:r>
          </w:p>
        </w:tc>
      </w:tr>
    </w:tbl>
    <w:p w14:paraId="60DD0D8D" w14:textId="38BFA3EA" w:rsidR="00A2182B" w:rsidRDefault="00A2182B" w:rsidP="000C49EC">
      <w:pPr>
        <w:rPr>
          <w:lang w:val="en-US"/>
        </w:rPr>
      </w:pPr>
    </w:p>
    <w:p w14:paraId="2B002CA3" w14:textId="77777777" w:rsidR="00A2182B" w:rsidRDefault="00A2182B">
      <w:pPr>
        <w:autoSpaceDE/>
        <w:autoSpaceDN/>
        <w:adjustRightInd/>
        <w:spacing w:after="200" w:line="276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Tabelraster"/>
        <w:tblW w:w="8075" w:type="dxa"/>
        <w:tblLook w:val="04A0" w:firstRow="1" w:lastRow="0" w:firstColumn="1" w:lastColumn="0" w:noHBand="0" w:noVBand="1"/>
      </w:tblPr>
      <w:tblGrid>
        <w:gridCol w:w="4673"/>
        <w:gridCol w:w="1985"/>
        <w:gridCol w:w="1417"/>
      </w:tblGrid>
      <w:tr w:rsidR="00A2182B" w:rsidRPr="009752C4" w14:paraId="198E55CD" w14:textId="77777777" w:rsidTr="00F547D8">
        <w:tc>
          <w:tcPr>
            <w:tcW w:w="8075" w:type="dxa"/>
            <w:gridSpan w:val="3"/>
          </w:tcPr>
          <w:p w14:paraId="07EFE068" w14:textId="39C36DE7" w:rsidR="00A2182B" w:rsidRDefault="00A119A7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lastRenderedPageBreak/>
              <w:t>Supplementary Table 4</w:t>
            </w:r>
            <w:r w:rsidR="00A2182B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. </w:t>
            </w:r>
            <w:r w:rsidR="00A2182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Multivariable a</w:t>
            </w:r>
            <w:r w:rsidR="00A2182B"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ssociation between patient characteristics </w:t>
            </w:r>
            <w:r w:rsidR="00A2182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and the formation of</w:t>
            </w:r>
            <w:r w:rsidR="00A2182B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A2182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gallstones and/or sludge</w:t>
            </w:r>
            <w:r w:rsidR="00A2182B" w:rsidRPr="00621CC6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</w:t>
            </w:r>
            <w:r w:rsidR="00A2182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 pati</w:t>
            </w:r>
            <w:r w:rsidR="00827FBA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ents without gallstones before</w:t>
            </w:r>
            <w:r w:rsidR="00A2182B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 surgery; significant interaction term included (n=669)</w:t>
            </w:r>
          </w:p>
          <w:p w14:paraId="1880A032" w14:textId="77777777" w:rsidR="00A2182B" w:rsidRPr="006854BD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</w:tc>
      </w:tr>
      <w:tr w:rsidR="00A2182B" w:rsidRPr="006854BD" w14:paraId="16BCA29C" w14:textId="77777777" w:rsidTr="00F547D8">
        <w:tc>
          <w:tcPr>
            <w:tcW w:w="4673" w:type="dxa"/>
            <w:vMerge w:val="restart"/>
          </w:tcPr>
          <w:p w14:paraId="047E5B14" w14:textId="77777777" w:rsidR="00A2182B" w:rsidRPr="006854BD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</w:p>
          <w:p w14:paraId="7E78AF91" w14:textId="77777777" w:rsidR="00A2182B" w:rsidRPr="006854BD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PREOPERATIVE</w:t>
            </w:r>
          </w:p>
        </w:tc>
        <w:tc>
          <w:tcPr>
            <w:tcW w:w="3402" w:type="dxa"/>
            <w:gridSpan w:val="2"/>
          </w:tcPr>
          <w:p w14:paraId="76F4570E" w14:textId="77777777" w:rsidR="00A2182B" w:rsidRPr="006854BD" w:rsidRDefault="00A2182B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Final model*</w:t>
            </w:r>
          </w:p>
        </w:tc>
      </w:tr>
      <w:tr w:rsidR="00A2182B" w:rsidRPr="006854BD" w14:paraId="22330A3C" w14:textId="77777777" w:rsidTr="00F547D8">
        <w:tc>
          <w:tcPr>
            <w:tcW w:w="4673" w:type="dxa"/>
            <w:vMerge/>
          </w:tcPr>
          <w:p w14:paraId="5DB6EB26" w14:textId="77777777" w:rsidR="00A2182B" w:rsidRPr="006854BD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4D67FEA6" w14:textId="77777777" w:rsidR="00A2182B" w:rsidRPr="006854BD" w:rsidRDefault="00A2182B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1417" w:type="dxa"/>
          </w:tcPr>
          <w:p w14:paraId="29A10B16" w14:textId="77777777" w:rsidR="00A2182B" w:rsidRPr="006854BD" w:rsidRDefault="00A2182B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A2182B" w:rsidRPr="006854BD" w14:paraId="6BFC6B99" w14:textId="77777777" w:rsidTr="00F547D8">
        <w:tc>
          <w:tcPr>
            <w:tcW w:w="4673" w:type="dxa"/>
          </w:tcPr>
          <w:p w14:paraId="1B1C5EF7" w14:textId="77777777" w:rsidR="00A2182B" w:rsidRPr="006854BD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6854BD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Age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y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ea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rs </w:t>
            </w:r>
          </w:p>
        </w:tc>
        <w:tc>
          <w:tcPr>
            <w:tcW w:w="1985" w:type="dxa"/>
          </w:tcPr>
          <w:p w14:paraId="2A73E1EE" w14:textId="6A063021" w:rsidR="00A2182B" w:rsidRPr="006854BD" w:rsidRDefault="00EB34B5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0.98 (0.96 to 1.00</w:t>
            </w:r>
            <w:r w:rsidR="00A2182B">
              <w:rPr>
                <w:rFonts w:asciiTheme="minorHAnsi" w:hAnsi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</w:tcPr>
          <w:p w14:paraId="3AAF23C7" w14:textId="2E16452F" w:rsidR="00A2182B" w:rsidRPr="006854BD" w:rsidRDefault="00EB34B5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0.046</w:t>
            </w:r>
          </w:p>
        </w:tc>
      </w:tr>
      <w:tr w:rsidR="00A2182B" w:rsidRPr="002B7D71" w14:paraId="55C9660B" w14:textId="77777777" w:rsidTr="00F547D8">
        <w:tc>
          <w:tcPr>
            <w:tcW w:w="4673" w:type="dxa"/>
          </w:tcPr>
          <w:p w14:paraId="4DB8B269" w14:textId="035FBC4F" w:rsidR="00A2182B" w:rsidRPr="006854BD" w:rsidRDefault="00EB34B5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Type 2 diabetes </w:t>
            </w:r>
            <w:r w:rsidRPr="00E4364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–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yes vs no</w:t>
            </w:r>
          </w:p>
        </w:tc>
        <w:tc>
          <w:tcPr>
            <w:tcW w:w="1985" w:type="dxa"/>
          </w:tcPr>
          <w:p w14:paraId="41A13A4A" w14:textId="24449748" w:rsidR="00A2182B" w:rsidRPr="006854BD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1.11 (0.51 to 2.38)</w:t>
            </w:r>
          </w:p>
        </w:tc>
        <w:tc>
          <w:tcPr>
            <w:tcW w:w="1417" w:type="dxa"/>
          </w:tcPr>
          <w:p w14:paraId="6146020C" w14:textId="4D6E0C2F" w:rsidR="00A2182B" w:rsidRPr="002B7D71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0.80</w:t>
            </w:r>
          </w:p>
        </w:tc>
      </w:tr>
      <w:tr w:rsidR="00A2182B" w:rsidRPr="006854BD" w14:paraId="1C51FC1E" w14:textId="77777777" w:rsidTr="00F547D8">
        <w:tc>
          <w:tcPr>
            <w:tcW w:w="4673" w:type="dxa"/>
          </w:tcPr>
          <w:p w14:paraId="2A5C8C1D" w14:textId="7B2F7F32" w:rsidR="00A2182B" w:rsidRPr="006854BD" w:rsidRDefault="00EB34B5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 w:rsidRPr="00E4364E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Statin use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– yes vs no</w:t>
            </w:r>
          </w:p>
        </w:tc>
        <w:tc>
          <w:tcPr>
            <w:tcW w:w="1985" w:type="dxa"/>
          </w:tcPr>
          <w:p w14:paraId="3B77FF64" w14:textId="6716A903" w:rsidR="00A2182B" w:rsidRPr="008206C1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0.42 (0.20 to 0.90)</w:t>
            </w:r>
          </w:p>
        </w:tc>
        <w:tc>
          <w:tcPr>
            <w:tcW w:w="1417" w:type="dxa"/>
          </w:tcPr>
          <w:p w14:paraId="058D646A" w14:textId="7C12E7CA" w:rsidR="00A2182B" w:rsidRPr="008206C1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0.03</w:t>
            </w:r>
          </w:p>
        </w:tc>
      </w:tr>
      <w:tr w:rsidR="00A2182B" w:rsidRPr="0081216E" w14:paraId="55E450BA" w14:textId="77777777" w:rsidTr="00F547D8">
        <w:tc>
          <w:tcPr>
            <w:tcW w:w="4673" w:type="dxa"/>
          </w:tcPr>
          <w:p w14:paraId="1041DAED" w14:textId="315EB7C7" w:rsidR="00A2182B" w:rsidRPr="006854BD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 xml:space="preserve">Intervention </w:t>
            </w:r>
            <w:r w:rsidRPr="006854BD">
              <w:rPr>
                <w:rFonts w:asciiTheme="minorHAnsi" w:hAnsiTheme="minorHAnsi"/>
                <w:sz w:val="20"/>
                <w:szCs w:val="20"/>
                <w:lang w:val="en-US"/>
              </w:rPr>
              <w:t>– UDCA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vs placebo</w:t>
            </w:r>
          </w:p>
        </w:tc>
        <w:tc>
          <w:tcPr>
            <w:tcW w:w="1985" w:type="dxa"/>
          </w:tcPr>
          <w:p w14:paraId="49786946" w14:textId="0C02911E" w:rsidR="00A2182B" w:rsidRPr="006854BD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0.37 (0.23 to 0.61)</w:t>
            </w:r>
          </w:p>
        </w:tc>
        <w:tc>
          <w:tcPr>
            <w:tcW w:w="1417" w:type="dxa"/>
          </w:tcPr>
          <w:p w14:paraId="2B6B7E98" w14:textId="08E02A32" w:rsidR="00A2182B" w:rsidRPr="0081216E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&lt;0.001</w:t>
            </w:r>
          </w:p>
        </w:tc>
      </w:tr>
      <w:tr w:rsidR="00A2182B" w:rsidRPr="0081216E" w14:paraId="3F68C6FC" w14:textId="77777777" w:rsidTr="00F547D8">
        <w:tc>
          <w:tcPr>
            <w:tcW w:w="4673" w:type="dxa"/>
          </w:tcPr>
          <w:p w14:paraId="32F9E2A9" w14:textId="15787660" w:rsidR="00A2182B" w:rsidRPr="002B7D71" w:rsidRDefault="00A2182B" w:rsidP="00F547D8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Interaction</w:t>
            </w:r>
            <w:r w:rsidR="00787BED" w:rsidRPr="00787BE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†</w:t>
            </w:r>
          </w:p>
        </w:tc>
        <w:tc>
          <w:tcPr>
            <w:tcW w:w="1985" w:type="dxa"/>
          </w:tcPr>
          <w:p w14:paraId="3779473C" w14:textId="5AFD04AA" w:rsidR="00A2182B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sz w:val="20"/>
                <w:szCs w:val="20"/>
                <w:lang w:val="en-US"/>
              </w:rPr>
              <w:t>3.89 (1.27 to 11.90)</w:t>
            </w:r>
          </w:p>
        </w:tc>
        <w:tc>
          <w:tcPr>
            <w:tcW w:w="1417" w:type="dxa"/>
          </w:tcPr>
          <w:p w14:paraId="42AE9A78" w14:textId="26504456" w:rsidR="00A2182B" w:rsidRDefault="002B7D71" w:rsidP="00F547D8">
            <w:pPr>
              <w:pStyle w:val="Geenafstand"/>
              <w:spacing w:line="276" w:lineRule="auto"/>
              <w:jc w:val="center"/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Theme="minorHAnsi" w:hAnsiTheme="minorHAnsi" w:cs="Arial"/>
                <w:sz w:val="20"/>
                <w:szCs w:val="20"/>
                <w:shd w:val="clear" w:color="auto" w:fill="FFFFFF"/>
                <w:lang w:val="en-US"/>
              </w:rPr>
              <w:t>0.02</w:t>
            </w:r>
          </w:p>
        </w:tc>
      </w:tr>
      <w:tr w:rsidR="00A2182B" w:rsidRPr="00F32C36" w14:paraId="72B7BD1A" w14:textId="77777777" w:rsidTr="00F547D8">
        <w:tc>
          <w:tcPr>
            <w:tcW w:w="8075" w:type="dxa"/>
            <w:gridSpan w:val="3"/>
          </w:tcPr>
          <w:p w14:paraId="6FBAF78D" w14:textId="251EA75A" w:rsidR="00A2182B" w:rsidRPr="006854BD" w:rsidRDefault="00A2182B" w:rsidP="00F32C36">
            <w:pPr>
              <w:pStyle w:val="Geenafstand"/>
              <w:spacing w:line="276" w:lineRule="auto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OR: odds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ratio; CI: confidence interval</w:t>
            </w:r>
            <w:r w:rsidR="000709D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. </w:t>
            </w:r>
            <w:r w:rsidRPr="00781B22">
              <w:rPr>
                <w:rFonts w:asciiTheme="minorHAnsi" w:hAnsiTheme="minorHAnsi"/>
                <w:sz w:val="20"/>
                <w:szCs w:val="20"/>
                <w:lang w:val="en-US"/>
              </w:rPr>
              <w:t>*Variables not incl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uded in the multivariable model: weight at surgery, body mass index at surgery, % total weight loss at 12 and 24 months; v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>ariables excluded from the model following s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tepwise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backward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elimination: gender, hypertensi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on, dyslipidemia, type 2 diabetes, 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type of surgery, </w:t>
            </w:r>
            <w:r w:rsidRPr="00F27EE5">
              <w:rPr>
                <w:rFonts w:asciiTheme="minorHAnsi" w:hAnsiTheme="minorHAnsi"/>
                <w:sz w:val="20"/>
                <w:szCs w:val="20"/>
                <w:lang w:val="en-US"/>
              </w:rPr>
              <w:t>statin use</w:t>
            </w:r>
            <w:r>
              <w:rPr>
                <w:rFonts w:asciiTheme="minorHAnsi" w:hAnsiTheme="minorHAnsi"/>
                <w:sz w:val="20"/>
                <w:szCs w:val="20"/>
                <w:lang w:val="en-US"/>
              </w:rPr>
              <w:t>, and % total weight loss at 6 months.</w:t>
            </w:r>
            <w:r w:rsidR="000709DA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</w:t>
            </w:r>
            <w:r w:rsidR="002B7D7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†</w:t>
            </w:r>
            <w:r w:rsidR="00745F6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Interaction</w:t>
            </w:r>
            <w:r w:rsidR="00F32C3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intervention x </w:t>
            </w:r>
            <w:r w:rsidR="002B7D7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type 2 diabetes.</w:t>
            </w:r>
          </w:p>
        </w:tc>
      </w:tr>
    </w:tbl>
    <w:p w14:paraId="48B3E75D" w14:textId="77777777" w:rsidR="00621CC6" w:rsidRPr="000C49EC" w:rsidRDefault="00621CC6" w:rsidP="000C49EC">
      <w:pPr>
        <w:rPr>
          <w:lang w:val="en-US"/>
        </w:rPr>
      </w:pPr>
    </w:p>
    <w:sectPr w:rsidR="00621CC6" w:rsidRPr="000C4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101E2"/>
    <w:multiLevelType w:val="hybridMultilevel"/>
    <w:tmpl w:val="C0F890E6"/>
    <w:lvl w:ilvl="0" w:tplc="1242AA3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9EC"/>
    <w:rsid w:val="00042578"/>
    <w:rsid w:val="000709DA"/>
    <w:rsid w:val="00074BF1"/>
    <w:rsid w:val="000C49EC"/>
    <w:rsid w:val="000F5AF6"/>
    <w:rsid w:val="000F7052"/>
    <w:rsid w:val="00194BB9"/>
    <w:rsid w:val="001D457F"/>
    <w:rsid w:val="00221BCE"/>
    <w:rsid w:val="002B7D71"/>
    <w:rsid w:val="0039521F"/>
    <w:rsid w:val="00473AAA"/>
    <w:rsid w:val="00495BDD"/>
    <w:rsid w:val="004A3B15"/>
    <w:rsid w:val="004D5EA6"/>
    <w:rsid w:val="00513051"/>
    <w:rsid w:val="005512A3"/>
    <w:rsid w:val="005608DE"/>
    <w:rsid w:val="0059551E"/>
    <w:rsid w:val="005A7345"/>
    <w:rsid w:val="00602F6B"/>
    <w:rsid w:val="00621CC6"/>
    <w:rsid w:val="00627930"/>
    <w:rsid w:val="006566E2"/>
    <w:rsid w:val="006C5DE7"/>
    <w:rsid w:val="00734CBF"/>
    <w:rsid w:val="00745F66"/>
    <w:rsid w:val="0076701B"/>
    <w:rsid w:val="00781B22"/>
    <w:rsid w:val="0078568A"/>
    <w:rsid w:val="00787BED"/>
    <w:rsid w:val="007A6C93"/>
    <w:rsid w:val="007A7146"/>
    <w:rsid w:val="007B3C98"/>
    <w:rsid w:val="007D7A27"/>
    <w:rsid w:val="0081216E"/>
    <w:rsid w:val="008206C1"/>
    <w:rsid w:val="00827FBA"/>
    <w:rsid w:val="00840888"/>
    <w:rsid w:val="00871F69"/>
    <w:rsid w:val="008C6619"/>
    <w:rsid w:val="008D47F9"/>
    <w:rsid w:val="009752C4"/>
    <w:rsid w:val="00A119A7"/>
    <w:rsid w:val="00A2182B"/>
    <w:rsid w:val="00A45B9D"/>
    <w:rsid w:val="00A703F7"/>
    <w:rsid w:val="00A836B2"/>
    <w:rsid w:val="00AA4149"/>
    <w:rsid w:val="00B52FD1"/>
    <w:rsid w:val="00B75E93"/>
    <w:rsid w:val="00BA713C"/>
    <w:rsid w:val="00BC18A3"/>
    <w:rsid w:val="00BF5948"/>
    <w:rsid w:val="00C1183F"/>
    <w:rsid w:val="00CF157C"/>
    <w:rsid w:val="00DC4431"/>
    <w:rsid w:val="00E4364E"/>
    <w:rsid w:val="00E86259"/>
    <w:rsid w:val="00EA2FFE"/>
    <w:rsid w:val="00EB34B5"/>
    <w:rsid w:val="00F32C36"/>
    <w:rsid w:val="00F6314F"/>
    <w:rsid w:val="00FD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195B3"/>
  <w15:chartTrackingRefBased/>
  <w15:docId w15:val="{7DB08767-D543-4AE2-A9E4-4D3717D8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99"/>
    <w:qFormat/>
    <w:rsid w:val="000C49E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C49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nl-NL"/>
    </w:rPr>
  </w:style>
  <w:style w:type="table" w:styleId="Tabelraster">
    <w:name w:val="Table Grid"/>
    <w:basedOn w:val="Standaardtabel"/>
    <w:uiPriority w:val="39"/>
    <w:rsid w:val="000C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621CC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21CC6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21CC6"/>
    <w:rPr>
      <w:rFonts w:ascii="Courier New" w:hAnsi="Courier New" w:cs="Courier New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21CC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1CC6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21C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21CC6"/>
    <w:rPr>
      <w:rFonts w:ascii="Courier New" w:hAnsi="Courier New" w:cs="Courier New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E0793-7C3E-4C56-9E70-E4D49B32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730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Haal, S. (Sylke)</dc:creator>
  <cp:keywords/>
  <dc:description/>
  <cp:lastModifiedBy>Haal, S. (Sylke)</cp:lastModifiedBy>
  <cp:revision>8</cp:revision>
  <dcterms:created xsi:type="dcterms:W3CDTF">2021-07-29T10:52:00Z</dcterms:created>
  <dcterms:modified xsi:type="dcterms:W3CDTF">2021-12-03T15:23:00Z</dcterms:modified>
</cp:coreProperties>
</file>