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87A1B3" w14:textId="77777777" w:rsidR="00742197" w:rsidRPr="00C370F0" w:rsidRDefault="00742197" w:rsidP="0097231B">
      <w:pPr>
        <w:spacing w:line="288" w:lineRule="auto"/>
        <w:rPr>
          <w:rFonts w:ascii="Arial" w:hAnsi="Arial" w:cs="Arial"/>
          <w:i/>
          <w:sz w:val="22"/>
          <w:szCs w:val="22"/>
          <w:lang w:val="nl-NL"/>
        </w:rPr>
      </w:pPr>
      <w:bookmarkStart w:id="0" w:name="_GoBack"/>
      <w:bookmarkEnd w:id="0"/>
    </w:p>
    <w:p w14:paraId="6F87A1B4" w14:textId="09AC5A08" w:rsidR="00F34C0F" w:rsidRPr="00374E8E" w:rsidRDefault="00F34C0F" w:rsidP="0097231B">
      <w:pPr>
        <w:pStyle w:val="TitleCover"/>
        <w:keepLines w:val="0"/>
        <w:spacing w:before="0" w:after="0" w:line="288" w:lineRule="auto"/>
        <w:rPr>
          <w:rFonts w:ascii="Arial" w:eastAsia="Arial" w:hAnsi="Arial" w:cs="Arial"/>
          <w:caps w:val="0"/>
          <w:sz w:val="48"/>
          <w:szCs w:val="48"/>
        </w:rPr>
      </w:pPr>
      <w:r>
        <w:rPr>
          <w:rFonts w:ascii="Arial" w:eastAsia="Arial" w:hAnsi="Arial" w:cs="Arial"/>
          <w:caps w:val="0"/>
          <w:kern w:val="0"/>
          <w:sz w:val="48"/>
          <w:szCs w:val="48"/>
        </w:rPr>
        <w:t>Clinical</w:t>
      </w:r>
      <w:r w:rsidRPr="0AB87C6A">
        <w:rPr>
          <w:rFonts w:ascii="Arial" w:eastAsia="Arial" w:hAnsi="Arial" w:cs="Arial"/>
          <w:caps w:val="0"/>
          <w:kern w:val="0"/>
          <w:sz w:val="48"/>
          <w:szCs w:val="48"/>
        </w:rPr>
        <w:t xml:space="preserve"> Investigation Plan</w:t>
      </w:r>
    </w:p>
    <w:p w14:paraId="61FC3CF6" w14:textId="680F90AA" w:rsidR="00F63113" w:rsidRDefault="00C44DDC" w:rsidP="0097231B">
      <w:pPr>
        <w:spacing w:line="288" w:lineRule="auto"/>
        <w:jc w:val="center"/>
        <w:rPr>
          <w:rFonts w:ascii="Arial" w:eastAsia="Arial" w:hAnsi="Arial" w:cs="Arial"/>
          <w:b/>
          <w:sz w:val="36"/>
          <w:szCs w:val="36"/>
        </w:rPr>
      </w:pPr>
      <w:proofErr w:type="spellStart"/>
      <w:r w:rsidRPr="00C44DDC">
        <w:rPr>
          <w:rFonts w:ascii="Arial" w:eastAsia="Arial" w:hAnsi="Arial" w:cs="Arial"/>
          <w:b/>
          <w:bCs/>
          <w:sz w:val="36"/>
          <w:szCs w:val="36"/>
        </w:rPr>
        <w:t>Postbariatric</w:t>
      </w:r>
      <w:proofErr w:type="spellEnd"/>
      <w:r w:rsidRPr="00C44DDC">
        <w:rPr>
          <w:rFonts w:ascii="Arial" w:eastAsia="Arial" w:hAnsi="Arial" w:cs="Arial"/>
          <w:b/>
          <w:bCs/>
          <w:sz w:val="36"/>
          <w:szCs w:val="36"/>
        </w:rPr>
        <w:t xml:space="preserve"> EArly discharge Controlled by </w:t>
      </w:r>
      <w:r w:rsidR="002539AF">
        <w:rPr>
          <w:rFonts w:ascii="Arial" w:eastAsia="Arial" w:hAnsi="Arial" w:cs="Arial"/>
          <w:b/>
          <w:bCs/>
          <w:sz w:val="36"/>
          <w:szCs w:val="36"/>
        </w:rPr>
        <w:t>Healthdot</w:t>
      </w:r>
      <w:r>
        <w:rPr>
          <w:rFonts w:ascii="Arial" w:eastAsia="Arial" w:hAnsi="Arial" w:cs="Arial"/>
          <w:b/>
          <w:bCs/>
          <w:sz w:val="36"/>
          <w:szCs w:val="36"/>
        </w:rPr>
        <w:t xml:space="preserve"> (PEACH)</w:t>
      </w:r>
    </w:p>
    <w:p w14:paraId="3D329C8A" w14:textId="40609355" w:rsidR="005E4C44" w:rsidRPr="00374E8E" w:rsidRDefault="0AB87C6A" w:rsidP="0097231B">
      <w:pPr>
        <w:spacing w:line="288" w:lineRule="auto"/>
        <w:rPr>
          <w:rFonts w:ascii="Arial" w:eastAsia="Arial" w:hAnsi="Arial" w:cs="Arial"/>
          <w:sz w:val="20"/>
          <w:szCs w:val="20"/>
        </w:rPr>
      </w:pPr>
      <w:r w:rsidRPr="0AB87C6A">
        <w:rPr>
          <w:rFonts w:ascii="Arial" w:eastAsia="Arial" w:hAnsi="Arial" w:cs="Arial"/>
          <w:sz w:val="20"/>
          <w:szCs w:val="20"/>
        </w:rPr>
        <w:t>This Clinical Study* protocol template is for use with ICBE studies formerly known as H, H-Lite, J, J-Lite. These studies undergo full ICBE Board review (not offline review).  This template is ISO 14155 compliant; however, not all clinical studies will follow ISO 14155 and thus non-applicable elements can be noted as such.</w:t>
      </w:r>
    </w:p>
    <w:p w14:paraId="3B41EC6F" w14:textId="13AE4400" w:rsidR="005E4C44" w:rsidRPr="00D84408" w:rsidRDefault="3570F624" w:rsidP="0097231B">
      <w:pPr>
        <w:pStyle w:val="Geenafstand"/>
        <w:spacing w:line="288" w:lineRule="auto"/>
        <w:rPr>
          <w:rFonts w:ascii="Arial" w:eastAsia="Arial" w:hAnsi="Arial" w:cs="Arial"/>
          <w:sz w:val="20"/>
          <w:szCs w:val="20"/>
        </w:rPr>
      </w:pPr>
      <w:r w:rsidRPr="3570F624">
        <w:rPr>
          <w:rFonts w:ascii="Arial" w:eastAsia="Arial" w:hAnsi="Arial" w:cs="Arial"/>
          <w:sz w:val="20"/>
          <w:szCs w:val="20"/>
        </w:rPr>
        <w:t xml:space="preserve">*A systematic investigation in one or more human subjects, undertaken to assess the safety or performance of a medical device (ISO 14155).  NOTES: 1. “Clinical trial” and “clinical study” are synonymous with “clinical investigation”; 2. The Netherlands </w:t>
      </w:r>
      <w:r w:rsidRPr="3570F624">
        <w:rPr>
          <w:rFonts w:ascii="Arial" w:eastAsia="Arial" w:hAnsi="Arial" w:cs="Arial"/>
          <w:i/>
          <w:iCs/>
          <w:sz w:val="20"/>
          <w:szCs w:val="20"/>
        </w:rPr>
        <w:t>WMO</w:t>
      </w:r>
      <w:r w:rsidRPr="3570F624">
        <w:rPr>
          <w:rFonts w:ascii="Arial" w:eastAsia="Arial" w:hAnsi="Arial" w:cs="Arial"/>
          <w:sz w:val="20"/>
          <w:szCs w:val="20"/>
        </w:rPr>
        <w:t xml:space="preserve"> defines a “clinical trial” as </w:t>
      </w:r>
      <w:r w:rsidRPr="3570F624">
        <w:rPr>
          <w:rFonts w:ascii="Arial" w:eastAsia="Arial" w:hAnsi="Arial" w:cs="Arial"/>
          <w:sz w:val="20"/>
          <w:szCs w:val="20"/>
          <w:u w:val="single"/>
        </w:rPr>
        <w:t>medical research</w:t>
      </w:r>
      <w:r w:rsidRPr="3570F624">
        <w:rPr>
          <w:rFonts w:ascii="Arial" w:eastAsia="Arial" w:hAnsi="Arial" w:cs="Arial"/>
          <w:sz w:val="20"/>
          <w:szCs w:val="20"/>
        </w:rPr>
        <w:t xml:space="preserve"> and in which persons are subjected to treatment or are required to follow a certain behavioral strategy.</w:t>
      </w:r>
    </w:p>
    <w:p w14:paraId="1F735E09" w14:textId="7E6C4FF3" w:rsidR="0080055C" w:rsidRPr="00D84408" w:rsidRDefault="0080055C" w:rsidP="0097231B">
      <w:pPr>
        <w:pStyle w:val="Geenafstand"/>
        <w:spacing w:line="288" w:lineRule="auto"/>
        <w:rPr>
          <w:rFonts w:ascii="Arial" w:hAnsi="Arial" w:cs="Arial"/>
          <w:b/>
          <w:sz w:val="20"/>
          <w:szCs w:val="20"/>
        </w:rPr>
      </w:pPr>
    </w:p>
    <w:p w14:paraId="4631DE67" w14:textId="79747ECA" w:rsidR="005E4C44" w:rsidRDefault="3570F624" w:rsidP="0097231B">
      <w:pPr>
        <w:pStyle w:val="Geenafstand"/>
        <w:spacing w:line="288" w:lineRule="auto"/>
        <w:rPr>
          <w:rFonts w:ascii="Arial" w:eastAsia="Arial" w:hAnsi="Arial" w:cs="Arial"/>
          <w:b/>
          <w:bCs/>
          <w:sz w:val="20"/>
          <w:szCs w:val="20"/>
        </w:rPr>
      </w:pPr>
      <w:r w:rsidRPr="00D84408">
        <w:rPr>
          <w:rFonts w:ascii="Arial" w:eastAsia="Arial" w:hAnsi="Arial" w:cs="Arial"/>
          <w:b/>
          <w:bCs/>
          <w:sz w:val="20"/>
          <w:szCs w:val="20"/>
        </w:rPr>
        <w:t xml:space="preserve">You must undergo </w:t>
      </w:r>
      <w:r w:rsidRPr="3570F624">
        <w:rPr>
          <w:rFonts w:ascii="Arial" w:eastAsia="Arial" w:hAnsi="Arial" w:cs="Arial"/>
          <w:b/>
          <w:bCs/>
          <w:sz w:val="20"/>
          <w:szCs w:val="20"/>
        </w:rPr>
        <w:t xml:space="preserve">a Regulatory Intake with the Director of Q&amp;R </w:t>
      </w:r>
      <w:r w:rsidRPr="3570F624">
        <w:rPr>
          <w:rFonts w:ascii="Arial" w:eastAsia="Arial" w:hAnsi="Arial" w:cs="Arial"/>
          <w:b/>
          <w:bCs/>
          <w:sz w:val="20"/>
          <w:szCs w:val="20"/>
          <w:u w:val="single"/>
        </w:rPr>
        <w:t>before</w:t>
      </w:r>
      <w:r w:rsidRPr="3570F624">
        <w:rPr>
          <w:rFonts w:ascii="Arial" w:eastAsia="Arial" w:hAnsi="Arial" w:cs="Arial"/>
          <w:b/>
          <w:bCs/>
          <w:sz w:val="20"/>
          <w:szCs w:val="20"/>
        </w:rPr>
        <w:t xml:space="preserve"> you submit your study to ICBE for review.  This ensures your study considers potentially relevant matters such as REC review, database registration, prototype release/DOC, competent authority notification, etc.</w:t>
      </w:r>
    </w:p>
    <w:p w14:paraId="05310D50" w14:textId="77777777" w:rsidR="0038143F" w:rsidRDefault="0038143F" w:rsidP="0097231B">
      <w:pPr>
        <w:pStyle w:val="Geenafstand"/>
        <w:spacing w:line="288" w:lineRule="auto"/>
        <w:rPr>
          <w:rFonts w:ascii="Arial" w:hAnsi="Arial" w:cs="Arial"/>
          <w:i/>
          <w:color w:val="0070C0"/>
          <w:sz w:val="22"/>
          <w:szCs w:val="22"/>
        </w:rPr>
      </w:pPr>
    </w:p>
    <w:p w14:paraId="6F87A1BF" w14:textId="77777777" w:rsidR="00930544" w:rsidRPr="00930544" w:rsidRDefault="00930544" w:rsidP="0097231B">
      <w:pPr>
        <w:pStyle w:val="Voettekst"/>
        <w:tabs>
          <w:tab w:val="clear" w:pos="4680"/>
        </w:tabs>
        <w:spacing w:line="288" w:lineRule="auto"/>
        <w:rPr>
          <w:rFonts w:ascii="Arial" w:hAnsi="Arial" w:cs="Arial"/>
          <w:sz w:val="20"/>
          <w:szCs w:val="20"/>
        </w:rPr>
      </w:pPr>
    </w:p>
    <w:p w14:paraId="6F87A1C0" w14:textId="77777777" w:rsidR="00930544" w:rsidRPr="00930544" w:rsidRDefault="00930544" w:rsidP="0097231B">
      <w:pPr>
        <w:pStyle w:val="Voettekst"/>
        <w:tabs>
          <w:tab w:val="clear" w:pos="4680"/>
        </w:tabs>
        <w:spacing w:line="288" w:lineRule="auto"/>
        <w:rPr>
          <w:rFonts w:ascii="Arial" w:hAnsi="Arial" w:cs="Arial"/>
          <w:sz w:val="20"/>
          <w:szCs w:val="20"/>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926"/>
        <w:gridCol w:w="2185"/>
        <w:gridCol w:w="4253"/>
      </w:tblGrid>
      <w:tr w:rsidR="00F34C0F" w:rsidRPr="006A1931" w14:paraId="6F87A1D2" w14:textId="77777777" w:rsidTr="00F34C0F">
        <w:trPr>
          <w:trHeight w:val="454"/>
        </w:trPr>
        <w:tc>
          <w:tcPr>
            <w:tcW w:w="9498" w:type="dxa"/>
            <w:gridSpan w:val="4"/>
            <w:shd w:val="clear" w:color="auto" w:fill="D9D9D9" w:themeFill="background1" w:themeFillShade="D9"/>
            <w:vAlign w:val="center"/>
          </w:tcPr>
          <w:p w14:paraId="6F87A1D1" w14:textId="77777777" w:rsidR="00F34C0F" w:rsidRPr="006A1931" w:rsidRDefault="00F34C0F" w:rsidP="0097231B">
            <w:pPr>
              <w:pStyle w:val="Koptekst"/>
              <w:spacing w:line="288" w:lineRule="auto"/>
              <w:rPr>
                <w:rFonts w:ascii="Arial" w:eastAsia="Arial" w:hAnsi="Arial" w:cs="Arial"/>
                <w:b/>
                <w:sz w:val="22"/>
                <w:szCs w:val="22"/>
              </w:rPr>
            </w:pPr>
            <w:r w:rsidRPr="3570F624">
              <w:rPr>
                <w:rFonts w:ascii="Arial" w:eastAsia="Arial" w:hAnsi="Arial" w:cs="Arial"/>
                <w:b/>
                <w:sz w:val="22"/>
                <w:szCs w:val="22"/>
              </w:rPr>
              <w:t>Document history</w:t>
            </w:r>
          </w:p>
        </w:tc>
      </w:tr>
      <w:tr w:rsidR="00F34C0F" w:rsidRPr="006A1931" w14:paraId="6F87A1D7" w14:textId="77777777" w:rsidTr="006A1931">
        <w:trPr>
          <w:trHeight w:val="454"/>
        </w:trPr>
        <w:tc>
          <w:tcPr>
            <w:tcW w:w="1134" w:type="dxa"/>
            <w:vAlign w:val="center"/>
          </w:tcPr>
          <w:p w14:paraId="6F87A1D3" w14:textId="77777777" w:rsidR="00F34C0F" w:rsidRPr="006A1931" w:rsidRDefault="00F34C0F" w:rsidP="0097231B">
            <w:pPr>
              <w:pStyle w:val="Koptekst"/>
              <w:spacing w:line="288" w:lineRule="auto"/>
              <w:rPr>
                <w:rFonts w:ascii="Arial" w:eastAsia="Arial" w:hAnsi="Arial" w:cs="Arial"/>
                <w:sz w:val="22"/>
                <w:szCs w:val="22"/>
              </w:rPr>
            </w:pPr>
            <w:r w:rsidRPr="3570F624">
              <w:rPr>
                <w:rFonts w:ascii="Arial" w:eastAsia="Arial" w:hAnsi="Arial" w:cs="Arial"/>
                <w:sz w:val="22"/>
                <w:szCs w:val="22"/>
              </w:rPr>
              <w:t>Version:</w:t>
            </w:r>
          </w:p>
        </w:tc>
        <w:tc>
          <w:tcPr>
            <w:tcW w:w="1926" w:type="dxa"/>
            <w:vAlign w:val="center"/>
          </w:tcPr>
          <w:p w14:paraId="6F87A1D4" w14:textId="77777777" w:rsidR="00F34C0F" w:rsidRPr="006A1931" w:rsidRDefault="00F34C0F" w:rsidP="0097231B">
            <w:pPr>
              <w:pStyle w:val="Koptekst"/>
              <w:spacing w:line="288" w:lineRule="auto"/>
              <w:rPr>
                <w:rFonts w:ascii="Arial" w:eastAsia="Arial" w:hAnsi="Arial" w:cs="Arial"/>
                <w:sz w:val="22"/>
                <w:szCs w:val="22"/>
              </w:rPr>
            </w:pPr>
            <w:r w:rsidRPr="3570F624">
              <w:rPr>
                <w:rFonts w:ascii="Arial" w:eastAsia="Arial" w:hAnsi="Arial" w:cs="Arial"/>
                <w:sz w:val="22"/>
                <w:szCs w:val="22"/>
              </w:rPr>
              <w:t>Date:</w:t>
            </w:r>
          </w:p>
        </w:tc>
        <w:tc>
          <w:tcPr>
            <w:tcW w:w="2185" w:type="dxa"/>
            <w:vAlign w:val="center"/>
          </w:tcPr>
          <w:p w14:paraId="6F87A1D5" w14:textId="77777777" w:rsidR="00F34C0F" w:rsidRPr="006A1931" w:rsidRDefault="00F34C0F" w:rsidP="0097231B">
            <w:pPr>
              <w:pStyle w:val="Koptekst"/>
              <w:spacing w:line="288" w:lineRule="auto"/>
              <w:rPr>
                <w:rFonts w:ascii="Arial" w:eastAsia="Arial" w:hAnsi="Arial" w:cs="Arial"/>
                <w:sz w:val="22"/>
                <w:szCs w:val="22"/>
              </w:rPr>
            </w:pPr>
            <w:r w:rsidRPr="3570F624">
              <w:rPr>
                <w:rFonts w:ascii="Arial" w:eastAsia="Arial" w:hAnsi="Arial" w:cs="Arial"/>
                <w:sz w:val="22"/>
                <w:szCs w:val="22"/>
              </w:rPr>
              <w:t>Author:</w:t>
            </w:r>
          </w:p>
        </w:tc>
        <w:tc>
          <w:tcPr>
            <w:tcW w:w="4253" w:type="dxa"/>
            <w:vAlign w:val="center"/>
          </w:tcPr>
          <w:p w14:paraId="6F87A1D6" w14:textId="7670A159" w:rsidR="00F34C0F" w:rsidRPr="006A1931" w:rsidRDefault="00242F46" w:rsidP="0097231B">
            <w:pPr>
              <w:pStyle w:val="Koptekst"/>
              <w:spacing w:line="288" w:lineRule="auto"/>
              <w:rPr>
                <w:rFonts w:ascii="Arial" w:eastAsia="Arial" w:hAnsi="Arial" w:cs="Arial"/>
                <w:sz w:val="22"/>
                <w:szCs w:val="22"/>
              </w:rPr>
            </w:pPr>
            <w:r>
              <w:rPr>
                <w:rFonts w:ascii="Arial" w:eastAsia="Arial" w:hAnsi="Arial" w:cs="Arial"/>
                <w:sz w:val="22"/>
                <w:szCs w:val="22"/>
              </w:rPr>
              <w:t>Summary of changes</w:t>
            </w:r>
          </w:p>
        </w:tc>
      </w:tr>
      <w:tr w:rsidR="006A1931" w:rsidRPr="006A1931" w14:paraId="6F87A1DC" w14:textId="77777777" w:rsidTr="006A1931">
        <w:trPr>
          <w:trHeight w:val="454"/>
        </w:trPr>
        <w:tc>
          <w:tcPr>
            <w:tcW w:w="1134" w:type="dxa"/>
            <w:vAlign w:val="center"/>
          </w:tcPr>
          <w:p w14:paraId="6F87A1D8" w14:textId="1D8F20EA" w:rsidR="00F34C0F" w:rsidRPr="006A1931" w:rsidRDefault="00E87C2D" w:rsidP="0097231B">
            <w:pPr>
              <w:pStyle w:val="Koptekst"/>
              <w:spacing w:line="288" w:lineRule="auto"/>
              <w:rPr>
                <w:rFonts w:ascii="Arial" w:eastAsia="Arial" w:hAnsi="Arial" w:cs="Arial"/>
                <w:i/>
                <w:sz w:val="22"/>
                <w:szCs w:val="22"/>
              </w:rPr>
            </w:pPr>
            <w:r>
              <w:rPr>
                <w:rFonts w:ascii="Arial" w:eastAsia="Arial" w:hAnsi="Arial" w:cs="Arial"/>
                <w:i/>
                <w:sz w:val="22"/>
                <w:szCs w:val="22"/>
              </w:rPr>
              <w:t>0.1</w:t>
            </w:r>
          </w:p>
        </w:tc>
        <w:tc>
          <w:tcPr>
            <w:tcW w:w="1926" w:type="dxa"/>
            <w:vAlign w:val="center"/>
          </w:tcPr>
          <w:p w14:paraId="6F87A1D9" w14:textId="57CDFE94" w:rsidR="00F34C0F" w:rsidRPr="006A1931" w:rsidRDefault="00B1119B" w:rsidP="0097231B">
            <w:pPr>
              <w:pStyle w:val="Koptekst"/>
              <w:spacing w:line="288" w:lineRule="auto"/>
              <w:rPr>
                <w:rFonts w:ascii="Arial" w:eastAsia="Arial" w:hAnsi="Arial" w:cs="Arial"/>
                <w:i/>
                <w:sz w:val="22"/>
                <w:szCs w:val="22"/>
              </w:rPr>
            </w:pPr>
            <w:r>
              <w:rPr>
                <w:rFonts w:ascii="Arial" w:eastAsia="Arial" w:hAnsi="Arial" w:cs="Arial"/>
                <w:i/>
                <w:sz w:val="22"/>
                <w:szCs w:val="22"/>
              </w:rPr>
              <w:t>2020-JAN-14</w:t>
            </w:r>
          </w:p>
        </w:tc>
        <w:tc>
          <w:tcPr>
            <w:tcW w:w="2185" w:type="dxa"/>
            <w:vAlign w:val="center"/>
          </w:tcPr>
          <w:p w14:paraId="6F87A1DA" w14:textId="0FE6E4FF" w:rsidR="00F34C0F" w:rsidRPr="006A1931" w:rsidRDefault="00C64B77" w:rsidP="0097231B">
            <w:pPr>
              <w:pStyle w:val="Koptekst"/>
              <w:spacing w:line="288" w:lineRule="auto"/>
              <w:rPr>
                <w:rFonts w:ascii="Arial" w:eastAsia="Arial" w:hAnsi="Arial" w:cs="Arial"/>
                <w:i/>
                <w:sz w:val="22"/>
                <w:szCs w:val="22"/>
              </w:rPr>
            </w:pPr>
            <w:r>
              <w:rPr>
                <w:rFonts w:ascii="Arial" w:eastAsia="Arial" w:hAnsi="Arial" w:cs="Arial"/>
                <w:i/>
                <w:sz w:val="22"/>
                <w:szCs w:val="22"/>
              </w:rPr>
              <w:t>XXX</w:t>
            </w:r>
          </w:p>
        </w:tc>
        <w:tc>
          <w:tcPr>
            <w:tcW w:w="4253" w:type="dxa"/>
            <w:vAlign w:val="center"/>
          </w:tcPr>
          <w:p w14:paraId="6F87A1DB" w14:textId="6F81F73D" w:rsidR="00F34C0F" w:rsidRPr="006A1931" w:rsidRDefault="00E87C2D" w:rsidP="0097231B">
            <w:pPr>
              <w:pStyle w:val="Koptekst"/>
              <w:spacing w:line="288" w:lineRule="auto"/>
              <w:rPr>
                <w:rFonts w:ascii="Arial" w:eastAsia="Arial" w:hAnsi="Arial" w:cs="Arial"/>
                <w:i/>
                <w:sz w:val="22"/>
                <w:szCs w:val="22"/>
              </w:rPr>
            </w:pPr>
            <w:r>
              <w:rPr>
                <w:rFonts w:ascii="Arial" w:eastAsia="Arial" w:hAnsi="Arial" w:cs="Arial"/>
                <w:i/>
                <w:sz w:val="22"/>
                <w:szCs w:val="22"/>
              </w:rPr>
              <w:t>First draft</w:t>
            </w:r>
          </w:p>
        </w:tc>
      </w:tr>
      <w:tr w:rsidR="00F34C0F" w:rsidRPr="006A1931" w14:paraId="6F87A1E1" w14:textId="77777777" w:rsidTr="006A1931">
        <w:trPr>
          <w:trHeight w:val="454"/>
        </w:trPr>
        <w:tc>
          <w:tcPr>
            <w:tcW w:w="1134" w:type="dxa"/>
            <w:vAlign w:val="center"/>
          </w:tcPr>
          <w:p w14:paraId="6F87A1DD" w14:textId="6E11C228" w:rsidR="00F34C0F" w:rsidRPr="006A1931" w:rsidRDefault="008130CA" w:rsidP="0097231B">
            <w:pPr>
              <w:pStyle w:val="Koptekst"/>
              <w:spacing w:line="288" w:lineRule="auto"/>
              <w:rPr>
                <w:rFonts w:ascii="Arial" w:hAnsi="Arial" w:cs="Arial"/>
                <w:i/>
                <w:sz w:val="22"/>
                <w:szCs w:val="22"/>
              </w:rPr>
            </w:pPr>
            <w:r>
              <w:rPr>
                <w:rFonts w:ascii="Arial" w:hAnsi="Arial" w:cs="Arial"/>
                <w:i/>
                <w:sz w:val="22"/>
                <w:szCs w:val="22"/>
              </w:rPr>
              <w:t>0.2</w:t>
            </w:r>
          </w:p>
        </w:tc>
        <w:tc>
          <w:tcPr>
            <w:tcW w:w="1926" w:type="dxa"/>
            <w:vAlign w:val="center"/>
          </w:tcPr>
          <w:p w14:paraId="6F87A1DE" w14:textId="4AF80E57" w:rsidR="00F34C0F" w:rsidRPr="006A1931" w:rsidRDefault="008130CA" w:rsidP="0097231B">
            <w:pPr>
              <w:pStyle w:val="Koptekst"/>
              <w:spacing w:line="288" w:lineRule="auto"/>
              <w:rPr>
                <w:rFonts w:ascii="Arial" w:hAnsi="Arial" w:cs="Arial"/>
                <w:i/>
                <w:sz w:val="22"/>
                <w:szCs w:val="22"/>
              </w:rPr>
            </w:pPr>
            <w:r>
              <w:rPr>
                <w:rFonts w:ascii="Arial" w:hAnsi="Arial" w:cs="Arial"/>
                <w:i/>
                <w:sz w:val="22"/>
                <w:szCs w:val="22"/>
              </w:rPr>
              <w:t>2020-</w:t>
            </w:r>
            <w:r w:rsidR="007C2D00">
              <w:rPr>
                <w:rFonts w:ascii="Arial" w:hAnsi="Arial" w:cs="Arial"/>
                <w:i/>
                <w:sz w:val="22"/>
                <w:szCs w:val="22"/>
              </w:rPr>
              <w:t>JAN-31</w:t>
            </w:r>
          </w:p>
        </w:tc>
        <w:tc>
          <w:tcPr>
            <w:tcW w:w="2185" w:type="dxa"/>
            <w:vAlign w:val="center"/>
          </w:tcPr>
          <w:p w14:paraId="6F87A1DF" w14:textId="454A6436" w:rsidR="00F34C0F" w:rsidRPr="006A1931" w:rsidRDefault="00C64B77" w:rsidP="0097231B">
            <w:pPr>
              <w:pStyle w:val="Koptekst"/>
              <w:spacing w:line="288" w:lineRule="auto"/>
              <w:rPr>
                <w:rFonts w:ascii="Arial" w:hAnsi="Arial" w:cs="Arial"/>
                <w:i/>
                <w:sz w:val="22"/>
                <w:szCs w:val="22"/>
              </w:rPr>
            </w:pPr>
            <w:r>
              <w:rPr>
                <w:rFonts w:ascii="Arial" w:hAnsi="Arial" w:cs="Arial"/>
                <w:i/>
                <w:sz w:val="22"/>
                <w:szCs w:val="22"/>
              </w:rPr>
              <w:t>XXX</w:t>
            </w:r>
          </w:p>
        </w:tc>
        <w:tc>
          <w:tcPr>
            <w:tcW w:w="4253" w:type="dxa"/>
            <w:vAlign w:val="center"/>
          </w:tcPr>
          <w:p w14:paraId="6F87A1E0" w14:textId="53922E81" w:rsidR="00F34C0F" w:rsidRPr="006A1931" w:rsidRDefault="007C2D00" w:rsidP="0097231B">
            <w:pPr>
              <w:pStyle w:val="Koptekst"/>
              <w:spacing w:line="288" w:lineRule="auto"/>
              <w:rPr>
                <w:rFonts w:ascii="Arial" w:hAnsi="Arial" w:cs="Arial"/>
                <w:i/>
                <w:sz w:val="22"/>
                <w:szCs w:val="22"/>
              </w:rPr>
            </w:pPr>
            <w:r>
              <w:rPr>
                <w:rFonts w:ascii="Arial" w:hAnsi="Arial" w:cs="Arial"/>
                <w:i/>
                <w:sz w:val="22"/>
                <w:szCs w:val="22"/>
              </w:rPr>
              <w:t>Filled in some details, updated device des</w:t>
            </w:r>
            <w:r w:rsidR="00FC7797">
              <w:rPr>
                <w:rFonts w:ascii="Arial" w:hAnsi="Arial" w:cs="Arial"/>
                <w:i/>
                <w:sz w:val="22"/>
                <w:szCs w:val="22"/>
              </w:rPr>
              <w:t>c</w:t>
            </w:r>
            <w:r>
              <w:rPr>
                <w:rFonts w:ascii="Arial" w:hAnsi="Arial" w:cs="Arial"/>
                <w:i/>
                <w:sz w:val="22"/>
                <w:szCs w:val="22"/>
              </w:rPr>
              <w:t>ription</w:t>
            </w:r>
          </w:p>
        </w:tc>
      </w:tr>
      <w:tr w:rsidR="005740A4" w:rsidRPr="006A1931" w14:paraId="286D665C" w14:textId="77777777" w:rsidTr="006A1931">
        <w:trPr>
          <w:trHeight w:val="454"/>
        </w:trPr>
        <w:tc>
          <w:tcPr>
            <w:tcW w:w="1134" w:type="dxa"/>
            <w:vAlign w:val="center"/>
          </w:tcPr>
          <w:p w14:paraId="44DBA75D" w14:textId="1BEA276D" w:rsidR="005740A4" w:rsidRDefault="005740A4" w:rsidP="005740A4">
            <w:pPr>
              <w:pStyle w:val="Koptekst"/>
              <w:spacing w:line="288" w:lineRule="auto"/>
              <w:rPr>
                <w:rFonts w:ascii="Arial" w:hAnsi="Arial" w:cs="Arial"/>
                <w:i/>
                <w:sz w:val="22"/>
                <w:szCs w:val="22"/>
              </w:rPr>
            </w:pPr>
            <w:r>
              <w:rPr>
                <w:rFonts w:ascii="Arial" w:hAnsi="Arial" w:cs="Arial"/>
                <w:i/>
                <w:sz w:val="22"/>
                <w:szCs w:val="22"/>
              </w:rPr>
              <w:t>0.3</w:t>
            </w:r>
          </w:p>
        </w:tc>
        <w:tc>
          <w:tcPr>
            <w:tcW w:w="1926" w:type="dxa"/>
            <w:vAlign w:val="center"/>
          </w:tcPr>
          <w:p w14:paraId="39B0700E" w14:textId="6B04E7E6" w:rsidR="005740A4" w:rsidRDefault="005740A4" w:rsidP="005740A4">
            <w:pPr>
              <w:pStyle w:val="Koptekst"/>
              <w:spacing w:line="288" w:lineRule="auto"/>
              <w:rPr>
                <w:rFonts w:ascii="Arial" w:hAnsi="Arial" w:cs="Arial"/>
                <w:i/>
                <w:sz w:val="22"/>
                <w:szCs w:val="22"/>
              </w:rPr>
            </w:pPr>
            <w:r>
              <w:rPr>
                <w:rFonts w:ascii="Arial" w:hAnsi="Arial" w:cs="Arial"/>
                <w:i/>
                <w:sz w:val="22"/>
                <w:szCs w:val="22"/>
              </w:rPr>
              <w:t>2020-FEB-04</w:t>
            </w:r>
          </w:p>
        </w:tc>
        <w:tc>
          <w:tcPr>
            <w:tcW w:w="2185" w:type="dxa"/>
            <w:vAlign w:val="center"/>
          </w:tcPr>
          <w:p w14:paraId="40C797B0" w14:textId="1D9AE5A9" w:rsidR="005740A4" w:rsidRDefault="00C64B77" w:rsidP="005740A4">
            <w:pPr>
              <w:pStyle w:val="Koptekst"/>
              <w:spacing w:line="288" w:lineRule="auto"/>
              <w:rPr>
                <w:rFonts w:ascii="Arial" w:hAnsi="Arial" w:cs="Arial"/>
                <w:i/>
                <w:sz w:val="22"/>
                <w:szCs w:val="22"/>
              </w:rPr>
            </w:pPr>
            <w:r>
              <w:rPr>
                <w:rFonts w:ascii="Arial" w:hAnsi="Arial" w:cs="Arial"/>
                <w:i/>
                <w:sz w:val="22"/>
                <w:szCs w:val="22"/>
              </w:rPr>
              <w:t>XXX</w:t>
            </w:r>
          </w:p>
        </w:tc>
        <w:tc>
          <w:tcPr>
            <w:tcW w:w="4253" w:type="dxa"/>
            <w:vAlign w:val="center"/>
          </w:tcPr>
          <w:p w14:paraId="4413032B" w14:textId="50F1F31C" w:rsidR="005740A4" w:rsidRDefault="005740A4" w:rsidP="005740A4">
            <w:pPr>
              <w:pStyle w:val="Koptekst"/>
              <w:spacing w:line="288" w:lineRule="auto"/>
              <w:rPr>
                <w:rFonts w:ascii="Arial" w:hAnsi="Arial" w:cs="Arial"/>
                <w:i/>
                <w:sz w:val="22"/>
                <w:szCs w:val="22"/>
              </w:rPr>
            </w:pPr>
            <w:r>
              <w:rPr>
                <w:rFonts w:ascii="Arial" w:hAnsi="Arial" w:cs="Arial"/>
                <w:sz w:val="22"/>
                <w:szCs w:val="22"/>
              </w:rPr>
              <w:t>Implemented changes after discussion with clinical site</w:t>
            </w:r>
          </w:p>
        </w:tc>
      </w:tr>
      <w:tr w:rsidR="005740A4" w:rsidRPr="00F7315B" w14:paraId="612CA0D0" w14:textId="77777777" w:rsidTr="006A1931">
        <w:trPr>
          <w:trHeight w:val="454"/>
        </w:trPr>
        <w:tc>
          <w:tcPr>
            <w:tcW w:w="1134" w:type="dxa"/>
            <w:vAlign w:val="center"/>
          </w:tcPr>
          <w:p w14:paraId="4CE2B07A" w14:textId="0E265225" w:rsidR="005740A4" w:rsidRPr="00AB5D89" w:rsidRDefault="005740A4" w:rsidP="005740A4">
            <w:pPr>
              <w:pStyle w:val="Koptekst"/>
              <w:spacing w:line="288" w:lineRule="auto"/>
              <w:rPr>
                <w:rFonts w:ascii="Arial" w:hAnsi="Arial" w:cs="Arial"/>
                <w:sz w:val="22"/>
                <w:szCs w:val="22"/>
              </w:rPr>
            </w:pPr>
            <w:r>
              <w:rPr>
                <w:rFonts w:ascii="Arial" w:hAnsi="Arial" w:cs="Arial"/>
                <w:sz w:val="22"/>
                <w:szCs w:val="22"/>
              </w:rPr>
              <w:t>0.4</w:t>
            </w:r>
          </w:p>
        </w:tc>
        <w:tc>
          <w:tcPr>
            <w:tcW w:w="1926" w:type="dxa"/>
            <w:vAlign w:val="center"/>
          </w:tcPr>
          <w:p w14:paraId="2F990D24" w14:textId="288BCB4A" w:rsidR="005740A4" w:rsidRPr="00AB5D89" w:rsidRDefault="005740A4" w:rsidP="005740A4">
            <w:pPr>
              <w:pStyle w:val="Koptekst"/>
              <w:spacing w:line="288" w:lineRule="auto"/>
              <w:rPr>
                <w:rFonts w:ascii="Arial" w:hAnsi="Arial" w:cs="Arial"/>
                <w:sz w:val="22"/>
                <w:szCs w:val="22"/>
              </w:rPr>
            </w:pPr>
            <w:r>
              <w:rPr>
                <w:rFonts w:ascii="Arial" w:hAnsi="Arial" w:cs="Arial"/>
                <w:sz w:val="22"/>
                <w:szCs w:val="22"/>
              </w:rPr>
              <w:t>2020-FEB-11</w:t>
            </w:r>
          </w:p>
        </w:tc>
        <w:tc>
          <w:tcPr>
            <w:tcW w:w="2185" w:type="dxa"/>
            <w:vAlign w:val="center"/>
          </w:tcPr>
          <w:p w14:paraId="1D99E93C" w14:textId="7D7A2E1A" w:rsidR="005740A4" w:rsidRPr="00AB5D89" w:rsidRDefault="00C64B77" w:rsidP="005740A4">
            <w:pPr>
              <w:pStyle w:val="Koptekst"/>
              <w:spacing w:line="288" w:lineRule="auto"/>
              <w:rPr>
                <w:rFonts w:ascii="Arial" w:hAnsi="Arial" w:cs="Arial"/>
                <w:sz w:val="22"/>
                <w:szCs w:val="22"/>
              </w:rPr>
            </w:pPr>
            <w:r>
              <w:rPr>
                <w:rFonts w:ascii="Arial" w:hAnsi="Arial" w:cs="Arial"/>
                <w:sz w:val="22"/>
                <w:szCs w:val="22"/>
              </w:rPr>
              <w:t>XXX</w:t>
            </w:r>
          </w:p>
        </w:tc>
        <w:tc>
          <w:tcPr>
            <w:tcW w:w="4253" w:type="dxa"/>
            <w:vAlign w:val="center"/>
          </w:tcPr>
          <w:p w14:paraId="34955D64" w14:textId="73DB8A26" w:rsidR="005740A4" w:rsidRPr="00AB5D89" w:rsidRDefault="005740A4" w:rsidP="005740A4">
            <w:pPr>
              <w:pStyle w:val="Koptekst"/>
              <w:spacing w:line="288" w:lineRule="auto"/>
              <w:rPr>
                <w:rFonts w:ascii="Arial" w:hAnsi="Arial" w:cs="Arial"/>
                <w:sz w:val="22"/>
                <w:szCs w:val="22"/>
              </w:rPr>
            </w:pPr>
            <w:r>
              <w:rPr>
                <w:rFonts w:ascii="Arial" w:hAnsi="Arial" w:cs="Arial"/>
                <w:sz w:val="22"/>
                <w:szCs w:val="22"/>
              </w:rPr>
              <w:t>Implemented changes after discussion with clinical site</w:t>
            </w:r>
          </w:p>
        </w:tc>
      </w:tr>
      <w:tr w:rsidR="005740A4" w:rsidRPr="00F7315B" w14:paraId="576D1F2F" w14:textId="77777777" w:rsidTr="006A1931">
        <w:trPr>
          <w:trHeight w:val="454"/>
        </w:trPr>
        <w:tc>
          <w:tcPr>
            <w:tcW w:w="1134" w:type="dxa"/>
            <w:vAlign w:val="center"/>
          </w:tcPr>
          <w:p w14:paraId="4BE58617" w14:textId="19A2F024" w:rsidR="005740A4" w:rsidRDefault="005740A4" w:rsidP="005740A4">
            <w:pPr>
              <w:pStyle w:val="Koptekst"/>
              <w:spacing w:line="288" w:lineRule="auto"/>
              <w:rPr>
                <w:rFonts w:ascii="Arial" w:hAnsi="Arial" w:cs="Arial"/>
                <w:sz w:val="22"/>
                <w:szCs w:val="22"/>
              </w:rPr>
            </w:pPr>
            <w:r>
              <w:rPr>
                <w:rFonts w:ascii="Arial" w:hAnsi="Arial" w:cs="Arial"/>
                <w:sz w:val="22"/>
                <w:szCs w:val="22"/>
              </w:rPr>
              <w:t>0.5</w:t>
            </w:r>
          </w:p>
        </w:tc>
        <w:tc>
          <w:tcPr>
            <w:tcW w:w="1926" w:type="dxa"/>
            <w:vAlign w:val="center"/>
          </w:tcPr>
          <w:p w14:paraId="3F55FA6B" w14:textId="34A544C2" w:rsidR="005740A4" w:rsidRDefault="005740A4" w:rsidP="005740A4">
            <w:pPr>
              <w:pStyle w:val="Koptekst"/>
              <w:spacing w:line="288" w:lineRule="auto"/>
              <w:rPr>
                <w:rFonts w:ascii="Arial" w:hAnsi="Arial" w:cs="Arial"/>
                <w:sz w:val="22"/>
                <w:szCs w:val="22"/>
              </w:rPr>
            </w:pPr>
            <w:r>
              <w:rPr>
                <w:rFonts w:ascii="Arial" w:hAnsi="Arial" w:cs="Arial"/>
                <w:sz w:val="22"/>
                <w:szCs w:val="22"/>
              </w:rPr>
              <w:t>2020-FEB-24</w:t>
            </w:r>
          </w:p>
        </w:tc>
        <w:tc>
          <w:tcPr>
            <w:tcW w:w="2185" w:type="dxa"/>
            <w:vAlign w:val="center"/>
          </w:tcPr>
          <w:p w14:paraId="6074C172" w14:textId="1548ACE1" w:rsidR="005740A4" w:rsidRDefault="00C64B77" w:rsidP="005740A4">
            <w:pPr>
              <w:pStyle w:val="Koptekst"/>
              <w:spacing w:line="288" w:lineRule="auto"/>
              <w:rPr>
                <w:rFonts w:ascii="Arial" w:hAnsi="Arial" w:cs="Arial"/>
                <w:sz w:val="22"/>
                <w:szCs w:val="22"/>
              </w:rPr>
            </w:pPr>
            <w:r>
              <w:rPr>
                <w:rFonts w:ascii="Arial" w:hAnsi="Arial" w:cs="Arial"/>
                <w:sz w:val="22"/>
                <w:szCs w:val="22"/>
              </w:rPr>
              <w:t>XXX</w:t>
            </w:r>
          </w:p>
        </w:tc>
        <w:tc>
          <w:tcPr>
            <w:tcW w:w="4253" w:type="dxa"/>
            <w:vAlign w:val="center"/>
          </w:tcPr>
          <w:p w14:paraId="7A2E25CD" w14:textId="71C5653F" w:rsidR="005740A4" w:rsidRDefault="005740A4" w:rsidP="005740A4">
            <w:pPr>
              <w:pStyle w:val="Koptekst"/>
              <w:spacing w:line="288" w:lineRule="auto"/>
              <w:rPr>
                <w:rFonts w:ascii="Arial" w:hAnsi="Arial" w:cs="Arial"/>
                <w:sz w:val="22"/>
                <w:szCs w:val="22"/>
              </w:rPr>
            </w:pPr>
            <w:r>
              <w:rPr>
                <w:rFonts w:ascii="Arial" w:hAnsi="Arial" w:cs="Arial"/>
                <w:sz w:val="22"/>
                <w:szCs w:val="22"/>
              </w:rPr>
              <w:t>Implemented feedback from clinical site received via e-mail</w:t>
            </w:r>
          </w:p>
        </w:tc>
      </w:tr>
      <w:tr w:rsidR="005740A4" w:rsidRPr="00F7315B" w14:paraId="74187A73" w14:textId="77777777" w:rsidTr="006A1931">
        <w:trPr>
          <w:trHeight w:val="454"/>
        </w:trPr>
        <w:tc>
          <w:tcPr>
            <w:tcW w:w="1134" w:type="dxa"/>
            <w:vAlign w:val="center"/>
          </w:tcPr>
          <w:p w14:paraId="3C8219D4" w14:textId="67B3A0D0" w:rsidR="005740A4" w:rsidRDefault="005740A4" w:rsidP="005740A4">
            <w:pPr>
              <w:pStyle w:val="Koptekst"/>
              <w:spacing w:line="288" w:lineRule="auto"/>
              <w:rPr>
                <w:rFonts w:ascii="Arial" w:hAnsi="Arial" w:cs="Arial"/>
                <w:sz w:val="22"/>
                <w:szCs w:val="22"/>
              </w:rPr>
            </w:pPr>
            <w:r>
              <w:rPr>
                <w:rFonts w:ascii="Arial" w:hAnsi="Arial" w:cs="Arial"/>
                <w:sz w:val="22"/>
                <w:szCs w:val="22"/>
              </w:rPr>
              <w:t>0.6</w:t>
            </w:r>
          </w:p>
        </w:tc>
        <w:tc>
          <w:tcPr>
            <w:tcW w:w="1926" w:type="dxa"/>
            <w:vAlign w:val="center"/>
          </w:tcPr>
          <w:p w14:paraId="66259D86" w14:textId="7B164A19" w:rsidR="005740A4" w:rsidRDefault="005740A4" w:rsidP="005740A4">
            <w:pPr>
              <w:pStyle w:val="Koptekst"/>
              <w:spacing w:line="288" w:lineRule="auto"/>
              <w:rPr>
                <w:rFonts w:ascii="Arial" w:hAnsi="Arial" w:cs="Arial"/>
                <w:sz w:val="22"/>
                <w:szCs w:val="22"/>
              </w:rPr>
            </w:pPr>
            <w:r>
              <w:rPr>
                <w:rFonts w:ascii="Arial" w:hAnsi="Arial" w:cs="Arial"/>
                <w:sz w:val="22"/>
                <w:szCs w:val="22"/>
              </w:rPr>
              <w:t>2020-APR-20</w:t>
            </w:r>
          </w:p>
        </w:tc>
        <w:tc>
          <w:tcPr>
            <w:tcW w:w="2185" w:type="dxa"/>
            <w:vAlign w:val="center"/>
          </w:tcPr>
          <w:p w14:paraId="4C1910C5" w14:textId="125A3E13" w:rsidR="005740A4" w:rsidRDefault="00C64B77" w:rsidP="005740A4">
            <w:pPr>
              <w:pStyle w:val="Koptekst"/>
              <w:spacing w:line="288" w:lineRule="auto"/>
              <w:rPr>
                <w:rFonts w:ascii="Arial" w:hAnsi="Arial" w:cs="Arial"/>
                <w:sz w:val="22"/>
                <w:szCs w:val="22"/>
              </w:rPr>
            </w:pPr>
            <w:r>
              <w:rPr>
                <w:rFonts w:ascii="Arial" w:hAnsi="Arial" w:cs="Arial"/>
                <w:sz w:val="22"/>
                <w:szCs w:val="22"/>
              </w:rPr>
              <w:t>XXX</w:t>
            </w:r>
          </w:p>
        </w:tc>
        <w:tc>
          <w:tcPr>
            <w:tcW w:w="4253" w:type="dxa"/>
            <w:vAlign w:val="center"/>
          </w:tcPr>
          <w:p w14:paraId="78A52F67" w14:textId="03348051" w:rsidR="005740A4" w:rsidRDefault="005740A4" w:rsidP="005740A4">
            <w:pPr>
              <w:pStyle w:val="Koptekst"/>
              <w:spacing w:line="288" w:lineRule="auto"/>
              <w:rPr>
                <w:rFonts w:ascii="Arial" w:hAnsi="Arial" w:cs="Arial"/>
                <w:sz w:val="22"/>
                <w:szCs w:val="22"/>
              </w:rPr>
            </w:pPr>
            <w:r>
              <w:rPr>
                <w:rFonts w:ascii="Arial" w:hAnsi="Arial" w:cs="Arial"/>
                <w:sz w:val="22"/>
                <w:szCs w:val="22"/>
              </w:rPr>
              <w:t>Implemented feedback from clinical site received via e-mail</w:t>
            </w:r>
          </w:p>
        </w:tc>
      </w:tr>
      <w:tr w:rsidR="005740A4" w:rsidRPr="00F7315B" w14:paraId="24F24AC6" w14:textId="77777777" w:rsidTr="006A1931">
        <w:trPr>
          <w:trHeight w:val="454"/>
        </w:trPr>
        <w:tc>
          <w:tcPr>
            <w:tcW w:w="1134" w:type="dxa"/>
            <w:vAlign w:val="center"/>
          </w:tcPr>
          <w:p w14:paraId="6192229F" w14:textId="25F946AA" w:rsidR="005740A4" w:rsidRDefault="005740A4" w:rsidP="005740A4">
            <w:pPr>
              <w:pStyle w:val="Koptekst"/>
              <w:spacing w:line="288" w:lineRule="auto"/>
              <w:rPr>
                <w:rFonts w:ascii="Arial" w:hAnsi="Arial" w:cs="Arial"/>
                <w:sz w:val="22"/>
                <w:szCs w:val="22"/>
              </w:rPr>
            </w:pPr>
            <w:r>
              <w:rPr>
                <w:rFonts w:ascii="Arial" w:hAnsi="Arial" w:cs="Arial"/>
                <w:sz w:val="22"/>
                <w:szCs w:val="22"/>
              </w:rPr>
              <w:t>0.7</w:t>
            </w:r>
          </w:p>
        </w:tc>
        <w:tc>
          <w:tcPr>
            <w:tcW w:w="1926" w:type="dxa"/>
            <w:vAlign w:val="center"/>
          </w:tcPr>
          <w:p w14:paraId="3E4716D0" w14:textId="2BA50F6E" w:rsidR="005740A4" w:rsidRDefault="005740A4" w:rsidP="005740A4">
            <w:pPr>
              <w:pStyle w:val="Koptekst"/>
              <w:spacing w:line="288" w:lineRule="auto"/>
              <w:rPr>
                <w:rFonts w:ascii="Arial" w:hAnsi="Arial" w:cs="Arial"/>
                <w:sz w:val="22"/>
                <w:szCs w:val="22"/>
              </w:rPr>
            </w:pPr>
            <w:r>
              <w:rPr>
                <w:rFonts w:ascii="Arial" w:hAnsi="Arial" w:cs="Arial"/>
                <w:sz w:val="22"/>
                <w:szCs w:val="22"/>
              </w:rPr>
              <w:t>2020-APR-30</w:t>
            </w:r>
          </w:p>
        </w:tc>
        <w:tc>
          <w:tcPr>
            <w:tcW w:w="2185" w:type="dxa"/>
            <w:vAlign w:val="center"/>
          </w:tcPr>
          <w:p w14:paraId="4842F65D" w14:textId="0A96F47D" w:rsidR="005740A4" w:rsidRDefault="00C64B77" w:rsidP="005740A4">
            <w:pPr>
              <w:pStyle w:val="Koptekst"/>
              <w:spacing w:line="288" w:lineRule="auto"/>
              <w:rPr>
                <w:rFonts w:ascii="Arial" w:hAnsi="Arial" w:cs="Arial"/>
                <w:sz w:val="22"/>
                <w:szCs w:val="22"/>
              </w:rPr>
            </w:pPr>
            <w:r>
              <w:rPr>
                <w:rFonts w:ascii="Arial" w:hAnsi="Arial" w:cs="Arial"/>
                <w:sz w:val="22"/>
                <w:szCs w:val="22"/>
              </w:rPr>
              <w:t>XXX</w:t>
            </w:r>
          </w:p>
        </w:tc>
        <w:tc>
          <w:tcPr>
            <w:tcW w:w="4253" w:type="dxa"/>
            <w:vAlign w:val="center"/>
          </w:tcPr>
          <w:p w14:paraId="4BF22E98" w14:textId="0E0B26B7" w:rsidR="005740A4" w:rsidRDefault="005740A4" w:rsidP="005740A4">
            <w:pPr>
              <w:pStyle w:val="Koptekst"/>
              <w:spacing w:line="288" w:lineRule="auto"/>
              <w:rPr>
                <w:rFonts w:ascii="Arial" w:hAnsi="Arial" w:cs="Arial"/>
                <w:sz w:val="22"/>
                <w:szCs w:val="22"/>
              </w:rPr>
            </w:pPr>
            <w:r>
              <w:rPr>
                <w:rFonts w:ascii="Arial" w:hAnsi="Arial" w:cs="Arial"/>
                <w:sz w:val="22"/>
                <w:szCs w:val="22"/>
              </w:rPr>
              <w:t>Implemented feedback from clinical site</w:t>
            </w:r>
          </w:p>
        </w:tc>
      </w:tr>
      <w:tr w:rsidR="005740A4" w:rsidRPr="00F7315B" w14:paraId="19076F86" w14:textId="77777777" w:rsidTr="006A1931">
        <w:trPr>
          <w:trHeight w:val="454"/>
        </w:trPr>
        <w:tc>
          <w:tcPr>
            <w:tcW w:w="1134" w:type="dxa"/>
            <w:vAlign w:val="center"/>
          </w:tcPr>
          <w:p w14:paraId="211BC9EA" w14:textId="6181B16A" w:rsidR="005740A4" w:rsidRDefault="005740A4" w:rsidP="005740A4">
            <w:pPr>
              <w:pStyle w:val="Koptekst"/>
              <w:spacing w:line="288" w:lineRule="auto"/>
              <w:rPr>
                <w:rFonts w:ascii="Arial" w:hAnsi="Arial" w:cs="Arial"/>
                <w:sz w:val="22"/>
                <w:szCs w:val="22"/>
              </w:rPr>
            </w:pPr>
            <w:r>
              <w:rPr>
                <w:rFonts w:ascii="Arial" w:hAnsi="Arial" w:cs="Arial"/>
                <w:sz w:val="22"/>
                <w:szCs w:val="22"/>
              </w:rPr>
              <w:t>0.8</w:t>
            </w:r>
          </w:p>
        </w:tc>
        <w:tc>
          <w:tcPr>
            <w:tcW w:w="1926" w:type="dxa"/>
            <w:vAlign w:val="center"/>
          </w:tcPr>
          <w:p w14:paraId="421DD6F9" w14:textId="52F41CF5" w:rsidR="005740A4" w:rsidRDefault="005740A4" w:rsidP="005740A4">
            <w:pPr>
              <w:pStyle w:val="Koptekst"/>
              <w:spacing w:line="288" w:lineRule="auto"/>
              <w:rPr>
                <w:rFonts w:ascii="Arial" w:hAnsi="Arial" w:cs="Arial"/>
                <w:sz w:val="22"/>
                <w:szCs w:val="22"/>
              </w:rPr>
            </w:pPr>
            <w:r>
              <w:rPr>
                <w:rFonts w:ascii="Arial" w:hAnsi="Arial" w:cs="Arial"/>
                <w:sz w:val="22"/>
                <w:szCs w:val="22"/>
              </w:rPr>
              <w:t>2020-JUN-02</w:t>
            </w:r>
          </w:p>
        </w:tc>
        <w:tc>
          <w:tcPr>
            <w:tcW w:w="2185" w:type="dxa"/>
            <w:vAlign w:val="center"/>
          </w:tcPr>
          <w:p w14:paraId="0DCCD472" w14:textId="7B61F589" w:rsidR="005740A4" w:rsidRDefault="00C64B77" w:rsidP="005740A4">
            <w:pPr>
              <w:pStyle w:val="Koptekst"/>
              <w:spacing w:line="288" w:lineRule="auto"/>
              <w:rPr>
                <w:rFonts w:ascii="Arial" w:hAnsi="Arial" w:cs="Arial"/>
                <w:sz w:val="22"/>
                <w:szCs w:val="22"/>
              </w:rPr>
            </w:pPr>
            <w:r>
              <w:rPr>
                <w:rFonts w:ascii="Arial" w:hAnsi="Arial" w:cs="Arial"/>
                <w:sz w:val="22"/>
                <w:szCs w:val="22"/>
              </w:rPr>
              <w:t>XXX</w:t>
            </w:r>
          </w:p>
        </w:tc>
        <w:tc>
          <w:tcPr>
            <w:tcW w:w="4253" w:type="dxa"/>
            <w:vAlign w:val="center"/>
          </w:tcPr>
          <w:p w14:paraId="05FEBF8E" w14:textId="1A510E41" w:rsidR="005740A4" w:rsidRDefault="005740A4" w:rsidP="005740A4">
            <w:pPr>
              <w:pStyle w:val="Koptekst"/>
              <w:spacing w:line="288" w:lineRule="auto"/>
              <w:rPr>
                <w:rFonts w:ascii="Arial" w:hAnsi="Arial" w:cs="Arial"/>
                <w:sz w:val="22"/>
                <w:szCs w:val="22"/>
              </w:rPr>
            </w:pPr>
            <w:r>
              <w:rPr>
                <w:rFonts w:ascii="Arial" w:hAnsi="Arial" w:cs="Arial"/>
                <w:sz w:val="22"/>
                <w:szCs w:val="22"/>
              </w:rPr>
              <w:t>Added risk analysis</w:t>
            </w:r>
          </w:p>
        </w:tc>
      </w:tr>
      <w:tr w:rsidR="005740A4" w:rsidRPr="00F7315B" w14:paraId="087BC054" w14:textId="77777777" w:rsidTr="006A1931">
        <w:trPr>
          <w:trHeight w:val="454"/>
        </w:trPr>
        <w:tc>
          <w:tcPr>
            <w:tcW w:w="1134" w:type="dxa"/>
            <w:vAlign w:val="center"/>
          </w:tcPr>
          <w:p w14:paraId="24D77B0D" w14:textId="446BADE5" w:rsidR="005740A4" w:rsidRDefault="005740A4" w:rsidP="005740A4">
            <w:pPr>
              <w:pStyle w:val="Koptekst"/>
              <w:spacing w:line="288" w:lineRule="auto"/>
              <w:rPr>
                <w:rFonts w:ascii="Arial" w:hAnsi="Arial" w:cs="Arial"/>
                <w:sz w:val="22"/>
                <w:szCs w:val="22"/>
              </w:rPr>
            </w:pPr>
            <w:r>
              <w:rPr>
                <w:rFonts w:ascii="Arial" w:hAnsi="Arial" w:cs="Arial"/>
                <w:sz w:val="22"/>
                <w:szCs w:val="22"/>
              </w:rPr>
              <w:t>0.9</w:t>
            </w:r>
          </w:p>
        </w:tc>
        <w:tc>
          <w:tcPr>
            <w:tcW w:w="1926" w:type="dxa"/>
            <w:vAlign w:val="center"/>
          </w:tcPr>
          <w:p w14:paraId="79985C2A" w14:textId="05FC67E4" w:rsidR="005740A4" w:rsidRDefault="005740A4" w:rsidP="005740A4">
            <w:pPr>
              <w:pStyle w:val="Koptekst"/>
              <w:spacing w:line="288" w:lineRule="auto"/>
              <w:rPr>
                <w:rFonts w:ascii="Arial" w:hAnsi="Arial" w:cs="Arial"/>
                <w:sz w:val="22"/>
                <w:szCs w:val="22"/>
              </w:rPr>
            </w:pPr>
            <w:r>
              <w:rPr>
                <w:rFonts w:ascii="Arial" w:hAnsi="Arial" w:cs="Arial"/>
                <w:sz w:val="22"/>
                <w:szCs w:val="22"/>
              </w:rPr>
              <w:t>2020-JUN-08</w:t>
            </w:r>
          </w:p>
        </w:tc>
        <w:tc>
          <w:tcPr>
            <w:tcW w:w="2185" w:type="dxa"/>
            <w:vAlign w:val="center"/>
          </w:tcPr>
          <w:p w14:paraId="6514AB2C" w14:textId="7094293E" w:rsidR="005740A4" w:rsidRDefault="00C64B77" w:rsidP="005740A4">
            <w:pPr>
              <w:pStyle w:val="Koptekst"/>
              <w:spacing w:line="288" w:lineRule="auto"/>
              <w:rPr>
                <w:rFonts w:ascii="Arial" w:hAnsi="Arial" w:cs="Arial"/>
                <w:sz w:val="22"/>
                <w:szCs w:val="22"/>
              </w:rPr>
            </w:pPr>
            <w:r>
              <w:rPr>
                <w:rFonts w:ascii="Arial" w:hAnsi="Arial" w:cs="Arial"/>
                <w:sz w:val="22"/>
                <w:szCs w:val="22"/>
              </w:rPr>
              <w:t>XXX</w:t>
            </w:r>
            <w:r w:rsidR="005740A4">
              <w:rPr>
                <w:rFonts w:ascii="Arial" w:hAnsi="Arial" w:cs="Arial"/>
                <w:sz w:val="22"/>
                <w:szCs w:val="22"/>
              </w:rPr>
              <w:t>/</w:t>
            </w:r>
            <w:r>
              <w:rPr>
                <w:rFonts w:ascii="Arial" w:hAnsi="Arial" w:cs="Arial"/>
                <w:sz w:val="22"/>
                <w:szCs w:val="22"/>
              </w:rPr>
              <w:t>XXX</w:t>
            </w:r>
          </w:p>
        </w:tc>
        <w:tc>
          <w:tcPr>
            <w:tcW w:w="4253" w:type="dxa"/>
            <w:vAlign w:val="center"/>
          </w:tcPr>
          <w:p w14:paraId="64F790D2" w14:textId="247F956F" w:rsidR="005740A4" w:rsidRDefault="005740A4" w:rsidP="005740A4">
            <w:pPr>
              <w:pStyle w:val="Koptekst"/>
              <w:spacing w:line="288" w:lineRule="auto"/>
              <w:rPr>
                <w:rFonts w:ascii="Arial" w:hAnsi="Arial" w:cs="Arial"/>
                <w:sz w:val="22"/>
                <w:szCs w:val="22"/>
              </w:rPr>
            </w:pPr>
            <w:proofErr w:type="spellStart"/>
            <w:r>
              <w:rPr>
                <w:rFonts w:ascii="Arial" w:hAnsi="Arial" w:cs="Arial"/>
                <w:sz w:val="22"/>
                <w:szCs w:val="22"/>
              </w:rPr>
              <w:t>Adressed</w:t>
            </w:r>
            <w:proofErr w:type="spellEnd"/>
            <w:r>
              <w:rPr>
                <w:rFonts w:ascii="Arial" w:hAnsi="Arial" w:cs="Arial"/>
                <w:sz w:val="22"/>
                <w:szCs w:val="22"/>
              </w:rPr>
              <w:t xml:space="preserve"> Coach comments</w:t>
            </w:r>
          </w:p>
        </w:tc>
      </w:tr>
      <w:tr w:rsidR="005740A4" w:rsidRPr="00F7315B" w14:paraId="6969578D" w14:textId="77777777" w:rsidTr="006A1931">
        <w:trPr>
          <w:trHeight w:val="454"/>
        </w:trPr>
        <w:tc>
          <w:tcPr>
            <w:tcW w:w="1134" w:type="dxa"/>
            <w:vAlign w:val="center"/>
          </w:tcPr>
          <w:p w14:paraId="5E48A009" w14:textId="66DED454" w:rsidR="005740A4" w:rsidRDefault="005740A4" w:rsidP="005740A4">
            <w:pPr>
              <w:pStyle w:val="Koptekst"/>
              <w:spacing w:line="288" w:lineRule="auto"/>
              <w:rPr>
                <w:rFonts w:ascii="Arial" w:hAnsi="Arial" w:cs="Arial"/>
                <w:sz w:val="22"/>
                <w:szCs w:val="22"/>
              </w:rPr>
            </w:pPr>
            <w:r>
              <w:rPr>
                <w:rFonts w:ascii="Arial" w:hAnsi="Arial" w:cs="Arial"/>
                <w:sz w:val="22"/>
                <w:szCs w:val="22"/>
              </w:rPr>
              <w:lastRenderedPageBreak/>
              <w:t>0.91</w:t>
            </w:r>
          </w:p>
        </w:tc>
        <w:tc>
          <w:tcPr>
            <w:tcW w:w="1926" w:type="dxa"/>
            <w:vAlign w:val="center"/>
          </w:tcPr>
          <w:p w14:paraId="23306385" w14:textId="6C513C3A" w:rsidR="005740A4" w:rsidRDefault="005740A4" w:rsidP="005740A4">
            <w:pPr>
              <w:pStyle w:val="Koptekst"/>
              <w:spacing w:line="288" w:lineRule="auto"/>
              <w:rPr>
                <w:rFonts w:ascii="Arial" w:hAnsi="Arial" w:cs="Arial"/>
                <w:sz w:val="22"/>
                <w:szCs w:val="22"/>
              </w:rPr>
            </w:pPr>
            <w:r>
              <w:rPr>
                <w:rFonts w:ascii="Arial" w:hAnsi="Arial" w:cs="Arial"/>
                <w:sz w:val="22"/>
                <w:szCs w:val="22"/>
              </w:rPr>
              <w:t>2020-JUN-16</w:t>
            </w:r>
          </w:p>
        </w:tc>
        <w:tc>
          <w:tcPr>
            <w:tcW w:w="2185" w:type="dxa"/>
            <w:vAlign w:val="center"/>
          </w:tcPr>
          <w:p w14:paraId="1266AE86" w14:textId="62D51B49" w:rsidR="005740A4" w:rsidRDefault="00C64B77" w:rsidP="005740A4">
            <w:pPr>
              <w:pStyle w:val="Koptekst"/>
              <w:spacing w:line="288" w:lineRule="auto"/>
              <w:rPr>
                <w:rFonts w:ascii="Arial" w:hAnsi="Arial" w:cs="Arial"/>
                <w:sz w:val="22"/>
                <w:szCs w:val="22"/>
              </w:rPr>
            </w:pPr>
            <w:r>
              <w:rPr>
                <w:rFonts w:ascii="Arial" w:hAnsi="Arial" w:cs="Arial"/>
                <w:sz w:val="22"/>
                <w:szCs w:val="22"/>
              </w:rPr>
              <w:t>XXX</w:t>
            </w:r>
          </w:p>
        </w:tc>
        <w:tc>
          <w:tcPr>
            <w:tcW w:w="4253" w:type="dxa"/>
            <w:vAlign w:val="center"/>
          </w:tcPr>
          <w:p w14:paraId="08420FEB" w14:textId="3BD09418" w:rsidR="005740A4" w:rsidRDefault="005740A4" w:rsidP="005740A4">
            <w:pPr>
              <w:pStyle w:val="Koptekst"/>
              <w:spacing w:line="288" w:lineRule="auto"/>
              <w:rPr>
                <w:rFonts w:ascii="Arial" w:hAnsi="Arial" w:cs="Arial"/>
                <w:sz w:val="22"/>
                <w:szCs w:val="22"/>
              </w:rPr>
            </w:pPr>
            <w:proofErr w:type="spellStart"/>
            <w:r>
              <w:rPr>
                <w:rFonts w:ascii="Arial" w:hAnsi="Arial" w:cs="Arial"/>
                <w:sz w:val="22"/>
                <w:szCs w:val="22"/>
              </w:rPr>
              <w:t>Adressed</w:t>
            </w:r>
            <w:proofErr w:type="spellEnd"/>
            <w:r>
              <w:rPr>
                <w:rFonts w:ascii="Arial" w:hAnsi="Arial" w:cs="Arial"/>
                <w:sz w:val="22"/>
                <w:szCs w:val="22"/>
              </w:rPr>
              <w:t xml:space="preserve"> secretary comments</w:t>
            </w:r>
          </w:p>
        </w:tc>
      </w:tr>
      <w:tr w:rsidR="005740A4" w:rsidRPr="00F7315B" w14:paraId="6A4256A9" w14:textId="77777777" w:rsidTr="006A1931">
        <w:trPr>
          <w:trHeight w:val="454"/>
        </w:trPr>
        <w:tc>
          <w:tcPr>
            <w:tcW w:w="1134" w:type="dxa"/>
            <w:vAlign w:val="center"/>
          </w:tcPr>
          <w:p w14:paraId="227B5D92" w14:textId="7BF03744" w:rsidR="005740A4" w:rsidRDefault="005740A4" w:rsidP="005740A4">
            <w:pPr>
              <w:pStyle w:val="Koptekst"/>
              <w:spacing w:line="288" w:lineRule="auto"/>
              <w:rPr>
                <w:rFonts w:ascii="Arial" w:hAnsi="Arial" w:cs="Arial"/>
                <w:sz w:val="22"/>
                <w:szCs w:val="22"/>
              </w:rPr>
            </w:pPr>
            <w:r>
              <w:rPr>
                <w:rFonts w:ascii="Arial" w:hAnsi="Arial" w:cs="Arial"/>
                <w:sz w:val="22"/>
                <w:szCs w:val="22"/>
              </w:rPr>
              <w:t>0.92</w:t>
            </w:r>
          </w:p>
        </w:tc>
        <w:tc>
          <w:tcPr>
            <w:tcW w:w="1926" w:type="dxa"/>
            <w:vAlign w:val="center"/>
          </w:tcPr>
          <w:p w14:paraId="71C16C33" w14:textId="45AD63DD" w:rsidR="005740A4" w:rsidRDefault="005740A4" w:rsidP="005740A4">
            <w:pPr>
              <w:pStyle w:val="Koptekst"/>
              <w:spacing w:line="288" w:lineRule="auto"/>
              <w:rPr>
                <w:rFonts w:ascii="Arial" w:hAnsi="Arial" w:cs="Arial"/>
                <w:sz w:val="22"/>
                <w:szCs w:val="22"/>
              </w:rPr>
            </w:pPr>
            <w:r>
              <w:rPr>
                <w:rFonts w:ascii="Arial" w:hAnsi="Arial" w:cs="Arial"/>
                <w:sz w:val="22"/>
                <w:szCs w:val="22"/>
              </w:rPr>
              <w:t>2020-JUN-24</w:t>
            </w:r>
          </w:p>
        </w:tc>
        <w:tc>
          <w:tcPr>
            <w:tcW w:w="2185" w:type="dxa"/>
            <w:vAlign w:val="center"/>
          </w:tcPr>
          <w:p w14:paraId="2460C947" w14:textId="10F02E16" w:rsidR="005740A4" w:rsidRDefault="00C64B77" w:rsidP="005740A4">
            <w:pPr>
              <w:pStyle w:val="Koptekst"/>
              <w:spacing w:line="288" w:lineRule="auto"/>
              <w:rPr>
                <w:rFonts w:ascii="Arial" w:hAnsi="Arial" w:cs="Arial"/>
                <w:sz w:val="22"/>
                <w:szCs w:val="22"/>
              </w:rPr>
            </w:pPr>
            <w:r>
              <w:rPr>
                <w:rFonts w:ascii="Arial" w:hAnsi="Arial" w:cs="Arial"/>
                <w:sz w:val="22"/>
                <w:szCs w:val="22"/>
              </w:rPr>
              <w:t>XXX</w:t>
            </w:r>
          </w:p>
        </w:tc>
        <w:tc>
          <w:tcPr>
            <w:tcW w:w="4253" w:type="dxa"/>
            <w:vAlign w:val="center"/>
          </w:tcPr>
          <w:p w14:paraId="3016803C" w14:textId="30B15C5A" w:rsidR="005740A4" w:rsidRDefault="005740A4" w:rsidP="005740A4">
            <w:pPr>
              <w:pStyle w:val="Koptekst"/>
              <w:spacing w:line="288" w:lineRule="auto"/>
              <w:rPr>
                <w:rFonts w:ascii="Arial" w:hAnsi="Arial" w:cs="Arial"/>
                <w:sz w:val="22"/>
                <w:szCs w:val="22"/>
              </w:rPr>
            </w:pPr>
            <w:proofErr w:type="spellStart"/>
            <w:r>
              <w:rPr>
                <w:rFonts w:ascii="Arial" w:hAnsi="Arial" w:cs="Arial"/>
                <w:sz w:val="22"/>
                <w:szCs w:val="22"/>
              </w:rPr>
              <w:t>Adressed</w:t>
            </w:r>
            <w:proofErr w:type="spellEnd"/>
            <w:r>
              <w:rPr>
                <w:rFonts w:ascii="Arial" w:hAnsi="Arial" w:cs="Arial"/>
                <w:sz w:val="22"/>
                <w:szCs w:val="22"/>
              </w:rPr>
              <w:t xml:space="preserve"> reviewer comments</w:t>
            </w:r>
          </w:p>
        </w:tc>
      </w:tr>
      <w:tr w:rsidR="005740A4" w:rsidRPr="00F7315B" w14:paraId="454C3BA2" w14:textId="77777777" w:rsidTr="006A1931">
        <w:trPr>
          <w:trHeight w:val="454"/>
        </w:trPr>
        <w:tc>
          <w:tcPr>
            <w:tcW w:w="1134" w:type="dxa"/>
            <w:vAlign w:val="center"/>
          </w:tcPr>
          <w:p w14:paraId="1063A7B0" w14:textId="0EAD4DDF" w:rsidR="005740A4" w:rsidRDefault="005740A4" w:rsidP="005740A4">
            <w:pPr>
              <w:pStyle w:val="Koptekst"/>
              <w:spacing w:line="288" w:lineRule="auto"/>
              <w:rPr>
                <w:rFonts w:ascii="Arial" w:hAnsi="Arial" w:cs="Arial"/>
                <w:sz w:val="22"/>
                <w:szCs w:val="22"/>
              </w:rPr>
            </w:pPr>
            <w:r>
              <w:rPr>
                <w:rFonts w:ascii="Arial" w:hAnsi="Arial" w:cs="Arial"/>
                <w:sz w:val="22"/>
                <w:szCs w:val="22"/>
              </w:rPr>
              <w:t>0.93</w:t>
            </w:r>
          </w:p>
        </w:tc>
        <w:tc>
          <w:tcPr>
            <w:tcW w:w="1926" w:type="dxa"/>
            <w:vAlign w:val="center"/>
          </w:tcPr>
          <w:p w14:paraId="5A24D318" w14:textId="7081A29D" w:rsidR="005740A4" w:rsidRDefault="005740A4" w:rsidP="005740A4">
            <w:pPr>
              <w:pStyle w:val="Koptekst"/>
              <w:spacing w:line="288" w:lineRule="auto"/>
              <w:rPr>
                <w:rFonts w:ascii="Arial" w:hAnsi="Arial" w:cs="Arial"/>
                <w:sz w:val="22"/>
                <w:szCs w:val="22"/>
              </w:rPr>
            </w:pPr>
            <w:r>
              <w:rPr>
                <w:rFonts w:ascii="Arial" w:hAnsi="Arial" w:cs="Arial"/>
                <w:sz w:val="22"/>
                <w:szCs w:val="22"/>
              </w:rPr>
              <w:t>2020-JUN-29</w:t>
            </w:r>
          </w:p>
        </w:tc>
        <w:tc>
          <w:tcPr>
            <w:tcW w:w="2185" w:type="dxa"/>
            <w:vAlign w:val="center"/>
          </w:tcPr>
          <w:p w14:paraId="51C3167C" w14:textId="3ECE7FBA" w:rsidR="005740A4" w:rsidRDefault="00C64B77" w:rsidP="005740A4">
            <w:pPr>
              <w:pStyle w:val="Koptekst"/>
              <w:spacing w:line="288" w:lineRule="auto"/>
              <w:rPr>
                <w:rFonts w:ascii="Arial" w:hAnsi="Arial" w:cs="Arial"/>
                <w:sz w:val="22"/>
                <w:szCs w:val="22"/>
              </w:rPr>
            </w:pPr>
            <w:r>
              <w:rPr>
                <w:rFonts w:ascii="Arial" w:hAnsi="Arial" w:cs="Arial"/>
                <w:sz w:val="22"/>
                <w:szCs w:val="22"/>
              </w:rPr>
              <w:t>XXX</w:t>
            </w:r>
          </w:p>
        </w:tc>
        <w:tc>
          <w:tcPr>
            <w:tcW w:w="4253" w:type="dxa"/>
            <w:vAlign w:val="center"/>
          </w:tcPr>
          <w:p w14:paraId="444279EC" w14:textId="71CDCF17" w:rsidR="005740A4" w:rsidRDefault="005740A4" w:rsidP="005740A4">
            <w:pPr>
              <w:pStyle w:val="Koptekst"/>
              <w:spacing w:line="288" w:lineRule="auto"/>
              <w:rPr>
                <w:rFonts w:ascii="Arial" w:hAnsi="Arial" w:cs="Arial"/>
                <w:sz w:val="22"/>
                <w:szCs w:val="22"/>
              </w:rPr>
            </w:pPr>
            <w:r>
              <w:rPr>
                <w:rFonts w:ascii="Arial" w:hAnsi="Arial" w:cs="Arial"/>
                <w:sz w:val="22"/>
                <w:szCs w:val="22"/>
              </w:rPr>
              <w:t>Updated link to other studies and reasoning for design.</w:t>
            </w:r>
          </w:p>
        </w:tc>
      </w:tr>
      <w:tr w:rsidR="00B725E3" w:rsidRPr="00F7315B" w14:paraId="44125593" w14:textId="77777777" w:rsidTr="006A1931">
        <w:trPr>
          <w:trHeight w:val="454"/>
        </w:trPr>
        <w:tc>
          <w:tcPr>
            <w:tcW w:w="1134" w:type="dxa"/>
            <w:vAlign w:val="center"/>
          </w:tcPr>
          <w:p w14:paraId="24A5BEEF" w14:textId="50DD67D4" w:rsidR="00B725E3" w:rsidRDefault="00B725E3" w:rsidP="005740A4">
            <w:pPr>
              <w:pStyle w:val="Koptekst"/>
              <w:spacing w:line="288" w:lineRule="auto"/>
              <w:rPr>
                <w:rFonts w:ascii="Arial" w:hAnsi="Arial" w:cs="Arial"/>
                <w:sz w:val="22"/>
                <w:szCs w:val="22"/>
              </w:rPr>
            </w:pPr>
            <w:r>
              <w:rPr>
                <w:rFonts w:ascii="Arial" w:hAnsi="Arial" w:cs="Arial"/>
                <w:sz w:val="22"/>
                <w:szCs w:val="22"/>
              </w:rPr>
              <w:t>1.0</w:t>
            </w:r>
          </w:p>
        </w:tc>
        <w:tc>
          <w:tcPr>
            <w:tcW w:w="1926" w:type="dxa"/>
            <w:vAlign w:val="center"/>
          </w:tcPr>
          <w:p w14:paraId="059AA74D" w14:textId="768B71AF" w:rsidR="00B725E3" w:rsidRDefault="00B725E3" w:rsidP="005740A4">
            <w:pPr>
              <w:pStyle w:val="Koptekst"/>
              <w:spacing w:line="288" w:lineRule="auto"/>
              <w:rPr>
                <w:rFonts w:ascii="Arial" w:hAnsi="Arial" w:cs="Arial"/>
                <w:sz w:val="22"/>
                <w:szCs w:val="22"/>
              </w:rPr>
            </w:pPr>
            <w:r>
              <w:rPr>
                <w:rFonts w:ascii="Arial" w:hAnsi="Arial" w:cs="Arial"/>
                <w:sz w:val="22"/>
                <w:szCs w:val="22"/>
              </w:rPr>
              <w:t>2020-JUL-24</w:t>
            </w:r>
          </w:p>
        </w:tc>
        <w:tc>
          <w:tcPr>
            <w:tcW w:w="2185" w:type="dxa"/>
            <w:vAlign w:val="center"/>
          </w:tcPr>
          <w:p w14:paraId="1910EB99" w14:textId="06543B93" w:rsidR="00B725E3" w:rsidRDefault="00C64B77" w:rsidP="005740A4">
            <w:pPr>
              <w:pStyle w:val="Koptekst"/>
              <w:spacing w:line="288" w:lineRule="auto"/>
              <w:rPr>
                <w:rFonts w:ascii="Arial" w:hAnsi="Arial" w:cs="Arial"/>
                <w:sz w:val="22"/>
                <w:szCs w:val="22"/>
              </w:rPr>
            </w:pPr>
            <w:r>
              <w:rPr>
                <w:rFonts w:ascii="Arial" w:hAnsi="Arial" w:cs="Arial"/>
                <w:sz w:val="22"/>
                <w:szCs w:val="22"/>
              </w:rPr>
              <w:t>XXX</w:t>
            </w:r>
          </w:p>
        </w:tc>
        <w:tc>
          <w:tcPr>
            <w:tcW w:w="4253" w:type="dxa"/>
            <w:vAlign w:val="center"/>
          </w:tcPr>
          <w:p w14:paraId="392B1005" w14:textId="65736A75" w:rsidR="00B725E3" w:rsidRDefault="00B725E3" w:rsidP="005740A4">
            <w:pPr>
              <w:pStyle w:val="Koptekst"/>
              <w:spacing w:line="288" w:lineRule="auto"/>
              <w:rPr>
                <w:rFonts w:ascii="Arial" w:hAnsi="Arial" w:cs="Arial"/>
                <w:sz w:val="22"/>
                <w:szCs w:val="22"/>
              </w:rPr>
            </w:pPr>
            <w:r>
              <w:rPr>
                <w:rFonts w:ascii="Arial" w:hAnsi="Arial" w:cs="Arial"/>
                <w:sz w:val="22"/>
                <w:szCs w:val="22"/>
              </w:rPr>
              <w:t>Approved by ICBE</w:t>
            </w:r>
          </w:p>
        </w:tc>
      </w:tr>
      <w:tr w:rsidR="00B329DB" w:rsidRPr="00F7315B" w14:paraId="2157A35C" w14:textId="77777777" w:rsidTr="002F721F">
        <w:trPr>
          <w:trHeight w:val="454"/>
        </w:trPr>
        <w:tc>
          <w:tcPr>
            <w:tcW w:w="1134" w:type="dxa"/>
            <w:vAlign w:val="center"/>
          </w:tcPr>
          <w:p w14:paraId="6B57A9BA" w14:textId="77777777" w:rsidR="00B329DB" w:rsidRDefault="00B329DB" w:rsidP="002F721F">
            <w:pPr>
              <w:pStyle w:val="Koptekst"/>
              <w:spacing w:line="288" w:lineRule="auto"/>
              <w:rPr>
                <w:rFonts w:ascii="Arial" w:hAnsi="Arial" w:cs="Arial"/>
                <w:sz w:val="22"/>
                <w:szCs w:val="22"/>
              </w:rPr>
            </w:pPr>
            <w:r>
              <w:rPr>
                <w:rFonts w:ascii="Arial" w:hAnsi="Arial" w:cs="Arial"/>
                <w:sz w:val="22"/>
                <w:szCs w:val="22"/>
              </w:rPr>
              <w:t>1.1</w:t>
            </w:r>
          </w:p>
        </w:tc>
        <w:tc>
          <w:tcPr>
            <w:tcW w:w="1926" w:type="dxa"/>
            <w:vAlign w:val="center"/>
          </w:tcPr>
          <w:p w14:paraId="1D173783" w14:textId="77777777" w:rsidR="00B329DB" w:rsidRDefault="00B329DB" w:rsidP="002F721F">
            <w:pPr>
              <w:pStyle w:val="Koptekst"/>
              <w:spacing w:line="288" w:lineRule="auto"/>
              <w:rPr>
                <w:rFonts w:ascii="Arial" w:hAnsi="Arial" w:cs="Arial"/>
                <w:sz w:val="22"/>
                <w:szCs w:val="22"/>
              </w:rPr>
            </w:pPr>
            <w:r>
              <w:rPr>
                <w:rFonts w:ascii="Arial" w:hAnsi="Arial" w:cs="Arial"/>
                <w:sz w:val="22"/>
                <w:szCs w:val="22"/>
              </w:rPr>
              <w:t>2020-NOV-05</w:t>
            </w:r>
          </w:p>
        </w:tc>
        <w:tc>
          <w:tcPr>
            <w:tcW w:w="2185" w:type="dxa"/>
            <w:vAlign w:val="center"/>
          </w:tcPr>
          <w:p w14:paraId="1EB968A5" w14:textId="4B3ECCBB" w:rsidR="00B329DB" w:rsidRDefault="00C64B77" w:rsidP="002F721F">
            <w:pPr>
              <w:pStyle w:val="Koptekst"/>
              <w:spacing w:line="288" w:lineRule="auto"/>
              <w:rPr>
                <w:rFonts w:ascii="Arial" w:hAnsi="Arial" w:cs="Arial"/>
                <w:sz w:val="22"/>
                <w:szCs w:val="22"/>
              </w:rPr>
            </w:pPr>
            <w:r>
              <w:rPr>
                <w:rFonts w:ascii="Arial" w:hAnsi="Arial" w:cs="Arial"/>
                <w:sz w:val="22"/>
                <w:szCs w:val="22"/>
              </w:rPr>
              <w:t>XXX</w:t>
            </w:r>
          </w:p>
        </w:tc>
        <w:tc>
          <w:tcPr>
            <w:tcW w:w="4253" w:type="dxa"/>
            <w:vAlign w:val="center"/>
          </w:tcPr>
          <w:p w14:paraId="49F0436E" w14:textId="77777777" w:rsidR="00B329DB" w:rsidRDefault="00B329DB" w:rsidP="002F721F">
            <w:pPr>
              <w:pStyle w:val="Koptekst"/>
              <w:spacing w:line="288" w:lineRule="auto"/>
              <w:rPr>
                <w:rFonts w:ascii="Arial" w:hAnsi="Arial" w:cs="Arial"/>
                <w:sz w:val="22"/>
                <w:szCs w:val="22"/>
              </w:rPr>
            </w:pPr>
            <w:r w:rsidRPr="007C3DA7">
              <w:rPr>
                <w:rFonts w:ascii="Arial" w:hAnsi="Arial" w:cs="Arial"/>
                <w:sz w:val="22"/>
                <w:szCs w:val="22"/>
              </w:rPr>
              <w:t>Changes made upon request of METC</w:t>
            </w:r>
          </w:p>
        </w:tc>
      </w:tr>
      <w:tr w:rsidR="003E364E" w:rsidRPr="00F7315B" w14:paraId="16511DB1" w14:textId="77777777" w:rsidTr="006A1931">
        <w:trPr>
          <w:trHeight w:val="454"/>
        </w:trPr>
        <w:tc>
          <w:tcPr>
            <w:tcW w:w="1134" w:type="dxa"/>
            <w:vAlign w:val="center"/>
          </w:tcPr>
          <w:p w14:paraId="624714FE" w14:textId="31FF8C06" w:rsidR="003E364E" w:rsidRDefault="00B329DB" w:rsidP="005740A4">
            <w:pPr>
              <w:pStyle w:val="Koptekst"/>
              <w:spacing w:line="288" w:lineRule="auto"/>
              <w:rPr>
                <w:rFonts w:ascii="Arial" w:hAnsi="Arial" w:cs="Arial"/>
                <w:sz w:val="22"/>
                <w:szCs w:val="22"/>
              </w:rPr>
            </w:pPr>
            <w:r>
              <w:rPr>
                <w:rFonts w:ascii="Arial" w:hAnsi="Arial" w:cs="Arial"/>
                <w:sz w:val="22"/>
                <w:szCs w:val="22"/>
              </w:rPr>
              <w:t>2.0</w:t>
            </w:r>
          </w:p>
        </w:tc>
        <w:tc>
          <w:tcPr>
            <w:tcW w:w="1926" w:type="dxa"/>
            <w:vAlign w:val="center"/>
          </w:tcPr>
          <w:p w14:paraId="5BFD4710" w14:textId="1A185F0A" w:rsidR="003E364E" w:rsidRDefault="00984DFB" w:rsidP="00B329DB">
            <w:pPr>
              <w:pStyle w:val="Koptekst"/>
              <w:spacing w:line="288" w:lineRule="auto"/>
              <w:rPr>
                <w:rFonts w:ascii="Arial" w:hAnsi="Arial" w:cs="Arial"/>
                <w:sz w:val="22"/>
                <w:szCs w:val="22"/>
              </w:rPr>
            </w:pPr>
            <w:r>
              <w:rPr>
                <w:rFonts w:ascii="Arial" w:hAnsi="Arial" w:cs="Arial"/>
                <w:sz w:val="22"/>
                <w:szCs w:val="22"/>
              </w:rPr>
              <w:t>2020-NOV-</w:t>
            </w:r>
            <w:r w:rsidR="00B329DB">
              <w:rPr>
                <w:rFonts w:ascii="Arial" w:hAnsi="Arial" w:cs="Arial"/>
                <w:sz w:val="22"/>
                <w:szCs w:val="22"/>
              </w:rPr>
              <w:t>12</w:t>
            </w:r>
          </w:p>
        </w:tc>
        <w:tc>
          <w:tcPr>
            <w:tcW w:w="2185" w:type="dxa"/>
            <w:vAlign w:val="center"/>
          </w:tcPr>
          <w:p w14:paraId="1E9C1525" w14:textId="2CAEE7A2" w:rsidR="003E364E" w:rsidRDefault="00C64B77" w:rsidP="005740A4">
            <w:pPr>
              <w:pStyle w:val="Koptekst"/>
              <w:spacing w:line="288" w:lineRule="auto"/>
              <w:rPr>
                <w:rFonts w:ascii="Arial" w:hAnsi="Arial" w:cs="Arial"/>
                <w:sz w:val="22"/>
                <w:szCs w:val="22"/>
              </w:rPr>
            </w:pPr>
            <w:r>
              <w:rPr>
                <w:rFonts w:ascii="Arial" w:hAnsi="Arial" w:cs="Arial"/>
                <w:sz w:val="22"/>
                <w:szCs w:val="22"/>
              </w:rPr>
              <w:t>XXX</w:t>
            </w:r>
          </w:p>
        </w:tc>
        <w:tc>
          <w:tcPr>
            <w:tcW w:w="4253" w:type="dxa"/>
            <w:vAlign w:val="center"/>
          </w:tcPr>
          <w:p w14:paraId="64E3E83B" w14:textId="15AC4D95" w:rsidR="003E364E" w:rsidRDefault="00B329DB" w:rsidP="00B20BB9">
            <w:pPr>
              <w:pStyle w:val="Koptekst"/>
              <w:spacing w:line="288" w:lineRule="auto"/>
              <w:rPr>
                <w:rFonts w:ascii="Arial" w:hAnsi="Arial" w:cs="Arial"/>
                <w:sz w:val="22"/>
                <w:szCs w:val="22"/>
              </w:rPr>
            </w:pPr>
            <w:r w:rsidRPr="007C3DA7">
              <w:rPr>
                <w:rFonts w:ascii="Arial" w:hAnsi="Arial" w:cs="Arial"/>
                <w:sz w:val="22"/>
                <w:szCs w:val="22"/>
              </w:rPr>
              <w:t>Approved by ICBE</w:t>
            </w:r>
          </w:p>
        </w:tc>
      </w:tr>
      <w:tr w:rsidR="00AE0A59" w:rsidRPr="00F7315B" w14:paraId="3F3527BA" w14:textId="77777777" w:rsidTr="006A1931">
        <w:trPr>
          <w:trHeight w:val="454"/>
        </w:trPr>
        <w:tc>
          <w:tcPr>
            <w:tcW w:w="1134" w:type="dxa"/>
            <w:vAlign w:val="center"/>
          </w:tcPr>
          <w:p w14:paraId="0985BE55" w14:textId="7BFD03CE" w:rsidR="00AE0A59" w:rsidRDefault="00AE0A59" w:rsidP="00AE0A59">
            <w:pPr>
              <w:pStyle w:val="Koptekst"/>
              <w:spacing w:line="288" w:lineRule="auto"/>
              <w:rPr>
                <w:rFonts w:ascii="Arial" w:hAnsi="Arial" w:cs="Arial"/>
                <w:sz w:val="22"/>
                <w:szCs w:val="22"/>
              </w:rPr>
            </w:pPr>
            <w:r>
              <w:rPr>
                <w:rFonts w:ascii="Arial" w:hAnsi="Arial" w:cs="Arial"/>
                <w:sz w:val="22"/>
                <w:szCs w:val="22"/>
              </w:rPr>
              <w:t>2.1</w:t>
            </w:r>
          </w:p>
        </w:tc>
        <w:tc>
          <w:tcPr>
            <w:tcW w:w="1926" w:type="dxa"/>
            <w:vAlign w:val="center"/>
          </w:tcPr>
          <w:p w14:paraId="6AE37DEC" w14:textId="3487F225" w:rsidR="00AE0A59" w:rsidRDefault="00AE0A59" w:rsidP="00AE0A59">
            <w:pPr>
              <w:pStyle w:val="Koptekst"/>
              <w:spacing w:line="288" w:lineRule="auto"/>
              <w:rPr>
                <w:rFonts w:ascii="Arial" w:hAnsi="Arial" w:cs="Arial"/>
                <w:sz w:val="22"/>
                <w:szCs w:val="22"/>
              </w:rPr>
            </w:pPr>
            <w:r>
              <w:rPr>
                <w:rFonts w:ascii="Arial" w:hAnsi="Arial" w:cs="Arial"/>
                <w:sz w:val="22"/>
                <w:szCs w:val="22"/>
              </w:rPr>
              <w:t>2020-DEC-02</w:t>
            </w:r>
          </w:p>
        </w:tc>
        <w:tc>
          <w:tcPr>
            <w:tcW w:w="2185" w:type="dxa"/>
            <w:vAlign w:val="center"/>
          </w:tcPr>
          <w:p w14:paraId="3462A5AB" w14:textId="06095C18" w:rsidR="00AE0A59" w:rsidRDefault="00C64B77" w:rsidP="00AE0A59">
            <w:pPr>
              <w:pStyle w:val="Koptekst"/>
              <w:spacing w:line="288" w:lineRule="auto"/>
              <w:rPr>
                <w:rFonts w:ascii="Arial" w:hAnsi="Arial" w:cs="Arial"/>
                <w:sz w:val="22"/>
                <w:szCs w:val="22"/>
              </w:rPr>
            </w:pPr>
            <w:r>
              <w:rPr>
                <w:rFonts w:ascii="Arial" w:hAnsi="Arial" w:cs="Arial"/>
                <w:sz w:val="22"/>
                <w:szCs w:val="22"/>
              </w:rPr>
              <w:t>XXX</w:t>
            </w:r>
          </w:p>
        </w:tc>
        <w:tc>
          <w:tcPr>
            <w:tcW w:w="4253" w:type="dxa"/>
            <w:vAlign w:val="center"/>
          </w:tcPr>
          <w:p w14:paraId="477A705B" w14:textId="52657A48" w:rsidR="00AE0A59" w:rsidRPr="007C3DA7" w:rsidRDefault="00AE0A59" w:rsidP="00AE0A59">
            <w:pPr>
              <w:pStyle w:val="Koptekst"/>
              <w:spacing w:line="288" w:lineRule="auto"/>
              <w:rPr>
                <w:rFonts w:ascii="Arial" w:hAnsi="Arial" w:cs="Arial"/>
                <w:sz w:val="22"/>
                <w:szCs w:val="22"/>
              </w:rPr>
            </w:pPr>
            <w:r w:rsidRPr="007C3DA7">
              <w:rPr>
                <w:rFonts w:ascii="Arial" w:hAnsi="Arial" w:cs="Arial"/>
                <w:sz w:val="22"/>
                <w:szCs w:val="22"/>
              </w:rPr>
              <w:t>Changes made upon request of METC</w:t>
            </w:r>
          </w:p>
        </w:tc>
      </w:tr>
      <w:tr w:rsidR="00AE0A59" w:rsidRPr="00F7315B" w14:paraId="3780F532" w14:textId="77777777" w:rsidTr="006A1931">
        <w:trPr>
          <w:trHeight w:val="454"/>
        </w:trPr>
        <w:tc>
          <w:tcPr>
            <w:tcW w:w="1134" w:type="dxa"/>
            <w:vAlign w:val="center"/>
          </w:tcPr>
          <w:p w14:paraId="317D503B" w14:textId="3800AEF6" w:rsidR="00AE0A59" w:rsidRDefault="00AE0A59" w:rsidP="00AE0A59">
            <w:pPr>
              <w:pStyle w:val="Koptekst"/>
              <w:spacing w:line="288" w:lineRule="auto"/>
              <w:rPr>
                <w:rFonts w:ascii="Arial" w:hAnsi="Arial" w:cs="Arial"/>
                <w:sz w:val="22"/>
                <w:szCs w:val="22"/>
              </w:rPr>
            </w:pPr>
            <w:r>
              <w:rPr>
                <w:rFonts w:ascii="Arial" w:hAnsi="Arial" w:cs="Arial"/>
                <w:sz w:val="22"/>
                <w:szCs w:val="22"/>
              </w:rPr>
              <w:t>3.0</w:t>
            </w:r>
          </w:p>
        </w:tc>
        <w:tc>
          <w:tcPr>
            <w:tcW w:w="1926" w:type="dxa"/>
            <w:vAlign w:val="center"/>
          </w:tcPr>
          <w:p w14:paraId="2F7BBC8E" w14:textId="36062EE6" w:rsidR="00AE0A59" w:rsidRDefault="00AE0A59" w:rsidP="00AE0A59">
            <w:pPr>
              <w:pStyle w:val="Koptekst"/>
              <w:spacing w:line="288" w:lineRule="auto"/>
              <w:rPr>
                <w:rFonts w:ascii="Arial" w:hAnsi="Arial" w:cs="Arial"/>
                <w:sz w:val="22"/>
                <w:szCs w:val="22"/>
              </w:rPr>
            </w:pPr>
            <w:r>
              <w:rPr>
                <w:rFonts w:ascii="Arial" w:hAnsi="Arial" w:cs="Arial"/>
                <w:sz w:val="22"/>
                <w:szCs w:val="22"/>
              </w:rPr>
              <w:t>2020-DEC-08</w:t>
            </w:r>
          </w:p>
        </w:tc>
        <w:tc>
          <w:tcPr>
            <w:tcW w:w="2185" w:type="dxa"/>
            <w:vAlign w:val="center"/>
          </w:tcPr>
          <w:p w14:paraId="38FD5440" w14:textId="3D97FE2B" w:rsidR="00AE0A59" w:rsidRDefault="00C64B77" w:rsidP="00AE0A59">
            <w:pPr>
              <w:pStyle w:val="Koptekst"/>
              <w:spacing w:line="288" w:lineRule="auto"/>
              <w:rPr>
                <w:rFonts w:ascii="Arial" w:hAnsi="Arial" w:cs="Arial"/>
                <w:sz w:val="22"/>
                <w:szCs w:val="22"/>
              </w:rPr>
            </w:pPr>
            <w:r>
              <w:rPr>
                <w:rFonts w:ascii="Arial" w:hAnsi="Arial" w:cs="Arial"/>
                <w:sz w:val="22"/>
                <w:szCs w:val="22"/>
              </w:rPr>
              <w:t>XXX</w:t>
            </w:r>
          </w:p>
        </w:tc>
        <w:tc>
          <w:tcPr>
            <w:tcW w:w="4253" w:type="dxa"/>
            <w:vAlign w:val="center"/>
          </w:tcPr>
          <w:p w14:paraId="6995EBB9" w14:textId="4AF22417" w:rsidR="00AE0A59" w:rsidRPr="007C3DA7" w:rsidRDefault="00AE0A59" w:rsidP="00AE0A59">
            <w:pPr>
              <w:pStyle w:val="Koptekst"/>
              <w:spacing w:line="288" w:lineRule="auto"/>
              <w:rPr>
                <w:rFonts w:ascii="Arial" w:hAnsi="Arial" w:cs="Arial"/>
                <w:sz w:val="22"/>
                <w:szCs w:val="22"/>
              </w:rPr>
            </w:pPr>
            <w:r>
              <w:rPr>
                <w:rFonts w:ascii="Arial" w:hAnsi="Arial" w:cs="Arial"/>
                <w:sz w:val="22"/>
                <w:szCs w:val="22"/>
              </w:rPr>
              <w:t>Approved by ICBE</w:t>
            </w:r>
          </w:p>
        </w:tc>
      </w:tr>
    </w:tbl>
    <w:p w14:paraId="66FA6265" w14:textId="77777777" w:rsidR="00F63113" w:rsidRDefault="00F63113" w:rsidP="0097231B">
      <w:pPr>
        <w:spacing w:after="0" w:line="288" w:lineRule="auto"/>
        <w:rPr>
          <w:rFonts w:ascii="Arial" w:hAnsi="Arial" w:cs="Arial"/>
          <w:sz w:val="22"/>
        </w:rPr>
      </w:pPr>
      <w:r>
        <w:rPr>
          <w:rFonts w:ascii="Arial" w:hAnsi="Arial" w:cs="Arial"/>
          <w:sz w:val="22"/>
        </w:rPr>
        <w:br w:type="page"/>
      </w:r>
    </w:p>
    <w:p w14:paraId="6F87A1E3" w14:textId="77777777" w:rsidR="008B6D5C" w:rsidRPr="00F35B19" w:rsidRDefault="008B6D5C" w:rsidP="0097231B">
      <w:pPr>
        <w:pStyle w:val="Kop1"/>
        <w:spacing w:line="288" w:lineRule="auto"/>
        <w:rPr>
          <w:bCs w:val="0"/>
        </w:rPr>
      </w:pPr>
      <w:bookmarkStart w:id="1" w:name="_Toc515450893"/>
      <w:bookmarkStart w:id="2" w:name="_Toc328489182"/>
      <w:bookmarkStart w:id="3" w:name="_Toc126136269"/>
      <w:r w:rsidRPr="00F35B19">
        <w:rPr>
          <w:bCs w:val="0"/>
        </w:rPr>
        <w:lastRenderedPageBreak/>
        <w:t>APPROVAL / PROTOCOL SIGNATURE SHEET</w:t>
      </w:r>
      <w:bookmarkEnd w:id="1"/>
      <w:bookmarkEnd w:id="3"/>
    </w:p>
    <w:p w14:paraId="6F87A219" w14:textId="244DD99E" w:rsidR="008B6D5C" w:rsidRPr="00D84408" w:rsidRDefault="008B6D5C" w:rsidP="0097231B">
      <w:pPr>
        <w:spacing w:line="288" w:lineRule="auto"/>
        <w:rPr>
          <w:rFonts w:ascii="Arial" w:hAnsi="Arial" w:cs="Arial"/>
          <w:sz w:val="22"/>
          <w:szCs w:val="22"/>
          <w:lang w:val="fr-FR"/>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945"/>
      </w:tblGrid>
      <w:tr w:rsidR="00D84408" w:rsidRPr="003C2C47" w14:paraId="71574C07" w14:textId="77777777" w:rsidTr="003C2C47">
        <w:tc>
          <w:tcPr>
            <w:tcW w:w="2127" w:type="dxa"/>
          </w:tcPr>
          <w:p w14:paraId="0CE9DF99" w14:textId="77777777" w:rsidR="00D84408" w:rsidRPr="003C2C47" w:rsidRDefault="00D84408" w:rsidP="0097231B">
            <w:pPr>
              <w:spacing w:after="0" w:line="288" w:lineRule="auto"/>
              <w:rPr>
                <w:rFonts w:ascii="Arial" w:hAnsi="Arial" w:cs="Arial"/>
                <w:b/>
                <w:sz w:val="20"/>
                <w:szCs w:val="20"/>
                <w:lang w:val="fr-FR"/>
              </w:rPr>
            </w:pPr>
            <w:r w:rsidRPr="003C2C47">
              <w:rPr>
                <w:rFonts w:ascii="Arial" w:hAnsi="Arial" w:cs="Arial"/>
                <w:b/>
                <w:sz w:val="20"/>
                <w:szCs w:val="20"/>
                <w:lang w:val="fr-FR"/>
              </w:rPr>
              <w:t xml:space="preserve">Protocol </w:t>
            </w:r>
            <w:proofErr w:type="spellStart"/>
            <w:r w:rsidRPr="003C2C47">
              <w:rPr>
                <w:rFonts w:ascii="Arial" w:hAnsi="Arial" w:cs="Arial"/>
                <w:b/>
                <w:sz w:val="20"/>
                <w:szCs w:val="20"/>
                <w:lang w:val="fr-FR"/>
              </w:rPr>
              <w:t>Title</w:t>
            </w:r>
            <w:proofErr w:type="spellEnd"/>
            <w:r w:rsidRPr="003C2C47">
              <w:rPr>
                <w:rFonts w:ascii="Arial" w:hAnsi="Arial" w:cs="Arial"/>
                <w:b/>
                <w:sz w:val="20"/>
                <w:szCs w:val="20"/>
                <w:lang w:val="fr-FR"/>
              </w:rPr>
              <w:t> :</w:t>
            </w:r>
          </w:p>
        </w:tc>
        <w:tc>
          <w:tcPr>
            <w:tcW w:w="6945" w:type="dxa"/>
          </w:tcPr>
          <w:p w14:paraId="0333B299" w14:textId="3A265F27" w:rsidR="00D84408" w:rsidRPr="00AB5D89" w:rsidRDefault="00E75CBE" w:rsidP="0097231B">
            <w:pPr>
              <w:spacing w:after="0" w:line="288" w:lineRule="auto"/>
              <w:rPr>
                <w:rFonts w:ascii="Arial" w:hAnsi="Arial" w:cs="Arial"/>
                <w:sz w:val="20"/>
                <w:szCs w:val="20"/>
              </w:rPr>
            </w:pPr>
            <w:proofErr w:type="spellStart"/>
            <w:r w:rsidRPr="00AB5D89">
              <w:rPr>
                <w:rFonts w:ascii="Arial" w:hAnsi="Arial" w:cs="Arial"/>
                <w:sz w:val="20"/>
                <w:szCs w:val="20"/>
              </w:rPr>
              <w:t>Postbariatric</w:t>
            </w:r>
            <w:proofErr w:type="spellEnd"/>
            <w:r w:rsidRPr="00AB5D89">
              <w:rPr>
                <w:rFonts w:ascii="Arial" w:hAnsi="Arial" w:cs="Arial"/>
                <w:sz w:val="20"/>
                <w:szCs w:val="20"/>
              </w:rPr>
              <w:t xml:space="preserve"> EArly discharge Controlled by </w:t>
            </w:r>
            <w:r w:rsidR="002539AF">
              <w:rPr>
                <w:rFonts w:ascii="Arial" w:hAnsi="Arial" w:cs="Arial"/>
                <w:sz w:val="20"/>
                <w:szCs w:val="20"/>
              </w:rPr>
              <w:t>Healthdot</w:t>
            </w:r>
            <w:r w:rsidRPr="00AB5D89">
              <w:rPr>
                <w:rFonts w:ascii="Arial" w:hAnsi="Arial" w:cs="Arial"/>
                <w:sz w:val="20"/>
                <w:szCs w:val="20"/>
              </w:rPr>
              <w:t xml:space="preserve"> (PEACH)</w:t>
            </w:r>
          </w:p>
        </w:tc>
      </w:tr>
      <w:tr w:rsidR="00D84408" w:rsidRPr="003C2C47" w14:paraId="7F34F5D3" w14:textId="77777777" w:rsidTr="003C2C47">
        <w:tc>
          <w:tcPr>
            <w:tcW w:w="2127" w:type="dxa"/>
          </w:tcPr>
          <w:p w14:paraId="3D0CAE71" w14:textId="77777777" w:rsidR="00D84408" w:rsidRPr="003C2C47" w:rsidRDefault="00D84408" w:rsidP="0097231B">
            <w:pPr>
              <w:spacing w:after="0" w:line="288" w:lineRule="auto"/>
              <w:rPr>
                <w:rFonts w:ascii="Arial" w:hAnsi="Arial" w:cs="Arial"/>
                <w:b/>
                <w:sz w:val="20"/>
                <w:szCs w:val="20"/>
                <w:lang w:val="fr-FR"/>
              </w:rPr>
            </w:pPr>
            <w:r w:rsidRPr="003C2C47">
              <w:rPr>
                <w:rFonts w:ascii="Arial" w:hAnsi="Arial" w:cs="Arial"/>
                <w:b/>
                <w:sz w:val="20"/>
                <w:szCs w:val="20"/>
                <w:lang w:val="fr-FR"/>
              </w:rPr>
              <w:t xml:space="preserve">Protocol </w:t>
            </w:r>
            <w:proofErr w:type="spellStart"/>
            <w:r w:rsidRPr="003C2C47">
              <w:rPr>
                <w:rFonts w:ascii="Arial" w:hAnsi="Arial" w:cs="Arial"/>
                <w:b/>
                <w:sz w:val="20"/>
                <w:szCs w:val="20"/>
                <w:lang w:val="fr-FR"/>
              </w:rPr>
              <w:t>Number</w:t>
            </w:r>
            <w:proofErr w:type="spellEnd"/>
            <w:r w:rsidRPr="003C2C47">
              <w:rPr>
                <w:rFonts w:ascii="Arial" w:hAnsi="Arial" w:cs="Arial"/>
                <w:b/>
                <w:sz w:val="20"/>
                <w:szCs w:val="20"/>
                <w:lang w:val="fr-FR"/>
              </w:rPr>
              <w:t> :</w:t>
            </w:r>
          </w:p>
        </w:tc>
        <w:tc>
          <w:tcPr>
            <w:tcW w:w="6945" w:type="dxa"/>
          </w:tcPr>
          <w:p w14:paraId="2A8D063C" w14:textId="37BEA898" w:rsidR="00D84408" w:rsidRPr="00673DCA" w:rsidRDefault="00972FAE" w:rsidP="0097231B">
            <w:pPr>
              <w:spacing w:after="0" w:line="288" w:lineRule="auto"/>
              <w:rPr>
                <w:rFonts w:ascii="Arial" w:hAnsi="Arial" w:cs="Arial"/>
                <w:sz w:val="20"/>
                <w:szCs w:val="20"/>
                <w:lang w:val="fr-FR"/>
              </w:rPr>
            </w:pPr>
            <w:r w:rsidRPr="00632A07">
              <w:rPr>
                <w:rFonts w:ascii="Arial" w:hAnsi="Arial" w:cs="Arial"/>
                <w:sz w:val="18"/>
                <w:szCs w:val="18"/>
              </w:rPr>
              <w:t>ICBE-2-36455</w:t>
            </w:r>
          </w:p>
        </w:tc>
      </w:tr>
      <w:tr w:rsidR="00D84408" w:rsidRPr="003C2C47" w14:paraId="501374DF" w14:textId="77777777" w:rsidTr="003C2C47">
        <w:tc>
          <w:tcPr>
            <w:tcW w:w="2127" w:type="dxa"/>
          </w:tcPr>
          <w:p w14:paraId="2DC78B2D" w14:textId="77777777" w:rsidR="00D84408" w:rsidRPr="003C2C47" w:rsidRDefault="00D84408" w:rsidP="0097231B">
            <w:pPr>
              <w:spacing w:after="0" w:line="288" w:lineRule="auto"/>
              <w:rPr>
                <w:rFonts w:ascii="Arial" w:hAnsi="Arial" w:cs="Arial"/>
                <w:b/>
                <w:sz w:val="20"/>
                <w:szCs w:val="20"/>
                <w:lang w:val="fr-FR"/>
              </w:rPr>
            </w:pPr>
            <w:r w:rsidRPr="003C2C47">
              <w:rPr>
                <w:rFonts w:ascii="Arial" w:hAnsi="Arial" w:cs="Arial"/>
                <w:b/>
                <w:sz w:val="20"/>
                <w:szCs w:val="20"/>
                <w:lang w:val="fr-FR"/>
              </w:rPr>
              <w:t>Protocol Version :</w:t>
            </w:r>
          </w:p>
        </w:tc>
        <w:tc>
          <w:tcPr>
            <w:tcW w:w="6945" w:type="dxa"/>
          </w:tcPr>
          <w:p w14:paraId="5B3309FF" w14:textId="45549CB2" w:rsidR="00D84408" w:rsidRPr="00673DCA" w:rsidRDefault="00CF3F04" w:rsidP="007C3DA7">
            <w:pPr>
              <w:spacing w:after="0" w:line="288" w:lineRule="auto"/>
              <w:rPr>
                <w:rFonts w:ascii="Arial" w:hAnsi="Arial" w:cs="Arial"/>
                <w:sz w:val="20"/>
                <w:szCs w:val="20"/>
                <w:lang w:val="fr-FR"/>
              </w:rPr>
            </w:pPr>
            <w:r>
              <w:rPr>
                <w:rFonts w:ascii="Arial" w:hAnsi="Arial" w:cs="Arial"/>
                <w:sz w:val="20"/>
                <w:szCs w:val="20"/>
                <w:lang w:val="fr-FR"/>
              </w:rPr>
              <w:t>3.0</w:t>
            </w:r>
          </w:p>
        </w:tc>
      </w:tr>
      <w:tr w:rsidR="00D84408" w:rsidRPr="003C2C47" w14:paraId="12CA7BF2" w14:textId="77777777" w:rsidTr="003C2C47">
        <w:tc>
          <w:tcPr>
            <w:tcW w:w="2127" w:type="dxa"/>
          </w:tcPr>
          <w:p w14:paraId="157764CF" w14:textId="77777777" w:rsidR="00D84408" w:rsidRPr="003C2C47" w:rsidRDefault="00D84408" w:rsidP="0097231B">
            <w:pPr>
              <w:spacing w:after="0" w:line="288" w:lineRule="auto"/>
              <w:rPr>
                <w:rFonts w:ascii="Arial" w:hAnsi="Arial" w:cs="Arial"/>
                <w:b/>
                <w:sz w:val="20"/>
                <w:szCs w:val="20"/>
                <w:lang w:val="fr-FR"/>
              </w:rPr>
            </w:pPr>
            <w:r w:rsidRPr="003C2C47">
              <w:rPr>
                <w:rFonts w:ascii="Arial" w:hAnsi="Arial" w:cs="Arial"/>
                <w:b/>
                <w:sz w:val="20"/>
                <w:szCs w:val="20"/>
                <w:lang w:val="fr-FR"/>
              </w:rPr>
              <w:t>Protocol Date</w:t>
            </w:r>
          </w:p>
        </w:tc>
        <w:tc>
          <w:tcPr>
            <w:tcW w:w="6945" w:type="dxa"/>
          </w:tcPr>
          <w:p w14:paraId="20630BDA" w14:textId="5A0C2098" w:rsidR="00D84408" w:rsidRPr="00673DCA" w:rsidRDefault="00503B8C" w:rsidP="007C3DA7">
            <w:pPr>
              <w:spacing w:after="0" w:line="288" w:lineRule="auto"/>
              <w:rPr>
                <w:rFonts w:ascii="Arial" w:hAnsi="Arial" w:cs="Arial"/>
                <w:sz w:val="20"/>
                <w:szCs w:val="20"/>
                <w:lang w:val="fr-FR"/>
              </w:rPr>
            </w:pPr>
            <w:r>
              <w:rPr>
                <w:rFonts w:ascii="Arial" w:hAnsi="Arial" w:cs="Arial"/>
                <w:sz w:val="20"/>
                <w:szCs w:val="20"/>
                <w:lang w:val="fr-FR"/>
              </w:rPr>
              <w:t>2020-</w:t>
            </w:r>
            <w:r w:rsidR="007C3DA7">
              <w:rPr>
                <w:rFonts w:ascii="Arial" w:hAnsi="Arial" w:cs="Arial"/>
                <w:sz w:val="20"/>
                <w:szCs w:val="20"/>
                <w:lang w:val="fr-FR"/>
              </w:rPr>
              <w:t>DEC</w:t>
            </w:r>
            <w:r>
              <w:rPr>
                <w:rFonts w:ascii="Arial" w:hAnsi="Arial" w:cs="Arial"/>
                <w:sz w:val="20"/>
                <w:szCs w:val="20"/>
                <w:lang w:val="fr-FR"/>
              </w:rPr>
              <w:t>-</w:t>
            </w:r>
            <w:r w:rsidR="007C3DA7">
              <w:rPr>
                <w:rFonts w:ascii="Arial" w:hAnsi="Arial" w:cs="Arial"/>
                <w:sz w:val="20"/>
                <w:szCs w:val="20"/>
                <w:lang w:val="fr-FR"/>
              </w:rPr>
              <w:t>0</w:t>
            </w:r>
            <w:r w:rsidR="00CF3F04">
              <w:rPr>
                <w:rFonts w:ascii="Arial" w:hAnsi="Arial" w:cs="Arial"/>
                <w:sz w:val="20"/>
                <w:szCs w:val="20"/>
                <w:lang w:val="fr-FR"/>
              </w:rPr>
              <w:t>8</w:t>
            </w:r>
          </w:p>
        </w:tc>
      </w:tr>
      <w:tr w:rsidR="00D84408" w:rsidRPr="003C2C47" w14:paraId="468201F4" w14:textId="77777777" w:rsidTr="003C2C47">
        <w:tc>
          <w:tcPr>
            <w:tcW w:w="2127" w:type="dxa"/>
          </w:tcPr>
          <w:p w14:paraId="7D01ACE8" w14:textId="77777777" w:rsidR="00D84408" w:rsidRPr="003C2C47" w:rsidRDefault="00D84408" w:rsidP="0097231B">
            <w:pPr>
              <w:spacing w:after="0" w:line="288" w:lineRule="auto"/>
              <w:rPr>
                <w:rFonts w:ascii="Arial" w:hAnsi="Arial" w:cs="Arial"/>
                <w:b/>
                <w:sz w:val="20"/>
                <w:szCs w:val="20"/>
                <w:lang w:val="fr-FR"/>
              </w:rPr>
            </w:pPr>
            <w:r w:rsidRPr="003C2C47">
              <w:rPr>
                <w:rFonts w:ascii="Arial" w:hAnsi="Arial" w:cs="Arial"/>
                <w:b/>
                <w:sz w:val="20"/>
                <w:szCs w:val="20"/>
                <w:lang w:val="fr-FR"/>
              </w:rPr>
              <w:t>Sponsor :</w:t>
            </w:r>
          </w:p>
        </w:tc>
        <w:tc>
          <w:tcPr>
            <w:tcW w:w="6945" w:type="dxa"/>
          </w:tcPr>
          <w:p w14:paraId="3E026817" w14:textId="77777777" w:rsidR="00E75CBE" w:rsidRPr="00AB5D89" w:rsidRDefault="00E75CBE" w:rsidP="0097231B">
            <w:pPr>
              <w:spacing w:after="0" w:line="288" w:lineRule="auto"/>
              <w:rPr>
                <w:rFonts w:ascii="Arial" w:hAnsi="Arial" w:cs="Arial"/>
                <w:sz w:val="20"/>
                <w:szCs w:val="20"/>
              </w:rPr>
            </w:pPr>
            <w:r w:rsidRPr="00AB5D89">
              <w:rPr>
                <w:rFonts w:ascii="Arial" w:hAnsi="Arial" w:cs="Arial"/>
                <w:sz w:val="20"/>
                <w:szCs w:val="20"/>
              </w:rPr>
              <w:t xml:space="preserve">Philips Electronics Nederland BV, acting through Research,  </w:t>
            </w:r>
          </w:p>
          <w:p w14:paraId="445330C0" w14:textId="004A62ED" w:rsidR="00D84408" w:rsidRPr="00673DCA" w:rsidRDefault="00E75CBE" w:rsidP="0097231B">
            <w:pPr>
              <w:spacing w:after="0" w:line="288" w:lineRule="auto"/>
              <w:rPr>
                <w:rFonts w:ascii="Arial" w:hAnsi="Arial" w:cs="Arial"/>
                <w:sz w:val="20"/>
                <w:szCs w:val="20"/>
                <w:lang w:val="fr-FR"/>
              </w:rPr>
            </w:pPr>
            <w:r w:rsidRPr="00E75CBE">
              <w:rPr>
                <w:rFonts w:ascii="Arial" w:hAnsi="Arial" w:cs="Arial"/>
                <w:sz w:val="20"/>
                <w:szCs w:val="20"/>
                <w:lang w:val="fr-FR"/>
              </w:rPr>
              <w:t>Eindhoven, NL</w:t>
            </w:r>
          </w:p>
        </w:tc>
      </w:tr>
    </w:tbl>
    <w:p w14:paraId="0491BD12" w14:textId="77777777" w:rsidR="00D84408" w:rsidRPr="003C2C47" w:rsidRDefault="00D84408" w:rsidP="0097231B">
      <w:pPr>
        <w:spacing w:after="160" w:line="288" w:lineRule="auto"/>
        <w:rPr>
          <w:rFonts w:ascii="Arial" w:hAnsi="Arial" w:cs="Arial"/>
          <w:sz w:val="20"/>
          <w:szCs w:val="20"/>
          <w:lang w:val="fr-FR"/>
        </w:rPr>
      </w:pPr>
    </w:p>
    <w:p w14:paraId="660EFD54" w14:textId="77777777" w:rsidR="00D84408" w:rsidRPr="003C2C47" w:rsidRDefault="00D84408" w:rsidP="0097231B">
      <w:pPr>
        <w:spacing w:after="160" w:line="288" w:lineRule="auto"/>
        <w:rPr>
          <w:rFonts w:ascii="Arial" w:hAnsi="Arial" w:cs="Arial"/>
          <w:sz w:val="20"/>
          <w:szCs w:val="20"/>
          <w:lang w:val="fr-FR"/>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3105"/>
        <w:gridCol w:w="3127"/>
      </w:tblGrid>
      <w:tr w:rsidR="00D84408" w:rsidRPr="003C2C47" w14:paraId="51874B0C" w14:textId="77777777" w:rsidTr="00D84408">
        <w:tc>
          <w:tcPr>
            <w:tcW w:w="3132" w:type="dxa"/>
          </w:tcPr>
          <w:p w14:paraId="34CFACD2" w14:textId="77777777" w:rsidR="00D84408" w:rsidRPr="003C2C47" w:rsidRDefault="00D84408" w:rsidP="0097231B">
            <w:pPr>
              <w:spacing w:after="0" w:line="288" w:lineRule="auto"/>
              <w:rPr>
                <w:rFonts w:ascii="Arial" w:eastAsia="Arial" w:hAnsi="Arial" w:cs="Arial"/>
                <w:b/>
                <w:bCs/>
                <w:kern w:val="28"/>
                <w:sz w:val="20"/>
                <w:szCs w:val="20"/>
                <w:lang w:eastAsia="zh-CN"/>
              </w:rPr>
            </w:pPr>
          </w:p>
          <w:p w14:paraId="1E25B6D4" w14:textId="77777777" w:rsidR="00D84408" w:rsidRPr="003C2C47" w:rsidRDefault="00D84408" w:rsidP="0097231B">
            <w:pPr>
              <w:spacing w:after="0" w:line="288" w:lineRule="auto"/>
              <w:rPr>
                <w:rFonts w:ascii="Arial" w:eastAsia="Times New Roman" w:hAnsi="Arial" w:cs="Arial"/>
                <w:sz w:val="20"/>
                <w:szCs w:val="20"/>
                <w:lang w:eastAsia="zh-CN"/>
              </w:rPr>
            </w:pPr>
            <w:r w:rsidRPr="003C2C47">
              <w:rPr>
                <w:rFonts w:ascii="Arial" w:eastAsia="Arial" w:hAnsi="Arial" w:cs="Arial"/>
                <w:b/>
                <w:bCs/>
                <w:kern w:val="28"/>
                <w:sz w:val="20"/>
                <w:szCs w:val="20"/>
                <w:lang w:eastAsia="zh-CN"/>
              </w:rPr>
              <w:t>Regulatory Representative of Sponsor</w:t>
            </w:r>
            <w:r w:rsidRPr="003C2C47">
              <w:rPr>
                <w:rFonts w:ascii="Arial" w:eastAsia="Times New Roman" w:hAnsi="Arial" w:cs="Arial"/>
                <w:sz w:val="20"/>
                <w:szCs w:val="20"/>
                <w:lang w:eastAsia="zh-CN"/>
              </w:rPr>
              <w:t xml:space="preserve"> </w:t>
            </w:r>
          </w:p>
          <w:p w14:paraId="27E3A1E2" w14:textId="77777777" w:rsidR="00D84408" w:rsidRPr="003C2C47" w:rsidRDefault="00D84408" w:rsidP="0097231B">
            <w:pPr>
              <w:spacing w:after="0" w:line="288" w:lineRule="auto"/>
              <w:rPr>
                <w:rFonts w:ascii="Arial" w:eastAsia="Arial" w:hAnsi="Arial" w:cs="Arial"/>
                <w:sz w:val="20"/>
                <w:szCs w:val="20"/>
                <w:lang w:eastAsia="zh-CN"/>
              </w:rPr>
            </w:pPr>
            <w:r w:rsidRPr="003C2C47">
              <w:rPr>
                <w:rFonts w:ascii="Arial" w:eastAsia="Arial" w:hAnsi="Arial" w:cs="Arial"/>
                <w:sz w:val="20"/>
                <w:szCs w:val="20"/>
                <w:lang w:eastAsia="zh-CN"/>
              </w:rPr>
              <w:t>Senior Manager</w:t>
            </w:r>
          </w:p>
          <w:p w14:paraId="62C61DC9" w14:textId="77777777" w:rsidR="00D84408" w:rsidRPr="003C2C47" w:rsidRDefault="00D84408" w:rsidP="0097231B">
            <w:pPr>
              <w:spacing w:after="0" w:line="288" w:lineRule="auto"/>
              <w:rPr>
                <w:rFonts w:ascii="Arial" w:eastAsia="Arial" w:hAnsi="Arial" w:cs="Arial"/>
                <w:sz w:val="20"/>
                <w:szCs w:val="20"/>
                <w:lang w:eastAsia="zh-CN"/>
              </w:rPr>
            </w:pPr>
            <w:r w:rsidRPr="003C2C47">
              <w:rPr>
                <w:rFonts w:ascii="Arial" w:eastAsia="Arial" w:hAnsi="Arial" w:cs="Arial"/>
                <w:sz w:val="20"/>
                <w:szCs w:val="20"/>
                <w:lang w:eastAsia="zh-CN"/>
              </w:rPr>
              <w:t>Regulatory Affairs at Philips Innovation &amp; Strategy</w:t>
            </w:r>
          </w:p>
          <w:p w14:paraId="65719B2F" w14:textId="77777777" w:rsidR="00D84408" w:rsidRPr="003C2C47" w:rsidRDefault="00D84408" w:rsidP="0097231B">
            <w:pPr>
              <w:spacing w:after="0" w:line="288" w:lineRule="auto"/>
              <w:rPr>
                <w:rFonts w:ascii="Arial" w:eastAsia="Times New Roman" w:hAnsi="Arial" w:cs="Arial"/>
                <w:b/>
                <w:kern w:val="28"/>
                <w:sz w:val="20"/>
                <w:szCs w:val="20"/>
                <w:lang w:eastAsia="zh-CN"/>
              </w:rPr>
            </w:pPr>
          </w:p>
          <w:p w14:paraId="525B3AE1" w14:textId="77777777" w:rsidR="00D84408" w:rsidRPr="003C2C47" w:rsidRDefault="00D84408" w:rsidP="0097231B">
            <w:pPr>
              <w:spacing w:after="0" w:line="288" w:lineRule="auto"/>
              <w:rPr>
                <w:rFonts w:ascii="Arial" w:eastAsia="Arial" w:hAnsi="Arial" w:cs="Arial"/>
                <w:b/>
                <w:bCs/>
                <w:sz w:val="20"/>
                <w:szCs w:val="20"/>
                <w:lang w:eastAsia="zh-CN"/>
              </w:rPr>
            </w:pPr>
            <w:r w:rsidRPr="003C2C47">
              <w:rPr>
                <w:rFonts w:ascii="Arial" w:eastAsia="Arial" w:hAnsi="Arial" w:cs="Arial"/>
                <w:b/>
                <w:bCs/>
                <w:kern w:val="28"/>
                <w:sz w:val="20"/>
                <w:szCs w:val="20"/>
                <w:lang w:eastAsia="zh-CN"/>
              </w:rPr>
              <w:t>or</w:t>
            </w:r>
          </w:p>
          <w:p w14:paraId="10EEBDA8" w14:textId="77777777" w:rsidR="00D84408" w:rsidRPr="003C2C47" w:rsidRDefault="00D84408" w:rsidP="0097231B">
            <w:pPr>
              <w:spacing w:after="0" w:line="288" w:lineRule="auto"/>
              <w:rPr>
                <w:rFonts w:ascii="Arial" w:eastAsia="Times New Roman" w:hAnsi="Arial" w:cs="Arial"/>
                <w:b/>
                <w:kern w:val="28"/>
                <w:sz w:val="20"/>
                <w:szCs w:val="20"/>
                <w:lang w:eastAsia="zh-CN"/>
              </w:rPr>
            </w:pPr>
          </w:p>
          <w:p w14:paraId="31EE896F" w14:textId="77777777" w:rsidR="00D84408" w:rsidRPr="003C2C47" w:rsidRDefault="00D84408" w:rsidP="0097231B">
            <w:pPr>
              <w:spacing w:after="0" w:line="288" w:lineRule="auto"/>
              <w:rPr>
                <w:rFonts w:ascii="Arial" w:eastAsia="Arial" w:hAnsi="Arial" w:cs="Arial"/>
                <w:b/>
                <w:bCs/>
                <w:sz w:val="20"/>
                <w:szCs w:val="20"/>
                <w:lang w:eastAsia="zh-CN"/>
              </w:rPr>
            </w:pPr>
            <w:r w:rsidRPr="003C2C47">
              <w:rPr>
                <w:rFonts w:ascii="Arial" w:eastAsia="Arial" w:hAnsi="Arial" w:cs="Arial"/>
                <w:b/>
                <w:bCs/>
                <w:kern w:val="28"/>
                <w:sz w:val="20"/>
                <w:szCs w:val="20"/>
                <w:lang w:eastAsia="zh-CN"/>
              </w:rPr>
              <w:t>Head of Department of Sponsor</w:t>
            </w:r>
          </w:p>
          <w:p w14:paraId="595B140D" w14:textId="77777777" w:rsidR="00D84408" w:rsidRPr="003C2C47" w:rsidRDefault="00D84408" w:rsidP="0097231B">
            <w:pPr>
              <w:spacing w:after="0" w:line="288" w:lineRule="auto"/>
              <w:rPr>
                <w:rFonts w:ascii="Arial" w:hAnsi="Arial" w:cs="Arial"/>
                <w:sz w:val="20"/>
                <w:szCs w:val="20"/>
              </w:rPr>
            </w:pPr>
          </w:p>
        </w:tc>
        <w:tc>
          <w:tcPr>
            <w:tcW w:w="3132" w:type="dxa"/>
          </w:tcPr>
          <w:p w14:paraId="161D2AF0" w14:textId="77777777" w:rsidR="00D84408" w:rsidRPr="003C2C47" w:rsidRDefault="00D84408" w:rsidP="0097231B">
            <w:pPr>
              <w:spacing w:after="0" w:line="288" w:lineRule="auto"/>
              <w:rPr>
                <w:rFonts w:ascii="Arial" w:hAnsi="Arial" w:cs="Arial"/>
                <w:sz w:val="20"/>
                <w:szCs w:val="20"/>
              </w:rPr>
            </w:pPr>
          </w:p>
          <w:p w14:paraId="78050875" w14:textId="77777777" w:rsidR="00D84408" w:rsidRPr="003C2C47" w:rsidRDefault="00D84408" w:rsidP="0097231B">
            <w:pPr>
              <w:spacing w:after="0" w:line="288" w:lineRule="auto"/>
              <w:rPr>
                <w:rFonts w:ascii="Arial" w:hAnsi="Arial" w:cs="Arial"/>
                <w:sz w:val="20"/>
                <w:szCs w:val="20"/>
              </w:rPr>
            </w:pPr>
          </w:p>
          <w:p w14:paraId="74227772" w14:textId="77777777" w:rsidR="00D84408" w:rsidRPr="003C2C47" w:rsidRDefault="00D84408" w:rsidP="0097231B">
            <w:pPr>
              <w:spacing w:after="0" w:line="288" w:lineRule="auto"/>
              <w:rPr>
                <w:rFonts w:ascii="Arial" w:hAnsi="Arial" w:cs="Arial"/>
                <w:sz w:val="20"/>
                <w:szCs w:val="20"/>
              </w:rPr>
            </w:pPr>
            <w:r w:rsidRPr="003C2C47">
              <w:rPr>
                <w:rFonts w:ascii="Arial" w:hAnsi="Arial" w:cs="Arial"/>
                <w:sz w:val="20"/>
                <w:szCs w:val="20"/>
              </w:rPr>
              <w:t>_________________________</w:t>
            </w:r>
          </w:p>
          <w:p w14:paraId="694D55DC" w14:textId="77777777" w:rsidR="00D84408" w:rsidRPr="003C2C47" w:rsidRDefault="00D84408" w:rsidP="0097231B">
            <w:pPr>
              <w:spacing w:after="0" w:line="288" w:lineRule="auto"/>
              <w:rPr>
                <w:rFonts w:ascii="Arial" w:hAnsi="Arial" w:cs="Arial"/>
                <w:sz w:val="20"/>
                <w:szCs w:val="20"/>
              </w:rPr>
            </w:pPr>
            <w:r w:rsidRPr="003C2C47">
              <w:rPr>
                <w:rFonts w:ascii="Arial" w:hAnsi="Arial" w:cs="Arial"/>
                <w:sz w:val="20"/>
                <w:szCs w:val="20"/>
              </w:rPr>
              <w:t>Name</w:t>
            </w:r>
          </w:p>
        </w:tc>
        <w:tc>
          <w:tcPr>
            <w:tcW w:w="3132" w:type="dxa"/>
          </w:tcPr>
          <w:p w14:paraId="56E3C617" w14:textId="77777777" w:rsidR="00D84408" w:rsidRPr="003C2C47" w:rsidRDefault="00D84408" w:rsidP="0097231B">
            <w:pPr>
              <w:spacing w:after="0" w:line="288" w:lineRule="auto"/>
              <w:rPr>
                <w:rFonts w:ascii="Arial" w:hAnsi="Arial" w:cs="Arial"/>
                <w:sz w:val="20"/>
                <w:szCs w:val="20"/>
              </w:rPr>
            </w:pPr>
          </w:p>
          <w:p w14:paraId="7B335324" w14:textId="77777777" w:rsidR="00D84408" w:rsidRPr="003C2C47" w:rsidRDefault="00D84408" w:rsidP="0097231B">
            <w:pPr>
              <w:spacing w:after="0" w:line="288" w:lineRule="auto"/>
              <w:rPr>
                <w:rFonts w:ascii="Arial" w:hAnsi="Arial" w:cs="Arial"/>
                <w:sz w:val="20"/>
                <w:szCs w:val="20"/>
              </w:rPr>
            </w:pPr>
          </w:p>
          <w:p w14:paraId="7B0996C4" w14:textId="77777777" w:rsidR="00D84408" w:rsidRPr="003C2C47" w:rsidRDefault="00D84408" w:rsidP="0097231B">
            <w:pPr>
              <w:spacing w:after="0" w:line="288" w:lineRule="auto"/>
              <w:rPr>
                <w:rFonts w:ascii="Arial" w:hAnsi="Arial" w:cs="Arial"/>
                <w:sz w:val="20"/>
                <w:szCs w:val="20"/>
              </w:rPr>
            </w:pPr>
            <w:r w:rsidRPr="003C2C47">
              <w:rPr>
                <w:rFonts w:ascii="Arial" w:hAnsi="Arial" w:cs="Arial"/>
                <w:sz w:val="20"/>
                <w:szCs w:val="20"/>
              </w:rPr>
              <w:t>__________________________</w:t>
            </w:r>
          </w:p>
          <w:p w14:paraId="39E9E5CC" w14:textId="77777777" w:rsidR="00D84408" w:rsidRPr="003C2C47" w:rsidRDefault="00D84408" w:rsidP="0097231B">
            <w:pPr>
              <w:spacing w:after="0" w:line="288" w:lineRule="auto"/>
              <w:rPr>
                <w:rFonts w:ascii="Arial" w:hAnsi="Arial" w:cs="Arial"/>
                <w:sz w:val="20"/>
                <w:szCs w:val="20"/>
              </w:rPr>
            </w:pPr>
            <w:r w:rsidRPr="003C2C47">
              <w:rPr>
                <w:rFonts w:ascii="Arial" w:hAnsi="Arial" w:cs="Arial"/>
                <w:sz w:val="20"/>
                <w:szCs w:val="20"/>
              </w:rPr>
              <w:t>Signature</w:t>
            </w:r>
          </w:p>
          <w:p w14:paraId="5D21A20B" w14:textId="77777777" w:rsidR="00D84408" w:rsidRPr="003C2C47" w:rsidRDefault="00D84408" w:rsidP="0097231B">
            <w:pPr>
              <w:spacing w:after="0" w:line="288" w:lineRule="auto"/>
              <w:rPr>
                <w:rFonts w:ascii="Arial" w:hAnsi="Arial" w:cs="Arial"/>
                <w:sz w:val="20"/>
                <w:szCs w:val="20"/>
              </w:rPr>
            </w:pPr>
          </w:p>
          <w:p w14:paraId="6E525F27" w14:textId="77777777" w:rsidR="00D84408" w:rsidRPr="003C2C47" w:rsidRDefault="00D84408" w:rsidP="0097231B">
            <w:pPr>
              <w:spacing w:after="0" w:line="288" w:lineRule="auto"/>
              <w:rPr>
                <w:rFonts w:ascii="Arial" w:hAnsi="Arial" w:cs="Arial"/>
                <w:sz w:val="20"/>
                <w:szCs w:val="20"/>
              </w:rPr>
            </w:pPr>
          </w:p>
          <w:p w14:paraId="69194F3B" w14:textId="77777777" w:rsidR="00D84408" w:rsidRPr="003C2C47" w:rsidRDefault="00D84408" w:rsidP="0097231B">
            <w:pPr>
              <w:spacing w:after="0" w:line="288" w:lineRule="auto"/>
              <w:rPr>
                <w:rFonts w:ascii="Arial" w:hAnsi="Arial" w:cs="Arial"/>
                <w:sz w:val="20"/>
                <w:szCs w:val="20"/>
              </w:rPr>
            </w:pPr>
            <w:r w:rsidRPr="003C2C47">
              <w:rPr>
                <w:rFonts w:ascii="Arial" w:hAnsi="Arial" w:cs="Arial"/>
                <w:sz w:val="20"/>
                <w:szCs w:val="20"/>
              </w:rPr>
              <w:t>__________________________</w:t>
            </w:r>
          </w:p>
          <w:p w14:paraId="0B017236" w14:textId="77777777" w:rsidR="00D84408" w:rsidRPr="003C2C47" w:rsidRDefault="00D84408" w:rsidP="0097231B">
            <w:pPr>
              <w:spacing w:after="0" w:line="288" w:lineRule="auto"/>
              <w:rPr>
                <w:rFonts w:ascii="Arial" w:hAnsi="Arial" w:cs="Arial"/>
                <w:sz w:val="20"/>
                <w:szCs w:val="20"/>
              </w:rPr>
            </w:pPr>
            <w:r w:rsidRPr="003C2C47">
              <w:rPr>
                <w:rFonts w:ascii="Arial" w:hAnsi="Arial" w:cs="Arial"/>
                <w:sz w:val="20"/>
                <w:szCs w:val="20"/>
              </w:rPr>
              <w:t>Date (</w:t>
            </w:r>
            <w:proofErr w:type="spellStart"/>
            <w:r w:rsidRPr="003C2C47">
              <w:rPr>
                <w:rFonts w:ascii="Arial" w:hAnsi="Arial" w:cs="Arial"/>
                <w:sz w:val="20"/>
                <w:szCs w:val="20"/>
              </w:rPr>
              <w:t>dd</w:t>
            </w:r>
            <w:proofErr w:type="spellEnd"/>
            <w:r w:rsidRPr="003C2C47">
              <w:rPr>
                <w:rFonts w:ascii="Arial" w:hAnsi="Arial" w:cs="Arial"/>
                <w:sz w:val="20"/>
                <w:szCs w:val="20"/>
              </w:rPr>
              <w:t>-MMM-YYYY)</w:t>
            </w:r>
          </w:p>
        </w:tc>
      </w:tr>
    </w:tbl>
    <w:p w14:paraId="4E56E57F" w14:textId="77777777" w:rsidR="00D84408" w:rsidRPr="003C2C47" w:rsidRDefault="00D84408" w:rsidP="0097231B">
      <w:pPr>
        <w:spacing w:after="160" w:line="288" w:lineRule="auto"/>
        <w:rPr>
          <w:rFonts w:ascii="Arial" w:hAnsi="Arial" w:cs="Arial"/>
          <w:sz w:val="20"/>
          <w:szCs w:val="20"/>
        </w:rPr>
      </w:pPr>
    </w:p>
    <w:p w14:paraId="76AF26AE" w14:textId="77777777" w:rsidR="00D84408" w:rsidRPr="003C2C47" w:rsidRDefault="00D84408" w:rsidP="0097231B">
      <w:pPr>
        <w:spacing w:after="160" w:line="288" w:lineRule="auto"/>
        <w:rPr>
          <w:rFonts w:ascii="Arial" w:hAnsi="Arial" w:cs="Arial"/>
          <w:sz w:val="20"/>
          <w:szCs w:val="20"/>
        </w:rPr>
      </w:pPr>
      <w:r w:rsidRPr="003C2C47">
        <w:rPr>
          <w:rFonts w:ascii="Arial" w:hAnsi="Arial" w:cs="Arial"/>
          <w:sz w:val="20"/>
          <w:szCs w:val="20"/>
        </w:rPr>
        <w:t>By signing below, I the investigator, agree to conduct the study in accordance with the study protocol as outlined in this document.</w:t>
      </w:r>
    </w:p>
    <w:p w14:paraId="386BD07B" w14:textId="77777777" w:rsidR="00D84408" w:rsidRPr="003C2C47" w:rsidRDefault="00D84408" w:rsidP="0097231B">
      <w:pPr>
        <w:spacing w:after="160" w:line="288" w:lineRule="auto"/>
        <w:rPr>
          <w:rFonts w:ascii="Arial" w:hAnsi="Arial" w:cs="Arial"/>
          <w:sz w:val="20"/>
          <w:szCs w:val="20"/>
        </w:rPr>
      </w:pPr>
      <w:r w:rsidRPr="003C2C47">
        <w:rPr>
          <w:rFonts w:ascii="Arial" w:hAnsi="Arial" w:cs="Arial"/>
          <w:sz w:val="20"/>
          <w:szCs w:val="20"/>
        </w:rPr>
        <w:t>I will ensure that the investigation materials supplied by the study sponsor will be used as specified in the study protocol and in the User’s Manual for the specified device used in the study protocol.</w:t>
      </w:r>
    </w:p>
    <w:p w14:paraId="1B29CE7C" w14:textId="77777777" w:rsidR="00D84408" w:rsidRPr="003C2C47" w:rsidRDefault="00D84408" w:rsidP="0097231B">
      <w:pPr>
        <w:spacing w:after="160" w:line="288" w:lineRule="auto"/>
        <w:rPr>
          <w:rFonts w:ascii="Arial" w:hAnsi="Arial" w:cs="Arial"/>
          <w:sz w:val="20"/>
          <w:szCs w:val="20"/>
        </w:rPr>
      </w:pPr>
    </w:p>
    <w:p w14:paraId="2DE32FAF" w14:textId="77777777" w:rsidR="00D84408" w:rsidRPr="003C2C47" w:rsidRDefault="00D84408" w:rsidP="0097231B">
      <w:pPr>
        <w:spacing w:after="160" w:line="288" w:lineRule="auto"/>
        <w:rPr>
          <w:rFonts w:ascii="Arial" w:hAnsi="Arial" w:cs="Arial"/>
          <w:sz w:val="20"/>
          <w:szCs w:val="20"/>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109"/>
        <w:gridCol w:w="3128"/>
      </w:tblGrid>
      <w:tr w:rsidR="00D84408" w:rsidRPr="003C2C47" w14:paraId="2E0EE82C" w14:textId="77777777" w:rsidTr="00D84408">
        <w:tc>
          <w:tcPr>
            <w:tcW w:w="3132" w:type="dxa"/>
          </w:tcPr>
          <w:p w14:paraId="7FA90EBB" w14:textId="77777777" w:rsidR="00D84408" w:rsidRPr="003C2C47" w:rsidRDefault="00D84408" w:rsidP="0097231B">
            <w:pPr>
              <w:spacing w:after="0" w:line="288" w:lineRule="auto"/>
              <w:rPr>
                <w:rFonts w:ascii="Arial" w:hAnsi="Arial" w:cs="Arial"/>
                <w:b/>
                <w:sz w:val="20"/>
                <w:szCs w:val="20"/>
              </w:rPr>
            </w:pPr>
            <w:r w:rsidRPr="003C2C47">
              <w:rPr>
                <w:rFonts w:ascii="Arial" w:hAnsi="Arial" w:cs="Arial"/>
                <w:b/>
                <w:sz w:val="20"/>
                <w:szCs w:val="20"/>
              </w:rPr>
              <w:t>Principal Investigator</w:t>
            </w:r>
          </w:p>
          <w:p w14:paraId="13A72B0D" w14:textId="77777777" w:rsidR="00D84408" w:rsidRPr="003C2C47" w:rsidRDefault="00D84408" w:rsidP="0097231B">
            <w:pPr>
              <w:spacing w:after="0" w:line="288" w:lineRule="auto"/>
              <w:rPr>
                <w:rFonts w:ascii="Arial" w:hAnsi="Arial" w:cs="Arial"/>
                <w:sz w:val="20"/>
                <w:szCs w:val="20"/>
              </w:rPr>
            </w:pPr>
          </w:p>
        </w:tc>
        <w:tc>
          <w:tcPr>
            <w:tcW w:w="3132" w:type="dxa"/>
          </w:tcPr>
          <w:p w14:paraId="0F2B42CE" w14:textId="77777777" w:rsidR="00D84408" w:rsidRPr="003C2C47" w:rsidRDefault="00D84408" w:rsidP="0097231B">
            <w:pPr>
              <w:spacing w:after="0" w:line="288" w:lineRule="auto"/>
              <w:rPr>
                <w:rFonts w:ascii="Arial" w:hAnsi="Arial" w:cs="Arial"/>
                <w:sz w:val="20"/>
                <w:szCs w:val="20"/>
              </w:rPr>
            </w:pPr>
            <w:r w:rsidRPr="003C2C47">
              <w:rPr>
                <w:rFonts w:ascii="Arial" w:hAnsi="Arial" w:cs="Arial"/>
                <w:sz w:val="20"/>
                <w:szCs w:val="20"/>
              </w:rPr>
              <w:t>_________________________</w:t>
            </w:r>
          </w:p>
          <w:p w14:paraId="09AE8B57" w14:textId="77777777" w:rsidR="00D84408" w:rsidRPr="003C2C47" w:rsidRDefault="00D84408" w:rsidP="0097231B">
            <w:pPr>
              <w:spacing w:after="0" w:line="288" w:lineRule="auto"/>
              <w:rPr>
                <w:rFonts w:ascii="Arial" w:hAnsi="Arial" w:cs="Arial"/>
                <w:sz w:val="20"/>
                <w:szCs w:val="20"/>
              </w:rPr>
            </w:pPr>
            <w:r w:rsidRPr="003C2C47">
              <w:rPr>
                <w:rFonts w:ascii="Arial" w:hAnsi="Arial" w:cs="Arial"/>
                <w:sz w:val="20"/>
                <w:szCs w:val="20"/>
              </w:rPr>
              <w:t>Name</w:t>
            </w:r>
          </w:p>
        </w:tc>
        <w:tc>
          <w:tcPr>
            <w:tcW w:w="3132" w:type="dxa"/>
          </w:tcPr>
          <w:p w14:paraId="08244C6B" w14:textId="77777777" w:rsidR="00D84408" w:rsidRPr="003C2C47" w:rsidRDefault="00D84408" w:rsidP="0097231B">
            <w:pPr>
              <w:spacing w:after="0" w:line="288" w:lineRule="auto"/>
              <w:rPr>
                <w:rFonts w:ascii="Arial" w:hAnsi="Arial" w:cs="Arial"/>
                <w:sz w:val="20"/>
                <w:szCs w:val="20"/>
              </w:rPr>
            </w:pPr>
            <w:r w:rsidRPr="003C2C47">
              <w:rPr>
                <w:rFonts w:ascii="Arial" w:hAnsi="Arial" w:cs="Arial"/>
                <w:sz w:val="20"/>
                <w:szCs w:val="20"/>
              </w:rPr>
              <w:t>__________________________</w:t>
            </w:r>
          </w:p>
          <w:p w14:paraId="7394671B" w14:textId="77777777" w:rsidR="00D84408" w:rsidRPr="003C2C47" w:rsidRDefault="00D84408" w:rsidP="0097231B">
            <w:pPr>
              <w:spacing w:after="0" w:line="288" w:lineRule="auto"/>
              <w:rPr>
                <w:rFonts w:ascii="Arial" w:hAnsi="Arial" w:cs="Arial"/>
                <w:sz w:val="20"/>
                <w:szCs w:val="20"/>
              </w:rPr>
            </w:pPr>
            <w:r w:rsidRPr="003C2C47">
              <w:rPr>
                <w:rFonts w:ascii="Arial" w:hAnsi="Arial" w:cs="Arial"/>
                <w:sz w:val="20"/>
                <w:szCs w:val="20"/>
              </w:rPr>
              <w:t>Signature</w:t>
            </w:r>
          </w:p>
          <w:p w14:paraId="1F446687" w14:textId="77777777" w:rsidR="00D84408" w:rsidRPr="003C2C47" w:rsidRDefault="00D84408" w:rsidP="0097231B">
            <w:pPr>
              <w:spacing w:after="0" w:line="288" w:lineRule="auto"/>
              <w:rPr>
                <w:rFonts w:ascii="Arial" w:hAnsi="Arial" w:cs="Arial"/>
                <w:sz w:val="20"/>
                <w:szCs w:val="20"/>
              </w:rPr>
            </w:pPr>
          </w:p>
          <w:p w14:paraId="1E1E1C4A" w14:textId="77777777" w:rsidR="00D84408" w:rsidRPr="003C2C47" w:rsidRDefault="00D84408" w:rsidP="0097231B">
            <w:pPr>
              <w:spacing w:after="0" w:line="288" w:lineRule="auto"/>
              <w:rPr>
                <w:rFonts w:ascii="Arial" w:hAnsi="Arial" w:cs="Arial"/>
                <w:sz w:val="20"/>
                <w:szCs w:val="20"/>
              </w:rPr>
            </w:pPr>
          </w:p>
          <w:p w14:paraId="04301528" w14:textId="77777777" w:rsidR="00D84408" w:rsidRPr="003C2C47" w:rsidRDefault="00D84408" w:rsidP="0097231B">
            <w:pPr>
              <w:spacing w:after="0" w:line="288" w:lineRule="auto"/>
              <w:rPr>
                <w:rFonts w:ascii="Arial" w:hAnsi="Arial" w:cs="Arial"/>
                <w:sz w:val="20"/>
                <w:szCs w:val="20"/>
              </w:rPr>
            </w:pPr>
            <w:r w:rsidRPr="003C2C47">
              <w:rPr>
                <w:rFonts w:ascii="Arial" w:hAnsi="Arial" w:cs="Arial"/>
                <w:sz w:val="20"/>
                <w:szCs w:val="20"/>
              </w:rPr>
              <w:t>__________________________</w:t>
            </w:r>
          </w:p>
          <w:p w14:paraId="43A863F1" w14:textId="77777777" w:rsidR="00D84408" w:rsidRPr="003C2C47" w:rsidRDefault="00D84408" w:rsidP="0097231B">
            <w:pPr>
              <w:spacing w:after="0" w:line="288" w:lineRule="auto"/>
              <w:rPr>
                <w:rFonts w:ascii="Arial" w:hAnsi="Arial" w:cs="Arial"/>
                <w:sz w:val="20"/>
                <w:szCs w:val="20"/>
              </w:rPr>
            </w:pPr>
            <w:r w:rsidRPr="003C2C47">
              <w:rPr>
                <w:rFonts w:ascii="Arial" w:hAnsi="Arial" w:cs="Arial"/>
                <w:sz w:val="20"/>
                <w:szCs w:val="20"/>
              </w:rPr>
              <w:t>Date (</w:t>
            </w:r>
            <w:proofErr w:type="spellStart"/>
            <w:r w:rsidRPr="003C2C47">
              <w:rPr>
                <w:rFonts w:ascii="Arial" w:hAnsi="Arial" w:cs="Arial"/>
                <w:sz w:val="20"/>
                <w:szCs w:val="20"/>
              </w:rPr>
              <w:t>dd</w:t>
            </w:r>
            <w:proofErr w:type="spellEnd"/>
            <w:r w:rsidRPr="003C2C47">
              <w:rPr>
                <w:rFonts w:ascii="Arial" w:hAnsi="Arial" w:cs="Arial"/>
                <w:sz w:val="20"/>
                <w:szCs w:val="20"/>
              </w:rPr>
              <w:t>-MMM-YYYY)</w:t>
            </w:r>
          </w:p>
        </w:tc>
      </w:tr>
    </w:tbl>
    <w:p w14:paraId="59A24B61" w14:textId="77777777" w:rsidR="00D84408" w:rsidRPr="00D84408" w:rsidRDefault="00D84408" w:rsidP="0097231B">
      <w:pPr>
        <w:spacing w:line="288" w:lineRule="auto"/>
        <w:rPr>
          <w:rFonts w:asciiTheme="majorHAnsi" w:eastAsiaTheme="majorEastAsia" w:hAnsiTheme="majorHAnsi" w:cstheme="majorBidi"/>
          <w:color w:val="365F91" w:themeColor="accent1" w:themeShade="BF"/>
          <w:sz w:val="22"/>
          <w:szCs w:val="22"/>
        </w:rPr>
      </w:pPr>
    </w:p>
    <w:p w14:paraId="55A134E4" w14:textId="77777777" w:rsidR="00D84408" w:rsidRDefault="00D84408" w:rsidP="0097231B">
      <w:pPr>
        <w:spacing w:after="0" w:line="288" w:lineRule="auto"/>
        <w:rPr>
          <w:rFonts w:asciiTheme="majorHAnsi" w:eastAsiaTheme="majorEastAsia" w:hAnsiTheme="majorHAnsi" w:cstheme="majorBidi"/>
          <w:b/>
          <w:bCs/>
          <w:color w:val="365F91" w:themeColor="accent1" w:themeShade="BF"/>
          <w:sz w:val="28"/>
          <w:szCs w:val="28"/>
        </w:rPr>
      </w:pPr>
      <w:bookmarkStart w:id="4" w:name="_Toc515450894"/>
      <w:r>
        <w:br w:type="page"/>
      </w:r>
    </w:p>
    <w:p w14:paraId="6F87A21A" w14:textId="0DAC653E" w:rsidR="008B6D5C" w:rsidRPr="00F35B19" w:rsidRDefault="008B6D5C" w:rsidP="0097231B">
      <w:pPr>
        <w:pStyle w:val="Kop1"/>
        <w:spacing w:line="288" w:lineRule="auto"/>
      </w:pPr>
      <w:bookmarkStart w:id="5" w:name="_Toc126136270"/>
      <w:r w:rsidRPr="00F35B19">
        <w:lastRenderedPageBreak/>
        <w:t>ROLES / RESPONSIBILITIES</w:t>
      </w:r>
      <w:bookmarkEnd w:id="2"/>
      <w:bookmarkEnd w:id="4"/>
      <w:bookmarkEnd w:id="5"/>
    </w:p>
    <w:p w14:paraId="6F87A21C" w14:textId="10B45B26" w:rsidR="008B6D5C" w:rsidRPr="00F35B19" w:rsidRDefault="008B6D5C" w:rsidP="0097231B">
      <w:pPr>
        <w:spacing w:line="288" w:lineRule="auto"/>
        <w:rPr>
          <w:rFonts w:ascii="Arial,Times New Roman" w:eastAsia="Arial,Times New Roman" w:hAnsi="Arial,Times New Roman" w:cs="Arial,Times New Roman"/>
          <w:sz w:val="20"/>
          <w:szCs w:val="20"/>
          <w:lang w:eastAsia="zh-CN"/>
        </w:rPr>
      </w:pPr>
      <w:r w:rsidRPr="3570F624">
        <w:rPr>
          <w:rFonts w:ascii="Arial" w:eastAsia="Arial" w:hAnsi="Arial" w:cs="Arial"/>
          <w:sz w:val="20"/>
          <w:szCs w:val="20"/>
          <w:lang w:eastAsia="zh-CN"/>
        </w:rPr>
        <w:t>This section contains a list of all parties and persons involved in the Clinical Investigation.</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6978"/>
      </w:tblGrid>
      <w:tr w:rsidR="006A1931" w:rsidRPr="00F35B19" w14:paraId="45E7646A" w14:textId="77777777" w:rsidTr="0019279A">
        <w:trPr>
          <w:trHeight w:val="567"/>
        </w:trPr>
        <w:tc>
          <w:tcPr>
            <w:tcW w:w="2520" w:type="dxa"/>
            <w:shd w:val="clear" w:color="auto" w:fill="auto"/>
            <w:vAlign w:val="center"/>
          </w:tcPr>
          <w:p w14:paraId="3E2E18FA" w14:textId="77777777" w:rsidR="006A1931" w:rsidRDefault="006A1931" w:rsidP="0097231B">
            <w:pPr>
              <w:pStyle w:val="Plattetekst"/>
              <w:spacing w:line="288" w:lineRule="auto"/>
              <w:rPr>
                <w:rFonts w:ascii="Arial" w:eastAsia="Arial" w:hAnsi="Arial"/>
                <w:b/>
                <w:lang w:val="en-US"/>
              </w:rPr>
            </w:pPr>
            <w:r w:rsidRPr="3570F624">
              <w:rPr>
                <w:rFonts w:ascii="Arial" w:eastAsia="Arial" w:hAnsi="Arial"/>
                <w:b/>
                <w:kern w:val="28"/>
                <w:lang w:val="en-US"/>
              </w:rPr>
              <w:t>Coordinating investigator/</w:t>
            </w:r>
          </w:p>
          <w:p w14:paraId="09811686" w14:textId="77777777" w:rsidR="006A1931" w:rsidRPr="00F35B19" w:rsidRDefault="006A1931" w:rsidP="0097231B">
            <w:pPr>
              <w:pStyle w:val="Plattetekst"/>
              <w:spacing w:line="288" w:lineRule="auto"/>
              <w:rPr>
                <w:rFonts w:ascii="Arial" w:eastAsia="Arial" w:hAnsi="Arial"/>
                <w:b/>
                <w:lang w:val="en-US"/>
              </w:rPr>
            </w:pPr>
            <w:r w:rsidRPr="3570F624">
              <w:rPr>
                <w:rFonts w:ascii="Arial" w:eastAsia="Arial" w:hAnsi="Arial"/>
                <w:b/>
                <w:kern w:val="28"/>
                <w:lang w:val="en-US"/>
              </w:rPr>
              <w:t>Project leader</w:t>
            </w:r>
          </w:p>
        </w:tc>
        <w:tc>
          <w:tcPr>
            <w:tcW w:w="6978" w:type="dxa"/>
            <w:shd w:val="clear" w:color="auto" w:fill="auto"/>
            <w:vAlign w:val="center"/>
          </w:tcPr>
          <w:p w14:paraId="0382A458" w14:textId="6CAC67DB" w:rsidR="006A1931" w:rsidRPr="00B6280A" w:rsidRDefault="00572FCB" w:rsidP="0097231B">
            <w:pPr>
              <w:pStyle w:val="Plattetekst"/>
              <w:spacing w:line="288" w:lineRule="auto"/>
              <w:rPr>
                <w:rFonts w:ascii="Arial" w:hAnsi="Arial"/>
                <w:b/>
                <w:lang w:val="en-US"/>
              </w:rPr>
            </w:pPr>
            <w:r w:rsidRPr="003F13F9">
              <w:rPr>
                <w:rFonts w:ascii="Arial" w:eastAsia="Arial" w:hAnsi="Arial"/>
                <w:lang w:val="en-US"/>
              </w:rPr>
              <w:t>Not applicable</w:t>
            </w:r>
            <w:r w:rsidDel="00572FCB">
              <w:rPr>
                <w:rFonts w:ascii="Arial" w:eastAsia="Arial" w:hAnsi="Arial"/>
                <w:lang w:val="en-US"/>
              </w:rPr>
              <w:t xml:space="preserve"> </w:t>
            </w:r>
          </w:p>
        </w:tc>
      </w:tr>
      <w:tr w:rsidR="006A1931" w:rsidRPr="00572FCB" w14:paraId="0E420D54" w14:textId="77777777" w:rsidTr="0019279A">
        <w:trPr>
          <w:trHeight w:val="567"/>
        </w:trPr>
        <w:tc>
          <w:tcPr>
            <w:tcW w:w="2520" w:type="dxa"/>
            <w:shd w:val="clear" w:color="auto" w:fill="auto"/>
            <w:vAlign w:val="center"/>
          </w:tcPr>
          <w:p w14:paraId="590402EF" w14:textId="77777777" w:rsidR="006A1931" w:rsidRPr="00521C08" w:rsidRDefault="006A1931" w:rsidP="0097231B">
            <w:pPr>
              <w:pStyle w:val="Plattetekst"/>
              <w:spacing w:line="288" w:lineRule="auto"/>
              <w:rPr>
                <w:rFonts w:ascii="Arial" w:eastAsia="Arial" w:hAnsi="Arial"/>
                <w:b/>
                <w:lang w:val="en-US"/>
              </w:rPr>
            </w:pPr>
            <w:r w:rsidRPr="3570F624">
              <w:rPr>
                <w:rFonts w:ascii="Arial" w:eastAsia="Arial" w:hAnsi="Arial"/>
                <w:b/>
                <w:kern w:val="28"/>
                <w:lang w:val="en-US"/>
              </w:rPr>
              <w:t>Principal investigator(s)</w:t>
            </w:r>
          </w:p>
        </w:tc>
        <w:tc>
          <w:tcPr>
            <w:tcW w:w="6978" w:type="dxa"/>
            <w:shd w:val="clear" w:color="auto" w:fill="auto"/>
            <w:vAlign w:val="center"/>
          </w:tcPr>
          <w:p w14:paraId="6A5C9EB9" w14:textId="20EFA437" w:rsidR="00BB021D" w:rsidRPr="00AA036F" w:rsidRDefault="00BB021D" w:rsidP="0097231B">
            <w:pPr>
              <w:pStyle w:val="Plattetekst"/>
              <w:spacing w:line="288" w:lineRule="auto"/>
              <w:rPr>
                <w:rFonts w:ascii="Arial" w:eastAsia="Arial" w:hAnsi="Arial"/>
                <w:lang w:val="en-US"/>
              </w:rPr>
            </w:pPr>
            <w:r w:rsidRPr="00AA036F">
              <w:rPr>
                <w:rFonts w:ascii="Arial" w:eastAsia="Arial" w:hAnsi="Arial"/>
                <w:lang w:val="en-US"/>
              </w:rPr>
              <w:t xml:space="preserve">Simon Nienhuijs </w:t>
            </w:r>
            <w:r w:rsidR="00063E9F" w:rsidRPr="00AA036F">
              <w:rPr>
                <w:rFonts w:ascii="Arial" w:eastAsia="Arial" w:hAnsi="Arial"/>
                <w:lang w:val="en-US"/>
              </w:rPr>
              <w:t xml:space="preserve">General Surgeon, </w:t>
            </w:r>
            <w:proofErr w:type="spellStart"/>
            <w:r w:rsidR="00063E9F" w:rsidRPr="00AA036F">
              <w:rPr>
                <w:rFonts w:ascii="Arial" w:eastAsia="Arial" w:hAnsi="Arial"/>
                <w:lang w:val="en-US"/>
              </w:rPr>
              <w:t>specialised</w:t>
            </w:r>
            <w:proofErr w:type="spellEnd"/>
            <w:r w:rsidR="00063E9F" w:rsidRPr="00AA036F">
              <w:rPr>
                <w:rFonts w:ascii="Arial" w:eastAsia="Arial" w:hAnsi="Arial"/>
                <w:lang w:val="en-US"/>
              </w:rPr>
              <w:t xml:space="preserve"> in Bariatric Surgery at </w:t>
            </w:r>
            <w:proofErr w:type="spellStart"/>
            <w:r w:rsidR="00063E9F" w:rsidRPr="00AA036F">
              <w:rPr>
                <w:rFonts w:ascii="Arial" w:eastAsia="Arial" w:hAnsi="Arial"/>
                <w:lang w:val="en-US"/>
              </w:rPr>
              <w:t>Obesitas</w:t>
            </w:r>
            <w:proofErr w:type="spellEnd"/>
            <w:r w:rsidR="00063E9F" w:rsidRPr="00AA036F">
              <w:rPr>
                <w:rFonts w:ascii="Arial" w:eastAsia="Arial" w:hAnsi="Arial"/>
                <w:lang w:val="en-US"/>
              </w:rPr>
              <w:t xml:space="preserve"> center, Catharina Hospital, Eindhoven</w:t>
            </w:r>
          </w:p>
          <w:p w14:paraId="09F16F28" w14:textId="1777CF69" w:rsidR="006A1931" w:rsidRPr="00926B24" w:rsidRDefault="00BB021D" w:rsidP="0097231B">
            <w:pPr>
              <w:pStyle w:val="Plattetekst"/>
              <w:spacing w:line="288" w:lineRule="auto"/>
              <w:rPr>
                <w:rFonts w:ascii="Arial" w:eastAsia="Arial" w:hAnsi="Arial"/>
                <w:lang w:val="nl-NL"/>
              </w:rPr>
            </w:pPr>
            <w:r w:rsidRPr="00926B24">
              <w:rPr>
                <w:rFonts w:ascii="Arial" w:eastAsia="Arial" w:hAnsi="Arial"/>
                <w:lang w:val="nl-NL"/>
              </w:rPr>
              <w:t>simon.nienhuijs@catharinaziekenhuis.nl</w:t>
            </w:r>
          </w:p>
        </w:tc>
      </w:tr>
      <w:tr w:rsidR="006A1931" w:rsidRPr="00F35B19" w14:paraId="59DB1278" w14:textId="77777777" w:rsidTr="0019279A">
        <w:trPr>
          <w:trHeight w:val="567"/>
        </w:trPr>
        <w:tc>
          <w:tcPr>
            <w:tcW w:w="2520" w:type="dxa"/>
            <w:shd w:val="clear" w:color="auto" w:fill="auto"/>
            <w:vAlign w:val="center"/>
          </w:tcPr>
          <w:p w14:paraId="1706010C" w14:textId="77777777" w:rsidR="006A1931" w:rsidRPr="00F35B19" w:rsidRDefault="006A1931" w:rsidP="0097231B">
            <w:pPr>
              <w:pStyle w:val="Plattetekst"/>
              <w:spacing w:line="288" w:lineRule="auto"/>
              <w:rPr>
                <w:rFonts w:ascii="Arial" w:eastAsia="Arial" w:hAnsi="Arial"/>
                <w:b/>
                <w:lang w:val="en-US"/>
              </w:rPr>
            </w:pPr>
            <w:r w:rsidRPr="3570F624">
              <w:rPr>
                <w:rFonts w:ascii="Arial" w:eastAsia="Arial" w:hAnsi="Arial"/>
                <w:b/>
                <w:lang w:val="en-US"/>
              </w:rPr>
              <w:t>Investigational Site</w:t>
            </w:r>
          </w:p>
        </w:tc>
        <w:tc>
          <w:tcPr>
            <w:tcW w:w="6978" w:type="dxa"/>
            <w:shd w:val="clear" w:color="auto" w:fill="auto"/>
            <w:vAlign w:val="center"/>
          </w:tcPr>
          <w:p w14:paraId="053B954B" w14:textId="51D83632" w:rsidR="006A1931" w:rsidRPr="00B6280A" w:rsidRDefault="003F13F9" w:rsidP="0097231B">
            <w:pPr>
              <w:pStyle w:val="Plattetekst"/>
              <w:spacing w:line="288" w:lineRule="auto"/>
              <w:rPr>
                <w:rFonts w:ascii="Arial" w:eastAsia="Arial" w:hAnsi="Arial"/>
                <w:lang w:val="en-US"/>
              </w:rPr>
            </w:pPr>
            <w:r w:rsidRPr="00B85F3D">
              <w:rPr>
                <w:rFonts w:ascii="Arial" w:eastAsia="Arial" w:hAnsi="Arial"/>
                <w:lang w:val="en-US"/>
              </w:rPr>
              <w:t>Catharina Hospital,</w:t>
            </w:r>
            <w:r>
              <w:rPr>
                <w:rFonts w:ascii="Arial" w:eastAsia="Arial" w:hAnsi="Arial"/>
                <w:lang w:val="en-US"/>
              </w:rPr>
              <w:t xml:space="preserve"> </w:t>
            </w:r>
            <w:proofErr w:type="spellStart"/>
            <w:r w:rsidRPr="006A2338">
              <w:rPr>
                <w:rFonts w:ascii="Arial" w:eastAsia="Arial" w:hAnsi="Arial"/>
                <w:lang w:val="en-US"/>
              </w:rPr>
              <w:t>Michelangelolaan</w:t>
            </w:r>
            <w:proofErr w:type="spellEnd"/>
            <w:r w:rsidRPr="006A2338">
              <w:rPr>
                <w:rFonts w:ascii="Arial" w:eastAsia="Arial" w:hAnsi="Arial"/>
                <w:lang w:val="en-US"/>
              </w:rPr>
              <w:t xml:space="preserve"> 2, 5623 EJ Eindhoven, The Netherlands</w:t>
            </w:r>
          </w:p>
        </w:tc>
      </w:tr>
      <w:tr w:rsidR="006A1931" w:rsidRPr="00F35B19" w14:paraId="3F7D79D0" w14:textId="77777777" w:rsidTr="0019279A">
        <w:trPr>
          <w:trHeight w:val="567"/>
        </w:trPr>
        <w:tc>
          <w:tcPr>
            <w:tcW w:w="2520" w:type="dxa"/>
            <w:shd w:val="clear" w:color="auto" w:fill="auto"/>
            <w:vAlign w:val="center"/>
          </w:tcPr>
          <w:p w14:paraId="44607696" w14:textId="77777777" w:rsidR="006A1931" w:rsidRPr="00F35B19" w:rsidRDefault="006A1931" w:rsidP="0097231B">
            <w:pPr>
              <w:pStyle w:val="Plattetekst"/>
              <w:spacing w:line="288" w:lineRule="auto"/>
              <w:rPr>
                <w:rFonts w:ascii="Arial" w:eastAsia="Arial" w:hAnsi="Arial"/>
                <w:b/>
                <w:lang w:val="en-US"/>
              </w:rPr>
            </w:pPr>
            <w:r w:rsidRPr="3570F624">
              <w:rPr>
                <w:rFonts w:ascii="Arial" w:eastAsia="Arial" w:hAnsi="Arial"/>
                <w:b/>
                <w:lang w:val="en-US"/>
              </w:rPr>
              <w:t>Other participating sites</w:t>
            </w:r>
          </w:p>
        </w:tc>
        <w:tc>
          <w:tcPr>
            <w:tcW w:w="6978" w:type="dxa"/>
            <w:shd w:val="clear" w:color="auto" w:fill="auto"/>
            <w:vAlign w:val="center"/>
          </w:tcPr>
          <w:p w14:paraId="608A94DB" w14:textId="1DFEA021" w:rsidR="006A1931" w:rsidRPr="00521C08" w:rsidRDefault="003F13F9" w:rsidP="0097231B">
            <w:pPr>
              <w:pStyle w:val="Plattetekst"/>
              <w:spacing w:line="288" w:lineRule="auto"/>
              <w:rPr>
                <w:rFonts w:ascii="Arial" w:eastAsia="Arial" w:hAnsi="Arial"/>
                <w:lang w:val="en-US"/>
              </w:rPr>
            </w:pPr>
            <w:r w:rsidRPr="003F13F9">
              <w:rPr>
                <w:rFonts w:ascii="Arial" w:eastAsia="Arial" w:hAnsi="Arial"/>
                <w:lang w:val="en-US"/>
              </w:rPr>
              <w:t>Not applicable</w:t>
            </w:r>
            <w:r w:rsidR="006A1931" w:rsidRPr="3570F624">
              <w:rPr>
                <w:rFonts w:ascii="Arial" w:eastAsia="Arial" w:hAnsi="Arial"/>
                <w:lang w:val="en-US"/>
              </w:rPr>
              <w:t xml:space="preserve"> </w:t>
            </w:r>
          </w:p>
        </w:tc>
      </w:tr>
      <w:tr w:rsidR="006A1931" w:rsidRPr="00F35B19" w14:paraId="7629A4C6" w14:textId="77777777" w:rsidTr="0019279A">
        <w:trPr>
          <w:trHeight w:val="567"/>
        </w:trPr>
        <w:tc>
          <w:tcPr>
            <w:tcW w:w="2520" w:type="dxa"/>
            <w:shd w:val="clear" w:color="auto" w:fill="auto"/>
            <w:vAlign w:val="center"/>
          </w:tcPr>
          <w:p w14:paraId="4BB6FBC0" w14:textId="5090324E" w:rsidR="006A1931" w:rsidRPr="003D793A" w:rsidRDefault="006A1931" w:rsidP="0097231B">
            <w:pPr>
              <w:pStyle w:val="Plattetekst"/>
              <w:spacing w:line="288" w:lineRule="auto"/>
              <w:rPr>
                <w:rFonts w:ascii="Arial" w:eastAsia="Arial" w:hAnsi="Arial"/>
                <w:b/>
                <w:lang w:val="en-US"/>
              </w:rPr>
            </w:pPr>
            <w:r w:rsidRPr="3570F624">
              <w:rPr>
                <w:rFonts w:ascii="Arial" w:eastAsia="Arial" w:hAnsi="Arial"/>
                <w:b/>
                <w:bCs/>
                <w:kern w:val="28"/>
                <w:lang w:val="en-US"/>
              </w:rPr>
              <w:t>Sponsor</w:t>
            </w:r>
            <w:r w:rsidR="00B53948" w:rsidRPr="3570F624">
              <w:rPr>
                <w:rFonts w:ascii="Arial" w:eastAsia="Arial" w:hAnsi="Arial"/>
                <w:b/>
                <w:bCs/>
                <w:kern w:val="28"/>
                <w:lang w:val="en-US"/>
              </w:rPr>
              <w:t xml:space="preserve"> (the individual or organization taking responsibility and liability for the initiation or implementation of a clinical investigation)</w:t>
            </w:r>
          </w:p>
        </w:tc>
        <w:tc>
          <w:tcPr>
            <w:tcW w:w="6978" w:type="dxa"/>
            <w:shd w:val="clear" w:color="auto" w:fill="auto"/>
            <w:vAlign w:val="center"/>
          </w:tcPr>
          <w:p w14:paraId="480183B5" w14:textId="77777777" w:rsidR="003F13F9" w:rsidRPr="00B85F3D" w:rsidRDefault="003F13F9" w:rsidP="0097231B">
            <w:pPr>
              <w:pStyle w:val="Plattetekst"/>
              <w:spacing w:line="288" w:lineRule="auto"/>
              <w:rPr>
                <w:rFonts w:ascii="Arial" w:eastAsia="Arial" w:hAnsi="Arial"/>
                <w:lang w:val="en-US"/>
              </w:rPr>
            </w:pPr>
            <w:r w:rsidRPr="00B85F3D">
              <w:rPr>
                <w:rFonts w:ascii="Arial" w:eastAsia="Arial" w:hAnsi="Arial"/>
                <w:lang w:val="en-US"/>
              </w:rPr>
              <w:t xml:space="preserve">Philips Electronics Nederland BV, acting through Research,  </w:t>
            </w:r>
          </w:p>
          <w:p w14:paraId="45E4D0C3" w14:textId="7D268E91" w:rsidR="006A1931" w:rsidRPr="003D793A" w:rsidRDefault="003F13F9" w:rsidP="0097231B">
            <w:pPr>
              <w:pStyle w:val="Plattetekst"/>
              <w:spacing w:line="288" w:lineRule="auto"/>
              <w:rPr>
                <w:rFonts w:ascii="Arial" w:eastAsia="Arial" w:hAnsi="Arial"/>
                <w:b/>
                <w:lang w:val="en-US"/>
              </w:rPr>
            </w:pPr>
            <w:r w:rsidRPr="00B85F3D">
              <w:rPr>
                <w:rFonts w:ascii="Arial" w:eastAsia="Arial" w:hAnsi="Arial"/>
                <w:lang w:val="en-US"/>
              </w:rPr>
              <w:t>Eindhoven, NL</w:t>
            </w:r>
          </w:p>
        </w:tc>
      </w:tr>
      <w:tr w:rsidR="006A1931" w:rsidRPr="00F35B19" w14:paraId="45DDDE6B" w14:textId="77777777" w:rsidTr="0019279A">
        <w:trPr>
          <w:trHeight w:val="567"/>
        </w:trPr>
        <w:tc>
          <w:tcPr>
            <w:tcW w:w="2520" w:type="dxa"/>
            <w:shd w:val="clear" w:color="auto" w:fill="auto"/>
            <w:vAlign w:val="center"/>
          </w:tcPr>
          <w:p w14:paraId="36A33B43" w14:textId="77777777" w:rsidR="006A1931" w:rsidRPr="003D793A" w:rsidRDefault="006A1931" w:rsidP="0097231B">
            <w:pPr>
              <w:pStyle w:val="Koptekst"/>
              <w:spacing w:line="288" w:lineRule="auto"/>
              <w:rPr>
                <w:rFonts w:ascii="Arial" w:eastAsia="Arial" w:hAnsi="Arial" w:cs="Arial"/>
                <w:sz w:val="20"/>
                <w:szCs w:val="20"/>
              </w:rPr>
            </w:pPr>
            <w:r w:rsidRPr="3570F624">
              <w:rPr>
                <w:rFonts w:ascii="Arial" w:eastAsia="Arial" w:hAnsi="Arial" w:cs="Arial"/>
                <w:b/>
                <w:kern w:val="28"/>
                <w:sz w:val="20"/>
                <w:szCs w:val="20"/>
              </w:rPr>
              <w:t>Subsidizing party</w:t>
            </w:r>
          </w:p>
        </w:tc>
        <w:tc>
          <w:tcPr>
            <w:tcW w:w="6978" w:type="dxa"/>
            <w:shd w:val="clear" w:color="auto" w:fill="auto"/>
            <w:vAlign w:val="center"/>
          </w:tcPr>
          <w:p w14:paraId="2F255295" w14:textId="398255F0" w:rsidR="006A1931" w:rsidRPr="003D793A" w:rsidRDefault="00572FCB" w:rsidP="0097231B">
            <w:pPr>
              <w:pStyle w:val="Plattetekst"/>
              <w:spacing w:line="288" w:lineRule="auto"/>
            </w:pPr>
            <w:r w:rsidRPr="003F13F9">
              <w:rPr>
                <w:rFonts w:ascii="Arial" w:eastAsia="Arial" w:hAnsi="Arial"/>
                <w:lang w:val="en-US"/>
              </w:rPr>
              <w:t>Not applicable</w:t>
            </w:r>
          </w:p>
        </w:tc>
      </w:tr>
      <w:tr w:rsidR="006A1931" w:rsidRPr="00F35B19" w14:paraId="6011A756" w14:textId="77777777" w:rsidTr="0019279A">
        <w:trPr>
          <w:trHeight w:val="567"/>
        </w:trPr>
        <w:tc>
          <w:tcPr>
            <w:tcW w:w="2520" w:type="dxa"/>
            <w:shd w:val="clear" w:color="auto" w:fill="auto"/>
            <w:vAlign w:val="center"/>
          </w:tcPr>
          <w:p w14:paraId="6BAA82DD" w14:textId="77777777" w:rsidR="006A1931" w:rsidRPr="003D793A" w:rsidRDefault="006A1931" w:rsidP="0097231B">
            <w:pPr>
              <w:pStyle w:val="Plattetekst"/>
              <w:spacing w:line="288" w:lineRule="auto"/>
              <w:rPr>
                <w:rFonts w:ascii="Arial" w:eastAsia="Arial" w:hAnsi="Arial"/>
                <w:b/>
                <w:lang w:val="en-US"/>
              </w:rPr>
            </w:pPr>
            <w:r w:rsidRPr="3570F624">
              <w:rPr>
                <w:rFonts w:ascii="Arial" w:eastAsia="Arial" w:hAnsi="Arial"/>
                <w:b/>
                <w:kern w:val="28"/>
                <w:lang w:val="en-US"/>
              </w:rPr>
              <w:t>Independent physician(s)</w:t>
            </w:r>
          </w:p>
          <w:p w14:paraId="076B49E1" w14:textId="77777777" w:rsidR="006A1931" w:rsidRPr="003D793A" w:rsidRDefault="006A1931" w:rsidP="0097231B">
            <w:pPr>
              <w:pStyle w:val="Plattetekst"/>
              <w:spacing w:line="288" w:lineRule="auto"/>
              <w:rPr>
                <w:rFonts w:ascii="Arial" w:eastAsia="Arial" w:hAnsi="Arial"/>
                <w:b/>
                <w:lang w:val="en-US"/>
              </w:rPr>
            </w:pPr>
            <w:r w:rsidRPr="3570F624">
              <w:rPr>
                <w:rFonts w:ascii="Arial" w:eastAsia="Arial" w:hAnsi="Arial"/>
                <w:b/>
                <w:lang w:val="en-US"/>
              </w:rPr>
              <w:t>(the Netherlands only)**</w:t>
            </w:r>
          </w:p>
        </w:tc>
        <w:tc>
          <w:tcPr>
            <w:tcW w:w="6978" w:type="dxa"/>
            <w:shd w:val="clear" w:color="auto" w:fill="auto"/>
            <w:vAlign w:val="center"/>
          </w:tcPr>
          <w:p w14:paraId="39FDFE4D" w14:textId="4750B7F1" w:rsidR="006A1931" w:rsidRPr="003D793A" w:rsidRDefault="00E24FC8" w:rsidP="00063E9F">
            <w:pPr>
              <w:pStyle w:val="Plattetekst"/>
              <w:spacing w:line="288" w:lineRule="auto"/>
              <w:rPr>
                <w:rFonts w:ascii="Arial" w:eastAsia="Arial" w:hAnsi="Arial"/>
                <w:b/>
                <w:lang w:val="en-US"/>
              </w:rPr>
            </w:pPr>
            <w:r>
              <w:rPr>
                <w:rFonts w:ascii="Arial" w:eastAsia="Arial" w:hAnsi="Arial"/>
                <w:lang w:val="en-US"/>
              </w:rPr>
              <w:t xml:space="preserve">Evert </w:t>
            </w:r>
            <w:proofErr w:type="spellStart"/>
            <w:r>
              <w:rPr>
                <w:rFonts w:ascii="Arial" w:eastAsia="Arial" w:hAnsi="Arial"/>
                <w:lang w:val="en-US"/>
              </w:rPr>
              <w:t>Koldewijn</w:t>
            </w:r>
            <w:proofErr w:type="spellEnd"/>
            <w:r w:rsidR="00063E9F">
              <w:rPr>
                <w:rFonts w:ascii="Arial" w:eastAsia="Arial" w:hAnsi="Arial"/>
                <w:lang w:val="en-US"/>
              </w:rPr>
              <w:t xml:space="preserve">, Urologist at Urology Department, </w:t>
            </w:r>
            <w:r w:rsidR="00063E9F" w:rsidRPr="00AA036F">
              <w:rPr>
                <w:rFonts w:ascii="Arial" w:eastAsia="Arial" w:hAnsi="Arial"/>
                <w:lang w:val="en-US"/>
              </w:rPr>
              <w:t>Catharina Hospital, Eindhoven</w:t>
            </w:r>
          </w:p>
        </w:tc>
      </w:tr>
      <w:tr w:rsidR="006A1931" w:rsidRPr="00F35B19" w14:paraId="2C9C4AA8" w14:textId="77777777" w:rsidTr="0019279A">
        <w:trPr>
          <w:trHeight w:val="567"/>
        </w:trPr>
        <w:tc>
          <w:tcPr>
            <w:tcW w:w="2520" w:type="dxa"/>
            <w:shd w:val="clear" w:color="auto" w:fill="auto"/>
            <w:vAlign w:val="center"/>
          </w:tcPr>
          <w:p w14:paraId="204D8681" w14:textId="77777777" w:rsidR="006A1931" w:rsidRPr="003D793A" w:rsidRDefault="006A1931" w:rsidP="0097231B">
            <w:pPr>
              <w:pStyle w:val="Plattetekst"/>
              <w:spacing w:line="288" w:lineRule="auto"/>
              <w:rPr>
                <w:rFonts w:ascii="Arial" w:eastAsia="Arial" w:hAnsi="Arial"/>
                <w:b/>
                <w:lang w:val="en-US"/>
              </w:rPr>
            </w:pPr>
            <w:r w:rsidRPr="3570F624">
              <w:rPr>
                <w:rFonts w:ascii="Arial" w:eastAsia="Arial" w:hAnsi="Arial"/>
                <w:b/>
                <w:kern w:val="28"/>
                <w:lang w:val="en-US"/>
              </w:rPr>
              <w:t>Laboratory sites</w:t>
            </w:r>
          </w:p>
        </w:tc>
        <w:tc>
          <w:tcPr>
            <w:tcW w:w="6978" w:type="dxa"/>
            <w:shd w:val="clear" w:color="auto" w:fill="auto"/>
            <w:vAlign w:val="center"/>
          </w:tcPr>
          <w:p w14:paraId="7156DE55" w14:textId="0DB697D0" w:rsidR="006A1931" w:rsidRPr="003D793A" w:rsidRDefault="003F13F9" w:rsidP="0097231B">
            <w:pPr>
              <w:pStyle w:val="Plattetekst"/>
              <w:spacing w:line="288" w:lineRule="auto"/>
              <w:rPr>
                <w:rFonts w:ascii="Arial" w:eastAsia="Arial" w:hAnsi="Arial"/>
                <w:lang w:val="en-US"/>
              </w:rPr>
            </w:pPr>
            <w:r w:rsidRPr="003F13F9">
              <w:rPr>
                <w:rFonts w:ascii="Arial" w:eastAsia="Arial" w:hAnsi="Arial"/>
                <w:lang w:val="en-US"/>
              </w:rPr>
              <w:t>Not applicable</w:t>
            </w:r>
          </w:p>
        </w:tc>
      </w:tr>
      <w:tr w:rsidR="006A1931" w:rsidRPr="00F35B19" w14:paraId="39C7E0E1" w14:textId="77777777" w:rsidTr="0019279A">
        <w:trPr>
          <w:trHeight w:val="567"/>
        </w:trPr>
        <w:tc>
          <w:tcPr>
            <w:tcW w:w="9498" w:type="dxa"/>
            <w:gridSpan w:val="2"/>
            <w:shd w:val="clear" w:color="auto" w:fill="auto"/>
            <w:vAlign w:val="center"/>
          </w:tcPr>
          <w:p w14:paraId="02E8D88A" w14:textId="60980237" w:rsidR="006A1931" w:rsidRPr="003D793A" w:rsidRDefault="003F13F9" w:rsidP="0097231B">
            <w:pPr>
              <w:pStyle w:val="Plattetekst"/>
              <w:spacing w:line="288" w:lineRule="auto"/>
              <w:jc w:val="center"/>
              <w:rPr>
                <w:rFonts w:ascii="Arial" w:eastAsia="Arial" w:hAnsi="Arial"/>
                <w:b/>
                <w:lang w:val="en-US"/>
              </w:rPr>
            </w:pPr>
            <w:r>
              <w:rPr>
                <w:rFonts w:ascii="Arial" w:eastAsia="Arial" w:hAnsi="Arial"/>
                <w:b/>
                <w:kern w:val="28"/>
                <w:lang w:val="en-US"/>
              </w:rPr>
              <w:t>Other / Appendix</w:t>
            </w:r>
          </w:p>
        </w:tc>
      </w:tr>
      <w:tr w:rsidR="006A1931" w:rsidRPr="008E6495" w14:paraId="17ED5249" w14:textId="77777777" w:rsidTr="0019279A">
        <w:trPr>
          <w:trHeight w:val="567"/>
        </w:trPr>
        <w:tc>
          <w:tcPr>
            <w:tcW w:w="9498" w:type="dxa"/>
            <w:gridSpan w:val="2"/>
            <w:shd w:val="clear" w:color="auto" w:fill="auto"/>
            <w:vAlign w:val="center"/>
          </w:tcPr>
          <w:p w14:paraId="4707A163" w14:textId="24F129AE" w:rsidR="008D3125" w:rsidRDefault="008D3125" w:rsidP="0097231B">
            <w:pPr>
              <w:pStyle w:val="Plattetekst"/>
              <w:spacing w:line="288" w:lineRule="auto"/>
              <w:rPr>
                <w:rFonts w:ascii="Arial" w:eastAsia="Arial" w:hAnsi="Arial"/>
                <w:lang w:val="en-US"/>
              </w:rPr>
            </w:pPr>
            <w:r>
              <w:rPr>
                <w:rFonts w:ascii="Arial" w:eastAsia="Arial" w:hAnsi="Arial"/>
                <w:lang w:val="en-US"/>
              </w:rPr>
              <w:t>Arthur Bouwman</w:t>
            </w:r>
          </w:p>
          <w:p w14:paraId="5A1FF2EE" w14:textId="76B1324E" w:rsidR="008D3125" w:rsidRDefault="008D3125" w:rsidP="0097231B">
            <w:pPr>
              <w:pStyle w:val="Plattetekst"/>
              <w:spacing w:line="288" w:lineRule="auto"/>
              <w:rPr>
                <w:rFonts w:ascii="Arial" w:eastAsia="Arial" w:hAnsi="Arial"/>
                <w:lang w:val="en-US"/>
              </w:rPr>
            </w:pPr>
            <w:r>
              <w:rPr>
                <w:rFonts w:ascii="Arial" w:eastAsia="Arial" w:hAnsi="Arial"/>
                <w:lang w:val="en-US"/>
              </w:rPr>
              <w:t>Catharina Hospital</w:t>
            </w:r>
          </w:p>
          <w:p w14:paraId="54B34FD5" w14:textId="0F6A544A" w:rsidR="008D3125" w:rsidRDefault="00BE1986" w:rsidP="0097231B">
            <w:pPr>
              <w:pStyle w:val="Plattetekst"/>
              <w:spacing w:line="288" w:lineRule="auto"/>
              <w:rPr>
                <w:rFonts w:ascii="Arial" w:eastAsia="Arial" w:hAnsi="Arial"/>
                <w:lang w:val="en-US"/>
              </w:rPr>
            </w:pPr>
            <w:hyperlink r:id="rId13" w:history="1">
              <w:r w:rsidR="008D3125" w:rsidRPr="004C3F25">
                <w:rPr>
                  <w:rStyle w:val="Hyperlink"/>
                  <w:rFonts w:ascii="Arial" w:eastAsia="Arial" w:hAnsi="Arial"/>
                  <w:lang w:val="en-US"/>
                </w:rPr>
                <w:t>arthur.bouwman@catharinaziekenhuis.nl</w:t>
              </w:r>
            </w:hyperlink>
          </w:p>
          <w:p w14:paraId="5C144623" w14:textId="1D853BE7" w:rsidR="008D3125" w:rsidRDefault="008D3125" w:rsidP="0097231B">
            <w:pPr>
              <w:pStyle w:val="Plattetekst"/>
              <w:spacing w:line="288" w:lineRule="auto"/>
              <w:rPr>
                <w:rFonts w:ascii="Arial" w:eastAsia="Arial" w:hAnsi="Arial"/>
                <w:lang w:val="en-US"/>
              </w:rPr>
            </w:pPr>
          </w:p>
          <w:p w14:paraId="1B57CE55" w14:textId="71D7E5F4" w:rsidR="008D3125" w:rsidRDefault="008D3125" w:rsidP="0097231B">
            <w:pPr>
              <w:pStyle w:val="Plattetekst"/>
              <w:spacing w:line="288" w:lineRule="auto"/>
              <w:rPr>
                <w:rFonts w:ascii="Arial" w:eastAsia="Arial" w:hAnsi="Arial"/>
                <w:lang w:val="en-US"/>
              </w:rPr>
            </w:pPr>
            <w:r>
              <w:rPr>
                <w:rFonts w:ascii="Arial" w:eastAsia="Arial" w:hAnsi="Arial"/>
                <w:lang w:val="en-US"/>
              </w:rPr>
              <w:t>Jai Scheerhoorn</w:t>
            </w:r>
          </w:p>
          <w:p w14:paraId="029DB88E" w14:textId="70220650" w:rsidR="008D3125" w:rsidRDefault="008D3125" w:rsidP="0097231B">
            <w:pPr>
              <w:pStyle w:val="Plattetekst"/>
              <w:spacing w:line="288" w:lineRule="auto"/>
              <w:rPr>
                <w:rFonts w:ascii="Arial" w:eastAsia="Arial" w:hAnsi="Arial"/>
                <w:lang w:val="en-US"/>
              </w:rPr>
            </w:pPr>
            <w:r>
              <w:rPr>
                <w:rFonts w:ascii="Arial" w:eastAsia="Arial" w:hAnsi="Arial"/>
                <w:lang w:val="en-US"/>
              </w:rPr>
              <w:t>Catharina Hospital</w:t>
            </w:r>
          </w:p>
          <w:p w14:paraId="64592365" w14:textId="1CA62EE0" w:rsidR="008D3125" w:rsidRPr="00AB5D89" w:rsidRDefault="008D3125" w:rsidP="0097231B">
            <w:pPr>
              <w:pStyle w:val="Plattetekst"/>
              <w:spacing w:line="288" w:lineRule="auto"/>
              <w:rPr>
                <w:rStyle w:val="Hyperlink"/>
                <w:rFonts w:ascii="Arial" w:eastAsia="Arial" w:hAnsi="Arial"/>
                <w:lang w:val="en-US"/>
              </w:rPr>
            </w:pPr>
            <w:r w:rsidRPr="00AB5D89">
              <w:rPr>
                <w:rStyle w:val="Hyperlink"/>
                <w:rFonts w:ascii="Arial" w:eastAsia="Arial" w:hAnsi="Arial"/>
                <w:lang w:val="en-US"/>
              </w:rPr>
              <w:t>jai.scheerhoorn@catharinaziekenhuis.nl</w:t>
            </w:r>
          </w:p>
          <w:p w14:paraId="1603C2FA" w14:textId="4871E6E2" w:rsidR="008D3125" w:rsidRDefault="008D3125" w:rsidP="0097231B">
            <w:pPr>
              <w:pStyle w:val="Plattetekst"/>
              <w:spacing w:line="288" w:lineRule="auto"/>
              <w:rPr>
                <w:rFonts w:ascii="Arial" w:eastAsia="Arial" w:hAnsi="Arial"/>
                <w:lang w:val="en-US"/>
              </w:rPr>
            </w:pPr>
          </w:p>
          <w:p w14:paraId="07C212A1" w14:textId="7D0D23E9" w:rsidR="00E31835" w:rsidRPr="00926B24" w:rsidRDefault="00C64B77" w:rsidP="0097231B">
            <w:pPr>
              <w:pStyle w:val="Plattetekst"/>
              <w:spacing w:line="288" w:lineRule="auto"/>
              <w:rPr>
                <w:rFonts w:ascii="Arial" w:eastAsia="Arial" w:hAnsi="Arial"/>
                <w:lang w:val="de-DE"/>
              </w:rPr>
            </w:pPr>
            <w:r>
              <w:rPr>
                <w:rFonts w:ascii="Arial" w:eastAsia="Arial" w:hAnsi="Arial"/>
                <w:lang w:val="de-DE"/>
              </w:rPr>
              <w:t>XXX</w:t>
            </w:r>
          </w:p>
          <w:p w14:paraId="054F9F17" w14:textId="63E76E00" w:rsidR="00E50086" w:rsidRPr="00926B24" w:rsidRDefault="00E50086" w:rsidP="0097231B">
            <w:pPr>
              <w:pStyle w:val="Plattetekst"/>
              <w:spacing w:line="288" w:lineRule="auto"/>
              <w:rPr>
                <w:rFonts w:ascii="Arial" w:eastAsia="Arial" w:hAnsi="Arial"/>
                <w:lang w:val="de-DE"/>
              </w:rPr>
            </w:pPr>
            <w:r w:rsidRPr="00926B24">
              <w:rPr>
                <w:rFonts w:ascii="Arial" w:eastAsia="Arial" w:hAnsi="Arial"/>
                <w:lang w:val="de-DE"/>
              </w:rPr>
              <w:t>Philips Research</w:t>
            </w:r>
          </w:p>
          <w:p w14:paraId="4CFA309A" w14:textId="4364259C" w:rsidR="006A1931" w:rsidRPr="00926B24" w:rsidRDefault="006A1931" w:rsidP="0097231B">
            <w:pPr>
              <w:pStyle w:val="Plattetekst"/>
              <w:spacing w:line="288" w:lineRule="auto"/>
              <w:rPr>
                <w:rFonts w:ascii="Arial" w:hAnsi="Arial"/>
                <w:b/>
                <w:kern w:val="28"/>
                <w:sz w:val="22"/>
                <w:szCs w:val="22"/>
                <w:lang w:val="de-DE"/>
              </w:rPr>
            </w:pPr>
          </w:p>
          <w:p w14:paraId="7403A91C" w14:textId="05D0FD74" w:rsidR="00661BF5" w:rsidRPr="00AA036F" w:rsidRDefault="00C64B77" w:rsidP="0097231B">
            <w:pPr>
              <w:pStyle w:val="Plattetekst"/>
              <w:spacing w:line="288" w:lineRule="auto"/>
              <w:rPr>
                <w:rFonts w:ascii="Arial" w:eastAsia="Arial" w:hAnsi="Arial"/>
                <w:lang w:val="de-DE"/>
              </w:rPr>
            </w:pPr>
            <w:r>
              <w:rPr>
                <w:rFonts w:ascii="Arial" w:eastAsia="Arial" w:hAnsi="Arial"/>
                <w:lang w:val="de-DE"/>
              </w:rPr>
              <w:t>XXX</w:t>
            </w:r>
          </w:p>
          <w:p w14:paraId="11289A31" w14:textId="588F6873" w:rsidR="00661BF5" w:rsidRPr="00926B24" w:rsidRDefault="4BC466F2" w:rsidP="00AA036F">
            <w:pPr>
              <w:pStyle w:val="Plattetekst"/>
              <w:spacing w:line="288" w:lineRule="auto"/>
              <w:rPr>
                <w:rFonts w:ascii="Arial" w:eastAsia="Arial" w:hAnsi="Arial"/>
                <w:lang w:val="de-DE"/>
              </w:rPr>
            </w:pPr>
            <w:r w:rsidRPr="6A0F70B9">
              <w:rPr>
                <w:rFonts w:ascii="Arial" w:eastAsia="Arial" w:hAnsi="Arial"/>
                <w:lang w:val="de-DE"/>
              </w:rPr>
              <w:t>Philips Experience Design</w:t>
            </w:r>
          </w:p>
          <w:p w14:paraId="0807379E" w14:textId="5A38B810" w:rsidR="00E50086" w:rsidRPr="00926B24" w:rsidRDefault="00E50086" w:rsidP="00C64B77">
            <w:pPr>
              <w:pStyle w:val="Plattetekst"/>
              <w:spacing w:line="288" w:lineRule="auto"/>
              <w:rPr>
                <w:rFonts w:ascii="Arial" w:hAnsi="Arial"/>
                <w:b/>
                <w:kern w:val="28"/>
                <w:sz w:val="22"/>
                <w:szCs w:val="22"/>
                <w:lang w:val="de-DE"/>
              </w:rPr>
            </w:pPr>
          </w:p>
        </w:tc>
      </w:tr>
    </w:tbl>
    <w:p w14:paraId="6F87A25A" w14:textId="3F63D655" w:rsidR="008B6D5C" w:rsidRPr="00D77ABD" w:rsidRDefault="008B6D5C" w:rsidP="00EC06AF">
      <w:pPr>
        <w:spacing w:after="0" w:line="288" w:lineRule="auto"/>
      </w:pPr>
      <w:r w:rsidRPr="00926B24">
        <w:rPr>
          <w:lang w:val="de-DE"/>
        </w:rPr>
        <w:br w:type="page"/>
      </w:r>
      <w:bookmarkStart w:id="6" w:name="_Toc515450895"/>
      <w:r w:rsidRPr="00D77ABD">
        <w:lastRenderedPageBreak/>
        <w:t>TABLE OF CONTENTS</w:t>
      </w:r>
      <w:bookmarkEnd w:id="6"/>
    </w:p>
    <w:p w14:paraId="3611C02C" w14:textId="77777777" w:rsidR="00BE1986" w:rsidRDefault="00DA17E7">
      <w:pPr>
        <w:pStyle w:val="Inhopg1"/>
        <w:tabs>
          <w:tab w:val="right" w:leader="dot" w:pos="9062"/>
        </w:tabs>
        <w:rPr>
          <w:rFonts w:asciiTheme="minorHAnsi" w:eastAsiaTheme="minorEastAsia" w:hAnsiTheme="minorHAnsi" w:cstheme="minorBidi"/>
          <w:noProof/>
          <w:sz w:val="22"/>
          <w:szCs w:val="22"/>
          <w:lang w:val="nl-NL" w:eastAsia="nl-NL"/>
        </w:rPr>
      </w:pPr>
      <w:r w:rsidRPr="3570F624">
        <w:rPr>
          <w:rFonts w:ascii="Arial" w:hAnsi="Arial" w:cs="Arial"/>
          <w:sz w:val="20"/>
          <w:szCs w:val="20"/>
        </w:rPr>
        <w:fldChar w:fldCharType="begin"/>
      </w:r>
      <w:r w:rsidR="008B6D5C" w:rsidRPr="00D77ABD">
        <w:rPr>
          <w:rFonts w:ascii="Arial" w:hAnsi="Arial" w:cs="Arial"/>
          <w:sz w:val="20"/>
          <w:szCs w:val="20"/>
        </w:rPr>
        <w:instrText xml:space="preserve"> TOC \o "1-3" \h \z \u </w:instrText>
      </w:r>
      <w:r w:rsidRPr="3570F624">
        <w:rPr>
          <w:rFonts w:ascii="Arial" w:hAnsi="Arial" w:cs="Arial"/>
          <w:sz w:val="20"/>
          <w:szCs w:val="20"/>
        </w:rPr>
        <w:fldChar w:fldCharType="separate"/>
      </w:r>
      <w:hyperlink w:anchor="_Toc126136269" w:history="1">
        <w:r w:rsidR="00BE1986" w:rsidRPr="0055059D">
          <w:rPr>
            <w:rStyle w:val="Hyperlink"/>
            <w:noProof/>
          </w:rPr>
          <w:t>APPROVAL / PROTOCOL SIGNATURE SHEET</w:t>
        </w:r>
        <w:r w:rsidR="00BE1986">
          <w:rPr>
            <w:noProof/>
            <w:webHidden/>
          </w:rPr>
          <w:tab/>
        </w:r>
        <w:r w:rsidR="00BE1986">
          <w:rPr>
            <w:noProof/>
            <w:webHidden/>
          </w:rPr>
          <w:fldChar w:fldCharType="begin"/>
        </w:r>
        <w:r w:rsidR="00BE1986">
          <w:rPr>
            <w:noProof/>
            <w:webHidden/>
          </w:rPr>
          <w:instrText xml:space="preserve"> PAGEREF _Toc126136269 \h </w:instrText>
        </w:r>
        <w:r w:rsidR="00BE1986">
          <w:rPr>
            <w:noProof/>
            <w:webHidden/>
          </w:rPr>
        </w:r>
        <w:r w:rsidR="00BE1986">
          <w:rPr>
            <w:noProof/>
            <w:webHidden/>
          </w:rPr>
          <w:fldChar w:fldCharType="separate"/>
        </w:r>
        <w:r w:rsidR="00BE1986">
          <w:rPr>
            <w:noProof/>
            <w:webHidden/>
          </w:rPr>
          <w:t>3</w:t>
        </w:r>
        <w:r w:rsidR="00BE1986">
          <w:rPr>
            <w:noProof/>
            <w:webHidden/>
          </w:rPr>
          <w:fldChar w:fldCharType="end"/>
        </w:r>
      </w:hyperlink>
    </w:p>
    <w:p w14:paraId="620636FE"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70" w:history="1">
        <w:r w:rsidRPr="0055059D">
          <w:rPr>
            <w:rStyle w:val="Hyperlink"/>
            <w:noProof/>
          </w:rPr>
          <w:t>ROLES / RESPONSIBILITIES</w:t>
        </w:r>
        <w:r>
          <w:rPr>
            <w:noProof/>
            <w:webHidden/>
          </w:rPr>
          <w:tab/>
        </w:r>
        <w:r>
          <w:rPr>
            <w:noProof/>
            <w:webHidden/>
          </w:rPr>
          <w:fldChar w:fldCharType="begin"/>
        </w:r>
        <w:r>
          <w:rPr>
            <w:noProof/>
            <w:webHidden/>
          </w:rPr>
          <w:instrText xml:space="preserve"> PAGEREF _Toc126136270 \h </w:instrText>
        </w:r>
        <w:r>
          <w:rPr>
            <w:noProof/>
            <w:webHidden/>
          </w:rPr>
        </w:r>
        <w:r>
          <w:rPr>
            <w:noProof/>
            <w:webHidden/>
          </w:rPr>
          <w:fldChar w:fldCharType="separate"/>
        </w:r>
        <w:r>
          <w:rPr>
            <w:noProof/>
            <w:webHidden/>
          </w:rPr>
          <w:t>4</w:t>
        </w:r>
        <w:r>
          <w:rPr>
            <w:noProof/>
            <w:webHidden/>
          </w:rPr>
          <w:fldChar w:fldCharType="end"/>
        </w:r>
      </w:hyperlink>
    </w:p>
    <w:p w14:paraId="23789467"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71" w:history="1">
        <w:r w:rsidRPr="0055059D">
          <w:rPr>
            <w:rStyle w:val="Hyperlink"/>
            <w:noProof/>
          </w:rPr>
          <w:t>LIST OF ABBREVIATIONS AND RELEVANT DEFINITIONS</w:t>
        </w:r>
        <w:r>
          <w:rPr>
            <w:noProof/>
            <w:webHidden/>
          </w:rPr>
          <w:tab/>
        </w:r>
        <w:r>
          <w:rPr>
            <w:noProof/>
            <w:webHidden/>
          </w:rPr>
          <w:fldChar w:fldCharType="begin"/>
        </w:r>
        <w:r>
          <w:rPr>
            <w:noProof/>
            <w:webHidden/>
          </w:rPr>
          <w:instrText xml:space="preserve"> PAGEREF _Toc126136271 \h </w:instrText>
        </w:r>
        <w:r>
          <w:rPr>
            <w:noProof/>
            <w:webHidden/>
          </w:rPr>
        </w:r>
        <w:r>
          <w:rPr>
            <w:noProof/>
            <w:webHidden/>
          </w:rPr>
          <w:fldChar w:fldCharType="separate"/>
        </w:r>
        <w:r>
          <w:rPr>
            <w:noProof/>
            <w:webHidden/>
          </w:rPr>
          <w:t>6</w:t>
        </w:r>
        <w:r>
          <w:rPr>
            <w:noProof/>
            <w:webHidden/>
          </w:rPr>
          <w:fldChar w:fldCharType="end"/>
        </w:r>
      </w:hyperlink>
    </w:p>
    <w:p w14:paraId="63E1FCFF"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72" w:history="1">
        <w:r w:rsidRPr="0055059D">
          <w:rPr>
            <w:rStyle w:val="Hyperlink"/>
            <w:noProof/>
          </w:rPr>
          <w:t>1 EXECUTIVE SUMMARY</w:t>
        </w:r>
        <w:r>
          <w:rPr>
            <w:noProof/>
            <w:webHidden/>
          </w:rPr>
          <w:tab/>
        </w:r>
        <w:r>
          <w:rPr>
            <w:noProof/>
            <w:webHidden/>
          </w:rPr>
          <w:fldChar w:fldCharType="begin"/>
        </w:r>
        <w:r>
          <w:rPr>
            <w:noProof/>
            <w:webHidden/>
          </w:rPr>
          <w:instrText xml:space="preserve"> PAGEREF _Toc126136272 \h </w:instrText>
        </w:r>
        <w:r>
          <w:rPr>
            <w:noProof/>
            <w:webHidden/>
          </w:rPr>
        </w:r>
        <w:r>
          <w:rPr>
            <w:noProof/>
            <w:webHidden/>
          </w:rPr>
          <w:fldChar w:fldCharType="separate"/>
        </w:r>
        <w:r>
          <w:rPr>
            <w:noProof/>
            <w:webHidden/>
          </w:rPr>
          <w:t>8</w:t>
        </w:r>
        <w:r>
          <w:rPr>
            <w:noProof/>
            <w:webHidden/>
          </w:rPr>
          <w:fldChar w:fldCharType="end"/>
        </w:r>
      </w:hyperlink>
    </w:p>
    <w:p w14:paraId="6FB3AAB6"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73" w:history="1">
        <w:r w:rsidRPr="0055059D">
          <w:rPr>
            <w:rStyle w:val="Hyperlink"/>
            <w:noProof/>
          </w:rPr>
          <w:t>2 INVESTIGATIONAL DEVICE</w:t>
        </w:r>
        <w:r>
          <w:rPr>
            <w:noProof/>
            <w:webHidden/>
          </w:rPr>
          <w:tab/>
        </w:r>
        <w:r>
          <w:rPr>
            <w:noProof/>
            <w:webHidden/>
          </w:rPr>
          <w:fldChar w:fldCharType="begin"/>
        </w:r>
        <w:r>
          <w:rPr>
            <w:noProof/>
            <w:webHidden/>
          </w:rPr>
          <w:instrText xml:space="preserve"> PAGEREF _Toc126136273 \h </w:instrText>
        </w:r>
        <w:r>
          <w:rPr>
            <w:noProof/>
            <w:webHidden/>
          </w:rPr>
        </w:r>
        <w:r>
          <w:rPr>
            <w:noProof/>
            <w:webHidden/>
          </w:rPr>
          <w:fldChar w:fldCharType="separate"/>
        </w:r>
        <w:r>
          <w:rPr>
            <w:noProof/>
            <w:webHidden/>
          </w:rPr>
          <w:t>13</w:t>
        </w:r>
        <w:r>
          <w:rPr>
            <w:noProof/>
            <w:webHidden/>
          </w:rPr>
          <w:fldChar w:fldCharType="end"/>
        </w:r>
      </w:hyperlink>
    </w:p>
    <w:p w14:paraId="5AA8ED6B" w14:textId="77777777" w:rsidR="00BE1986" w:rsidRDefault="00BE1986">
      <w:pPr>
        <w:pStyle w:val="Inhopg2"/>
        <w:tabs>
          <w:tab w:val="right" w:leader="dot" w:pos="9062"/>
        </w:tabs>
        <w:rPr>
          <w:rFonts w:asciiTheme="minorHAnsi" w:eastAsiaTheme="minorEastAsia" w:hAnsiTheme="minorHAnsi" w:cstheme="minorBidi"/>
          <w:noProof/>
          <w:sz w:val="22"/>
          <w:szCs w:val="22"/>
          <w:lang w:val="nl-NL" w:eastAsia="nl-NL"/>
        </w:rPr>
      </w:pPr>
      <w:hyperlink w:anchor="_Toc126136274" w:history="1">
        <w:r w:rsidRPr="0055059D">
          <w:rPr>
            <w:rStyle w:val="Hyperlink"/>
            <w:noProof/>
          </w:rPr>
          <w:t>2.1 Device Summary</w:t>
        </w:r>
        <w:r>
          <w:rPr>
            <w:noProof/>
            <w:webHidden/>
          </w:rPr>
          <w:tab/>
        </w:r>
        <w:r>
          <w:rPr>
            <w:noProof/>
            <w:webHidden/>
          </w:rPr>
          <w:fldChar w:fldCharType="begin"/>
        </w:r>
        <w:r>
          <w:rPr>
            <w:noProof/>
            <w:webHidden/>
          </w:rPr>
          <w:instrText xml:space="preserve"> PAGEREF _Toc126136274 \h </w:instrText>
        </w:r>
        <w:r>
          <w:rPr>
            <w:noProof/>
            <w:webHidden/>
          </w:rPr>
        </w:r>
        <w:r>
          <w:rPr>
            <w:noProof/>
            <w:webHidden/>
          </w:rPr>
          <w:fldChar w:fldCharType="separate"/>
        </w:r>
        <w:r>
          <w:rPr>
            <w:noProof/>
            <w:webHidden/>
          </w:rPr>
          <w:t>13</w:t>
        </w:r>
        <w:r>
          <w:rPr>
            <w:noProof/>
            <w:webHidden/>
          </w:rPr>
          <w:fldChar w:fldCharType="end"/>
        </w:r>
      </w:hyperlink>
    </w:p>
    <w:p w14:paraId="1DA911E4" w14:textId="77777777" w:rsidR="00BE1986" w:rsidRDefault="00BE1986">
      <w:pPr>
        <w:pStyle w:val="Inhopg2"/>
        <w:tabs>
          <w:tab w:val="right" w:leader="dot" w:pos="9062"/>
        </w:tabs>
        <w:rPr>
          <w:rFonts w:asciiTheme="minorHAnsi" w:eastAsiaTheme="minorEastAsia" w:hAnsiTheme="minorHAnsi" w:cstheme="minorBidi"/>
          <w:noProof/>
          <w:sz w:val="22"/>
          <w:szCs w:val="22"/>
          <w:lang w:val="nl-NL" w:eastAsia="nl-NL"/>
        </w:rPr>
      </w:pPr>
      <w:hyperlink w:anchor="_Toc126136275" w:history="1">
        <w:r w:rsidRPr="0055059D">
          <w:rPr>
            <w:rStyle w:val="Hyperlink"/>
            <w:noProof/>
          </w:rPr>
          <w:t>2.2 Intended purpose</w:t>
        </w:r>
        <w:r>
          <w:rPr>
            <w:noProof/>
            <w:webHidden/>
          </w:rPr>
          <w:tab/>
        </w:r>
        <w:r>
          <w:rPr>
            <w:noProof/>
            <w:webHidden/>
          </w:rPr>
          <w:fldChar w:fldCharType="begin"/>
        </w:r>
        <w:r>
          <w:rPr>
            <w:noProof/>
            <w:webHidden/>
          </w:rPr>
          <w:instrText xml:space="preserve"> PAGEREF _Toc126136275 \h </w:instrText>
        </w:r>
        <w:r>
          <w:rPr>
            <w:noProof/>
            <w:webHidden/>
          </w:rPr>
        </w:r>
        <w:r>
          <w:rPr>
            <w:noProof/>
            <w:webHidden/>
          </w:rPr>
          <w:fldChar w:fldCharType="separate"/>
        </w:r>
        <w:r>
          <w:rPr>
            <w:noProof/>
            <w:webHidden/>
          </w:rPr>
          <w:t>15</w:t>
        </w:r>
        <w:r>
          <w:rPr>
            <w:noProof/>
            <w:webHidden/>
          </w:rPr>
          <w:fldChar w:fldCharType="end"/>
        </w:r>
      </w:hyperlink>
    </w:p>
    <w:p w14:paraId="7A202081" w14:textId="77777777" w:rsidR="00BE1986" w:rsidRDefault="00BE1986">
      <w:pPr>
        <w:pStyle w:val="Inhopg2"/>
        <w:tabs>
          <w:tab w:val="right" w:leader="dot" w:pos="9062"/>
        </w:tabs>
        <w:rPr>
          <w:rFonts w:asciiTheme="minorHAnsi" w:eastAsiaTheme="minorEastAsia" w:hAnsiTheme="minorHAnsi" w:cstheme="minorBidi"/>
          <w:noProof/>
          <w:sz w:val="22"/>
          <w:szCs w:val="22"/>
          <w:lang w:val="nl-NL" w:eastAsia="nl-NL"/>
        </w:rPr>
      </w:pPr>
      <w:hyperlink w:anchor="_Toc126136276" w:history="1">
        <w:r w:rsidRPr="0055059D">
          <w:rPr>
            <w:rStyle w:val="Hyperlink"/>
            <w:noProof/>
          </w:rPr>
          <w:t>2.3 Device Description</w:t>
        </w:r>
        <w:r>
          <w:rPr>
            <w:noProof/>
            <w:webHidden/>
          </w:rPr>
          <w:tab/>
        </w:r>
        <w:r>
          <w:rPr>
            <w:noProof/>
            <w:webHidden/>
          </w:rPr>
          <w:fldChar w:fldCharType="begin"/>
        </w:r>
        <w:r>
          <w:rPr>
            <w:noProof/>
            <w:webHidden/>
          </w:rPr>
          <w:instrText xml:space="preserve"> PAGEREF _Toc126136276 \h </w:instrText>
        </w:r>
        <w:r>
          <w:rPr>
            <w:noProof/>
            <w:webHidden/>
          </w:rPr>
        </w:r>
        <w:r>
          <w:rPr>
            <w:noProof/>
            <w:webHidden/>
          </w:rPr>
          <w:fldChar w:fldCharType="separate"/>
        </w:r>
        <w:r>
          <w:rPr>
            <w:noProof/>
            <w:webHidden/>
          </w:rPr>
          <w:t>15</w:t>
        </w:r>
        <w:r>
          <w:rPr>
            <w:noProof/>
            <w:webHidden/>
          </w:rPr>
          <w:fldChar w:fldCharType="end"/>
        </w:r>
      </w:hyperlink>
    </w:p>
    <w:p w14:paraId="3D8BFC69"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77" w:history="1">
        <w:r w:rsidRPr="0055059D">
          <w:rPr>
            <w:rStyle w:val="Hyperlink"/>
            <w:noProof/>
          </w:rPr>
          <w:t>3 JUSTIFICATION</w:t>
        </w:r>
        <w:r>
          <w:rPr>
            <w:noProof/>
            <w:webHidden/>
          </w:rPr>
          <w:tab/>
        </w:r>
        <w:r>
          <w:rPr>
            <w:noProof/>
            <w:webHidden/>
          </w:rPr>
          <w:fldChar w:fldCharType="begin"/>
        </w:r>
        <w:r>
          <w:rPr>
            <w:noProof/>
            <w:webHidden/>
          </w:rPr>
          <w:instrText xml:space="preserve"> PAGEREF _Toc126136277 \h </w:instrText>
        </w:r>
        <w:r>
          <w:rPr>
            <w:noProof/>
            <w:webHidden/>
          </w:rPr>
        </w:r>
        <w:r>
          <w:rPr>
            <w:noProof/>
            <w:webHidden/>
          </w:rPr>
          <w:fldChar w:fldCharType="separate"/>
        </w:r>
        <w:r>
          <w:rPr>
            <w:noProof/>
            <w:webHidden/>
          </w:rPr>
          <w:t>16</w:t>
        </w:r>
        <w:r>
          <w:rPr>
            <w:noProof/>
            <w:webHidden/>
          </w:rPr>
          <w:fldChar w:fldCharType="end"/>
        </w:r>
      </w:hyperlink>
    </w:p>
    <w:p w14:paraId="3E5F1240"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78" w:history="1">
        <w:r w:rsidRPr="0055059D">
          <w:rPr>
            <w:rStyle w:val="Hyperlink"/>
            <w:noProof/>
          </w:rPr>
          <w:t>4 RISKS AND BENEFITS ASSESSMENT</w:t>
        </w:r>
        <w:r>
          <w:rPr>
            <w:noProof/>
            <w:webHidden/>
          </w:rPr>
          <w:tab/>
        </w:r>
        <w:r>
          <w:rPr>
            <w:noProof/>
            <w:webHidden/>
          </w:rPr>
          <w:fldChar w:fldCharType="begin"/>
        </w:r>
        <w:r>
          <w:rPr>
            <w:noProof/>
            <w:webHidden/>
          </w:rPr>
          <w:instrText xml:space="preserve"> PAGEREF _Toc126136278 \h </w:instrText>
        </w:r>
        <w:r>
          <w:rPr>
            <w:noProof/>
            <w:webHidden/>
          </w:rPr>
        </w:r>
        <w:r>
          <w:rPr>
            <w:noProof/>
            <w:webHidden/>
          </w:rPr>
          <w:fldChar w:fldCharType="separate"/>
        </w:r>
        <w:r>
          <w:rPr>
            <w:noProof/>
            <w:webHidden/>
          </w:rPr>
          <w:t>17</w:t>
        </w:r>
        <w:r>
          <w:rPr>
            <w:noProof/>
            <w:webHidden/>
          </w:rPr>
          <w:fldChar w:fldCharType="end"/>
        </w:r>
      </w:hyperlink>
    </w:p>
    <w:p w14:paraId="604BED60"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79" w:history="1">
        <w:r w:rsidRPr="0055059D">
          <w:rPr>
            <w:rStyle w:val="Hyperlink"/>
            <w:noProof/>
          </w:rPr>
          <w:t>5 OBJECTIVES AND HYPOTHESES</w:t>
        </w:r>
        <w:r>
          <w:rPr>
            <w:noProof/>
            <w:webHidden/>
          </w:rPr>
          <w:tab/>
        </w:r>
        <w:r>
          <w:rPr>
            <w:noProof/>
            <w:webHidden/>
          </w:rPr>
          <w:fldChar w:fldCharType="begin"/>
        </w:r>
        <w:r>
          <w:rPr>
            <w:noProof/>
            <w:webHidden/>
          </w:rPr>
          <w:instrText xml:space="preserve"> PAGEREF _Toc126136279 \h </w:instrText>
        </w:r>
        <w:r>
          <w:rPr>
            <w:noProof/>
            <w:webHidden/>
          </w:rPr>
        </w:r>
        <w:r>
          <w:rPr>
            <w:noProof/>
            <w:webHidden/>
          </w:rPr>
          <w:fldChar w:fldCharType="separate"/>
        </w:r>
        <w:r>
          <w:rPr>
            <w:noProof/>
            <w:webHidden/>
          </w:rPr>
          <w:t>18</w:t>
        </w:r>
        <w:r>
          <w:rPr>
            <w:noProof/>
            <w:webHidden/>
          </w:rPr>
          <w:fldChar w:fldCharType="end"/>
        </w:r>
      </w:hyperlink>
    </w:p>
    <w:p w14:paraId="5BDE6AB1"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80" w:history="1">
        <w:r w:rsidRPr="0055059D">
          <w:rPr>
            <w:rStyle w:val="Hyperlink"/>
            <w:noProof/>
          </w:rPr>
          <w:t>6 CLINICAL INVESTIGATION DESIGN</w:t>
        </w:r>
        <w:r>
          <w:rPr>
            <w:noProof/>
            <w:webHidden/>
          </w:rPr>
          <w:tab/>
        </w:r>
        <w:r>
          <w:rPr>
            <w:noProof/>
            <w:webHidden/>
          </w:rPr>
          <w:fldChar w:fldCharType="begin"/>
        </w:r>
        <w:r>
          <w:rPr>
            <w:noProof/>
            <w:webHidden/>
          </w:rPr>
          <w:instrText xml:space="preserve"> PAGEREF _Toc126136280 \h </w:instrText>
        </w:r>
        <w:r>
          <w:rPr>
            <w:noProof/>
            <w:webHidden/>
          </w:rPr>
        </w:r>
        <w:r>
          <w:rPr>
            <w:noProof/>
            <w:webHidden/>
          </w:rPr>
          <w:fldChar w:fldCharType="separate"/>
        </w:r>
        <w:r>
          <w:rPr>
            <w:noProof/>
            <w:webHidden/>
          </w:rPr>
          <w:t>20</w:t>
        </w:r>
        <w:r>
          <w:rPr>
            <w:noProof/>
            <w:webHidden/>
          </w:rPr>
          <w:fldChar w:fldCharType="end"/>
        </w:r>
      </w:hyperlink>
    </w:p>
    <w:p w14:paraId="7EAFFAF0" w14:textId="77777777" w:rsidR="00BE1986" w:rsidRDefault="00BE1986">
      <w:pPr>
        <w:pStyle w:val="Inhopg2"/>
        <w:tabs>
          <w:tab w:val="right" w:leader="dot" w:pos="9062"/>
        </w:tabs>
        <w:rPr>
          <w:rFonts w:asciiTheme="minorHAnsi" w:eastAsiaTheme="minorEastAsia" w:hAnsiTheme="minorHAnsi" w:cstheme="minorBidi"/>
          <w:noProof/>
          <w:sz w:val="22"/>
          <w:szCs w:val="22"/>
          <w:lang w:val="nl-NL" w:eastAsia="nl-NL"/>
        </w:rPr>
      </w:pPr>
      <w:hyperlink w:anchor="_Toc126136281" w:history="1">
        <w:r w:rsidRPr="0055059D">
          <w:rPr>
            <w:rStyle w:val="Hyperlink"/>
            <w:noProof/>
          </w:rPr>
          <w:t>6. 1 General</w:t>
        </w:r>
        <w:r>
          <w:rPr>
            <w:noProof/>
            <w:webHidden/>
          </w:rPr>
          <w:tab/>
        </w:r>
        <w:r>
          <w:rPr>
            <w:noProof/>
            <w:webHidden/>
          </w:rPr>
          <w:fldChar w:fldCharType="begin"/>
        </w:r>
        <w:r>
          <w:rPr>
            <w:noProof/>
            <w:webHidden/>
          </w:rPr>
          <w:instrText xml:space="preserve"> PAGEREF _Toc126136281 \h </w:instrText>
        </w:r>
        <w:r>
          <w:rPr>
            <w:noProof/>
            <w:webHidden/>
          </w:rPr>
        </w:r>
        <w:r>
          <w:rPr>
            <w:noProof/>
            <w:webHidden/>
          </w:rPr>
          <w:fldChar w:fldCharType="separate"/>
        </w:r>
        <w:r>
          <w:rPr>
            <w:noProof/>
            <w:webHidden/>
          </w:rPr>
          <w:t>20</w:t>
        </w:r>
        <w:r>
          <w:rPr>
            <w:noProof/>
            <w:webHidden/>
          </w:rPr>
          <w:fldChar w:fldCharType="end"/>
        </w:r>
      </w:hyperlink>
    </w:p>
    <w:p w14:paraId="403AC5F2" w14:textId="77777777" w:rsidR="00BE1986" w:rsidRDefault="00BE1986">
      <w:pPr>
        <w:pStyle w:val="Inhopg2"/>
        <w:tabs>
          <w:tab w:val="right" w:leader="dot" w:pos="9062"/>
        </w:tabs>
        <w:rPr>
          <w:rFonts w:asciiTheme="minorHAnsi" w:eastAsiaTheme="minorEastAsia" w:hAnsiTheme="minorHAnsi" w:cstheme="minorBidi"/>
          <w:noProof/>
          <w:sz w:val="22"/>
          <w:szCs w:val="22"/>
          <w:lang w:val="nl-NL" w:eastAsia="nl-NL"/>
        </w:rPr>
      </w:pPr>
      <w:hyperlink w:anchor="_Toc126136282" w:history="1">
        <w:r w:rsidRPr="0055059D">
          <w:rPr>
            <w:rStyle w:val="Hyperlink"/>
            <w:noProof/>
          </w:rPr>
          <w:t>6.2 Investigational device(s) and comparator(s)</w:t>
        </w:r>
        <w:r>
          <w:rPr>
            <w:noProof/>
            <w:webHidden/>
          </w:rPr>
          <w:tab/>
        </w:r>
        <w:r>
          <w:rPr>
            <w:noProof/>
            <w:webHidden/>
          </w:rPr>
          <w:fldChar w:fldCharType="begin"/>
        </w:r>
        <w:r>
          <w:rPr>
            <w:noProof/>
            <w:webHidden/>
          </w:rPr>
          <w:instrText xml:space="preserve"> PAGEREF _Toc126136282 \h </w:instrText>
        </w:r>
        <w:r>
          <w:rPr>
            <w:noProof/>
            <w:webHidden/>
          </w:rPr>
        </w:r>
        <w:r>
          <w:rPr>
            <w:noProof/>
            <w:webHidden/>
          </w:rPr>
          <w:fldChar w:fldCharType="separate"/>
        </w:r>
        <w:r>
          <w:rPr>
            <w:noProof/>
            <w:webHidden/>
          </w:rPr>
          <w:t>21</w:t>
        </w:r>
        <w:r>
          <w:rPr>
            <w:noProof/>
            <w:webHidden/>
          </w:rPr>
          <w:fldChar w:fldCharType="end"/>
        </w:r>
      </w:hyperlink>
    </w:p>
    <w:p w14:paraId="29C89907" w14:textId="77777777" w:rsidR="00BE1986" w:rsidRDefault="00BE1986">
      <w:pPr>
        <w:pStyle w:val="Inhopg2"/>
        <w:tabs>
          <w:tab w:val="right" w:leader="dot" w:pos="9062"/>
        </w:tabs>
        <w:rPr>
          <w:rFonts w:asciiTheme="minorHAnsi" w:eastAsiaTheme="minorEastAsia" w:hAnsiTheme="minorHAnsi" w:cstheme="minorBidi"/>
          <w:noProof/>
          <w:sz w:val="22"/>
          <w:szCs w:val="22"/>
          <w:lang w:val="nl-NL" w:eastAsia="nl-NL"/>
        </w:rPr>
      </w:pPr>
      <w:hyperlink w:anchor="_Toc126136283" w:history="1">
        <w:r w:rsidRPr="0055059D">
          <w:rPr>
            <w:rStyle w:val="Hyperlink"/>
            <w:noProof/>
          </w:rPr>
          <w:t>6.3 Subjects</w:t>
        </w:r>
        <w:r>
          <w:rPr>
            <w:noProof/>
            <w:webHidden/>
          </w:rPr>
          <w:tab/>
        </w:r>
        <w:r>
          <w:rPr>
            <w:noProof/>
            <w:webHidden/>
          </w:rPr>
          <w:fldChar w:fldCharType="begin"/>
        </w:r>
        <w:r>
          <w:rPr>
            <w:noProof/>
            <w:webHidden/>
          </w:rPr>
          <w:instrText xml:space="preserve"> PAGEREF _Toc126136283 \h </w:instrText>
        </w:r>
        <w:r>
          <w:rPr>
            <w:noProof/>
            <w:webHidden/>
          </w:rPr>
        </w:r>
        <w:r>
          <w:rPr>
            <w:noProof/>
            <w:webHidden/>
          </w:rPr>
          <w:fldChar w:fldCharType="separate"/>
        </w:r>
        <w:r>
          <w:rPr>
            <w:noProof/>
            <w:webHidden/>
          </w:rPr>
          <w:t>21</w:t>
        </w:r>
        <w:r>
          <w:rPr>
            <w:noProof/>
            <w:webHidden/>
          </w:rPr>
          <w:fldChar w:fldCharType="end"/>
        </w:r>
      </w:hyperlink>
    </w:p>
    <w:p w14:paraId="0FA3594B" w14:textId="77777777" w:rsidR="00BE1986" w:rsidRDefault="00BE1986">
      <w:pPr>
        <w:pStyle w:val="Inhopg2"/>
        <w:tabs>
          <w:tab w:val="right" w:leader="dot" w:pos="9062"/>
        </w:tabs>
        <w:rPr>
          <w:rFonts w:asciiTheme="minorHAnsi" w:eastAsiaTheme="minorEastAsia" w:hAnsiTheme="minorHAnsi" w:cstheme="minorBidi"/>
          <w:noProof/>
          <w:sz w:val="22"/>
          <w:szCs w:val="22"/>
          <w:lang w:val="nl-NL" w:eastAsia="nl-NL"/>
        </w:rPr>
      </w:pPr>
      <w:hyperlink w:anchor="_Toc126136284" w:history="1">
        <w:r w:rsidRPr="0055059D">
          <w:rPr>
            <w:rStyle w:val="Hyperlink"/>
            <w:noProof/>
          </w:rPr>
          <w:t>6.4 Procedures</w:t>
        </w:r>
        <w:r>
          <w:rPr>
            <w:noProof/>
            <w:webHidden/>
          </w:rPr>
          <w:tab/>
        </w:r>
        <w:r>
          <w:rPr>
            <w:noProof/>
            <w:webHidden/>
          </w:rPr>
          <w:fldChar w:fldCharType="begin"/>
        </w:r>
        <w:r>
          <w:rPr>
            <w:noProof/>
            <w:webHidden/>
          </w:rPr>
          <w:instrText xml:space="preserve"> PAGEREF _Toc126136284 \h </w:instrText>
        </w:r>
        <w:r>
          <w:rPr>
            <w:noProof/>
            <w:webHidden/>
          </w:rPr>
        </w:r>
        <w:r>
          <w:rPr>
            <w:noProof/>
            <w:webHidden/>
          </w:rPr>
          <w:fldChar w:fldCharType="separate"/>
        </w:r>
        <w:r>
          <w:rPr>
            <w:noProof/>
            <w:webHidden/>
          </w:rPr>
          <w:t>22</w:t>
        </w:r>
        <w:r>
          <w:rPr>
            <w:noProof/>
            <w:webHidden/>
          </w:rPr>
          <w:fldChar w:fldCharType="end"/>
        </w:r>
      </w:hyperlink>
    </w:p>
    <w:p w14:paraId="08A54B1F" w14:textId="77777777" w:rsidR="00BE1986" w:rsidRDefault="00BE1986">
      <w:pPr>
        <w:pStyle w:val="Inhopg2"/>
        <w:tabs>
          <w:tab w:val="right" w:leader="dot" w:pos="9062"/>
        </w:tabs>
        <w:rPr>
          <w:rFonts w:asciiTheme="minorHAnsi" w:eastAsiaTheme="minorEastAsia" w:hAnsiTheme="minorHAnsi" w:cstheme="minorBidi"/>
          <w:noProof/>
          <w:sz w:val="22"/>
          <w:szCs w:val="22"/>
          <w:lang w:val="nl-NL" w:eastAsia="nl-NL"/>
        </w:rPr>
      </w:pPr>
      <w:hyperlink w:anchor="_Toc126136285" w:history="1">
        <w:r w:rsidRPr="0055059D">
          <w:rPr>
            <w:rStyle w:val="Hyperlink"/>
            <w:noProof/>
          </w:rPr>
          <w:t>6.5 Monitoring plan</w:t>
        </w:r>
        <w:r>
          <w:rPr>
            <w:noProof/>
            <w:webHidden/>
          </w:rPr>
          <w:tab/>
        </w:r>
        <w:r>
          <w:rPr>
            <w:noProof/>
            <w:webHidden/>
          </w:rPr>
          <w:fldChar w:fldCharType="begin"/>
        </w:r>
        <w:r>
          <w:rPr>
            <w:noProof/>
            <w:webHidden/>
          </w:rPr>
          <w:instrText xml:space="preserve"> PAGEREF _Toc126136285 \h </w:instrText>
        </w:r>
        <w:r>
          <w:rPr>
            <w:noProof/>
            <w:webHidden/>
          </w:rPr>
        </w:r>
        <w:r>
          <w:rPr>
            <w:noProof/>
            <w:webHidden/>
          </w:rPr>
          <w:fldChar w:fldCharType="separate"/>
        </w:r>
        <w:r>
          <w:rPr>
            <w:noProof/>
            <w:webHidden/>
          </w:rPr>
          <w:t>30</w:t>
        </w:r>
        <w:r>
          <w:rPr>
            <w:noProof/>
            <w:webHidden/>
          </w:rPr>
          <w:fldChar w:fldCharType="end"/>
        </w:r>
      </w:hyperlink>
    </w:p>
    <w:p w14:paraId="483F9291"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86" w:history="1">
        <w:r w:rsidRPr="0055059D">
          <w:rPr>
            <w:rStyle w:val="Hyperlink"/>
            <w:noProof/>
          </w:rPr>
          <w:t>7 STATISTICAL CONSIDERATIONS</w:t>
        </w:r>
        <w:r>
          <w:rPr>
            <w:noProof/>
            <w:webHidden/>
          </w:rPr>
          <w:tab/>
        </w:r>
        <w:r>
          <w:rPr>
            <w:noProof/>
            <w:webHidden/>
          </w:rPr>
          <w:fldChar w:fldCharType="begin"/>
        </w:r>
        <w:r>
          <w:rPr>
            <w:noProof/>
            <w:webHidden/>
          </w:rPr>
          <w:instrText xml:space="preserve"> PAGEREF _Toc126136286 \h </w:instrText>
        </w:r>
        <w:r>
          <w:rPr>
            <w:noProof/>
            <w:webHidden/>
          </w:rPr>
        </w:r>
        <w:r>
          <w:rPr>
            <w:noProof/>
            <w:webHidden/>
          </w:rPr>
          <w:fldChar w:fldCharType="separate"/>
        </w:r>
        <w:r>
          <w:rPr>
            <w:noProof/>
            <w:webHidden/>
          </w:rPr>
          <w:t>30</w:t>
        </w:r>
        <w:r>
          <w:rPr>
            <w:noProof/>
            <w:webHidden/>
          </w:rPr>
          <w:fldChar w:fldCharType="end"/>
        </w:r>
      </w:hyperlink>
    </w:p>
    <w:p w14:paraId="49E6A841"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87" w:history="1">
        <w:r w:rsidRPr="0055059D">
          <w:rPr>
            <w:rStyle w:val="Hyperlink"/>
            <w:noProof/>
          </w:rPr>
          <w:t>8 DATA MANAGEMENT</w:t>
        </w:r>
        <w:r>
          <w:rPr>
            <w:noProof/>
            <w:webHidden/>
          </w:rPr>
          <w:tab/>
        </w:r>
        <w:r>
          <w:rPr>
            <w:noProof/>
            <w:webHidden/>
          </w:rPr>
          <w:fldChar w:fldCharType="begin"/>
        </w:r>
        <w:r>
          <w:rPr>
            <w:noProof/>
            <w:webHidden/>
          </w:rPr>
          <w:instrText xml:space="preserve"> PAGEREF _Toc126136287 \h </w:instrText>
        </w:r>
        <w:r>
          <w:rPr>
            <w:noProof/>
            <w:webHidden/>
          </w:rPr>
        </w:r>
        <w:r>
          <w:rPr>
            <w:noProof/>
            <w:webHidden/>
          </w:rPr>
          <w:fldChar w:fldCharType="separate"/>
        </w:r>
        <w:r>
          <w:rPr>
            <w:noProof/>
            <w:webHidden/>
          </w:rPr>
          <w:t>32</w:t>
        </w:r>
        <w:r>
          <w:rPr>
            <w:noProof/>
            <w:webHidden/>
          </w:rPr>
          <w:fldChar w:fldCharType="end"/>
        </w:r>
      </w:hyperlink>
    </w:p>
    <w:p w14:paraId="30D1AED0"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88" w:history="1">
        <w:r w:rsidRPr="0055059D">
          <w:rPr>
            <w:rStyle w:val="Hyperlink"/>
            <w:noProof/>
          </w:rPr>
          <w:t>9 AMENDMENTS</w:t>
        </w:r>
        <w:r>
          <w:rPr>
            <w:noProof/>
            <w:webHidden/>
          </w:rPr>
          <w:tab/>
        </w:r>
        <w:r>
          <w:rPr>
            <w:noProof/>
            <w:webHidden/>
          </w:rPr>
          <w:fldChar w:fldCharType="begin"/>
        </w:r>
        <w:r>
          <w:rPr>
            <w:noProof/>
            <w:webHidden/>
          </w:rPr>
          <w:instrText xml:space="preserve"> PAGEREF _Toc126136288 \h </w:instrText>
        </w:r>
        <w:r>
          <w:rPr>
            <w:noProof/>
            <w:webHidden/>
          </w:rPr>
        </w:r>
        <w:r>
          <w:rPr>
            <w:noProof/>
            <w:webHidden/>
          </w:rPr>
          <w:fldChar w:fldCharType="separate"/>
        </w:r>
        <w:r>
          <w:rPr>
            <w:noProof/>
            <w:webHidden/>
          </w:rPr>
          <w:t>33</w:t>
        </w:r>
        <w:r>
          <w:rPr>
            <w:noProof/>
            <w:webHidden/>
          </w:rPr>
          <w:fldChar w:fldCharType="end"/>
        </w:r>
      </w:hyperlink>
    </w:p>
    <w:p w14:paraId="772C3C4C"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89" w:history="1">
        <w:r w:rsidRPr="0055059D">
          <w:rPr>
            <w:rStyle w:val="Hyperlink"/>
            <w:noProof/>
          </w:rPr>
          <w:t>10 DEVIATIONS</w:t>
        </w:r>
        <w:r>
          <w:rPr>
            <w:noProof/>
            <w:webHidden/>
          </w:rPr>
          <w:tab/>
        </w:r>
        <w:r>
          <w:rPr>
            <w:noProof/>
            <w:webHidden/>
          </w:rPr>
          <w:fldChar w:fldCharType="begin"/>
        </w:r>
        <w:r>
          <w:rPr>
            <w:noProof/>
            <w:webHidden/>
          </w:rPr>
          <w:instrText xml:space="preserve"> PAGEREF _Toc126136289 \h </w:instrText>
        </w:r>
        <w:r>
          <w:rPr>
            <w:noProof/>
            <w:webHidden/>
          </w:rPr>
        </w:r>
        <w:r>
          <w:rPr>
            <w:noProof/>
            <w:webHidden/>
          </w:rPr>
          <w:fldChar w:fldCharType="separate"/>
        </w:r>
        <w:r>
          <w:rPr>
            <w:noProof/>
            <w:webHidden/>
          </w:rPr>
          <w:t>33</w:t>
        </w:r>
        <w:r>
          <w:rPr>
            <w:noProof/>
            <w:webHidden/>
          </w:rPr>
          <w:fldChar w:fldCharType="end"/>
        </w:r>
      </w:hyperlink>
    </w:p>
    <w:p w14:paraId="77122E89"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90" w:history="1">
        <w:r w:rsidRPr="0055059D">
          <w:rPr>
            <w:rStyle w:val="Hyperlink"/>
            <w:noProof/>
          </w:rPr>
          <w:t>11 DEVICE ACCOUNTABILITY</w:t>
        </w:r>
        <w:r>
          <w:rPr>
            <w:noProof/>
            <w:webHidden/>
          </w:rPr>
          <w:tab/>
        </w:r>
        <w:r>
          <w:rPr>
            <w:noProof/>
            <w:webHidden/>
          </w:rPr>
          <w:fldChar w:fldCharType="begin"/>
        </w:r>
        <w:r>
          <w:rPr>
            <w:noProof/>
            <w:webHidden/>
          </w:rPr>
          <w:instrText xml:space="preserve"> PAGEREF _Toc126136290 \h </w:instrText>
        </w:r>
        <w:r>
          <w:rPr>
            <w:noProof/>
            <w:webHidden/>
          </w:rPr>
        </w:r>
        <w:r>
          <w:rPr>
            <w:noProof/>
            <w:webHidden/>
          </w:rPr>
          <w:fldChar w:fldCharType="separate"/>
        </w:r>
        <w:r>
          <w:rPr>
            <w:noProof/>
            <w:webHidden/>
          </w:rPr>
          <w:t>34</w:t>
        </w:r>
        <w:r>
          <w:rPr>
            <w:noProof/>
            <w:webHidden/>
          </w:rPr>
          <w:fldChar w:fldCharType="end"/>
        </w:r>
      </w:hyperlink>
    </w:p>
    <w:p w14:paraId="0F903296"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91" w:history="1">
        <w:r w:rsidRPr="0055059D">
          <w:rPr>
            <w:rStyle w:val="Hyperlink"/>
            <w:noProof/>
          </w:rPr>
          <w:t>12 STATEMENTS OF COMPLIANCE</w:t>
        </w:r>
        <w:r>
          <w:rPr>
            <w:noProof/>
            <w:webHidden/>
          </w:rPr>
          <w:tab/>
        </w:r>
        <w:r>
          <w:rPr>
            <w:noProof/>
            <w:webHidden/>
          </w:rPr>
          <w:fldChar w:fldCharType="begin"/>
        </w:r>
        <w:r>
          <w:rPr>
            <w:noProof/>
            <w:webHidden/>
          </w:rPr>
          <w:instrText xml:space="preserve"> PAGEREF _Toc126136291 \h </w:instrText>
        </w:r>
        <w:r>
          <w:rPr>
            <w:noProof/>
            <w:webHidden/>
          </w:rPr>
        </w:r>
        <w:r>
          <w:rPr>
            <w:noProof/>
            <w:webHidden/>
          </w:rPr>
          <w:fldChar w:fldCharType="separate"/>
        </w:r>
        <w:r>
          <w:rPr>
            <w:noProof/>
            <w:webHidden/>
          </w:rPr>
          <w:t>34</w:t>
        </w:r>
        <w:r>
          <w:rPr>
            <w:noProof/>
            <w:webHidden/>
          </w:rPr>
          <w:fldChar w:fldCharType="end"/>
        </w:r>
      </w:hyperlink>
    </w:p>
    <w:p w14:paraId="29F15EDD"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92" w:history="1">
        <w:r w:rsidRPr="0055059D">
          <w:rPr>
            <w:rStyle w:val="Hyperlink"/>
            <w:noProof/>
          </w:rPr>
          <w:t>13 INFORMED CONSENT PROCESS</w:t>
        </w:r>
        <w:r>
          <w:rPr>
            <w:noProof/>
            <w:webHidden/>
          </w:rPr>
          <w:tab/>
        </w:r>
        <w:r>
          <w:rPr>
            <w:noProof/>
            <w:webHidden/>
          </w:rPr>
          <w:fldChar w:fldCharType="begin"/>
        </w:r>
        <w:r>
          <w:rPr>
            <w:noProof/>
            <w:webHidden/>
          </w:rPr>
          <w:instrText xml:space="preserve"> PAGEREF _Toc126136292 \h </w:instrText>
        </w:r>
        <w:r>
          <w:rPr>
            <w:noProof/>
            <w:webHidden/>
          </w:rPr>
        </w:r>
        <w:r>
          <w:rPr>
            <w:noProof/>
            <w:webHidden/>
          </w:rPr>
          <w:fldChar w:fldCharType="separate"/>
        </w:r>
        <w:r>
          <w:rPr>
            <w:noProof/>
            <w:webHidden/>
          </w:rPr>
          <w:t>35</w:t>
        </w:r>
        <w:r>
          <w:rPr>
            <w:noProof/>
            <w:webHidden/>
          </w:rPr>
          <w:fldChar w:fldCharType="end"/>
        </w:r>
      </w:hyperlink>
    </w:p>
    <w:p w14:paraId="2BD10ADF" w14:textId="77777777" w:rsidR="00BE1986" w:rsidRDefault="00BE1986">
      <w:pPr>
        <w:pStyle w:val="Inhopg2"/>
        <w:tabs>
          <w:tab w:val="left" w:pos="1100"/>
          <w:tab w:val="right" w:leader="dot" w:pos="9062"/>
        </w:tabs>
        <w:rPr>
          <w:rFonts w:asciiTheme="minorHAnsi" w:eastAsiaTheme="minorEastAsia" w:hAnsiTheme="minorHAnsi" w:cstheme="minorBidi"/>
          <w:noProof/>
          <w:sz w:val="22"/>
          <w:szCs w:val="22"/>
          <w:lang w:val="nl-NL" w:eastAsia="nl-NL"/>
        </w:rPr>
      </w:pPr>
      <w:hyperlink w:anchor="_Toc126136293" w:history="1">
        <w:r w:rsidRPr="0055059D">
          <w:rPr>
            <w:rStyle w:val="Hyperlink"/>
            <w:rFonts w:eastAsia="Arial"/>
            <w:noProof/>
          </w:rPr>
          <w:t>13.1</w:t>
        </w:r>
        <w:r>
          <w:rPr>
            <w:rFonts w:asciiTheme="minorHAnsi" w:eastAsiaTheme="minorEastAsia" w:hAnsiTheme="minorHAnsi" w:cstheme="minorBidi"/>
            <w:noProof/>
            <w:sz w:val="22"/>
            <w:szCs w:val="22"/>
            <w:lang w:val="nl-NL" w:eastAsia="nl-NL"/>
          </w:rPr>
          <w:tab/>
        </w:r>
        <w:r w:rsidRPr="0055059D">
          <w:rPr>
            <w:rStyle w:val="Hyperlink"/>
            <w:rFonts w:eastAsia="Arial"/>
            <w:noProof/>
          </w:rPr>
          <w:t>Consent Process</w:t>
        </w:r>
        <w:r>
          <w:rPr>
            <w:noProof/>
            <w:webHidden/>
          </w:rPr>
          <w:tab/>
        </w:r>
        <w:r>
          <w:rPr>
            <w:noProof/>
            <w:webHidden/>
          </w:rPr>
          <w:fldChar w:fldCharType="begin"/>
        </w:r>
        <w:r>
          <w:rPr>
            <w:noProof/>
            <w:webHidden/>
          </w:rPr>
          <w:instrText xml:space="preserve"> PAGEREF _Toc126136293 \h </w:instrText>
        </w:r>
        <w:r>
          <w:rPr>
            <w:noProof/>
            <w:webHidden/>
          </w:rPr>
        </w:r>
        <w:r>
          <w:rPr>
            <w:noProof/>
            <w:webHidden/>
          </w:rPr>
          <w:fldChar w:fldCharType="separate"/>
        </w:r>
        <w:r>
          <w:rPr>
            <w:noProof/>
            <w:webHidden/>
          </w:rPr>
          <w:t>35</w:t>
        </w:r>
        <w:r>
          <w:rPr>
            <w:noProof/>
            <w:webHidden/>
          </w:rPr>
          <w:fldChar w:fldCharType="end"/>
        </w:r>
      </w:hyperlink>
    </w:p>
    <w:p w14:paraId="0D9AC489" w14:textId="77777777" w:rsidR="00BE1986" w:rsidRDefault="00BE1986">
      <w:pPr>
        <w:pStyle w:val="Inhopg2"/>
        <w:tabs>
          <w:tab w:val="left" w:pos="1100"/>
          <w:tab w:val="right" w:leader="dot" w:pos="9062"/>
        </w:tabs>
        <w:rPr>
          <w:rFonts w:asciiTheme="minorHAnsi" w:eastAsiaTheme="minorEastAsia" w:hAnsiTheme="minorHAnsi" w:cstheme="minorBidi"/>
          <w:noProof/>
          <w:sz w:val="22"/>
          <w:szCs w:val="22"/>
          <w:lang w:val="nl-NL" w:eastAsia="nl-NL"/>
        </w:rPr>
      </w:pPr>
      <w:hyperlink w:anchor="_Toc126136294" w:history="1">
        <w:r w:rsidRPr="0055059D">
          <w:rPr>
            <w:rStyle w:val="Hyperlink"/>
            <w:rFonts w:eastAsia="Arial"/>
            <w:noProof/>
          </w:rPr>
          <w:t>13.2</w:t>
        </w:r>
        <w:r>
          <w:rPr>
            <w:rFonts w:asciiTheme="minorHAnsi" w:eastAsiaTheme="minorEastAsia" w:hAnsiTheme="minorHAnsi" w:cstheme="minorBidi"/>
            <w:noProof/>
            <w:sz w:val="22"/>
            <w:szCs w:val="22"/>
            <w:lang w:val="nl-NL" w:eastAsia="nl-NL"/>
          </w:rPr>
          <w:tab/>
        </w:r>
        <w:r w:rsidRPr="0055059D">
          <w:rPr>
            <w:rStyle w:val="Hyperlink"/>
            <w:rFonts w:eastAsia="Arial"/>
            <w:noProof/>
          </w:rPr>
          <w:t>New Information about the Study</w:t>
        </w:r>
        <w:r>
          <w:rPr>
            <w:noProof/>
            <w:webHidden/>
          </w:rPr>
          <w:tab/>
        </w:r>
        <w:r>
          <w:rPr>
            <w:noProof/>
            <w:webHidden/>
          </w:rPr>
          <w:fldChar w:fldCharType="begin"/>
        </w:r>
        <w:r>
          <w:rPr>
            <w:noProof/>
            <w:webHidden/>
          </w:rPr>
          <w:instrText xml:space="preserve"> PAGEREF _Toc126136294 \h </w:instrText>
        </w:r>
        <w:r>
          <w:rPr>
            <w:noProof/>
            <w:webHidden/>
          </w:rPr>
        </w:r>
        <w:r>
          <w:rPr>
            <w:noProof/>
            <w:webHidden/>
          </w:rPr>
          <w:fldChar w:fldCharType="separate"/>
        </w:r>
        <w:r>
          <w:rPr>
            <w:noProof/>
            <w:webHidden/>
          </w:rPr>
          <w:t>36</w:t>
        </w:r>
        <w:r>
          <w:rPr>
            <w:noProof/>
            <w:webHidden/>
          </w:rPr>
          <w:fldChar w:fldCharType="end"/>
        </w:r>
      </w:hyperlink>
    </w:p>
    <w:p w14:paraId="0572861A"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95" w:history="1">
        <w:r w:rsidRPr="0055059D">
          <w:rPr>
            <w:rStyle w:val="Hyperlink"/>
            <w:noProof/>
          </w:rPr>
          <w:t>14 ADVERSE EVENTS AND DEVICE DEFICIENCIES</w:t>
        </w:r>
        <w:r>
          <w:rPr>
            <w:noProof/>
            <w:webHidden/>
          </w:rPr>
          <w:tab/>
        </w:r>
        <w:r>
          <w:rPr>
            <w:noProof/>
            <w:webHidden/>
          </w:rPr>
          <w:fldChar w:fldCharType="begin"/>
        </w:r>
        <w:r>
          <w:rPr>
            <w:noProof/>
            <w:webHidden/>
          </w:rPr>
          <w:instrText xml:space="preserve"> PAGEREF _Toc126136295 \h </w:instrText>
        </w:r>
        <w:r>
          <w:rPr>
            <w:noProof/>
            <w:webHidden/>
          </w:rPr>
        </w:r>
        <w:r>
          <w:rPr>
            <w:noProof/>
            <w:webHidden/>
          </w:rPr>
          <w:fldChar w:fldCharType="separate"/>
        </w:r>
        <w:r>
          <w:rPr>
            <w:noProof/>
            <w:webHidden/>
          </w:rPr>
          <w:t>36</w:t>
        </w:r>
        <w:r>
          <w:rPr>
            <w:noProof/>
            <w:webHidden/>
          </w:rPr>
          <w:fldChar w:fldCharType="end"/>
        </w:r>
      </w:hyperlink>
    </w:p>
    <w:p w14:paraId="158F4E1E"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96" w:history="1">
        <w:r w:rsidRPr="0055059D">
          <w:rPr>
            <w:rStyle w:val="Hyperlink"/>
            <w:noProof/>
          </w:rPr>
          <w:t>15 INVESTIGATOR BROCHURE (IB)</w:t>
        </w:r>
        <w:r>
          <w:rPr>
            <w:noProof/>
            <w:webHidden/>
          </w:rPr>
          <w:tab/>
        </w:r>
        <w:r>
          <w:rPr>
            <w:noProof/>
            <w:webHidden/>
          </w:rPr>
          <w:fldChar w:fldCharType="begin"/>
        </w:r>
        <w:r>
          <w:rPr>
            <w:noProof/>
            <w:webHidden/>
          </w:rPr>
          <w:instrText xml:space="preserve"> PAGEREF _Toc126136296 \h </w:instrText>
        </w:r>
        <w:r>
          <w:rPr>
            <w:noProof/>
            <w:webHidden/>
          </w:rPr>
        </w:r>
        <w:r>
          <w:rPr>
            <w:noProof/>
            <w:webHidden/>
          </w:rPr>
          <w:fldChar w:fldCharType="separate"/>
        </w:r>
        <w:r>
          <w:rPr>
            <w:noProof/>
            <w:webHidden/>
          </w:rPr>
          <w:t>39</w:t>
        </w:r>
        <w:r>
          <w:rPr>
            <w:noProof/>
            <w:webHidden/>
          </w:rPr>
          <w:fldChar w:fldCharType="end"/>
        </w:r>
      </w:hyperlink>
    </w:p>
    <w:p w14:paraId="35B490FE"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97" w:history="1">
        <w:r w:rsidRPr="0055059D">
          <w:rPr>
            <w:rStyle w:val="Hyperlink"/>
            <w:noProof/>
          </w:rPr>
          <w:t>16 VULNERABLE POPULATION</w:t>
        </w:r>
        <w:r>
          <w:rPr>
            <w:noProof/>
            <w:webHidden/>
          </w:rPr>
          <w:tab/>
        </w:r>
        <w:r>
          <w:rPr>
            <w:noProof/>
            <w:webHidden/>
          </w:rPr>
          <w:fldChar w:fldCharType="begin"/>
        </w:r>
        <w:r>
          <w:rPr>
            <w:noProof/>
            <w:webHidden/>
          </w:rPr>
          <w:instrText xml:space="preserve"> PAGEREF _Toc126136297 \h </w:instrText>
        </w:r>
        <w:r>
          <w:rPr>
            <w:noProof/>
            <w:webHidden/>
          </w:rPr>
        </w:r>
        <w:r>
          <w:rPr>
            <w:noProof/>
            <w:webHidden/>
          </w:rPr>
          <w:fldChar w:fldCharType="separate"/>
        </w:r>
        <w:r>
          <w:rPr>
            <w:noProof/>
            <w:webHidden/>
          </w:rPr>
          <w:t>40</w:t>
        </w:r>
        <w:r>
          <w:rPr>
            <w:noProof/>
            <w:webHidden/>
          </w:rPr>
          <w:fldChar w:fldCharType="end"/>
        </w:r>
      </w:hyperlink>
    </w:p>
    <w:p w14:paraId="6B2B2DAC"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98" w:history="1">
        <w:r w:rsidRPr="0055059D">
          <w:rPr>
            <w:rStyle w:val="Hyperlink"/>
            <w:noProof/>
          </w:rPr>
          <w:t>17 SUSPENSION OR PREMATURE TERMINATION</w:t>
        </w:r>
        <w:r>
          <w:rPr>
            <w:noProof/>
            <w:webHidden/>
          </w:rPr>
          <w:tab/>
        </w:r>
        <w:r>
          <w:rPr>
            <w:noProof/>
            <w:webHidden/>
          </w:rPr>
          <w:fldChar w:fldCharType="begin"/>
        </w:r>
        <w:r>
          <w:rPr>
            <w:noProof/>
            <w:webHidden/>
          </w:rPr>
          <w:instrText xml:space="preserve"> PAGEREF _Toc126136298 \h </w:instrText>
        </w:r>
        <w:r>
          <w:rPr>
            <w:noProof/>
            <w:webHidden/>
          </w:rPr>
        </w:r>
        <w:r>
          <w:rPr>
            <w:noProof/>
            <w:webHidden/>
          </w:rPr>
          <w:fldChar w:fldCharType="separate"/>
        </w:r>
        <w:r>
          <w:rPr>
            <w:noProof/>
            <w:webHidden/>
          </w:rPr>
          <w:t>41</w:t>
        </w:r>
        <w:r>
          <w:rPr>
            <w:noProof/>
            <w:webHidden/>
          </w:rPr>
          <w:fldChar w:fldCharType="end"/>
        </w:r>
      </w:hyperlink>
    </w:p>
    <w:p w14:paraId="728411AC"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299" w:history="1">
        <w:r w:rsidRPr="0055059D">
          <w:rPr>
            <w:rStyle w:val="Hyperlink"/>
            <w:noProof/>
          </w:rPr>
          <w:t>18 PUBLICATION POLICY</w:t>
        </w:r>
        <w:r>
          <w:rPr>
            <w:noProof/>
            <w:webHidden/>
          </w:rPr>
          <w:tab/>
        </w:r>
        <w:r>
          <w:rPr>
            <w:noProof/>
            <w:webHidden/>
          </w:rPr>
          <w:fldChar w:fldCharType="begin"/>
        </w:r>
        <w:r>
          <w:rPr>
            <w:noProof/>
            <w:webHidden/>
          </w:rPr>
          <w:instrText xml:space="preserve"> PAGEREF _Toc126136299 \h </w:instrText>
        </w:r>
        <w:r>
          <w:rPr>
            <w:noProof/>
            <w:webHidden/>
          </w:rPr>
        </w:r>
        <w:r>
          <w:rPr>
            <w:noProof/>
            <w:webHidden/>
          </w:rPr>
          <w:fldChar w:fldCharType="separate"/>
        </w:r>
        <w:r>
          <w:rPr>
            <w:noProof/>
            <w:webHidden/>
          </w:rPr>
          <w:t>42</w:t>
        </w:r>
        <w:r>
          <w:rPr>
            <w:noProof/>
            <w:webHidden/>
          </w:rPr>
          <w:fldChar w:fldCharType="end"/>
        </w:r>
      </w:hyperlink>
    </w:p>
    <w:p w14:paraId="4FA6ECCB" w14:textId="77777777" w:rsidR="00BE1986" w:rsidRDefault="00BE1986">
      <w:pPr>
        <w:pStyle w:val="Inhopg1"/>
        <w:tabs>
          <w:tab w:val="right" w:leader="dot" w:pos="9062"/>
        </w:tabs>
        <w:rPr>
          <w:rFonts w:asciiTheme="minorHAnsi" w:eastAsiaTheme="minorEastAsia" w:hAnsiTheme="minorHAnsi" w:cstheme="minorBidi"/>
          <w:noProof/>
          <w:sz w:val="22"/>
          <w:szCs w:val="22"/>
          <w:lang w:val="nl-NL" w:eastAsia="nl-NL"/>
        </w:rPr>
      </w:pPr>
      <w:hyperlink w:anchor="_Toc126136300" w:history="1">
        <w:r w:rsidRPr="0055059D">
          <w:rPr>
            <w:rStyle w:val="Hyperlink"/>
            <w:noProof/>
          </w:rPr>
          <w:t>19 BIBLIOGRAPHY</w:t>
        </w:r>
        <w:r>
          <w:rPr>
            <w:noProof/>
            <w:webHidden/>
          </w:rPr>
          <w:tab/>
        </w:r>
        <w:r>
          <w:rPr>
            <w:noProof/>
            <w:webHidden/>
          </w:rPr>
          <w:fldChar w:fldCharType="begin"/>
        </w:r>
        <w:r>
          <w:rPr>
            <w:noProof/>
            <w:webHidden/>
          </w:rPr>
          <w:instrText xml:space="preserve"> PAGEREF _Toc126136300 \h </w:instrText>
        </w:r>
        <w:r>
          <w:rPr>
            <w:noProof/>
            <w:webHidden/>
          </w:rPr>
        </w:r>
        <w:r>
          <w:rPr>
            <w:noProof/>
            <w:webHidden/>
          </w:rPr>
          <w:fldChar w:fldCharType="separate"/>
        </w:r>
        <w:r>
          <w:rPr>
            <w:noProof/>
            <w:webHidden/>
          </w:rPr>
          <w:t>42</w:t>
        </w:r>
        <w:r>
          <w:rPr>
            <w:noProof/>
            <w:webHidden/>
          </w:rPr>
          <w:fldChar w:fldCharType="end"/>
        </w:r>
      </w:hyperlink>
    </w:p>
    <w:p w14:paraId="6F87A279" w14:textId="4386ECE7" w:rsidR="008B6D5C" w:rsidRPr="00F35B19" w:rsidRDefault="00DA17E7" w:rsidP="0097231B">
      <w:pPr>
        <w:pStyle w:val="Kop1"/>
        <w:keepLines w:val="0"/>
        <w:spacing w:before="240" w:after="240" w:line="288" w:lineRule="auto"/>
        <w:ind w:left="2557" w:hanging="2557"/>
      </w:pPr>
      <w:r w:rsidRPr="3570F624">
        <w:fldChar w:fldCharType="end"/>
      </w:r>
      <w:bookmarkStart w:id="7" w:name="_Toc91657200"/>
      <w:bookmarkStart w:id="8" w:name="_Toc515450896"/>
      <w:bookmarkStart w:id="9" w:name="_Toc126136271"/>
      <w:r w:rsidR="008B6D5C" w:rsidRPr="00F35B19">
        <w:t>LIST OF ABBREVIATIONS AND RELEVANT DEFINITIONS</w:t>
      </w:r>
      <w:bookmarkEnd w:id="7"/>
      <w:bookmarkEnd w:id="8"/>
      <w:bookmarkEnd w:id="9"/>
      <w:r w:rsidR="008B6D5C" w:rsidRPr="00F35B19">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8753"/>
      </w:tblGrid>
      <w:tr w:rsidR="006A1931" w:rsidRPr="00C370F0" w14:paraId="75F18A50" w14:textId="77777777" w:rsidTr="0019279A">
        <w:trPr>
          <w:trHeight w:val="754"/>
        </w:trPr>
        <w:tc>
          <w:tcPr>
            <w:tcW w:w="1278" w:type="dxa"/>
          </w:tcPr>
          <w:p w14:paraId="53DCBF66" w14:textId="77777777" w:rsidR="006A1931" w:rsidRPr="003D793A" w:rsidRDefault="006A1931"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ABR</w:t>
            </w:r>
          </w:p>
        </w:tc>
        <w:tc>
          <w:tcPr>
            <w:tcW w:w="8753" w:type="dxa"/>
          </w:tcPr>
          <w:p w14:paraId="56A784C5" w14:textId="77777777" w:rsidR="006A1931" w:rsidRPr="003D793A" w:rsidRDefault="006A1931"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 xml:space="preserve">ABR form, General Assessment and Registration form, is the application form required for submission to the accredited Ethics Committee </w:t>
            </w:r>
          </w:p>
          <w:p w14:paraId="739D55CD" w14:textId="77777777" w:rsidR="006A1931" w:rsidRPr="000D7742" w:rsidRDefault="006A1931" w:rsidP="0097231B">
            <w:pPr>
              <w:pStyle w:val="Plattetekst"/>
              <w:spacing w:line="288" w:lineRule="auto"/>
              <w:rPr>
                <w:rFonts w:ascii="Arial,Calibri" w:eastAsia="Arial,Calibri" w:hAnsi="Arial,Calibri" w:cs="Arial,Calibri"/>
                <w:i/>
                <w:sz w:val="18"/>
                <w:szCs w:val="18"/>
                <w:lang w:val="nl-NL" w:eastAsia="en-US"/>
              </w:rPr>
            </w:pPr>
            <w:r w:rsidRPr="3570F624">
              <w:rPr>
                <w:rFonts w:ascii="Arial" w:eastAsia="Arial" w:hAnsi="Arial"/>
                <w:i/>
                <w:sz w:val="18"/>
                <w:szCs w:val="18"/>
                <w:lang w:val="nl-NL" w:eastAsia="en-US"/>
              </w:rPr>
              <w:t>In Dutch, ABR = Algemene Beoordeling en Registratie</w:t>
            </w:r>
          </w:p>
        </w:tc>
      </w:tr>
      <w:tr w:rsidR="00E253AA" w:rsidRPr="00CE7D5A" w14:paraId="7E014F4F" w14:textId="77777777" w:rsidTr="00B96BCC">
        <w:trPr>
          <w:trHeight w:val="466"/>
        </w:trPr>
        <w:tc>
          <w:tcPr>
            <w:tcW w:w="1278" w:type="dxa"/>
          </w:tcPr>
          <w:p w14:paraId="2F0DF696" w14:textId="3E26E378" w:rsidR="00E253AA" w:rsidRPr="003D793A" w:rsidRDefault="00E253AA" w:rsidP="0097231B">
            <w:pPr>
              <w:pStyle w:val="Plattetekst"/>
              <w:spacing w:line="288" w:lineRule="auto"/>
              <w:rPr>
                <w:rFonts w:ascii="Arial" w:eastAsia="Calibri" w:hAnsi="Arial"/>
                <w:sz w:val="18"/>
                <w:lang w:val="en-US" w:eastAsia="en-US"/>
              </w:rPr>
            </w:pPr>
            <w:r>
              <w:rPr>
                <w:rFonts w:ascii="Arial" w:eastAsia="Calibri" w:hAnsi="Arial"/>
                <w:sz w:val="18"/>
                <w:lang w:val="en-US" w:eastAsia="en-US"/>
              </w:rPr>
              <w:t>ADE</w:t>
            </w:r>
          </w:p>
        </w:tc>
        <w:tc>
          <w:tcPr>
            <w:tcW w:w="8753" w:type="dxa"/>
          </w:tcPr>
          <w:p w14:paraId="74F14E9A" w14:textId="77777777" w:rsidR="00E253AA" w:rsidRDefault="00E253AA" w:rsidP="0097231B">
            <w:pPr>
              <w:pStyle w:val="Plattetekst"/>
              <w:spacing w:line="288" w:lineRule="auto"/>
              <w:rPr>
                <w:rFonts w:ascii="Arial" w:eastAsia="Calibri" w:hAnsi="Arial"/>
                <w:sz w:val="18"/>
                <w:lang w:val="en-US" w:eastAsia="en-US"/>
              </w:rPr>
            </w:pPr>
            <w:r w:rsidRPr="00024E0F">
              <w:rPr>
                <w:rFonts w:ascii="Arial" w:eastAsia="Calibri" w:hAnsi="Arial"/>
                <w:sz w:val="18"/>
                <w:lang w:val="en-US" w:eastAsia="en-US"/>
              </w:rPr>
              <w:t>Adverse Device Effect</w:t>
            </w:r>
          </w:p>
          <w:p w14:paraId="45B9A525" w14:textId="68616C3E" w:rsidR="00E253AA" w:rsidRPr="003D793A" w:rsidRDefault="00E253AA" w:rsidP="0097231B">
            <w:pPr>
              <w:pStyle w:val="Plattetekst"/>
              <w:spacing w:line="288" w:lineRule="auto"/>
              <w:rPr>
                <w:rFonts w:ascii="Arial" w:eastAsia="Calibri" w:hAnsi="Arial"/>
                <w:sz w:val="18"/>
                <w:lang w:val="en-US" w:eastAsia="en-US"/>
              </w:rPr>
            </w:pPr>
            <w:r w:rsidRPr="00024E0F">
              <w:rPr>
                <w:rFonts w:ascii="Arial" w:eastAsia="Calibri" w:hAnsi="Arial"/>
                <w:sz w:val="18"/>
                <w:lang w:val="en-US" w:eastAsia="en-US"/>
              </w:rPr>
              <w:t>Adverse event related to the use of an investigational medical device</w:t>
            </w:r>
          </w:p>
        </w:tc>
      </w:tr>
      <w:tr w:rsidR="00E253AA" w:rsidRPr="003D793A" w14:paraId="0999F398" w14:textId="77777777" w:rsidTr="0019279A">
        <w:trPr>
          <w:trHeight w:val="394"/>
        </w:trPr>
        <w:tc>
          <w:tcPr>
            <w:tcW w:w="1278" w:type="dxa"/>
          </w:tcPr>
          <w:p w14:paraId="4E540E2E"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AE</w:t>
            </w:r>
          </w:p>
        </w:tc>
        <w:tc>
          <w:tcPr>
            <w:tcW w:w="8753" w:type="dxa"/>
          </w:tcPr>
          <w:p w14:paraId="09B0E2F1"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Adverse Event</w:t>
            </w:r>
          </w:p>
          <w:p w14:paraId="61FEDE10"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7848129C">
              <w:rPr>
                <w:rFonts w:ascii="Arial" w:eastAsia="Arial" w:hAnsi="Arial"/>
                <w:sz w:val="18"/>
                <w:szCs w:val="18"/>
                <w:lang w:val="en-US" w:eastAsia="en-US"/>
              </w:rPr>
              <w:t>A</w:t>
            </w:r>
            <w:proofErr w:type="spellStart"/>
            <w:r w:rsidRPr="7848129C">
              <w:rPr>
                <w:rFonts w:ascii="Arial" w:eastAsia="Arial" w:hAnsi="Arial"/>
                <w:sz w:val="18"/>
                <w:szCs w:val="18"/>
              </w:rPr>
              <w:t>ny</w:t>
            </w:r>
            <w:proofErr w:type="spellEnd"/>
            <w:r w:rsidRPr="7848129C">
              <w:rPr>
                <w:rFonts w:ascii="Arial" w:eastAsia="Arial" w:hAnsi="Arial"/>
                <w:sz w:val="18"/>
                <w:szCs w:val="18"/>
              </w:rPr>
              <w:t xml:space="preserve"> untoward medical occurrence, unintended disease or injury, or untoward clinical signs (including abnormal laboratory findings) in subjects, users or other persons, whether or not related to the investigational medical device</w:t>
            </w:r>
          </w:p>
        </w:tc>
      </w:tr>
      <w:tr w:rsidR="00E253AA" w:rsidRPr="003D793A" w14:paraId="43B075A7" w14:textId="77777777" w:rsidTr="0019279A">
        <w:tc>
          <w:tcPr>
            <w:tcW w:w="1278" w:type="dxa"/>
          </w:tcPr>
          <w:p w14:paraId="7222B148"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AR</w:t>
            </w:r>
          </w:p>
        </w:tc>
        <w:tc>
          <w:tcPr>
            <w:tcW w:w="8753" w:type="dxa"/>
          </w:tcPr>
          <w:p w14:paraId="37F817A9"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Adverse Reaction</w:t>
            </w:r>
          </w:p>
        </w:tc>
      </w:tr>
      <w:tr w:rsidR="00E253AA" w:rsidRPr="003D793A" w14:paraId="7A95127C" w14:textId="77777777" w:rsidTr="0019279A">
        <w:trPr>
          <w:trHeight w:val="259"/>
        </w:trPr>
        <w:tc>
          <w:tcPr>
            <w:tcW w:w="1278" w:type="dxa"/>
          </w:tcPr>
          <w:p w14:paraId="639E578A"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CA</w:t>
            </w:r>
          </w:p>
        </w:tc>
        <w:tc>
          <w:tcPr>
            <w:tcW w:w="8753" w:type="dxa"/>
          </w:tcPr>
          <w:p w14:paraId="4C913B19"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Competent Authority</w:t>
            </w:r>
          </w:p>
        </w:tc>
      </w:tr>
      <w:tr w:rsidR="00E253AA" w:rsidRPr="00C370F0" w14:paraId="528CC34A" w14:textId="77777777" w:rsidTr="0019279A">
        <w:tc>
          <w:tcPr>
            <w:tcW w:w="1278" w:type="dxa"/>
          </w:tcPr>
          <w:p w14:paraId="43F3082C"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CCMO</w:t>
            </w:r>
          </w:p>
        </w:tc>
        <w:tc>
          <w:tcPr>
            <w:tcW w:w="8753" w:type="dxa"/>
          </w:tcPr>
          <w:p w14:paraId="5D8D53D4"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Central Committee on Research Involving Human Subjects</w:t>
            </w:r>
          </w:p>
          <w:p w14:paraId="11D5CFAC" w14:textId="77777777" w:rsidR="00E253AA" w:rsidRPr="000D7742" w:rsidRDefault="00E253AA" w:rsidP="0097231B">
            <w:pPr>
              <w:pStyle w:val="Plattetekst"/>
              <w:spacing w:line="288" w:lineRule="auto"/>
              <w:rPr>
                <w:rFonts w:ascii="Arial,Calibri" w:eastAsia="Arial,Calibri" w:hAnsi="Arial,Calibri" w:cs="Arial,Calibri"/>
                <w:i/>
                <w:sz w:val="18"/>
                <w:szCs w:val="18"/>
                <w:lang w:val="nl-NL" w:eastAsia="en-US"/>
              </w:rPr>
            </w:pPr>
            <w:r w:rsidRPr="7848129C">
              <w:rPr>
                <w:rFonts w:ascii="Arial" w:eastAsia="Arial" w:hAnsi="Arial"/>
                <w:i/>
                <w:sz w:val="18"/>
                <w:szCs w:val="18"/>
                <w:lang w:val="nl-NL" w:eastAsia="en-US"/>
              </w:rPr>
              <w:t xml:space="preserve">In Dutch, CCMO = Centrale Commissie </w:t>
            </w:r>
            <w:proofErr w:type="spellStart"/>
            <w:r w:rsidRPr="7848129C">
              <w:rPr>
                <w:rFonts w:ascii="Arial" w:eastAsia="Arial" w:hAnsi="Arial"/>
                <w:i/>
                <w:sz w:val="18"/>
                <w:szCs w:val="18"/>
                <w:lang w:val="nl-NL" w:eastAsia="en-US"/>
              </w:rPr>
              <w:t>Mensgebonden</w:t>
            </w:r>
            <w:proofErr w:type="spellEnd"/>
            <w:r w:rsidRPr="7848129C">
              <w:rPr>
                <w:rFonts w:ascii="Arial" w:eastAsia="Arial" w:hAnsi="Arial"/>
                <w:i/>
                <w:sz w:val="18"/>
                <w:szCs w:val="18"/>
                <w:lang w:val="nl-NL" w:eastAsia="en-US"/>
              </w:rPr>
              <w:t xml:space="preserve"> Onderzoek</w:t>
            </w:r>
          </w:p>
        </w:tc>
      </w:tr>
      <w:tr w:rsidR="00E253AA" w:rsidRPr="003D793A" w14:paraId="47A428E7" w14:textId="77777777" w:rsidTr="0019279A">
        <w:tc>
          <w:tcPr>
            <w:tcW w:w="1278" w:type="dxa"/>
          </w:tcPr>
          <w:p w14:paraId="7D2CC47F"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Clinical Investigation</w:t>
            </w:r>
          </w:p>
        </w:tc>
        <w:tc>
          <w:tcPr>
            <w:tcW w:w="8753" w:type="dxa"/>
          </w:tcPr>
          <w:p w14:paraId="397B3B71" w14:textId="77777777" w:rsidR="00E253AA" w:rsidRPr="003D793A" w:rsidRDefault="00E253AA" w:rsidP="0097231B">
            <w:pPr>
              <w:pStyle w:val="Standaardinspringing"/>
              <w:spacing w:after="0" w:line="288" w:lineRule="auto"/>
              <w:ind w:left="0"/>
              <w:rPr>
                <w:rFonts w:ascii="Calibri" w:eastAsia="Calibri" w:hAnsi="Calibri" w:cs="Calibri"/>
                <w:sz w:val="18"/>
                <w:szCs w:val="18"/>
              </w:rPr>
            </w:pPr>
            <w:r w:rsidRPr="3570F624">
              <w:rPr>
                <w:rFonts w:eastAsia="Calibri"/>
                <w:sz w:val="18"/>
                <w:szCs w:val="18"/>
              </w:rPr>
              <w:t>Systematic investigation in one or more subjects, undertaken to assess the safety and performance of a medical device</w:t>
            </w:r>
          </w:p>
        </w:tc>
      </w:tr>
      <w:tr w:rsidR="00E253AA" w:rsidRPr="003D793A" w14:paraId="2CCFEED3" w14:textId="77777777" w:rsidTr="0019279A">
        <w:tc>
          <w:tcPr>
            <w:tcW w:w="1278" w:type="dxa"/>
          </w:tcPr>
          <w:p w14:paraId="7FC2115D"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CIP</w:t>
            </w:r>
          </w:p>
          <w:p w14:paraId="532108C2" w14:textId="77777777" w:rsidR="00E253AA" w:rsidRPr="003D793A" w:rsidRDefault="00E253AA" w:rsidP="0097231B">
            <w:pPr>
              <w:pStyle w:val="Plattetekst"/>
              <w:spacing w:line="288" w:lineRule="auto"/>
              <w:rPr>
                <w:rFonts w:ascii="Arial" w:eastAsia="Calibri" w:hAnsi="Arial"/>
                <w:sz w:val="18"/>
                <w:lang w:val="en-US" w:eastAsia="en-US"/>
              </w:rPr>
            </w:pPr>
          </w:p>
        </w:tc>
        <w:tc>
          <w:tcPr>
            <w:tcW w:w="8753" w:type="dxa"/>
          </w:tcPr>
          <w:p w14:paraId="3559CA93"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Clinical Investigation Plan</w:t>
            </w:r>
          </w:p>
          <w:p w14:paraId="50BD49E9"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Document that state(s) the rationale, objectives, design and proposed analysis, methodology, monitoring, conduct and record-keeping of the clinical investigation</w:t>
            </w:r>
          </w:p>
          <w:p w14:paraId="08C947B0"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NOTE: The term “protocol” is synonymous with “CIP”. However, protocol has many different meanings, some not related to clinical investigation, and these can differ from country to country.</w:t>
            </w:r>
          </w:p>
        </w:tc>
      </w:tr>
      <w:tr w:rsidR="00E253AA" w:rsidRPr="003D793A" w14:paraId="765DC70B" w14:textId="77777777" w:rsidTr="0019279A">
        <w:tc>
          <w:tcPr>
            <w:tcW w:w="1278" w:type="dxa"/>
          </w:tcPr>
          <w:p w14:paraId="4009DDDC"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CRF</w:t>
            </w:r>
          </w:p>
        </w:tc>
        <w:tc>
          <w:tcPr>
            <w:tcW w:w="8753" w:type="dxa"/>
          </w:tcPr>
          <w:p w14:paraId="55910628"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Case Report Form</w:t>
            </w:r>
          </w:p>
          <w:p w14:paraId="37A60014"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Set of printed, optical or electronic documents for each subject on which information to be reported to the sponsor is recorded, as required by the CIP</w:t>
            </w:r>
          </w:p>
        </w:tc>
      </w:tr>
      <w:tr w:rsidR="00E253AA" w:rsidRPr="003D793A" w14:paraId="120BF022" w14:textId="77777777" w:rsidTr="0019279A">
        <w:tc>
          <w:tcPr>
            <w:tcW w:w="1278" w:type="dxa"/>
          </w:tcPr>
          <w:p w14:paraId="06A9F1A7"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CV</w:t>
            </w:r>
          </w:p>
        </w:tc>
        <w:tc>
          <w:tcPr>
            <w:tcW w:w="8753" w:type="dxa"/>
          </w:tcPr>
          <w:p w14:paraId="40A84280"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Curriculum Vitae</w:t>
            </w:r>
          </w:p>
        </w:tc>
      </w:tr>
      <w:tr w:rsidR="00E253AA" w:rsidRPr="003D793A" w14:paraId="72821E2D" w14:textId="77777777" w:rsidTr="0019279A">
        <w:tc>
          <w:tcPr>
            <w:tcW w:w="1278" w:type="dxa"/>
          </w:tcPr>
          <w:p w14:paraId="6F0814B3"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DSMB</w:t>
            </w:r>
          </w:p>
        </w:tc>
        <w:tc>
          <w:tcPr>
            <w:tcW w:w="8753" w:type="dxa"/>
          </w:tcPr>
          <w:p w14:paraId="240F1AC1"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Data Safety Monitoring Board</w:t>
            </w:r>
          </w:p>
        </w:tc>
      </w:tr>
      <w:tr w:rsidR="00E253AA" w:rsidRPr="003D793A" w14:paraId="6E233172" w14:textId="77777777" w:rsidTr="0019279A">
        <w:tc>
          <w:tcPr>
            <w:tcW w:w="1278" w:type="dxa"/>
          </w:tcPr>
          <w:p w14:paraId="41518B12" w14:textId="77E6219B" w:rsidR="00E253AA" w:rsidRPr="003D793A" w:rsidRDefault="00E253AA" w:rsidP="0097231B">
            <w:pPr>
              <w:pStyle w:val="Plattetekst"/>
              <w:spacing w:line="288" w:lineRule="auto"/>
              <w:rPr>
                <w:rFonts w:ascii="Arial" w:eastAsia="Calibri" w:hAnsi="Arial"/>
                <w:sz w:val="18"/>
                <w:lang w:val="en-US" w:eastAsia="en-US"/>
              </w:rPr>
            </w:pPr>
            <w:r>
              <w:rPr>
                <w:rFonts w:ascii="Arial" w:eastAsia="Calibri" w:hAnsi="Arial"/>
                <w:sz w:val="18"/>
                <w:lang w:val="en-US" w:eastAsia="en-US"/>
              </w:rPr>
              <w:t>EC</w:t>
            </w:r>
          </w:p>
        </w:tc>
        <w:tc>
          <w:tcPr>
            <w:tcW w:w="8753" w:type="dxa"/>
          </w:tcPr>
          <w:p w14:paraId="7050FDBD" w14:textId="52A43C9B" w:rsidR="00E253AA" w:rsidRPr="003D793A" w:rsidRDefault="00E253AA" w:rsidP="0097231B">
            <w:pPr>
              <w:pStyle w:val="Plattetekst"/>
              <w:spacing w:line="288" w:lineRule="auto"/>
              <w:rPr>
                <w:rFonts w:ascii="Arial" w:eastAsia="Calibri" w:hAnsi="Arial"/>
                <w:sz w:val="18"/>
                <w:lang w:val="en-US" w:eastAsia="en-US"/>
              </w:rPr>
            </w:pPr>
            <w:r>
              <w:rPr>
                <w:rFonts w:ascii="Arial" w:eastAsia="Calibri" w:hAnsi="Arial"/>
                <w:sz w:val="18"/>
                <w:lang w:val="en-US" w:eastAsia="en-US"/>
              </w:rPr>
              <w:t>Ethics Committee</w:t>
            </w:r>
          </w:p>
        </w:tc>
      </w:tr>
      <w:tr w:rsidR="005740A4" w:rsidRPr="003D793A" w14:paraId="3E5EBCCA" w14:textId="77777777" w:rsidTr="0019279A">
        <w:tc>
          <w:tcPr>
            <w:tcW w:w="1278" w:type="dxa"/>
          </w:tcPr>
          <w:p w14:paraId="3C4E713C" w14:textId="2F67A2C2" w:rsidR="005740A4" w:rsidRDefault="005740A4" w:rsidP="0097231B">
            <w:pPr>
              <w:pStyle w:val="Plattetekst"/>
              <w:spacing w:line="288" w:lineRule="auto"/>
              <w:rPr>
                <w:rFonts w:ascii="Arial" w:eastAsia="Calibri" w:hAnsi="Arial"/>
                <w:sz w:val="18"/>
                <w:lang w:val="en-US" w:eastAsia="en-US"/>
              </w:rPr>
            </w:pPr>
            <w:r>
              <w:rPr>
                <w:rFonts w:ascii="Arial" w:eastAsia="Calibri" w:hAnsi="Arial"/>
                <w:sz w:val="18"/>
                <w:lang w:val="en-US" w:eastAsia="en-US"/>
              </w:rPr>
              <w:t>ECG</w:t>
            </w:r>
          </w:p>
        </w:tc>
        <w:tc>
          <w:tcPr>
            <w:tcW w:w="8753" w:type="dxa"/>
          </w:tcPr>
          <w:p w14:paraId="285ACC5C" w14:textId="4F40DB4B" w:rsidR="005740A4" w:rsidRDefault="005740A4" w:rsidP="0097231B">
            <w:pPr>
              <w:pStyle w:val="Plattetekst"/>
              <w:spacing w:line="288" w:lineRule="auto"/>
              <w:rPr>
                <w:rFonts w:ascii="Arial" w:eastAsia="Calibri" w:hAnsi="Arial"/>
                <w:sz w:val="18"/>
                <w:lang w:val="en-US" w:eastAsia="en-US"/>
              </w:rPr>
            </w:pPr>
            <w:r>
              <w:rPr>
                <w:rFonts w:ascii="Arial" w:eastAsia="Calibri" w:hAnsi="Arial"/>
                <w:sz w:val="18"/>
                <w:lang w:val="en-US" w:eastAsia="en-US"/>
              </w:rPr>
              <w:t>Electrocardiogram</w:t>
            </w:r>
          </w:p>
        </w:tc>
      </w:tr>
      <w:tr w:rsidR="00E253AA" w:rsidRPr="003D793A" w14:paraId="6E04ED5A" w14:textId="77777777" w:rsidTr="0019279A">
        <w:tc>
          <w:tcPr>
            <w:tcW w:w="1278" w:type="dxa"/>
          </w:tcPr>
          <w:p w14:paraId="04CC89CE"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Endpoint</w:t>
            </w:r>
          </w:p>
        </w:tc>
        <w:tc>
          <w:tcPr>
            <w:tcW w:w="8753" w:type="dxa"/>
          </w:tcPr>
          <w:p w14:paraId="35CF5537"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Principal indicator(s) used for assessing the primary hypothesis of a clinical investigation</w:t>
            </w:r>
          </w:p>
        </w:tc>
      </w:tr>
      <w:tr w:rsidR="00AB02B8" w:rsidRPr="003D793A" w14:paraId="12BE5FA9" w14:textId="77777777" w:rsidTr="0019279A">
        <w:tc>
          <w:tcPr>
            <w:tcW w:w="1278" w:type="dxa"/>
          </w:tcPr>
          <w:p w14:paraId="70E54B25" w14:textId="63D61652" w:rsidR="00AB02B8" w:rsidRPr="3570F624" w:rsidRDefault="00AB02B8" w:rsidP="0097231B">
            <w:pPr>
              <w:pStyle w:val="Plattetekst"/>
              <w:spacing w:line="288" w:lineRule="auto"/>
              <w:rPr>
                <w:rFonts w:ascii="Arial" w:eastAsia="Arial" w:hAnsi="Arial"/>
                <w:sz w:val="18"/>
                <w:szCs w:val="18"/>
                <w:lang w:val="en-US" w:eastAsia="en-US"/>
              </w:rPr>
            </w:pPr>
            <w:r>
              <w:rPr>
                <w:rFonts w:ascii="Arial" w:eastAsia="Arial" w:hAnsi="Arial"/>
                <w:color w:val="000000" w:themeColor="text1"/>
              </w:rPr>
              <w:t>ERABS</w:t>
            </w:r>
          </w:p>
        </w:tc>
        <w:tc>
          <w:tcPr>
            <w:tcW w:w="8753" w:type="dxa"/>
          </w:tcPr>
          <w:p w14:paraId="2780C97C" w14:textId="171663DC" w:rsidR="00AB02B8" w:rsidRPr="3570F624" w:rsidRDefault="00AB02B8" w:rsidP="00AB02B8">
            <w:pPr>
              <w:pStyle w:val="Plattetekst"/>
              <w:spacing w:line="288" w:lineRule="auto"/>
              <w:rPr>
                <w:rFonts w:ascii="Arial" w:eastAsia="Arial" w:hAnsi="Arial"/>
                <w:sz w:val="18"/>
                <w:szCs w:val="18"/>
                <w:lang w:val="en-US" w:eastAsia="en-US"/>
              </w:rPr>
            </w:pPr>
            <w:r w:rsidRPr="004D4918">
              <w:rPr>
                <w:rFonts w:ascii="Arial" w:eastAsia="Arial" w:hAnsi="Arial"/>
                <w:color w:val="000000" w:themeColor="text1"/>
              </w:rPr>
              <w:t xml:space="preserve">Enhanced Recovery After Bariatric Surgery </w:t>
            </w:r>
          </w:p>
        </w:tc>
      </w:tr>
      <w:tr w:rsidR="00E253AA" w:rsidRPr="003D793A" w14:paraId="5327188C" w14:textId="77777777" w:rsidTr="0019279A">
        <w:tc>
          <w:tcPr>
            <w:tcW w:w="1278" w:type="dxa"/>
          </w:tcPr>
          <w:p w14:paraId="4E1295BF"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EU</w:t>
            </w:r>
          </w:p>
        </w:tc>
        <w:tc>
          <w:tcPr>
            <w:tcW w:w="8753" w:type="dxa"/>
          </w:tcPr>
          <w:p w14:paraId="3A07AA90"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European Union</w:t>
            </w:r>
          </w:p>
        </w:tc>
      </w:tr>
      <w:tr w:rsidR="003D1928" w:rsidRPr="003D793A" w14:paraId="769142B4" w14:textId="77777777" w:rsidTr="0019279A">
        <w:tc>
          <w:tcPr>
            <w:tcW w:w="1278" w:type="dxa"/>
          </w:tcPr>
          <w:p w14:paraId="6290F01D" w14:textId="684FAD8E" w:rsidR="003D1928" w:rsidRPr="3570F624" w:rsidRDefault="003D1928" w:rsidP="0097231B">
            <w:pPr>
              <w:pStyle w:val="Plattetekst"/>
              <w:spacing w:line="288" w:lineRule="auto"/>
              <w:rPr>
                <w:rFonts w:ascii="Arial" w:eastAsia="Arial" w:hAnsi="Arial"/>
                <w:sz w:val="18"/>
                <w:szCs w:val="18"/>
                <w:lang w:val="en-US" w:eastAsia="en-US"/>
              </w:rPr>
            </w:pPr>
            <w:r w:rsidRPr="003D1928">
              <w:rPr>
                <w:rFonts w:ascii="Arial" w:eastAsia="Arial" w:hAnsi="Arial"/>
                <w:sz w:val="18"/>
                <w:szCs w:val="18"/>
                <w:lang w:val="en-US" w:eastAsia="en-US"/>
              </w:rPr>
              <w:t>EWS</w:t>
            </w:r>
          </w:p>
        </w:tc>
        <w:tc>
          <w:tcPr>
            <w:tcW w:w="8753" w:type="dxa"/>
          </w:tcPr>
          <w:p w14:paraId="6D587BC6" w14:textId="6A61B318" w:rsidR="003D1928" w:rsidRPr="3570F624" w:rsidRDefault="003D1928" w:rsidP="003D1928">
            <w:pPr>
              <w:pStyle w:val="Plattetekst"/>
              <w:spacing w:line="288" w:lineRule="auto"/>
              <w:rPr>
                <w:rFonts w:ascii="Arial" w:eastAsia="Arial" w:hAnsi="Arial"/>
                <w:sz w:val="18"/>
                <w:szCs w:val="18"/>
                <w:lang w:val="en-US" w:eastAsia="en-US"/>
              </w:rPr>
            </w:pPr>
            <w:r>
              <w:rPr>
                <w:rFonts w:ascii="Arial" w:eastAsia="Arial" w:hAnsi="Arial"/>
                <w:sz w:val="18"/>
                <w:szCs w:val="18"/>
                <w:lang w:val="en-US" w:eastAsia="en-US"/>
              </w:rPr>
              <w:t>Early Warning Score</w:t>
            </w:r>
          </w:p>
        </w:tc>
      </w:tr>
      <w:tr w:rsidR="00E253AA" w:rsidRPr="003D793A" w14:paraId="08CDF47E" w14:textId="77777777" w:rsidTr="0019279A">
        <w:tc>
          <w:tcPr>
            <w:tcW w:w="1278" w:type="dxa"/>
          </w:tcPr>
          <w:p w14:paraId="1DE5A294"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GCP</w:t>
            </w:r>
          </w:p>
        </w:tc>
        <w:tc>
          <w:tcPr>
            <w:tcW w:w="8753" w:type="dxa"/>
          </w:tcPr>
          <w:p w14:paraId="0D9ADAF0"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Good Clinical Practice</w:t>
            </w:r>
          </w:p>
        </w:tc>
      </w:tr>
      <w:tr w:rsidR="00E253AA" w:rsidRPr="003D793A" w14:paraId="4780FB66" w14:textId="77777777" w:rsidTr="0019279A">
        <w:tc>
          <w:tcPr>
            <w:tcW w:w="1278" w:type="dxa"/>
          </w:tcPr>
          <w:p w14:paraId="60294E4D"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IB</w:t>
            </w:r>
          </w:p>
        </w:tc>
        <w:tc>
          <w:tcPr>
            <w:tcW w:w="8753" w:type="dxa"/>
          </w:tcPr>
          <w:p w14:paraId="2BADD995"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Investigator’s Brochure</w:t>
            </w:r>
          </w:p>
        </w:tc>
      </w:tr>
      <w:tr w:rsidR="00E253AA" w:rsidRPr="003D793A" w14:paraId="3A316F0C" w14:textId="77777777" w:rsidTr="0019279A">
        <w:tc>
          <w:tcPr>
            <w:tcW w:w="1278" w:type="dxa"/>
          </w:tcPr>
          <w:p w14:paraId="3A3962D4"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IC</w:t>
            </w:r>
          </w:p>
        </w:tc>
        <w:tc>
          <w:tcPr>
            <w:tcW w:w="8753" w:type="dxa"/>
          </w:tcPr>
          <w:p w14:paraId="469132A3"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Informed Consent</w:t>
            </w:r>
          </w:p>
          <w:p w14:paraId="4B5065F7"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The informed consent is documented by means of a written, signed and dated informed consent form.</w:t>
            </w:r>
          </w:p>
          <w:p w14:paraId="66648AE5"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 xml:space="preserve">The informed consent process is the process by which an individual is provided information and is asked to voluntarily participate in a clinical investigation. </w:t>
            </w:r>
          </w:p>
        </w:tc>
      </w:tr>
      <w:tr w:rsidR="00E253AA" w:rsidRPr="003D793A" w14:paraId="344038D0" w14:textId="77777777" w:rsidTr="0019279A">
        <w:tc>
          <w:tcPr>
            <w:tcW w:w="1278" w:type="dxa"/>
          </w:tcPr>
          <w:p w14:paraId="157E02DE"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Investigation site</w:t>
            </w:r>
          </w:p>
        </w:tc>
        <w:tc>
          <w:tcPr>
            <w:tcW w:w="8753" w:type="dxa"/>
          </w:tcPr>
          <w:p w14:paraId="1E40BA85"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Institution or site where the clinical investigation is carried out</w:t>
            </w:r>
          </w:p>
        </w:tc>
      </w:tr>
      <w:tr w:rsidR="00E253AA" w:rsidRPr="003D793A" w14:paraId="152ED427" w14:textId="77777777" w:rsidTr="0019279A">
        <w:tc>
          <w:tcPr>
            <w:tcW w:w="1278" w:type="dxa"/>
          </w:tcPr>
          <w:p w14:paraId="1ED05BC1"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IRB</w:t>
            </w:r>
          </w:p>
        </w:tc>
        <w:tc>
          <w:tcPr>
            <w:tcW w:w="8753" w:type="dxa"/>
          </w:tcPr>
          <w:p w14:paraId="3A5CCCF0"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Institutional Review Board</w:t>
            </w:r>
          </w:p>
        </w:tc>
      </w:tr>
      <w:tr w:rsidR="00E253AA" w:rsidRPr="003D793A" w14:paraId="6D01C38B" w14:textId="77777777" w:rsidTr="0019279A">
        <w:tc>
          <w:tcPr>
            <w:tcW w:w="1278" w:type="dxa"/>
          </w:tcPr>
          <w:p w14:paraId="408DA227"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Hypothesis</w:t>
            </w:r>
          </w:p>
          <w:p w14:paraId="14927EAC" w14:textId="77777777" w:rsidR="00E253AA" w:rsidRPr="003D793A" w:rsidRDefault="00E253AA" w:rsidP="0097231B">
            <w:pPr>
              <w:pStyle w:val="Plattetekst"/>
              <w:spacing w:line="288" w:lineRule="auto"/>
              <w:rPr>
                <w:rFonts w:ascii="Arial" w:eastAsia="Calibri" w:hAnsi="Arial"/>
                <w:sz w:val="18"/>
                <w:lang w:val="en-US" w:eastAsia="en-US"/>
              </w:rPr>
            </w:pPr>
          </w:p>
        </w:tc>
        <w:tc>
          <w:tcPr>
            <w:tcW w:w="8753" w:type="dxa"/>
          </w:tcPr>
          <w:p w14:paraId="5312516B"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Testable statement, resulting from the objective, regarding the investigational medical device safety or performance used to design the clinical investigation and that can be accepted or rejected based on results of the clinical investigation and statistical calculations.</w:t>
            </w:r>
          </w:p>
          <w:p w14:paraId="00CA53E9"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NOTE: The primary hypothesis is the determinant of the investigational medical device safety or performance parameters and is usually used to calculate the sample size. Secondary hypotheses concerning other points of interest can also be evaluated.</w:t>
            </w:r>
          </w:p>
        </w:tc>
      </w:tr>
      <w:tr w:rsidR="00E253AA" w:rsidRPr="003D793A" w14:paraId="29E9082F" w14:textId="77777777" w:rsidTr="0019279A">
        <w:tc>
          <w:tcPr>
            <w:tcW w:w="1278" w:type="dxa"/>
          </w:tcPr>
          <w:p w14:paraId="77B7AAA6"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lastRenderedPageBreak/>
              <w:t>Investigator</w:t>
            </w:r>
          </w:p>
        </w:tc>
        <w:tc>
          <w:tcPr>
            <w:tcW w:w="8753" w:type="dxa"/>
          </w:tcPr>
          <w:p w14:paraId="5C1A911F"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Individual member of the investigation site team designated and supervised by the principal investigator at an investigation site to perform critical clinical-investigation-related procedures or to make important clinical investigation- related decisions.</w:t>
            </w:r>
          </w:p>
          <w:p w14:paraId="023E44FB"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NOTE: An individual member of the investigation site team can also be called “sub-investigator” or “co-investigator”.</w:t>
            </w:r>
          </w:p>
        </w:tc>
      </w:tr>
      <w:tr w:rsidR="0002376E" w:rsidRPr="003D793A" w14:paraId="013B2641" w14:textId="77777777" w:rsidTr="0019279A">
        <w:tc>
          <w:tcPr>
            <w:tcW w:w="1278" w:type="dxa"/>
          </w:tcPr>
          <w:p w14:paraId="5B3E883E" w14:textId="4AC91ED2" w:rsidR="0002376E" w:rsidRPr="3570F624" w:rsidRDefault="0002376E" w:rsidP="0002376E">
            <w:pPr>
              <w:pStyle w:val="Plattetekst"/>
              <w:spacing w:line="288" w:lineRule="auto"/>
              <w:rPr>
                <w:rFonts w:ascii="Arial" w:eastAsia="Arial" w:hAnsi="Arial"/>
                <w:sz w:val="18"/>
                <w:szCs w:val="18"/>
                <w:lang w:val="en-US" w:eastAsia="en-US"/>
              </w:rPr>
            </w:pPr>
            <w:r w:rsidRPr="00B416DB">
              <w:rPr>
                <w:rFonts w:ascii="Arial" w:eastAsia="Arial" w:hAnsi="Arial"/>
                <w:color w:val="000000" w:themeColor="text1"/>
              </w:rPr>
              <w:t>LOS</w:t>
            </w:r>
          </w:p>
        </w:tc>
        <w:tc>
          <w:tcPr>
            <w:tcW w:w="8753" w:type="dxa"/>
          </w:tcPr>
          <w:p w14:paraId="08FD8745" w14:textId="561F6F88" w:rsidR="0002376E" w:rsidRPr="3570F624" w:rsidRDefault="0002376E" w:rsidP="0002376E">
            <w:pPr>
              <w:autoSpaceDE w:val="0"/>
              <w:autoSpaceDN w:val="0"/>
              <w:adjustRightInd w:val="0"/>
              <w:spacing w:after="0" w:line="288" w:lineRule="auto"/>
              <w:rPr>
                <w:rFonts w:ascii="Arial" w:eastAsia="Arial" w:hAnsi="Arial" w:cs="Arial"/>
                <w:sz w:val="18"/>
                <w:szCs w:val="18"/>
              </w:rPr>
            </w:pPr>
            <w:r w:rsidRPr="00B416DB">
              <w:rPr>
                <w:rFonts w:ascii="Arial" w:eastAsia="Arial" w:hAnsi="Arial" w:cs="Arial"/>
                <w:color w:val="000000" w:themeColor="text1"/>
                <w:sz w:val="20"/>
                <w:szCs w:val="20"/>
              </w:rPr>
              <w:t>L</w:t>
            </w:r>
            <w:r>
              <w:rPr>
                <w:rFonts w:ascii="Arial" w:eastAsia="Arial" w:hAnsi="Arial" w:cs="Arial"/>
                <w:color w:val="000000" w:themeColor="text1"/>
                <w:sz w:val="20"/>
                <w:szCs w:val="20"/>
              </w:rPr>
              <w:t>ength of hospital stay</w:t>
            </w:r>
          </w:p>
        </w:tc>
      </w:tr>
      <w:tr w:rsidR="00E253AA" w:rsidRPr="00C370F0" w14:paraId="500C8251" w14:textId="77777777" w:rsidTr="0019279A">
        <w:trPr>
          <w:trHeight w:val="558"/>
        </w:trPr>
        <w:tc>
          <w:tcPr>
            <w:tcW w:w="1278" w:type="dxa"/>
          </w:tcPr>
          <w:p w14:paraId="6BEBB2FD"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 xml:space="preserve">METC </w:t>
            </w:r>
          </w:p>
        </w:tc>
        <w:tc>
          <w:tcPr>
            <w:tcW w:w="8753" w:type="dxa"/>
          </w:tcPr>
          <w:p w14:paraId="4C3E826E"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Medical Research Ethics Committee (MREC)</w:t>
            </w:r>
          </w:p>
          <w:p w14:paraId="151E8CCE" w14:textId="77777777" w:rsidR="00E253AA" w:rsidRPr="000D7742" w:rsidRDefault="00E253AA" w:rsidP="0097231B">
            <w:pPr>
              <w:pStyle w:val="Plattetekst"/>
              <w:spacing w:line="288" w:lineRule="auto"/>
              <w:rPr>
                <w:rFonts w:ascii="Arial,Calibri" w:eastAsia="Arial,Calibri" w:hAnsi="Arial,Calibri" w:cs="Arial,Calibri"/>
                <w:i/>
                <w:sz w:val="18"/>
                <w:szCs w:val="18"/>
                <w:lang w:val="nl-NL" w:eastAsia="en-US"/>
              </w:rPr>
            </w:pPr>
            <w:r w:rsidRPr="3570F624">
              <w:rPr>
                <w:rFonts w:ascii="Arial" w:eastAsia="Arial" w:hAnsi="Arial"/>
                <w:i/>
                <w:sz w:val="18"/>
                <w:szCs w:val="18"/>
                <w:lang w:val="nl-NL" w:eastAsia="en-US"/>
              </w:rPr>
              <w:t>In Dutch, METC = Medisch Ethische Toetsing Commissie</w:t>
            </w:r>
          </w:p>
        </w:tc>
      </w:tr>
      <w:tr w:rsidR="00E253AA" w:rsidRPr="003D793A" w14:paraId="3921894D" w14:textId="77777777" w:rsidTr="0019279A">
        <w:trPr>
          <w:trHeight w:val="286"/>
        </w:trPr>
        <w:tc>
          <w:tcPr>
            <w:tcW w:w="1278" w:type="dxa"/>
          </w:tcPr>
          <w:p w14:paraId="0AF04235"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Objective</w:t>
            </w:r>
          </w:p>
        </w:tc>
        <w:tc>
          <w:tcPr>
            <w:tcW w:w="8753" w:type="dxa"/>
          </w:tcPr>
          <w:p w14:paraId="3E28AA7E"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Main purpose for conducting the clinical investigation</w:t>
            </w:r>
          </w:p>
        </w:tc>
      </w:tr>
      <w:tr w:rsidR="00E253AA" w:rsidRPr="003D793A" w14:paraId="04DF374D" w14:textId="77777777" w:rsidTr="0019279A">
        <w:trPr>
          <w:trHeight w:val="529"/>
        </w:trPr>
        <w:tc>
          <w:tcPr>
            <w:tcW w:w="1278" w:type="dxa"/>
          </w:tcPr>
          <w:p w14:paraId="569D2D88"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Point of enrollment</w:t>
            </w:r>
          </w:p>
        </w:tc>
        <w:tc>
          <w:tcPr>
            <w:tcW w:w="8753" w:type="dxa"/>
          </w:tcPr>
          <w:p w14:paraId="66E89D16"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Time at which, following recruitment, a subject signs and dates the informed consent form</w:t>
            </w:r>
          </w:p>
        </w:tc>
      </w:tr>
      <w:tr w:rsidR="0002376E" w:rsidRPr="003D793A" w14:paraId="52C0E969" w14:textId="77777777" w:rsidTr="0019279A">
        <w:trPr>
          <w:trHeight w:val="529"/>
        </w:trPr>
        <w:tc>
          <w:tcPr>
            <w:tcW w:w="1278" w:type="dxa"/>
          </w:tcPr>
          <w:p w14:paraId="5F27C0B9" w14:textId="6D10F329" w:rsidR="0002376E" w:rsidRPr="3570F624" w:rsidRDefault="0002376E" w:rsidP="0002376E">
            <w:pPr>
              <w:autoSpaceDE w:val="0"/>
              <w:autoSpaceDN w:val="0"/>
              <w:adjustRightInd w:val="0"/>
              <w:spacing w:after="0" w:line="288" w:lineRule="auto"/>
              <w:rPr>
                <w:rFonts w:ascii="Arial" w:eastAsia="Arial" w:hAnsi="Arial" w:cs="Arial"/>
                <w:sz w:val="18"/>
                <w:szCs w:val="18"/>
              </w:rPr>
            </w:pPr>
            <w:r w:rsidRPr="00D5085D">
              <w:rPr>
                <w:rFonts w:ascii="Arial" w:eastAsia="Arial" w:hAnsi="Arial" w:cs="Arial"/>
                <w:color w:val="000000" w:themeColor="text1"/>
                <w:sz w:val="20"/>
                <w:szCs w:val="20"/>
              </w:rPr>
              <w:t>POD</w:t>
            </w:r>
          </w:p>
        </w:tc>
        <w:tc>
          <w:tcPr>
            <w:tcW w:w="8753" w:type="dxa"/>
          </w:tcPr>
          <w:p w14:paraId="13197597" w14:textId="60318665" w:rsidR="0002376E" w:rsidRPr="3570F624" w:rsidRDefault="0002376E" w:rsidP="0002376E">
            <w:pPr>
              <w:pStyle w:val="Plattetekst"/>
              <w:spacing w:line="288" w:lineRule="auto"/>
              <w:rPr>
                <w:rFonts w:ascii="Arial" w:eastAsia="Arial" w:hAnsi="Arial"/>
                <w:sz w:val="18"/>
                <w:szCs w:val="18"/>
                <w:lang w:val="en-US" w:eastAsia="en-US"/>
              </w:rPr>
            </w:pPr>
            <w:r w:rsidRPr="00D5085D">
              <w:rPr>
                <w:rFonts w:ascii="Arial" w:eastAsia="Arial" w:hAnsi="Arial"/>
                <w:color w:val="000000" w:themeColor="text1"/>
              </w:rPr>
              <w:t xml:space="preserve">postoperative day </w:t>
            </w:r>
          </w:p>
        </w:tc>
      </w:tr>
      <w:tr w:rsidR="00E253AA" w:rsidRPr="003D793A" w14:paraId="7FBF5CB5" w14:textId="77777777" w:rsidTr="0019279A">
        <w:trPr>
          <w:trHeight w:val="529"/>
        </w:trPr>
        <w:tc>
          <w:tcPr>
            <w:tcW w:w="1278" w:type="dxa"/>
          </w:tcPr>
          <w:p w14:paraId="134310B7" w14:textId="6D82A1A5" w:rsidR="00E253AA" w:rsidRPr="003D793A" w:rsidRDefault="00E253AA" w:rsidP="0097231B">
            <w:pPr>
              <w:autoSpaceDE w:val="0"/>
              <w:autoSpaceDN w:val="0"/>
              <w:adjustRightInd w:val="0"/>
              <w:spacing w:after="0" w:line="288" w:lineRule="auto"/>
              <w:rPr>
                <w:rFonts w:ascii="Arial" w:hAnsi="Arial" w:cs="Arial"/>
                <w:sz w:val="18"/>
                <w:szCs w:val="20"/>
              </w:rPr>
            </w:pPr>
            <w:r>
              <w:rPr>
                <w:rFonts w:ascii="Arial" w:hAnsi="Arial" w:cs="Arial"/>
                <w:sz w:val="18"/>
                <w:szCs w:val="20"/>
              </w:rPr>
              <w:t>SADE</w:t>
            </w:r>
          </w:p>
        </w:tc>
        <w:tc>
          <w:tcPr>
            <w:tcW w:w="8753" w:type="dxa"/>
          </w:tcPr>
          <w:p w14:paraId="47801D12" w14:textId="77777777" w:rsidR="00E253AA" w:rsidRPr="00024E0F" w:rsidRDefault="00E253AA" w:rsidP="0097231B">
            <w:pPr>
              <w:autoSpaceDE w:val="0"/>
              <w:autoSpaceDN w:val="0"/>
              <w:adjustRightInd w:val="0"/>
              <w:spacing w:after="0" w:line="288" w:lineRule="auto"/>
              <w:rPr>
                <w:rFonts w:ascii="Arial" w:hAnsi="Arial"/>
                <w:sz w:val="18"/>
              </w:rPr>
            </w:pPr>
            <w:r w:rsidRPr="00024E0F">
              <w:rPr>
                <w:rFonts w:ascii="Arial" w:hAnsi="Arial" w:cs="Arial"/>
                <w:sz w:val="18"/>
                <w:szCs w:val="20"/>
              </w:rPr>
              <w:t>Serious Adverse Device Effect</w:t>
            </w:r>
          </w:p>
          <w:p w14:paraId="0EE4EF5C" w14:textId="18E80532" w:rsidR="00E253AA" w:rsidRPr="003D793A" w:rsidRDefault="00E253AA" w:rsidP="0097231B">
            <w:pPr>
              <w:pStyle w:val="Plattetekst"/>
              <w:spacing w:line="288" w:lineRule="auto"/>
              <w:rPr>
                <w:rFonts w:ascii="Arial" w:eastAsia="Calibri" w:hAnsi="Arial"/>
                <w:sz w:val="18"/>
                <w:lang w:val="en-US" w:eastAsia="en-US"/>
              </w:rPr>
            </w:pPr>
            <w:r w:rsidRPr="00024E0F">
              <w:rPr>
                <w:rFonts w:ascii="Arial" w:eastAsia="Calibri" w:hAnsi="Arial"/>
                <w:sz w:val="18"/>
                <w:lang w:val="en-US" w:eastAsia="en-US"/>
              </w:rPr>
              <w:t>Adverse device effect that has resulted in any of the consequences characteristic of a serious adverse event or that might have led to any of these consequences if suitable action had not been taken or intervention had not been made or if circumstances had been less</w:t>
            </w:r>
          </w:p>
        </w:tc>
      </w:tr>
      <w:tr w:rsidR="00E253AA" w:rsidRPr="003D793A" w14:paraId="35E1BBAB" w14:textId="77777777" w:rsidTr="0019279A">
        <w:tc>
          <w:tcPr>
            <w:tcW w:w="1278" w:type="dxa"/>
          </w:tcPr>
          <w:p w14:paraId="02594471"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SAE</w:t>
            </w:r>
          </w:p>
        </w:tc>
        <w:tc>
          <w:tcPr>
            <w:tcW w:w="8753" w:type="dxa"/>
          </w:tcPr>
          <w:p w14:paraId="35A350C2"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 xml:space="preserve">Serious Adverse Event </w:t>
            </w:r>
          </w:p>
          <w:p w14:paraId="555DF4AD"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Adverse event that</w:t>
            </w:r>
          </w:p>
          <w:p w14:paraId="1080654C"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a) led to death,</w:t>
            </w:r>
          </w:p>
          <w:p w14:paraId="28BABCEC"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b) led to serious deterioration in the health of the subject, that either resulted in</w:t>
            </w:r>
          </w:p>
          <w:p w14:paraId="1EEE78F0" w14:textId="77777777" w:rsidR="00E253AA" w:rsidRPr="003D793A" w:rsidRDefault="00E253AA" w:rsidP="0097231B">
            <w:pPr>
              <w:autoSpaceDE w:val="0"/>
              <w:autoSpaceDN w:val="0"/>
              <w:adjustRightInd w:val="0"/>
              <w:spacing w:after="0" w:line="288" w:lineRule="auto"/>
              <w:ind w:left="720"/>
              <w:rPr>
                <w:rFonts w:ascii="Arial" w:eastAsia="Arial" w:hAnsi="Arial" w:cs="Arial"/>
                <w:sz w:val="18"/>
                <w:szCs w:val="18"/>
              </w:rPr>
            </w:pPr>
            <w:r w:rsidRPr="3570F624">
              <w:rPr>
                <w:rFonts w:ascii="Arial" w:eastAsia="Arial" w:hAnsi="Arial" w:cs="Arial"/>
                <w:sz w:val="18"/>
                <w:szCs w:val="18"/>
              </w:rPr>
              <w:t>1) a life-threatening illness or injury, or</w:t>
            </w:r>
          </w:p>
          <w:p w14:paraId="3DA24270" w14:textId="77777777" w:rsidR="00E253AA" w:rsidRPr="003D793A" w:rsidRDefault="00E253AA" w:rsidP="0097231B">
            <w:pPr>
              <w:autoSpaceDE w:val="0"/>
              <w:autoSpaceDN w:val="0"/>
              <w:adjustRightInd w:val="0"/>
              <w:spacing w:after="0" w:line="288" w:lineRule="auto"/>
              <w:ind w:left="720"/>
              <w:rPr>
                <w:rFonts w:ascii="Arial" w:eastAsia="Arial" w:hAnsi="Arial" w:cs="Arial"/>
                <w:sz w:val="18"/>
                <w:szCs w:val="18"/>
              </w:rPr>
            </w:pPr>
            <w:r w:rsidRPr="3570F624">
              <w:rPr>
                <w:rFonts w:ascii="Arial" w:eastAsia="Arial" w:hAnsi="Arial" w:cs="Arial"/>
                <w:sz w:val="18"/>
                <w:szCs w:val="18"/>
              </w:rPr>
              <w:t>2) a permanent impairment of a body structure or a body function, or</w:t>
            </w:r>
          </w:p>
          <w:p w14:paraId="14DBA5D2" w14:textId="77777777" w:rsidR="00E253AA" w:rsidRPr="003D793A" w:rsidRDefault="00E253AA" w:rsidP="0097231B">
            <w:pPr>
              <w:autoSpaceDE w:val="0"/>
              <w:autoSpaceDN w:val="0"/>
              <w:adjustRightInd w:val="0"/>
              <w:spacing w:after="0" w:line="288" w:lineRule="auto"/>
              <w:ind w:left="720"/>
              <w:rPr>
                <w:rFonts w:ascii="Arial" w:eastAsia="Arial" w:hAnsi="Arial" w:cs="Arial"/>
                <w:sz w:val="18"/>
                <w:szCs w:val="18"/>
              </w:rPr>
            </w:pPr>
            <w:r w:rsidRPr="3570F624">
              <w:rPr>
                <w:rFonts w:ascii="Arial" w:eastAsia="Arial" w:hAnsi="Arial" w:cs="Arial"/>
                <w:sz w:val="18"/>
                <w:szCs w:val="18"/>
              </w:rPr>
              <w:t>3) in-patient or prolonged hospitalization, or</w:t>
            </w:r>
          </w:p>
          <w:p w14:paraId="497528AE" w14:textId="77777777" w:rsidR="00E253AA" w:rsidRPr="003D793A" w:rsidRDefault="00E253AA" w:rsidP="0097231B">
            <w:pPr>
              <w:autoSpaceDE w:val="0"/>
              <w:autoSpaceDN w:val="0"/>
              <w:adjustRightInd w:val="0"/>
              <w:spacing w:after="0" w:line="288" w:lineRule="auto"/>
              <w:ind w:left="720"/>
              <w:rPr>
                <w:rFonts w:ascii="Arial" w:eastAsia="Arial" w:hAnsi="Arial" w:cs="Arial"/>
                <w:sz w:val="18"/>
                <w:szCs w:val="18"/>
              </w:rPr>
            </w:pPr>
            <w:r w:rsidRPr="3570F624">
              <w:rPr>
                <w:rFonts w:ascii="Arial" w:eastAsia="Arial" w:hAnsi="Arial" w:cs="Arial"/>
                <w:sz w:val="18"/>
                <w:szCs w:val="18"/>
              </w:rPr>
              <w:t>4) medical or surgical intervention to prevent life-threatening illness or injury or permanent impairment to a body structure or a body function,</w:t>
            </w:r>
          </w:p>
          <w:p w14:paraId="2EA66850"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7848129C">
              <w:rPr>
                <w:rFonts w:ascii="Arial" w:eastAsia="Arial" w:hAnsi="Arial" w:cs="Arial"/>
                <w:sz w:val="18"/>
                <w:szCs w:val="18"/>
              </w:rPr>
              <w:t xml:space="preserve">c) led to </w:t>
            </w:r>
            <w:proofErr w:type="spellStart"/>
            <w:r w:rsidRPr="7848129C">
              <w:rPr>
                <w:rFonts w:ascii="Arial" w:eastAsia="Arial" w:hAnsi="Arial" w:cs="Arial"/>
                <w:sz w:val="18"/>
                <w:szCs w:val="18"/>
              </w:rPr>
              <w:t>foetal</w:t>
            </w:r>
            <w:proofErr w:type="spellEnd"/>
            <w:r w:rsidRPr="7848129C">
              <w:rPr>
                <w:rFonts w:ascii="Arial" w:eastAsia="Arial" w:hAnsi="Arial" w:cs="Arial"/>
                <w:sz w:val="18"/>
                <w:szCs w:val="18"/>
              </w:rPr>
              <w:t xml:space="preserve"> distress, </w:t>
            </w:r>
            <w:proofErr w:type="spellStart"/>
            <w:r w:rsidRPr="7848129C">
              <w:rPr>
                <w:rFonts w:ascii="Arial" w:eastAsia="Arial" w:hAnsi="Arial" w:cs="Arial"/>
                <w:sz w:val="18"/>
                <w:szCs w:val="18"/>
              </w:rPr>
              <w:t>foetal</w:t>
            </w:r>
            <w:proofErr w:type="spellEnd"/>
            <w:r w:rsidRPr="7848129C">
              <w:rPr>
                <w:rFonts w:ascii="Arial" w:eastAsia="Arial" w:hAnsi="Arial" w:cs="Arial"/>
                <w:sz w:val="18"/>
                <w:szCs w:val="18"/>
              </w:rPr>
              <w:t xml:space="preserve"> death or a congenital abnormality or birth defect</w:t>
            </w:r>
          </w:p>
          <w:p w14:paraId="40FC9B61"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NOTE Planned hospitalization for a pre-existing condition, or a procedure required by the CIP, without serious deterioration in health, is not considered a serious adverse event.</w:t>
            </w:r>
          </w:p>
        </w:tc>
      </w:tr>
      <w:tr w:rsidR="00E253AA" w:rsidRPr="003D793A" w14:paraId="13596FF3" w14:textId="77777777" w:rsidTr="0019279A">
        <w:trPr>
          <w:trHeight w:val="457"/>
        </w:trPr>
        <w:tc>
          <w:tcPr>
            <w:tcW w:w="1278" w:type="dxa"/>
          </w:tcPr>
          <w:p w14:paraId="2FE96A63"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Sponsor</w:t>
            </w:r>
          </w:p>
        </w:tc>
        <w:tc>
          <w:tcPr>
            <w:tcW w:w="8753" w:type="dxa"/>
          </w:tcPr>
          <w:p w14:paraId="28A31495" w14:textId="77777777" w:rsidR="00E253AA" w:rsidRPr="003D793A" w:rsidRDefault="00E253AA" w:rsidP="0097231B">
            <w:pPr>
              <w:autoSpaceDE w:val="0"/>
              <w:autoSpaceDN w:val="0"/>
              <w:adjustRightInd w:val="0"/>
              <w:spacing w:after="0" w:line="288" w:lineRule="auto"/>
              <w:rPr>
                <w:rFonts w:ascii="Arial" w:eastAsia="Arial" w:hAnsi="Arial" w:cs="Arial"/>
                <w:sz w:val="18"/>
                <w:szCs w:val="18"/>
              </w:rPr>
            </w:pPr>
            <w:r w:rsidRPr="3570F624">
              <w:rPr>
                <w:rFonts w:ascii="Arial" w:eastAsia="Arial" w:hAnsi="Arial" w:cs="Arial"/>
                <w:sz w:val="18"/>
                <w:szCs w:val="18"/>
              </w:rPr>
              <w:t>Individual or organization taking responsibility and liability for the initiation or implementation of a clinical investigation</w:t>
            </w:r>
          </w:p>
        </w:tc>
      </w:tr>
      <w:tr w:rsidR="00E253AA" w:rsidRPr="003D793A" w14:paraId="1C79B014" w14:textId="77777777" w:rsidTr="0019279A">
        <w:trPr>
          <w:trHeight w:val="457"/>
        </w:trPr>
        <w:tc>
          <w:tcPr>
            <w:tcW w:w="1278" w:type="dxa"/>
          </w:tcPr>
          <w:p w14:paraId="7F488B9E" w14:textId="695E77DD" w:rsidR="00E253AA" w:rsidRPr="003D793A" w:rsidRDefault="00E253AA" w:rsidP="0097231B">
            <w:pPr>
              <w:pStyle w:val="Plattetekst"/>
              <w:spacing w:line="288" w:lineRule="auto"/>
              <w:rPr>
                <w:rFonts w:ascii="Arial" w:eastAsia="Calibri" w:hAnsi="Arial"/>
                <w:sz w:val="18"/>
                <w:lang w:val="en-US" w:eastAsia="en-US"/>
              </w:rPr>
            </w:pPr>
            <w:r>
              <w:rPr>
                <w:rFonts w:ascii="Arial" w:eastAsia="Calibri" w:hAnsi="Arial"/>
                <w:sz w:val="18"/>
                <w:lang w:val="en-US" w:eastAsia="en-US"/>
              </w:rPr>
              <w:t>UADE</w:t>
            </w:r>
          </w:p>
        </w:tc>
        <w:tc>
          <w:tcPr>
            <w:tcW w:w="8753" w:type="dxa"/>
          </w:tcPr>
          <w:p w14:paraId="6829428F" w14:textId="77777777" w:rsidR="00E253AA" w:rsidRPr="00024E0F" w:rsidRDefault="00E253AA" w:rsidP="0097231B">
            <w:pPr>
              <w:pStyle w:val="Plattetekst"/>
              <w:spacing w:line="288" w:lineRule="auto"/>
              <w:rPr>
                <w:rFonts w:ascii="Arial" w:hAnsi="Arial"/>
                <w:sz w:val="18"/>
              </w:rPr>
            </w:pPr>
            <w:r w:rsidRPr="00024E0F">
              <w:rPr>
                <w:rFonts w:ascii="Arial" w:eastAsia="Calibri" w:hAnsi="Arial"/>
                <w:sz w:val="18"/>
                <w:lang w:val="en-US" w:eastAsia="en-US"/>
              </w:rPr>
              <w:t>Unanticipated Adverse Device Effect</w:t>
            </w:r>
          </w:p>
          <w:p w14:paraId="1D212AF5" w14:textId="11EB49A9" w:rsidR="00E253AA" w:rsidRPr="003D793A" w:rsidRDefault="00E253AA" w:rsidP="0097231B">
            <w:pPr>
              <w:autoSpaceDE w:val="0"/>
              <w:autoSpaceDN w:val="0"/>
              <w:adjustRightInd w:val="0"/>
              <w:spacing w:after="0" w:line="288" w:lineRule="auto"/>
              <w:rPr>
                <w:rFonts w:ascii="Arial" w:hAnsi="Arial" w:cs="Arial"/>
                <w:sz w:val="18"/>
                <w:szCs w:val="20"/>
              </w:rPr>
            </w:pPr>
            <w:r w:rsidRPr="00024E0F">
              <w:rPr>
                <w:rFonts w:ascii="Arial" w:hAnsi="Arial" w:cs="Arial"/>
                <w:sz w:val="18"/>
                <w:szCs w:val="20"/>
              </w:rPr>
              <w:t>Serious adverse device effect which by its nature, incidence, severity or outcome has not been identified in the current version of the risk analysis report</w:t>
            </w:r>
          </w:p>
        </w:tc>
      </w:tr>
      <w:tr w:rsidR="00E253AA" w:rsidRPr="003D793A" w14:paraId="4E51BFF8" w14:textId="77777777" w:rsidTr="0019279A">
        <w:tc>
          <w:tcPr>
            <w:tcW w:w="1278" w:type="dxa"/>
          </w:tcPr>
          <w:p w14:paraId="69286C41"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WBP</w:t>
            </w:r>
          </w:p>
        </w:tc>
        <w:tc>
          <w:tcPr>
            <w:tcW w:w="8753" w:type="dxa"/>
          </w:tcPr>
          <w:p w14:paraId="4ECDF58B"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7848129C">
              <w:rPr>
                <w:rFonts w:ascii="Arial" w:eastAsia="Arial" w:hAnsi="Arial"/>
                <w:sz w:val="18"/>
                <w:szCs w:val="18"/>
                <w:lang w:val="en-US" w:eastAsia="en-US"/>
              </w:rPr>
              <w:t xml:space="preserve">Personal Data Protection Act (in Dutch: Wet </w:t>
            </w:r>
            <w:proofErr w:type="spellStart"/>
            <w:r w:rsidRPr="7848129C">
              <w:rPr>
                <w:rFonts w:ascii="Arial" w:eastAsia="Arial" w:hAnsi="Arial"/>
                <w:sz w:val="18"/>
                <w:szCs w:val="18"/>
                <w:lang w:val="en-US" w:eastAsia="en-US"/>
              </w:rPr>
              <w:t>Bescherming</w:t>
            </w:r>
            <w:proofErr w:type="spellEnd"/>
            <w:r w:rsidRPr="7848129C">
              <w:rPr>
                <w:rFonts w:ascii="Arial" w:eastAsia="Arial" w:hAnsi="Arial"/>
                <w:sz w:val="18"/>
                <w:szCs w:val="18"/>
                <w:lang w:val="en-US" w:eastAsia="en-US"/>
              </w:rPr>
              <w:t xml:space="preserve"> </w:t>
            </w:r>
            <w:proofErr w:type="spellStart"/>
            <w:r w:rsidRPr="7848129C">
              <w:rPr>
                <w:rFonts w:ascii="Arial" w:eastAsia="Arial" w:hAnsi="Arial"/>
                <w:sz w:val="18"/>
                <w:szCs w:val="18"/>
                <w:lang w:val="en-US" w:eastAsia="en-US"/>
              </w:rPr>
              <w:t>Persoonsgevens</w:t>
            </w:r>
            <w:proofErr w:type="spellEnd"/>
            <w:r w:rsidRPr="7848129C">
              <w:rPr>
                <w:rFonts w:ascii="Arial" w:eastAsia="Arial" w:hAnsi="Arial"/>
                <w:sz w:val="18"/>
                <w:szCs w:val="18"/>
                <w:lang w:val="en-US" w:eastAsia="en-US"/>
              </w:rPr>
              <w:t>)</w:t>
            </w:r>
          </w:p>
        </w:tc>
      </w:tr>
      <w:tr w:rsidR="00E253AA" w:rsidRPr="00C370F0" w14:paraId="53CAD1D3" w14:textId="77777777" w:rsidTr="0019279A">
        <w:tc>
          <w:tcPr>
            <w:tcW w:w="1278" w:type="dxa"/>
          </w:tcPr>
          <w:p w14:paraId="313E6B34" w14:textId="77777777" w:rsidR="00E253AA" w:rsidRPr="003D793A"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WMO</w:t>
            </w:r>
          </w:p>
        </w:tc>
        <w:tc>
          <w:tcPr>
            <w:tcW w:w="8753" w:type="dxa"/>
          </w:tcPr>
          <w:p w14:paraId="42A38920" w14:textId="77777777" w:rsidR="00E253AA" w:rsidRPr="000D7742" w:rsidRDefault="00E253AA" w:rsidP="0097231B">
            <w:pPr>
              <w:pStyle w:val="Plattetekst"/>
              <w:spacing w:line="288" w:lineRule="auto"/>
              <w:rPr>
                <w:rFonts w:ascii="Arial,Calibri" w:eastAsia="Arial,Calibri" w:hAnsi="Arial,Calibri" w:cs="Arial,Calibri"/>
                <w:sz w:val="18"/>
                <w:szCs w:val="18"/>
                <w:lang w:val="en-US" w:eastAsia="en-US"/>
              </w:rPr>
            </w:pPr>
            <w:r w:rsidRPr="3570F624">
              <w:rPr>
                <w:rFonts w:ascii="Arial" w:eastAsia="Arial" w:hAnsi="Arial"/>
                <w:sz w:val="18"/>
                <w:szCs w:val="18"/>
                <w:lang w:val="en-US" w:eastAsia="en-US"/>
              </w:rPr>
              <w:t xml:space="preserve">Medical Research Involving Human Subjects Act </w:t>
            </w:r>
          </w:p>
          <w:p w14:paraId="16D0654C" w14:textId="77777777" w:rsidR="00E253AA" w:rsidRPr="003D793A" w:rsidRDefault="00E253AA" w:rsidP="0097231B">
            <w:pPr>
              <w:pStyle w:val="Plattetekst"/>
              <w:spacing w:line="288" w:lineRule="auto"/>
              <w:rPr>
                <w:rFonts w:ascii="Arial,Calibri" w:eastAsia="Arial,Calibri" w:hAnsi="Arial,Calibri" w:cs="Arial,Calibri"/>
                <w:i/>
                <w:sz w:val="18"/>
                <w:szCs w:val="18"/>
                <w:lang w:val="nl-NL" w:eastAsia="en-US"/>
              </w:rPr>
            </w:pPr>
            <w:r w:rsidRPr="3570F624">
              <w:rPr>
                <w:rFonts w:ascii="Arial" w:eastAsia="Arial" w:hAnsi="Arial"/>
                <w:i/>
                <w:sz w:val="18"/>
                <w:szCs w:val="18"/>
                <w:lang w:val="nl-NL" w:eastAsia="en-US"/>
              </w:rPr>
              <w:t>In Dutch, WMO = Wet Medisch-wetenschappelijk Onderzoek met Mensen</w:t>
            </w:r>
          </w:p>
        </w:tc>
      </w:tr>
    </w:tbl>
    <w:p w14:paraId="6F87A2EC" w14:textId="77777777" w:rsidR="008B6D5C" w:rsidRPr="006A1931" w:rsidRDefault="008B6D5C" w:rsidP="0097231B">
      <w:pPr>
        <w:tabs>
          <w:tab w:val="left" w:pos="2268"/>
        </w:tabs>
        <w:spacing w:line="288" w:lineRule="auto"/>
        <w:rPr>
          <w:rFonts w:ascii="Arial" w:hAnsi="Arial" w:cs="Arial"/>
          <w:sz w:val="22"/>
          <w:lang w:val="nl-NL"/>
        </w:rPr>
      </w:pPr>
      <w:r w:rsidRPr="006A1931">
        <w:rPr>
          <w:lang w:val="nl-NL"/>
        </w:rPr>
        <w:br w:type="page"/>
      </w:r>
    </w:p>
    <w:p w14:paraId="6EFA15DC" w14:textId="301AD409" w:rsidR="006A1931" w:rsidRPr="00F35B19" w:rsidRDefault="008B6D5C" w:rsidP="0097231B">
      <w:pPr>
        <w:pStyle w:val="Kop1"/>
        <w:keepLines w:val="0"/>
        <w:spacing w:before="240" w:after="240" w:line="288" w:lineRule="auto"/>
        <w:ind w:left="2557" w:hanging="2557"/>
      </w:pPr>
      <w:bookmarkStart w:id="10" w:name="_Toc91657201"/>
      <w:bookmarkStart w:id="11" w:name="_Toc515450897"/>
      <w:bookmarkStart w:id="12" w:name="_Toc126136272"/>
      <w:r w:rsidRPr="00F35B19">
        <w:lastRenderedPageBreak/>
        <w:t xml:space="preserve">1 </w:t>
      </w:r>
      <w:bookmarkStart w:id="13" w:name="_Toc502907713"/>
      <w:bookmarkEnd w:id="10"/>
      <w:r w:rsidR="006A1931">
        <w:t>EXECUTIVE SUMMARY</w:t>
      </w:r>
      <w:bookmarkEnd w:id="11"/>
      <w:bookmarkEnd w:id="13"/>
      <w:bookmarkEnd w:id="12"/>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57"/>
        <w:gridCol w:w="6097"/>
      </w:tblGrid>
      <w:tr w:rsidR="006A1931" w:rsidRPr="00F35B19" w14:paraId="7E6DD984" w14:textId="77777777" w:rsidTr="7848129C">
        <w:tc>
          <w:tcPr>
            <w:tcW w:w="2857" w:type="dxa"/>
          </w:tcPr>
          <w:p w14:paraId="0B258F16" w14:textId="28F1C1B6" w:rsidR="006A1931" w:rsidRPr="00F35B19" w:rsidRDefault="3570F624" w:rsidP="0097231B">
            <w:pPr>
              <w:spacing w:line="288" w:lineRule="auto"/>
              <w:rPr>
                <w:rFonts w:ascii="Arial" w:eastAsia="Arial" w:hAnsi="Arial" w:cs="Arial"/>
                <w:b/>
                <w:sz w:val="20"/>
                <w:szCs w:val="20"/>
              </w:rPr>
            </w:pPr>
            <w:r w:rsidRPr="3570F624">
              <w:rPr>
                <w:rFonts w:ascii="Arial" w:eastAsia="Arial" w:hAnsi="Arial" w:cs="Arial"/>
                <w:b/>
                <w:bCs/>
                <w:sz w:val="20"/>
                <w:szCs w:val="20"/>
              </w:rPr>
              <w:t>Study Title &amp; ID</w:t>
            </w:r>
          </w:p>
        </w:tc>
        <w:tc>
          <w:tcPr>
            <w:tcW w:w="6097" w:type="dxa"/>
          </w:tcPr>
          <w:p w14:paraId="3AEF03B4" w14:textId="5A5E3E22" w:rsidR="006A1931" w:rsidRPr="006A1931" w:rsidRDefault="004D00C7" w:rsidP="0097231B">
            <w:pPr>
              <w:spacing w:line="288" w:lineRule="auto"/>
              <w:rPr>
                <w:rFonts w:ascii="Arial" w:eastAsia="Arial" w:hAnsi="Arial" w:cs="Arial"/>
                <w:sz w:val="20"/>
                <w:szCs w:val="20"/>
              </w:rPr>
            </w:pPr>
            <w:r w:rsidRPr="004D00C7">
              <w:rPr>
                <w:rFonts w:ascii="Arial" w:eastAsia="Arial" w:hAnsi="Arial" w:cs="Arial"/>
                <w:sz w:val="20"/>
                <w:szCs w:val="20"/>
              </w:rPr>
              <w:t>PJ-017309</w:t>
            </w:r>
            <w:r>
              <w:rPr>
                <w:rFonts w:ascii="Arial" w:eastAsia="Arial" w:hAnsi="Arial" w:cs="Arial"/>
                <w:sz w:val="20"/>
                <w:szCs w:val="20"/>
              </w:rPr>
              <w:t xml:space="preserve"> </w:t>
            </w:r>
            <w:proofErr w:type="spellStart"/>
            <w:r w:rsidRPr="004D00C7">
              <w:rPr>
                <w:rFonts w:ascii="Arial" w:eastAsia="Arial" w:hAnsi="Arial" w:cs="Arial"/>
                <w:sz w:val="20"/>
                <w:szCs w:val="20"/>
              </w:rPr>
              <w:t>Postbariatric</w:t>
            </w:r>
            <w:proofErr w:type="spellEnd"/>
            <w:r w:rsidRPr="004D00C7">
              <w:rPr>
                <w:rFonts w:ascii="Arial" w:eastAsia="Arial" w:hAnsi="Arial" w:cs="Arial"/>
                <w:sz w:val="20"/>
                <w:szCs w:val="20"/>
              </w:rPr>
              <w:t xml:space="preserve"> EArly discharge Controlled by </w:t>
            </w:r>
            <w:r w:rsidR="002539AF">
              <w:rPr>
                <w:rFonts w:ascii="Arial" w:eastAsia="Arial" w:hAnsi="Arial" w:cs="Arial"/>
                <w:sz w:val="20"/>
                <w:szCs w:val="20"/>
              </w:rPr>
              <w:t>Healthdot</w:t>
            </w:r>
            <w:r>
              <w:rPr>
                <w:rFonts w:ascii="Arial" w:eastAsia="Arial" w:hAnsi="Arial" w:cs="Arial"/>
                <w:sz w:val="20"/>
                <w:szCs w:val="20"/>
              </w:rPr>
              <w:t xml:space="preserve"> (PEACH)</w:t>
            </w:r>
          </w:p>
        </w:tc>
      </w:tr>
      <w:tr w:rsidR="00CC4774" w:rsidRPr="00F35B19" w14:paraId="57AD443F" w14:textId="77777777" w:rsidTr="7848129C">
        <w:tc>
          <w:tcPr>
            <w:tcW w:w="2857" w:type="dxa"/>
            <w:vAlign w:val="center"/>
          </w:tcPr>
          <w:p w14:paraId="03597246" w14:textId="77777777" w:rsidR="00CC4774" w:rsidRDefault="00CC4774" w:rsidP="0097231B">
            <w:pPr>
              <w:pStyle w:val="Koptekst"/>
              <w:spacing w:before="120" w:after="120" w:line="288" w:lineRule="auto"/>
              <w:rPr>
                <w:rFonts w:ascii="Arial" w:eastAsia="Arial" w:hAnsi="Arial" w:cs="Arial"/>
                <w:b/>
                <w:bCs/>
                <w:sz w:val="20"/>
                <w:szCs w:val="20"/>
              </w:rPr>
            </w:pPr>
            <w:r>
              <w:rPr>
                <w:rFonts w:ascii="Arial" w:eastAsia="Arial" w:hAnsi="Arial" w:cs="Arial"/>
                <w:b/>
                <w:bCs/>
                <w:sz w:val="20"/>
                <w:szCs w:val="20"/>
              </w:rPr>
              <w:t xml:space="preserve">Short Study Title </w:t>
            </w:r>
          </w:p>
          <w:p w14:paraId="48F45CBA" w14:textId="061D4102" w:rsidR="00CC4774" w:rsidRPr="3570F624" w:rsidRDefault="00CC4774" w:rsidP="0097231B">
            <w:pPr>
              <w:pStyle w:val="Koptekst"/>
              <w:spacing w:before="120" w:after="120" w:line="288" w:lineRule="auto"/>
              <w:rPr>
                <w:rFonts w:ascii="Arial" w:eastAsia="Arial" w:hAnsi="Arial" w:cs="Arial"/>
                <w:b/>
                <w:bCs/>
                <w:sz w:val="20"/>
                <w:szCs w:val="20"/>
              </w:rPr>
            </w:pPr>
          </w:p>
        </w:tc>
        <w:tc>
          <w:tcPr>
            <w:tcW w:w="6097" w:type="dxa"/>
            <w:vAlign w:val="center"/>
          </w:tcPr>
          <w:p w14:paraId="61962243" w14:textId="6AD813F0" w:rsidR="00CC4774" w:rsidRPr="3570F624" w:rsidRDefault="004D00C7" w:rsidP="0097231B">
            <w:pPr>
              <w:spacing w:line="288" w:lineRule="auto"/>
              <w:rPr>
                <w:rFonts w:ascii="Arial" w:eastAsia="Arial" w:hAnsi="Arial" w:cs="Arial"/>
                <w:sz w:val="20"/>
                <w:szCs w:val="20"/>
              </w:rPr>
            </w:pPr>
            <w:r>
              <w:rPr>
                <w:rFonts w:ascii="Arial" w:eastAsia="Arial" w:hAnsi="Arial" w:cs="Arial"/>
                <w:sz w:val="20"/>
                <w:szCs w:val="20"/>
              </w:rPr>
              <w:t>PEACH</w:t>
            </w:r>
          </w:p>
        </w:tc>
      </w:tr>
      <w:tr w:rsidR="00AC73E8" w:rsidRPr="00F35B19" w14:paraId="1F26B42F" w14:textId="77777777" w:rsidTr="7848129C">
        <w:tc>
          <w:tcPr>
            <w:tcW w:w="2857" w:type="dxa"/>
            <w:vAlign w:val="center"/>
          </w:tcPr>
          <w:p w14:paraId="3D4FD1CB" w14:textId="77777777" w:rsidR="00AC73E8" w:rsidRPr="00861F4D" w:rsidRDefault="3570F624" w:rsidP="0097231B">
            <w:pPr>
              <w:pStyle w:val="Koptekst"/>
              <w:spacing w:before="120" w:after="120" w:line="288" w:lineRule="auto"/>
              <w:rPr>
                <w:rFonts w:ascii="Arial" w:eastAsia="Arial" w:hAnsi="Arial" w:cs="Arial"/>
                <w:b/>
                <w:bCs/>
                <w:sz w:val="20"/>
                <w:szCs w:val="20"/>
              </w:rPr>
            </w:pPr>
            <w:r w:rsidRPr="3570F624">
              <w:rPr>
                <w:rFonts w:ascii="Arial" w:eastAsia="Arial" w:hAnsi="Arial" w:cs="Arial"/>
                <w:b/>
                <w:bCs/>
                <w:sz w:val="20"/>
                <w:szCs w:val="20"/>
              </w:rPr>
              <w:t xml:space="preserve">Project Name </w:t>
            </w:r>
          </w:p>
          <w:p w14:paraId="575E7C6B" w14:textId="76262BBB" w:rsidR="00AC73E8" w:rsidRDefault="00AC73E8" w:rsidP="0097231B">
            <w:pPr>
              <w:spacing w:line="288" w:lineRule="auto"/>
              <w:rPr>
                <w:rFonts w:ascii="Arial" w:eastAsia="Arial" w:hAnsi="Arial" w:cs="Arial"/>
                <w:b/>
                <w:bCs/>
                <w:sz w:val="20"/>
                <w:szCs w:val="20"/>
              </w:rPr>
            </w:pPr>
          </w:p>
        </w:tc>
        <w:tc>
          <w:tcPr>
            <w:tcW w:w="6097" w:type="dxa"/>
            <w:vAlign w:val="center"/>
          </w:tcPr>
          <w:p w14:paraId="5ED7FD8B" w14:textId="2B3084A0" w:rsidR="00AC73E8" w:rsidRPr="006A1931" w:rsidRDefault="00BE1986" w:rsidP="0097231B">
            <w:pPr>
              <w:spacing w:line="288" w:lineRule="auto"/>
              <w:rPr>
                <w:rFonts w:ascii="Arial" w:eastAsia="Arial" w:hAnsi="Arial" w:cs="Arial"/>
                <w:sz w:val="20"/>
                <w:szCs w:val="20"/>
              </w:rPr>
            </w:pPr>
            <w:hyperlink r:id="rId14" w:anchor="action:projmgr.getProjectProperties&amp;id=7297099&amp;retmode=timesheet&amp;return_to=timeadmin.editTimesheetReturn" w:tooltip="Acute Care Solutions" w:history="1">
              <w:r w:rsidR="00E31835" w:rsidRPr="00E31835">
                <w:rPr>
                  <w:rStyle w:val="Hyperlink"/>
                  <w:rFonts w:ascii="Arial" w:eastAsia="Arial" w:hAnsi="Arial" w:cs="Arial"/>
                  <w:sz w:val="20"/>
                  <w:szCs w:val="20"/>
                </w:rPr>
                <w:t>Acute Care Solutions</w:t>
              </w:r>
            </w:hyperlink>
          </w:p>
        </w:tc>
      </w:tr>
      <w:tr w:rsidR="00AC73E8" w:rsidRPr="00F35B19" w14:paraId="26FDBAF7" w14:textId="77777777" w:rsidTr="7848129C">
        <w:tc>
          <w:tcPr>
            <w:tcW w:w="2857" w:type="dxa"/>
          </w:tcPr>
          <w:p w14:paraId="0BBA1ED2" w14:textId="77777777" w:rsidR="00FA3D93" w:rsidRPr="00861F4D" w:rsidRDefault="3570F624" w:rsidP="0097231B">
            <w:pPr>
              <w:pStyle w:val="Koptekst"/>
              <w:spacing w:before="120" w:after="120" w:line="288" w:lineRule="auto"/>
              <w:rPr>
                <w:rFonts w:ascii="Arial" w:eastAsia="Arial" w:hAnsi="Arial" w:cs="Arial"/>
                <w:b/>
                <w:bCs/>
                <w:sz w:val="20"/>
                <w:szCs w:val="20"/>
              </w:rPr>
            </w:pPr>
            <w:r w:rsidRPr="3570F624">
              <w:rPr>
                <w:rFonts w:ascii="Arial" w:eastAsia="Arial" w:hAnsi="Arial" w:cs="Arial"/>
                <w:b/>
                <w:bCs/>
                <w:sz w:val="20"/>
                <w:szCs w:val="20"/>
              </w:rPr>
              <w:t>Brief Summary of Study</w:t>
            </w:r>
          </w:p>
          <w:p w14:paraId="179FE432" w14:textId="7E3D1A14" w:rsidR="00AC73E8" w:rsidRDefault="3570F624" w:rsidP="0097231B">
            <w:pPr>
              <w:spacing w:line="288" w:lineRule="auto"/>
              <w:rPr>
                <w:rFonts w:ascii="Arial" w:eastAsia="Arial" w:hAnsi="Arial" w:cs="Arial"/>
                <w:b/>
                <w:bCs/>
                <w:sz w:val="20"/>
                <w:szCs w:val="20"/>
              </w:rPr>
            </w:pPr>
            <w:r w:rsidRPr="3570F624">
              <w:rPr>
                <w:b/>
                <w:bCs/>
                <w:i/>
                <w:iCs/>
                <w:sz w:val="18"/>
                <w:szCs w:val="18"/>
              </w:rPr>
              <w:t xml:space="preserve">Provide a lay-language abstract of your study plan (100-300 words) </w:t>
            </w:r>
            <w:hyperlink r:id="rId15">
              <w:r w:rsidRPr="3570F624">
                <w:rPr>
                  <w:rStyle w:val="Hyperlink"/>
                  <w:i/>
                  <w:iCs/>
                  <w:sz w:val="18"/>
                  <w:szCs w:val="18"/>
                </w:rPr>
                <w:t>https://humansubjects.stanford.edu/new/docs/glossary_definitions/lay_language.pdf</w:t>
              </w:r>
            </w:hyperlink>
          </w:p>
        </w:tc>
        <w:tc>
          <w:tcPr>
            <w:tcW w:w="6097" w:type="dxa"/>
          </w:tcPr>
          <w:p w14:paraId="6C021573" w14:textId="692D5D47" w:rsidR="00AC73E8" w:rsidRPr="006A1931" w:rsidRDefault="000074B0" w:rsidP="00B82EC5">
            <w:pPr>
              <w:spacing w:line="288" w:lineRule="auto"/>
              <w:rPr>
                <w:rFonts w:ascii="Arial" w:hAnsi="Arial" w:cs="Arial"/>
                <w:sz w:val="20"/>
                <w:szCs w:val="20"/>
              </w:rPr>
            </w:pPr>
            <w:r w:rsidRPr="00560100">
              <w:rPr>
                <w:rFonts w:ascii="Arial" w:eastAsia="Arial" w:hAnsi="Arial" w:cs="Arial"/>
                <w:sz w:val="20"/>
                <w:szCs w:val="20"/>
              </w:rPr>
              <w:t xml:space="preserve">This clinical investigation is </w:t>
            </w:r>
            <w:r>
              <w:rPr>
                <w:rFonts w:ascii="Arial" w:eastAsia="Arial" w:hAnsi="Arial" w:cs="Arial"/>
                <w:sz w:val="20"/>
                <w:szCs w:val="20"/>
              </w:rPr>
              <w:t>a</w:t>
            </w:r>
            <w:r w:rsidRPr="00560100">
              <w:rPr>
                <w:rFonts w:ascii="Arial" w:eastAsia="Arial" w:hAnsi="Arial" w:cs="Arial"/>
                <w:sz w:val="20"/>
                <w:szCs w:val="20"/>
              </w:rPr>
              <w:t xml:space="preserve"> </w:t>
            </w:r>
            <w:r w:rsidRPr="009C3CFB">
              <w:rPr>
                <w:rFonts w:ascii="Arial" w:eastAsia="Arial" w:hAnsi="Arial" w:cs="Arial"/>
                <w:sz w:val="20"/>
                <w:szCs w:val="20"/>
              </w:rPr>
              <w:t>single center patient preference t</w:t>
            </w:r>
            <w:r>
              <w:rPr>
                <w:rFonts w:ascii="Arial" w:eastAsia="Arial" w:hAnsi="Arial" w:cs="Arial"/>
                <w:sz w:val="20"/>
                <w:szCs w:val="20"/>
              </w:rPr>
              <w:t>rial in a tertiary hospital in t</w:t>
            </w:r>
            <w:r w:rsidRPr="009C3CFB">
              <w:rPr>
                <w:rFonts w:ascii="Arial" w:eastAsia="Arial" w:hAnsi="Arial" w:cs="Arial"/>
                <w:sz w:val="20"/>
                <w:szCs w:val="20"/>
              </w:rPr>
              <w:t>he Netherlands</w:t>
            </w:r>
            <w:r w:rsidRPr="00560100">
              <w:rPr>
                <w:rFonts w:ascii="Arial" w:eastAsia="Arial" w:hAnsi="Arial" w:cs="Arial"/>
                <w:sz w:val="20"/>
                <w:szCs w:val="20"/>
              </w:rPr>
              <w:t xml:space="preserve">, </w:t>
            </w:r>
            <w:r>
              <w:rPr>
                <w:rFonts w:ascii="Arial" w:eastAsia="Arial" w:hAnsi="Arial" w:cs="Arial"/>
                <w:sz w:val="20"/>
                <w:szCs w:val="20"/>
              </w:rPr>
              <w:t xml:space="preserve">designed to compare </w:t>
            </w:r>
            <w:r w:rsidR="003B351C">
              <w:rPr>
                <w:rFonts w:ascii="Arial" w:eastAsia="Arial" w:hAnsi="Arial" w:cs="Arial"/>
                <w:sz w:val="20"/>
                <w:szCs w:val="20"/>
              </w:rPr>
              <w:t xml:space="preserve">the </w:t>
            </w:r>
            <w:r>
              <w:rPr>
                <w:rFonts w:ascii="Arial" w:eastAsia="Arial" w:hAnsi="Arial" w:cs="Arial"/>
                <w:sz w:val="20"/>
                <w:szCs w:val="20"/>
              </w:rPr>
              <w:t xml:space="preserve">outcome of </w:t>
            </w:r>
            <w:r w:rsidR="00E03059">
              <w:rPr>
                <w:rFonts w:ascii="Arial" w:eastAsia="Arial" w:hAnsi="Arial" w:cs="Arial"/>
                <w:sz w:val="20"/>
                <w:szCs w:val="20"/>
              </w:rPr>
              <w:t xml:space="preserve">two different recovery paths after standard of care </w:t>
            </w:r>
            <w:r>
              <w:rPr>
                <w:rFonts w:ascii="Arial" w:eastAsia="Arial" w:hAnsi="Arial" w:cs="Arial"/>
                <w:sz w:val="20"/>
                <w:szCs w:val="20"/>
              </w:rPr>
              <w:t>bariatric surgery</w:t>
            </w:r>
            <w:r w:rsidR="00E03059">
              <w:rPr>
                <w:rFonts w:ascii="Arial" w:eastAsia="Arial" w:hAnsi="Arial" w:cs="Arial"/>
                <w:sz w:val="20"/>
                <w:szCs w:val="20"/>
              </w:rPr>
              <w:t xml:space="preserve">. </w:t>
            </w:r>
            <w:r w:rsidR="00AF3FF1">
              <w:rPr>
                <w:rFonts w:ascii="Arial" w:eastAsia="Arial" w:hAnsi="Arial" w:cs="Arial"/>
                <w:sz w:val="20"/>
                <w:szCs w:val="20"/>
              </w:rPr>
              <w:t>The difference between both recovery paths is that half of the patients will get the standard of care by staying one night in the hospital before returning home</w:t>
            </w:r>
            <w:r w:rsidR="00EF058E">
              <w:rPr>
                <w:rFonts w:ascii="Arial" w:eastAsia="Arial" w:hAnsi="Arial" w:cs="Arial"/>
                <w:sz w:val="20"/>
                <w:szCs w:val="20"/>
              </w:rPr>
              <w:t xml:space="preserve"> (group B)</w:t>
            </w:r>
            <w:r w:rsidR="00AF3FF1">
              <w:rPr>
                <w:rFonts w:ascii="Arial" w:eastAsia="Arial" w:hAnsi="Arial" w:cs="Arial"/>
                <w:sz w:val="20"/>
                <w:szCs w:val="20"/>
              </w:rPr>
              <w:t xml:space="preserve">, while the other half will receive a </w:t>
            </w:r>
            <w:r w:rsidR="002539AF">
              <w:rPr>
                <w:rFonts w:ascii="Arial" w:eastAsia="Arial" w:hAnsi="Arial" w:cs="Arial"/>
                <w:sz w:val="20"/>
                <w:szCs w:val="20"/>
              </w:rPr>
              <w:t>Healthdot</w:t>
            </w:r>
            <w:r w:rsidR="00AF3FF1">
              <w:rPr>
                <w:rFonts w:ascii="Arial" w:eastAsia="Arial" w:hAnsi="Arial" w:cs="Arial"/>
                <w:sz w:val="20"/>
                <w:szCs w:val="20"/>
              </w:rPr>
              <w:t xml:space="preserve"> directly after surgery and leave the hospital on the same day (evening)</w:t>
            </w:r>
            <w:r w:rsidR="00443CB4">
              <w:rPr>
                <w:rFonts w:ascii="Arial" w:eastAsia="Arial" w:hAnsi="Arial" w:cs="Arial"/>
                <w:sz w:val="20"/>
                <w:szCs w:val="20"/>
              </w:rPr>
              <w:t xml:space="preserve"> (group A)</w:t>
            </w:r>
            <w:r w:rsidR="00AF3FF1">
              <w:rPr>
                <w:rFonts w:ascii="Arial" w:eastAsia="Arial" w:hAnsi="Arial" w:cs="Arial"/>
                <w:sz w:val="20"/>
                <w:szCs w:val="20"/>
              </w:rPr>
              <w:t xml:space="preserve">. </w:t>
            </w:r>
            <w:r>
              <w:rPr>
                <w:rFonts w:ascii="Arial" w:eastAsia="Arial" w:hAnsi="Arial" w:cs="Arial"/>
                <w:sz w:val="20"/>
                <w:szCs w:val="20"/>
              </w:rPr>
              <w:t xml:space="preserve">200 patients will be recruited and </w:t>
            </w:r>
            <w:r w:rsidRPr="00480D49">
              <w:rPr>
                <w:rFonts w:ascii="Arial" w:eastAsia="Arial" w:hAnsi="Arial" w:cs="Arial"/>
                <w:sz w:val="20"/>
                <w:szCs w:val="20"/>
              </w:rPr>
              <w:t xml:space="preserve">can choose whether they </w:t>
            </w:r>
            <w:r w:rsidR="00AF3FF1">
              <w:rPr>
                <w:rFonts w:ascii="Arial" w:eastAsia="Arial" w:hAnsi="Arial" w:cs="Arial"/>
                <w:sz w:val="20"/>
                <w:szCs w:val="20"/>
              </w:rPr>
              <w:t>want to be assigned to the</w:t>
            </w:r>
            <w:r>
              <w:rPr>
                <w:rFonts w:ascii="Arial" w:eastAsia="Arial" w:hAnsi="Arial" w:cs="Arial"/>
                <w:sz w:val="20"/>
                <w:szCs w:val="20"/>
              </w:rPr>
              <w:t xml:space="preserve"> </w:t>
            </w:r>
            <w:proofErr w:type="spellStart"/>
            <w:r w:rsidRPr="00480D49">
              <w:rPr>
                <w:rFonts w:ascii="Arial" w:eastAsia="Arial" w:hAnsi="Arial" w:cs="Arial"/>
                <w:sz w:val="20"/>
                <w:szCs w:val="20"/>
              </w:rPr>
              <w:t>the</w:t>
            </w:r>
            <w:proofErr w:type="spellEnd"/>
            <w:r w:rsidRPr="00480D49">
              <w:rPr>
                <w:rFonts w:ascii="Arial" w:eastAsia="Arial" w:hAnsi="Arial" w:cs="Arial"/>
                <w:sz w:val="20"/>
                <w:szCs w:val="20"/>
              </w:rPr>
              <w:t xml:space="preserve"> regular </w:t>
            </w:r>
            <w:r w:rsidR="003B351C">
              <w:rPr>
                <w:rFonts w:ascii="Arial" w:eastAsia="Arial" w:hAnsi="Arial" w:cs="Arial"/>
                <w:sz w:val="20"/>
                <w:szCs w:val="20"/>
              </w:rPr>
              <w:t>recovery</w:t>
            </w:r>
            <w:r w:rsidR="00AF3FF1">
              <w:rPr>
                <w:rFonts w:ascii="Arial" w:eastAsia="Arial" w:hAnsi="Arial" w:cs="Arial"/>
                <w:sz w:val="20"/>
                <w:szCs w:val="20"/>
              </w:rPr>
              <w:t xml:space="preserve"> path or receive a </w:t>
            </w:r>
            <w:r w:rsidR="002539AF">
              <w:rPr>
                <w:rFonts w:ascii="Arial" w:eastAsia="Arial" w:hAnsi="Arial" w:cs="Arial"/>
                <w:sz w:val="20"/>
                <w:szCs w:val="20"/>
              </w:rPr>
              <w:t>Healthdot</w:t>
            </w:r>
            <w:r w:rsidR="00AF3FF1">
              <w:rPr>
                <w:rFonts w:ascii="Arial" w:eastAsia="Arial" w:hAnsi="Arial" w:cs="Arial"/>
                <w:sz w:val="20"/>
                <w:szCs w:val="20"/>
              </w:rPr>
              <w:t xml:space="preserve"> and leave the hospital on the same day.</w:t>
            </w:r>
            <w:r w:rsidR="003B351C">
              <w:rPr>
                <w:rFonts w:ascii="Arial" w:eastAsia="Arial" w:hAnsi="Arial" w:cs="Arial"/>
                <w:sz w:val="20"/>
                <w:szCs w:val="20"/>
              </w:rPr>
              <w:t xml:space="preserve"> If they have no preference they will be randomly assigned to </w:t>
            </w:r>
            <w:proofErr w:type="spellStart"/>
            <w:r w:rsidR="003B351C">
              <w:rPr>
                <w:rFonts w:ascii="Arial" w:eastAsia="Arial" w:hAnsi="Arial" w:cs="Arial"/>
                <w:sz w:val="20"/>
                <w:szCs w:val="20"/>
              </w:rPr>
              <w:t>oe</w:t>
            </w:r>
            <w:proofErr w:type="spellEnd"/>
            <w:r w:rsidR="003B351C">
              <w:rPr>
                <w:rFonts w:ascii="Arial" w:eastAsia="Arial" w:hAnsi="Arial" w:cs="Arial"/>
                <w:sz w:val="20"/>
                <w:szCs w:val="20"/>
              </w:rPr>
              <w:t xml:space="preserve"> of the two groups.</w:t>
            </w:r>
            <w:r w:rsidRPr="00480D49">
              <w:rPr>
                <w:rFonts w:ascii="Arial" w:eastAsia="Arial" w:hAnsi="Arial" w:cs="Arial"/>
                <w:sz w:val="20"/>
                <w:szCs w:val="20"/>
              </w:rPr>
              <w:t xml:space="preserve"> </w:t>
            </w:r>
            <w:r w:rsidR="00AF3FF1">
              <w:rPr>
                <w:rFonts w:ascii="Arial" w:eastAsia="Arial" w:hAnsi="Arial" w:cs="Arial"/>
                <w:sz w:val="20"/>
                <w:szCs w:val="20"/>
              </w:rPr>
              <w:t xml:space="preserve">Patients </w:t>
            </w:r>
            <w:r w:rsidR="003B351C">
              <w:rPr>
                <w:rFonts w:ascii="Arial" w:eastAsia="Arial" w:hAnsi="Arial" w:cs="Arial"/>
                <w:sz w:val="20"/>
                <w:szCs w:val="20"/>
              </w:rPr>
              <w:t xml:space="preserve">in the outpatient recovery group </w:t>
            </w:r>
            <w:r>
              <w:rPr>
                <w:rFonts w:ascii="Arial" w:eastAsia="Arial" w:hAnsi="Arial" w:cs="Arial"/>
                <w:sz w:val="20"/>
                <w:szCs w:val="20"/>
              </w:rPr>
              <w:t xml:space="preserve">will wear </w:t>
            </w:r>
            <w:r w:rsidR="003B351C">
              <w:rPr>
                <w:rFonts w:ascii="Arial" w:eastAsia="Arial" w:hAnsi="Arial" w:cs="Arial"/>
                <w:sz w:val="20"/>
                <w:szCs w:val="20"/>
              </w:rPr>
              <w:t xml:space="preserve">the </w:t>
            </w:r>
            <w:r w:rsidR="002539AF">
              <w:rPr>
                <w:rFonts w:ascii="Arial" w:eastAsia="Arial" w:hAnsi="Arial" w:cs="Arial"/>
                <w:sz w:val="20"/>
                <w:szCs w:val="20"/>
              </w:rPr>
              <w:t>Healthdot</w:t>
            </w:r>
            <w:r>
              <w:rPr>
                <w:rFonts w:ascii="Arial" w:eastAsia="Arial" w:hAnsi="Arial" w:cs="Arial"/>
                <w:sz w:val="20"/>
                <w:szCs w:val="20"/>
              </w:rPr>
              <w:t xml:space="preserve"> for 7 days at home and vital signs</w:t>
            </w:r>
            <w:r w:rsidR="00AF3FF1">
              <w:rPr>
                <w:rFonts w:ascii="Arial" w:eastAsia="Arial" w:hAnsi="Arial" w:cs="Arial"/>
                <w:sz w:val="20"/>
                <w:szCs w:val="20"/>
              </w:rPr>
              <w:t xml:space="preserve"> (heart rate and respiratory rate</w:t>
            </w:r>
            <w:r w:rsidR="003B351C">
              <w:rPr>
                <w:rFonts w:ascii="Arial" w:eastAsia="Arial" w:hAnsi="Arial" w:cs="Arial"/>
                <w:sz w:val="20"/>
                <w:szCs w:val="20"/>
              </w:rPr>
              <w:t>, together with context data on activity and posture</w:t>
            </w:r>
            <w:r w:rsidR="00AF3FF1">
              <w:rPr>
                <w:rFonts w:ascii="Arial" w:eastAsia="Arial" w:hAnsi="Arial" w:cs="Arial"/>
                <w:sz w:val="20"/>
                <w:szCs w:val="20"/>
              </w:rPr>
              <w:t>)</w:t>
            </w:r>
            <w:r>
              <w:rPr>
                <w:rFonts w:ascii="Arial" w:eastAsia="Arial" w:hAnsi="Arial" w:cs="Arial"/>
                <w:sz w:val="20"/>
                <w:szCs w:val="20"/>
              </w:rPr>
              <w:t xml:space="preserve"> will be transmitted to the hospital to monitor recovery.</w:t>
            </w:r>
            <w:r w:rsidR="003B351C">
              <w:rPr>
                <w:rFonts w:ascii="Arial" w:eastAsia="Arial" w:hAnsi="Arial" w:cs="Arial"/>
                <w:sz w:val="20"/>
                <w:szCs w:val="20"/>
              </w:rPr>
              <w:t xml:space="preserve"> The study is mainly designed to investigate if the clinical outcome in both groups is equal (non-inferiority)</w:t>
            </w:r>
            <w:r w:rsidR="003B351C" w:rsidRPr="003B351C">
              <w:rPr>
                <w:rFonts w:ascii="Arial" w:eastAsia="Arial" w:hAnsi="Arial"/>
              </w:rPr>
              <w:t xml:space="preserve"> </w:t>
            </w:r>
            <w:r w:rsidR="003B351C" w:rsidRPr="003B351C">
              <w:rPr>
                <w:rFonts w:ascii="Arial" w:eastAsia="Arial" w:hAnsi="Arial" w:cs="Arial"/>
                <w:sz w:val="20"/>
                <w:szCs w:val="20"/>
              </w:rPr>
              <w:t>based on a combined outcome measure</w:t>
            </w:r>
            <w:r w:rsidR="003B351C">
              <w:rPr>
                <w:rFonts w:ascii="Arial" w:eastAsia="Arial" w:hAnsi="Arial" w:cs="Arial"/>
                <w:sz w:val="20"/>
                <w:szCs w:val="20"/>
              </w:rPr>
              <w:t>s</w:t>
            </w:r>
            <w:r w:rsidR="00B82EC5">
              <w:rPr>
                <w:rFonts w:ascii="Arial" w:eastAsia="Arial" w:hAnsi="Arial" w:cs="Arial"/>
                <w:sz w:val="20"/>
                <w:szCs w:val="20"/>
              </w:rPr>
              <w:t xml:space="preserve"> like 30 days readmission rate and patient satisfaction.</w:t>
            </w:r>
          </w:p>
        </w:tc>
      </w:tr>
      <w:tr w:rsidR="00AC73E8" w:rsidRPr="00F35B19" w14:paraId="4394C700" w14:textId="77777777" w:rsidTr="7848129C">
        <w:tc>
          <w:tcPr>
            <w:tcW w:w="2857" w:type="dxa"/>
          </w:tcPr>
          <w:p w14:paraId="700420F1" w14:textId="77777777" w:rsidR="00FA3D93" w:rsidRPr="00861F4D" w:rsidRDefault="3570F624" w:rsidP="0097231B">
            <w:pPr>
              <w:pStyle w:val="Koptekst"/>
              <w:spacing w:before="120" w:after="120" w:line="288" w:lineRule="auto"/>
              <w:rPr>
                <w:rFonts w:ascii="Arial" w:eastAsia="Arial" w:hAnsi="Arial" w:cs="Arial"/>
                <w:b/>
                <w:bCs/>
                <w:sz w:val="20"/>
                <w:szCs w:val="20"/>
              </w:rPr>
            </w:pPr>
            <w:r w:rsidRPr="3570F624">
              <w:rPr>
                <w:rFonts w:ascii="Arial" w:eastAsia="Arial" w:hAnsi="Arial" w:cs="Arial"/>
                <w:b/>
                <w:bCs/>
                <w:sz w:val="20"/>
                <w:szCs w:val="20"/>
              </w:rPr>
              <w:t>Key Words Associated with Study</w:t>
            </w:r>
          </w:p>
          <w:p w14:paraId="45A24141" w14:textId="6970BD00" w:rsidR="00AC73E8" w:rsidRDefault="7848129C" w:rsidP="0097231B">
            <w:pPr>
              <w:spacing w:line="288" w:lineRule="auto"/>
              <w:rPr>
                <w:rFonts w:ascii="Arial" w:eastAsia="Arial" w:hAnsi="Arial" w:cs="Arial"/>
                <w:b/>
                <w:bCs/>
                <w:sz w:val="20"/>
                <w:szCs w:val="20"/>
              </w:rPr>
            </w:pPr>
            <w:r w:rsidRPr="7848129C">
              <w:rPr>
                <w:b/>
                <w:bCs/>
                <w:sz w:val="18"/>
                <w:szCs w:val="18"/>
              </w:rPr>
              <w:t xml:space="preserve">Provide 3-5 PubMed </w:t>
            </w:r>
            <w:proofErr w:type="spellStart"/>
            <w:r w:rsidRPr="7848129C">
              <w:rPr>
                <w:b/>
                <w:bCs/>
                <w:sz w:val="18"/>
                <w:szCs w:val="18"/>
              </w:rPr>
              <w:t>MeSH</w:t>
            </w:r>
            <w:proofErr w:type="spellEnd"/>
            <w:r w:rsidRPr="7848129C">
              <w:rPr>
                <w:b/>
                <w:bCs/>
                <w:sz w:val="18"/>
                <w:szCs w:val="18"/>
              </w:rPr>
              <w:t xml:space="preserve"> keywords (</w:t>
            </w:r>
            <w:hyperlink r:id="rId16">
              <w:r w:rsidRPr="7848129C">
                <w:rPr>
                  <w:rStyle w:val="Hyperlink"/>
                  <w:sz w:val="18"/>
                  <w:szCs w:val="18"/>
                </w:rPr>
                <w:t>https://www.ncbi.nlm.nih.gov/mesh</w:t>
              </w:r>
            </w:hyperlink>
            <w:r w:rsidRPr="7848129C">
              <w:rPr>
                <w:rFonts w:ascii="Arial" w:eastAsia="Arial" w:hAnsi="Arial" w:cs="Arial"/>
                <w:b/>
                <w:bCs/>
                <w:sz w:val="18"/>
                <w:szCs w:val="18"/>
              </w:rPr>
              <w:t xml:space="preserve"> )</w:t>
            </w:r>
          </w:p>
        </w:tc>
        <w:tc>
          <w:tcPr>
            <w:tcW w:w="6097" w:type="dxa"/>
          </w:tcPr>
          <w:p w14:paraId="7CAE3E31" w14:textId="4D545C39" w:rsidR="00AC73E8" w:rsidRPr="006A1931" w:rsidRDefault="00A66813" w:rsidP="0097231B">
            <w:pPr>
              <w:spacing w:line="288" w:lineRule="auto"/>
              <w:rPr>
                <w:rFonts w:ascii="Arial" w:hAnsi="Arial" w:cs="Arial"/>
                <w:sz w:val="20"/>
                <w:szCs w:val="20"/>
              </w:rPr>
            </w:pPr>
            <w:r w:rsidRPr="00A66813">
              <w:rPr>
                <w:rFonts w:ascii="Arial" w:hAnsi="Arial" w:cs="Arial"/>
                <w:sz w:val="20"/>
                <w:szCs w:val="20"/>
              </w:rPr>
              <w:t>bariatric surgery</w:t>
            </w:r>
            <w:r>
              <w:rPr>
                <w:rFonts w:ascii="Arial" w:hAnsi="Arial" w:cs="Arial"/>
                <w:sz w:val="20"/>
                <w:szCs w:val="20"/>
              </w:rPr>
              <w:t>, outpatients, telemedicine</w:t>
            </w:r>
          </w:p>
        </w:tc>
      </w:tr>
      <w:tr w:rsidR="00232E5D" w:rsidRPr="00F35B19" w14:paraId="2CE08F92" w14:textId="77777777" w:rsidTr="7848129C">
        <w:tc>
          <w:tcPr>
            <w:tcW w:w="2857" w:type="dxa"/>
            <w:tcBorders>
              <w:top w:val="single" w:sz="4" w:space="0" w:color="auto"/>
              <w:left w:val="single" w:sz="4" w:space="0" w:color="auto"/>
              <w:bottom w:val="single" w:sz="4" w:space="0" w:color="auto"/>
              <w:right w:val="single" w:sz="4" w:space="0" w:color="auto"/>
            </w:tcBorders>
          </w:tcPr>
          <w:p w14:paraId="40855AE2" w14:textId="379A0C16" w:rsidR="00232E5D" w:rsidRPr="00232E5D" w:rsidRDefault="3570F624" w:rsidP="0097231B">
            <w:pPr>
              <w:spacing w:line="288" w:lineRule="auto"/>
              <w:rPr>
                <w:rFonts w:ascii="Arial" w:eastAsia="Arial" w:hAnsi="Arial" w:cs="Arial"/>
                <w:b/>
                <w:bCs/>
                <w:sz w:val="20"/>
                <w:szCs w:val="20"/>
              </w:rPr>
            </w:pPr>
            <w:r w:rsidRPr="3570F624">
              <w:rPr>
                <w:rFonts w:ascii="Arial" w:eastAsia="Arial" w:hAnsi="Arial" w:cs="Arial"/>
                <w:b/>
                <w:bCs/>
                <w:sz w:val="20"/>
                <w:szCs w:val="20"/>
              </w:rPr>
              <w:t>Country(s) from where the data originates (where collected)</w:t>
            </w:r>
          </w:p>
        </w:tc>
        <w:tc>
          <w:tcPr>
            <w:tcW w:w="6097" w:type="dxa"/>
            <w:tcBorders>
              <w:top w:val="single" w:sz="4" w:space="0" w:color="auto"/>
              <w:left w:val="single" w:sz="4" w:space="0" w:color="auto"/>
              <w:bottom w:val="single" w:sz="4" w:space="0" w:color="auto"/>
              <w:right w:val="single" w:sz="4" w:space="0" w:color="auto"/>
            </w:tcBorders>
            <w:vAlign w:val="center"/>
          </w:tcPr>
          <w:p w14:paraId="2BCE75C5" w14:textId="0D7DA7B6" w:rsidR="00232E5D"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913761011"/>
                <w14:checkbox>
                  <w14:checked w14:val="1"/>
                  <w14:checkedState w14:val="2612" w14:font="MS Gothic"/>
                  <w14:uncheckedState w14:val="2610" w14:font="MS Gothic"/>
                </w14:checkbox>
              </w:sdtPr>
              <w:sdtContent>
                <w:r w:rsidR="00D17BAF">
                  <w:rPr>
                    <w:rFonts w:ascii="MS Gothic" w:eastAsia="MS Gothic" w:hAnsi="MS Gothic" w:cstheme="minorHAnsi" w:hint="eastAsia"/>
                    <w:sz w:val="22"/>
                    <w:szCs w:val="22"/>
                  </w:rPr>
                  <w:t>☒</w:t>
                </w:r>
              </w:sdtContent>
            </w:sdt>
            <w:r w:rsidR="00232E5D" w:rsidRPr="3570F624">
              <w:rPr>
                <w:rFonts w:ascii="Arial" w:eastAsia="Arial" w:hAnsi="Arial" w:cs="Arial"/>
              </w:rPr>
              <w:t xml:space="preserve"> Netherlands        </w:t>
            </w:r>
            <w:r w:rsidR="0024156A">
              <w:rPr>
                <w:rFonts w:asciiTheme="minorHAnsi" w:hAnsiTheme="minorHAnsi" w:cstheme="minorHAnsi"/>
              </w:rPr>
              <w:t xml:space="preserve"> </w:t>
            </w:r>
            <w:sdt>
              <w:sdtPr>
                <w:rPr>
                  <w:rFonts w:asciiTheme="minorHAnsi" w:hAnsiTheme="minorHAnsi" w:cstheme="minorHAnsi"/>
                  <w:sz w:val="22"/>
                  <w:szCs w:val="22"/>
                </w:rPr>
                <w:id w:val="-2032946912"/>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232E5D" w:rsidRPr="3570F624">
              <w:rPr>
                <w:rFonts w:ascii="Arial" w:eastAsia="Arial" w:hAnsi="Arial" w:cs="Arial"/>
              </w:rPr>
              <w:t xml:space="preserve"> USA             </w:t>
            </w:r>
            <w:r w:rsidR="0024156A">
              <w:rPr>
                <w:rFonts w:asciiTheme="minorHAnsi" w:hAnsiTheme="minorHAnsi" w:cstheme="minorHAnsi"/>
              </w:rPr>
              <w:t xml:space="preserve"> </w:t>
            </w:r>
            <w:sdt>
              <w:sdtPr>
                <w:rPr>
                  <w:rFonts w:asciiTheme="minorHAnsi" w:hAnsiTheme="minorHAnsi" w:cstheme="minorHAnsi"/>
                  <w:sz w:val="22"/>
                  <w:szCs w:val="22"/>
                </w:rPr>
                <w:id w:val="-1049534275"/>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232E5D" w:rsidRPr="3570F624">
              <w:rPr>
                <w:rFonts w:ascii="Arial" w:eastAsia="Arial" w:hAnsi="Arial" w:cs="Arial"/>
              </w:rPr>
              <w:t xml:space="preserve"> Ger</w:t>
            </w:r>
            <w:r w:rsidR="0024156A">
              <w:rPr>
                <w:rFonts w:ascii="Arial" w:eastAsia="Arial" w:hAnsi="Arial" w:cs="Arial"/>
              </w:rPr>
              <w:t xml:space="preserve">many        </w:t>
            </w:r>
            <w:r w:rsidR="00232E5D" w:rsidRPr="3570F624">
              <w:rPr>
                <w:rFonts w:ascii="Arial" w:eastAsia="Arial" w:hAnsi="Arial" w:cs="Arial"/>
              </w:rPr>
              <w:t xml:space="preserve"> </w:t>
            </w:r>
            <w:r w:rsidR="0024156A">
              <w:rPr>
                <w:rFonts w:asciiTheme="minorHAnsi" w:hAnsiTheme="minorHAnsi" w:cstheme="minorHAnsi"/>
              </w:rPr>
              <w:t xml:space="preserve"> </w:t>
            </w:r>
            <w:sdt>
              <w:sdtPr>
                <w:rPr>
                  <w:rFonts w:asciiTheme="minorHAnsi" w:hAnsiTheme="minorHAnsi" w:cstheme="minorHAnsi"/>
                  <w:sz w:val="22"/>
                  <w:szCs w:val="22"/>
                </w:rPr>
                <w:id w:val="1014507677"/>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232E5D" w:rsidRPr="3570F624">
              <w:rPr>
                <w:rFonts w:ascii="Arial" w:eastAsia="Arial" w:hAnsi="Arial" w:cs="Arial"/>
              </w:rPr>
              <w:t xml:space="preserve"> China</w:t>
            </w:r>
          </w:p>
          <w:p w14:paraId="2A88CEE0" w14:textId="4E180C15" w:rsidR="00232E5D"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98610315"/>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24156A">
              <w:rPr>
                <w:rFonts w:ascii="Arial" w:eastAsia="Arial" w:hAnsi="Arial" w:cs="Arial"/>
              </w:rPr>
              <w:t xml:space="preserve"> India                    </w:t>
            </w:r>
            <w:r w:rsidR="0024156A">
              <w:rPr>
                <w:rFonts w:asciiTheme="minorHAnsi" w:hAnsiTheme="minorHAnsi" w:cstheme="minorHAnsi"/>
              </w:rPr>
              <w:t xml:space="preserve"> </w:t>
            </w:r>
            <w:sdt>
              <w:sdtPr>
                <w:rPr>
                  <w:rFonts w:asciiTheme="minorHAnsi" w:hAnsiTheme="minorHAnsi" w:cstheme="minorHAnsi"/>
                  <w:sz w:val="22"/>
                  <w:szCs w:val="22"/>
                </w:rPr>
                <w:id w:val="577336498"/>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232E5D" w:rsidRPr="3570F624">
              <w:rPr>
                <w:rFonts w:ascii="Arial" w:eastAsia="Arial" w:hAnsi="Arial" w:cs="Arial"/>
              </w:rPr>
              <w:t xml:space="preserve"> Belgium       </w:t>
            </w:r>
            <w:r w:rsidR="0024156A">
              <w:rPr>
                <w:rFonts w:asciiTheme="minorHAnsi" w:hAnsiTheme="minorHAnsi" w:cstheme="minorHAnsi"/>
              </w:rPr>
              <w:t xml:space="preserve"> </w:t>
            </w:r>
            <w:sdt>
              <w:sdtPr>
                <w:rPr>
                  <w:rFonts w:asciiTheme="minorHAnsi" w:hAnsiTheme="minorHAnsi" w:cstheme="minorHAnsi"/>
                  <w:sz w:val="22"/>
                  <w:szCs w:val="22"/>
                </w:rPr>
                <w:id w:val="-2047903823"/>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232E5D" w:rsidRPr="3570F624">
              <w:rPr>
                <w:rFonts w:ascii="Arial" w:eastAsia="Arial" w:hAnsi="Arial" w:cs="Arial"/>
              </w:rPr>
              <w:t xml:space="preserve"> UK       </w:t>
            </w:r>
            <w:r w:rsidR="0024156A">
              <w:rPr>
                <w:rFonts w:ascii="Arial" w:eastAsia="Arial" w:hAnsi="Arial" w:cs="Arial"/>
              </w:rPr>
              <w:t xml:space="preserve">      </w:t>
            </w:r>
            <w:r w:rsidR="00232E5D" w:rsidRPr="3570F624">
              <w:rPr>
                <w:rFonts w:ascii="Arial" w:eastAsia="Arial" w:hAnsi="Arial" w:cs="Arial"/>
              </w:rPr>
              <w:t xml:space="preserve">      </w:t>
            </w:r>
            <w:r w:rsidR="0024156A">
              <w:rPr>
                <w:rFonts w:asciiTheme="minorHAnsi" w:hAnsiTheme="minorHAnsi" w:cstheme="minorHAnsi"/>
              </w:rPr>
              <w:t xml:space="preserve"> </w:t>
            </w:r>
            <w:sdt>
              <w:sdtPr>
                <w:rPr>
                  <w:rFonts w:asciiTheme="minorHAnsi" w:hAnsiTheme="minorHAnsi" w:cstheme="minorHAnsi"/>
                  <w:sz w:val="22"/>
                  <w:szCs w:val="22"/>
                </w:rPr>
                <w:id w:val="274683151"/>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A27C84" w:rsidRPr="3570F624">
              <w:rPr>
                <w:rFonts w:ascii="Arial" w:eastAsia="Arial" w:hAnsi="Arial" w:cs="Arial"/>
              </w:rPr>
              <w:t xml:space="preserve"> Kenya</w:t>
            </w:r>
          </w:p>
          <w:p w14:paraId="56FC6CA3" w14:textId="6AD811BC" w:rsidR="00232E5D" w:rsidRPr="00AC24B5" w:rsidRDefault="00BE1986" w:rsidP="0097231B">
            <w:pPr>
              <w:spacing w:line="288" w:lineRule="auto"/>
              <w:rPr>
                <w:rFonts w:ascii="Arial" w:eastAsia="Arial" w:hAnsi="Arial" w:cs="Arial"/>
                <w:sz w:val="20"/>
                <w:szCs w:val="20"/>
              </w:rPr>
            </w:pPr>
            <w:sdt>
              <w:sdtPr>
                <w:rPr>
                  <w:rFonts w:asciiTheme="minorHAnsi" w:hAnsiTheme="minorHAnsi" w:cstheme="minorHAnsi"/>
                  <w:sz w:val="22"/>
                  <w:szCs w:val="22"/>
                </w:rPr>
                <w:id w:val="-1354800534"/>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232E5D" w:rsidRPr="3570F624">
              <w:rPr>
                <w:rFonts w:ascii="Arial" w:eastAsia="Arial" w:hAnsi="Arial" w:cs="Arial"/>
                <w:sz w:val="20"/>
                <w:szCs w:val="20"/>
              </w:rPr>
              <w:t xml:space="preserve"> Other: </w:t>
            </w:r>
          </w:p>
        </w:tc>
      </w:tr>
      <w:tr w:rsidR="00232E5D" w:rsidRPr="00F35B19" w14:paraId="1C44C59B" w14:textId="77777777" w:rsidTr="7848129C">
        <w:tc>
          <w:tcPr>
            <w:tcW w:w="2857" w:type="dxa"/>
            <w:vAlign w:val="center"/>
          </w:tcPr>
          <w:p w14:paraId="2E903544" w14:textId="77777777" w:rsidR="00232E5D" w:rsidRDefault="3570F624" w:rsidP="0097231B">
            <w:pPr>
              <w:spacing w:after="0" w:line="288" w:lineRule="auto"/>
              <w:rPr>
                <w:rFonts w:ascii="Arial" w:eastAsia="Arial" w:hAnsi="Arial" w:cs="Arial"/>
                <w:b/>
                <w:bCs/>
                <w:sz w:val="20"/>
                <w:szCs w:val="20"/>
              </w:rPr>
            </w:pPr>
            <w:r w:rsidRPr="3570F624">
              <w:rPr>
                <w:rFonts w:ascii="Arial" w:eastAsia="Arial" w:hAnsi="Arial" w:cs="Arial"/>
                <w:b/>
                <w:bCs/>
                <w:sz w:val="20"/>
                <w:szCs w:val="20"/>
              </w:rPr>
              <w:t xml:space="preserve">ISO 14155 compliance </w:t>
            </w:r>
          </w:p>
          <w:p w14:paraId="7526711A" w14:textId="3CAEF401" w:rsidR="00232E5D" w:rsidRDefault="00232E5D" w:rsidP="0097231B">
            <w:pPr>
              <w:spacing w:after="0" w:line="288" w:lineRule="auto"/>
              <w:rPr>
                <w:rFonts w:ascii="Arial" w:eastAsia="Arial" w:hAnsi="Arial" w:cs="Arial"/>
                <w:b/>
                <w:bCs/>
                <w:sz w:val="20"/>
                <w:szCs w:val="20"/>
              </w:rPr>
            </w:pPr>
          </w:p>
        </w:tc>
        <w:tc>
          <w:tcPr>
            <w:tcW w:w="6097" w:type="dxa"/>
            <w:vAlign w:val="center"/>
          </w:tcPr>
          <w:p w14:paraId="21DD07DD" w14:textId="77777777" w:rsidR="00232E5D" w:rsidRDefault="00232E5D" w:rsidP="0097231B">
            <w:pPr>
              <w:pStyle w:val="WfxFaxNum"/>
              <w:spacing w:line="288" w:lineRule="auto"/>
              <w:ind w:left="342" w:hanging="342"/>
              <w:rPr>
                <w:rFonts w:ascii="Arial" w:hAnsi="Arial" w:cs="Arial"/>
              </w:rPr>
            </w:pPr>
          </w:p>
          <w:p w14:paraId="37836BBF" w14:textId="38864C6C" w:rsidR="00232E5D"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788194665"/>
                <w14:checkbox>
                  <w14:checked w14:val="1"/>
                  <w14:checkedState w14:val="2612" w14:font="MS Gothic"/>
                  <w14:uncheckedState w14:val="2610" w14:font="MS Gothic"/>
                </w14:checkbox>
              </w:sdtPr>
              <w:sdtContent>
                <w:r w:rsidR="00D17BAF">
                  <w:rPr>
                    <w:rFonts w:ascii="MS Gothic" w:eastAsia="MS Gothic" w:hAnsi="MS Gothic" w:cstheme="minorHAnsi" w:hint="eastAsia"/>
                    <w:sz w:val="22"/>
                    <w:szCs w:val="22"/>
                  </w:rPr>
                  <w:t>☒</w:t>
                </w:r>
              </w:sdtContent>
            </w:sdt>
            <w:r w:rsidR="00232E5D" w:rsidRPr="3570F624">
              <w:rPr>
                <w:rFonts w:ascii="Arial" w:eastAsia="Arial" w:hAnsi="Arial" w:cs="Arial"/>
              </w:rPr>
              <w:t xml:space="preserve"> This study will be conducted per the requirements of ISO 14155</w:t>
            </w:r>
          </w:p>
          <w:p w14:paraId="47C95CA5" w14:textId="0EDC0D37" w:rsidR="00232E5D"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324438547"/>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232E5D" w:rsidRPr="3570F624">
              <w:rPr>
                <w:rFonts w:ascii="Arial" w:eastAsia="Arial" w:hAnsi="Arial" w:cs="Arial"/>
              </w:rPr>
              <w:t xml:space="preserve"> This study WILL NOT be conducted per the requirements of ISO 14155. For example studies formerly known as H-lite and J-Lite </w:t>
            </w:r>
          </w:p>
          <w:p w14:paraId="5ECDE7DC" w14:textId="77777777" w:rsidR="00232E5D" w:rsidRPr="006A1931" w:rsidRDefault="00232E5D" w:rsidP="0097231B">
            <w:pPr>
              <w:spacing w:line="288" w:lineRule="auto"/>
              <w:rPr>
                <w:rFonts w:ascii="Arial" w:hAnsi="Arial" w:cs="Arial"/>
                <w:sz w:val="20"/>
                <w:szCs w:val="20"/>
              </w:rPr>
            </w:pPr>
          </w:p>
        </w:tc>
      </w:tr>
      <w:tr w:rsidR="0042472E" w:rsidRPr="00F35B19" w14:paraId="38430928" w14:textId="77777777" w:rsidTr="7848129C">
        <w:tc>
          <w:tcPr>
            <w:tcW w:w="2857" w:type="dxa"/>
            <w:tcBorders>
              <w:top w:val="single" w:sz="4" w:space="0" w:color="auto"/>
              <w:left w:val="single" w:sz="4" w:space="0" w:color="auto"/>
              <w:bottom w:val="single" w:sz="4" w:space="0" w:color="auto"/>
              <w:right w:val="single" w:sz="4" w:space="0" w:color="auto"/>
            </w:tcBorders>
          </w:tcPr>
          <w:p w14:paraId="642588F8" w14:textId="439C1E0E" w:rsidR="0042472E" w:rsidRPr="0042472E" w:rsidRDefault="3570F624" w:rsidP="0097231B">
            <w:pPr>
              <w:spacing w:after="0" w:line="288" w:lineRule="auto"/>
              <w:rPr>
                <w:rFonts w:ascii="Arial" w:eastAsia="Arial" w:hAnsi="Arial" w:cs="Arial"/>
                <w:b/>
                <w:bCs/>
                <w:sz w:val="20"/>
                <w:szCs w:val="20"/>
              </w:rPr>
            </w:pPr>
            <w:r w:rsidRPr="3570F624">
              <w:rPr>
                <w:rFonts w:ascii="Arial" w:eastAsia="Arial" w:hAnsi="Arial" w:cs="Arial"/>
                <w:b/>
                <w:bCs/>
                <w:sz w:val="20"/>
                <w:szCs w:val="20"/>
              </w:rPr>
              <w:lastRenderedPageBreak/>
              <w:t>Is this study part of a student project/thesis?</w:t>
            </w:r>
          </w:p>
        </w:tc>
        <w:tc>
          <w:tcPr>
            <w:tcW w:w="6097" w:type="dxa"/>
            <w:tcBorders>
              <w:top w:val="single" w:sz="4" w:space="0" w:color="auto"/>
              <w:left w:val="single" w:sz="4" w:space="0" w:color="auto"/>
              <w:bottom w:val="single" w:sz="4" w:space="0" w:color="auto"/>
              <w:right w:val="single" w:sz="4" w:space="0" w:color="auto"/>
            </w:tcBorders>
            <w:vAlign w:val="center"/>
          </w:tcPr>
          <w:p w14:paraId="5739C631" w14:textId="17E082AE" w:rsidR="0042472E"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269935090"/>
                <w14:checkbox>
                  <w14:checked w14:val="1"/>
                  <w14:checkedState w14:val="2612" w14:font="MS Gothic"/>
                  <w14:uncheckedState w14:val="2610" w14:font="MS Gothic"/>
                </w14:checkbox>
              </w:sdtPr>
              <w:sdtContent>
                <w:r w:rsidR="00D17BAF">
                  <w:rPr>
                    <w:rFonts w:ascii="MS Gothic" w:eastAsia="MS Gothic" w:hAnsi="MS Gothic" w:cstheme="minorHAnsi" w:hint="eastAsia"/>
                    <w:sz w:val="22"/>
                    <w:szCs w:val="22"/>
                  </w:rPr>
                  <w:t>☒</w:t>
                </w:r>
              </w:sdtContent>
            </w:sdt>
            <w:r w:rsidR="0042472E" w:rsidRPr="3570F624">
              <w:rPr>
                <w:rFonts w:ascii="Arial" w:eastAsia="Arial" w:hAnsi="Arial" w:cs="Arial"/>
              </w:rPr>
              <w:t xml:space="preserve">  No                          </w:t>
            </w:r>
          </w:p>
          <w:p w14:paraId="0F046FD5" w14:textId="594F25D6" w:rsidR="0042472E"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130747797"/>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42472E" w:rsidRPr="3570F624">
              <w:rPr>
                <w:rFonts w:ascii="Arial" w:eastAsia="Arial" w:hAnsi="Arial" w:cs="Arial"/>
              </w:rPr>
              <w:t xml:space="preserve">  Yes, Student Name:</w:t>
            </w:r>
            <w:r w:rsidR="0042472E" w:rsidRPr="3570F624">
              <w:rPr>
                <w:rFonts w:ascii="Arial" w:eastAsia="Arial" w:hAnsi="Arial" w:cs="Arial"/>
                <w:color w:val="00B0F0"/>
              </w:rPr>
              <w:t xml:space="preserve">                </w:t>
            </w:r>
            <w:r w:rsidR="0042472E" w:rsidRPr="3570F624">
              <w:rPr>
                <w:rFonts w:ascii="Arial" w:eastAsia="Arial" w:hAnsi="Arial" w:cs="Arial"/>
              </w:rPr>
              <w:t>University:</w:t>
            </w:r>
            <w:r w:rsidR="00D660D8">
              <w:rPr>
                <w:rFonts w:ascii="Arial" w:eastAsia="Arial" w:hAnsi="Arial" w:cs="Arial"/>
                <w:color w:val="00B0F0"/>
              </w:rPr>
              <w:t xml:space="preserve"> </w:t>
            </w:r>
          </w:p>
        </w:tc>
      </w:tr>
      <w:tr w:rsidR="006A1931" w:rsidRPr="00F35B19" w14:paraId="57134CEE" w14:textId="77777777" w:rsidTr="7848129C">
        <w:tc>
          <w:tcPr>
            <w:tcW w:w="2857" w:type="dxa"/>
          </w:tcPr>
          <w:p w14:paraId="26591479" w14:textId="4069EF24" w:rsidR="006A1931" w:rsidRPr="00F35B19" w:rsidRDefault="006A1931" w:rsidP="0097231B">
            <w:pPr>
              <w:spacing w:line="288" w:lineRule="auto"/>
              <w:rPr>
                <w:rFonts w:ascii="Arial" w:eastAsia="Arial" w:hAnsi="Arial" w:cs="Arial"/>
                <w:b/>
                <w:sz w:val="20"/>
                <w:szCs w:val="20"/>
              </w:rPr>
            </w:pPr>
            <w:r w:rsidRPr="3570F624">
              <w:rPr>
                <w:rFonts w:ascii="Arial" w:eastAsia="Arial" w:hAnsi="Arial" w:cs="Arial"/>
                <w:b/>
                <w:sz w:val="20"/>
                <w:szCs w:val="20"/>
              </w:rPr>
              <w:t>Primary objective</w:t>
            </w:r>
            <w:r w:rsidR="3570F624" w:rsidRPr="3570F624">
              <w:rPr>
                <w:rFonts w:ascii="Arial" w:eastAsia="Arial" w:hAnsi="Arial" w:cs="Arial"/>
                <w:b/>
                <w:bCs/>
                <w:sz w:val="20"/>
                <w:szCs w:val="20"/>
              </w:rPr>
              <w:t xml:space="preserve"> (only one)</w:t>
            </w:r>
          </w:p>
        </w:tc>
        <w:tc>
          <w:tcPr>
            <w:tcW w:w="6097" w:type="dxa"/>
          </w:tcPr>
          <w:p w14:paraId="427329B1" w14:textId="512D4A34" w:rsidR="006A1931" w:rsidRPr="006A1931" w:rsidRDefault="00C13A0C" w:rsidP="00B82EC5">
            <w:pPr>
              <w:spacing w:line="288" w:lineRule="auto"/>
              <w:rPr>
                <w:rFonts w:ascii="Arial" w:eastAsia="Arial" w:hAnsi="Arial" w:cs="Arial"/>
                <w:sz w:val="20"/>
                <w:szCs w:val="20"/>
              </w:rPr>
            </w:pPr>
            <w:r w:rsidRPr="00C13A0C">
              <w:rPr>
                <w:rFonts w:ascii="Arial" w:eastAsia="Arial" w:hAnsi="Arial" w:cs="Arial"/>
                <w:sz w:val="20"/>
                <w:szCs w:val="20"/>
              </w:rPr>
              <w:t>To evaluate whether performing</w:t>
            </w:r>
            <w:r w:rsidR="00B82EC5">
              <w:rPr>
                <w:rFonts w:ascii="Arial" w:eastAsia="Arial" w:hAnsi="Arial" w:cs="Arial"/>
                <w:sz w:val="20"/>
                <w:szCs w:val="20"/>
              </w:rPr>
              <w:t xml:space="preserve"> outpatient recovery after standard </w:t>
            </w:r>
            <w:r w:rsidRPr="00C13A0C">
              <w:rPr>
                <w:rFonts w:ascii="Arial" w:eastAsia="Arial" w:hAnsi="Arial" w:cs="Arial"/>
                <w:sz w:val="20"/>
                <w:szCs w:val="20"/>
              </w:rPr>
              <w:t xml:space="preserve">bariatric surgery is not inferior to the current </w:t>
            </w:r>
            <w:r w:rsidR="00B82EC5">
              <w:rPr>
                <w:rFonts w:ascii="Arial" w:eastAsia="Arial" w:hAnsi="Arial" w:cs="Arial"/>
                <w:sz w:val="20"/>
                <w:szCs w:val="20"/>
              </w:rPr>
              <w:t>recovery path</w:t>
            </w:r>
            <w:r w:rsidR="00B82EC5" w:rsidRPr="00C13A0C">
              <w:rPr>
                <w:rFonts w:ascii="Arial" w:eastAsia="Arial" w:hAnsi="Arial" w:cs="Arial"/>
                <w:sz w:val="20"/>
                <w:szCs w:val="20"/>
              </w:rPr>
              <w:t xml:space="preserve"> </w:t>
            </w:r>
            <w:r w:rsidRPr="00C13A0C">
              <w:rPr>
                <w:rFonts w:ascii="Arial" w:eastAsia="Arial" w:hAnsi="Arial" w:cs="Arial"/>
                <w:sz w:val="20"/>
                <w:szCs w:val="20"/>
              </w:rPr>
              <w:t>based on a combined outcome measure.</w:t>
            </w:r>
          </w:p>
        </w:tc>
      </w:tr>
      <w:tr w:rsidR="006A1931" w:rsidRPr="00F35B19" w14:paraId="1B3E4A65" w14:textId="77777777" w:rsidTr="7848129C">
        <w:tc>
          <w:tcPr>
            <w:tcW w:w="2857" w:type="dxa"/>
          </w:tcPr>
          <w:p w14:paraId="1A7B3A4D" w14:textId="77777777" w:rsidR="006A1931" w:rsidRPr="00F35B19" w:rsidRDefault="006A1931" w:rsidP="0097231B">
            <w:pPr>
              <w:spacing w:line="288" w:lineRule="auto"/>
              <w:rPr>
                <w:rFonts w:ascii="Arial" w:eastAsia="Arial" w:hAnsi="Arial" w:cs="Arial"/>
                <w:b/>
                <w:sz w:val="20"/>
                <w:szCs w:val="20"/>
              </w:rPr>
            </w:pPr>
            <w:r w:rsidRPr="3570F624">
              <w:rPr>
                <w:rFonts w:ascii="Arial" w:eastAsia="Arial" w:hAnsi="Arial" w:cs="Arial"/>
                <w:b/>
                <w:sz w:val="20"/>
                <w:szCs w:val="20"/>
              </w:rPr>
              <w:t>Secondary objective(s)</w:t>
            </w:r>
          </w:p>
        </w:tc>
        <w:tc>
          <w:tcPr>
            <w:tcW w:w="6097" w:type="dxa"/>
          </w:tcPr>
          <w:p w14:paraId="4DDF1E79" w14:textId="77777777" w:rsidR="005E6806" w:rsidRDefault="005E6806" w:rsidP="005E6806">
            <w:pPr>
              <w:pStyle w:val="Plattetekst"/>
              <w:numPr>
                <w:ilvl w:val="0"/>
                <w:numId w:val="29"/>
              </w:numPr>
              <w:spacing w:line="288" w:lineRule="auto"/>
              <w:rPr>
                <w:rFonts w:ascii="Arial" w:eastAsia="Arial" w:hAnsi="Arial"/>
                <w:lang w:val="en-US"/>
              </w:rPr>
            </w:pPr>
            <w:r>
              <w:rPr>
                <w:rFonts w:ascii="Arial" w:eastAsia="Arial" w:hAnsi="Arial"/>
                <w:lang w:val="en-US"/>
              </w:rPr>
              <w:t xml:space="preserve">To assess </w:t>
            </w:r>
            <w:r w:rsidRPr="00A319C9">
              <w:rPr>
                <w:rFonts w:ascii="Arial" w:eastAsia="Arial" w:hAnsi="Arial"/>
              </w:rPr>
              <w:t>Patient satisfaction (on a scale of 1-10)</w:t>
            </w:r>
            <w:r>
              <w:rPr>
                <w:rFonts w:ascii="Arial" w:eastAsia="Arial" w:hAnsi="Arial"/>
              </w:rPr>
              <w:t xml:space="preserve"> in both groups</w:t>
            </w:r>
          </w:p>
          <w:p w14:paraId="2BF0888C" w14:textId="445FDDBD" w:rsidR="00D56239" w:rsidRPr="00CC0984" w:rsidRDefault="00D56239" w:rsidP="0097231B">
            <w:pPr>
              <w:pStyle w:val="Plattetekst"/>
              <w:numPr>
                <w:ilvl w:val="0"/>
                <w:numId w:val="29"/>
              </w:numPr>
              <w:spacing w:line="288" w:lineRule="auto"/>
              <w:rPr>
                <w:rFonts w:ascii="Arial" w:eastAsia="Arial" w:hAnsi="Arial"/>
                <w:lang w:val="en-US"/>
              </w:rPr>
            </w:pPr>
            <w:r w:rsidRPr="00CC0984">
              <w:rPr>
                <w:rFonts w:ascii="Arial" w:eastAsia="Arial" w:hAnsi="Arial"/>
                <w:lang w:val="en-US"/>
              </w:rPr>
              <w:t xml:space="preserve">To assess feasibility </w:t>
            </w:r>
            <w:r>
              <w:rPr>
                <w:rFonts w:ascii="Arial" w:eastAsia="Arial" w:hAnsi="Arial"/>
                <w:lang w:val="en-US"/>
              </w:rPr>
              <w:t xml:space="preserve">of outpatient </w:t>
            </w:r>
            <w:r w:rsidR="000E7F99">
              <w:rPr>
                <w:rFonts w:ascii="Arial" w:eastAsia="Arial" w:hAnsi="Arial"/>
                <w:lang w:val="en-US"/>
              </w:rPr>
              <w:t xml:space="preserve">recovery after standard </w:t>
            </w:r>
            <w:r>
              <w:rPr>
                <w:rFonts w:ascii="Arial" w:eastAsia="Arial" w:hAnsi="Arial"/>
                <w:lang w:val="en-US"/>
              </w:rPr>
              <w:t xml:space="preserve">bariatric surgery </w:t>
            </w:r>
            <w:r w:rsidRPr="00CC0984">
              <w:rPr>
                <w:rFonts w:ascii="Arial" w:eastAsia="Arial" w:hAnsi="Arial"/>
                <w:lang w:val="en-US"/>
              </w:rPr>
              <w:t>by evaluating recruitment rate, adherence to protocol and randomization, and the amount of missing data.</w:t>
            </w:r>
          </w:p>
          <w:p w14:paraId="45B31B6E" w14:textId="50984623" w:rsidR="00D56239" w:rsidRPr="00CC0984" w:rsidRDefault="00D56239" w:rsidP="0097231B">
            <w:pPr>
              <w:pStyle w:val="Plattetekst"/>
              <w:numPr>
                <w:ilvl w:val="0"/>
                <w:numId w:val="29"/>
              </w:numPr>
              <w:spacing w:line="288" w:lineRule="auto"/>
              <w:rPr>
                <w:rFonts w:ascii="Arial" w:eastAsia="Arial" w:hAnsi="Arial"/>
                <w:lang w:val="en-US"/>
              </w:rPr>
            </w:pPr>
            <w:r w:rsidRPr="00CC0984">
              <w:rPr>
                <w:rFonts w:ascii="Arial" w:eastAsia="Arial" w:hAnsi="Arial"/>
                <w:lang w:val="en-US"/>
              </w:rPr>
              <w:t xml:space="preserve">To evaluate the percentage and total number of false-positive notifications from the </w:t>
            </w:r>
            <w:r w:rsidR="002539AF">
              <w:rPr>
                <w:rFonts w:ascii="Arial" w:eastAsia="Arial" w:hAnsi="Arial"/>
                <w:lang w:val="en-US"/>
              </w:rPr>
              <w:t>Healthdot</w:t>
            </w:r>
            <w:r w:rsidRPr="00CC0984">
              <w:rPr>
                <w:rFonts w:ascii="Arial" w:eastAsia="Arial" w:hAnsi="Arial"/>
                <w:lang w:val="en-US"/>
              </w:rPr>
              <w:t xml:space="preserve"> system. </w:t>
            </w:r>
          </w:p>
          <w:p w14:paraId="03302A20" w14:textId="52BE2C50" w:rsidR="00D56239" w:rsidRDefault="00D56239" w:rsidP="0097231B">
            <w:pPr>
              <w:pStyle w:val="Plattetekst"/>
              <w:numPr>
                <w:ilvl w:val="0"/>
                <w:numId w:val="29"/>
              </w:numPr>
              <w:spacing w:line="288" w:lineRule="auto"/>
              <w:rPr>
                <w:rFonts w:ascii="Arial" w:eastAsia="Arial" w:hAnsi="Arial"/>
                <w:lang w:val="en-US"/>
              </w:rPr>
            </w:pPr>
            <w:r w:rsidRPr="00CC0984">
              <w:rPr>
                <w:rFonts w:ascii="Arial" w:eastAsia="Arial" w:hAnsi="Arial"/>
                <w:lang w:val="en-US"/>
              </w:rPr>
              <w:t xml:space="preserve">To evaluate the </w:t>
            </w:r>
            <w:r>
              <w:rPr>
                <w:rFonts w:ascii="Arial" w:eastAsia="Arial" w:hAnsi="Arial"/>
                <w:lang w:val="en-US"/>
              </w:rPr>
              <w:t>percentage</w:t>
            </w:r>
            <w:r w:rsidRPr="00CC0984">
              <w:rPr>
                <w:rFonts w:ascii="Arial" w:eastAsia="Arial" w:hAnsi="Arial"/>
                <w:lang w:val="en-US"/>
              </w:rPr>
              <w:t xml:space="preserve"> of</w:t>
            </w:r>
            <w:r>
              <w:rPr>
                <w:rFonts w:ascii="Arial" w:eastAsia="Arial" w:hAnsi="Arial"/>
                <w:lang w:val="en-US"/>
              </w:rPr>
              <w:t xml:space="preserve"> missed events (i.e.</w:t>
            </w:r>
            <w:r w:rsidRPr="00CC0984">
              <w:rPr>
                <w:rFonts w:ascii="Arial" w:eastAsia="Arial" w:hAnsi="Arial"/>
                <w:lang w:val="en-US"/>
              </w:rPr>
              <w:t xml:space="preserve"> false negative</w:t>
            </w:r>
            <w:r>
              <w:rPr>
                <w:rFonts w:ascii="Arial" w:eastAsia="Arial" w:hAnsi="Arial"/>
                <w:lang w:val="en-US"/>
              </w:rPr>
              <w:t>s)</w:t>
            </w:r>
            <w:r w:rsidRPr="00CC0984">
              <w:rPr>
                <w:rFonts w:ascii="Arial" w:eastAsia="Arial" w:hAnsi="Arial"/>
                <w:lang w:val="en-US"/>
              </w:rPr>
              <w:t xml:space="preserve"> from the </w:t>
            </w:r>
            <w:r w:rsidR="002539AF">
              <w:rPr>
                <w:rFonts w:ascii="Arial" w:eastAsia="Arial" w:hAnsi="Arial"/>
                <w:lang w:val="en-US"/>
              </w:rPr>
              <w:t>Healthdot</w:t>
            </w:r>
            <w:r w:rsidRPr="00CC0984">
              <w:rPr>
                <w:rFonts w:ascii="Arial" w:eastAsia="Arial" w:hAnsi="Arial"/>
                <w:lang w:val="en-US"/>
              </w:rPr>
              <w:t xml:space="preserve"> system.</w:t>
            </w:r>
          </w:p>
          <w:p w14:paraId="69CCB4F6" w14:textId="7E0DDF6C" w:rsidR="00D56239" w:rsidRDefault="00D56239" w:rsidP="0097231B">
            <w:pPr>
              <w:pStyle w:val="Plattetekst"/>
              <w:numPr>
                <w:ilvl w:val="0"/>
                <w:numId w:val="29"/>
              </w:numPr>
              <w:spacing w:line="288" w:lineRule="auto"/>
              <w:rPr>
                <w:rFonts w:ascii="Arial" w:eastAsia="Arial" w:hAnsi="Arial"/>
                <w:lang w:val="en-US"/>
              </w:rPr>
            </w:pPr>
            <w:r>
              <w:rPr>
                <w:rFonts w:ascii="Arial" w:eastAsia="Arial" w:hAnsi="Arial"/>
                <w:lang w:val="en-US"/>
              </w:rPr>
              <w:t xml:space="preserve">To evaluate the total number of missed minor events from the </w:t>
            </w:r>
            <w:r w:rsidR="002539AF">
              <w:rPr>
                <w:rFonts w:ascii="Arial" w:eastAsia="Arial" w:hAnsi="Arial"/>
                <w:lang w:val="en-US"/>
              </w:rPr>
              <w:t>Healthdot</w:t>
            </w:r>
            <w:r>
              <w:rPr>
                <w:rFonts w:ascii="Arial" w:eastAsia="Arial" w:hAnsi="Arial"/>
                <w:lang w:val="en-US"/>
              </w:rPr>
              <w:t xml:space="preserve"> system.</w:t>
            </w:r>
          </w:p>
          <w:p w14:paraId="6D472911" w14:textId="27B8C4D4" w:rsidR="00D56239" w:rsidRDefault="00D56239" w:rsidP="0097231B">
            <w:pPr>
              <w:pStyle w:val="Plattetekst"/>
              <w:numPr>
                <w:ilvl w:val="0"/>
                <w:numId w:val="29"/>
              </w:numPr>
              <w:spacing w:line="288" w:lineRule="auto"/>
              <w:rPr>
                <w:rFonts w:ascii="Arial" w:eastAsia="Arial" w:hAnsi="Arial"/>
                <w:lang w:val="en-US"/>
              </w:rPr>
            </w:pPr>
            <w:r>
              <w:rPr>
                <w:rFonts w:ascii="Arial" w:eastAsia="Arial" w:hAnsi="Arial"/>
                <w:lang w:val="en-US"/>
              </w:rPr>
              <w:t xml:space="preserve">To compare the clinical decisions made on basis of remote monitoring with the </w:t>
            </w:r>
            <w:r w:rsidR="002539AF">
              <w:rPr>
                <w:rFonts w:ascii="Arial" w:eastAsia="Arial" w:hAnsi="Arial"/>
                <w:lang w:val="en-US"/>
              </w:rPr>
              <w:t>Healthdot</w:t>
            </w:r>
            <w:r>
              <w:rPr>
                <w:rFonts w:ascii="Arial" w:eastAsia="Arial" w:hAnsi="Arial"/>
                <w:lang w:val="en-US"/>
              </w:rPr>
              <w:t xml:space="preserve"> system, to decisions which also include information from a telephone consultation</w:t>
            </w:r>
            <w:r w:rsidR="00BD4343">
              <w:rPr>
                <w:rFonts w:ascii="Arial" w:eastAsia="Arial" w:hAnsi="Arial"/>
                <w:lang w:val="en-US"/>
              </w:rPr>
              <w:t>.</w:t>
            </w:r>
          </w:p>
          <w:p w14:paraId="7663B1E2" w14:textId="56190459" w:rsidR="009404D0" w:rsidRDefault="009404D0" w:rsidP="009404D0">
            <w:pPr>
              <w:pStyle w:val="Plattetekst"/>
              <w:numPr>
                <w:ilvl w:val="0"/>
                <w:numId w:val="29"/>
              </w:numPr>
              <w:spacing w:line="288" w:lineRule="auto"/>
              <w:rPr>
                <w:rFonts w:ascii="Arial" w:eastAsia="Arial" w:hAnsi="Arial"/>
                <w:lang w:val="en-US"/>
              </w:rPr>
            </w:pPr>
            <w:r w:rsidRPr="009404D0">
              <w:rPr>
                <w:rFonts w:ascii="Arial" w:eastAsia="Arial" w:hAnsi="Arial"/>
                <w:lang w:val="en-US"/>
              </w:rPr>
              <w:t>To evaluate the outcome of patients who choose HD versus patients who were randomized to HD on a combined outcome measure</w:t>
            </w:r>
            <w:r>
              <w:rPr>
                <w:rFonts w:ascii="Arial" w:eastAsia="Arial" w:hAnsi="Arial"/>
                <w:lang w:val="en-US"/>
              </w:rPr>
              <w:t xml:space="preserve"> as </w:t>
            </w:r>
            <w:proofErr w:type="spellStart"/>
            <w:r>
              <w:rPr>
                <w:rFonts w:ascii="Arial" w:eastAsia="Arial" w:hAnsi="Arial"/>
                <w:lang w:val="en-US"/>
              </w:rPr>
              <w:t>defiend</w:t>
            </w:r>
            <w:proofErr w:type="spellEnd"/>
            <w:r>
              <w:rPr>
                <w:rFonts w:ascii="Arial" w:eastAsia="Arial" w:hAnsi="Arial"/>
                <w:lang w:val="en-US"/>
              </w:rPr>
              <w:t xml:space="preserve"> for the primary endpoint</w:t>
            </w:r>
            <w:r w:rsidRPr="009404D0">
              <w:rPr>
                <w:rFonts w:ascii="Arial" w:eastAsia="Arial" w:hAnsi="Arial"/>
                <w:lang w:val="en-US"/>
              </w:rPr>
              <w:t>.</w:t>
            </w:r>
          </w:p>
          <w:p w14:paraId="7BA9AB5A" w14:textId="23C24037" w:rsidR="00BD4343" w:rsidRDefault="00BD4343" w:rsidP="0097231B">
            <w:pPr>
              <w:pStyle w:val="Plattetekst"/>
              <w:numPr>
                <w:ilvl w:val="0"/>
                <w:numId w:val="29"/>
              </w:numPr>
              <w:spacing w:line="288" w:lineRule="auto"/>
              <w:rPr>
                <w:rFonts w:ascii="Arial" w:eastAsia="Arial" w:hAnsi="Arial"/>
                <w:lang w:val="en-US"/>
              </w:rPr>
            </w:pPr>
            <w:r>
              <w:rPr>
                <w:rFonts w:ascii="Arial" w:eastAsia="Arial" w:hAnsi="Arial"/>
                <w:lang w:val="en-US"/>
              </w:rPr>
              <w:t>To compare the number of adverse events in both groups</w:t>
            </w:r>
          </w:p>
          <w:p w14:paraId="6E263247" w14:textId="050CE5BC" w:rsidR="00BD4343" w:rsidRPr="00CC0984" w:rsidRDefault="00BD4343" w:rsidP="0097231B">
            <w:pPr>
              <w:pStyle w:val="Plattetekst"/>
              <w:numPr>
                <w:ilvl w:val="0"/>
                <w:numId w:val="29"/>
              </w:numPr>
              <w:spacing w:line="288" w:lineRule="auto"/>
              <w:rPr>
                <w:rFonts w:ascii="Arial" w:eastAsia="Arial" w:hAnsi="Arial"/>
                <w:lang w:val="en-US"/>
              </w:rPr>
            </w:pPr>
            <w:r>
              <w:rPr>
                <w:rFonts w:ascii="Arial" w:eastAsia="Arial" w:hAnsi="Arial"/>
                <w:lang w:val="en-US"/>
              </w:rPr>
              <w:t>To compare the use of pain medication during day</w:t>
            </w:r>
            <w:r w:rsidR="003C0BCD">
              <w:rPr>
                <w:rFonts w:ascii="Arial" w:eastAsia="Arial" w:hAnsi="Arial"/>
                <w:lang w:val="en-US"/>
              </w:rPr>
              <w:t xml:space="preserve"> of surgery</w:t>
            </w:r>
            <w:r>
              <w:rPr>
                <w:rFonts w:ascii="Arial" w:eastAsia="Arial" w:hAnsi="Arial"/>
                <w:lang w:val="en-US"/>
              </w:rPr>
              <w:t xml:space="preserve"> </w:t>
            </w:r>
            <w:r w:rsidR="003C0BCD">
              <w:rPr>
                <w:rFonts w:ascii="Arial" w:eastAsia="Arial" w:hAnsi="Arial"/>
                <w:lang w:val="en-US"/>
              </w:rPr>
              <w:t>until evening in both groups.</w:t>
            </w:r>
          </w:p>
          <w:p w14:paraId="5DFF7101" w14:textId="51849005" w:rsidR="00D56239" w:rsidRPr="00CC0984" w:rsidRDefault="00D56239" w:rsidP="0097231B">
            <w:pPr>
              <w:pStyle w:val="Plattetekst"/>
              <w:numPr>
                <w:ilvl w:val="0"/>
                <w:numId w:val="29"/>
              </w:numPr>
              <w:spacing w:line="288" w:lineRule="auto"/>
              <w:rPr>
                <w:rFonts w:ascii="Arial" w:eastAsia="Arial" w:hAnsi="Arial"/>
                <w:lang w:val="en-US"/>
              </w:rPr>
            </w:pPr>
            <w:r w:rsidRPr="00CC0984">
              <w:rPr>
                <w:rFonts w:ascii="Arial" w:eastAsia="Arial" w:hAnsi="Arial"/>
                <w:lang w:val="en-US"/>
              </w:rPr>
              <w:t xml:space="preserve">To evaluate the impact of outpatient </w:t>
            </w:r>
            <w:r w:rsidR="000E7F99">
              <w:rPr>
                <w:rFonts w:ascii="Arial" w:eastAsia="Arial" w:hAnsi="Arial"/>
                <w:lang w:val="en-US"/>
              </w:rPr>
              <w:t>recovery</w:t>
            </w:r>
            <w:r w:rsidR="000E7F99" w:rsidRPr="00CC0984">
              <w:rPr>
                <w:rFonts w:ascii="Arial" w:eastAsia="Arial" w:hAnsi="Arial"/>
                <w:lang w:val="en-US"/>
              </w:rPr>
              <w:t xml:space="preserve"> </w:t>
            </w:r>
            <w:r w:rsidRPr="00CC0984">
              <w:rPr>
                <w:rFonts w:ascii="Arial" w:eastAsia="Arial" w:hAnsi="Arial"/>
                <w:lang w:val="en-US"/>
              </w:rPr>
              <w:t>and th</w:t>
            </w:r>
            <w:r>
              <w:rPr>
                <w:rFonts w:ascii="Arial" w:eastAsia="Arial" w:hAnsi="Arial"/>
                <w:lang w:val="en-US"/>
              </w:rPr>
              <w:t xml:space="preserve">e </w:t>
            </w:r>
            <w:r w:rsidR="002539AF">
              <w:rPr>
                <w:rFonts w:ascii="Arial" w:eastAsia="Arial" w:hAnsi="Arial"/>
                <w:lang w:val="en-US"/>
              </w:rPr>
              <w:t>Healthdot</w:t>
            </w:r>
            <w:r w:rsidRPr="00CC0984">
              <w:rPr>
                <w:rFonts w:ascii="Arial" w:eastAsia="Arial" w:hAnsi="Arial"/>
                <w:lang w:val="en-US"/>
              </w:rPr>
              <w:t xml:space="preserve"> on </w:t>
            </w:r>
            <w:r>
              <w:rPr>
                <w:rFonts w:ascii="Arial" w:eastAsia="Arial" w:hAnsi="Arial"/>
                <w:lang w:val="en-US"/>
              </w:rPr>
              <w:t xml:space="preserve">patient and </w:t>
            </w:r>
            <w:r w:rsidRPr="00CC0984">
              <w:rPr>
                <w:rFonts w:ascii="Arial" w:eastAsia="Arial" w:hAnsi="Arial"/>
                <w:lang w:val="en-US"/>
              </w:rPr>
              <w:t xml:space="preserve">health professional satisfaction </w:t>
            </w:r>
          </w:p>
          <w:p w14:paraId="2B9F08B5" w14:textId="3942F7EF" w:rsidR="00D56239" w:rsidRPr="00C425CF" w:rsidRDefault="00D56239" w:rsidP="0097231B">
            <w:pPr>
              <w:pStyle w:val="Plattetekst"/>
              <w:numPr>
                <w:ilvl w:val="0"/>
                <w:numId w:val="29"/>
              </w:numPr>
              <w:spacing w:line="288" w:lineRule="auto"/>
              <w:rPr>
                <w:rFonts w:ascii="Arial" w:hAnsi="Arial"/>
                <w:lang w:val="en-US"/>
              </w:rPr>
            </w:pPr>
            <w:r w:rsidRPr="00CC0984">
              <w:rPr>
                <w:rFonts w:ascii="Arial" w:eastAsia="Arial" w:hAnsi="Arial"/>
                <w:lang w:val="en-US"/>
              </w:rPr>
              <w:t>To evaluate the costs in</w:t>
            </w:r>
            <w:r>
              <w:rPr>
                <w:rFonts w:ascii="Arial" w:eastAsia="Arial" w:hAnsi="Arial"/>
                <w:lang w:val="en-US"/>
              </w:rPr>
              <w:t xml:space="preserve">volved with outpatient </w:t>
            </w:r>
            <w:r w:rsidR="000E7F99">
              <w:rPr>
                <w:rFonts w:ascii="Arial" w:eastAsia="Arial" w:hAnsi="Arial"/>
                <w:lang w:val="en-US"/>
              </w:rPr>
              <w:t xml:space="preserve">recovery after standard </w:t>
            </w:r>
            <w:r>
              <w:rPr>
                <w:rFonts w:ascii="Arial" w:eastAsia="Arial" w:hAnsi="Arial"/>
                <w:lang w:val="en-US"/>
              </w:rPr>
              <w:t xml:space="preserve">bariatric surgery supported by </w:t>
            </w:r>
            <w:r w:rsidR="002539AF">
              <w:rPr>
                <w:rFonts w:ascii="Arial" w:eastAsia="Arial" w:hAnsi="Arial"/>
                <w:lang w:val="en-US"/>
              </w:rPr>
              <w:t>Healthdot</w:t>
            </w:r>
            <w:r w:rsidRPr="00CC0984">
              <w:rPr>
                <w:rFonts w:ascii="Arial" w:eastAsia="Arial" w:hAnsi="Arial"/>
                <w:lang w:val="en-US"/>
              </w:rPr>
              <w:t>.</w:t>
            </w:r>
          </w:p>
          <w:p w14:paraId="04786EC6" w14:textId="3FFC2D73" w:rsidR="002073C4" w:rsidRPr="00AB5D89" w:rsidRDefault="00D56239" w:rsidP="00931085">
            <w:pPr>
              <w:pStyle w:val="Plattetekst"/>
              <w:numPr>
                <w:ilvl w:val="0"/>
                <w:numId w:val="29"/>
              </w:numPr>
              <w:spacing w:line="288" w:lineRule="auto"/>
              <w:rPr>
                <w:rFonts w:ascii="Arial" w:eastAsia="Arial" w:hAnsi="Arial"/>
              </w:rPr>
            </w:pPr>
            <w:r w:rsidRPr="00931085">
              <w:rPr>
                <w:rFonts w:ascii="Arial" w:hAnsi="Arial"/>
                <w:lang w:val="en-US"/>
              </w:rPr>
              <w:t xml:space="preserve">To evaluate usability of the </w:t>
            </w:r>
            <w:r w:rsidR="008C004E">
              <w:rPr>
                <w:rFonts w:ascii="Arial" w:hAnsi="Arial"/>
                <w:lang w:val="en-US"/>
              </w:rPr>
              <w:t xml:space="preserve">visualization of </w:t>
            </w:r>
            <w:r w:rsidR="002539AF">
              <w:rPr>
                <w:rFonts w:ascii="Arial" w:hAnsi="Arial"/>
                <w:lang w:val="en-US"/>
              </w:rPr>
              <w:t>Healthdot</w:t>
            </w:r>
            <w:r w:rsidRPr="00931085">
              <w:rPr>
                <w:rFonts w:ascii="Arial" w:hAnsi="Arial"/>
                <w:lang w:val="en-US"/>
              </w:rPr>
              <w:t xml:space="preserve"> </w:t>
            </w:r>
            <w:r w:rsidR="008C004E">
              <w:rPr>
                <w:rFonts w:ascii="Arial" w:hAnsi="Arial"/>
                <w:lang w:val="en-US"/>
              </w:rPr>
              <w:t xml:space="preserve">data on the Guardian </w:t>
            </w:r>
            <w:r w:rsidRPr="00931085">
              <w:rPr>
                <w:rFonts w:ascii="Arial" w:hAnsi="Arial"/>
                <w:lang w:val="en-US"/>
              </w:rPr>
              <w:t>dashboard</w:t>
            </w:r>
            <w:r w:rsidR="008C004E">
              <w:rPr>
                <w:rFonts w:ascii="Arial" w:hAnsi="Arial"/>
                <w:lang w:val="en-US"/>
              </w:rPr>
              <w:t>.</w:t>
            </w:r>
          </w:p>
        </w:tc>
      </w:tr>
      <w:tr w:rsidR="006A1931" w:rsidRPr="00F35B19" w14:paraId="0C6B88B3" w14:textId="77777777" w:rsidTr="7848129C">
        <w:tc>
          <w:tcPr>
            <w:tcW w:w="2857" w:type="dxa"/>
          </w:tcPr>
          <w:p w14:paraId="4539355D" w14:textId="77777777" w:rsidR="006A1931" w:rsidRPr="00F35B19" w:rsidRDefault="006A1931" w:rsidP="0097231B">
            <w:pPr>
              <w:spacing w:line="288" w:lineRule="auto"/>
              <w:rPr>
                <w:rFonts w:ascii="Arial" w:eastAsia="Arial" w:hAnsi="Arial" w:cs="Arial"/>
                <w:b/>
                <w:sz w:val="20"/>
                <w:szCs w:val="20"/>
              </w:rPr>
            </w:pPr>
            <w:r w:rsidRPr="3570F624">
              <w:rPr>
                <w:rFonts w:ascii="Arial" w:eastAsia="Arial" w:hAnsi="Arial" w:cs="Arial"/>
                <w:b/>
                <w:sz w:val="20"/>
                <w:szCs w:val="20"/>
              </w:rPr>
              <w:t>Participating parties and their roles</w:t>
            </w:r>
          </w:p>
        </w:tc>
        <w:tc>
          <w:tcPr>
            <w:tcW w:w="6097" w:type="dxa"/>
          </w:tcPr>
          <w:p w14:paraId="2FE7571F" w14:textId="25A03B87" w:rsidR="003F369E" w:rsidRPr="00A236A4" w:rsidRDefault="003F369E" w:rsidP="00A236A4">
            <w:pPr>
              <w:pStyle w:val="Lijstalinea"/>
              <w:numPr>
                <w:ilvl w:val="0"/>
                <w:numId w:val="29"/>
              </w:numPr>
              <w:spacing w:line="288" w:lineRule="auto"/>
              <w:rPr>
                <w:rFonts w:ascii="Arial" w:eastAsia="Arial" w:hAnsi="Arial" w:cs="Arial"/>
                <w:sz w:val="20"/>
                <w:szCs w:val="20"/>
              </w:rPr>
            </w:pPr>
            <w:r w:rsidRPr="00A236A4">
              <w:rPr>
                <w:rFonts w:ascii="Arial" w:eastAsia="Arial" w:hAnsi="Arial" w:cs="Arial"/>
                <w:sz w:val="20"/>
                <w:szCs w:val="20"/>
              </w:rPr>
              <w:t>Catherina Hospital: study site, executing study</w:t>
            </w:r>
          </w:p>
          <w:p w14:paraId="59C060A6" w14:textId="601DCE65" w:rsidR="003F369E" w:rsidRDefault="003F369E" w:rsidP="00A236A4">
            <w:pPr>
              <w:pStyle w:val="Lijstalinea"/>
              <w:numPr>
                <w:ilvl w:val="0"/>
                <w:numId w:val="29"/>
              </w:numPr>
              <w:spacing w:line="288" w:lineRule="auto"/>
              <w:rPr>
                <w:rFonts w:ascii="Arial" w:eastAsia="Arial" w:hAnsi="Arial" w:cs="Arial"/>
                <w:sz w:val="20"/>
                <w:szCs w:val="20"/>
              </w:rPr>
            </w:pPr>
            <w:r w:rsidRPr="00A236A4">
              <w:rPr>
                <w:rFonts w:ascii="Arial" w:eastAsia="Arial" w:hAnsi="Arial" w:cs="Arial"/>
                <w:sz w:val="20"/>
                <w:szCs w:val="20"/>
              </w:rPr>
              <w:t>Philips Research:, scientific support</w:t>
            </w:r>
          </w:p>
          <w:p w14:paraId="3EC0FB0A" w14:textId="47A06C86" w:rsidR="00AD1484" w:rsidRPr="00A236A4" w:rsidRDefault="006A3595" w:rsidP="006A3595">
            <w:pPr>
              <w:pStyle w:val="Lijstalinea"/>
              <w:numPr>
                <w:ilvl w:val="0"/>
                <w:numId w:val="29"/>
              </w:numPr>
              <w:spacing w:line="288" w:lineRule="auto"/>
              <w:rPr>
                <w:rFonts w:ascii="Arial" w:eastAsia="Arial" w:hAnsi="Arial" w:cs="Arial"/>
                <w:sz w:val="20"/>
                <w:szCs w:val="20"/>
              </w:rPr>
            </w:pPr>
            <w:r w:rsidRPr="006A3595">
              <w:rPr>
                <w:rFonts w:ascii="Arial" w:eastAsia="Arial" w:hAnsi="Arial" w:cs="Arial"/>
                <w:sz w:val="20"/>
                <w:szCs w:val="20"/>
              </w:rPr>
              <w:t>Philips Electronics Nederland B.V.</w:t>
            </w:r>
            <w:r>
              <w:rPr>
                <w:rFonts w:ascii="Arial" w:eastAsia="Arial" w:hAnsi="Arial" w:cs="Arial"/>
                <w:sz w:val="20"/>
                <w:szCs w:val="20"/>
              </w:rPr>
              <w:t xml:space="preserve">, </w:t>
            </w:r>
            <w:r w:rsidR="00AD1484">
              <w:rPr>
                <w:rFonts w:ascii="Arial" w:eastAsia="Arial" w:hAnsi="Arial" w:cs="Arial"/>
                <w:sz w:val="20"/>
                <w:szCs w:val="20"/>
              </w:rPr>
              <w:t>CTO Ventures</w:t>
            </w:r>
            <w:r>
              <w:rPr>
                <w:rFonts w:ascii="Arial" w:eastAsia="Arial" w:hAnsi="Arial" w:cs="Arial"/>
                <w:sz w:val="20"/>
                <w:szCs w:val="20"/>
              </w:rPr>
              <w:t>:</w:t>
            </w:r>
            <w:r w:rsidRPr="00A236A4">
              <w:rPr>
                <w:rFonts w:ascii="Arial" w:eastAsia="Arial" w:hAnsi="Arial" w:cs="Arial"/>
                <w:sz w:val="20"/>
                <w:szCs w:val="20"/>
              </w:rPr>
              <w:t xml:space="preserve"> </w:t>
            </w:r>
            <w:r>
              <w:rPr>
                <w:rFonts w:ascii="Arial" w:eastAsia="Arial" w:hAnsi="Arial" w:cs="Arial"/>
                <w:sz w:val="20"/>
                <w:szCs w:val="20"/>
              </w:rPr>
              <w:t>P</w:t>
            </w:r>
            <w:r w:rsidRPr="00A236A4">
              <w:rPr>
                <w:rFonts w:ascii="Arial" w:eastAsia="Arial" w:hAnsi="Arial" w:cs="Arial"/>
                <w:sz w:val="20"/>
                <w:szCs w:val="20"/>
              </w:rPr>
              <w:t xml:space="preserve">rovide </w:t>
            </w:r>
            <w:r>
              <w:rPr>
                <w:rFonts w:ascii="Arial" w:eastAsia="Arial" w:hAnsi="Arial" w:cs="Arial"/>
                <w:sz w:val="20"/>
                <w:szCs w:val="20"/>
              </w:rPr>
              <w:t>Healthdot</w:t>
            </w:r>
            <w:r w:rsidRPr="00A236A4">
              <w:rPr>
                <w:rFonts w:ascii="Arial" w:eastAsia="Arial" w:hAnsi="Arial" w:cs="Arial"/>
                <w:sz w:val="20"/>
                <w:szCs w:val="20"/>
              </w:rPr>
              <w:t xml:space="preserve"> system</w:t>
            </w:r>
          </w:p>
        </w:tc>
      </w:tr>
      <w:tr w:rsidR="006A1931" w:rsidRPr="00F35B19" w14:paraId="48855E92" w14:textId="77777777" w:rsidTr="7848129C">
        <w:tc>
          <w:tcPr>
            <w:tcW w:w="2857" w:type="dxa"/>
          </w:tcPr>
          <w:p w14:paraId="1467FB3E" w14:textId="77777777" w:rsidR="006A1931" w:rsidRPr="00F35B19" w:rsidRDefault="006A1931" w:rsidP="0097231B">
            <w:pPr>
              <w:spacing w:line="288" w:lineRule="auto"/>
              <w:rPr>
                <w:rFonts w:ascii="Arial" w:eastAsia="Arial" w:hAnsi="Arial" w:cs="Arial"/>
                <w:b/>
                <w:sz w:val="20"/>
                <w:szCs w:val="20"/>
              </w:rPr>
            </w:pPr>
            <w:r w:rsidRPr="3570F624">
              <w:rPr>
                <w:rFonts w:ascii="Arial" w:eastAsia="Arial" w:hAnsi="Arial" w:cs="Arial"/>
                <w:b/>
                <w:sz w:val="20"/>
                <w:szCs w:val="20"/>
              </w:rPr>
              <w:t>Subjects</w:t>
            </w:r>
          </w:p>
        </w:tc>
        <w:tc>
          <w:tcPr>
            <w:tcW w:w="6097" w:type="dxa"/>
          </w:tcPr>
          <w:p w14:paraId="0206E347" w14:textId="29A06AE5" w:rsidR="00E8081C" w:rsidRDefault="00E8081C" w:rsidP="0097231B">
            <w:pPr>
              <w:pStyle w:val="Plattetekst"/>
              <w:spacing w:line="288" w:lineRule="auto"/>
              <w:rPr>
                <w:rFonts w:ascii="Arial" w:hAnsi="Arial"/>
                <w:lang w:val="en-US"/>
              </w:rPr>
            </w:pPr>
            <w:r w:rsidRPr="003553D3">
              <w:rPr>
                <w:rFonts w:ascii="Arial" w:hAnsi="Arial"/>
                <w:lang w:val="en-US"/>
              </w:rPr>
              <w:t xml:space="preserve">In this clinical investigation, </w:t>
            </w:r>
            <w:r>
              <w:rPr>
                <w:rFonts w:ascii="Arial" w:hAnsi="Arial"/>
                <w:lang w:val="en-US"/>
              </w:rPr>
              <w:t>200 patients</w:t>
            </w:r>
            <w:r w:rsidRPr="003553D3">
              <w:rPr>
                <w:rFonts w:ascii="Arial" w:hAnsi="Arial"/>
                <w:lang w:val="en-US"/>
              </w:rPr>
              <w:t xml:space="preserve"> will be enrolled. </w:t>
            </w:r>
            <w:r w:rsidRPr="00F677CC">
              <w:rPr>
                <w:rFonts w:ascii="Arial" w:hAnsi="Arial"/>
                <w:lang w:val="en-US"/>
              </w:rPr>
              <w:t xml:space="preserve">Patients included in the study can choose </w:t>
            </w:r>
            <w:r w:rsidR="00174CAB">
              <w:rPr>
                <w:rFonts w:ascii="Arial" w:hAnsi="Arial"/>
                <w:lang w:val="en-US"/>
              </w:rPr>
              <w:t xml:space="preserve">if they </w:t>
            </w:r>
            <w:r w:rsidR="00174CAB">
              <w:rPr>
                <w:rFonts w:ascii="Arial" w:eastAsia="Arial" w:hAnsi="Arial"/>
              </w:rPr>
              <w:t xml:space="preserve">want to be assigned to the </w:t>
            </w:r>
            <w:r w:rsidR="00174CAB" w:rsidRPr="00480D49">
              <w:rPr>
                <w:rFonts w:ascii="Arial" w:eastAsia="Arial" w:hAnsi="Arial"/>
              </w:rPr>
              <w:t xml:space="preserve">regular </w:t>
            </w:r>
            <w:r w:rsidR="00174CAB">
              <w:rPr>
                <w:rFonts w:ascii="Arial" w:eastAsia="Arial" w:hAnsi="Arial"/>
              </w:rPr>
              <w:t>care path or receive a Healthdot and leave the hospital on the same day of surgery</w:t>
            </w:r>
            <w:r w:rsidRPr="00F677CC">
              <w:rPr>
                <w:rFonts w:ascii="Arial" w:hAnsi="Arial"/>
                <w:lang w:val="en-US"/>
              </w:rPr>
              <w:t>.</w:t>
            </w:r>
            <w:r>
              <w:rPr>
                <w:rFonts w:ascii="Arial" w:hAnsi="Arial"/>
                <w:lang w:val="en-US"/>
              </w:rPr>
              <w:t xml:space="preserve"> </w:t>
            </w:r>
            <w:r w:rsidRPr="00F677CC">
              <w:rPr>
                <w:rFonts w:ascii="Arial" w:hAnsi="Arial"/>
                <w:lang w:val="en-US"/>
              </w:rPr>
              <w:t xml:space="preserve">If the patient has no preference, he/she is randomly assigned to either </w:t>
            </w:r>
            <w:r w:rsidR="002C57DE">
              <w:rPr>
                <w:rFonts w:ascii="Arial" w:hAnsi="Arial"/>
                <w:lang w:val="en-US"/>
              </w:rPr>
              <w:t>recovery path</w:t>
            </w:r>
            <w:r w:rsidRPr="00F677CC">
              <w:rPr>
                <w:rFonts w:ascii="Arial" w:hAnsi="Arial"/>
                <w:lang w:val="en-US"/>
              </w:rPr>
              <w:t>.</w:t>
            </w:r>
          </w:p>
          <w:p w14:paraId="5A227110" w14:textId="017B211A" w:rsidR="00E8081C" w:rsidRDefault="00E8081C" w:rsidP="0097231B">
            <w:pPr>
              <w:pStyle w:val="Plattetekst"/>
              <w:spacing w:line="288" w:lineRule="auto"/>
              <w:rPr>
                <w:rFonts w:ascii="Arial" w:hAnsi="Arial"/>
                <w:lang w:val="en-US"/>
              </w:rPr>
            </w:pPr>
          </w:p>
          <w:p w14:paraId="5057FF0A" w14:textId="77777777" w:rsidR="00E8081C" w:rsidRPr="00560100" w:rsidRDefault="00E8081C" w:rsidP="0097231B">
            <w:pPr>
              <w:pStyle w:val="Plattetekst"/>
              <w:spacing w:line="288" w:lineRule="auto"/>
              <w:rPr>
                <w:rFonts w:ascii="Arial" w:eastAsia="Arial" w:hAnsi="Arial"/>
                <w:b/>
                <w:lang w:val="en-US"/>
              </w:rPr>
            </w:pPr>
            <w:r w:rsidRPr="00560100">
              <w:rPr>
                <w:rFonts w:ascii="Arial" w:eastAsia="Arial" w:hAnsi="Arial"/>
                <w:b/>
                <w:lang w:val="en-US"/>
              </w:rPr>
              <w:t>Inclusion criteria for subject selection</w:t>
            </w:r>
          </w:p>
          <w:p w14:paraId="22795551" w14:textId="10FEBFA9" w:rsidR="006F4045" w:rsidRDefault="006F4045" w:rsidP="0097231B">
            <w:pPr>
              <w:pStyle w:val="Plattetekst"/>
              <w:numPr>
                <w:ilvl w:val="0"/>
                <w:numId w:val="10"/>
              </w:numPr>
              <w:spacing w:line="288" w:lineRule="auto"/>
              <w:rPr>
                <w:rFonts w:ascii="Arial" w:eastAsia="Arial" w:hAnsi="Arial"/>
              </w:rPr>
            </w:pPr>
            <w:r>
              <w:rPr>
                <w:rFonts w:ascii="Arial" w:eastAsia="Arial" w:hAnsi="Arial"/>
              </w:rPr>
              <w:t>Adult</w:t>
            </w:r>
            <w:r w:rsidR="002539AF">
              <w:rPr>
                <w:rFonts w:ascii="Arial" w:eastAsia="Arial" w:hAnsi="Arial"/>
              </w:rPr>
              <w:t xml:space="preserve"> (equal or greater than 18)</w:t>
            </w:r>
            <w:r w:rsidR="009829D9">
              <w:rPr>
                <w:rFonts w:ascii="Arial" w:eastAsia="Arial" w:hAnsi="Arial"/>
              </w:rPr>
              <w:t xml:space="preserve"> </w:t>
            </w:r>
          </w:p>
          <w:p w14:paraId="7D59CDC0" w14:textId="4AB525D6" w:rsidR="00D660D8" w:rsidRPr="00D660D8" w:rsidRDefault="00D660D8" w:rsidP="0097231B">
            <w:pPr>
              <w:pStyle w:val="Plattetekst"/>
              <w:numPr>
                <w:ilvl w:val="0"/>
                <w:numId w:val="10"/>
              </w:numPr>
              <w:spacing w:line="288" w:lineRule="auto"/>
              <w:rPr>
                <w:rFonts w:ascii="Arial" w:eastAsia="Arial" w:hAnsi="Arial"/>
              </w:rPr>
            </w:pPr>
            <w:r w:rsidRPr="00D660D8">
              <w:rPr>
                <w:rFonts w:ascii="Arial" w:eastAsia="Arial" w:hAnsi="Arial"/>
              </w:rPr>
              <w:t>Approval for primary bariatric surgery (gastric sleeve or bypass) by a multidisciplinary bariatric team</w:t>
            </w:r>
          </w:p>
          <w:p w14:paraId="7937306A" w14:textId="77777777" w:rsidR="00D660D8" w:rsidRPr="00D660D8" w:rsidRDefault="00D660D8" w:rsidP="0097231B">
            <w:pPr>
              <w:pStyle w:val="Plattetekst"/>
              <w:numPr>
                <w:ilvl w:val="0"/>
                <w:numId w:val="10"/>
              </w:numPr>
              <w:spacing w:line="288" w:lineRule="auto"/>
              <w:rPr>
                <w:rFonts w:ascii="Arial" w:eastAsia="Arial" w:hAnsi="Arial"/>
              </w:rPr>
            </w:pPr>
            <w:r w:rsidRPr="00D660D8">
              <w:rPr>
                <w:rFonts w:ascii="Arial" w:eastAsia="Arial" w:hAnsi="Arial"/>
              </w:rPr>
              <w:t>Willing and able to sign informed consent form</w:t>
            </w:r>
          </w:p>
          <w:p w14:paraId="5549417A" w14:textId="77777777" w:rsidR="00D660D8" w:rsidRPr="00D660D8" w:rsidRDefault="00D660D8" w:rsidP="0097231B">
            <w:pPr>
              <w:pStyle w:val="Plattetekst"/>
              <w:numPr>
                <w:ilvl w:val="0"/>
                <w:numId w:val="10"/>
              </w:numPr>
              <w:spacing w:line="288" w:lineRule="auto"/>
              <w:rPr>
                <w:rFonts w:ascii="Arial" w:eastAsia="Arial" w:hAnsi="Arial"/>
              </w:rPr>
            </w:pPr>
            <w:r w:rsidRPr="00D660D8">
              <w:rPr>
                <w:rFonts w:ascii="Arial" w:eastAsia="Arial" w:hAnsi="Arial"/>
              </w:rPr>
              <w:t xml:space="preserve">Able to understand instructions </w:t>
            </w:r>
          </w:p>
          <w:p w14:paraId="7661BF9B" w14:textId="4A9170FA" w:rsidR="00D660D8" w:rsidRPr="00D660D8" w:rsidRDefault="00D660D8" w:rsidP="0097231B">
            <w:pPr>
              <w:pStyle w:val="Plattetekst"/>
              <w:numPr>
                <w:ilvl w:val="0"/>
                <w:numId w:val="10"/>
              </w:numPr>
              <w:spacing w:line="288" w:lineRule="auto"/>
              <w:rPr>
                <w:rFonts w:ascii="Arial" w:eastAsia="Arial" w:hAnsi="Arial"/>
              </w:rPr>
            </w:pPr>
            <w:r w:rsidRPr="00D660D8">
              <w:rPr>
                <w:rFonts w:ascii="Arial" w:eastAsia="Arial" w:hAnsi="Arial"/>
              </w:rPr>
              <w:t xml:space="preserve">In possession of a telephone on which patient can be reached </w:t>
            </w:r>
            <w:r w:rsidR="00B45827">
              <w:rPr>
                <w:rFonts w:ascii="Arial" w:eastAsia="Arial" w:hAnsi="Arial"/>
              </w:rPr>
              <w:t xml:space="preserve">for the duration of participation (day 1-8) </w:t>
            </w:r>
          </w:p>
          <w:p w14:paraId="349ED02A" w14:textId="2E78665C" w:rsidR="00E8081C" w:rsidRPr="00D660D8" w:rsidRDefault="00D660D8" w:rsidP="0097231B">
            <w:pPr>
              <w:pStyle w:val="Plattetekst"/>
              <w:numPr>
                <w:ilvl w:val="0"/>
                <w:numId w:val="10"/>
              </w:numPr>
              <w:spacing w:line="288" w:lineRule="auto"/>
              <w:rPr>
                <w:rFonts w:ascii="Arial" w:eastAsia="Arial" w:hAnsi="Arial"/>
              </w:rPr>
            </w:pPr>
            <w:r w:rsidRPr="00D660D8">
              <w:rPr>
                <w:rFonts w:ascii="Arial" w:eastAsia="Arial" w:hAnsi="Arial"/>
              </w:rPr>
              <w:t>A</w:t>
            </w:r>
            <w:r w:rsidR="00192673">
              <w:rPr>
                <w:rFonts w:ascii="Arial" w:eastAsia="Arial" w:hAnsi="Arial"/>
              </w:rPr>
              <w:t>n</w:t>
            </w:r>
            <w:r w:rsidRPr="00D660D8">
              <w:rPr>
                <w:rFonts w:ascii="Arial" w:eastAsia="Arial" w:hAnsi="Arial"/>
              </w:rPr>
              <w:t xml:space="preserve"> </w:t>
            </w:r>
            <w:r w:rsidR="00192673">
              <w:rPr>
                <w:rFonts w:ascii="Arial" w:eastAsia="Arial" w:hAnsi="Arial"/>
              </w:rPr>
              <w:t xml:space="preserve">adult </w:t>
            </w:r>
            <w:r w:rsidRPr="00D660D8">
              <w:rPr>
                <w:rFonts w:ascii="Arial" w:eastAsia="Arial" w:hAnsi="Arial"/>
              </w:rPr>
              <w:t>person must be present at the same location as the patient during the first night following surgery</w:t>
            </w:r>
            <w:r w:rsidR="00192673">
              <w:rPr>
                <w:rFonts w:ascii="Arial" w:eastAsia="Arial" w:hAnsi="Arial"/>
              </w:rPr>
              <w:t xml:space="preserve"> </w:t>
            </w:r>
            <w:r w:rsidR="006A23C7">
              <w:rPr>
                <w:rFonts w:ascii="Arial" w:eastAsia="Arial" w:hAnsi="Arial"/>
              </w:rPr>
              <w:t>who is able to</w:t>
            </w:r>
            <w:r w:rsidR="00192673">
              <w:rPr>
                <w:rFonts w:ascii="Arial" w:eastAsia="Arial" w:hAnsi="Arial"/>
              </w:rPr>
              <w:t xml:space="preserve"> mobilize help or seek medical care if necessary.</w:t>
            </w:r>
          </w:p>
          <w:p w14:paraId="4BA4B2A0" w14:textId="77777777" w:rsidR="00E8081C" w:rsidRPr="00560100" w:rsidRDefault="00E8081C" w:rsidP="0097231B">
            <w:pPr>
              <w:pStyle w:val="Plattetekst"/>
              <w:spacing w:line="288" w:lineRule="auto"/>
              <w:rPr>
                <w:rFonts w:ascii="Arial" w:hAnsi="Arial"/>
                <w:sz w:val="22"/>
                <w:szCs w:val="22"/>
                <w:lang w:val="en-US"/>
              </w:rPr>
            </w:pPr>
          </w:p>
          <w:p w14:paraId="7FD61E83" w14:textId="05822788" w:rsidR="00D660D8" w:rsidRPr="00D660D8" w:rsidRDefault="00E8081C" w:rsidP="0097231B">
            <w:pPr>
              <w:pStyle w:val="Plattetekst"/>
              <w:spacing w:line="288" w:lineRule="auto"/>
              <w:rPr>
                <w:rFonts w:ascii="Arial" w:eastAsia="Arial" w:hAnsi="Arial"/>
                <w:b/>
                <w:lang w:val="en-US"/>
              </w:rPr>
            </w:pPr>
            <w:r w:rsidRPr="00560100">
              <w:rPr>
                <w:rFonts w:ascii="Arial" w:eastAsia="Arial" w:hAnsi="Arial"/>
                <w:b/>
                <w:lang w:val="en-US"/>
              </w:rPr>
              <w:t>Exclusion criteria for subject selection</w:t>
            </w:r>
          </w:p>
          <w:p w14:paraId="3CD7F981" w14:textId="3F2BA1B4" w:rsidR="00D660D8" w:rsidRPr="00333099" w:rsidRDefault="00170654" w:rsidP="0097231B">
            <w:pPr>
              <w:pStyle w:val="Lijstalinea"/>
              <w:numPr>
                <w:ilvl w:val="0"/>
                <w:numId w:val="10"/>
              </w:numPr>
              <w:spacing w:after="0" w:line="288" w:lineRule="auto"/>
              <w:rPr>
                <w:rFonts w:ascii="Arial" w:eastAsia="Arial" w:hAnsi="Arial" w:cs="Arial"/>
                <w:sz w:val="20"/>
                <w:szCs w:val="20"/>
              </w:rPr>
            </w:pPr>
            <w:r>
              <w:rPr>
                <w:rFonts w:ascii="Arial" w:eastAsia="Arial" w:hAnsi="Arial" w:cs="Arial"/>
                <w:sz w:val="20"/>
                <w:szCs w:val="20"/>
              </w:rPr>
              <w:t>Patients of</w:t>
            </w:r>
            <w:r w:rsidR="00D660D8" w:rsidRPr="00333099">
              <w:rPr>
                <w:rFonts w:ascii="Arial" w:eastAsia="Arial" w:hAnsi="Arial" w:cs="Arial"/>
                <w:sz w:val="20"/>
                <w:szCs w:val="20"/>
              </w:rPr>
              <w:t xml:space="preserve"> psychiatric wards, </w:t>
            </w:r>
            <w:r>
              <w:rPr>
                <w:rFonts w:ascii="Arial" w:eastAsia="Arial" w:hAnsi="Arial" w:cs="Arial"/>
                <w:sz w:val="20"/>
                <w:szCs w:val="20"/>
              </w:rPr>
              <w:t xml:space="preserve">inmates of </w:t>
            </w:r>
            <w:r w:rsidR="00D660D8" w:rsidRPr="00333099">
              <w:rPr>
                <w:rFonts w:ascii="Arial" w:eastAsia="Arial" w:hAnsi="Arial" w:cs="Arial"/>
                <w:sz w:val="20"/>
                <w:szCs w:val="20"/>
              </w:rPr>
              <w:t>prisons, or other state institutions</w:t>
            </w:r>
          </w:p>
          <w:p w14:paraId="448B8D60" w14:textId="77777777" w:rsidR="00D660D8" w:rsidRDefault="00D660D8" w:rsidP="0097231B">
            <w:pPr>
              <w:pStyle w:val="Lijstalinea"/>
              <w:numPr>
                <w:ilvl w:val="0"/>
                <w:numId w:val="10"/>
              </w:numPr>
              <w:spacing w:after="0" w:line="288" w:lineRule="auto"/>
              <w:rPr>
                <w:rFonts w:ascii="Arial" w:eastAsia="Arial" w:hAnsi="Arial" w:cs="Arial"/>
                <w:sz w:val="20"/>
                <w:szCs w:val="20"/>
              </w:rPr>
            </w:pPr>
            <w:r w:rsidRPr="00333099">
              <w:rPr>
                <w:rFonts w:ascii="Arial" w:eastAsia="Arial" w:hAnsi="Arial" w:cs="Arial"/>
                <w:sz w:val="20"/>
                <w:szCs w:val="20"/>
              </w:rPr>
              <w:t>Investigator or any other team member involved directly or indirectly in the conduct of the clinical study</w:t>
            </w:r>
            <w:r w:rsidRPr="00BD525E">
              <w:rPr>
                <w:rFonts w:ascii="Arial" w:eastAsia="Arial" w:hAnsi="Arial" w:cs="Arial"/>
                <w:sz w:val="20"/>
                <w:szCs w:val="20"/>
              </w:rPr>
              <w:t xml:space="preserve"> </w:t>
            </w:r>
          </w:p>
          <w:p w14:paraId="38BB689A" w14:textId="52843F1E" w:rsidR="00D660D8" w:rsidRPr="00BD525E" w:rsidRDefault="00D660D8" w:rsidP="0097231B">
            <w:pPr>
              <w:pStyle w:val="Lijstalinea"/>
              <w:numPr>
                <w:ilvl w:val="0"/>
                <w:numId w:val="10"/>
              </w:numPr>
              <w:spacing w:after="0" w:line="288" w:lineRule="auto"/>
              <w:rPr>
                <w:rFonts w:ascii="Arial" w:eastAsia="Arial" w:hAnsi="Arial" w:cs="Arial"/>
                <w:sz w:val="20"/>
                <w:szCs w:val="20"/>
              </w:rPr>
            </w:pPr>
            <w:r w:rsidRPr="00BD525E">
              <w:rPr>
                <w:rFonts w:ascii="Arial" w:eastAsia="Arial" w:hAnsi="Arial" w:cs="Arial"/>
                <w:sz w:val="20"/>
                <w:szCs w:val="20"/>
              </w:rPr>
              <w:t xml:space="preserve">Any </w:t>
            </w:r>
            <w:r w:rsidRPr="00D660D8">
              <w:rPr>
                <w:rFonts w:ascii="Arial" w:eastAsia="Arial" w:hAnsi="Arial" w:cs="Arial"/>
                <w:sz w:val="20"/>
                <w:szCs w:val="20"/>
              </w:rPr>
              <w:t>skin condition, for example prior rash, discoloration, scars or open wounds at the area</w:t>
            </w:r>
            <w:r w:rsidR="00F93A41">
              <w:rPr>
                <w:rFonts w:ascii="Arial" w:eastAsia="Arial" w:hAnsi="Arial" w:cs="Arial"/>
                <w:sz w:val="20"/>
                <w:szCs w:val="20"/>
              </w:rPr>
              <w:t xml:space="preserve"> (lower left rib)</w:t>
            </w:r>
            <w:r w:rsidRPr="00D660D8">
              <w:rPr>
                <w:rFonts w:ascii="Arial" w:eastAsia="Arial" w:hAnsi="Arial" w:cs="Arial"/>
                <w:sz w:val="20"/>
                <w:szCs w:val="20"/>
              </w:rPr>
              <w:t xml:space="preserve"> where the </w:t>
            </w:r>
            <w:r w:rsidR="002539AF" w:rsidRPr="00D660D8">
              <w:rPr>
                <w:rFonts w:ascii="Arial" w:eastAsia="Arial" w:hAnsi="Arial" w:cs="Arial"/>
                <w:sz w:val="20"/>
                <w:szCs w:val="20"/>
              </w:rPr>
              <w:t>Health</w:t>
            </w:r>
            <w:r w:rsidR="002539AF">
              <w:rPr>
                <w:rFonts w:ascii="Arial" w:eastAsia="Arial" w:hAnsi="Arial" w:cs="Arial"/>
                <w:sz w:val="20"/>
                <w:szCs w:val="20"/>
              </w:rPr>
              <w:t>d</w:t>
            </w:r>
            <w:r w:rsidR="002539AF" w:rsidRPr="00D660D8">
              <w:rPr>
                <w:rFonts w:ascii="Arial" w:eastAsia="Arial" w:hAnsi="Arial" w:cs="Arial"/>
                <w:sz w:val="20"/>
                <w:szCs w:val="20"/>
              </w:rPr>
              <w:t>o</w:t>
            </w:r>
            <w:r w:rsidRPr="00D660D8">
              <w:rPr>
                <w:rFonts w:ascii="Arial" w:eastAsia="Arial" w:hAnsi="Arial" w:cs="Arial"/>
                <w:sz w:val="20"/>
                <w:szCs w:val="20"/>
              </w:rPr>
              <w:t>t needs to be placed</w:t>
            </w:r>
          </w:p>
          <w:p w14:paraId="08A8B5CA" w14:textId="10B47ABB" w:rsidR="00D660D8" w:rsidRPr="00D660D8" w:rsidRDefault="00D660D8" w:rsidP="0097231B">
            <w:pPr>
              <w:pStyle w:val="Lijstalinea"/>
              <w:numPr>
                <w:ilvl w:val="0"/>
                <w:numId w:val="10"/>
              </w:numPr>
              <w:spacing w:after="0" w:line="288" w:lineRule="auto"/>
              <w:rPr>
                <w:rFonts w:ascii="Arial" w:eastAsia="Arial" w:hAnsi="Arial" w:cs="Arial"/>
                <w:sz w:val="20"/>
                <w:szCs w:val="20"/>
              </w:rPr>
            </w:pPr>
            <w:r w:rsidRPr="00D660D8">
              <w:rPr>
                <w:rFonts w:ascii="Arial" w:eastAsia="Arial" w:hAnsi="Arial" w:cs="Arial"/>
                <w:sz w:val="20"/>
                <w:szCs w:val="20"/>
              </w:rPr>
              <w:t xml:space="preserve">Known allergy for the tissue adhesive used in the </w:t>
            </w:r>
            <w:r w:rsidR="002539AF">
              <w:rPr>
                <w:rFonts w:ascii="Arial" w:eastAsia="Arial" w:hAnsi="Arial" w:cs="Arial"/>
                <w:sz w:val="20"/>
                <w:szCs w:val="20"/>
              </w:rPr>
              <w:t>Healthdot</w:t>
            </w:r>
            <w:r w:rsidRPr="00D660D8">
              <w:rPr>
                <w:rFonts w:ascii="Arial" w:eastAsia="Arial" w:hAnsi="Arial" w:cs="Arial"/>
                <w:sz w:val="20"/>
                <w:szCs w:val="20"/>
              </w:rPr>
              <w:t xml:space="preserve"> (white </w:t>
            </w:r>
            <w:proofErr w:type="spellStart"/>
            <w:r w:rsidRPr="00D660D8">
              <w:rPr>
                <w:rFonts w:ascii="Arial" w:eastAsia="Arial" w:hAnsi="Arial" w:cs="Arial"/>
                <w:sz w:val="20"/>
                <w:szCs w:val="20"/>
              </w:rPr>
              <w:t>band-aid</w:t>
            </w:r>
            <w:proofErr w:type="spellEnd"/>
            <w:r w:rsidRPr="00D660D8">
              <w:rPr>
                <w:rFonts w:ascii="Arial" w:eastAsia="Arial" w:hAnsi="Arial" w:cs="Arial"/>
                <w:sz w:val="20"/>
                <w:szCs w:val="20"/>
              </w:rPr>
              <w:t>)</w:t>
            </w:r>
          </w:p>
          <w:p w14:paraId="3E77ACB1" w14:textId="77777777" w:rsidR="00D660D8" w:rsidRPr="00333099" w:rsidRDefault="00D660D8" w:rsidP="0097231B">
            <w:pPr>
              <w:pStyle w:val="Lijstalinea"/>
              <w:numPr>
                <w:ilvl w:val="0"/>
                <w:numId w:val="10"/>
              </w:numPr>
              <w:spacing w:after="0" w:line="288" w:lineRule="auto"/>
              <w:rPr>
                <w:rFonts w:ascii="Arial" w:eastAsia="Arial" w:hAnsi="Arial" w:cs="Arial"/>
                <w:sz w:val="20"/>
                <w:szCs w:val="20"/>
              </w:rPr>
            </w:pPr>
            <w:r w:rsidRPr="00333099">
              <w:rPr>
                <w:rFonts w:ascii="Arial" w:eastAsia="Arial" w:hAnsi="Arial" w:cs="Arial"/>
                <w:sz w:val="20"/>
                <w:szCs w:val="20"/>
              </w:rPr>
              <w:t>Use of topical that is known to influence the skin at the test area (such as medical and non-medical creams or lotions)</w:t>
            </w:r>
          </w:p>
          <w:p w14:paraId="1028D087" w14:textId="77777777" w:rsidR="00D660D8" w:rsidRPr="00333099" w:rsidRDefault="00D660D8" w:rsidP="0097231B">
            <w:pPr>
              <w:pStyle w:val="Lijstalinea"/>
              <w:numPr>
                <w:ilvl w:val="0"/>
                <w:numId w:val="10"/>
              </w:numPr>
              <w:spacing w:after="0" w:line="288" w:lineRule="auto"/>
              <w:rPr>
                <w:rFonts w:ascii="Arial" w:eastAsia="Arial" w:hAnsi="Arial" w:cs="Arial"/>
                <w:sz w:val="20"/>
                <w:szCs w:val="20"/>
              </w:rPr>
            </w:pPr>
            <w:r w:rsidRPr="00333099">
              <w:rPr>
                <w:rFonts w:ascii="Arial" w:eastAsia="Arial" w:hAnsi="Arial" w:cs="Arial"/>
                <w:sz w:val="20"/>
                <w:szCs w:val="20"/>
              </w:rPr>
              <w:t xml:space="preserve">Patient with active </w:t>
            </w:r>
            <w:proofErr w:type="spellStart"/>
            <w:r w:rsidRPr="00333099">
              <w:rPr>
                <w:rFonts w:ascii="Arial" w:eastAsia="Arial" w:hAnsi="Arial" w:cs="Arial"/>
                <w:sz w:val="20"/>
                <w:szCs w:val="20"/>
              </w:rPr>
              <w:t>implantables</w:t>
            </w:r>
            <w:proofErr w:type="spellEnd"/>
            <w:r w:rsidRPr="00333099">
              <w:rPr>
                <w:rFonts w:ascii="Arial" w:eastAsia="Arial" w:hAnsi="Arial" w:cs="Arial"/>
                <w:sz w:val="20"/>
                <w:szCs w:val="20"/>
              </w:rPr>
              <w:t xml:space="preserve"> such as </w:t>
            </w:r>
            <w:r>
              <w:rPr>
                <w:rFonts w:ascii="Arial" w:eastAsia="Arial" w:hAnsi="Arial" w:cs="Arial"/>
                <w:sz w:val="20"/>
                <w:szCs w:val="20"/>
              </w:rPr>
              <w:t xml:space="preserve">Implantable Cardioverter </w:t>
            </w:r>
            <w:proofErr w:type="spellStart"/>
            <w:r>
              <w:rPr>
                <w:rFonts w:ascii="Arial" w:eastAsia="Arial" w:hAnsi="Arial" w:cs="Arial"/>
                <w:sz w:val="20"/>
                <w:szCs w:val="20"/>
              </w:rPr>
              <w:t>Defibrilator</w:t>
            </w:r>
            <w:proofErr w:type="spellEnd"/>
            <w:r>
              <w:rPr>
                <w:rFonts w:ascii="Arial" w:eastAsia="Arial" w:hAnsi="Arial" w:cs="Arial"/>
                <w:sz w:val="20"/>
                <w:szCs w:val="20"/>
              </w:rPr>
              <w:t xml:space="preserve"> (</w:t>
            </w:r>
            <w:r w:rsidRPr="00333099">
              <w:rPr>
                <w:rFonts w:ascii="Arial" w:eastAsia="Arial" w:hAnsi="Arial" w:cs="Arial"/>
                <w:sz w:val="20"/>
                <w:szCs w:val="20"/>
              </w:rPr>
              <w:t>ICD</w:t>
            </w:r>
            <w:r>
              <w:rPr>
                <w:rFonts w:ascii="Arial" w:eastAsia="Arial" w:hAnsi="Arial" w:cs="Arial"/>
                <w:sz w:val="20"/>
                <w:szCs w:val="20"/>
              </w:rPr>
              <w:t>)</w:t>
            </w:r>
            <w:r w:rsidRPr="00333099">
              <w:rPr>
                <w:rFonts w:ascii="Arial" w:eastAsia="Arial" w:hAnsi="Arial" w:cs="Arial"/>
                <w:sz w:val="20"/>
                <w:szCs w:val="20"/>
              </w:rPr>
              <w:t xml:space="preserve"> and pacemaker</w:t>
            </w:r>
          </w:p>
          <w:p w14:paraId="08D496CD" w14:textId="77777777" w:rsidR="00D660D8" w:rsidRPr="00333099" w:rsidRDefault="00D660D8" w:rsidP="0097231B">
            <w:pPr>
              <w:pStyle w:val="Lijstalinea"/>
              <w:numPr>
                <w:ilvl w:val="0"/>
                <w:numId w:val="10"/>
              </w:numPr>
              <w:spacing w:after="0" w:line="288" w:lineRule="auto"/>
              <w:rPr>
                <w:rFonts w:ascii="Arial" w:eastAsia="Arial" w:hAnsi="Arial" w:cs="Arial"/>
                <w:sz w:val="20"/>
                <w:szCs w:val="20"/>
              </w:rPr>
            </w:pPr>
            <w:r w:rsidRPr="00333099">
              <w:rPr>
                <w:rFonts w:ascii="Arial" w:eastAsia="Arial" w:hAnsi="Arial" w:cs="Arial"/>
                <w:sz w:val="20"/>
                <w:szCs w:val="20"/>
              </w:rPr>
              <w:t xml:space="preserve">Expected participation less than </w:t>
            </w:r>
            <w:r>
              <w:rPr>
                <w:rFonts w:ascii="Arial" w:eastAsia="Arial" w:hAnsi="Arial" w:cs="Arial"/>
                <w:sz w:val="20"/>
                <w:szCs w:val="20"/>
              </w:rPr>
              <w:t>8 days</w:t>
            </w:r>
            <w:r w:rsidRPr="00333099">
              <w:rPr>
                <w:rFonts w:ascii="Arial" w:eastAsia="Arial" w:hAnsi="Arial" w:cs="Arial"/>
                <w:sz w:val="20"/>
                <w:szCs w:val="20"/>
              </w:rPr>
              <w:t xml:space="preserve"> </w:t>
            </w:r>
          </w:p>
          <w:p w14:paraId="5EA9DC16" w14:textId="0673E652" w:rsidR="00D660D8" w:rsidRPr="00D660D8" w:rsidRDefault="00D660D8" w:rsidP="0097231B">
            <w:pPr>
              <w:pStyle w:val="Lijstalinea"/>
              <w:numPr>
                <w:ilvl w:val="0"/>
                <w:numId w:val="10"/>
              </w:numPr>
              <w:spacing w:after="0" w:line="288" w:lineRule="auto"/>
              <w:rPr>
                <w:rFonts w:ascii="Arial" w:eastAsia="Arial" w:hAnsi="Arial" w:cs="Arial"/>
                <w:sz w:val="20"/>
                <w:szCs w:val="20"/>
              </w:rPr>
            </w:pPr>
            <w:r w:rsidRPr="00D660D8">
              <w:rPr>
                <w:rFonts w:ascii="Arial" w:eastAsia="Arial" w:hAnsi="Arial" w:cs="Arial"/>
                <w:sz w:val="20"/>
                <w:szCs w:val="20"/>
              </w:rPr>
              <w:t xml:space="preserve">Left lower rib (place where </w:t>
            </w:r>
            <w:r w:rsidR="002539AF">
              <w:rPr>
                <w:rFonts w:ascii="Arial" w:eastAsia="Arial" w:hAnsi="Arial" w:cs="Arial"/>
                <w:sz w:val="20"/>
                <w:szCs w:val="20"/>
              </w:rPr>
              <w:t>Healthdot</w:t>
            </w:r>
            <w:r w:rsidR="002539AF" w:rsidRPr="00D660D8">
              <w:rPr>
                <w:rFonts w:ascii="Arial" w:eastAsia="Arial" w:hAnsi="Arial" w:cs="Arial"/>
                <w:sz w:val="20"/>
                <w:szCs w:val="20"/>
              </w:rPr>
              <w:t xml:space="preserve"> </w:t>
            </w:r>
            <w:r w:rsidRPr="00D660D8">
              <w:rPr>
                <w:rFonts w:ascii="Arial" w:eastAsia="Arial" w:hAnsi="Arial" w:cs="Arial"/>
                <w:sz w:val="20"/>
                <w:szCs w:val="20"/>
              </w:rPr>
              <w:t>will be applied) is involved in the area of surgery, area of disinfection or area where bandages are needed.</w:t>
            </w:r>
          </w:p>
          <w:p w14:paraId="24FB33CD" w14:textId="77777777" w:rsidR="00D660D8" w:rsidRDefault="00D660D8" w:rsidP="0097231B">
            <w:pPr>
              <w:pStyle w:val="Lijstalinea"/>
              <w:numPr>
                <w:ilvl w:val="0"/>
                <w:numId w:val="10"/>
              </w:numPr>
              <w:spacing w:after="0" w:line="288" w:lineRule="auto"/>
              <w:rPr>
                <w:rFonts w:ascii="Arial" w:eastAsia="Arial" w:hAnsi="Arial" w:cs="Arial"/>
                <w:sz w:val="20"/>
                <w:szCs w:val="20"/>
              </w:rPr>
            </w:pPr>
            <w:r w:rsidRPr="00D660D8">
              <w:rPr>
                <w:rFonts w:ascii="Arial" w:eastAsia="Arial" w:hAnsi="Arial" w:cs="Arial"/>
                <w:sz w:val="20"/>
                <w:szCs w:val="20"/>
              </w:rPr>
              <w:t xml:space="preserve">Patients with antibiotic </w:t>
            </w:r>
            <w:proofErr w:type="spellStart"/>
            <w:r w:rsidRPr="00D660D8">
              <w:rPr>
                <w:rFonts w:ascii="Arial" w:eastAsia="Arial" w:hAnsi="Arial" w:cs="Arial"/>
                <w:sz w:val="20"/>
                <w:szCs w:val="20"/>
              </w:rPr>
              <w:t>resitant</w:t>
            </w:r>
            <w:proofErr w:type="spellEnd"/>
            <w:r w:rsidRPr="00D660D8">
              <w:rPr>
                <w:rFonts w:ascii="Arial" w:eastAsia="Arial" w:hAnsi="Arial" w:cs="Arial"/>
                <w:sz w:val="20"/>
                <w:szCs w:val="20"/>
              </w:rPr>
              <w:t xml:space="preserve"> infections (e.g. MRSA)</w:t>
            </w:r>
          </w:p>
          <w:p w14:paraId="741E468C" w14:textId="545D93C8" w:rsidR="006A1931" w:rsidRPr="00E31835" w:rsidRDefault="006A1931" w:rsidP="0097231B">
            <w:pPr>
              <w:pStyle w:val="Lijstalinea"/>
              <w:spacing w:after="0" w:line="288" w:lineRule="auto"/>
              <w:rPr>
                <w:rFonts w:ascii="Arial" w:eastAsia="Arial" w:hAnsi="Arial" w:cs="Arial"/>
                <w:sz w:val="20"/>
                <w:szCs w:val="20"/>
              </w:rPr>
            </w:pPr>
          </w:p>
        </w:tc>
      </w:tr>
      <w:tr w:rsidR="006A1931" w:rsidRPr="00F35B19" w14:paraId="7397566A" w14:textId="77777777" w:rsidTr="7848129C">
        <w:tc>
          <w:tcPr>
            <w:tcW w:w="2857" w:type="dxa"/>
          </w:tcPr>
          <w:p w14:paraId="3F89EEAA" w14:textId="77777777" w:rsidR="006A1931" w:rsidRPr="00F35B19" w:rsidRDefault="006A1931" w:rsidP="0097231B">
            <w:pPr>
              <w:spacing w:line="288" w:lineRule="auto"/>
              <w:rPr>
                <w:rFonts w:ascii="Arial" w:eastAsia="Arial" w:hAnsi="Arial" w:cs="Arial"/>
                <w:b/>
                <w:sz w:val="20"/>
                <w:szCs w:val="20"/>
              </w:rPr>
            </w:pPr>
            <w:r w:rsidRPr="3570F624">
              <w:rPr>
                <w:rFonts w:ascii="Arial" w:eastAsia="Arial" w:hAnsi="Arial" w:cs="Arial"/>
                <w:b/>
                <w:sz w:val="20"/>
                <w:szCs w:val="20"/>
              </w:rPr>
              <w:lastRenderedPageBreak/>
              <w:t>Investigation design</w:t>
            </w:r>
          </w:p>
        </w:tc>
        <w:tc>
          <w:tcPr>
            <w:tcW w:w="6097" w:type="dxa"/>
          </w:tcPr>
          <w:p w14:paraId="2995D19E" w14:textId="1810ED82" w:rsidR="006A1931" w:rsidRPr="006A1931" w:rsidRDefault="00E8081C" w:rsidP="0097231B">
            <w:pPr>
              <w:spacing w:line="288" w:lineRule="auto"/>
              <w:rPr>
                <w:rFonts w:ascii="Arial" w:eastAsia="Arial" w:hAnsi="Arial" w:cs="Arial"/>
                <w:sz w:val="20"/>
                <w:szCs w:val="20"/>
              </w:rPr>
            </w:pPr>
            <w:r w:rsidRPr="00560100">
              <w:rPr>
                <w:rFonts w:ascii="Arial" w:eastAsia="Arial" w:hAnsi="Arial" w:cs="Arial"/>
                <w:sz w:val="20"/>
                <w:szCs w:val="20"/>
              </w:rPr>
              <w:t xml:space="preserve">This clinical investigation is designed as a </w:t>
            </w:r>
            <w:r w:rsidRPr="009C3CFB">
              <w:rPr>
                <w:rFonts w:ascii="Arial" w:eastAsia="Arial" w:hAnsi="Arial" w:cs="Arial"/>
                <w:sz w:val="20"/>
                <w:szCs w:val="20"/>
              </w:rPr>
              <w:t xml:space="preserve">single center patient preference </w:t>
            </w:r>
            <w:r>
              <w:rPr>
                <w:rFonts w:ascii="Arial" w:eastAsia="Arial" w:hAnsi="Arial" w:cs="Arial"/>
                <w:sz w:val="20"/>
                <w:szCs w:val="20"/>
              </w:rPr>
              <w:t xml:space="preserve">non-inferiority </w:t>
            </w:r>
            <w:r w:rsidRPr="009C3CFB">
              <w:rPr>
                <w:rFonts w:ascii="Arial" w:eastAsia="Arial" w:hAnsi="Arial" w:cs="Arial"/>
                <w:sz w:val="20"/>
                <w:szCs w:val="20"/>
              </w:rPr>
              <w:t>t</w:t>
            </w:r>
            <w:r>
              <w:rPr>
                <w:rFonts w:ascii="Arial" w:eastAsia="Arial" w:hAnsi="Arial" w:cs="Arial"/>
                <w:sz w:val="20"/>
                <w:szCs w:val="20"/>
              </w:rPr>
              <w:t>rial.</w:t>
            </w:r>
            <w:r w:rsidR="00B329DB">
              <w:rPr>
                <w:rFonts w:ascii="Arial" w:eastAsia="Arial" w:hAnsi="Arial" w:cs="Arial"/>
                <w:sz w:val="20"/>
                <w:szCs w:val="20"/>
              </w:rPr>
              <w:t xml:space="preserve"> </w:t>
            </w:r>
            <w:r w:rsidR="00611764">
              <w:rPr>
                <w:rFonts w:ascii="Arial" w:eastAsia="Arial" w:hAnsi="Arial" w:cs="Arial"/>
                <w:sz w:val="20"/>
                <w:szCs w:val="20"/>
              </w:rPr>
              <w:t>(</w:t>
            </w:r>
            <w:r w:rsidR="008E6495">
              <w:rPr>
                <w:rFonts w:ascii="Arial" w:eastAsia="Arial" w:hAnsi="Arial" w:cs="Arial"/>
                <w:sz w:val="20"/>
                <w:szCs w:val="20"/>
              </w:rPr>
              <w:t>R</w:t>
            </w:r>
            <w:r w:rsidR="008E6495" w:rsidRPr="008E6495">
              <w:rPr>
                <w:rFonts w:ascii="Arial" w:eastAsia="Arial" w:hAnsi="Arial" w:cs="Arial"/>
                <w:sz w:val="20"/>
                <w:szCs w:val="20"/>
              </w:rPr>
              <w:t>andomized when patient doesn't have</w:t>
            </w:r>
            <w:r w:rsidR="000A0FB0">
              <w:rPr>
                <w:rFonts w:ascii="Arial" w:eastAsia="Arial" w:hAnsi="Arial" w:cs="Arial"/>
                <w:sz w:val="20"/>
                <w:szCs w:val="20"/>
              </w:rPr>
              <w:t xml:space="preserve"> a</w:t>
            </w:r>
            <w:r w:rsidR="008E6495" w:rsidRPr="008E6495">
              <w:rPr>
                <w:rFonts w:ascii="Arial" w:eastAsia="Arial" w:hAnsi="Arial" w:cs="Arial"/>
                <w:sz w:val="20"/>
                <w:szCs w:val="20"/>
              </w:rPr>
              <w:t xml:space="preserve"> preference</w:t>
            </w:r>
            <w:r w:rsidR="00611764">
              <w:rPr>
                <w:rFonts w:ascii="Arial" w:eastAsia="Arial" w:hAnsi="Arial" w:cs="Arial"/>
                <w:sz w:val="20"/>
                <w:szCs w:val="20"/>
              </w:rPr>
              <w:t>)</w:t>
            </w:r>
            <w:r w:rsidR="000A0FB0">
              <w:rPr>
                <w:rFonts w:ascii="Arial" w:eastAsia="Arial" w:hAnsi="Arial" w:cs="Arial"/>
                <w:sz w:val="20"/>
                <w:szCs w:val="20"/>
              </w:rPr>
              <w:t>.</w:t>
            </w:r>
          </w:p>
        </w:tc>
      </w:tr>
      <w:tr w:rsidR="006A1931" w:rsidRPr="00F35B19" w14:paraId="74947816" w14:textId="77777777" w:rsidTr="7848129C">
        <w:tc>
          <w:tcPr>
            <w:tcW w:w="2857" w:type="dxa"/>
          </w:tcPr>
          <w:p w14:paraId="0FDB0D4F" w14:textId="77777777" w:rsidR="006A1931" w:rsidRPr="00F35B19" w:rsidRDefault="006A1931" w:rsidP="0097231B">
            <w:pPr>
              <w:spacing w:line="288" w:lineRule="auto"/>
              <w:rPr>
                <w:rFonts w:ascii="Arial" w:eastAsia="Arial" w:hAnsi="Arial" w:cs="Arial"/>
                <w:b/>
                <w:sz w:val="20"/>
                <w:szCs w:val="20"/>
              </w:rPr>
            </w:pPr>
            <w:r w:rsidRPr="3570F624">
              <w:rPr>
                <w:rFonts w:ascii="Arial" w:eastAsia="Arial" w:hAnsi="Arial" w:cs="Arial"/>
                <w:b/>
                <w:sz w:val="20"/>
                <w:szCs w:val="20"/>
              </w:rPr>
              <w:t>Investigation procedures</w:t>
            </w:r>
          </w:p>
        </w:tc>
        <w:tc>
          <w:tcPr>
            <w:tcW w:w="6097" w:type="dxa"/>
          </w:tcPr>
          <w:p w14:paraId="619A3948" w14:textId="5D701268" w:rsidR="006A1931" w:rsidRPr="00C41B1C" w:rsidRDefault="00FE0682" w:rsidP="00E3525B">
            <w:pPr>
              <w:pStyle w:val="Plattetekst"/>
              <w:spacing w:line="288" w:lineRule="auto"/>
              <w:rPr>
                <w:rFonts w:ascii="Arial" w:hAnsi="Arial"/>
                <w:lang w:val="en-US"/>
              </w:rPr>
            </w:pPr>
            <w:r w:rsidRPr="00560100">
              <w:rPr>
                <w:rFonts w:ascii="Arial" w:hAnsi="Arial"/>
              </w:rPr>
              <w:t xml:space="preserve">The first subject is expected to be enrolled in </w:t>
            </w:r>
            <w:r w:rsidR="00E3525B">
              <w:rPr>
                <w:rFonts w:ascii="Arial" w:hAnsi="Arial"/>
              </w:rPr>
              <w:t>December</w:t>
            </w:r>
            <w:r w:rsidR="006F4045">
              <w:rPr>
                <w:rFonts w:ascii="Arial" w:hAnsi="Arial"/>
              </w:rPr>
              <w:t xml:space="preserve"> </w:t>
            </w:r>
            <w:r>
              <w:rPr>
                <w:rFonts w:ascii="Arial" w:hAnsi="Arial"/>
              </w:rPr>
              <w:t>2020</w:t>
            </w:r>
            <w:r w:rsidRPr="00560100">
              <w:rPr>
                <w:rFonts w:ascii="Arial" w:hAnsi="Arial"/>
              </w:rPr>
              <w:t xml:space="preserve">. The Clinical Investigation is expected to take </w:t>
            </w:r>
            <w:r>
              <w:rPr>
                <w:rFonts w:ascii="Arial" w:hAnsi="Arial"/>
                <w:lang w:val="en-US"/>
              </w:rPr>
              <w:t>8 months</w:t>
            </w:r>
            <w:r w:rsidRPr="00560100">
              <w:rPr>
                <w:rFonts w:ascii="Arial" w:hAnsi="Arial"/>
                <w:lang w:val="en-US"/>
              </w:rPr>
              <w:t>.</w:t>
            </w:r>
            <w:r>
              <w:rPr>
                <w:rFonts w:ascii="Arial" w:hAnsi="Arial"/>
                <w:lang w:val="en-US"/>
              </w:rPr>
              <w:t xml:space="preserve"> </w:t>
            </w:r>
            <w:r w:rsidRPr="003553D3">
              <w:rPr>
                <w:rFonts w:ascii="Arial" w:hAnsi="Arial"/>
                <w:lang w:val="en-US"/>
              </w:rPr>
              <w:t xml:space="preserve">The duration of the </w:t>
            </w:r>
            <w:r>
              <w:rPr>
                <w:rFonts w:ascii="Arial" w:hAnsi="Arial"/>
                <w:lang w:val="en-US"/>
              </w:rPr>
              <w:t xml:space="preserve">active </w:t>
            </w:r>
            <w:r w:rsidRPr="003553D3">
              <w:rPr>
                <w:rFonts w:ascii="Arial" w:hAnsi="Arial"/>
                <w:lang w:val="en-US"/>
              </w:rPr>
              <w:t xml:space="preserve">participation of each subject is </w:t>
            </w:r>
            <w:r>
              <w:rPr>
                <w:rFonts w:ascii="Arial" w:hAnsi="Arial"/>
                <w:lang w:val="en-US"/>
              </w:rPr>
              <w:t>8 days</w:t>
            </w:r>
            <w:r w:rsidRPr="003553D3">
              <w:rPr>
                <w:rFonts w:ascii="Arial" w:hAnsi="Arial"/>
                <w:lang w:val="en-US"/>
              </w:rPr>
              <w:t>.</w:t>
            </w:r>
            <w:r>
              <w:rPr>
                <w:rFonts w:ascii="Arial" w:hAnsi="Arial"/>
                <w:lang w:val="en-US"/>
              </w:rPr>
              <w:t xml:space="preserve"> The patients assigned to the </w:t>
            </w:r>
            <w:r w:rsidR="007E2AAA">
              <w:rPr>
                <w:rFonts w:ascii="Arial" w:hAnsi="Arial"/>
                <w:lang w:val="en-US"/>
              </w:rPr>
              <w:t xml:space="preserve">outpatient recovery </w:t>
            </w:r>
            <w:r>
              <w:rPr>
                <w:rFonts w:ascii="Arial" w:hAnsi="Arial"/>
                <w:lang w:val="en-US"/>
              </w:rPr>
              <w:t xml:space="preserve">group wearing the </w:t>
            </w:r>
            <w:r w:rsidR="002539AF">
              <w:rPr>
                <w:rFonts w:ascii="Arial" w:hAnsi="Arial"/>
                <w:lang w:val="en-US"/>
              </w:rPr>
              <w:t>Healthdot</w:t>
            </w:r>
            <w:r>
              <w:rPr>
                <w:rFonts w:ascii="Arial" w:hAnsi="Arial"/>
                <w:lang w:val="en-US"/>
              </w:rPr>
              <w:t xml:space="preserve"> will get the </w:t>
            </w:r>
            <w:r w:rsidR="002539AF">
              <w:rPr>
                <w:rFonts w:ascii="Arial" w:hAnsi="Arial"/>
                <w:lang w:val="en-US"/>
              </w:rPr>
              <w:t>Healthdot</w:t>
            </w:r>
            <w:r>
              <w:rPr>
                <w:rFonts w:ascii="Arial" w:hAnsi="Arial"/>
                <w:lang w:val="en-US"/>
              </w:rPr>
              <w:t xml:space="preserve"> applied after surgery</w:t>
            </w:r>
            <w:r w:rsidR="00C41B1C">
              <w:rPr>
                <w:rFonts w:ascii="Arial" w:hAnsi="Arial"/>
                <w:lang w:val="en-US"/>
              </w:rPr>
              <w:t xml:space="preserve"> and leave the hospital on the same day. They will be expected to wear the </w:t>
            </w:r>
            <w:r w:rsidR="002539AF">
              <w:rPr>
                <w:rFonts w:ascii="Arial" w:hAnsi="Arial"/>
                <w:lang w:val="en-US"/>
              </w:rPr>
              <w:t>Healthdot</w:t>
            </w:r>
            <w:r w:rsidR="00C41B1C">
              <w:rPr>
                <w:rFonts w:ascii="Arial" w:hAnsi="Arial"/>
                <w:lang w:val="en-US"/>
              </w:rPr>
              <w:t xml:space="preserve"> for </w:t>
            </w:r>
            <w:r w:rsidR="007E2AAA">
              <w:rPr>
                <w:rFonts w:ascii="Arial" w:hAnsi="Arial"/>
                <w:lang w:val="en-US"/>
              </w:rPr>
              <w:t xml:space="preserve"> </w:t>
            </w:r>
            <w:r w:rsidR="00C41B1C">
              <w:rPr>
                <w:rFonts w:ascii="Arial" w:hAnsi="Arial"/>
                <w:lang w:val="en-US"/>
              </w:rPr>
              <w:t xml:space="preserve">8 days overall. </w:t>
            </w:r>
            <w:r w:rsidRPr="003553D3">
              <w:rPr>
                <w:rFonts w:ascii="Arial" w:hAnsi="Arial"/>
                <w:lang w:val="en-US"/>
              </w:rPr>
              <w:t xml:space="preserve">In </w:t>
            </w:r>
            <w:r w:rsidR="00C41B1C">
              <w:rPr>
                <w:rFonts w:ascii="Arial" w:hAnsi="Arial"/>
                <w:lang w:val="en-US"/>
              </w:rPr>
              <w:t>total</w:t>
            </w:r>
            <w:r w:rsidRPr="003553D3">
              <w:rPr>
                <w:rFonts w:ascii="Arial" w:hAnsi="Arial"/>
                <w:lang w:val="en-US"/>
              </w:rPr>
              <w:t xml:space="preserve">, </w:t>
            </w:r>
            <w:r>
              <w:rPr>
                <w:rFonts w:ascii="Arial" w:hAnsi="Arial"/>
                <w:lang w:val="en-US"/>
              </w:rPr>
              <w:t>200 patients</w:t>
            </w:r>
            <w:r w:rsidRPr="003553D3">
              <w:rPr>
                <w:rFonts w:ascii="Arial" w:hAnsi="Arial"/>
                <w:lang w:val="en-US"/>
              </w:rPr>
              <w:t xml:space="preserve"> will be enrolled.</w:t>
            </w:r>
            <w:r>
              <w:rPr>
                <w:rFonts w:ascii="Arial" w:hAnsi="Arial"/>
                <w:lang w:val="en-US"/>
              </w:rPr>
              <w:t xml:space="preserve"> </w:t>
            </w:r>
            <w:r w:rsidRPr="003553D3">
              <w:rPr>
                <w:rFonts w:ascii="Arial" w:hAnsi="Arial"/>
                <w:lang w:val="en-US"/>
              </w:rPr>
              <w:t xml:space="preserve">The enrolment period will be </w:t>
            </w:r>
            <w:r>
              <w:rPr>
                <w:rFonts w:ascii="Arial" w:hAnsi="Arial"/>
                <w:lang w:val="en-US"/>
              </w:rPr>
              <w:t>6</w:t>
            </w:r>
            <w:r w:rsidR="00C41B1C">
              <w:rPr>
                <w:rFonts w:ascii="Arial" w:hAnsi="Arial"/>
                <w:lang w:val="en-US"/>
              </w:rPr>
              <w:t>-7</w:t>
            </w:r>
            <w:r>
              <w:rPr>
                <w:rFonts w:ascii="Arial" w:hAnsi="Arial"/>
                <w:lang w:val="en-US"/>
              </w:rPr>
              <w:t xml:space="preserve"> months</w:t>
            </w:r>
            <w:r w:rsidRPr="00E8081C">
              <w:rPr>
                <w:rFonts w:ascii="Arial" w:hAnsi="Arial"/>
                <w:lang w:val="en-US"/>
              </w:rPr>
              <w:t>.</w:t>
            </w:r>
            <w:r>
              <w:rPr>
                <w:rFonts w:ascii="Arial" w:hAnsi="Arial"/>
                <w:lang w:val="en-US"/>
              </w:rPr>
              <w:t xml:space="preserve"> Half of the patients will be assigned to the outpatient </w:t>
            </w:r>
            <w:r w:rsidR="007E2AAA">
              <w:rPr>
                <w:rFonts w:ascii="Arial" w:hAnsi="Arial"/>
                <w:lang w:val="en-US"/>
              </w:rPr>
              <w:t xml:space="preserve">recovery </w:t>
            </w:r>
            <w:r>
              <w:rPr>
                <w:rFonts w:ascii="Arial" w:hAnsi="Arial"/>
                <w:lang w:val="en-US"/>
              </w:rPr>
              <w:t xml:space="preserve">group, and half of the patients will be assigned to the regular </w:t>
            </w:r>
            <w:r w:rsidR="007E2AAA">
              <w:rPr>
                <w:rFonts w:ascii="Arial" w:hAnsi="Arial"/>
                <w:lang w:val="en-US"/>
              </w:rPr>
              <w:t xml:space="preserve">recovery </w:t>
            </w:r>
            <w:r>
              <w:rPr>
                <w:rFonts w:ascii="Arial" w:hAnsi="Arial"/>
                <w:lang w:val="en-US"/>
              </w:rPr>
              <w:t>group</w:t>
            </w:r>
            <w:r w:rsidR="00C41B1C">
              <w:rPr>
                <w:rFonts w:ascii="Arial" w:hAnsi="Arial"/>
                <w:lang w:val="en-US"/>
              </w:rPr>
              <w:t xml:space="preserve"> (standard </w:t>
            </w:r>
            <w:r w:rsidR="00C41B1C">
              <w:rPr>
                <w:rFonts w:ascii="Arial" w:hAnsi="Arial"/>
                <w:lang w:val="en-US"/>
              </w:rPr>
              <w:lastRenderedPageBreak/>
              <w:t>of care workflow)</w:t>
            </w:r>
            <w:r>
              <w:rPr>
                <w:rFonts w:ascii="Arial" w:hAnsi="Arial"/>
                <w:lang w:val="en-US"/>
              </w:rPr>
              <w:t>.</w:t>
            </w:r>
            <w:r w:rsidRPr="003553D3">
              <w:rPr>
                <w:rFonts w:ascii="Arial" w:hAnsi="Arial"/>
                <w:lang w:val="en-US"/>
              </w:rPr>
              <w:t xml:space="preserve"> </w:t>
            </w:r>
            <w:r w:rsidRPr="00E8081C">
              <w:rPr>
                <w:rFonts w:ascii="Arial" w:hAnsi="Arial"/>
                <w:lang w:val="en-US"/>
              </w:rPr>
              <w:t>Patients included in the study can choose in</w:t>
            </w:r>
            <w:r w:rsidRPr="00F677CC">
              <w:rPr>
                <w:rFonts w:ascii="Arial" w:hAnsi="Arial"/>
                <w:lang w:val="en-US"/>
              </w:rPr>
              <w:t xml:space="preserve"> which group they want to be. This way they can choose whether they receive outpatient </w:t>
            </w:r>
            <w:r w:rsidR="000E7F99">
              <w:rPr>
                <w:rFonts w:ascii="Arial" w:hAnsi="Arial"/>
                <w:lang w:val="en-US"/>
              </w:rPr>
              <w:t>recovery</w:t>
            </w:r>
            <w:r w:rsidR="000E7F99" w:rsidRPr="00F677CC">
              <w:rPr>
                <w:rFonts w:ascii="Arial" w:hAnsi="Arial"/>
                <w:lang w:val="en-US"/>
              </w:rPr>
              <w:t xml:space="preserve"> </w:t>
            </w:r>
            <w:r w:rsidRPr="00F677CC">
              <w:rPr>
                <w:rFonts w:ascii="Arial" w:hAnsi="Arial"/>
                <w:lang w:val="en-US"/>
              </w:rPr>
              <w:t xml:space="preserve">or the regular </w:t>
            </w:r>
            <w:r w:rsidR="007E2AAA">
              <w:rPr>
                <w:rFonts w:ascii="Arial" w:hAnsi="Arial"/>
                <w:lang w:val="en-US"/>
              </w:rPr>
              <w:t>recovery path (staying one night in hospital)</w:t>
            </w:r>
            <w:r w:rsidRPr="00F677CC">
              <w:rPr>
                <w:rFonts w:ascii="Arial" w:hAnsi="Arial"/>
                <w:lang w:val="en-US"/>
              </w:rPr>
              <w:t>.</w:t>
            </w:r>
            <w:r>
              <w:rPr>
                <w:rFonts w:ascii="Arial" w:hAnsi="Arial"/>
                <w:lang w:val="en-US"/>
              </w:rPr>
              <w:t xml:space="preserve"> If the preferred group is full, the patient can choose to participate in the other group, or to withdraw from the study. </w:t>
            </w:r>
            <w:r w:rsidRPr="00F677CC">
              <w:rPr>
                <w:rFonts w:ascii="Arial" w:hAnsi="Arial"/>
                <w:lang w:val="en-US"/>
              </w:rPr>
              <w:t xml:space="preserve">If the patient has no preference, he/she is randomly assigned to either </w:t>
            </w:r>
            <w:r w:rsidR="007E2AAA">
              <w:rPr>
                <w:rFonts w:ascii="Arial" w:hAnsi="Arial"/>
                <w:lang w:val="en-US"/>
              </w:rPr>
              <w:t>recovery group</w:t>
            </w:r>
            <w:r>
              <w:rPr>
                <w:rFonts w:ascii="Arial" w:hAnsi="Arial"/>
                <w:lang w:val="en-US"/>
              </w:rPr>
              <w:t xml:space="preserve">, or if one group is full, to the </w:t>
            </w:r>
            <w:r w:rsidR="007E2AAA">
              <w:rPr>
                <w:rFonts w:ascii="Arial" w:hAnsi="Arial"/>
                <w:lang w:val="en-US"/>
              </w:rPr>
              <w:t xml:space="preserve">group </w:t>
            </w:r>
            <w:r>
              <w:rPr>
                <w:rFonts w:ascii="Arial" w:hAnsi="Arial"/>
                <w:lang w:val="en-US"/>
              </w:rPr>
              <w:t>for which 100 patients have not yet been included.</w:t>
            </w:r>
            <w:r w:rsidRPr="00F677CC">
              <w:rPr>
                <w:rFonts w:ascii="Arial" w:hAnsi="Arial"/>
                <w:lang w:val="en-US"/>
              </w:rPr>
              <w:t xml:space="preserve"> Patient preference is recorded</w:t>
            </w:r>
            <w:r w:rsidR="00C41B1C">
              <w:rPr>
                <w:rFonts w:ascii="Arial" w:hAnsi="Arial"/>
                <w:lang w:val="en-US"/>
              </w:rPr>
              <w:t xml:space="preserve"> </w:t>
            </w:r>
            <w:r w:rsidR="006F4045">
              <w:rPr>
                <w:rFonts w:ascii="Arial" w:hAnsi="Arial"/>
                <w:lang w:val="en-US"/>
              </w:rPr>
              <w:t xml:space="preserve">in the </w:t>
            </w:r>
            <w:proofErr w:type="spellStart"/>
            <w:r w:rsidR="006F4045">
              <w:rPr>
                <w:rFonts w:ascii="Arial" w:hAnsi="Arial"/>
                <w:lang w:val="en-US"/>
              </w:rPr>
              <w:t>eCRF</w:t>
            </w:r>
            <w:proofErr w:type="spellEnd"/>
            <w:r w:rsidR="006F4045">
              <w:rPr>
                <w:rFonts w:ascii="Arial" w:hAnsi="Arial"/>
                <w:lang w:val="en-US"/>
              </w:rPr>
              <w:t xml:space="preserve"> </w:t>
            </w:r>
            <w:r w:rsidR="00C41B1C">
              <w:rPr>
                <w:rFonts w:ascii="Arial" w:hAnsi="Arial"/>
                <w:lang w:val="en-US"/>
              </w:rPr>
              <w:t xml:space="preserve">and </w:t>
            </w:r>
            <w:proofErr w:type="spellStart"/>
            <w:r w:rsidR="00C41B1C">
              <w:rPr>
                <w:rFonts w:ascii="Arial" w:hAnsi="Arial"/>
                <w:lang w:val="en-US"/>
              </w:rPr>
              <w:t>analysed</w:t>
            </w:r>
            <w:proofErr w:type="spellEnd"/>
            <w:r w:rsidRPr="00F677CC">
              <w:rPr>
                <w:rFonts w:ascii="Arial" w:hAnsi="Arial"/>
                <w:lang w:val="en-US"/>
              </w:rPr>
              <w:t>.</w:t>
            </w:r>
          </w:p>
        </w:tc>
      </w:tr>
      <w:tr w:rsidR="00C95371" w:rsidRPr="00F35B19" w14:paraId="2D374C0E" w14:textId="77777777" w:rsidTr="7848129C">
        <w:tc>
          <w:tcPr>
            <w:tcW w:w="2857" w:type="dxa"/>
          </w:tcPr>
          <w:p w14:paraId="7E5FAE5F" w14:textId="42CC4FE5" w:rsidR="00C95371" w:rsidRPr="002E7FF7" w:rsidRDefault="3570F624" w:rsidP="0097231B">
            <w:pPr>
              <w:pStyle w:val="Koptekst"/>
              <w:spacing w:before="120" w:after="120" w:line="288" w:lineRule="auto"/>
              <w:rPr>
                <w:rFonts w:ascii="Arial" w:eastAsia="Arial" w:hAnsi="Arial" w:cs="Arial"/>
                <w:b/>
                <w:bCs/>
                <w:sz w:val="20"/>
                <w:szCs w:val="20"/>
              </w:rPr>
            </w:pPr>
            <w:r w:rsidRPr="3570F624">
              <w:rPr>
                <w:rFonts w:ascii="Arial" w:eastAsia="Arial" w:hAnsi="Arial" w:cs="Arial"/>
                <w:b/>
                <w:bCs/>
                <w:sz w:val="20"/>
                <w:szCs w:val="20"/>
              </w:rPr>
              <w:lastRenderedPageBreak/>
              <w:t>At-Home Subject Procedures</w:t>
            </w:r>
          </w:p>
        </w:tc>
        <w:tc>
          <w:tcPr>
            <w:tcW w:w="6097" w:type="dxa"/>
            <w:vAlign w:val="center"/>
          </w:tcPr>
          <w:p w14:paraId="5D1E4CF8" w14:textId="7758323A" w:rsidR="00C95371" w:rsidRPr="00FE0682" w:rsidRDefault="00BE1986" w:rsidP="0097231B">
            <w:pPr>
              <w:pStyle w:val="WfxFaxNum"/>
              <w:spacing w:line="288" w:lineRule="auto"/>
              <w:rPr>
                <w:rFonts w:ascii="Arial" w:eastAsia="Arial" w:hAnsi="Arial" w:cs="Arial"/>
              </w:rPr>
            </w:pPr>
            <w:sdt>
              <w:sdtPr>
                <w:rPr>
                  <w:rFonts w:asciiTheme="minorHAnsi" w:hAnsiTheme="minorHAnsi" w:cstheme="minorHAnsi"/>
                </w:rPr>
                <w:id w:val="1378049773"/>
                <w14:checkbox>
                  <w14:checked w14:val="0"/>
                  <w14:checkedState w14:val="2612" w14:font="MS Gothic"/>
                  <w14:uncheckedState w14:val="2610" w14:font="MS Gothic"/>
                </w14:checkbox>
              </w:sdtPr>
              <w:sdtContent>
                <w:r w:rsidR="0024156A" w:rsidRPr="00FE0682">
                  <w:rPr>
                    <w:rFonts w:ascii="MS Gothic" w:eastAsia="MS Gothic" w:hAnsi="MS Gothic" w:cstheme="minorHAnsi" w:hint="eastAsia"/>
                  </w:rPr>
                  <w:t>☐</w:t>
                </w:r>
              </w:sdtContent>
            </w:sdt>
            <w:r w:rsidR="00C95371" w:rsidRPr="00FE0682">
              <w:rPr>
                <w:rFonts w:ascii="Arial" w:eastAsia="Arial" w:hAnsi="Arial" w:cs="Arial"/>
              </w:rPr>
              <w:t xml:space="preserve"> NOT APPLICABLE</w:t>
            </w:r>
          </w:p>
          <w:p w14:paraId="37B1708B" w14:textId="3B5D880D" w:rsidR="003F369E" w:rsidRPr="00FE0682" w:rsidRDefault="003F369E" w:rsidP="007E2AAA">
            <w:pPr>
              <w:spacing w:line="288" w:lineRule="auto"/>
              <w:rPr>
                <w:rFonts w:ascii="Arial" w:eastAsia="Arial" w:hAnsi="Arial" w:cs="Arial"/>
                <w:sz w:val="20"/>
                <w:szCs w:val="20"/>
              </w:rPr>
            </w:pPr>
            <w:r w:rsidRPr="00FE0682">
              <w:rPr>
                <w:rFonts w:ascii="Arial" w:eastAsia="Arial" w:hAnsi="Arial" w:cs="Arial"/>
                <w:sz w:val="20"/>
                <w:szCs w:val="20"/>
              </w:rPr>
              <w:t xml:space="preserve">At home, the subjects are expected to wear the </w:t>
            </w:r>
            <w:r w:rsidR="002539AF">
              <w:rPr>
                <w:rFonts w:ascii="Arial" w:eastAsia="Arial" w:hAnsi="Arial" w:cs="Arial"/>
                <w:sz w:val="20"/>
                <w:szCs w:val="20"/>
              </w:rPr>
              <w:t>Healthdot</w:t>
            </w:r>
            <w:r w:rsidRPr="00FE0682">
              <w:rPr>
                <w:rFonts w:ascii="Arial" w:eastAsia="Arial" w:hAnsi="Arial" w:cs="Arial"/>
                <w:sz w:val="20"/>
                <w:szCs w:val="20"/>
              </w:rPr>
              <w:t xml:space="preserve"> device for seven days and interact with their caregivers as needed.</w:t>
            </w:r>
            <w:r w:rsidR="0002376E">
              <w:rPr>
                <w:rFonts w:ascii="Arial" w:eastAsia="Arial" w:hAnsi="Arial" w:cs="Arial"/>
                <w:sz w:val="20"/>
                <w:szCs w:val="20"/>
              </w:rPr>
              <w:t xml:space="preserve"> Patients </w:t>
            </w:r>
            <w:r w:rsidR="007E2AAA">
              <w:rPr>
                <w:rFonts w:ascii="Arial" w:eastAsia="Arial" w:hAnsi="Arial" w:cs="Arial"/>
                <w:sz w:val="20"/>
                <w:szCs w:val="20"/>
              </w:rPr>
              <w:t xml:space="preserve">are expected to </w:t>
            </w:r>
            <w:r w:rsidR="0002376E">
              <w:rPr>
                <w:rFonts w:ascii="Arial" w:eastAsia="Arial" w:hAnsi="Arial" w:cs="Arial"/>
                <w:sz w:val="20"/>
                <w:szCs w:val="20"/>
              </w:rPr>
              <w:t xml:space="preserve">fill in a questionnaire at the end </w:t>
            </w:r>
            <w:r w:rsidR="007E2AAA">
              <w:rPr>
                <w:rFonts w:ascii="Arial" w:eastAsia="Arial" w:hAnsi="Arial" w:cs="Arial"/>
                <w:sz w:val="20"/>
                <w:szCs w:val="20"/>
              </w:rPr>
              <w:t xml:space="preserve">of the </w:t>
            </w:r>
            <w:r w:rsidR="0002376E">
              <w:rPr>
                <w:rFonts w:ascii="Arial" w:eastAsia="Arial" w:hAnsi="Arial" w:cs="Arial"/>
                <w:sz w:val="20"/>
                <w:szCs w:val="20"/>
              </w:rPr>
              <w:t>7 days at home.</w:t>
            </w:r>
          </w:p>
        </w:tc>
      </w:tr>
      <w:tr w:rsidR="005829FE" w:rsidRPr="00F35B19" w14:paraId="556D33D7" w14:textId="77777777" w:rsidTr="7848129C">
        <w:tc>
          <w:tcPr>
            <w:tcW w:w="2857" w:type="dxa"/>
            <w:tcBorders>
              <w:top w:val="single" w:sz="4" w:space="0" w:color="auto"/>
              <w:left w:val="single" w:sz="4" w:space="0" w:color="auto"/>
              <w:bottom w:val="single" w:sz="4" w:space="0" w:color="auto"/>
              <w:right w:val="single" w:sz="4" w:space="0" w:color="auto"/>
            </w:tcBorders>
          </w:tcPr>
          <w:p w14:paraId="42A21B53" w14:textId="729B503F" w:rsidR="005829FE" w:rsidRPr="005829FE" w:rsidRDefault="3570F624" w:rsidP="0097231B">
            <w:pPr>
              <w:pStyle w:val="Koptekst"/>
              <w:spacing w:before="120" w:after="120" w:line="288" w:lineRule="auto"/>
              <w:rPr>
                <w:rFonts w:ascii="Arial" w:eastAsia="Arial" w:hAnsi="Arial" w:cs="Arial"/>
                <w:b/>
                <w:bCs/>
                <w:sz w:val="20"/>
                <w:szCs w:val="20"/>
              </w:rPr>
            </w:pPr>
            <w:r w:rsidRPr="3570F624">
              <w:rPr>
                <w:rFonts w:ascii="Arial" w:eastAsia="Arial" w:hAnsi="Arial" w:cs="Arial"/>
                <w:b/>
                <w:bCs/>
                <w:sz w:val="20"/>
                <w:szCs w:val="20"/>
              </w:rPr>
              <w:t>Device</w:t>
            </w:r>
            <w:r w:rsidR="00CC4774">
              <w:rPr>
                <w:rFonts w:ascii="Arial" w:eastAsia="Arial" w:hAnsi="Arial" w:cs="Arial"/>
                <w:b/>
                <w:bCs/>
                <w:sz w:val="20"/>
                <w:szCs w:val="20"/>
              </w:rPr>
              <w:t>(</w:t>
            </w:r>
            <w:r w:rsidRPr="3570F624">
              <w:rPr>
                <w:rFonts w:ascii="Arial" w:eastAsia="Arial" w:hAnsi="Arial" w:cs="Arial"/>
                <w:b/>
                <w:bCs/>
                <w:sz w:val="20"/>
                <w:szCs w:val="20"/>
              </w:rPr>
              <w:t>s</w:t>
            </w:r>
            <w:r w:rsidR="00CC4774">
              <w:rPr>
                <w:rFonts w:ascii="Arial" w:eastAsia="Arial" w:hAnsi="Arial" w:cs="Arial"/>
                <w:b/>
                <w:bCs/>
                <w:sz w:val="20"/>
                <w:szCs w:val="20"/>
              </w:rPr>
              <w:t>) / Other support</w:t>
            </w:r>
            <w:r w:rsidRPr="3570F624">
              <w:rPr>
                <w:rFonts w:ascii="Arial" w:eastAsia="Arial" w:hAnsi="Arial" w:cs="Arial"/>
                <w:b/>
                <w:bCs/>
                <w:sz w:val="20"/>
                <w:szCs w:val="20"/>
              </w:rPr>
              <w:t xml:space="preserve"> </w:t>
            </w:r>
            <w:r w:rsidR="00CC4774">
              <w:rPr>
                <w:rFonts w:ascii="Arial" w:eastAsia="Arial" w:hAnsi="Arial" w:cs="Arial"/>
                <w:b/>
                <w:bCs/>
                <w:sz w:val="20"/>
                <w:szCs w:val="20"/>
              </w:rPr>
              <w:t>(s)</w:t>
            </w:r>
          </w:p>
          <w:p w14:paraId="5FFF1D30" w14:textId="77777777" w:rsidR="005829FE" w:rsidRPr="002D37E7" w:rsidRDefault="3570F624" w:rsidP="0097231B">
            <w:pPr>
              <w:pStyle w:val="Koptekst"/>
              <w:spacing w:before="120" w:after="120" w:line="288" w:lineRule="auto"/>
              <w:rPr>
                <w:rFonts w:ascii="Arial" w:eastAsia="Arial" w:hAnsi="Arial" w:cs="Arial"/>
                <w:b/>
                <w:bCs/>
                <w:sz w:val="20"/>
                <w:szCs w:val="20"/>
              </w:rPr>
            </w:pPr>
            <w:r w:rsidRPr="3570F624">
              <w:rPr>
                <w:b/>
                <w:bCs/>
                <w:sz w:val="20"/>
                <w:szCs w:val="20"/>
              </w:rPr>
              <w:t>Check each box as appropriate and add a brief description of the device(s)—e.g., fitness tracker, VR goggles, breast pump, electric toothbrush, ELAN, MRI scanner.</w:t>
            </w:r>
          </w:p>
          <w:p w14:paraId="590F92B4" w14:textId="77777777" w:rsidR="005829FE" w:rsidRPr="002D37E7" w:rsidRDefault="005829FE" w:rsidP="0097231B">
            <w:pPr>
              <w:pStyle w:val="Koptekst"/>
              <w:spacing w:before="120" w:after="120" w:line="288" w:lineRule="auto"/>
              <w:rPr>
                <w:rFonts w:cs="Arial"/>
                <w:b/>
                <w:sz w:val="20"/>
              </w:rPr>
            </w:pPr>
          </w:p>
          <w:p w14:paraId="3399050D" w14:textId="41947857" w:rsidR="005829FE" w:rsidRPr="00C95371" w:rsidRDefault="3570F624" w:rsidP="0097231B">
            <w:pPr>
              <w:pStyle w:val="Koptekst"/>
              <w:spacing w:before="120" w:after="120" w:line="288" w:lineRule="auto"/>
              <w:rPr>
                <w:rFonts w:ascii="Arial" w:eastAsia="Arial" w:hAnsi="Arial" w:cs="Arial"/>
                <w:b/>
                <w:bCs/>
                <w:sz w:val="20"/>
                <w:szCs w:val="20"/>
              </w:rPr>
            </w:pPr>
            <w:r w:rsidRPr="3570F624">
              <w:rPr>
                <w:b/>
                <w:bCs/>
                <w:color w:val="FF0000"/>
                <w:sz w:val="20"/>
                <w:szCs w:val="20"/>
              </w:rPr>
              <w:t>Device</w:t>
            </w:r>
            <w:r w:rsidR="00CC4774">
              <w:rPr>
                <w:b/>
                <w:bCs/>
                <w:color w:val="FF0000"/>
                <w:sz w:val="20"/>
                <w:szCs w:val="20"/>
              </w:rPr>
              <w:t>(</w:t>
            </w:r>
            <w:r w:rsidRPr="3570F624">
              <w:rPr>
                <w:b/>
                <w:bCs/>
                <w:color w:val="FF0000"/>
                <w:sz w:val="20"/>
                <w:szCs w:val="20"/>
              </w:rPr>
              <w:t>s</w:t>
            </w:r>
            <w:r w:rsidR="00CC4774">
              <w:rPr>
                <w:b/>
                <w:bCs/>
                <w:color w:val="FF0000"/>
                <w:sz w:val="20"/>
                <w:szCs w:val="20"/>
              </w:rPr>
              <w:t>) and/or other support(s)</w:t>
            </w:r>
            <w:r w:rsidRPr="3570F624">
              <w:rPr>
                <w:b/>
                <w:bCs/>
                <w:color w:val="FF0000"/>
                <w:sz w:val="20"/>
                <w:szCs w:val="20"/>
              </w:rPr>
              <w:t xml:space="preserve"> will be described fully in Section 2.1 of the study protocol.</w:t>
            </w:r>
          </w:p>
        </w:tc>
        <w:tc>
          <w:tcPr>
            <w:tcW w:w="6097" w:type="dxa"/>
            <w:tcBorders>
              <w:top w:val="single" w:sz="4" w:space="0" w:color="auto"/>
              <w:left w:val="single" w:sz="4" w:space="0" w:color="auto"/>
              <w:bottom w:val="single" w:sz="4" w:space="0" w:color="auto"/>
              <w:right w:val="single" w:sz="4" w:space="0" w:color="auto"/>
            </w:tcBorders>
            <w:vAlign w:val="center"/>
          </w:tcPr>
          <w:p w14:paraId="049504BC" w14:textId="238B8F2C" w:rsidR="005829FE"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361287297"/>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5829FE" w:rsidRPr="3570F624">
              <w:rPr>
                <w:rFonts w:ascii="Arial" w:eastAsia="Arial" w:hAnsi="Arial" w:cs="Arial"/>
              </w:rPr>
              <w:t xml:space="preserve"> Mock-up (see ICBE FAQ definition):</w:t>
            </w:r>
            <w:r w:rsidR="00670FD7">
              <w:rPr>
                <w:rFonts w:ascii="Arial" w:eastAsia="Arial" w:hAnsi="Arial" w:cs="Arial"/>
                <w:color w:val="00B0F0"/>
              </w:rPr>
              <w:t xml:space="preserve"> </w:t>
            </w:r>
          </w:p>
          <w:p w14:paraId="63E342E9" w14:textId="5C8B352C" w:rsidR="005829FE"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933112525"/>
                <w14:checkbox>
                  <w14:checked w14:val="1"/>
                  <w14:checkedState w14:val="2612" w14:font="MS Gothic"/>
                  <w14:uncheckedState w14:val="2610" w14:font="MS Gothic"/>
                </w14:checkbox>
              </w:sdtPr>
              <w:sdtContent>
                <w:r w:rsidR="00D56239">
                  <w:rPr>
                    <w:rFonts w:ascii="MS Gothic" w:eastAsia="MS Gothic" w:hAnsi="MS Gothic" w:cstheme="minorHAnsi" w:hint="eastAsia"/>
                    <w:sz w:val="22"/>
                    <w:szCs w:val="22"/>
                  </w:rPr>
                  <w:t>☒</w:t>
                </w:r>
              </w:sdtContent>
            </w:sdt>
            <w:r w:rsidR="005829FE" w:rsidRPr="3570F624">
              <w:rPr>
                <w:rFonts w:ascii="Arial" w:eastAsia="Arial" w:hAnsi="Arial" w:cs="Arial"/>
              </w:rPr>
              <w:t xml:space="preserve"> Su</w:t>
            </w:r>
            <w:r w:rsidR="00C45E25" w:rsidRPr="3570F624">
              <w:rPr>
                <w:rFonts w:ascii="Arial" w:eastAsia="Arial" w:hAnsi="Arial" w:cs="Arial"/>
              </w:rPr>
              <w:t>rvey/questionnaire (if</w:t>
            </w:r>
            <w:r w:rsidR="005829FE" w:rsidRPr="3570F624">
              <w:rPr>
                <w:rFonts w:ascii="Arial" w:eastAsia="Arial" w:hAnsi="Arial" w:cs="Arial"/>
              </w:rPr>
              <w:t xml:space="preserve"> copyrighted, ensure permission for use):</w:t>
            </w:r>
            <w:r w:rsidR="00D56239">
              <w:rPr>
                <w:rFonts w:ascii="Arial" w:eastAsia="Arial" w:hAnsi="Arial" w:cs="Arial"/>
              </w:rPr>
              <w:t xml:space="preserve"> </w:t>
            </w:r>
            <w:r w:rsidR="00CD6FC1">
              <w:rPr>
                <w:rFonts w:ascii="Arial" w:eastAsia="Arial" w:hAnsi="Arial" w:cs="Arial"/>
              </w:rPr>
              <w:t>S</w:t>
            </w:r>
            <w:r w:rsidR="00D56239">
              <w:rPr>
                <w:rFonts w:ascii="Arial" w:eastAsia="Arial" w:hAnsi="Arial" w:cs="Arial"/>
              </w:rPr>
              <w:t>atisfaction questionnaire</w:t>
            </w:r>
            <w:r w:rsidR="00CD6FC1">
              <w:rPr>
                <w:rFonts w:ascii="Arial" w:eastAsia="Arial" w:hAnsi="Arial" w:cs="Arial"/>
              </w:rPr>
              <w:t xml:space="preserve"> to patient and physician</w:t>
            </w:r>
            <w:r w:rsidR="0002376E">
              <w:rPr>
                <w:rFonts w:ascii="Arial" w:eastAsia="Arial" w:hAnsi="Arial" w:cs="Arial"/>
              </w:rPr>
              <w:t>.</w:t>
            </w:r>
          </w:p>
          <w:p w14:paraId="208AE1B4" w14:textId="1C622309" w:rsidR="005829FE"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712350236"/>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5829FE" w:rsidRPr="3570F624">
              <w:rPr>
                <w:rFonts w:ascii="Arial" w:eastAsia="Arial" w:hAnsi="Arial" w:cs="Arial"/>
              </w:rPr>
              <w:t xml:space="preserve"> Interview/focus group with audio/video taping**:</w:t>
            </w:r>
            <w:r w:rsidR="00670FD7">
              <w:rPr>
                <w:rFonts w:ascii="Arial" w:eastAsia="Arial" w:hAnsi="Arial" w:cs="Arial"/>
                <w:color w:val="00B0F0"/>
              </w:rPr>
              <w:t xml:space="preserve"> </w:t>
            </w:r>
          </w:p>
          <w:p w14:paraId="0B016FF0" w14:textId="62570B40" w:rsidR="005829FE"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894416732"/>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5829FE" w:rsidRPr="3570F624">
              <w:rPr>
                <w:rFonts w:ascii="Arial" w:eastAsia="Arial" w:hAnsi="Arial" w:cs="Arial"/>
              </w:rPr>
              <w:t xml:space="preserve"> Interview/focus group without audio/video taping**:</w:t>
            </w:r>
            <w:r w:rsidR="00CC4774">
              <w:rPr>
                <w:rFonts w:ascii="Arial" w:eastAsia="Arial" w:hAnsi="Arial" w:cs="Arial"/>
              </w:rPr>
              <w:t xml:space="preserve"> </w:t>
            </w:r>
          </w:p>
          <w:p w14:paraId="513010D8" w14:textId="77777777" w:rsidR="005829FE" w:rsidRPr="002D37E7" w:rsidRDefault="3570F624" w:rsidP="0097231B">
            <w:pPr>
              <w:pStyle w:val="WfxFaxNum"/>
              <w:spacing w:line="288" w:lineRule="auto"/>
              <w:ind w:left="342" w:hanging="342"/>
              <w:rPr>
                <w:rFonts w:ascii="Arial" w:eastAsia="Arial" w:hAnsi="Arial" w:cs="Arial"/>
              </w:rPr>
            </w:pPr>
            <w:r w:rsidRPr="3570F624">
              <w:rPr>
                <w:rFonts w:ascii="Arial" w:eastAsia="Arial" w:hAnsi="Arial" w:cs="Arial"/>
              </w:rPr>
              <w:t xml:space="preserve">**see decision flowchart regarding interviews vs QI vs consulting </w:t>
            </w:r>
            <w:hyperlink r:id="rId17">
              <w:r w:rsidRPr="3570F624">
                <w:rPr>
                  <w:rStyle w:val="Hyperlink"/>
                </w:rPr>
                <w:t>https://share-intra.philips.com/sites/STS20131115093003/ICBE-FAQ/Lists/Photos/interviews%20criteria%20flowchart%20feb2018.pptx</w:t>
              </w:r>
            </w:hyperlink>
            <w:r w:rsidRPr="3570F624">
              <w:rPr>
                <w:rFonts w:ascii="Arial" w:eastAsia="Arial" w:hAnsi="Arial" w:cs="Arial"/>
              </w:rPr>
              <w:t xml:space="preserve"> </w:t>
            </w:r>
          </w:p>
          <w:p w14:paraId="3C031353" w14:textId="7A48EF69" w:rsidR="005829FE"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855925853"/>
                <w14:checkbox>
                  <w14:checked w14:val="1"/>
                  <w14:checkedState w14:val="2612" w14:font="MS Gothic"/>
                  <w14:uncheckedState w14:val="2610" w14:font="MS Gothic"/>
                </w14:checkbox>
              </w:sdtPr>
              <w:sdtContent>
                <w:r w:rsidR="00670FD7">
                  <w:rPr>
                    <w:rFonts w:ascii="MS Gothic" w:eastAsia="MS Gothic" w:hAnsi="MS Gothic" w:cstheme="minorHAnsi" w:hint="eastAsia"/>
                    <w:sz w:val="22"/>
                    <w:szCs w:val="22"/>
                  </w:rPr>
                  <w:t>☒</w:t>
                </w:r>
              </w:sdtContent>
            </w:sdt>
            <w:r w:rsidR="005829FE" w:rsidRPr="3570F624">
              <w:rPr>
                <w:rFonts w:ascii="Arial" w:eastAsia="Arial" w:hAnsi="Arial" w:cs="Arial"/>
              </w:rPr>
              <w:t xml:space="preserve"> FDA or CE-approved medical device within intended use:</w:t>
            </w:r>
            <w:r w:rsidR="00CC4774">
              <w:rPr>
                <w:rFonts w:ascii="Arial" w:eastAsia="Arial" w:hAnsi="Arial" w:cs="Arial"/>
              </w:rPr>
              <w:t xml:space="preserve"> </w:t>
            </w:r>
            <w:r w:rsidR="007E2AAA">
              <w:rPr>
                <w:rFonts w:ascii="Arial" w:eastAsia="Arial" w:hAnsi="Arial" w:cs="Arial"/>
              </w:rPr>
              <w:t xml:space="preserve">Philips </w:t>
            </w:r>
            <w:proofErr w:type="spellStart"/>
            <w:r w:rsidR="007E2AAA">
              <w:rPr>
                <w:rFonts w:ascii="Arial" w:eastAsia="Arial" w:hAnsi="Arial" w:cs="Arial"/>
              </w:rPr>
              <w:t>Intellivue</w:t>
            </w:r>
            <w:proofErr w:type="spellEnd"/>
            <w:r w:rsidR="007E2AAA">
              <w:rPr>
                <w:rFonts w:ascii="Arial" w:eastAsia="Arial" w:hAnsi="Arial" w:cs="Arial"/>
              </w:rPr>
              <w:t xml:space="preserve"> </w:t>
            </w:r>
            <w:r w:rsidR="00670FD7" w:rsidRPr="00670FD7">
              <w:rPr>
                <w:rFonts w:ascii="Arial" w:eastAsia="Arial" w:hAnsi="Arial" w:cs="Arial"/>
              </w:rPr>
              <w:t xml:space="preserve">Guardian </w:t>
            </w:r>
            <w:r w:rsidR="007E2AAA">
              <w:rPr>
                <w:rFonts w:ascii="Arial" w:eastAsia="Arial" w:hAnsi="Arial" w:cs="Arial"/>
              </w:rPr>
              <w:t xml:space="preserve">system </w:t>
            </w:r>
            <w:r w:rsidR="00670FD7">
              <w:rPr>
                <w:rFonts w:ascii="Arial" w:eastAsia="Arial" w:hAnsi="Arial" w:cs="Arial"/>
              </w:rPr>
              <w:t xml:space="preserve">already installed at hospital to view data from </w:t>
            </w:r>
            <w:r w:rsidR="002539AF">
              <w:rPr>
                <w:rFonts w:ascii="Arial" w:eastAsia="Arial" w:hAnsi="Arial" w:cs="Arial"/>
              </w:rPr>
              <w:t>Healthdot</w:t>
            </w:r>
            <w:r w:rsidR="00670FD7">
              <w:rPr>
                <w:rFonts w:ascii="Arial" w:eastAsia="Arial" w:hAnsi="Arial" w:cs="Arial"/>
              </w:rPr>
              <w:t xml:space="preserve"> wearable.</w:t>
            </w:r>
          </w:p>
          <w:p w14:paraId="5D091D5C" w14:textId="24FE7EAB" w:rsidR="005829FE"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037243875"/>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5829FE" w:rsidRPr="3570F624">
              <w:rPr>
                <w:rFonts w:ascii="Arial" w:eastAsia="Arial" w:hAnsi="Arial" w:cs="Arial"/>
              </w:rPr>
              <w:t xml:space="preserve"> FDA or CE-approved medical device outside intended use:</w:t>
            </w:r>
            <w:r w:rsidR="00CC4774">
              <w:rPr>
                <w:rFonts w:ascii="Arial" w:eastAsia="Arial" w:hAnsi="Arial" w:cs="Arial"/>
              </w:rPr>
              <w:t xml:space="preserve"> </w:t>
            </w:r>
          </w:p>
          <w:p w14:paraId="41B833D4" w14:textId="1A490935" w:rsidR="005829FE"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920172867"/>
                <w14:checkbox>
                  <w14:checked w14:val="1"/>
                  <w14:checkedState w14:val="2612" w14:font="MS Gothic"/>
                  <w14:uncheckedState w14:val="2610" w14:font="MS Gothic"/>
                </w14:checkbox>
              </w:sdtPr>
              <w:sdtContent>
                <w:r w:rsidR="00670FD7">
                  <w:rPr>
                    <w:rFonts w:ascii="MS Gothic" w:eastAsia="MS Gothic" w:hAnsi="MS Gothic" w:cstheme="minorHAnsi" w:hint="eastAsia"/>
                    <w:sz w:val="22"/>
                    <w:szCs w:val="22"/>
                  </w:rPr>
                  <w:t>☒</w:t>
                </w:r>
              </w:sdtContent>
            </w:sdt>
            <w:r w:rsidR="005829FE" w:rsidRPr="3570F624">
              <w:rPr>
                <w:rFonts w:ascii="Arial" w:eastAsia="Arial" w:hAnsi="Arial" w:cs="Arial"/>
              </w:rPr>
              <w:t xml:space="preserve"> FDA or CE-approved non-medical device within intended use:</w:t>
            </w:r>
            <w:r w:rsidR="00CC4774">
              <w:rPr>
                <w:rFonts w:ascii="Arial" w:eastAsia="Arial" w:hAnsi="Arial" w:cs="Arial"/>
              </w:rPr>
              <w:t xml:space="preserve"> </w:t>
            </w:r>
            <w:r w:rsidR="00670FD7">
              <w:rPr>
                <w:rFonts w:ascii="Arial" w:eastAsia="Arial" w:hAnsi="Arial" w:cs="Arial"/>
              </w:rPr>
              <w:t xml:space="preserve">Gateway for </w:t>
            </w:r>
            <w:proofErr w:type="spellStart"/>
            <w:r w:rsidR="00670FD7">
              <w:rPr>
                <w:rFonts w:ascii="Arial" w:eastAsia="Arial" w:hAnsi="Arial" w:cs="Arial"/>
              </w:rPr>
              <w:t>LoRa</w:t>
            </w:r>
            <w:proofErr w:type="spellEnd"/>
            <w:r w:rsidR="00670FD7">
              <w:rPr>
                <w:rFonts w:ascii="Arial" w:eastAsia="Arial" w:hAnsi="Arial" w:cs="Arial"/>
              </w:rPr>
              <w:t xml:space="preserve"> reception inside hospital</w:t>
            </w:r>
          </w:p>
          <w:p w14:paraId="52A92AF3" w14:textId="5CEE8438" w:rsidR="005829FE"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296449391"/>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5829FE" w:rsidRPr="3570F624">
              <w:rPr>
                <w:rFonts w:ascii="Arial" w:eastAsia="Arial" w:hAnsi="Arial" w:cs="Arial"/>
              </w:rPr>
              <w:t xml:space="preserve"> FDA or CE-approved non-medical device outside intended use:</w:t>
            </w:r>
            <w:r w:rsidR="00CC4774">
              <w:rPr>
                <w:rFonts w:ascii="Arial" w:eastAsia="Arial" w:hAnsi="Arial" w:cs="Arial"/>
              </w:rPr>
              <w:t xml:space="preserve"> </w:t>
            </w:r>
          </w:p>
          <w:p w14:paraId="3EE18B70" w14:textId="0496E4EC" w:rsidR="005829FE"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852717932"/>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5829FE" w:rsidRPr="3570F624">
              <w:rPr>
                <w:rFonts w:ascii="Arial" w:eastAsia="Arial" w:hAnsi="Arial" w:cs="Arial"/>
              </w:rPr>
              <w:t xml:space="preserve"> In vitro medical device:</w:t>
            </w:r>
            <w:r w:rsidR="00CC4774">
              <w:rPr>
                <w:rFonts w:ascii="Arial" w:eastAsia="Arial" w:hAnsi="Arial" w:cs="Arial"/>
              </w:rPr>
              <w:t xml:space="preserve"> </w:t>
            </w:r>
          </w:p>
          <w:p w14:paraId="6DAF1563" w14:textId="3C0D9A52" w:rsidR="005829FE"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074092689"/>
                <w14:checkbox>
                  <w14:checked w14:val="1"/>
                  <w14:checkedState w14:val="2612" w14:font="MS Gothic"/>
                  <w14:uncheckedState w14:val="2610" w14:font="MS Gothic"/>
                </w14:checkbox>
              </w:sdtPr>
              <w:sdtContent>
                <w:r w:rsidR="00EB63A7">
                  <w:rPr>
                    <w:rFonts w:ascii="MS Gothic" w:eastAsia="MS Gothic" w:hAnsi="MS Gothic" w:cstheme="minorHAnsi" w:hint="eastAsia"/>
                    <w:sz w:val="22"/>
                    <w:szCs w:val="22"/>
                  </w:rPr>
                  <w:t>☒</w:t>
                </w:r>
              </w:sdtContent>
            </w:sdt>
            <w:r w:rsidR="005829FE" w:rsidRPr="3570F624">
              <w:rPr>
                <w:rFonts w:ascii="Arial" w:eastAsia="Arial" w:hAnsi="Arial" w:cs="Arial"/>
              </w:rPr>
              <w:t xml:space="preserve"> Medical device prototype***</w:t>
            </w:r>
            <w:r w:rsidR="005829FE" w:rsidRPr="00670FD7">
              <w:rPr>
                <w:rFonts w:ascii="Arial" w:eastAsia="Arial" w:hAnsi="Arial" w:cs="Arial"/>
              </w:rPr>
              <w:t>:</w:t>
            </w:r>
            <w:r w:rsidR="00CC4774" w:rsidRPr="00670FD7">
              <w:rPr>
                <w:rFonts w:ascii="Arial" w:eastAsia="Arial" w:hAnsi="Arial" w:cs="Arial"/>
              </w:rPr>
              <w:t xml:space="preserve"> </w:t>
            </w:r>
            <w:r w:rsidR="002539AF">
              <w:rPr>
                <w:rFonts w:ascii="Arial" w:eastAsia="Arial" w:hAnsi="Arial" w:cs="Arial"/>
              </w:rPr>
              <w:t>Healthdot</w:t>
            </w:r>
            <w:r w:rsidR="00670FD7" w:rsidRPr="00670FD7">
              <w:rPr>
                <w:rFonts w:ascii="Arial" w:eastAsia="Arial" w:hAnsi="Arial" w:cs="Arial"/>
              </w:rPr>
              <w:t xml:space="preserve"> </w:t>
            </w:r>
          </w:p>
          <w:p w14:paraId="70D45EAA" w14:textId="3CF36263" w:rsidR="005829FE"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160200339"/>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5829FE" w:rsidRPr="3570F624">
              <w:rPr>
                <w:rFonts w:ascii="Arial" w:eastAsia="Arial" w:hAnsi="Arial" w:cs="Arial"/>
              </w:rPr>
              <w:t xml:space="preserve"> Non-medical device prototype***:</w:t>
            </w:r>
            <w:r w:rsidR="00CC4774">
              <w:rPr>
                <w:rFonts w:ascii="Arial" w:eastAsia="Arial" w:hAnsi="Arial" w:cs="Arial"/>
              </w:rPr>
              <w:t xml:space="preserve"> </w:t>
            </w:r>
          </w:p>
          <w:p w14:paraId="1E408896" w14:textId="74F45C1D" w:rsidR="005829FE"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581873056"/>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5829FE" w:rsidRPr="3570F624">
              <w:rPr>
                <w:rFonts w:ascii="Arial" w:eastAsia="Arial" w:hAnsi="Arial" w:cs="Arial"/>
              </w:rPr>
              <w:t xml:space="preserve"> Software prototype***, non-medical:</w:t>
            </w:r>
            <w:r w:rsidR="00CC4774">
              <w:rPr>
                <w:rFonts w:ascii="Arial" w:eastAsia="Arial" w:hAnsi="Arial" w:cs="Arial"/>
              </w:rPr>
              <w:t xml:space="preserve"> </w:t>
            </w:r>
          </w:p>
          <w:p w14:paraId="2CC49A77" w14:textId="3F5379C1" w:rsidR="005829FE"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776098803"/>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5829FE" w:rsidRPr="3570F624">
              <w:rPr>
                <w:rFonts w:ascii="Arial" w:eastAsia="Arial" w:hAnsi="Arial" w:cs="Arial"/>
              </w:rPr>
              <w:t xml:space="preserve"> Software prototype***, medical:</w:t>
            </w:r>
            <w:r w:rsidR="00CC4774">
              <w:rPr>
                <w:rFonts w:ascii="Arial" w:eastAsia="Arial" w:hAnsi="Arial" w:cs="Arial"/>
              </w:rPr>
              <w:t xml:space="preserve"> </w:t>
            </w:r>
          </w:p>
          <w:p w14:paraId="0D669502" w14:textId="424D1A33" w:rsidR="005829FE" w:rsidRDefault="00BE1986" w:rsidP="0097231B">
            <w:pPr>
              <w:pStyle w:val="WfxFaxNum"/>
              <w:spacing w:line="288" w:lineRule="auto"/>
              <w:ind w:left="342" w:hanging="342"/>
              <w:rPr>
                <w:rFonts w:ascii="Arial" w:eastAsia="Arial" w:hAnsi="Arial" w:cs="Arial"/>
                <w:color w:val="00B0F0"/>
              </w:rPr>
            </w:pPr>
            <w:sdt>
              <w:sdtPr>
                <w:rPr>
                  <w:rFonts w:asciiTheme="minorHAnsi" w:hAnsiTheme="minorHAnsi" w:cstheme="minorHAnsi"/>
                  <w:sz w:val="22"/>
                  <w:szCs w:val="22"/>
                </w:rPr>
                <w:id w:val="502868507"/>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5829FE" w:rsidRPr="3570F624">
              <w:rPr>
                <w:rFonts w:ascii="Arial" w:eastAsia="Arial" w:hAnsi="Arial" w:cs="Arial"/>
              </w:rPr>
              <w:t xml:space="preserve"> Other: </w:t>
            </w:r>
          </w:p>
          <w:p w14:paraId="5E280FF1" w14:textId="77777777" w:rsidR="00CC4774"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489136944"/>
                <w14:checkbox>
                  <w14:checked w14:val="0"/>
                  <w14:checkedState w14:val="2612" w14:font="MS Gothic"/>
                  <w14:uncheckedState w14:val="2610" w14:font="MS Gothic"/>
                </w14:checkbox>
              </w:sdtPr>
              <w:sdtContent>
                <w:r w:rsidR="00CC4774">
                  <w:rPr>
                    <w:rFonts w:ascii="MS Gothic" w:eastAsia="MS Gothic" w:hAnsi="MS Gothic" w:cstheme="minorHAnsi" w:hint="eastAsia"/>
                    <w:sz w:val="22"/>
                    <w:szCs w:val="22"/>
                  </w:rPr>
                  <w:t>☐</w:t>
                </w:r>
              </w:sdtContent>
            </w:sdt>
            <w:r w:rsidR="00CC4774" w:rsidRPr="3570F624">
              <w:rPr>
                <w:rFonts w:ascii="Arial" w:eastAsia="Arial" w:hAnsi="Arial" w:cs="Arial"/>
              </w:rPr>
              <w:t xml:space="preserve"> None</w:t>
            </w:r>
          </w:p>
          <w:p w14:paraId="46271518" w14:textId="77777777" w:rsidR="00CC4774" w:rsidRDefault="00CC4774" w:rsidP="0097231B">
            <w:pPr>
              <w:pStyle w:val="WfxFaxNum"/>
              <w:pBdr>
                <w:bottom w:val="single" w:sz="6" w:space="1" w:color="auto"/>
              </w:pBdr>
              <w:spacing w:line="288" w:lineRule="auto"/>
              <w:ind w:left="342" w:hanging="342"/>
              <w:rPr>
                <w:rFonts w:ascii="Arial" w:eastAsia="Arial" w:hAnsi="Arial" w:cs="Arial"/>
                <w:color w:val="00B0F0"/>
              </w:rPr>
            </w:pPr>
          </w:p>
          <w:p w14:paraId="00D8ED95" w14:textId="77777777" w:rsidR="00CC4774" w:rsidRDefault="00CC4774" w:rsidP="0097231B">
            <w:pPr>
              <w:pStyle w:val="WfxFaxNum"/>
              <w:pBdr>
                <w:bottom w:val="single" w:sz="6" w:space="1" w:color="auto"/>
              </w:pBdr>
              <w:spacing w:line="288" w:lineRule="auto"/>
              <w:ind w:left="342" w:hanging="342"/>
              <w:rPr>
                <w:rFonts w:ascii="Arial" w:eastAsia="Arial" w:hAnsi="Arial" w:cs="Arial"/>
                <w:color w:val="FF0000"/>
              </w:rPr>
            </w:pPr>
          </w:p>
          <w:p w14:paraId="336F3609" w14:textId="77777777" w:rsidR="005829FE" w:rsidRPr="002D37E7" w:rsidRDefault="005829FE" w:rsidP="0097231B">
            <w:pPr>
              <w:pStyle w:val="WfxFaxNum"/>
              <w:spacing w:line="288" w:lineRule="auto"/>
              <w:ind w:left="342" w:hanging="342"/>
              <w:rPr>
                <w:rFonts w:ascii="Arial" w:hAnsi="Arial" w:cs="Arial"/>
              </w:rPr>
            </w:pPr>
          </w:p>
          <w:p w14:paraId="4C78B59C" w14:textId="77777777" w:rsidR="005829FE" w:rsidRDefault="7848129C" w:rsidP="0097231B">
            <w:pPr>
              <w:pStyle w:val="WfxFaxNum"/>
              <w:spacing w:line="288" w:lineRule="auto"/>
              <w:ind w:left="342" w:hanging="342"/>
              <w:rPr>
                <w:rFonts w:ascii="Arial" w:eastAsia="Arial" w:hAnsi="Arial" w:cs="Arial"/>
              </w:rPr>
            </w:pPr>
            <w:r w:rsidRPr="7848129C">
              <w:rPr>
                <w:rFonts w:ascii="Arial" w:eastAsia="Arial" w:hAnsi="Arial" w:cs="Arial"/>
              </w:rPr>
              <w:t>***Before a study employing prototypes may start, a Declaration of Conformity (</w:t>
            </w:r>
            <w:proofErr w:type="spellStart"/>
            <w:r w:rsidRPr="7848129C">
              <w:rPr>
                <w:rFonts w:ascii="Arial" w:eastAsia="Arial" w:hAnsi="Arial" w:cs="Arial"/>
              </w:rPr>
              <w:t>DoC</w:t>
            </w:r>
            <w:proofErr w:type="spellEnd"/>
            <w:r w:rsidRPr="7848129C">
              <w:rPr>
                <w:rFonts w:ascii="Arial" w:eastAsia="Arial" w:hAnsi="Arial" w:cs="Arial"/>
              </w:rPr>
              <w:t xml:space="preserve">) needs to be issued by the Director Regulatory Affairs. With this </w:t>
            </w:r>
            <w:proofErr w:type="spellStart"/>
            <w:r w:rsidRPr="7848129C">
              <w:rPr>
                <w:rFonts w:ascii="Arial" w:eastAsia="Arial" w:hAnsi="Arial" w:cs="Arial"/>
              </w:rPr>
              <w:t>DoC</w:t>
            </w:r>
            <w:proofErr w:type="spellEnd"/>
            <w:r w:rsidRPr="7848129C">
              <w:rPr>
                <w:rFonts w:ascii="Arial" w:eastAsia="Arial" w:hAnsi="Arial" w:cs="Arial"/>
              </w:rPr>
              <w:t xml:space="preserve">, Philips declares that the </w:t>
            </w:r>
            <w:r w:rsidRPr="7848129C">
              <w:rPr>
                <w:rFonts w:ascii="Arial" w:eastAsia="Arial" w:hAnsi="Arial" w:cs="Arial"/>
              </w:rPr>
              <w:lastRenderedPageBreak/>
              <w:t xml:space="preserve">device can safely be used in the study. It may be needed to work according to some formal standards to build up this evidence (e.g. with respect to bio-compatibility or sterility). </w:t>
            </w:r>
          </w:p>
          <w:p w14:paraId="4DDC004E" w14:textId="77777777" w:rsidR="005829FE" w:rsidRPr="002D37E7" w:rsidRDefault="005829FE" w:rsidP="0097231B">
            <w:pPr>
              <w:pStyle w:val="WfxFaxNum"/>
              <w:spacing w:line="288" w:lineRule="auto"/>
              <w:ind w:left="342" w:hanging="342"/>
              <w:rPr>
                <w:rFonts w:ascii="Arial" w:hAnsi="Arial" w:cs="Arial"/>
              </w:rPr>
            </w:pPr>
          </w:p>
          <w:p w14:paraId="10638836" w14:textId="7A45549F" w:rsidR="005829FE" w:rsidRPr="002D37E7" w:rsidRDefault="005829FE" w:rsidP="007E2AAA">
            <w:pPr>
              <w:pStyle w:val="WfxFaxNum"/>
              <w:spacing w:line="288" w:lineRule="auto"/>
              <w:rPr>
                <w:rFonts w:ascii="Arial" w:eastAsia="Arial" w:hAnsi="Arial" w:cs="Arial"/>
              </w:rPr>
            </w:pPr>
            <w:r w:rsidRPr="3570F624">
              <w:rPr>
                <w:rFonts w:ascii="Arial" w:eastAsia="Arial" w:hAnsi="Arial" w:cs="Arial"/>
              </w:rPr>
              <w:t>***</w:t>
            </w:r>
            <w:r w:rsidR="0024156A">
              <w:rPr>
                <w:rFonts w:asciiTheme="minorHAnsi" w:hAnsiTheme="minorHAnsi" w:cstheme="minorHAnsi"/>
              </w:rPr>
              <w:t xml:space="preserve"> </w:t>
            </w:r>
            <w:sdt>
              <w:sdtPr>
                <w:rPr>
                  <w:rFonts w:asciiTheme="minorHAnsi" w:hAnsiTheme="minorHAnsi" w:cstheme="minorHAnsi"/>
                  <w:sz w:val="22"/>
                  <w:szCs w:val="22"/>
                </w:rPr>
                <w:id w:val="797189945"/>
                <w14:checkbox>
                  <w14:checked w14:val="1"/>
                  <w14:checkedState w14:val="2612" w14:font="MS Gothic"/>
                  <w14:uncheckedState w14:val="2610" w14:font="MS Gothic"/>
                </w14:checkbox>
              </w:sdtPr>
              <w:sdtContent>
                <w:r w:rsidR="00EB63A7">
                  <w:rPr>
                    <w:rFonts w:ascii="MS Gothic" w:eastAsia="MS Gothic" w:hAnsi="MS Gothic" w:cstheme="minorHAnsi" w:hint="eastAsia"/>
                    <w:sz w:val="22"/>
                    <w:szCs w:val="22"/>
                  </w:rPr>
                  <w:t>☒</w:t>
                </w:r>
              </w:sdtContent>
            </w:sdt>
            <w:r w:rsidRPr="3570F624">
              <w:rPr>
                <w:rFonts w:ascii="Arial" w:eastAsia="Arial" w:hAnsi="Arial" w:cs="Arial"/>
              </w:rPr>
              <w:t xml:space="preserve"> </w:t>
            </w:r>
            <w:proofErr w:type="spellStart"/>
            <w:r w:rsidRPr="3570F624">
              <w:rPr>
                <w:rFonts w:ascii="Arial" w:eastAsia="Arial" w:hAnsi="Arial" w:cs="Arial"/>
              </w:rPr>
              <w:t>DoC</w:t>
            </w:r>
            <w:proofErr w:type="spellEnd"/>
            <w:r w:rsidRPr="3570F624">
              <w:rPr>
                <w:rFonts w:ascii="Arial" w:eastAsia="Arial" w:hAnsi="Arial" w:cs="Arial"/>
              </w:rPr>
              <w:t xml:space="preserve"> needed (brief overview of the actions that will be taken to get the Declaration of Conformity. See Philips Research QMS procedure “Procedure Product Release (QR-PRO-36”.  Give details of how the project will deal with the regulatory requirements. Consult the Q&amp;R office when needed)</w:t>
            </w:r>
            <w:r w:rsidR="0090662C">
              <w:rPr>
                <w:rFonts w:ascii="Arial" w:eastAsia="Arial" w:hAnsi="Arial" w:cs="Arial"/>
              </w:rPr>
              <w:t xml:space="preserve">: A declaration of conformity will be requested from regulatory affairs based on the </w:t>
            </w:r>
            <w:r w:rsidR="007E2AAA">
              <w:rPr>
                <w:rFonts w:ascii="Arial" w:eastAsia="Arial" w:hAnsi="Arial" w:cs="Arial"/>
              </w:rPr>
              <w:t xml:space="preserve">Design history file and the Investigational Medical device Dossier </w:t>
            </w:r>
            <w:r w:rsidR="0090662C">
              <w:rPr>
                <w:rFonts w:ascii="Arial" w:eastAsia="Arial" w:hAnsi="Arial" w:cs="Arial"/>
              </w:rPr>
              <w:t xml:space="preserve">of the </w:t>
            </w:r>
            <w:r w:rsidR="002539AF">
              <w:rPr>
                <w:rFonts w:ascii="Arial" w:eastAsia="Arial" w:hAnsi="Arial" w:cs="Arial"/>
              </w:rPr>
              <w:t>Healthdot</w:t>
            </w:r>
            <w:r w:rsidR="0090662C">
              <w:rPr>
                <w:rFonts w:ascii="Arial" w:eastAsia="Arial" w:hAnsi="Arial" w:cs="Arial"/>
              </w:rPr>
              <w:t>.</w:t>
            </w:r>
          </w:p>
        </w:tc>
      </w:tr>
      <w:tr w:rsidR="00940FF2" w:rsidRPr="00F35B19" w14:paraId="4A5F9066" w14:textId="77777777" w:rsidTr="7848129C">
        <w:tc>
          <w:tcPr>
            <w:tcW w:w="2857" w:type="dxa"/>
          </w:tcPr>
          <w:p w14:paraId="436537D5" w14:textId="2DFC16F9" w:rsidR="00940FF2" w:rsidRPr="00AA0CC5" w:rsidRDefault="3570F624" w:rsidP="0097231B">
            <w:pPr>
              <w:spacing w:line="288" w:lineRule="auto"/>
              <w:rPr>
                <w:rFonts w:ascii="Arial" w:eastAsia="Arial" w:hAnsi="Arial" w:cs="Arial"/>
                <w:b/>
                <w:bCs/>
                <w:sz w:val="20"/>
                <w:szCs w:val="20"/>
              </w:rPr>
            </w:pPr>
            <w:r w:rsidRPr="3570F624">
              <w:rPr>
                <w:rFonts w:ascii="Arial" w:eastAsia="Arial" w:hAnsi="Arial" w:cs="Arial"/>
                <w:b/>
                <w:bCs/>
                <w:sz w:val="20"/>
                <w:szCs w:val="20"/>
              </w:rPr>
              <w:lastRenderedPageBreak/>
              <w:t>Milestones</w:t>
            </w:r>
          </w:p>
        </w:tc>
        <w:tc>
          <w:tcPr>
            <w:tcW w:w="6097" w:type="dxa"/>
          </w:tcPr>
          <w:p w14:paraId="5ADE4289" w14:textId="2D9E44A2" w:rsidR="00670FD7" w:rsidRDefault="0086325C" w:rsidP="0097231B">
            <w:pPr>
              <w:pStyle w:val="WfxFaxNum"/>
              <w:spacing w:line="288" w:lineRule="auto"/>
              <w:ind w:left="251" w:hanging="342"/>
              <w:rPr>
                <w:rFonts w:ascii="Arial" w:eastAsia="Arial" w:hAnsi="Arial" w:cs="Arial"/>
              </w:rPr>
            </w:pPr>
            <w:r>
              <w:rPr>
                <w:rFonts w:ascii="Arial" w:eastAsia="Arial" w:hAnsi="Arial" w:cs="Arial"/>
              </w:rPr>
              <w:t>Study start (first patient first visit)</w:t>
            </w:r>
            <w:r w:rsidR="00381CA0">
              <w:rPr>
                <w:rFonts w:ascii="Arial" w:eastAsia="Arial" w:hAnsi="Arial" w:cs="Arial"/>
              </w:rPr>
              <w:t xml:space="preserve">: </w:t>
            </w:r>
            <w:r w:rsidR="00F142CD">
              <w:rPr>
                <w:rFonts w:ascii="Arial" w:eastAsia="Arial" w:hAnsi="Arial" w:cs="Arial"/>
              </w:rPr>
              <w:t>Dec</w:t>
            </w:r>
            <w:r w:rsidR="00CE769D">
              <w:rPr>
                <w:rFonts w:ascii="Arial" w:eastAsia="Arial" w:hAnsi="Arial" w:cs="Arial"/>
              </w:rPr>
              <w:t xml:space="preserve"> </w:t>
            </w:r>
            <w:r w:rsidR="00381CA0">
              <w:rPr>
                <w:rFonts w:ascii="Arial" w:eastAsia="Arial" w:hAnsi="Arial" w:cs="Arial"/>
              </w:rPr>
              <w:t>2020</w:t>
            </w:r>
            <w:r w:rsidR="009F333E">
              <w:rPr>
                <w:rFonts w:ascii="Arial" w:eastAsia="Arial" w:hAnsi="Arial" w:cs="Arial"/>
              </w:rPr>
              <w:t xml:space="preserve"> (planned)</w:t>
            </w:r>
          </w:p>
          <w:p w14:paraId="5A281C66" w14:textId="7E1EE77C" w:rsidR="001358FD" w:rsidRDefault="004724DC" w:rsidP="0097231B">
            <w:pPr>
              <w:pStyle w:val="WfxFaxNum"/>
              <w:spacing w:line="288" w:lineRule="auto"/>
              <w:ind w:left="251" w:hanging="342"/>
              <w:rPr>
                <w:rFonts w:ascii="Arial" w:eastAsia="Arial" w:hAnsi="Arial" w:cs="Arial"/>
              </w:rPr>
            </w:pPr>
            <w:r>
              <w:rPr>
                <w:rFonts w:ascii="Arial" w:eastAsia="Arial" w:hAnsi="Arial" w:cs="Arial"/>
              </w:rPr>
              <w:t>I</w:t>
            </w:r>
            <w:r w:rsidR="001358FD">
              <w:rPr>
                <w:rFonts w:ascii="Arial" w:eastAsia="Arial" w:hAnsi="Arial" w:cs="Arial"/>
              </w:rPr>
              <w:t xml:space="preserve">nterim analysis (after 50 patients): </w:t>
            </w:r>
            <w:r w:rsidR="00F142CD">
              <w:rPr>
                <w:rFonts w:ascii="Arial" w:eastAsia="Arial" w:hAnsi="Arial" w:cs="Arial"/>
              </w:rPr>
              <w:t xml:space="preserve">Mar 2021 </w:t>
            </w:r>
            <w:r w:rsidR="009F333E">
              <w:rPr>
                <w:rFonts w:ascii="Arial" w:eastAsia="Arial" w:hAnsi="Arial" w:cs="Arial"/>
              </w:rPr>
              <w:t>(planned)</w:t>
            </w:r>
          </w:p>
          <w:p w14:paraId="385DEDA4" w14:textId="02A37BFB" w:rsidR="0086325C" w:rsidRDefault="0086325C" w:rsidP="0097231B">
            <w:pPr>
              <w:pStyle w:val="WfxFaxNum"/>
              <w:spacing w:line="288" w:lineRule="auto"/>
              <w:ind w:left="251" w:hanging="342"/>
              <w:rPr>
                <w:rFonts w:ascii="Arial" w:eastAsia="Arial" w:hAnsi="Arial" w:cs="Arial"/>
              </w:rPr>
            </w:pPr>
            <w:r>
              <w:rPr>
                <w:rFonts w:ascii="Arial" w:eastAsia="Arial" w:hAnsi="Arial" w:cs="Arial"/>
              </w:rPr>
              <w:t>Study end (last patient last visit)</w:t>
            </w:r>
            <w:r w:rsidR="00381CA0">
              <w:rPr>
                <w:rFonts w:ascii="Arial" w:eastAsia="Arial" w:hAnsi="Arial" w:cs="Arial"/>
              </w:rPr>
              <w:t xml:space="preserve">: </w:t>
            </w:r>
            <w:r w:rsidR="00F142CD">
              <w:rPr>
                <w:rFonts w:ascii="Arial" w:eastAsia="Arial" w:hAnsi="Arial" w:cs="Arial"/>
              </w:rPr>
              <w:t xml:space="preserve">Jul </w:t>
            </w:r>
            <w:r w:rsidR="00381CA0">
              <w:rPr>
                <w:rFonts w:ascii="Arial" w:eastAsia="Arial" w:hAnsi="Arial" w:cs="Arial"/>
              </w:rPr>
              <w:t>2021</w:t>
            </w:r>
            <w:r w:rsidR="00E874E6">
              <w:rPr>
                <w:rFonts w:ascii="Arial" w:eastAsia="Arial" w:hAnsi="Arial" w:cs="Arial"/>
              </w:rPr>
              <w:t xml:space="preserve"> (planned)</w:t>
            </w:r>
          </w:p>
          <w:p w14:paraId="1D1BB0EF" w14:textId="7FFBAB19" w:rsidR="00940FF2" w:rsidRPr="002D37E7" w:rsidRDefault="0086325C" w:rsidP="0097231B">
            <w:pPr>
              <w:pStyle w:val="WfxFaxNum"/>
              <w:spacing w:line="288" w:lineRule="auto"/>
              <w:ind w:left="251" w:hanging="342"/>
              <w:rPr>
                <w:rFonts w:ascii="Arial" w:eastAsia="Arial" w:hAnsi="Arial" w:cs="Arial"/>
              </w:rPr>
            </w:pPr>
            <w:r>
              <w:rPr>
                <w:rFonts w:ascii="Arial" w:eastAsia="Arial" w:hAnsi="Arial" w:cs="Arial"/>
              </w:rPr>
              <w:t xml:space="preserve">Final </w:t>
            </w:r>
            <w:r w:rsidR="00E874E6">
              <w:rPr>
                <w:rFonts w:ascii="Arial" w:eastAsia="Arial" w:hAnsi="Arial" w:cs="Arial"/>
              </w:rPr>
              <w:t>Report</w:t>
            </w:r>
            <w:r w:rsidR="00381CA0">
              <w:rPr>
                <w:rFonts w:ascii="Arial" w:eastAsia="Arial" w:hAnsi="Arial" w:cs="Arial"/>
              </w:rPr>
              <w:t xml:space="preserve">: </w:t>
            </w:r>
            <w:r w:rsidR="00F142CD">
              <w:rPr>
                <w:rFonts w:ascii="Arial" w:eastAsia="Arial" w:hAnsi="Arial" w:cs="Arial"/>
              </w:rPr>
              <w:t xml:space="preserve">Oct </w:t>
            </w:r>
            <w:r w:rsidR="00381CA0">
              <w:rPr>
                <w:rFonts w:ascii="Arial" w:eastAsia="Arial" w:hAnsi="Arial" w:cs="Arial"/>
              </w:rPr>
              <w:t>2021</w:t>
            </w:r>
            <w:r w:rsidR="00E874E6">
              <w:rPr>
                <w:rFonts w:ascii="Arial" w:eastAsia="Arial" w:hAnsi="Arial" w:cs="Arial"/>
              </w:rPr>
              <w:t xml:space="preserve"> (planned)</w:t>
            </w:r>
          </w:p>
        </w:tc>
      </w:tr>
      <w:tr w:rsidR="002A0042" w:rsidRPr="00F35B19" w14:paraId="65FD5799" w14:textId="77777777" w:rsidTr="7848129C">
        <w:tc>
          <w:tcPr>
            <w:tcW w:w="2857" w:type="dxa"/>
            <w:tcBorders>
              <w:top w:val="single" w:sz="4" w:space="0" w:color="auto"/>
              <w:left w:val="single" w:sz="4" w:space="0" w:color="auto"/>
              <w:bottom w:val="single" w:sz="4" w:space="0" w:color="auto"/>
              <w:right w:val="single" w:sz="4" w:space="0" w:color="auto"/>
            </w:tcBorders>
          </w:tcPr>
          <w:p w14:paraId="69100986" w14:textId="18255820" w:rsidR="002A0042" w:rsidRPr="00AA0CC5" w:rsidRDefault="3570F624" w:rsidP="0097231B">
            <w:pPr>
              <w:spacing w:line="288" w:lineRule="auto"/>
              <w:rPr>
                <w:rFonts w:ascii="Arial" w:eastAsia="Arial" w:hAnsi="Arial" w:cs="Arial"/>
                <w:b/>
                <w:bCs/>
                <w:sz w:val="20"/>
                <w:szCs w:val="20"/>
              </w:rPr>
            </w:pPr>
            <w:r w:rsidRPr="3570F624">
              <w:rPr>
                <w:rFonts w:ascii="Arial" w:eastAsia="Arial" w:hAnsi="Arial" w:cs="Arial"/>
                <w:b/>
                <w:bCs/>
                <w:sz w:val="20"/>
                <w:szCs w:val="20"/>
              </w:rPr>
              <w:t>Claims</w:t>
            </w:r>
          </w:p>
        </w:tc>
        <w:tc>
          <w:tcPr>
            <w:tcW w:w="6097" w:type="dxa"/>
            <w:tcBorders>
              <w:top w:val="single" w:sz="4" w:space="0" w:color="auto"/>
              <w:left w:val="single" w:sz="4" w:space="0" w:color="auto"/>
              <w:bottom w:val="single" w:sz="4" w:space="0" w:color="auto"/>
              <w:right w:val="single" w:sz="4" w:space="0" w:color="auto"/>
            </w:tcBorders>
            <w:vAlign w:val="center"/>
          </w:tcPr>
          <w:p w14:paraId="4CB94A64" w14:textId="01A06B0C" w:rsidR="00BE3D48" w:rsidRDefault="3570F624" w:rsidP="0097231B">
            <w:pPr>
              <w:pStyle w:val="WfxFaxNum"/>
              <w:spacing w:line="288" w:lineRule="auto"/>
              <w:ind w:left="251" w:hanging="342"/>
              <w:rPr>
                <w:rFonts w:ascii="Arial" w:eastAsia="Arial" w:hAnsi="Arial" w:cs="Arial"/>
              </w:rPr>
            </w:pPr>
            <w:r w:rsidRPr="3570F624">
              <w:rPr>
                <w:rFonts w:ascii="Arial" w:eastAsia="Arial" w:hAnsi="Arial" w:cs="Arial"/>
              </w:rPr>
              <w:t>Will you obtain regulatory (FDA, CE</w:t>
            </w:r>
            <w:r w:rsidR="0024156A">
              <w:rPr>
                <w:rFonts w:ascii="Arial" w:eastAsia="Arial" w:hAnsi="Arial" w:cs="Arial"/>
              </w:rPr>
              <w:t xml:space="preserve">) approval for a new product or </w:t>
            </w:r>
            <w:r w:rsidRPr="3570F624">
              <w:rPr>
                <w:rFonts w:ascii="Arial" w:eastAsia="Arial" w:hAnsi="Arial" w:cs="Arial"/>
              </w:rPr>
              <w:t>service, a new indication, or a new marketing claim?</w:t>
            </w:r>
          </w:p>
          <w:p w14:paraId="6BB294EB" w14:textId="21669402" w:rsidR="002A0042" w:rsidRDefault="002A0042" w:rsidP="0097231B">
            <w:pPr>
              <w:pStyle w:val="WfxFaxNum"/>
              <w:spacing w:line="288" w:lineRule="auto"/>
              <w:ind w:left="251" w:hanging="342"/>
              <w:rPr>
                <w:rFonts w:ascii="Arial" w:eastAsia="Arial" w:hAnsi="Arial" w:cs="Arial"/>
              </w:rPr>
            </w:pPr>
            <w:r w:rsidRPr="3570F624">
              <w:rPr>
                <w:rFonts w:ascii="Arial" w:eastAsia="Arial" w:hAnsi="Arial" w:cs="Arial"/>
              </w:rPr>
              <w:t xml:space="preserve"> </w:t>
            </w:r>
            <w:r w:rsidR="0024156A">
              <w:rPr>
                <w:rFonts w:asciiTheme="minorHAnsi" w:hAnsiTheme="minorHAnsi" w:cstheme="minorHAnsi"/>
              </w:rPr>
              <w:t xml:space="preserve"> </w:t>
            </w:r>
            <w:sdt>
              <w:sdtPr>
                <w:rPr>
                  <w:rFonts w:asciiTheme="minorHAnsi" w:hAnsiTheme="minorHAnsi" w:cstheme="minorHAnsi"/>
                  <w:sz w:val="22"/>
                  <w:szCs w:val="22"/>
                </w:rPr>
                <w:id w:val="655969335"/>
                <w14:checkbox>
                  <w14:checked w14:val="1"/>
                  <w14:checkedState w14:val="2612" w14:font="MS Gothic"/>
                  <w14:uncheckedState w14:val="2610" w14:font="MS Gothic"/>
                </w14:checkbox>
              </w:sdtPr>
              <w:sdtContent>
                <w:r w:rsidR="00F93A41">
                  <w:rPr>
                    <w:rFonts w:ascii="MS Gothic" w:eastAsia="MS Gothic" w:hAnsi="MS Gothic" w:cstheme="minorHAnsi" w:hint="eastAsia"/>
                    <w:sz w:val="22"/>
                    <w:szCs w:val="22"/>
                  </w:rPr>
                  <w:t>☒</w:t>
                </w:r>
              </w:sdtContent>
            </w:sdt>
            <w:r w:rsidRPr="3570F624">
              <w:rPr>
                <w:rFonts w:ascii="Arial" w:eastAsia="Arial" w:hAnsi="Arial" w:cs="Arial"/>
              </w:rPr>
              <w:t xml:space="preserve"> Yes   </w:t>
            </w:r>
            <w:r w:rsidR="0024156A">
              <w:rPr>
                <w:rFonts w:asciiTheme="minorHAnsi" w:hAnsiTheme="minorHAnsi" w:cstheme="minorHAnsi"/>
              </w:rPr>
              <w:t xml:space="preserve"> </w:t>
            </w:r>
            <w:sdt>
              <w:sdtPr>
                <w:rPr>
                  <w:rFonts w:asciiTheme="minorHAnsi" w:hAnsiTheme="minorHAnsi" w:cstheme="minorHAnsi"/>
                  <w:sz w:val="22"/>
                  <w:szCs w:val="22"/>
                </w:rPr>
                <w:id w:val="-248810076"/>
                <w14:checkbox>
                  <w14:checked w14:val="0"/>
                  <w14:checkedState w14:val="2612" w14:font="MS Gothic"/>
                  <w14:uncheckedState w14:val="2610" w14:font="MS Gothic"/>
                </w14:checkbox>
              </w:sdtPr>
              <w:sdtContent>
                <w:r w:rsidR="00977183">
                  <w:rPr>
                    <w:rFonts w:ascii="MS Gothic" w:eastAsia="MS Gothic" w:hAnsi="MS Gothic" w:cstheme="minorHAnsi" w:hint="eastAsia"/>
                    <w:sz w:val="22"/>
                    <w:szCs w:val="22"/>
                  </w:rPr>
                  <w:t>☐</w:t>
                </w:r>
              </w:sdtContent>
            </w:sdt>
            <w:r w:rsidRPr="3570F624">
              <w:rPr>
                <w:rFonts w:ascii="Arial" w:eastAsia="Arial" w:hAnsi="Arial" w:cs="Arial"/>
              </w:rPr>
              <w:t xml:space="preserve"> No</w:t>
            </w:r>
          </w:p>
          <w:p w14:paraId="1B1FD7FB" w14:textId="77777777" w:rsidR="002A0042" w:rsidRPr="002D37E7" w:rsidRDefault="002A0042" w:rsidP="0097231B">
            <w:pPr>
              <w:pStyle w:val="WfxFaxNum"/>
              <w:spacing w:line="288" w:lineRule="auto"/>
              <w:ind w:left="342" w:hanging="342"/>
              <w:rPr>
                <w:rFonts w:ascii="Arial" w:hAnsi="Arial" w:cs="Arial"/>
              </w:rPr>
            </w:pPr>
          </w:p>
          <w:p w14:paraId="3D07FEA5" w14:textId="77777777" w:rsidR="002A0042" w:rsidRPr="002D37E7" w:rsidRDefault="3570F624" w:rsidP="0097231B">
            <w:pPr>
              <w:pStyle w:val="WfxFaxNum"/>
              <w:spacing w:line="288" w:lineRule="auto"/>
              <w:ind w:left="342" w:hanging="342"/>
              <w:rPr>
                <w:rFonts w:ascii="Arial" w:eastAsia="Arial" w:hAnsi="Arial" w:cs="Arial"/>
              </w:rPr>
            </w:pPr>
            <w:r w:rsidRPr="3570F624">
              <w:rPr>
                <w:rFonts w:ascii="Arial" w:eastAsia="Arial" w:hAnsi="Arial" w:cs="Arial"/>
              </w:rPr>
              <w:t xml:space="preserve">If YES, in what countries will the claims be registered? </w:t>
            </w:r>
          </w:p>
          <w:p w14:paraId="76C0E2C5" w14:textId="4B40D7F9" w:rsidR="002A0042"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426034675"/>
                <w14:checkbox>
                  <w14:checked w14:val="1"/>
                  <w14:checkedState w14:val="2612" w14:font="MS Gothic"/>
                  <w14:uncheckedState w14:val="2610" w14:font="MS Gothic"/>
                </w14:checkbox>
              </w:sdtPr>
              <w:sdtContent>
                <w:r w:rsidR="00F93A41">
                  <w:rPr>
                    <w:rFonts w:ascii="MS Gothic" w:eastAsia="MS Gothic" w:hAnsi="MS Gothic" w:cstheme="minorHAnsi" w:hint="eastAsia"/>
                    <w:sz w:val="22"/>
                    <w:szCs w:val="22"/>
                  </w:rPr>
                  <w:t>☒</w:t>
                </w:r>
              </w:sdtContent>
            </w:sdt>
            <w:r w:rsidR="002A0042" w:rsidRPr="3570F624">
              <w:rPr>
                <w:rFonts w:ascii="Arial" w:eastAsia="Arial" w:hAnsi="Arial" w:cs="Arial"/>
              </w:rPr>
              <w:t xml:space="preserve"> Netherlands        </w:t>
            </w:r>
            <w:r w:rsidR="0024156A">
              <w:rPr>
                <w:rFonts w:asciiTheme="minorHAnsi" w:hAnsiTheme="minorHAnsi" w:cstheme="minorHAnsi"/>
              </w:rPr>
              <w:t xml:space="preserve"> </w:t>
            </w:r>
            <w:sdt>
              <w:sdtPr>
                <w:rPr>
                  <w:rFonts w:asciiTheme="minorHAnsi" w:hAnsiTheme="minorHAnsi" w:cstheme="minorHAnsi"/>
                  <w:sz w:val="22"/>
                  <w:szCs w:val="22"/>
                </w:rPr>
                <w:id w:val="-652292783"/>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2A0042" w:rsidRPr="3570F624">
              <w:rPr>
                <w:rFonts w:ascii="Arial" w:eastAsia="Arial" w:hAnsi="Arial" w:cs="Arial"/>
              </w:rPr>
              <w:t xml:space="preserve"> USA            </w:t>
            </w:r>
            <w:r w:rsidR="00AE7266">
              <w:rPr>
                <w:rFonts w:ascii="Arial" w:eastAsia="Arial" w:hAnsi="Arial" w:cs="Arial"/>
              </w:rPr>
              <w:t xml:space="preserve"> </w:t>
            </w:r>
            <w:r w:rsidR="002A0042" w:rsidRPr="3570F624">
              <w:rPr>
                <w:rFonts w:ascii="Arial" w:eastAsia="Arial" w:hAnsi="Arial" w:cs="Arial"/>
              </w:rPr>
              <w:t xml:space="preserve"> </w:t>
            </w:r>
            <w:r w:rsidR="0024156A">
              <w:rPr>
                <w:rFonts w:asciiTheme="minorHAnsi" w:hAnsiTheme="minorHAnsi" w:cstheme="minorHAnsi"/>
              </w:rPr>
              <w:t xml:space="preserve"> </w:t>
            </w:r>
            <w:sdt>
              <w:sdtPr>
                <w:rPr>
                  <w:rFonts w:asciiTheme="minorHAnsi" w:hAnsiTheme="minorHAnsi" w:cstheme="minorHAnsi"/>
                  <w:sz w:val="22"/>
                  <w:szCs w:val="22"/>
                </w:rPr>
                <w:id w:val="-1609953798"/>
                <w14:checkbox>
                  <w14:checked w14:val="0"/>
                  <w14:checkedState w14:val="2612" w14:font="MS Gothic"/>
                  <w14:uncheckedState w14:val="2610" w14:font="MS Gothic"/>
                </w14:checkbox>
              </w:sdtPr>
              <w:sdtContent>
                <w:r w:rsidR="006E2C58">
                  <w:rPr>
                    <w:rFonts w:ascii="MS Gothic" w:eastAsia="MS Gothic" w:hAnsi="MS Gothic" w:cstheme="minorHAnsi" w:hint="eastAsia"/>
                    <w:sz w:val="22"/>
                    <w:szCs w:val="22"/>
                  </w:rPr>
                  <w:t>☐</w:t>
                </w:r>
              </w:sdtContent>
            </w:sdt>
            <w:r w:rsidR="006E2C58">
              <w:rPr>
                <w:rFonts w:ascii="Arial" w:eastAsia="Arial" w:hAnsi="Arial" w:cs="Arial"/>
              </w:rPr>
              <w:t xml:space="preserve"> Germany     </w:t>
            </w:r>
            <w:r w:rsidR="002A0042" w:rsidRPr="3570F624">
              <w:rPr>
                <w:rFonts w:ascii="Arial" w:eastAsia="Arial" w:hAnsi="Arial" w:cs="Arial"/>
              </w:rPr>
              <w:t xml:space="preserve">    </w:t>
            </w:r>
            <w:r w:rsidR="006E2C58">
              <w:rPr>
                <w:rFonts w:asciiTheme="minorHAnsi" w:hAnsiTheme="minorHAnsi" w:cstheme="minorHAnsi"/>
              </w:rPr>
              <w:t xml:space="preserve"> </w:t>
            </w:r>
            <w:sdt>
              <w:sdtPr>
                <w:rPr>
                  <w:rFonts w:asciiTheme="minorHAnsi" w:hAnsiTheme="minorHAnsi" w:cstheme="minorHAnsi"/>
                  <w:sz w:val="22"/>
                  <w:szCs w:val="22"/>
                </w:rPr>
                <w:id w:val="2072542054"/>
                <w14:checkbox>
                  <w14:checked w14:val="0"/>
                  <w14:checkedState w14:val="2612" w14:font="MS Gothic"/>
                  <w14:uncheckedState w14:val="2610" w14:font="MS Gothic"/>
                </w14:checkbox>
              </w:sdtPr>
              <w:sdtContent>
                <w:r w:rsidR="006E2C58">
                  <w:rPr>
                    <w:rFonts w:ascii="MS Gothic" w:eastAsia="MS Gothic" w:hAnsi="MS Gothic" w:cstheme="minorHAnsi" w:hint="eastAsia"/>
                    <w:sz w:val="22"/>
                    <w:szCs w:val="22"/>
                  </w:rPr>
                  <w:t>☐</w:t>
                </w:r>
              </w:sdtContent>
            </w:sdt>
            <w:r w:rsidR="002A0042" w:rsidRPr="3570F624">
              <w:rPr>
                <w:rFonts w:ascii="Arial" w:eastAsia="Arial" w:hAnsi="Arial" w:cs="Arial"/>
              </w:rPr>
              <w:t xml:space="preserve"> China</w:t>
            </w:r>
          </w:p>
          <w:p w14:paraId="60C88FCF" w14:textId="11C2A800" w:rsidR="002A0042"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354428059"/>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2A0042" w:rsidRPr="3570F624">
              <w:rPr>
                <w:rFonts w:ascii="Arial" w:eastAsia="Arial" w:hAnsi="Arial" w:cs="Arial"/>
              </w:rPr>
              <w:t xml:space="preserve"> India                    </w:t>
            </w:r>
            <w:r w:rsidR="0024156A">
              <w:rPr>
                <w:rFonts w:asciiTheme="minorHAnsi" w:hAnsiTheme="minorHAnsi" w:cstheme="minorHAnsi"/>
              </w:rPr>
              <w:t xml:space="preserve"> </w:t>
            </w:r>
            <w:sdt>
              <w:sdtPr>
                <w:rPr>
                  <w:rFonts w:asciiTheme="minorHAnsi" w:hAnsiTheme="minorHAnsi" w:cstheme="minorHAnsi"/>
                  <w:sz w:val="22"/>
                  <w:szCs w:val="22"/>
                </w:rPr>
                <w:id w:val="39796686"/>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2A0042" w:rsidRPr="3570F624">
              <w:rPr>
                <w:rFonts w:ascii="Arial" w:eastAsia="Arial" w:hAnsi="Arial" w:cs="Arial"/>
              </w:rPr>
              <w:t xml:space="preserve"> Belgium        </w:t>
            </w:r>
            <w:r w:rsidR="0024156A">
              <w:rPr>
                <w:rFonts w:asciiTheme="minorHAnsi" w:hAnsiTheme="minorHAnsi" w:cstheme="minorHAnsi"/>
              </w:rPr>
              <w:t xml:space="preserve"> </w:t>
            </w:r>
            <w:sdt>
              <w:sdtPr>
                <w:rPr>
                  <w:rFonts w:asciiTheme="minorHAnsi" w:hAnsiTheme="minorHAnsi" w:cstheme="minorHAnsi"/>
                  <w:sz w:val="22"/>
                  <w:szCs w:val="22"/>
                </w:rPr>
                <w:id w:val="1381901531"/>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6E2C58">
              <w:rPr>
                <w:rFonts w:ascii="Arial" w:eastAsia="Arial" w:hAnsi="Arial" w:cs="Arial"/>
              </w:rPr>
              <w:t xml:space="preserve"> UK                  </w:t>
            </w:r>
            <w:r w:rsidR="002A0042" w:rsidRPr="3570F624">
              <w:rPr>
                <w:rFonts w:ascii="Arial" w:eastAsia="Arial" w:hAnsi="Arial" w:cs="Arial"/>
              </w:rPr>
              <w:t xml:space="preserve"> </w:t>
            </w:r>
            <w:r w:rsidR="006E2C58">
              <w:rPr>
                <w:rFonts w:asciiTheme="minorHAnsi" w:hAnsiTheme="minorHAnsi" w:cstheme="minorHAnsi"/>
              </w:rPr>
              <w:t xml:space="preserve"> </w:t>
            </w:r>
            <w:sdt>
              <w:sdtPr>
                <w:rPr>
                  <w:rFonts w:asciiTheme="minorHAnsi" w:hAnsiTheme="minorHAnsi" w:cstheme="minorHAnsi"/>
                  <w:sz w:val="22"/>
                  <w:szCs w:val="22"/>
                </w:rPr>
                <w:id w:val="-1774309793"/>
                <w14:checkbox>
                  <w14:checked w14:val="0"/>
                  <w14:checkedState w14:val="2612" w14:font="MS Gothic"/>
                  <w14:uncheckedState w14:val="2610" w14:font="MS Gothic"/>
                </w14:checkbox>
              </w:sdtPr>
              <w:sdtContent>
                <w:r w:rsidR="006E2C58">
                  <w:rPr>
                    <w:rFonts w:ascii="MS Gothic" w:eastAsia="MS Gothic" w:hAnsi="MS Gothic" w:cstheme="minorHAnsi" w:hint="eastAsia"/>
                    <w:sz w:val="22"/>
                    <w:szCs w:val="22"/>
                  </w:rPr>
                  <w:t>☐</w:t>
                </w:r>
              </w:sdtContent>
            </w:sdt>
            <w:r w:rsidR="00A27C84" w:rsidRPr="3570F624">
              <w:rPr>
                <w:rFonts w:ascii="Arial" w:eastAsia="Arial" w:hAnsi="Arial" w:cs="Arial"/>
              </w:rPr>
              <w:t xml:space="preserve"> Kenya</w:t>
            </w:r>
          </w:p>
          <w:p w14:paraId="0941D5F0" w14:textId="1A7E916B" w:rsidR="002A0042" w:rsidRDefault="00BE1986" w:rsidP="0097231B">
            <w:pPr>
              <w:pStyle w:val="WfxFaxNum"/>
              <w:spacing w:line="288" w:lineRule="auto"/>
              <w:ind w:left="342" w:hanging="342"/>
              <w:rPr>
                <w:rFonts w:ascii="Arial" w:eastAsia="Arial" w:hAnsi="Arial" w:cs="Arial"/>
                <w:color w:val="FF0000"/>
              </w:rPr>
            </w:pPr>
            <w:sdt>
              <w:sdtPr>
                <w:rPr>
                  <w:rFonts w:asciiTheme="minorHAnsi" w:hAnsiTheme="minorHAnsi" w:cstheme="minorHAnsi"/>
                  <w:sz w:val="22"/>
                  <w:szCs w:val="22"/>
                </w:rPr>
                <w:id w:val="-2025627487"/>
                <w14:checkbox>
                  <w14:checked w14:val="0"/>
                  <w14:checkedState w14:val="2612" w14:font="MS Gothic"/>
                  <w14:uncheckedState w14:val="2610" w14:font="MS Gothic"/>
                </w14:checkbox>
              </w:sdtPr>
              <w:sdtContent>
                <w:r w:rsidR="0024156A">
                  <w:rPr>
                    <w:rFonts w:ascii="MS Gothic" w:eastAsia="MS Gothic" w:hAnsi="MS Gothic" w:cstheme="minorHAnsi" w:hint="eastAsia"/>
                    <w:sz w:val="22"/>
                    <w:szCs w:val="22"/>
                  </w:rPr>
                  <w:t>☐</w:t>
                </w:r>
              </w:sdtContent>
            </w:sdt>
            <w:r w:rsidR="002A0042" w:rsidRPr="3570F624">
              <w:rPr>
                <w:rFonts w:ascii="Arial" w:eastAsia="Arial" w:hAnsi="Arial" w:cs="Arial"/>
              </w:rPr>
              <w:t xml:space="preserve"> Other: </w:t>
            </w:r>
          </w:p>
          <w:p w14:paraId="3DB91495" w14:textId="77777777" w:rsidR="002A0042" w:rsidRPr="002D37E7" w:rsidRDefault="002A0042" w:rsidP="0097231B">
            <w:pPr>
              <w:pStyle w:val="WfxFaxNum"/>
              <w:spacing w:line="288" w:lineRule="auto"/>
              <w:ind w:left="342" w:hanging="342"/>
              <w:rPr>
                <w:rFonts w:ascii="Arial" w:hAnsi="Arial" w:cs="Arial"/>
              </w:rPr>
            </w:pPr>
          </w:p>
          <w:p w14:paraId="274A3C70" w14:textId="1C761CED" w:rsidR="002A0042" w:rsidRPr="00BE3D48" w:rsidRDefault="002A0042" w:rsidP="0097231B">
            <w:pPr>
              <w:spacing w:line="288" w:lineRule="auto"/>
              <w:rPr>
                <w:rFonts w:ascii="Arial" w:eastAsia="Arial" w:hAnsi="Arial" w:cs="Arial"/>
                <w:sz w:val="20"/>
                <w:szCs w:val="20"/>
              </w:rPr>
            </w:pPr>
            <w:r w:rsidRPr="3570F624">
              <w:rPr>
                <w:rFonts w:ascii="Arial" w:eastAsia="Arial" w:hAnsi="Arial" w:cs="Arial"/>
                <w:sz w:val="20"/>
                <w:szCs w:val="20"/>
              </w:rPr>
              <w:t xml:space="preserve">Have you developed a list of claims that you would like to assert for your product or service?  </w:t>
            </w:r>
            <w:sdt>
              <w:sdtPr>
                <w:rPr>
                  <w:rFonts w:asciiTheme="minorHAnsi" w:hAnsiTheme="minorHAnsi" w:cstheme="minorHAnsi"/>
                  <w:sz w:val="22"/>
                  <w:szCs w:val="22"/>
                </w:rPr>
                <w:id w:val="1769968688"/>
                <w14:checkbox>
                  <w14:checked w14:val="0"/>
                  <w14:checkedState w14:val="2612" w14:font="MS Gothic"/>
                  <w14:uncheckedState w14:val="2610" w14:font="MS Gothic"/>
                </w14:checkbox>
              </w:sdtPr>
              <w:sdtContent>
                <w:r w:rsidR="006E2C58">
                  <w:rPr>
                    <w:rFonts w:ascii="MS Gothic" w:eastAsia="MS Gothic" w:hAnsi="MS Gothic" w:cstheme="minorHAnsi" w:hint="eastAsia"/>
                    <w:sz w:val="22"/>
                    <w:szCs w:val="22"/>
                  </w:rPr>
                  <w:t>☐</w:t>
                </w:r>
              </w:sdtContent>
            </w:sdt>
            <w:r w:rsidR="006E2C58">
              <w:rPr>
                <w:rFonts w:asciiTheme="minorHAnsi" w:hAnsiTheme="minorHAnsi" w:cstheme="minorHAnsi"/>
                <w:sz w:val="22"/>
                <w:szCs w:val="22"/>
              </w:rPr>
              <w:t xml:space="preserve"> </w:t>
            </w:r>
            <w:r w:rsidRPr="3570F624">
              <w:rPr>
                <w:rFonts w:ascii="Arial" w:eastAsia="Arial" w:hAnsi="Arial" w:cs="Arial"/>
                <w:sz w:val="20"/>
                <w:szCs w:val="20"/>
              </w:rPr>
              <w:t xml:space="preserve">Yes    </w:t>
            </w:r>
            <w:r w:rsidR="006E2C58">
              <w:rPr>
                <w:rFonts w:asciiTheme="minorHAnsi" w:hAnsiTheme="minorHAnsi" w:cstheme="minorHAnsi"/>
              </w:rPr>
              <w:t xml:space="preserve"> </w:t>
            </w:r>
            <w:sdt>
              <w:sdtPr>
                <w:rPr>
                  <w:rFonts w:asciiTheme="minorHAnsi" w:hAnsiTheme="minorHAnsi" w:cstheme="minorHAnsi"/>
                  <w:sz w:val="22"/>
                  <w:szCs w:val="22"/>
                </w:rPr>
                <w:id w:val="-1725134158"/>
                <w14:checkbox>
                  <w14:checked w14:val="1"/>
                  <w14:checkedState w14:val="2612" w14:font="MS Gothic"/>
                  <w14:uncheckedState w14:val="2610" w14:font="MS Gothic"/>
                </w14:checkbox>
              </w:sdtPr>
              <w:sdtContent>
                <w:r w:rsidR="00670FD7">
                  <w:rPr>
                    <w:rFonts w:ascii="MS Gothic" w:eastAsia="MS Gothic" w:hAnsi="MS Gothic" w:cstheme="minorHAnsi" w:hint="eastAsia"/>
                    <w:sz w:val="22"/>
                    <w:szCs w:val="22"/>
                  </w:rPr>
                  <w:t>☒</w:t>
                </w:r>
              </w:sdtContent>
            </w:sdt>
            <w:r w:rsidRPr="3570F624">
              <w:rPr>
                <w:rFonts w:ascii="Arial" w:eastAsia="Arial" w:hAnsi="Arial" w:cs="Arial"/>
                <w:sz w:val="20"/>
                <w:szCs w:val="20"/>
              </w:rPr>
              <w:t xml:space="preserve"> No</w:t>
            </w:r>
          </w:p>
        </w:tc>
      </w:tr>
      <w:tr w:rsidR="00BE3D48" w:rsidRPr="00F35B19" w14:paraId="1444683E" w14:textId="77777777" w:rsidTr="7848129C">
        <w:tc>
          <w:tcPr>
            <w:tcW w:w="2857" w:type="dxa"/>
            <w:tcBorders>
              <w:top w:val="single" w:sz="4" w:space="0" w:color="auto"/>
              <w:left w:val="single" w:sz="4" w:space="0" w:color="auto"/>
              <w:bottom w:val="single" w:sz="4" w:space="0" w:color="auto"/>
              <w:right w:val="single" w:sz="4" w:space="0" w:color="auto"/>
            </w:tcBorders>
          </w:tcPr>
          <w:p w14:paraId="13C9DD93" w14:textId="6D79F1E8" w:rsidR="00BE3D48" w:rsidRPr="00AA0CC5" w:rsidRDefault="3570F624" w:rsidP="0097231B">
            <w:pPr>
              <w:pStyle w:val="Koptekst"/>
              <w:spacing w:before="120" w:after="120" w:line="288" w:lineRule="auto"/>
              <w:rPr>
                <w:rFonts w:ascii="Arial" w:eastAsia="Arial" w:hAnsi="Arial" w:cs="Arial"/>
                <w:b/>
                <w:bCs/>
                <w:sz w:val="20"/>
                <w:szCs w:val="20"/>
              </w:rPr>
            </w:pPr>
            <w:r w:rsidRPr="3570F624">
              <w:rPr>
                <w:rFonts w:ascii="Arial" w:eastAsia="Arial" w:hAnsi="Arial" w:cs="Arial"/>
                <w:b/>
                <w:bCs/>
                <w:sz w:val="20"/>
                <w:szCs w:val="20"/>
              </w:rPr>
              <w:t xml:space="preserve">External </w:t>
            </w:r>
            <w:r w:rsidR="00670FD7">
              <w:rPr>
                <w:rFonts w:ascii="Arial" w:eastAsia="Arial" w:hAnsi="Arial" w:cs="Arial"/>
                <w:b/>
                <w:bCs/>
                <w:sz w:val="20"/>
                <w:szCs w:val="20"/>
              </w:rPr>
              <w:t>Medical</w:t>
            </w:r>
            <w:r w:rsidRPr="3570F624">
              <w:rPr>
                <w:rFonts w:ascii="Arial" w:eastAsia="Arial" w:hAnsi="Arial" w:cs="Arial"/>
                <w:b/>
                <w:bCs/>
                <w:sz w:val="20"/>
                <w:szCs w:val="20"/>
              </w:rPr>
              <w:t xml:space="preserve"> Ethics Committee Approval </w:t>
            </w:r>
          </w:p>
          <w:p w14:paraId="0FDF699D" w14:textId="6301A1B3" w:rsidR="00BE3D48" w:rsidRPr="002D37E7" w:rsidRDefault="3570F624" w:rsidP="0097231B">
            <w:pPr>
              <w:spacing w:line="288" w:lineRule="auto"/>
              <w:rPr>
                <w:rFonts w:ascii="Arial" w:eastAsia="Arial" w:hAnsi="Arial" w:cs="Arial"/>
                <w:b/>
                <w:bCs/>
                <w:sz w:val="20"/>
                <w:szCs w:val="20"/>
              </w:rPr>
            </w:pPr>
            <w:r w:rsidRPr="3570F624">
              <w:rPr>
                <w:b/>
                <w:bCs/>
                <w:sz w:val="18"/>
                <w:szCs w:val="18"/>
              </w:rPr>
              <w:t>Note: if your document is not in English or Dutch, include an English translation</w:t>
            </w:r>
          </w:p>
        </w:tc>
        <w:tc>
          <w:tcPr>
            <w:tcW w:w="6097" w:type="dxa"/>
            <w:tcBorders>
              <w:top w:val="single" w:sz="4" w:space="0" w:color="auto"/>
              <w:left w:val="single" w:sz="4" w:space="0" w:color="auto"/>
              <w:bottom w:val="single" w:sz="4" w:space="0" w:color="auto"/>
              <w:right w:val="single" w:sz="4" w:space="0" w:color="auto"/>
            </w:tcBorders>
            <w:vAlign w:val="center"/>
          </w:tcPr>
          <w:p w14:paraId="12A54533" w14:textId="15040D3D" w:rsidR="00BE3D48"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646399121"/>
                <w14:checkbox>
                  <w14:checked w14:val="0"/>
                  <w14:checkedState w14:val="2612" w14:font="MS Gothic"/>
                  <w14:uncheckedState w14:val="2610" w14:font="MS Gothic"/>
                </w14:checkbox>
              </w:sdtPr>
              <w:sdtContent>
                <w:r w:rsidR="00550620">
                  <w:rPr>
                    <w:rFonts w:ascii="MS Gothic" w:eastAsia="MS Gothic" w:hAnsi="MS Gothic" w:cstheme="minorHAnsi" w:hint="eastAsia"/>
                    <w:sz w:val="22"/>
                    <w:szCs w:val="22"/>
                  </w:rPr>
                  <w:t>☐</w:t>
                </w:r>
              </w:sdtContent>
            </w:sdt>
            <w:r w:rsidR="00BE3D48" w:rsidRPr="3570F624">
              <w:rPr>
                <w:rFonts w:ascii="Arial" w:eastAsia="Arial" w:hAnsi="Arial" w:cs="Arial"/>
              </w:rPr>
              <w:t xml:space="preserve">  Not Required</w:t>
            </w:r>
            <w:r w:rsidR="00C45E25" w:rsidRPr="3570F624">
              <w:rPr>
                <w:rFonts w:ascii="Arial" w:eastAsia="Arial" w:hAnsi="Arial" w:cs="Arial"/>
              </w:rPr>
              <w:t xml:space="preserve"> </w:t>
            </w:r>
            <w:r w:rsidR="001000DB" w:rsidRPr="3570F624">
              <w:rPr>
                <w:rFonts w:ascii="Arial" w:eastAsia="Arial" w:hAnsi="Arial" w:cs="Arial"/>
              </w:rPr>
              <w:t>(not a local/state/country requirement)</w:t>
            </w:r>
          </w:p>
          <w:p w14:paraId="695C6794" w14:textId="7F7C9CFE" w:rsidR="00BE3D48"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898111168"/>
                <w14:checkbox>
                  <w14:checked w14:val="1"/>
                  <w14:checkedState w14:val="2612" w14:font="MS Gothic"/>
                  <w14:uncheckedState w14:val="2610" w14:font="MS Gothic"/>
                </w14:checkbox>
              </w:sdtPr>
              <w:sdtContent>
                <w:r w:rsidR="00EB63A7">
                  <w:rPr>
                    <w:rFonts w:ascii="MS Gothic" w:eastAsia="MS Gothic" w:hAnsi="MS Gothic" w:cstheme="minorHAnsi" w:hint="eastAsia"/>
                    <w:sz w:val="22"/>
                    <w:szCs w:val="22"/>
                  </w:rPr>
                  <w:t>☒</w:t>
                </w:r>
              </w:sdtContent>
            </w:sdt>
            <w:r w:rsidR="00BE3D48" w:rsidRPr="3570F624">
              <w:rPr>
                <w:rFonts w:ascii="Arial" w:eastAsia="Arial" w:hAnsi="Arial" w:cs="Arial"/>
              </w:rPr>
              <w:t xml:space="preserve">  Required (apply for it AFTER ICBE approval)</w:t>
            </w:r>
          </w:p>
          <w:p w14:paraId="18FE7F7F" w14:textId="5FCBF0C5" w:rsidR="00BE3D48"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307712971"/>
                <w14:checkbox>
                  <w14:checked w14:val="0"/>
                  <w14:checkedState w14:val="2612" w14:font="MS Gothic"/>
                  <w14:uncheckedState w14:val="2610" w14:font="MS Gothic"/>
                </w14:checkbox>
              </w:sdtPr>
              <w:sdtContent>
                <w:r w:rsidR="00550620">
                  <w:rPr>
                    <w:rFonts w:ascii="MS Gothic" w:eastAsia="MS Gothic" w:hAnsi="MS Gothic" w:cstheme="minorHAnsi" w:hint="eastAsia"/>
                    <w:sz w:val="22"/>
                    <w:szCs w:val="22"/>
                  </w:rPr>
                  <w:t>☐</w:t>
                </w:r>
              </w:sdtContent>
            </w:sdt>
            <w:r w:rsidR="00BE3D48" w:rsidRPr="3570F624">
              <w:rPr>
                <w:rFonts w:ascii="Arial" w:eastAsia="Arial" w:hAnsi="Arial" w:cs="Arial"/>
              </w:rPr>
              <w:t xml:space="preserve">  Approval already obtained (upload for review by ICBE)</w:t>
            </w:r>
          </w:p>
          <w:p w14:paraId="766DDFBC" w14:textId="09141C9A" w:rsidR="00BE3D48"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096476652"/>
                <w14:checkbox>
                  <w14:checked w14:val="0"/>
                  <w14:checkedState w14:val="2612" w14:font="MS Gothic"/>
                  <w14:uncheckedState w14:val="2610" w14:font="MS Gothic"/>
                </w14:checkbox>
              </w:sdtPr>
              <w:sdtContent>
                <w:r w:rsidR="00550620">
                  <w:rPr>
                    <w:rFonts w:ascii="MS Gothic" w:eastAsia="MS Gothic" w:hAnsi="MS Gothic" w:cstheme="minorHAnsi" w:hint="eastAsia"/>
                    <w:sz w:val="22"/>
                    <w:szCs w:val="22"/>
                  </w:rPr>
                  <w:t>☐</w:t>
                </w:r>
              </w:sdtContent>
            </w:sdt>
            <w:r w:rsidR="00BE3D48" w:rsidRPr="3570F624">
              <w:rPr>
                <w:rFonts w:ascii="Arial" w:eastAsia="Arial" w:hAnsi="Arial" w:cs="Arial"/>
              </w:rPr>
              <w:t xml:space="preserve">  REC Review is waived (upload review waiver)</w:t>
            </w:r>
          </w:p>
          <w:p w14:paraId="1F71087A" w14:textId="70228E9F" w:rsidR="00AA0CC5"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948208363"/>
                <w14:checkbox>
                  <w14:checked w14:val="0"/>
                  <w14:checkedState w14:val="2612" w14:font="MS Gothic"/>
                  <w14:uncheckedState w14:val="2610" w14:font="MS Gothic"/>
                </w14:checkbox>
              </w:sdtPr>
              <w:sdtContent>
                <w:r w:rsidR="00550620">
                  <w:rPr>
                    <w:rFonts w:ascii="MS Gothic" w:eastAsia="MS Gothic" w:hAnsi="MS Gothic" w:cstheme="minorHAnsi" w:hint="eastAsia"/>
                    <w:sz w:val="22"/>
                    <w:szCs w:val="22"/>
                  </w:rPr>
                  <w:t>☐</w:t>
                </w:r>
              </w:sdtContent>
            </w:sdt>
            <w:r w:rsidR="00BE3D48" w:rsidRPr="3570F624">
              <w:rPr>
                <w:rFonts w:ascii="Arial" w:eastAsia="Arial" w:hAnsi="Arial" w:cs="Arial"/>
              </w:rPr>
              <w:t xml:space="preserve">  REC has waived requirement for informed consent (upload waiver</w:t>
            </w:r>
            <w:r w:rsidR="00AA0CC5" w:rsidRPr="3570F624">
              <w:rPr>
                <w:rFonts w:ascii="Arial" w:eastAsia="Arial" w:hAnsi="Arial" w:cs="Arial"/>
              </w:rPr>
              <w:t>)</w:t>
            </w:r>
          </w:p>
          <w:p w14:paraId="08E35519" w14:textId="1C8A8502" w:rsidR="00BE3D48"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541314611"/>
                <w14:checkbox>
                  <w14:checked w14:val="0"/>
                  <w14:checkedState w14:val="2612" w14:font="MS Gothic"/>
                  <w14:uncheckedState w14:val="2610" w14:font="MS Gothic"/>
                </w14:checkbox>
              </w:sdtPr>
              <w:sdtContent>
                <w:r w:rsidR="00550620">
                  <w:rPr>
                    <w:rFonts w:ascii="MS Gothic" w:eastAsia="MS Gothic" w:hAnsi="MS Gothic" w:cstheme="minorHAnsi" w:hint="eastAsia"/>
                    <w:sz w:val="22"/>
                    <w:szCs w:val="22"/>
                  </w:rPr>
                  <w:t>☐</w:t>
                </w:r>
              </w:sdtContent>
            </w:sdt>
            <w:r w:rsidR="00BE3D48" w:rsidRPr="3570F624">
              <w:rPr>
                <w:rFonts w:ascii="Arial" w:eastAsia="Arial" w:hAnsi="Arial" w:cs="Arial"/>
              </w:rPr>
              <w:t xml:space="preserve">  Check this box if more than one REC is involved in this study and identify them: </w:t>
            </w:r>
          </w:p>
        </w:tc>
      </w:tr>
      <w:tr w:rsidR="00AA0CC5" w:rsidRPr="00F35B19" w14:paraId="185AE953" w14:textId="77777777" w:rsidTr="7848129C">
        <w:tc>
          <w:tcPr>
            <w:tcW w:w="2857" w:type="dxa"/>
            <w:tcBorders>
              <w:top w:val="single" w:sz="4" w:space="0" w:color="auto"/>
              <w:left w:val="single" w:sz="4" w:space="0" w:color="auto"/>
              <w:bottom w:val="single" w:sz="4" w:space="0" w:color="auto"/>
              <w:right w:val="single" w:sz="4" w:space="0" w:color="auto"/>
            </w:tcBorders>
          </w:tcPr>
          <w:p w14:paraId="00EB4A1C" w14:textId="35BD98A0" w:rsidR="00AA0CC5" w:rsidRPr="00AA0CC5" w:rsidRDefault="3570F624" w:rsidP="0097231B">
            <w:pPr>
              <w:spacing w:line="288" w:lineRule="auto"/>
              <w:rPr>
                <w:rFonts w:ascii="Arial" w:eastAsia="Arial" w:hAnsi="Arial" w:cs="Arial"/>
                <w:b/>
                <w:bCs/>
                <w:sz w:val="20"/>
                <w:szCs w:val="20"/>
              </w:rPr>
            </w:pPr>
            <w:r w:rsidRPr="3570F624">
              <w:rPr>
                <w:rFonts w:ascii="Arial" w:eastAsia="Arial" w:hAnsi="Arial" w:cs="Arial"/>
                <w:b/>
                <w:bCs/>
                <w:sz w:val="20"/>
                <w:szCs w:val="20"/>
              </w:rPr>
              <w:t>Submission to Competent Authorities</w:t>
            </w:r>
          </w:p>
        </w:tc>
        <w:tc>
          <w:tcPr>
            <w:tcW w:w="6097" w:type="dxa"/>
            <w:tcBorders>
              <w:top w:val="single" w:sz="4" w:space="0" w:color="auto"/>
              <w:left w:val="single" w:sz="4" w:space="0" w:color="auto"/>
              <w:bottom w:val="single" w:sz="4" w:space="0" w:color="auto"/>
              <w:right w:val="single" w:sz="4" w:space="0" w:color="auto"/>
            </w:tcBorders>
            <w:vAlign w:val="center"/>
          </w:tcPr>
          <w:p w14:paraId="45950E83" w14:textId="7DBA8BB4" w:rsidR="00AA0CC5"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511334162"/>
                <w14:checkbox>
                  <w14:checked w14:val="0"/>
                  <w14:checkedState w14:val="2612" w14:font="MS Gothic"/>
                  <w14:uncheckedState w14:val="2610" w14:font="MS Gothic"/>
                </w14:checkbox>
              </w:sdtPr>
              <w:sdtContent>
                <w:r w:rsidR="00550620">
                  <w:rPr>
                    <w:rFonts w:ascii="MS Gothic" w:eastAsia="MS Gothic" w:hAnsi="MS Gothic" w:cstheme="minorHAnsi" w:hint="eastAsia"/>
                    <w:sz w:val="22"/>
                    <w:szCs w:val="22"/>
                  </w:rPr>
                  <w:t>☐</w:t>
                </w:r>
              </w:sdtContent>
            </w:sdt>
            <w:r w:rsidR="00AA0CC5" w:rsidRPr="3570F624">
              <w:rPr>
                <w:rFonts w:ascii="Arial" w:eastAsia="Arial" w:hAnsi="Arial" w:cs="Arial"/>
              </w:rPr>
              <w:t xml:space="preserve"> Not applicable </w:t>
            </w:r>
          </w:p>
          <w:p w14:paraId="025A9002" w14:textId="77777777" w:rsidR="00AA0CC5" w:rsidRDefault="00AA0CC5" w:rsidP="0097231B">
            <w:pPr>
              <w:pStyle w:val="WfxFaxNum"/>
              <w:spacing w:line="288" w:lineRule="auto"/>
              <w:ind w:left="342" w:hanging="342"/>
              <w:rPr>
                <w:rFonts w:ascii="Arial" w:hAnsi="Arial" w:cs="Arial"/>
              </w:rPr>
            </w:pPr>
          </w:p>
          <w:p w14:paraId="67535D17" w14:textId="77777777" w:rsidR="00AA0CC5" w:rsidRDefault="3570F624" w:rsidP="0097231B">
            <w:pPr>
              <w:pStyle w:val="WfxFaxNum"/>
              <w:spacing w:line="288" w:lineRule="auto"/>
              <w:ind w:left="342" w:hanging="342"/>
              <w:rPr>
                <w:rFonts w:ascii="Arial" w:eastAsia="Arial" w:hAnsi="Arial" w:cs="Arial"/>
              </w:rPr>
            </w:pPr>
            <w:r w:rsidRPr="3570F624">
              <w:rPr>
                <w:rFonts w:ascii="Arial" w:eastAsia="Arial" w:hAnsi="Arial" w:cs="Arial"/>
              </w:rPr>
              <w:t xml:space="preserve">Check the applicable option concerning Competent Authority approval for medical device studies: </w:t>
            </w:r>
          </w:p>
          <w:p w14:paraId="04271653" w14:textId="1DBC7D97" w:rsidR="00AA0CC5"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156068040"/>
                <w14:checkbox>
                  <w14:checked w14:val="0"/>
                  <w14:checkedState w14:val="2612" w14:font="MS Gothic"/>
                  <w14:uncheckedState w14:val="2610" w14:font="MS Gothic"/>
                </w14:checkbox>
              </w:sdtPr>
              <w:sdtContent>
                <w:r w:rsidR="00550620">
                  <w:rPr>
                    <w:rFonts w:ascii="MS Gothic" w:eastAsia="MS Gothic" w:hAnsi="MS Gothic" w:cstheme="minorHAnsi" w:hint="eastAsia"/>
                    <w:sz w:val="22"/>
                    <w:szCs w:val="22"/>
                  </w:rPr>
                  <w:t>☐</w:t>
                </w:r>
              </w:sdtContent>
            </w:sdt>
            <w:r w:rsidR="00AA0CC5" w:rsidRPr="3570F624">
              <w:rPr>
                <w:rFonts w:ascii="Arial" w:eastAsia="Arial" w:hAnsi="Arial" w:cs="Arial"/>
              </w:rPr>
              <w:t xml:space="preserve"> No submission to Competent Authority needed, since no non-released medical device involved </w:t>
            </w:r>
          </w:p>
          <w:p w14:paraId="6A9025E6" w14:textId="08414566" w:rsidR="00AA0CC5"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236006346"/>
                <w14:checkbox>
                  <w14:checked w14:val="1"/>
                  <w14:checkedState w14:val="2612" w14:font="MS Gothic"/>
                  <w14:uncheckedState w14:val="2610" w14:font="MS Gothic"/>
                </w14:checkbox>
              </w:sdtPr>
              <w:sdtContent>
                <w:r w:rsidR="00EB63A7">
                  <w:rPr>
                    <w:rFonts w:ascii="MS Gothic" w:eastAsia="MS Gothic" w:hAnsi="MS Gothic" w:cstheme="minorHAnsi" w:hint="eastAsia"/>
                    <w:sz w:val="22"/>
                    <w:szCs w:val="22"/>
                  </w:rPr>
                  <w:t>☒</w:t>
                </w:r>
              </w:sdtContent>
            </w:sdt>
            <w:r w:rsidR="00AA0CC5" w:rsidRPr="3570F624">
              <w:rPr>
                <w:rFonts w:ascii="Arial" w:eastAsia="Arial" w:hAnsi="Arial" w:cs="Arial"/>
              </w:rPr>
              <w:t xml:space="preserve"> Approval from Competent Authority is mandatory for this study with a non-released medical device </w:t>
            </w:r>
          </w:p>
          <w:p w14:paraId="370AC7CA" w14:textId="77777777" w:rsidR="00AA0CC5" w:rsidRDefault="00AA0CC5" w:rsidP="0097231B">
            <w:pPr>
              <w:pStyle w:val="WfxFaxNum"/>
              <w:spacing w:line="288" w:lineRule="auto"/>
              <w:ind w:left="342" w:hanging="342"/>
              <w:rPr>
                <w:rFonts w:ascii="Arial" w:hAnsi="Arial" w:cs="Arial"/>
              </w:rPr>
            </w:pPr>
          </w:p>
          <w:p w14:paraId="5D86D309" w14:textId="339F650E" w:rsidR="00AA0CC5" w:rsidRPr="002D37E7" w:rsidRDefault="3570F624" w:rsidP="0097231B">
            <w:pPr>
              <w:pStyle w:val="WfxFaxNum"/>
              <w:spacing w:line="288" w:lineRule="auto"/>
              <w:ind w:left="251" w:hanging="342"/>
              <w:rPr>
                <w:rFonts w:ascii="Arial" w:eastAsia="Arial" w:hAnsi="Arial" w:cs="Arial"/>
              </w:rPr>
            </w:pPr>
            <w:r w:rsidRPr="3570F624">
              <w:rPr>
                <w:rFonts w:ascii="Arial" w:eastAsia="Arial" w:hAnsi="Arial" w:cs="Arial"/>
              </w:rPr>
              <w:lastRenderedPageBreak/>
              <w:t>Note: Released medical device means a device that is e.g. CE-marked (93/42/EEC) if study takes place in EU, or has 510k if study takes place in USA.</w:t>
            </w:r>
          </w:p>
        </w:tc>
      </w:tr>
      <w:tr w:rsidR="00C76891" w:rsidRPr="00F35B19" w14:paraId="2DA7C643" w14:textId="77777777" w:rsidTr="7848129C">
        <w:tc>
          <w:tcPr>
            <w:tcW w:w="2857" w:type="dxa"/>
            <w:tcBorders>
              <w:top w:val="single" w:sz="4" w:space="0" w:color="auto"/>
              <w:left w:val="single" w:sz="4" w:space="0" w:color="auto"/>
              <w:bottom w:val="single" w:sz="4" w:space="0" w:color="auto"/>
              <w:right w:val="single" w:sz="4" w:space="0" w:color="auto"/>
            </w:tcBorders>
          </w:tcPr>
          <w:p w14:paraId="7FAAC75A" w14:textId="520CC088" w:rsidR="00C76891" w:rsidRPr="00AA0CC5" w:rsidRDefault="3570F624" w:rsidP="0097231B">
            <w:pPr>
              <w:spacing w:line="288" w:lineRule="auto"/>
              <w:rPr>
                <w:rFonts w:ascii="Arial" w:eastAsia="Arial" w:hAnsi="Arial" w:cs="Arial"/>
                <w:b/>
                <w:bCs/>
                <w:sz w:val="20"/>
                <w:szCs w:val="20"/>
              </w:rPr>
            </w:pPr>
            <w:r w:rsidRPr="3570F624">
              <w:rPr>
                <w:rFonts w:ascii="Arial" w:eastAsia="Arial" w:hAnsi="Arial" w:cs="Arial"/>
                <w:b/>
                <w:bCs/>
                <w:sz w:val="20"/>
                <w:szCs w:val="20"/>
              </w:rPr>
              <w:lastRenderedPageBreak/>
              <w:t>Database registration</w:t>
            </w:r>
          </w:p>
        </w:tc>
        <w:tc>
          <w:tcPr>
            <w:tcW w:w="6097" w:type="dxa"/>
            <w:tcBorders>
              <w:top w:val="single" w:sz="4" w:space="0" w:color="auto"/>
              <w:left w:val="single" w:sz="4" w:space="0" w:color="auto"/>
              <w:bottom w:val="single" w:sz="4" w:space="0" w:color="auto"/>
              <w:right w:val="single" w:sz="4" w:space="0" w:color="auto"/>
            </w:tcBorders>
            <w:vAlign w:val="center"/>
          </w:tcPr>
          <w:p w14:paraId="46E02A2E" w14:textId="73E3F582" w:rsidR="000469C2"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047369432"/>
                <w14:checkbox>
                  <w14:checked w14:val="0"/>
                  <w14:checkedState w14:val="2612" w14:font="MS Gothic"/>
                  <w14:uncheckedState w14:val="2610" w14:font="MS Gothic"/>
                </w14:checkbox>
              </w:sdtPr>
              <w:sdtContent>
                <w:r w:rsidR="00550620">
                  <w:rPr>
                    <w:rFonts w:ascii="MS Gothic" w:eastAsia="MS Gothic" w:hAnsi="MS Gothic" w:cstheme="minorHAnsi" w:hint="eastAsia"/>
                    <w:sz w:val="22"/>
                    <w:szCs w:val="22"/>
                  </w:rPr>
                  <w:t>☐</w:t>
                </w:r>
              </w:sdtContent>
            </w:sdt>
            <w:r w:rsidR="00FB503F" w:rsidRPr="3570F624">
              <w:rPr>
                <w:rFonts w:ascii="Arial" w:eastAsia="Arial" w:hAnsi="Arial" w:cs="Arial"/>
              </w:rPr>
              <w:t xml:space="preserve">  No</w:t>
            </w:r>
            <w:r w:rsidR="000469C2" w:rsidRPr="3570F624">
              <w:rPr>
                <w:rFonts w:ascii="Arial" w:eastAsia="Arial" w:hAnsi="Arial" w:cs="Arial"/>
                <w:color w:val="00B0F0"/>
              </w:rPr>
              <w:t xml:space="preserve">                       </w:t>
            </w:r>
          </w:p>
          <w:p w14:paraId="55AECAD2" w14:textId="5E035589" w:rsidR="00C76891"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604311661"/>
                <w14:checkbox>
                  <w14:checked w14:val="1"/>
                  <w14:checkedState w14:val="2612" w14:font="MS Gothic"/>
                  <w14:uncheckedState w14:val="2610" w14:font="MS Gothic"/>
                </w14:checkbox>
              </w:sdtPr>
              <w:sdtContent>
                <w:r w:rsidR="00EB63A7">
                  <w:rPr>
                    <w:rFonts w:ascii="MS Gothic" w:eastAsia="MS Gothic" w:hAnsi="MS Gothic" w:cstheme="minorHAnsi" w:hint="eastAsia"/>
                    <w:sz w:val="22"/>
                    <w:szCs w:val="22"/>
                  </w:rPr>
                  <w:t>☒</w:t>
                </w:r>
              </w:sdtContent>
            </w:sdt>
            <w:r w:rsidR="000469C2" w:rsidRPr="3570F624">
              <w:rPr>
                <w:rFonts w:ascii="Arial" w:eastAsia="Arial" w:hAnsi="Arial" w:cs="Arial"/>
              </w:rPr>
              <w:t xml:space="preserve">  </w:t>
            </w:r>
            <w:r w:rsidR="00CC4774">
              <w:rPr>
                <w:rFonts w:ascii="Arial" w:eastAsia="Arial" w:hAnsi="Arial" w:cs="Arial"/>
              </w:rPr>
              <w:t xml:space="preserve">Yes </w:t>
            </w:r>
            <w:r w:rsidR="00CC4774" w:rsidRPr="00670FD7">
              <w:rPr>
                <w:rFonts w:ascii="Arial" w:eastAsia="Arial" w:hAnsi="Arial" w:cs="Arial"/>
              </w:rPr>
              <w:t>: ClinicalTrials.gov</w:t>
            </w:r>
          </w:p>
        </w:tc>
      </w:tr>
      <w:tr w:rsidR="0029655E" w:rsidRPr="00F35B19" w14:paraId="199A4052" w14:textId="77777777" w:rsidTr="7848129C">
        <w:tc>
          <w:tcPr>
            <w:tcW w:w="2857" w:type="dxa"/>
            <w:tcBorders>
              <w:top w:val="single" w:sz="4" w:space="0" w:color="auto"/>
              <w:left w:val="single" w:sz="4" w:space="0" w:color="auto"/>
              <w:bottom w:val="single" w:sz="4" w:space="0" w:color="auto"/>
              <w:right w:val="single" w:sz="4" w:space="0" w:color="auto"/>
            </w:tcBorders>
          </w:tcPr>
          <w:p w14:paraId="0F72CD83" w14:textId="7939469B" w:rsidR="0029655E" w:rsidRPr="0029655E" w:rsidRDefault="3570F624" w:rsidP="0097231B">
            <w:pPr>
              <w:spacing w:line="288" w:lineRule="auto"/>
              <w:rPr>
                <w:rFonts w:ascii="Arial" w:eastAsia="Arial" w:hAnsi="Arial" w:cs="Arial"/>
                <w:b/>
                <w:bCs/>
                <w:sz w:val="20"/>
                <w:szCs w:val="20"/>
              </w:rPr>
            </w:pPr>
            <w:r w:rsidRPr="3570F624">
              <w:rPr>
                <w:rFonts w:ascii="Arial" w:eastAsia="Arial" w:hAnsi="Arial" w:cs="Arial"/>
                <w:b/>
                <w:bCs/>
                <w:sz w:val="20"/>
                <w:szCs w:val="20"/>
              </w:rPr>
              <w:t>Type of Legal Agreement for this study</w:t>
            </w:r>
          </w:p>
        </w:tc>
        <w:tc>
          <w:tcPr>
            <w:tcW w:w="6097" w:type="dxa"/>
            <w:tcBorders>
              <w:top w:val="single" w:sz="4" w:space="0" w:color="auto"/>
              <w:left w:val="single" w:sz="4" w:space="0" w:color="auto"/>
              <w:bottom w:val="single" w:sz="4" w:space="0" w:color="auto"/>
              <w:right w:val="single" w:sz="4" w:space="0" w:color="auto"/>
            </w:tcBorders>
            <w:vAlign w:val="center"/>
          </w:tcPr>
          <w:p w14:paraId="2556B3AD" w14:textId="54D391A9" w:rsidR="0029655E"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1507167445"/>
                <w14:checkbox>
                  <w14:checked w14:val="0"/>
                  <w14:checkedState w14:val="2612" w14:font="MS Gothic"/>
                  <w14:uncheckedState w14:val="2610" w14:font="MS Gothic"/>
                </w14:checkbox>
              </w:sdtPr>
              <w:sdtContent>
                <w:r w:rsidR="00550620">
                  <w:rPr>
                    <w:rFonts w:ascii="MS Gothic" w:eastAsia="MS Gothic" w:hAnsi="MS Gothic" w:cstheme="minorHAnsi" w:hint="eastAsia"/>
                    <w:sz w:val="22"/>
                    <w:szCs w:val="22"/>
                  </w:rPr>
                  <w:t>☐</w:t>
                </w:r>
              </w:sdtContent>
            </w:sdt>
            <w:r w:rsidR="00550620" w:rsidRPr="3570F624">
              <w:rPr>
                <w:rFonts w:ascii="Arial" w:eastAsia="Arial" w:hAnsi="Arial" w:cs="Arial"/>
              </w:rPr>
              <w:t xml:space="preserve">  </w:t>
            </w:r>
            <w:r w:rsidR="00550620">
              <w:rPr>
                <w:rFonts w:ascii="Arial" w:eastAsia="Arial" w:hAnsi="Arial" w:cs="Arial"/>
              </w:rPr>
              <w:t xml:space="preserve">None required                  </w:t>
            </w:r>
            <w:r w:rsidR="00265A27">
              <w:rPr>
                <w:rFonts w:ascii="Arial" w:eastAsia="Arial" w:hAnsi="Arial" w:cs="Arial"/>
              </w:rPr>
              <w:t xml:space="preserve"> </w:t>
            </w:r>
            <w:r w:rsidR="00AE7266">
              <w:rPr>
                <w:rFonts w:ascii="Arial" w:eastAsia="Arial" w:hAnsi="Arial" w:cs="Arial"/>
              </w:rPr>
              <w:t xml:space="preserve">  </w:t>
            </w:r>
            <w:r w:rsidR="0029655E" w:rsidRPr="3570F624">
              <w:rPr>
                <w:rFonts w:ascii="Arial" w:eastAsia="Arial" w:hAnsi="Arial" w:cs="Arial"/>
              </w:rPr>
              <w:t xml:space="preserve">    </w:t>
            </w:r>
            <w:sdt>
              <w:sdtPr>
                <w:rPr>
                  <w:rFonts w:asciiTheme="minorHAnsi" w:hAnsiTheme="minorHAnsi" w:cstheme="minorHAnsi"/>
                  <w:sz w:val="22"/>
                  <w:szCs w:val="22"/>
                </w:rPr>
                <w:id w:val="1414431289"/>
                <w14:checkbox>
                  <w14:checked w14:val="1"/>
                  <w14:checkedState w14:val="2612" w14:font="MS Gothic"/>
                  <w14:uncheckedState w14:val="2610" w14:font="MS Gothic"/>
                </w14:checkbox>
              </w:sdtPr>
              <w:sdtContent>
                <w:r w:rsidR="00EB63A7">
                  <w:rPr>
                    <w:rFonts w:ascii="MS Gothic" w:eastAsia="MS Gothic" w:hAnsi="MS Gothic" w:cstheme="minorHAnsi" w:hint="eastAsia"/>
                    <w:sz w:val="22"/>
                    <w:szCs w:val="22"/>
                  </w:rPr>
                  <w:t>☒</w:t>
                </w:r>
              </w:sdtContent>
            </w:sdt>
            <w:r w:rsidR="00550620" w:rsidRPr="3570F624">
              <w:rPr>
                <w:rFonts w:ascii="Arial" w:eastAsia="Arial" w:hAnsi="Arial" w:cs="Arial"/>
              </w:rPr>
              <w:t xml:space="preserve">  </w:t>
            </w:r>
            <w:r w:rsidR="0029655E" w:rsidRPr="3570F624">
              <w:rPr>
                <w:rFonts w:ascii="Arial" w:eastAsia="Arial" w:hAnsi="Arial" w:cs="Arial"/>
              </w:rPr>
              <w:t xml:space="preserve">  MRA Exhibit</w:t>
            </w:r>
          </w:p>
          <w:p w14:paraId="4242D961" w14:textId="3DCAB396" w:rsidR="0029655E"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629090545"/>
                <w14:checkbox>
                  <w14:checked w14:val="0"/>
                  <w14:checkedState w14:val="2612" w14:font="MS Gothic"/>
                  <w14:uncheckedState w14:val="2610" w14:font="MS Gothic"/>
                </w14:checkbox>
              </w:sdtPr>
              <w:sdtContent>
                <w:r w:rsidR="00550620">
                  <w:rPr>
                    <w:rFonts w:ascii="MS Gothic" w:eastAsia="MS Gothic" w:hAnsi="MS Gothic" w:cstheme="minorHAnsi" w:hint="eastAsia"/>
                    <w:sz w:val="22"/>
                    <w:szCs w:val="22"/>
                  </w:rPr>
                  <w:t>☐</w:t>
                </w:r>
              </w:sdtContent>
            </w:sdt>
            <w:r w:rsidR="00550620" w:rsidRPr="3570F624">
              <w:rPr>
                <w:rFonts w:ascii="Arial" w:eastAsia="Arial" w:hAnsi="Arial" w:cs="Arial"/>
              </w:rPr>
              <w:t xml:space="preserve">  </w:t>
            </w:r>
            <w:r w:rsidR="0029655E" w:rsidRPr="3570F624">
              <w:rPr>
                <w:rFonts w:ascii="Arial" w:eastAsia="Arial" w:hAnsi="Arial" w:cs="Arial"/>
              </w:rPr>
              <w:t xml:space="preserve">Contract                                  </w:t>
            </w:r>
            <w:sdt>
              <w:sdtPr>
                <w:rPr>
                  <w:rFonts w:asciiTheme="minorHAnsi" w:hAnsiTheme="minorHAnsi" w:cstheme="minorHAnsi"/>
                  <w:sz w:val="22"/>
                  <w:szCs w:val="22"/>
                </w:rPr>
                <w:id w:val="-1506281301"/>
                <w14:checkbox>
                  <w14:checked w14:val="0"/>
                  <w14:checkedState w14:val="2612" w14:font="MS Gothic"/>
                  <w14:uncheckedState w14:val="2610" w14:font="MS Gothic"/>
                </w14:checkbox>
              </w:sdtPr>
              <w:sdtContent>
                <w:r w:rsidR="00550620">
                  <w:rPr>
                    <w:rFonts w:ascii="MS Gothic" w:eastAsia="MS Gothic" w:hAnsi="MS Gothic" w:cstheme="minorHAnsi" w:hint="eastAsia"/>
                    <w:sz w:val="22"/>
                    <w:szCs w:val="22"/>
                  </w:rPr>
                  <w:t>☐</w:t>
                </w:r>
              </w:sdtContent>
            </w:sdt>
            <w:r w:rsidR="00550620" w:rsidRPr="3570F624">
              <w:rPr>
                <w:rFonts w:ascii="Arial" w:eastAsia="Arial" w:hAnsi="Arial" w:cs="Arial"/>
              </w:rPr>
              <w:t xml:space="preserve">  </w:t>
            </w:r>
            <w:r w:rsidR="0029655E" w:rsidRPr="3570F624">
              <w:rPr>
                <w:rFonts w:ascii="Arial" w:eastAsia="Arial" w:hAnsi="Arial" w:cs="Arial"/>
              </w:rPr>
              <w:t xml:space="preserve">  Purchase Order</w:t>
            </w:r>
          </w:p>
        </w:tc>
      </w:tr>
      <w:tr w:rsidR="0029655E" w:rsidRPr="00F35B19" w14:paraId="1919FA43" w14:textId="77777777" w:rsidTr="7848129C">
        <w:tc>
          <w:tcPr>
            <w:tcW w:w="2857" w:type="dxa"/>
            <w:tcBorders>
              <w:top w:val="single" w:sz="4" w:space="0" w:color="auto"/>
              <w:left w:val="single" w:sz="4" w:space="0" w:color="auto"/>
              <w:bottom w:val="single" w:sz="4" w:space="0" w:color="auto"/>
              <w:right w:val="single" w:sz="4" w:space="0" w:color="auto"/>
            </w:tcBorders>
          </w:tcPr>
          <w:p w14:paraId="71B7D430" w14:textId="33F970B3" w:rsidR="0029655E" w:rsidRPr="00940FF2" w:rsidRDefault="3570F624" w:rsidP="0097231B">
            <w:pPr>
              <w:spacing w:line="288" w:lineRule="auto"/>
              <w:rPr>
                <w:rFonts w:ascii="Arial" w:eastAsia="Arial" w:hAnsi="Arial" w:cs="Arial"/>
                <w:b/>
                <w:bCs/>
                <w:sz w:val="20"/>
                <w:szCs w:val="20"/>
              </w:rPr>
            </w:pPr>
            <w:r w:rsidRPr="3570F624">
              <w:rPr>
                <w:rFonts w:ascii="Arial" w:eastAsia="Arial" w:hAnsi="Arial" w:cs="Arial"/>
                <w:b/>
                <w:bCs/>
                <w:sz w:val="20"/>
                <w:szCs w:val="20"/>
              </w:rPr>
              <w:t>Status of Legal Agreement</w:t>
            </w:r>
          </w:p>
        </w:tc>
        <w:tc>
          <w:tcPr>
            <w:tcW w:w="6097" w:type="dxa"/>
            <w:tcBorders>
              <w:top w:val="single" w:sz="4" w:space="0" w:color="auto"/>
              <w:left w:val="single" w:sz="4" w:space="0" w:color="auto"/>
              <w:bottom w:val="single" w:sz="4" w:space="0" w:color="auto"/>
              <w:right w:val="single" w:sz="4" w:space="0" w:color="auto"/>
            </w:tcBorders>
            <w:vAlign w:val="center"/>
          </w:tcPr>
          <w:p w14:paraId="03655D78" w14:textId="13BD3F3A" w:rsidR="0029655E" w:rsidRPr="002D37E7"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491073892"/>
                <w14:checkbox>
                  <w14:checked w14:val="0"/>
                  <w14:checkedState w14:val="2612" w14:font="MS Gothic"/>
                  <w14:uncheckedState w14:val="2610" w14:font="MS Gothic"/>
                </w14:checkbox>
              </w:sdtPr>
              <w:sdtContent>
                <w:r w:rsidR="00265A27">
                  <w:rPr>
                    <w:rFonts w:ascii="MS Gothic" w:eastAsia="MS Gothic" w:hAnsi="MS Gothic" w:cstheme="minorHAnsi" w:hint="eastAsia"/>
                    <w:sz w:val="22"/>
                    <w:szCs w:val="22"/>
                  </w:rPr>
                  <w:t>☐</w:t>
                </w:r>
              </w:sdtContent>
            </w:sdt>
            <w:r w:rsidR="0029655E" w:rsidRPr="3570F624">
              <w:rPr>
                <w:rFonts w:ascii="Arial" w:eastAsia="Arial" w:hAnsi="Arial" w:cs="Arial"/>
              </w:rPr>
              <w:t xml:space="preserve"> NA        </w:t>
            </w:r>
            <w:sdt>
              <w:sdtPr>
                <w:rPr>
                  <w:rFonts w:asciiTheme="minorHAnsi" w:hAnsiTheme="minorHAnsi" w:cstheme="minorHAnsi"/>
                  <w:sz w:val="22"/>
                  <w:szCs w:val="22"/>
                </w:rPr>
                <w:id w:val="668216739"/>
                <w14:checkbox>
                  <w14:checked w14:val="0"/>
                  <w14:checkedState w14:val="2612" w14:font="MS Gothic"/>
                  <w14:uncheckedState w14:val="2610" w14:font="MS Gothic"/>
                </w14:checkbox>
              </w:sdtPr>
              <w:sdtContent>
                <w:r w:rsidR="00265A27">
                  <w:rPr>
                    <w:rFonts w:ascii="MS Gothic" w:eastAsia="MS Gothic" w:hAnsi="MS Gothic" w:cstheme="minorHAnsi" w:hint="eastAsia"/>
                    <w:sz w:val="22"/>
                    <w:szCs w:val="22"/>
                  </w:rPr>
                  <w:t>☐</w:t>
                </w:r>
              </w:sdtContent>
            </w:sdt>
            <w:r w:rsidR="0029655E" w:rsidRPr="3570F624">
              <w:rPr>
                <w:rFonts w:ascii="Arial" w:eastAsia="Arial" w:hAnsi="Arial" w:cs="Arial"/>
              </w:rPr>
              <w:t xml:space="preserve"> Not started          </w:t>
            </w:r>
            <w:sdt>
              <w:sdtPr>
                <w:rPr>
                  <w:rFonts w:asciiTheme="minorHAnsi" w:hAnsiTheme="minorHAnsi" w:cstheme="minorHAnsi"/>
                  <w:sz w:val="22"/>
                  <w:szCs w:val="22"/>
                </w:rPr>
                <w:id w:val="-1350409453"/>
                <w14:checkbox>
                  <w14:checked w14:val="1"/>
                  <w14:checkedState w14:val="2612" w14:font="MS Gothic"/>
                  <w14:uncheckedState w14:val="2610" w14:font="MS Gothic"/>
                </w14:checkbox>
              </w:sdtPr>
              <w:sdtContent>
                <w:r w:rsidR="00EB63A7">
                  <w:rPr>
                    <w:rFonts w:ascii="MS Gothic" w:eastAsia="MS Gothic" w:hAnsi="MS Gothic" w:cstheme="minorHAnsi" w:hint="eastAsia"/>
                    <w:sz w:val="22"/>
                    <w:szCs w:val="22"/>
                  </w:rPr>
                  <w:t>☒</w:t>
                </w:r>
              </w:sdtContent>
            </w:sdt>
            <w:r w:rsidR="00265A27" w:rsidRPr="3570F624">
              <w:rPr>
                <w:rFonts w:ascii="Arial" w:eastAsia="Arial" w:hAnsi="Arial" w:cs="Arial"/>
              </w:rPr>
              <w:t xml:space="preserve"> </w:t>
            </w:r>
            <w:r w:rsidR="0029655E" w:rsidRPr="3570F624">
              <w:rPr>
                <w:rFonts w:ascii="Arial" w:eastAsia="Arial" w:hAnsi="Arial" w:cs="Arial"/>
              </w:rPr>
              <w:t xml:space="preserve">In Process           </w:t>
            </w:r>
            <w:sdt>
              <w:sdtPr>
                <w:rPr>
                  <w:rFonts w:asciiTheme="minorHAnsi" w:hAnsiTheme="minorHAnsi" w:cstheme="minorHAnsi"/>
                  <w:sz w:val="22"/>
                  <w:szCs w:val="22"/>
                </w:rPr>
                <w:id w:val="-670106180"/>
                <w14:checkbox>
                  <w14:checked w14:val="0"/>
                  <w14:checkedState w14:val="2612" w14:font="MS Gothic"/>
                  <w14:uncheckedState w14:val="2610" w14:font="MS Gothic"/>
                </w14:checkbox>
              </w:sdtPr>
              <w:sdtContent>
                <w:r w:rsidR="00265A27">
                  <w:rPr>
                    <w:rFonts w:ascii="MS Gothic" w:eastAsia="MS Gothic" w:hAnsi="MS Gothic" w:cstheme="minorHAnsi" w:hint="eastAsia"/>
                    <w:sz w:val="22"/>
                    <w:szCs w:val="22"/>
                  </w:rPr>
                  <w:t>☐</w:t>
                </w:r>
              </w:sdtContent>
            </w:sdt>
            <w:r w:rsidR="0029655E" w:rsidRPr="3570F624">
              <w:rPr>
                <w:rFonts w:ascii="Arial" w:eastAsia="Arial" w:hAnsi="Arial" w:cs="Arial"/>
              </w:rPr>
              <w:t xml:space="preserve"> In Place</w:t>
            </w:r>
          </w:p>
          <w:p w14:paraId="34541798" w14:textId="161EBE05" w:rsidR="0029655E" w:rsidRPr="002D37E7" w:rsidRDefault="3570F624" w:rsidP="00F93A41">
            <w:pPr>
              <w:pStyle w:val="WfxFaxNum"/>
              <w:spacing w:line="288" w:lineRule="auto"/>
              <w:ind w:left="340" w:hanging="340"/>
              <w:rPr>
                <w:rFonts w:ascii="Arial" w:eastAsia="Arial" w:hAnsi="Arial" w:cs="Arial"/>
              </w:rPr>
            </w:pPr>
            <w:r w:rsidRPr="3570F624">
              <w:rPr>
                <w:rFonts w:ascii="Arial" w:eastAsia="Arial" w:hAnsi="Arial" w:cs="Arial"/>
              </w:rPr>
              <w:t>Name of Legal Rep</w:t>
            </w:r>
            <w:r w:rsidR="005F088F">
              <w:rPr>
                <w:rFonts w:ascii="Arial" w:eastAsia="Arial" w:hAnsi="Arial" w:cs="Arial"/>
              </w:rPr>
              <w:t>resentative</w:t>
            </w:r>
            <w:r w:rsidRPr="3570F624">
              <w:rPr>
                <w:rFonts w:ascii="Arial" w:eastAsia="Arial" w:hAnsi="Arial" w:cs="Arial"/>
              </w:rPr>
              <w:t>:</w:t>
            </w:r>
            <w:r w:rsidRPr="3570F624">
              <w:rPr>
                <w:rFonts w:ascii="Arial" w:eastAsia="Arial" w:hAnsi="Arial" w:cs="Arial"/>
                <w:color w:val="00B0F0"/>
              </w:rPr>
              <w:t xml:space="preserve"> </w:t>
            </w:r>
            <w:proofErr w:type="spellStart"/>
            <w:r w:rsidR="00F93A41" w:rsidRPr="00A64A30">
              <w:rPr>
                <w:rFonts w:ascii="Arial" w:eastAsia="Arial" w:hAnsi="Arial" w:cs="Arial"/>
              </w:rPr>
              <w:t>Godber</w:t>
            </w:r>
            <w:proofErr w:type="spellEnd"/>
            <w:r w:rsidR="00F93A41" w:rsidRPr="00A64A30">
              <w:rPr>
                <w:rFonts w:ascii="Arial" w:eastAsia="Arial" w:hAnsi="Arial" w:cs="Arial"/>
              </w:rPr>
              <w:t xml:space="preserve">, Nicole </w:t>
            </w:r>
          </w:p>
        </w:tc>
      </w:tr>
      <w:tr w:rsidR="00940FF2" w:rsidRPr="00F35B19" w14:paraId="6B84AD16" w14:textId="77777777" w:rsidTr="7848129C">
        <w:tc>
          <w:tcPr>
            <w:tcW w:w="2857" w:type="dxa"/>
            <w:tcBorders>
              <w:top w:val="single" w:sz="4" w:space="0" w:color="auto"/>
              <w:left w:val="single" w:sz="4" w:space="0" w:color="auto"/>
              <w:bottom w:val="single" w:sz="4" w:space="0" w:color="auto"/>
              <w:right w:val="single" w:sz="4" w:space="0" w:color="auto"/>
            </w:tcBorders>
          </w:tcPr>
          <w:p w14:paraId="25DCC397" w14:textId="5144720C" w:rsidR="00940FF2" w:rsidRPr="00940FF2" w:rsidRDefault="3570F624" w:rsidP="0097231B">
            <w:pPr>
              <w:spacing w:line="288" w:lineRule="auto"/>
              <w:rPr>
                <w:rFonts w:ascii="Arial" w:eastAsia="Arial" w:hAnsi="Arial" w:cs="Arial"/>
                <w:b/>
                <w:bCs/>
                <w:sz w:val="20"/>
                <w:szCs w:val="20"/>
              </w:rPr>
            </w:pPr>
            <w:r w:rsidRPr="3570F624">
              <w:rPr>
                <w:rFonts w:ascii="Arial" w:eastAsia="Arial" w:hAnsi="Arial" w:cs="Arial"/>
                <w:b/>
                <w:bCs/>
                <w:sz w:val="20"/>
                <w:szCs w:val="20"/>
              </w:rPr>
              <w:t>IP Strategy</w:t>
            </w:r>
          </w:p>
        </w:tc>
        <w:tc>
          <w:tcPr>
            <w:tcW w:w="6097" w:type="dxa"/>
            <w:tcBorders>
              <w:top w:val="single" w:sz="4" w:space="0" w:color="auto"/>
              <w:left w:val="single" w:sz="4" w:space="0" w:color="auto"/>
              <w:bottom w:val="single" w:sz="4" w:space="0" w:color="auto"/>
              <w:right w:val="single" w:sz="4" w:space="0" w:color="auto"/>
            </w:tcBorders>
            <w:vAlign w:val="center"/>
          </w:tcPr>
          <w:p w14:paraId="21483E24" w14:textId="76A1BA50" w:rsidR="00940FF2" w:rsidRPr="002D37E7" w:rsidRDefault="3570F624" w:rsidP="0097231B">
            <w:pPr>
              <w:pStyle w:val="WfxFaxNum"/>
              <w:spacing w:line="288" w:lineRule="auto"/>
              <w:ind w:left="342" w:hanging="342"/>
              <w:rPr>
                <w:rFonts w:ascii="Arial" w:eastAsia="Arial" w:hAnsi="Arial" w:cs="Arial"/>
              </w:rPr>
            </w:pPr>
            <w:r w:rsidRPr="3570F624">
              <w:rPr>
                <w:rFonts w:ascii="Arial" w:eastAsia="Arial" w:hAnsi="Arial" w:cs="Arial"/>
              </w:rPr>
              <w:t>IP rights of Philips in this project</w:t>
            </w:r>
            <w:r w:rsidR="009F333E">
              <w:rPr>
                <w:rFonts w:ascii="Arial" w:eastAsia="Arial" w:hAnsi="Arial" w:cs="Arial"/>
              </w:rPr>
              <w:t xml:space="preserve"> are described in the </w:t>
            </w:r>
            <w:proofErr w:type="spellStart"/>
            <w:r w:rsidR="009F333E">
              <w:rPr>
                <w:rFonts w:ascii="Arial" w:eastAsia="Arial" w:hAnsi="Arial" w:cs="Arial"/>
              </w:rPr>
              <w:t>eMTIC</w:t>
            </w:r>
            <w:proofErr w:type="spellEnd"/>
            <w:r w:rsidR="009F333E">
              <w:rPr>
                <w:rFonts w:ascii="Arial" w:eastAsia="Arial" w:hAnsi="Arial" w:cs="Arial"/>
              </w:rPr>
              <w:t xml:space="preserve"> contract and the appended Exhibit specific for this study.</w:t>
            </w:r>
          </w:p>
        </w:tc>
      </w:tr>
      <w:tr w:rsidR="001B2E0A" w14:paraId="76AC10CA" w14:textId="77777777" w:rsidTr="7848129C">
        <w:tc>
          <w:tcPr>
            <w:tcW w:w="2857" w:type="dxa"/>
            <w:tcBorders>
              <w:top w:val="single" w:sz="4" w:space="0" w:color="auto"/>
              <w:left w:val="single" w:sz="4" w:space="0" w:color="auto"/>
              <w:bottom w:val="single" w:sz="4" w:space="0" w:color="auto"/>
              <w:right w:val="single" w:sz="4" w:space="0" w:color="auto"/>
            </w:tcBorders>
          </w:tcPr>
          <w:p w14:paraId="0D81CBDD" w14:textId="77777777" w:rsidR="001B2E0A" w:rsidRPr="001B2E0A" w:rsidRDefault="3570F624" w:rsidP="0097231B">
            <w:pPr>
              <w:spacing w:line="288" w:lineRule="auto"/>
              <w:rPr>
                <w:rFonts w:ascii="Arial" w:eastAsia="Arial" w:hAnsi="Arial" w:cs="Arial"/>
                <w:b/>
                <w:bCs/>
                <w:sz w:val="20"/>
                <w:szCs w:val="20"/>
              </w:rPr>
            </w:pPr>
            <w:r w:rsidRPr="3570F624">
              <w:rPr>
                <w:rFonts w:ascii="Arial" w:eastAsia="Arial" w:hAnsi="Arial" w:cs="Arial"/>
                <w:b/>
                <w:bCs/>
                <w:sz w:val="20"/>
                <w:szCs w:val="20"/>
              </w:rPr>
              <w:t xml:space="preserve">ICBE Training is required for all key study personnel </w:t>
            </w:r>
          </w:p>
        </w:tc>
        <w:tc>
          <w:tcPr>
            <w:tcW w:w="6097" w:type="dxa"/>
            <w:tcBorders>
              <w:top w:val="single" w:sz="4" w:space="0" w:color="auto"/>
              <w:left w:val="single" w:sz="4" w:space="0" w:color="auto"/>
              <w:bottom w:val="single" w:sz="4" w:space="0" w:color="auto"/>
              <w:right w:val="single" w:sz="4" w:space="0" w:color="auto"/>
            </w:tcBorders>
            <w:vAlign w:val="center"/>
          </w:tcPr>
          <w:p w14:paraId="4776A5F7" w14:textId="31A2C1C4" w:rsidR="001B2E0A" w:rsidRPr="001B2E0A"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762802752"/>
                <w14:checkbox>
                  <w14:checked w14:val="1"/>
                  <w14:checkedState w14:val="2612" w14:font="MS Gothic"/>
                  <w14:uncheckedState w14:val="2610" w14:font="MS Gothic"/>
                </w14:checkbox>
              </w:sdtPr>
              <w:sdtContent>
                <w:r w:rsidR="00EB63A7">
                  <w:rPr>
                    <w:rFonts w:ascii="MS Gothic" w:eastAsia="MS Gothic" w:hAnsi="MS Gothic" w:cstheme="minorHAnsi" w:hint="eastAsia"/>
                    <w:sz w:val="22"/>
                    <w:szCs w:val="22"/>
                  </w:rPr>
                  <w:t>☒</w:t>
                </w:r>
              </w:sdtContent>
            </w:sdt>
            <w:r w:rsidR="001B2E0A" w:rsidRPr="3570F624">
              <w:rPr>
                <w:rFonts w:ascii="Arial" w:eastAsia="Arial" w:hAnsi="Arial" w:cs="Arial"/>
              </w:rPr>
              <w:t xml:space="preserve"> YES, this training is completed as required by ICBE*</w:t>
            </w:r>
          </w:p>
          <w:p w14:paraId="2DC9D5EA" w14:textId="252A227A" w:rsidR="001B2E0A" w:rsidRPr="001B2E0A" w:rsidRDefault="00BE1986" w:rsidP="0097231B">
            <w:pPr>
              <w:pStyle w:val="WfxFaxNum"/>
              <w:spacing w:line="288" w:lineRule="auto"/>
              <w:ind w:left="342" w:hanging="342"/>
              <w:rPr>
                <w:rFonts w:ascii="Arial" w:eastAsia="Arial" w:hAnsi="Arial" w:cs="Arial"/>
              </w:rPr>
            </w:pPr>
            <w:sdt>
              <w:sdtPr>
                <w:rPr>
                  <w:rFonts w:asciiTheme="minorHAnsi" w:hAnsiTheme="minorHAnsi" w:cstheme="minorHAnsi"/>
                  <w:sz w:val="22"/>
                  <w:szCs w:val="22"/>
                </w:rPr>
                <w:id w:val="-250588037"/>
                <w14:checkbox>
                  <w14:checked w14:val="0"/>
                  <w14:checkedState w14:val="2612" w14:font="MS Gothic"/>
                  <w14:uncheckedState w14:val="2610" w14:font="MS Gothic"/>
                </w14:checkbox>
              </w:sdtPr>
              <w:sdtContent>
                <w:r w:rsidR="00265A27">
                  <w:rPr>
                    <w:rFonts w:ascii="MS Gothic" w:eastAsia="MS Gothic" w:hAnsi="MS Gothic" w:cstheme="minorHAnsi" w:hint="eastAsia"/>
                    <w:sz w:val="22"/>
                    <w:szCs w:val="22"/>
                  </w:rPr>
                  <w:t>☐</w:t>
                </w:r>
              </w:sdtContent>
            </w:sdt>
            <w:r w:rsidR="00AE7266">
              <w:rPr>
                <w:rFonts w:ascii="Arial" w:eastAsia="Arial" w:hAnsi="Arial" w:cs="Arial"/>
              </w:rPr>
              <w:t xml:space="preserve"> </w:t>
            </w:r>
            <w:r w:rsidR="001B2E0A" w:rsidRPr="3570F624">
              <w:rPr>
                <w:rFonts w:ascii="Arial" w:eastAsia="Arial" w:hAnsi="Arial" w:cs="Arial"/>
              </w:rPr>
              <w:t xml:space="preserve">NO, this training is not completed as required by ICBE*: </w:t>
            </w:r>
          </w:p>
          <w:p w14:paraId="33203C0A" w14:textId="77777777" w:rsidR="001B2E0A" w:rsidRPr="001B2E0A" w:rsidRDefault="3570F624" w:rsidP="0097231B">
            <w:pPr>
              <w:pStyle w:val="WfxFaxNum"/>
              <w:spacing w:line="288" w:lineRule="auto"/>
              <w:ind w:left="342" w:hanging="342"/>
              <w:rPr>
                <w:rFonts w:ascii="Arial" w:eastAsia="Arial" w:hAnsi="Arial" w:cs="Arial"/>
              </w:rPr>
            </w:pPr>
            <w:r w:rsidRPr="3570F624">
              <w:rPr>
                <w:rFonts w:ascii="Arial" w:eastAsia="Arial" w:hAnsi="Arial" w:cs="Arial"/>
              </w:rPr>
              <w:t xml:space="preserve">*See FAQ: </w:t>
            </w:r>
            <w:hyperlink r:id="rId18">
              <w:r w:rsidRPr="3570F624">
                <w:rPr>
                  <w:rStyle w:val="Hyperlink"/>
                  <w:rFonts w:ascii="Arial" w:eastAsia="Arial" w:hAnsi="Arial" w:cs="Arial"/>
                </w:rPr>
                <w:t>https://share-intra.philips.com/sites/STS20131115093003/ICBE-FAQ/Lists/Posts/Post.aspx?ID=159</w:t>
              </w:r>
            </w:hyperlink>
            <w:r w:rsidRPr="3570F624">
              <w:rPr>
                <w:rFonts w:ascii="Arial" w:eastAsia="Arial" w:hAnsi="Arial" w:cs="Arial"/>
              </w:rPr>
              <w:t xml:space="preserve"> </w:t>
            </w:r>
          </w:p>
        </w:tc>
      </w:tr>
    </w:tbl>
    <w:p w14:paraId="6F87A311" w14:textId="77777777" w:rsidR="008B6D5C" w:rsidRPr="00F35B19" w:rsidRDefault="008B6D5C" w:rsidP="0097231B">
      <w:pPr>
        <w:pStyle w:val="Kop1"/>
        <w:keepLines w:val="0"/>
        <w:spacing w:before="240" w:after="240" w:line="288" w:lineRule="auto"/>
        <w:ind w:left="2557" w:hanging="2557"/>
      </w:pPr>
      <w:bookmarkStart w:id="14" w:name="_Toc230422087"/>
      <w:r w:rsidRPr="00F35B19">
        <w:t xml:space="preserve"> </w:t>
      </w:r>
      <w:bookmarkStart w:id="15" w:name="_Toc126136273"/>
      <w:r w:rsidRPr="00F35B19">
        <w:t>2 INVESTIGATIONAL DEVICE</w:t>
      </w:r>
      <w:bookmarkStart w:id="16" w:name="_Toc515450898"/>
      <w:bookmarkEnd w:id="16"/>
      <w:bookmarkEnd w:id="15"/>
    </w:p>
    <w:p w14:paraId="6F87A312" w14:textId="77777777" w:rsidR="008B6D5C" w:rsidRPr="00F35B19" w:rsidRDefault="008B6D5C" w:rsidP="0097231B">
      <w:pPr>
        <w:pStyle w:val="Kop2"/>
        <w:spacing w:line="288" w:lineRule="auto"/>
      </w:pPr>
      <w:bookmarkStart w:id="17" w:name="_Toc515450899"/>
      <w:bookmarkStart w:id="18" w:name="_Toc126136274"/>
      <w:r w:rsidRPr="00F35B19">
        <w:t>2.1 Device Summary</w:t>
      </w:r>
      <w:bookmarkEnd w:id="17"/>
      <w:bookmarkEnd w:id="18"/>
    </w:p>
    <w:p w14:paraId="7267CC33" w14:textId="1493D266" w:rsidR="006A1931" w:rsidRPr="00670FD7" w:rsidRDefault="008B6D5C" w:rsidP="00670FD7">
      <w:pPr>
        <w:spacing w:line="288" w:lineRule="auto"/>
        <w:rPr>
          <w:rFonts w:ascii="Arial" w:eastAsia="Arial" w:hAnsi="Arial" w:cs="Arial"/>
          <w:sz w:val="20"/>
          <w:szCs w:val="20"/>
        </w:rPr>
      </w:pPr>
      <w:r w:rsidRPr="3570F624">
        <w:rPr>
          <w:rFonts w:ascii="Arial" w:eastAsia="Arial" w:hAnsi="Arial" w:cs="Arial"/>
          <w:sz w:val="20"/>
          <w:szCs w:val="20"/>
        </w:rPr>
        <w:t xml:space="preserve">This chapter contains a summary description of the </w:t>
      </w:r>
      <w:r w:rsidRPr="3570F624">
        <w:rPr>
          <w:rFonts w:ascii="Arial" w:eastAsia="Arial" w:hAnsi="Arial" w:cs="Arial"/>
          <w:b/>
          <w:sz w:val="20"/>
          <w:szCs w:val="20"/>
        </w:rPr>
        <w:t>investigational device</w:t>
      </w:r>
      <w:r w:rsidRPr="3570F624">
        <w:rPr>
          <w:rFonts w:ascii="Arial" w:eastAsia="Arial" w:hAnsi="Arial" w:cs="Arial"/>
          <w:sz w:val="20"/>
          <w:szCs w:val="20"/>
        </w:rPr>
        <w:t xml:space="preserve"> and its intended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7172"/>
      </w:tblGrid>
      <w:tr w:rsidR="006A1931" w:rsidRPr="00F35B19" w14:paraId="4D2173D8" w14:textId="77777777" w:rsidTr="776813A4">
        <w:tc>
          <w:tcPr>
            <w:tcW w:w="1908" w:type="dxa"/>
          </w:tcPr>
          <w:p w14:paraId="1311B4E5" w14:textId="77777777" w:rsidR="006A1931" w:rsidRPr="00F35B19" w:rsidRDefault="006A1931" w:rsidP="0097231B">
            <w:pPr>
              <w:spacing w:line="288" w:lineRule="auto"/>
              <w:rPr>
                <w:rFonts w:ascii="Arial" w:eastAsia="Arial" w:hAnsi="Arial" w:cs="Arial"/>
                <w:b/>
                <w:sz w:val="20"/>
                <w:szCs w:val="20"/>
              </w:rPr>
            </w:pPr>
            <w:r w:rsidRPr="26BD6F86">
              <w:rPr>
                <w:rFonts w:ascii="Arial" w:eastAsia="Arial" w:hAnsi="Arial" w:cs="Arial"/>
                <w:b/>
                <w:sz w:val="20"/>
                <w:szCs w:val="20"/>
              </w:rPr>
              <w:t>Summary device description</w:t>
            </w:r>
          </w:p>
        </w:tc>
        <w:tc>
          <w:tcPr>
            <w:tcW w:w="7304" w:type="dxa"/>
          </w:tcPr>
          <w:p w14:paraId="29556C1E" w14:textId="09014E5D" w:rsidR="006A1931" w:rsidRPr="002A5BC7" w:rsidRDefault="00EB63A7" w:rsidP="00E3525B">
            <w:pPr>
              <w:spacing w:after="0" w:line="288" w:lineRule="auto"/>
              <w:rPr>
                <w:rFonts w:ascii="Arial" w:eastAsia="Arial" w:hAnsi="Arial" w:cs="Arial"/>
                <w:sz w:val="20"/>
                <w:szCs w:val="20"/>
              </w:rPr>
            </w:pPr>
            <w:r w:rsidRPr="00EB63A7">
              <w:rPr>
                <w:rFonts w:ascii="Arial" w:eastAsia="Arial" w:hAnsi="Arial" w:cs="Arial"/>
                <w:sz w:val="20"/>
                <w:szCs w:val="20"/>
              </w:rPr>
              <w:t xml:space="preserve">The </w:t>
            </w:r>
            <w:r w:rsidR="002539AF">
              <w:rPr>
                <w:rFonts w:ascii="Arial" w:eastAsia="Arial" w:hAnsi="Arial" w:cs="Arial"/>
                <w:sz w:val="20"/>
                <w:szCs w:val="20"/>
              </w:rPr>
              <w:t>Healthdot</w:t>
            </w:r>
            <w:r w:rsidRPr="00EB63A7">
              <w:rPr>
                <w:rFonts w:ascii="Arial" w:eastAsia="Arial" w:hAnsi="Arial" w:cs="Arial"/>
                <w:sz w:val="20"/>
                <w:szCs w:val="20"/>
              </w:rPr>
              <w:t xml:space="preserve"> device is a body worn (chest) accelerometer based measurement device, suitable for 24/7 data collection. The device is intended to be worn attached to the skin by means of a skin adhesive patch, typically placed on the left lower rib. The general operating principle is based on continuous collection and periodic transmission of heart rate, respiratory rate, activity and posture by means of processing of accelerometer signals. These values are transferred from the </w:t>
            </w:r>
            <w:r w:rsidR="002539AF">
              <w:rPr>
                <w:rFonts w:ascii="Arial" w:eastAsia="Arial" w:hAnsi="Arial" w:cs="Arial"/>
                <w:sz w:val="20"/>
                <w:szCs w:val="20"/>
              </w:rPr>
              <w:t>Healthdot</w:t>
            </w:r>
            <w:r w:rsidRPr="00EB63A7">
              <w:rPr>
                <w:rFonts w:ascii="Arial" w:eastAsia="Arial" w:hAnsi="Arial" w:cs="Arial"/>
                <w:sz w:val="20"/>
                <w:szCs w:val="20"/>
              </w:rPr>
              <w:t xml:space="preserve"> device via an RF signal to a receiver, which transfers the data to a backend and makes the data available for viewing on a (online) dashboard. The transmit interval is typically once every 5 to 15 mins.</w:t>
            </w:r>
          </w:p>
        </w:tc>
      </w:tr>
      <w:tr w:rsidR="006A1931" w:rsidRPr="00F35B19" w14:paraId="5FF24247" w14:textId="77777777" w:rsidTr="776813A4">
        <w:tc>
          <w:tcPr>
            <w:tcW w:w="1908" w:type="dxa"/>
          </w:tcPr>
          <w:p w14:paraId="1766011C" w14:textId="77777777" w:rsidR="006A1931" w:rsidRPr="00F35B19" w:rsidRDefault="006A1931" w:rsidP="0097231B">
            <w:pPr>
              <w:spacing w:line="288" w:lineRule="auto"/>
              <w:rPr>
                <w:rFonts w:ascii="Arial" w:eastAsia="Arial" w:hAnsi="Arial" w:cs="Arial"/>
                <w:b/>
                <w:sz w:val="20"/>
                <w:szCs w:val="20"/>
              </w:rPr>
            </w:pPr>
            <w:r w:rsidRPr="26BD6F86">
              <w:rPr>
                <w:rFonts w:ascii="Arial" w:eastAsia="Arial" w:hAnsi="Arial" w:cs="Arial"/>
                <w:b/>
                <w:sz w:val="20"/>
                <w:szCs w:val="20"/>
              </w:rPr>
              <w:t>Summary intended purpose</w:t>
            </w:r>
          </w:p>
        </w:tc>
        <w:tc>
          <w:tcPr>
            <w:tcW w:w="7304" w:type="dxa"/>
          </w:tcPr>
          <w:p w14:paraId="3F454845" w14:textId="2CD16361" w:rsidR="006A1931" w:rsidRPr="002A5BC7" w:rsidRDefault="009E0A38" w:rsidP="0097231B">
            <w:pPr>
              <w:spacing w:line="288" w:lineRule="auto"/>
              <w:rPr>
                <w:rFonts w:ascii="Arial" w:eastAsia="Arial" w:hAnsi="Arial" w:cs="Arial"/>
                <w:sz w:val="20"/>
                <w:szCs w:val="20"/>
              </w:rPr>
            </w:pPr>
            <w:r w:rsidRPr="009E0A38">
              <w:rPr>
                <w:rFonts w:ascii="Arial" w:eastAsia="Arial" w:hAnsi="Arial" w:cs="Arial"/>
                <w:sz w:val="20"/>
                <w:szCs w:val="20"/>
              </w:rPr>
              <w:t xml:space="preserve">The </w:t>
            </w:r>
            <w:r w:rsidR="002539AF">
              <w:rPr>
                <w:rFonts w:ascii="Arial" w:eastAsia="Arial" w:hAnsi="Arial" w:cs="Arial"/>
                <w:sz w:val="20"/>
                <w:szCs w:val="20"/>
              </w:rPr>
              <w:t>Healthdot</w:t>
            </w:r>
            <w:r w:rsidRPr="009E0A38">
              <w:rPr>
                <w:rFonts w:ascii="Arial" w:eastAsia="Arial" w:hAnsi="Arial" w:cs="Arial"/>
                <w:sz w:val="20"/>
                <w:szCs w:val="20"/>
              </w:rPr>
              <w:t xml:space="preserve"> wearable and backend is indicated for use by health care professionals in combination with a clinical information management system whenever there is a need for acquisition of the patient parameters respiratory rate and heart rate.</w:t>
            </w:r>
          </w:p>
        </w:tc>
      </w:tr>
      <w:tr w:rsidR="006A1931" w:rsidRPr="00F35B19" w14:paraId="4E8F9AF8" w14:textId="77777777" w:rsidTr="776813A4">
        <w:tc>
          <w:tcPr>
            <w:tcW w:w="1908" w:type="dxa"/>
          </w:tcPr>
          <w:p w14:paraId="6BE57502" w14:textId="77777777" w:rsidR="006A1931" w:rsidRPr="00F35B19" w:rsidRDefault="006A1931" w:rsidP="0097231B">
            <w:pPr>
              <w:spacing w:line="288" w:lineRule="auto"/>
              <w:rPr>
                <w:rFonts w:ascii="Arial" w:eastAsia="Arial" w:hAnsi="Arial" w:cs="Arial"/>
                <w:b/>
                <w:sz w:val="20"/>
                <w:szCs w:val="20"/>
              </w:rPr>
            </w:pPr>
            <w:r w:rsidRPr="26BD6F86">
              <w:rPr>
                <w:rFonts w:ascii="Arial" w:eastAsia="Arial" w:hAnsi="Arial" w:cs="Arial"/>
                <w:b/>
                <w:sz w:val="20"/>
                <w:szCs w:val="20"/>
              </w:rPr>
              <w:t>Population description</w:t>
            </w:r>
          </w:p>
        </w:tc>
        <w:tc>
          <w:tcPr>
            <w:tcW w:w="7304" w:type="dxa"/>
          </w:tcPr>
          <w:p w14:paraId="5CC6B80C" w14:textId="7B473A7E" w:rsidR="006A1931" w:rsidRPr="002A5BC7" w:rsidRDefault="00D56B32" w:rsidP="0097231B">
            <w:pPr>
              <w:spacing w:line="288" w:lineRule="auto"/>
              <w:rPr>
                <w:rFonts w:ascii="Arial" w:eastAsia="Arial" w:hAnsi="Arial" w:cs="Arial"/>
                <w:sz w:val="20"/>
                <w:szCs w:val="20"/>
              </w:rPr>
            </w:pPr>
            <w:r>
              <w:rPr>
                <w:rFonts w:ascii="Arial" w:eastAsia="Arial" w:hAnsi="Arial" w:cs="Arial"/>
                <w:sz w:val="20"/>
                <w:szCs w:val="20"/>
              </w:rPr>
              <w:t xml:space="preserve">Patients </w:t>
            </w:r>
            <w:r w:rsidR="00600659">
              <w:rPr>
                <w:rFonts w:ascii="Arial" w:eastAsia="Arial" w:hAnsi="Arial" w:cs="Arial"/>
                <w:sz w:val="20"/>
                <w:szCs w:val="20"/>
              </w:rPr>
              <w:t>approved</w:t>
            </w:r>
            <w:r w:rsidR="00600659" w:rsidRPr="00BD525E">
              <w:rPr>
                <w:rFonts w:ascii="Arial" w:eastAsia="Arial" w:hAnsi="Arial" w:cs="Arial"/>
                <w:sz w:val="20"/>
                <w:szCs w:val="20"/>
              </w:rPr>
              <w:t xml:space="preserve"> </w:t>
            </w:r>
            <w:r w:rsidR="00BD525E" w:rsidRPr="00BD525E">
              <w:rPr>
                <w:rFonts w:ascii="Arial" w:eastAsia="Arial" w:hAnsi="Arial" w:cs="Arial"/>
                <w:sz w:val="20"/>
                <w:szCs w:val="20"/>
              </w:rPr>
              <w:t>for primary bariatric surgery (gastric sleeve or bypass) by a multidisciplinary bariatric team</w:t>
            </w:r>
          </w:p>
        </w:tc>
      </w:tr>
      <w:tr w:rsidR="006A1931" w:rsidRPr="00F35B19" w14:paraId="5413D888" w14:textId="77777777" w:rsidTr="776813A4">
        <w:tc>
          <w:tcPr>
            <w:tcW w:w="1908" w:type="dxa"/>
          </w:tcPr>
          <w:p w14:paraId="76390A89" w14:textId="77777777" w:rsidR="006A1931" w:rsidRPr="00521C08" w:rsidRDefault="006A1931" w:rsidP="0097231B">
            <w:pPr>
              <w:spacing w:line="288" w:lineRule="auto"/>
              <w:rPr>
                <w:rFonts w:ascii="Arial" w:eastAsia="Arial" w:hAnsi="Arial" w:cs="Arial"/>
                <w:b/>
                <w:sz w:val="20"/>
                <w:szCs w:val="20"/>
              </w:rPr>
            </w:pPr>
            <w:r w:rsidRPr="26BD6F86">
              <w:rPr>
                <w:rFonts w:ascii="Arial" w:eastAsia="Arial" w:hAnsi="Arial" w:cs="Arial"/>
                <w:b/>
                <w:sz w:val="20"/>
                <w:szCs w:val="20"/>
              </w:rPr>
              <w:t>Manufacturer</w:t>
            </w:r>
          </w:p>
        </w:tc>
        <w:tc>
          <w:tcPr>
            <w:tcW w:w="7304" w:type="dxa"/>
          </w:tcPr>
          <w:p w14:paraId="05561FEF" w14:textId="37B3AEB5" w:rsidR="006A1931" w:rsidRPr="002A5BC7" w:rsidRDefault="00D56B32" w:rsidP="00AD1484">
            <w:pPr>
              <w:spacing w:line="288" w:lineRule="auto"/>
              <w:rPr>
                <w:rFonts w:ascii="Arial" w:eastAsia="Arial" w:hAnsi="Arial" w:cs="Arial"/>
                <w:sz w:val="20"/>
                <w:szCs w:val="20"/>
              </w:rPr>
            </w:pPr>
            <w:r w:rsidRPr="001F6C2E">
              <w:rPr>
                <w:rFonts w:ascii="Arial" w:hAnsi="Arial" w:cs="Arial"/>
                <w:sz w:val="20"/>
                <w:szCs w:val="20"/>
              </w:rPr>
              <w:t>Philips Electronics Nederland B</w:t>
            </w:r>
            <w:r w:rsidR="002432DE">
              <w:rPr>
                <w:rFonts w:ascii="Arial" w:hAnsi="Arial" w:cs="Arial"/>
                <w:sz w:val="20"/>
                <w:szCs w:val="20"/>
              </w:rPr>
              <w:t>.</w:t>
            </w:r>
            <w:r w:rsidRPr="001F6C2E">
              <w:rPr>
                <w:rFonts w:ascii="Arial" w:hAnsi="Arial" w:cs="Arial"/>
                <w:sz w:val="20"/>
                <w:szCs w:val="20"/>
              </w:rPr>
              <w:t>V</w:t>
            </w:r>
            <w:r w:rsidR="002432DE">
              <w:rPr>
                <w:rFonts w:ascii="Arial" w:hAnsi="Arial" w:cs="Arial"/>
                <w:sz w:val="20"/>
                <w:szCs w:val="20"/>
              </w:rPr>
              <w:t>.</w:t>
            </w:r>
            <w:r w:rsidRPr="001F6C2E">
              <w:rPr>
                <w:rFonts w:ascii="Arial" w:hAnsi="Arial" w:cs="Arial"/>
                <w:sz w:val="20"/>
                <w:szCs w:val="20"/>
              </w:rPr>
              <w:t xml:space="preserve">, </w:t>
            </w:r>
            <w:r w:rsidR="00AD1484">
              <w:rPr>
                <w:rFonts w:ascii="Arial" w:hAnsi="Arial" w:cs="Arial"/>
                <w:sz w:val="20"/>
                <w:szCs w:val="20"/>
              </w:rPr>
              <w:t>CTO Ventures</w:t>
            </w:r>
            <w:r w:rsidRPr="001F6C2E">
              <w:rPr>
                <w:rFonts w:ascii="Arial" w:hAnsi="Arial" w:cs="Arial"/>
                <w:sz w:val="20"/>
                <w:szCs w:val="20"/>
              </w:rPr>
              <w:t>, Eindhoven, NL</w:t>
            </w:r>
          </w:p>
        </w:tc>
      </w:tr>
      <w:tr w:rsidR="006A1931" w:rsidRPr="00F35B19" w14:paraId="454B56BE" w14:textId="77777777" w:rsidTr="776813A4">
        <w:tc>
          <w:tcPr>
            <w:tcW w:w="1908" w:type="dxa"/>
          </w:tcPr>
          <w:p w14:paraId="1866C8E7" w14:textId="77777777" w:rsidR="006A1931" w:rsidRPr="00F35B19" w:rsidRDefault="006A1931" w:rsidP="0097231B">
            <w:pPr>
              <w:spacing w:line="288" w:lineRule="auto"/>
              <w:rPr>
                <w:rFonts w:ascii="Arial" w:eastAsia="Arial" w:hAnsi="Arial" w:cs="Arial"/>
                <w:b/>
                <w:sz w:val="20"/>
                <w:szCs w:val="20"/>
              </w:rPr>
            </w:pPr>
            <w:r w:rsidRPr="26BD6F86">
              <w:rPr>
                <w:rFonts w:ascii="Arial" w:eastAsia="Arial" w:hAnsi="Arial" w:cs="Arial"/>
                <w:b/>
                <w:sz w:val="20"/>
                <w:szCs w:val="20"/>
              </w:rPr>
              <w:t>Device model/type</w:t>
            </w:r>
          </w:p>
        </w:tc>
        <w:tc>
          <w:tcPr>
            <w:tcW w:w="7304" w:type="dxa"/>
          </w:tcPr>
          <w:p w14:paraId="3A36042F" w14:textId="56ADC1B0" w:rsidR="006A1931" w:rsidRPr="002A5BC7" w:rsidRDefault="002539AF" w:rsidP="00247EBF">
            <w:pPr>
              <w:spacing w:line="288" w:lineRule="auto"/>
              <w:rPr>
                <w:rFonts w:ascii="Arial" w:eastAsia="Arial" w:hAnsi="Arial" w:cs="Arial"/>
                <w:sz w:val="20"/>
                <w:szCs w:val="20"/>
              </w:rPr>
            </w:pPr>
            <w:r>
              <w:rPr>
                <w:rFonts w:ascii="Arial" w:eastAsia="Arial" w:hAnsi="Arial" w:cs="Arial"/>
                <w:sz w:val="20"/>
                <w:szCs w:val="20"/>
              </w:rPr>
              <w:t>Healthdot</w:t>
            </w:r>
            <w:r w:rsidR="00247EBF">
              <w:rPr>
                <w:rFonts w:ascii="Arial" w:eastAsia="Arial" w:hAnsi="Arial" w:cs="Arial"/>
                <w:sz w:val="20"/>
                <w:szCs w:val="20"/>
              </w:rPr>
              <w:t xml:space="preserve"> 3 (</w:t>
            </w:r>
            <w:r w:rsidR="007D23B4">
              <w:rPr>
                <w:rFonts w:ascii="Arial" w:eastAsia="Arial" w:hAnsi="Arial" w:cs="Arial"/>
                <w:sz w:val="20"/>
                <w:szCs w:val="20"/>
              </w:rPr>
              <w:t xml:space="preserve">also called </w:t>
            </w:r>
            <w:proofErr w:type="spellStart"/>
            <w:r>
              <w:rPr>
                <w:rFonts w:ascii="Arial" w:eastAsia="Arial" w:hAnsi="Arial" w:cs="Arial"/>
                <w:sz w:val="20"/>
                <w:szCs w:val="20"/>
              </w:rPr>
              <w:t>Healthdot</w:t>
            </w:r>
            <w:r w:rsidR="00247EBF">
              <w:rPr>
                <w:rFonts w:ascii="Arial" w:eastAsia="Arial" w:hAnsi="Arial" w:cs="Arial"/>
                <w:sz w:val="20"/>
                <w:szCs w:val="20"/>
              </w:rPr>
              <w:t>C</w:t>
            </w:r>
            <w:proofErr w:type="spellEnd"/>
            <w:r w:rsidR="00247EBF">
              <w:rPr>
                <w:rFonts w:ascii="Arial" w:eastAsia="Arial" w:hAnsi="Arial" w:cs="Arial"/>
                <w:sz w:val="20"/>
                <w:szCs w:val="20"/>
              </w:rPr>
              <w:t>)</w:t>
            </w:r>
          </w:p>
        </w:tc>
      </w:tr>
      <w:tr w:rsidR="006A1931" w:rsidRPr="00F35B19" w14:paraId="6F55B24A" w14:textId="77777777" w:rsidTr="776813A4">
        <w:tc>
          <w:tcPr>
            <w:tcW w:w="1908" w:type="dxa"/>
          </w:tcPr>
          <w:p w14:paraId="764B7E6D" w14:textId="77777777" w:rsidR="006A1931" w:rsidRPr="00F35B19" w:rsidRDefault="006A1931" w:rsidP="0097231B">
            <w:pPr>
              <w:spacing w:line="288" w:lineRule="auto"/>
              <w:rPr>
                <w:rFonts w:ascii="Arial" w:eastAsia="Arial" w:hAnsi="Arial" w:cs="Arial"/>
                <w:b/>
                <w:sz w:val="20"/>
                <w:szCs w:val="20"/>
              </w:rPr>
            </w:pPr>
            <w:r w:rsidRPr="26BD6F86">
              <w:rPr>
                <w:rFonts w:ascii="Arial" w:eastAsia="Arial" w:hAnsi="Arial" w:cs="Arial"/>
                <w:b/>
                <w:sz w:val="20"/>
                <w:szCs w:val="20"/>
              </w:rPr>
              <w:t xml:space="preserve">Software version </w:t>
            </w:r>
          </w:p>
        </w:tc>
        <w:tc>
          <w:tcPr>
            <w:tcW w:w="7304" w:type="dxa"/>
          </w:tcPr>
          <w:p w14:paraId="6E440EA6" w14:textId="6C729992" w:rsidR="00640CF5" w:rsidRDefault="002539AF" w:rsidP="0097231B">
            <w:pPr>
              <w:spacing w:line="288" w:lineRule="auto"/>
              <w:rPr>
                <w:rFonts w:ascii="Arial" w:eastAsia="Arial" w:hAnsi="Arial" w:cs="Arial"/>
                <w:sz w:val="20"/>
                <w:szCs w:val="20"/>
              </w:rPr>
            </w:pPr>
            <w:r>
              <w:rPr>
                <w:rFonts w:ascii="Arial" w:eastAsia="Arial" w:hAnsi="Arial" w:cs="Arial"/>
                <w:sz w:val="20"/>
                <w:szCs w:val="20"/>
              </w:rPr>
              <w:t>Healthdot</w:t>
            </w:r>
            <w:r w:rsidR="00640CF5">
              <w:rPr>
                <w:rFonts w:ascii="Arial" w:eastAsia="Arial" w:hAnsi="Arial" w:cs="Arial"/>
                <w:sz w:val="20"/>
                <w:szCs w:val="20"/>
              </w:rPr>
              <w:t xml:space="preserve"> device: </w:t>
            </w:r>
            <w:r w:rsidR="00503B8C">
              <w:rPr>
                <w:rFonts w:ascii="Arial" w:eastAsia="Arial" w:hAnsi="Arial" w:cs="Arial"/>
                <w:sz w:val="20"/>
                <w:szCs w:val="20"/>
              </w:rPr>
              <w:t>Atlas algorithm version D.10</w:t>
            </w:r>
          </w:p>
          <w:p w14:paraId="493E1FC5" w14:textId="2B0CC47C" w:rsidR="00640CF5" w:rsidRPr="002A5BC7" w:rsidRDefault="00640CF5" w:rsidP="0097231B">
            <w:pPr>
              <w:spacing w:line="288" w:lineRule="auto"/>
              <w:rPr>
                <w:rFonts w:ascii="Arial" w:eastAsia="Arial" w:hAnsi="Arial" w:cs="Arial"/>
                <w:sz w:val="20"/>
                <w:szCs w:val="20"/>
              </w:rPr>
            </w:pPr>
            <w:r>
              <w:rPr>
                <w:rFonts w:ascii="Arial" w:eastAsia="Arial" w:hAnsi="Arial" w:cs="Arial"/>
                <w:sz w:val="20"/>
                <w:szCs w:val="20"/>
              </w:rPr>
              <w:lastRenderedPageBreak/>
              <w:t xml:space="preserve">Philips </w:t>
            </w:r>
            <w:proofErr w:type="spellStart"/>
            <w:r>
              <w:rPr>
                <w:rFonts w:ascii="Arial" w:eastAsia="Arial" w:hAnsi="Arial" w:cs="Arial"/>
                <w:sz w:val="20"/>
                <w:szCs w:val="20"/>
              </w:rPr>
              <w:t>Intellivue</w:t>
            </w:r>
            <w:proofErr w:type="spellEnd"/>
            <w:r>
              <w:rPr>
                <w:rFonts w:ascii="Arial" w:eastAsia="Arial" w:hAnsi="Arial" w:cs="Arial"/>
                <w:sz w:val="20"/>
                <w:szCs w:val="20"/>
              </w:rPr>
              <w:t xml:space="preserve"> Guardian: release E2, which uses Philips </w:t>
            </w:r>
            <w:proofErr w:type="spellStart"/>
            <w:r>
              <w:rPr>
                <w:rFonts w:ascii="Arial" w:eastAsia="Arial" w:hAnsi="Arial" w:cs="Arial"/>
                <w:sz w:val="20"/>
                <w:szCs w:val="20"/>
              </w:rPr>
              <w:t>Intellibridge</w:t>
            </w:r>
            <w:proofErr w:type="spellEnd"/>
            <w:r>
              <w:rPr>
                <w:rFonts w:ascii="Arial" w:eastAsia="Arial" w:hAnsi="Arial" w:cs="Arial"/>
                <w:sz w:val="20"/>
                <w:szCs w:val="20"/>
              </w:rPr>
              <w:t xml:space="preserve"> Enterprise release 13.1</w:t>
            </w:r>
            <w:r w:rsidR="00541825">
              <w:rPr>
                <w:rFonts w:ascii="Arial" w:eastAsia="Arial" w:hAnsi="Arial" w:cs="Arial"/>
                <w:sz w:val="20"/>
                <w:szCs w:val="20"/>
              </w:rPr>
              <w:t>, CE marked.</w:t>
            </w:r>
          </w:p>
        </w:tc>
      </w:tr>
      <w:tr w:rsidR="006A1931" w:rsidRPr="00F35B19" w14:paraId="60AAD25C" w14:textId="77777777" w:rsidTr="776813A4">
        <w:tc>
          <w:tcPr>
            <w:tcW w:w="1908" w:type="dxa"/>
          </w:tcPr>
          <w:p w14:paraId="45A5A609" w14:textId="77777777" w:rsidR="006A1931" w:rsidRPr="00F35B19" w:rsidRDefault="006A1931" w:rsidP="0097231B">
            <w:pPr>
              <w:spacing w:line="288" w:lineRule="auto"/>
              <w:rPr>
                <w:rFonts w:ascii="Arial" w:eastAsia="Arial" w:hAnsi="Arial" w:cs="Arial"/>
                <w:b/>
                <w:sz w:val="20"/>
                <w:szCs w:val="20"/>
              </w:rPr>
            </w:pPr>
            <w:r w:rsidRPr="26BD6F86">
              <w:rPr>
                <w:rFonts w:ascii="Arial" w:eastAsia="Arial" w:hAnsi="Arial" w:cs="Arial"/>
                <w:b/>
                <w:sz w:val="20"/>
                <w:szCs w:val="20"/>
              </w:rPr>
              <w:lastRenderedPageBreak/>
              <w:t xml:space="preserve">Accessories </w:t>
            </w:r>
          </w:p>
        </w:tc>
        <w:tc>
          <w:tcPr>
            <w:tcW w:w="7304" w:type="dxa"/>
          </w:tcPr>
          <w:p w14:paraId="7EDF897F" w14:textId="03421A05" w:rsidR="006A1931" w:rsidRPr="002A5BC7" w:rsidRDefault="00A14F1F" w:rsidP="0097231B">
            <w:pPr>
              <w:spacing w:line="288" w:lineRule="auto"/>
              <w:rPr>
                <w:rFonts w:ascii="Arial" w:eastAsia="Arial" w:hAnsi="Arial" w:cs="Arial"/>
                <w:sz w:val="20"/>
                <w:szCs w:val="20"/>
              </w:rPr>
            </w:pPr>
            <w:r w:rsidRPr="002432DE">
              <w:rPr>
                <w:rFonts w:ascii="Arial" w:eastAsia="Arial" w:hAnsi="Arial" w:cs="Arial"/>
                <w:sz w:val="20"/>
                <w:szCs w:val="20"/>
              </w:rPr>
              <w:t>Not applicable</w:t>
            </w:r>
          </w:p>
        </w:tc>
      </w:tr>
      <w:tr w:rsidR="006A1931" w:rsidRPr="00F35B19" w14:paraId="726F2404" w14:textId="77777777" w:rsidTr="776813A4">
        <w:tc>
          <w:tcPr>
            <w:tcW w:w="1908" w:type="dxa"/>
          </w:tcPr>
          <w:p w14:paraId="1454EBC4" w14:textId="77777777" w:rsidR="006A1931" w:rsidRPr="00F35B19" w:rsidRDefault="006A1931" w:rsidP="0097231B">
            <w:pPr>
              <w:spacing w:line="288" w:lineRule="auto"/>
              <w:rPr>
                <w:rFonts w:ascii="Arial" w:eastAsia="Arial" w:hAnsi="Arial" w:cs="Arial"/>
                <w:b/>
                <w:sz w:val="20"/>
                <w:szCs w:val="20"/>
              </w:rPr>
            </w:pPr>
            <w:r w:rsidRPr="26BD6F86">
              <w:rPr>
                <w:rFonts w:ascii="Arial" w:eastAsia="Arial" w:hAnsi="Arial" w:cs="Arial"/>
                <w:b/>
                <w:sz w:val="20"/>
                <w:szCs w:val="20"/>
              </w:rPr>
              <w:t>Traceability procedure</w:t>
            </w:r>
          </w:p>
        </w:tc>
        <w:tc>
          <w:tcPr>
            <w:tcW w:w="7304" w:type="dxa"/>
          </w:tcPr>
          <w:p w14:paraId="18E5779A" w14:textId="5E618EB0" w:rsidR="006A1931" w:rsidRPr="002A5BC7" w:rsidRDefault="006A1931" w:rsidP="0097231B">
            <w:pPr>
              <w:spacing w:line="288" w:lineRule="auto"/>
              <w:rPr>
                <w:rFonts w:ascii="Arial" w:eastAsia="Arial" w:hAnsi="Arial" w:cs="Arial"/>
                <w:sz w:val="20"/>
                <w:szCs w:val="20"/>
              </w:rPr>
            </w:pPr>
            <w:r w:rsidRPr="26BD6F86">
              <w:rPr>
                <w:rFonts w:ascii="Arial" w:eastAsia="Arial" w:hAnsi="Arial" w:cs="Arial"/>
                <w:sz w:val="20"/>
                <w:szCs w:val="20"/>
              </w:rPr>
              <w:t>The device traceability during and after the clinical investigation is documented in form “Device Accountability”. This record is intended to document the physical location of all investigational devices from shipment of investigational devices to the investigation sites until return or disposal.</w:t>
            </w:r>
          </w:p>
          <w:p w14:paraId="362A07AB" w14:textId="77777777" w:rsidR="006A1931" w:rsidRPr="002A5BC7" w:rsidRDefault="006A1931" w:rsidP="0097231B">
            <w:pPr>
              <w:spacing w:line="288" w:lineRule="auto"/>
              <w:rPr>
                <w:rFonts w:ascii="Arial" w:eastAsia="Arial" w:hAnsi="Arial" w:cs="Arial"/>
                <w:sz w:val="20"/>
                <w:szCs w:val="20"/>
              </w:rPr>
            </w:pPr>
            <w:r w:rsidRPr="26BD6F86">
              <w:rPr>
                <w:rFonts w:ascii="Arial" w:eastAsia="Arial" w:hAnsi="Arial" w:cs="Arial"/>
                <w:sz w:val="20"/>
                <w:szCs w:val="20"/>
              </w:rPr>
              <w:t>The device is tracked to and from the investigational site by the Study Manager, while the trace to the subjects is done by the Principal Investigator. At clinical investigation termination or closure, device retrieval or disposure will be checked by the Monitor.</w:t>
            </w:r>
          </w:p>
          <w:p w14:paraId="0574F1DB" w14:textId="65CFBBAC" w:rsidR="006A1931" w:rsidRPr="002A5BC7" w:rsidRDefault="006A1931" w:rsidP="0097231B">
            <w:pPr>
              <w:spacing w:line="288" w:lineRule="auto"/>
              <w:rPr>
                <w:rFonts w:ascii="Arial" w:eastAsia="Arial" w:hAnsi="Arial" w:cs="Arial"/>
              </w:rPr>
            </w:pPr>
            <w:r w:rsidRPr="26BD6F86">
              <w:rPr>
                <w:rFonts w:ascii="Arial" w:eastAsia="Arial" w:hAnsi="Arial" w:cs="Arial"/>
                <w:sz w:val="20"/>
                <w:szCs w:val="20"/>
              </w:rPr>
              <w:t xml:space="preserve">The devices are uniquely identified by a label containing the </w:t>
            </w:r>
            <w:r w:rsidR="00D56B32">
              <w:rPr>
                <w:rFonts w:ascii="Arial" w:eastAsia="Arial" w:hAnsi="Arial" w:cs="Arial"/>
                <w:sz w:val="20"/>
                <w:szCs w:val="20"/>
              </w:rPr>
              <w:t>serial numbers</w:t>
            </w:r>
            <w:r w:rsidRPr="26BD6F86">
              <w:rPr>
                <w:rFonts w:ascii="Arial" w:eastAsia="Arial" w:hAnsi="Arial" w:cs="Arial"/>
                <w:sz w:val="20"/>
                <w:szCs w:val="20"/>
              </w:rPr>
              <w:t xml:space="preserve">. </w:t>
            </w:r>
          </w:p>
        </w:tc>
      </w:tr>
      <w:tr w:rsidR="006A1931" w:rsidRPr="00F35B19" w14:paraId="6E3A6362" w14:textId="77777777" w:rsidTr="776813A4">
        <w:tc>
          <w:tcPr>
            <w:tcW w:w="1908" w:type="dxa"/>
          </w:tcPr>
          <w:p w14:paraId="2CC595E8" w14:textId="77777777" w:rsidR="006A1931" w:rsidRPr="00F35B19" w:rsidRDefault="006A1931" w:rsidP="0097231B">
            <w:pPr>
              <w:spacing w:line="288" w:lineRule="auto"/>
              <w:rPr>
                <w:rFonts w:ascii="Arial" w:eastAsia="Arial" w:hAnsi="Arial" w:cs="Arial"/>
                <w:b/>
                <w:sz w:val="20"/>
                <w:szCs w:val="20"/>
              </w:rPr>
            </w:pPr>
            <w:r w:rsidRPr="26BD6F86">
              <w:rPr>
                <w:rFonts w:ascii="Arial" w:eastAsia="Arial" w:hAnsi="Arial" w:cs="Arial"/>
                <w:b/>
                <w:sz w:val="20"/>
                <w:szCs w:val="20"/>
              </w:rPr>
              <w:t>Required training</w:t>
            </w:r>
          </w:p>
          <w:p w14:paraId="3314A0DA" w14:textId="77777777" w:rsidR="006A1931" w:rsidRPr="00F35B19" w:rsidRDefault="006A1931" w:rsidP="0097231B">
            <w:pPr>
              <w:spacing w:line="288" w:lineRule="auto"/>
              <w:rPr>
                <w:rFonts w:ascii="Arial" w:hAnsi="Arial" w:cs="Arial"/>
                <w:sz w:val="20"/>
                <w:szCs w:val="20"/>
              </w:rPr>
            </w:pPr>
          </w:p>
        </w:tc>
        <w:tc>
          <w:tcPr>
            <w:tcW w:w="7304" w:type="dxa"/>
          </w:tcPr>
          <w:p w14:paraId="396B8E2F" w14:textId="46682762" w:rsidR="006A1931" w:rsidRPr="002A5BC7" w:rsidRDefault="00A54CB1" w:rsidP="00F93A41">
            <w:pPr>
              <w:spacing w:line="288" w:lineRule="auto"/>
              <w:rPr>
                <w:rFonts w:ascii="Arial" w:eastAsia="Arial" w:hAnsi="Arial" w:cs="Arial"/>
                <w:color w:val="00B0F0"/>
                <w:sz w:val="20"/>
                <w:szCs w:val="20"/>
              </w:rPr>
            </w:pPr>
            <w:r w:rsidRPr="00B85F3D">
              <w:rPr>
                <w:rFonts w:ascii="Arial" w:eastAsia="Arial" w:hAnsi="Arial" w:cs="Arial"/>
                <w:sz w:val="20"/>
                <w:szCs w:val="20"/>
              </w:rPr>
              <w:t xml:space="preserve">The investigators will be instructed how to handle the </w:t>
            </w:r>
            <w:r w:rsidR="002539AF">
              <w:rPr>
                <w:rFonts w:ascii="Arial" w:eastAsia="Arial" w:hAnsi="Arial" w:cs="Arial"/>
                <w:sz w:val="20"/>
                <w:szCs w:val="20"/>
              </w:rPr>
              <w:t>Healthdot</w:t>
            </w:r>
            <w:r w:rsidRPr="00B85F3D">
              <w:rPr>
                <w:rFonts w:ascii="Arial" w:eastAsia="Arial" w:hAnsi="Arial" w:cs="Arial"/>
                <w:sz w:val="20"/>
                <w:szCs w:val="20"/>
              </w:rPr>
              <w:t xml:space="preserve"> and where to position it.</w:t>
            </w:r>
            <w:r>
              <w:rPr>
                <w:rFonts w:ascii="Arial" w:eastAsia="Arial" w:hAnsi="Arial" w:cs="Arial"/>
                <w:sz w:val="20"/>
                <w:szCs w:val="20"/>
              </w:rPr>
              <w:t xml:space="preserve"> This will also be described in an instruction for use provided to the investigator.</w:t>
            </w:r>
            <w:r w:rsidRPr="00B85F3D">
              <w:rPr>
                <w:rFonts w:ascii="Arial" w:eastAsia="Arial" w:hAnsi="Arial" w:cs="Arial"/>
                <w:sz w:val="20"/>
                <w:szCs w:val="20"/>
              </w:rPr>
              <w:t xml:space="preserve"> No specific training is required. The patient will be informed on how to act and what to avoid while wearing the device</w:t>
            </w:r>
            <w:r>
              <w:rPr>
                <w:rFonts w:ascii="Arial" w:eastAsia="Arial" w:hAnsi="Arial" w:cs="Arial"/>
                <w:sz w:val="20"/>
                <w:szCs w:val="20"/>
              </w:rPr>
              <w:t xml:space="preserve"> with a separate </w:t>
            </w:r>
            <w:r w:rsidR="00F93A41">
              <w:rPr>
                <w:rFonts w:ascii="Arial" w:eastAsia="Arial" w:hAnsi="Arial" w:cs="Arial"/>
                <w:sz w:val="20"/>
                <w:szCs w:val="20"/>
              </w:rPr>
              <w:t>Patient card</w:t>
            </w:r>
            <w:r w:rsidRPr="00B85F3D">
              <w:rPr>
                <w:rFonts w:ascii="Arial" w:eastAsia="Arial" w:hAnsi="Arial" w:cs="Arial"/>
                <w:sz w:val="20"/>
                <w:szCs w:val="20"/>
              </w:rPr>
              <w:t>.</w:t>
            </w:r>
          </w:p>
        </w:tc>
      </w:tr>
      <w:tr w:rsidR="006A1931" w:rsidRPr="00F35B19" w14:paraId="689C1280" w14:textId="77777777" w:rsidTr="776813A4">
        <w:tc>
          <w:tcPr>
            <w:tcW w:w="1908" w:type="dxa"/>
          </w:tcPr>
          <w:p w14:paraId="51039D4A" w14:textId="77777777" w:rsidR="006A1931" w:rsidRPr="00F35B19" w:rsidRDefault="006A1931" w:rsidP="0097231B">
            <w:pPr>
              <w:spacing w:line="288" w:lineRule="auto"/>
              <w:rPr>
                <w:rFonts w:ascii="Arial" w:eastAsia="Arial" w:hAnsi="Arial" w:cs="Arial"/>
                <w:sz w:val="20"/>
                <w:szCs w:val="20"/>
              </w:rPr>
            </w:pPr>
            <w:r w:rsidRPr="26BD6F86">
              <w:rPr>
                <w:rFonts w:ascii="Arial" w:eastAsia="Arial" w:hAnsi="Arial" w:cs="Arial"/>
                <w:b/>
                <w:sz w:val="20"/>
                <w:szCs w:val="20"/>
              </w:rPr>
              <w:t>Specific procedure acts</w:t>
            </w:r>
          </w:p>
        </w:tc>
        <w:tc>
          <w:tcPr>
            <w:tcW w:w="7304" w:type="dxa"/>
          </w:tcPr>
          <w:p w14:paraId="12B5EEEF" w14:textId="19ECD124" w:rsidR="006A1931" w:rsidRPr="002A5BC7" w:rsidRDefault="0064291F" w:rsidP="0097231B">
            <w:pPr>
              <w:spacing w:after="0" w:line="288" w:lineRule="auto"/>
              <w:rPr>
                <w:rFonts w:ascii="Arial" w:eastAsia="Arial" w:hAnsi="Arial" w:cs="Arial"/>
                <w:sz w:val="20"/>
                <w:szCs w:val="20"/>
              </w:rPr>
            </w:pPr>
            <w:r w:rsidRPr="002432DE">
              <w:rPr>
                <w:rFonts w:ascii="Arial" w:eastAsia="Arial" w:hAnsi="Arial" w:cs="Arial"/>
                <w:sz w:val="20"/>
                <w:szCs w:val="20"/>
              </w:rPr>
              <w:t>Not applicable</w:t>
            </w:r>
          </w:p>
        </w:tc>
      </w:tr>
      <w:tr w:rsidR="006A1931" w:rsidRPr="00F35B19" w14:paraId="4F857899" w14:textId="77777777" w:rsidTr="00C64B77">
        <w:trPr>
          <w:trHeight w:val="2658"/>
        </w:trPr>
        <w:tc>
          <w:tcPr>
            <w:tcW w:w="1908" w:type="dxa"/>
          </w:tcPr>
          <w:p w14:paraId="467EA3DF" w14:textId="77777777" w:rsidR="006A1931" w:rsidRPr="00F35B19" w:rsidRDefault="006A1931" w:rsidP="0097231B">
            <w:pPr>
              <w:spacing w:line="288" w:lineRule="auto"/>
              <w:rPr>
                <w:rFonts w:ascii="Arial" w:eastAsia="Arial" w:hAnsi="Arial" w:cs="Arial"/>
                <w:b/>
                <w:sz w:val="20"/>
                <w:szCs w:val="20"/>
              </w:rPr>
            </w:pPr>
            <w:r w:rsidRPr="26BD6F86">
              <w:rPr>
                <w:rFonts w:ascii="Arial" w:eastAsia="Arial" w:hAnsi="Arial" w:cs="Arial"/>
                <w:b/>
                <w:sz w:val="20"/>
                <w:szCs w:val="20"/>
              </w:rPr>
              <w:t>Device Labeling</w:t>
            </w:r>
          </w:p>
        </w:tc>
        <w:tc>
          <w:tcPr>
            <w:tcW w:w="7304" w:type="dxa"/>
          </w:tcPr>
          <w:p w14:paraId="6E97BA4A" w14:textId="2657E01A" w:rsidR="0002376E" w:rsidRDefault="00670FD7" w:rsidP="00670FD7">
            <w:pPr>
              <w:rPr>
                <w:rFonts w:eastAsia="Times New Roman" w:cs="Arial"/>
                <w:bCs/>
                <w:color w:val="000000"/>
                <w:lang w:eastAsia="de-DE"/>
              </w:rPr>
            </w:pPr>
            <w:r w:rsidRPr="00593ECF">
              <w:rPr>
                <w:rFonts w:eastAsia="Times New Roman" w:cs="Arial"/>
                <w:bCs/>
                <w:color w:val="000000"/>
                <w:lang w:eastAsia="de-DE"/>
              </w:rPr>
              <w:t xml:space="preserve">The </w:t>
            </w:r>
            <w:proofErr w:type="spellStart"/>
            <w:r w:rsidR="002539AF">
              <w:rPr>
                <w:rFonts w:eastAsia="Times New Roman" w:cs="Arial"/>
                <w:bCs/>
                <w:color w:val="000000"/>
                <w:lang w:eastAsia="de-DE"/>
              </w:rPr>
              <w:t>Healthdot</w:t>
            </w:r>
            <w:r>
              <w:rPr>
                <w:rFonts w:eastAsia="Times New Roman" w:cs="Arial"/>
                <w:bCs/>
                <w:color w:val="000000"/>
                <w:lang w:eastAsia="de-DE"/>
              </w:rPr>
              <w:t>C</w:t>
            </w:r>
            <w:proofErr w:type="spellEnd"/>
            <w:r w:rsidRPr="00593ECF">
              <w:rPr>
                <w:rFonts w:eastAsia="Times New Roman" w:cs="Arial"/>
                <w:bCs/>
                <w:color w:val="000000"/>
                <w:lang w:eastAsia="de-DE"/>
              </w:rPr>
              <w:t xml:space="preserve"> contains labeling</w:t>
            </w:r>
            <w:r w:rsidR="003D1928">
              <w:rPr>
                <w:rFonts w:eastAsia="Times New Roman" w:cs="Arial"/>
                <w:bCs/>
                <w:color w:val="000000"/>
                <w:lang w:eastAsia="de-DE"/>
              </w:rPr>
              <w:t xml:space="preserve"> on the package</w:t>
            </w:r>
            <w:r w:rsidRPr="00593ECF">
              <w:rPr>
                <w:rFonts w:eastAsia="Times New Roman" w:cs="Arial"/>
                <w:bCs/>
                <w:color w:val="000000"/>
                <w:lang w:eastAsia="de-DE"/>
              </w:rPr>
              <w:t xml:space="preserve"> which </w:t>
            </w:r>
            <w:r>
              <w:rPr>
                <w:rFonts w:eastAsia="Times New Roman" w:cs="Arial"/>
                <w:bCs/>
                <w:color w:val="000000"/>
                <w:lang w:eastAsia="de-DE"/>
              </w:rPr>
              <w:t>is listed and described below</w:t>
            </w:r>
            <w:r w:rsidR="003D1928">
              <w:rPr>
                <w:rFonts w:eastAsia="Times New Roman" w:cs="Arial"/>
                <w:bCs/>
                <w:color w:val="000000"/>
                <w:lang w:eastAsia="de-DE"/>
              </w:rPr>
              <w:t xml:space="preserve">. The </w:t>
            </w:r>
            <w:proofErr w:type="spellStart"/>
            <w:r w:rsidR="003D1928">
              <w:rPr>
                <w:rFonts w:eastAsia="Times New Roman" w:cs="Arial"/>
                <w:bCs/>
                <w:color w:val="000000"/>
                <w:lang w:eastAsia="de-DE"/>
              </w:rPr>
              <w:t>HealthdotC</w:t>
            </w:r>
            <w:proofErr w:type="spellEnd"/>
            <w:r w:rsidR="003D1928">
              <w:rPr>
                <w:rFonts w:eastAsia="Times New Roman" w:cs="Arial"/>
                <w:bCs/>
                <w:color w:val="000000"/>
                <w:lang w:eastAsia="de-DE"/>
              </w:rPr>
              <w:t xml:space="preserve"> also has an </w:t>
            </w:r>
            <w:proofErr w:type="spellStart"/>
            <w:r w:rsidR="003D1928">
              <w:rPr>
                <w:rFonts w:eastAsia="Times New Roman" w:cs="Arial"/>
                <w:bCs/>
                <w:color w:val="000000"/>
                <w:lang w:eastAsia="de-DE"/>
              </w:rPr>
              <w:t>IfU</w:t>
            </w:r>
            <w:proofErr w:type="spellEnd"/>
            <w:r w:rsidR="003D1928">
              <w:rPr>
                <w:rFonts w:eastAsia="Times New Roman" w:cs="Arial"/>
                <w:bCs/>
                <w:color w:val="000000"/>
                <w:lang w:eastAsia="de-DE"/>
              </w:rPr>
              <w:t xml:space="preserve"> which will be handed over to the investigators</w:t>
            </w:r>
            <w:r w:rsidR="0002376E">
              <w:rPr>
                <w:rFonts w:eastAsia="Times New Roman" w:cs="Arial"/>
                <w:bCs/>
                <w:color w:val="000000"/>
                <w:lang w:eastAsia="de-DE"/>
              </w:rPr>
              <w:t xml:space="preserve">. </w:t>
            </w:r>
            <w:r w:rsidR="00C05F16">
              <w:rPr>
                <w:rFonts w:eastAsia="Times New Roman" w:cs="Arial"/>
                <w:bCs/>
                <w:color w:val="000000"/>
                <w:lang w:eastAsia="de-DE"/>
              </w:rPr>
              <w:t xml:space="preserve">The device </w:t>
            </w:r>
            <w:r w:rsidR="002432DE">
              <w:rPr>
                <w:rFonts w:eastAsia="Times New Roman" w:cs="Arial"/>
                <w:bCs/>
                <w:color w:val="000000"/>
                <w:lang w:eastAsia="de-DE"/>
              </w:rPr>
              <w:t xml:space="preserve">label itself is shown in Figure 1 below. </w:t>
            </w:r>
            <w:r w:rsidR="0002376E">
              <w:rPr>
                <w:rFonts w:eastAsia="Times New Roman" w:cs="Arial"/>
                <w:bCs/>
                <w:color w:val="000000"/>
                <w:lang w:eastAsia="de-DE"/>
              </w:rPr>
              <w:t xml:space="preserve">Additionally the device will be </w:t>
            </w:r>
            <w:proofErr w:type="spellStart"/>
            <w:r w:rsidR="0002376E">
              <w:rPr>
                <w:rFonts w:eastAsia="Times New Roman" w:cs="Arial"/>
                <w:bCs/>
                <w:color w:val="000000"/>
                <w:lang w:eastAsia="de-DE"/>
              </w:rPr>
              <w:t>labled</w:t>
            </w:r>
            <w:proofErr w:type="spellEnd"/>
            <w:r w:rsidR="0002376E">
              <w:rPr>
                <w:rFonts w:eastAsia="Times New Roman" w:cs="Arial"/>
                <w:bCs/>
                <w:color w:val="000000"/>
                <w:lang w:eastAsia="de-DE"/>
              </w:rPr>
              <w:t xml:space="preserve"> with:</w:t>
            </w:r>
          </w:p>
          <w:p w14:paraId="5E0247AB" w14:textId="4014C62D" w:rsidR="0002376E" w:rsidRPr="00AA036F" w:rsidRDefault="0002376E" w:rsidP="00670FD7">
            <w:pPr>
              <w:rPr>
                <w:rFonts w:eastAsia="Times New Roman" w:cs="Arial"/>
                <w:bCs/>
                <w:color w:val="000000"/>
                <w:lang w:val="nl-NL" w:eastAsia="de-DE"/>
              </w:rPr>
            </w:pPr>
            <w:r>
              <w:rPr>
                <w:rFonts w:eastAsia="Times New Roman" w:cs="Arial"/>
                <w:bCs/>
                <w:color w:val="000000"/>
                <w:lang w:eastAsia="de-DE"/>
              </w:rPr>
              <w:t xml:space="preserve"> </w:t>
            </w:r>
            <w:r w:rsidR="00AD1484" w:rsidRPr="00AA036F">
              <w:rPr>
                <w:rFonts w:eastAsia="Times New Roman" w:cs="Arial"/>
                <w:bCs/>
                <w:color w:val="000000"/>
                <w:lang w:val="nl-NL" w:eastAsia="de-DE"/>
              </w:rPr>
              <w:t>“</w:t>
            </w:r>
            <w:r w:rsidR="003D1928" w:rsidRPr="00AA036F">
              <w:rPr>
                <w:lang w:val="nl-NL"/>
              </w:rPr>
              <w:t>U</w:t>
            </w:r>
            <w:r w:rsidR="00AD1484" w:rsidRPr="00AA036F">
              <w:rPr>
                <w:lang w:val="nl-NL"/>
              </w:rPr>
              <w:t>itsluitend voor klinisch onderzoek”</w:t>
            </w:r>
          </w:p>
          <w:p w14:paraId="5E0ED776" w14:textId="28624BCA" w:rsidR="00670FD7" w:rsidRPr="00AA036F" w:rsidRDefault="00670FD7" w:rsidP="00670FD7">
            <w:pPr>
              <w:rPr>
                <w:rFonts w:ascii="Arial" w:hAnsi="Arial" w:cs="Arial"/>
                <w:lang w:val="nl-NL"/>
              </w:rPr>
            </w:pPr>
            <w:r w:rsidRPr="00AA036F">
              <w:rPr>
                <w:rFonts w:ascii="Arial" w:hAnsi="Arial" w:cs="Arial"/>
                <w:lang w:val="nl-NL"/>
              </w:rPr>
              <w:t xml:space="preserve"> - </w:t>
            </w:r>
            <w:proofErr w:type="spellStart"/>
            <w:r w:rsidRPr="00AA036F">
              <w:rPr>
                <w:rFonts w:ascii="Arial" w:hAnsi="Arial" w:cs="Arial"/>
                <w:lang w:val="nl-NL"/>
              </w:rPr>
              <w:t>Explanation</w:t>
            </w:r>
            <w:proofErr w:type="spellEnd"/>
            <w:r w:rsidRPr="00AA036F">
              <w:rPr>
                <w:rFonts w:ascii="Arial" w:hAnsi="Arial" w:cs="Arial"/>
                <w:lang w:val="nl-NL"/>
              </w:rPr>
              <w:t xml:space="preserve"> of </w:t>
            </w:r>
            <w:proofErr w:type="spellStart"/>
            <w:r w:rsidRPr="00AA036F">
              <w:rPr>
                <w:rFonts w:ascii="Arial" w:hAnsi="Arial" w:cs="Arial"/>
                <w:lang w:val="nl-NL"/>
              </w:rPr>
              <w:t>symbols</w:t>
            </w:r>
            <w:proofErr w:type="spellEnd"/>
          </w:p>
          <w:tbl>
            <w:tblPr>
              <w:tblW w:w="0" w:type="auto"/>
              <w:tblCellMar>
                <w:left w:w="0" w:type="dxa"/>
                <w:right w:w="0" w:type="dxa"/>
              </w:tblCellMar>
              <w:tblLook w:val="04A0" w:firstRow="1" w:lastRow="0" w:firstColumn="1" w:lastColumn="0" w:noHBand="0" w:noVBand="1"/>
            </w:tblPr>
            <w:tblGrid>
              <w:gridCol w:w="3101"/>
              <w:gridCol w:w="3835"/>
            </w:tblGrid>
            <w:tr w:rsidR="00670FD7" w:rsidRPr="00593ECF" w14:paraId="31323247" w14:textId="77777777" w:rsidTr="776813A4">
              <w:tc>
                <w:tcPr>
                  <w:tcW w:w="36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0" w:type="dxa"/>
                    <w:left w:w="108" w:type="dxa"/>
                    <w:bottom w:w="0" w:type="dxa"/>
                    <w:right w:w="108" w:type="dxa"/>
                  </w:tcMar>
                </w:tcPr>
                <w:p w14:paraId="7A6CB4A3" w14:textId="77777777" w:rsidR="00670FD7" w:rsidRPr="00593ECF" w:rsidRDefault="00670FD7" w:rsidP="00670FD7">
                  <w:pPr>
                    <w:pStyle w:val="Plattetekst"/>
                    <w:jc w:val="center"/>
                    <w:rPr>
                      <w:rFonts w:ascii="Arial" w:hAnsi="Arial"/>
                    </w:rPr>
                  </w:pPr>
                  <w:r w:rsidRPr="00593ECF">
                    <w:rPr>
                      <w:rFonts w:ascii="Arial" w:hAnsi="Arial"/>
                      <w:b/>
                      <w:bCs/>
                      <w:sz w:val="22"/>
                      <w:szCs w:val="22"/>
                      <w:lang w:val="de-DE"/>
                    </w:rPr>
                    <w:t>Symbol</w:t>
                  </w:r>
                </w:p>
              </w:tc>
              <w:tc>
                <w:tcPr>
                  <w:tcW w:w="5380" w:type="dxa"/>
                  <w:tcBorders>
                    <w:top w:val="single" w:sz="8" w:space="0" w:color="000000" w:themeColor="text1"/>
                    <w:left w:val="nil"/>
                    <w:bottom w:val="single" w:sz="8" w:space="0" w:color="000000" w:themeColor="text1"/>
                    <w:right w:val="single" w:sz="8" w:space="0" w:color="000000" w:themeColor="text1"/>
                  </w:tcBorders>
                  <w:shd w:val="clear" w:color="auto" w:fill="D9D9D9" w:themeFill="background1" w:themeFillShade="D9"/>
                  <w:tcMar>
                    <w:top w:w="0" w:type="dxa"/>
                    <w:left w:w="108" w:type="dxa"/>
                    <w:bottom w:w="0" w:type="dxa"/>
                    <w:right w:w="108" w:type="dxa"/>
                  </w:tcMar>
                </w:tcPr>
                <w:p w14:paraId="375ACB33" w14:textId="77777777" w:rsidR="00670FD7" w:rsidRPr="00593ECF" w:rsidRDefault="00670FD7" w:rsidP="00670FD7">
                  <w:pPr>
                    <w:pStyle w:val="Plattetekst"/>
                    <w:jc w:val="center"/>
                    <w:rPr>
                      <w:rFonts w:ascii="Arial" w:hAnsi="Arial"/>
                    </w:rPr>
                  </w:pPr>
                  <w:r w:rsidRPr="00593ECF">
                    <w:rPr>
                      <w:rFonts w:ascii="Arial" w:hAnsi="Arial"/>
                      <w:b/>
                      <w:bCs/>
                      <w:sz w:val="22"/>
                      <w:szCs w:val="22"/>
                      <w:lang w:val="de-DE"/>
                    </w:rPr>
                    <w:t>Description</w:t>
                  </w:r>
                </w:p>
              </w:tc>
            </w:tr>
            <w:tr w:rsidR="00670FD7" w:rsidRPr="00593ECF" w14:paraId="20758081" w14:textId="77777777" w:rsidTr="776813A4">
              <w:tc>
                <w:tcPr>
                  <w:tcW w:w="3627" w:type="dxa"/>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tcPr>
                <w:p w14:paraId="6DBFA3F5" w14:textId="77777777" w:rsidR="00670FD7" w:rsidRPr="00593ECF" w:rsidRDefault="00670FD7" w:rsidP="00670FD7">
                  <w:pPr>
                    <w:pStyle w:val="Plattetekst"/>
                    <w:jc w:val="center"/>
                    <w:rPr>
                      <w:rFonts w:ascii="Arial" w:hAnsi="Arial"/>
                    </w:rPr>
                  </w:pPr>
                  <w:r w:rsidRPr="000D6942">
                    <w:rPr>
                      <w:rFonts w:ascii="Arial" w:hAnsi="Arial"/>
                      <w:noProof/>
                      <w:lang w:val="nl-NL" w:eastAsia="nl-NL"/>
                    </w:rPr>
                    <w:drawing>
                      <wp:inline distT="0" distB="0" distL="0" distR="0" wp14:anchorId="09BEE89A" wp14:editId="7BEE1CFB">
                        <wp:extent cx="560705" cy="53467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0705" cy="534670"/>
                                </a:xfrm>
                                <a:prstGeom prst="rect">
                                  <a:avLst/>
                                </a:prstGeom>
                                <a:noFill/>
                                <a:ln>
                                  <a:noFill/>
                                </a:ln>
                              </pic:spPr>
                            </pic:pic>
                          </a:graphicData>
                        </a:graphic>
                      </wp:inline>
                    </w:drawing>
                  </w:r>
                </w:p>
              </w:tc>
              <w:tc>
                <w:tcPr>
                  <w:tcW w:w="5380" w:type="dxa"/>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14:paraId="6C01E9DC" w14:textId="77777777" w:rsidR="00670FD7" w:rsidRPr="00015EEC" w:rsidRDefault="00670FD7" w:rsidP="00670FD7">
                  <w:pPr>
                    <w:spacing w:after="0"/>
                    <w:jc w:val="center"/>
                    <w:rPr>
                      <w:rFonts w:cs="Arial"/>
                    </w:rPr>
                  </w:pPr>
                  <w:r w:rsidRPr="00015EEC">
                    <w:rPr>
                      <w:rFonts w:cs="Arial"/>
                    </w:rPr>
                    <w:t>Do Not Re-use</w:t>
                  </w:r>
                </w:p>
              </w:tc>
            </w:tr>
            <w:tr w:rsidR="00670FD7" w:rsidRPr="00593ECF" w14:paraId="5F0109A8" w14:textId="77777777" w:rsidTr="776813A4">
              <w:tc>
                <w:tcPr>
                  <w:tcW w:w="3627" w:type="dxa"/>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tcPr>
                <w:p w14:paraId="56CF97C6" w14:textId="77777777" w:rsidR="00670FD7" w:rsidRPr="000D6942" w:rsidRDefault="00670FD7" w:rsidP="00670FD7">
                  <w:pPr>
                    <w:pStyle w:val="Plattetekst"/>
                    <w:jc w:val="center"/>
                    <w:rPr>
                      <w:rFonts w:ascii="Arial" w:hAnsi="Arial"/>
                      <w:noProof/>
                    </w:rPr>
                  </w:pPr>
                  <w:r w:rsidRPr="00A679F4">
                    <w:rPr>
                      <w:rFonts w:ascii="Arial" w:hAnsi="Arial"/>
                      <w:noProof/>
                      <w:lang w:val="nl-NL" w:eastAsia="nl-NL"/>
                    </w:rPr>
                    <w:drawing>
                      <wp:inline distT="0" distB="0" distL="0" distR="0" wp14:anchorId="78DABC7F" wp14:editId="7A7E42F4">
                        <wp:extent cx="603250" cy="468173"/>
                        <wp:effectExtent l="0" t="0" r="6350" b="825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6203" cy="470465"/>
                                </a:xfrm>
                                <a:prstGeom prst="rect">
                                  <a:avLst/>
                                </a:prstGeom>
                                <a:noFill/>
                                <a:ln>
                                  <a:noFill/>
                                </a:ln>
                              </pic:spPr>
                            </pic:pic>
                          </a:graphicData>
                        </a:graphic>
                      </wp:inline>
                    </w:drawing>
                  </w:r>
                </w:p>
              </w:tc>
              <w:tc>
                <w:tcPr>
                  <w:tcW w:w="5380" w:type="dxa"/>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14:paraId="74FE68A2" w14:textId="77777777" w:rsidR="00670FD7" w:rsidRPr="00015EEC" w:rsidRDefault="00670FD7" w:rsidP="00670FD7">
                  <w:pPr>
                    <w:spacing w:after="0"/>
                    <w:jc w:val="center"/>
                    <w:rPr>
                      <w:rFonts w:cs="Arial"/>
                    </w:rPr>
                  </w:pPr>
                  <w:r w:rsidRPr="00015EEC">
                    <w:rPr>
                      <w:rFonts w:cs="Arial"/>
                    </w:rPr>
                    <w:t>Year of manufacture</w:t>
                  </w:r>
                </w:p>
              </w:tc>
            </w:tr>
            <w:tr w:rsidR="00670FD7" w:rsidRPr="00593ECF" w14:paraId="164F522B" w14:textId="77777777" w:rsidTr="776813A4">
              <w:tc>
                <w:tcPr>
                  <w:tcW w:w="3627" w:type="dxa"/>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tcPr>
                <w:p w14:paraId="45DC6725" w14:textId="77777777" w:rsidR="00670FD7" w:rsidRPr="00593ECF" w:rsidRDefault="00670FD7" w:rsidP="00670FD7">
                  <w:pPr>
                    <w:pStyle w:val="Plattetekst"/>
                    <w:jc w:val="center"/>
                    <w:rPr>
                      <w:rFonts w:ascii="Arial" w:hAnsi="Arial"/>
                    </w:rPr>
                  </w:pPr>
                  <w:r w:rsidRPr="00A679F4">
                    <w:rPr>
                      <w:rFonts w:ascii="Arial" w:hAnsi="Arial"/>
                      <w:noProof/>
                      <w:lang w:val="nl-NL" w:eastAsia="nl-NL"/>
                    </w:rPr>
                    <w:drawing>
                      <wp:inline distT="0" distB="0" distL="0" distR="0" wp14:anchorId="58DB7D5B" wp14:editId="7764E97E">
                        <wp:extent cx="525145" cy="360045"/>
                        <wp:effectExtent l="0" t="0" r="8255" b="190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5145" cy="360045"/>
                                </a:xfrm>
                                <a:prstGeom prst="rect">
                                  <a:avLst/>
                                </a:prstGeom>
                                <a:noFill/>
                                <a:ln>
                                  <a:noFill/>
                                </a:ln>
                              </pic:spPr>
                            </pic:pic>
                          </a:graphicData>
                        </a:graphic>
                      </wp:inline>
                    </w:drawing>
                  </w:r>
                </w:p>
              </w:tc>
              <w:tc>
                <w:tcPr>
                  <w:tcW w:w="5380" w:type="dxa"/>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14:paraId="336DCC9C" w14:textId="77777777" w:rsidR="00670FD7" w:rsidRPr="00015EEC" w:rsidRDefault="00670FD7" w:rsidP="00670FD7">
                  <w:pPr>
                    <w:spacing w:after="0"/>
                    <w:jc w:val="center"/>
                    <w:rPr>
                      <w:rFonts w:cs="Arial"/>
                    </w:rPr>
                  </w:pPr>
                  <w:r w:rsidRPr="00015EEC">
                    <w:rPr>
                      <w:rFonts w:cs="Arial"/>
                    </w:rPr>
                    <w:t>Lot number</w:t>
                  </w:r>
                </w:p>
              </w:tc>
            </w:tr>
            <w:tr w:rsidR="00670FD7" w:rsidRPr="00593ECF" w14:paraId="73FF1878" w14:textId="77777777" w:rsidTr="776813A4">
              <w:tc>
                <w:tcPr>
                  <w:tcW w:w="3627" w:type="dxa"/>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tcPr>
                <w:p w14:paraId="7C0FF8C2" w14:textId="77777777" w:rsidR="00670FD7" w:rsidRPr="00593ECF" w:rsidRDefault="00670FD7" w:rsidP="00670FD7">
                  <w:pPr>
                    <w:pStyle w:val="Plattetekst"/>
                    <w:jc w:val="center"/>
                    <w:rPr>
                      <w:rFonts w:ascii="Arial" w:hAnsi="Arial"/>
                    </w:rPr>
                  </w:pPr>
                  <w:r w:rsidRPr="000D6942">
                    <w:rPr>
                      <w:rFonts w:ascii="Arial" w:hAnsi="Arial"/>
                      <w:noProof/>
                      <w:lang w:val="nl-NL" w:eastAsia="nl-NL"/>
                    </w:rPr>
                    <w:drawing>
                      <wp:inline distT="0" distB="0" distL="0" distR="0" wp14:anchorId="755E7404" wp14:editId="4395B75D">
                        <wp:extent cx="526415" cy="416967"/>
                        <wp:effectExtent l="0" t="0" r="6985" b="254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6929" cy="417374"/>
                                </a:xfrm>
                                <a:prstGeom prst="rect">
                                  <a:avLst/>
                                </a:prstGeom>
                                <a:noFill/>
                                <a:ln>
                                  <a:noFill/>
                                </a:ln>
                              </pic:spPr>
                            </pic:pic>
                          </a:graphicData>
                        </a:graphic>
                      </wp:inline>
                    </w:drawing>
                  </w:r>
                </w:p>
              </w:tc>
              <w:tc>
                <w:tcPr>
                  <w:tcW w:w="5380" w:type="dxa"/>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14:paraId="0BC73313" w14:textId="77777777" w:rsidR="00670FD7" w:rsidRPr="00015EEC" w:rsidRDefault="00670FD7" w:rsidP="00670FD7">
                  <w:pPr>
                    <w:spacing w:after="0"/>
                    <w:jc w:val="center"/>
                    <w:rPr>
                      <w:rFonts w:cs="Arial"/>
                    </w:rPr>
                  </w:pPr>
                  <w:r w:rsidRPr="00015EEC">
                    <w:rPr>
                      <w:rFonts w:cs="Arial"/>
                    </w:rPr>
                    <w:t>Manufacturer</w:t>
                  </w:r>
                </w:p>
              </w:tc>
            </w:tr>
            <w:tr w:rsidR="00670FD7" w:rsidRPr="00593ECF" w14:paraId="468A7206" w14:textId="77777777" w:rsidTr="776813A4">
              <w:trPr>
                <w:trHeight w:val="611"/>
              </w:trPr>
              <w:tc>
                <w:tcPr>
                  <w:tcW w:w="3627" w:type="dxa"/>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tcPr>
                <w:p w14:paraId="1C5AB91E" w14:textId="77777777" w:rsidR="00670FD7" w:rsidRPr="00593ECF" w:rsidRDefault="00670FD7" w:rsidP="00670FD7">
                  <w:pPr>
                    <w:pStyle w:val="Plattetekst"/>
                    <w:jc w:val="center"/>
                    <w:rPr>
                      <w:rFonts w:ascii="Arial" w:hAnsi="Arial"/>
                      <w:b/>
                      <w:bCs/>
                      <w:sz w:val="24"/>
                      <w:szCs w:val="24"/>
                    </w:rPr>
                  </w:pPr>
                  <w:r w:rsidRPr="000D6942">
                    <w:rPr>
                      <w:rFonts w:ascii="Arial" w:hAnsi="Arial"/>
                      <w:b/>
                      <w:bCs/>
                      <w:noProof/>
                      <w:sz w:val="24"/>
                      <w:szCs w:val="24"/>
                      <w:lang w:val="nl-NL" w:eastAsia="nl-NL"/>
                    </w:rPr>
                    <w:drawing>
                      <wp:inline distT="0" distB="0" distL="0" distR="0" wp14:anchorId="61A832A4" wp14:editId="0CAB9ED7">
                        <wp:extent cx="526415" cy="327660"/>
                        <wp:effectExtent l="0" t="0" r="698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6415" cy="327660"/>
                                </a:xfrm>
                                <a:prstGeom prst="rect">
                                  <a:avLst/>
                                </a:prstGeom>
                                <a:noFill/>
                                <a:ln>
                                  <a:noFill/>
                                </a:ln>
                              </pic:spPr>
                            </pic:pic>
                          </a:graphicData>
                        </a:graphic>
                      </wp:inline>
                    </w:drawing>
                  </w:r>
                </w:p>
              </w:tc>
              <w:tc>
                <w:tcPr>
                  <w:tcW w:w="5380" w:type="dxa"/>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14:paraId="5F7C81BF" w14:textId="77777777" w:rsidR="00670FD7" w:rsidRPr="0081581A" w:rsidRDefault="00670FD7" w:rsidP="00670FD7">
                  <w:pPr>
                    <w:spacing w:after="0"/>
                    <w:jc w:val="center"/>
                    <w:rPr>
                      <w:rFonts w:cs="Arial"/>
                    </w:rPr>
                  </w:pPr>
                  <w:r w:rsidRPr="00015EEC">
                    <w:rPr>
                      <w:rFonts w:cs="Arial"/>
                    </w:rPr>
                    <w:t>Batch Code</w:t>
                  </w:r>
                </w:p>
              </w:tc>
            </w:tr>
            <w:tr w:rsidR="00670FD7" w:rsidRPr="00593ECF" w14:paraId="5BA475F5" w14:textId="77777777" w:rsidTr="776813A4">
              <w:tc>
                <w:tcPr>
                  <w:tcW w:w="3627" w:type="dxa"/>
                  <w:tcBorders>
                    <w:top w:val="nil"/>
                    <w:left w:val="single" w:sz="8" w:space="0" w:color="000000" w:themeColor="text1"/>
                    <w:bottom w:val="single" w:sz="4" w:space="0" w:color="auto"/>
                    <w:right w:val="single" w:sz="8" w:space="0" w:color="000000" w:themeColor="text1"/>
                  </w:tcBorders>
                  <w:tcMar>
                    <w:top w:w="0" w:type="dxa"/>
                    <w:left w:w="108" w:type="dxa"/>
                    <w:bottom w:w="0" w:type="dxa"/>
                    <w:right w:w="108" w:type="dxa"/>
                  </w:tcMar>
                  <w:vAlign w:val="center"/>
                </w:tcPr>
                <w:p w14:paraId="484530C3" w14:textId="77777777" w:rsidR="00670FD7" w:rsidRPr="00593ECF" w:rsidRDefault="00670FD7" w:rsidP="00670FD7">
                  <w:pPr>
                    <w:pStyle w:val="Plattetekst"/>
                    <w:jc w:val="center"/>
                    <w:rPr>
                      <w:rFonts w:ascii="Arial" w:hAnsi="Arial"/>
                    </w:rPr>
                  </w:pPr>
                  <w:r w:rsidRPr="000D6942">
                    <w:rPr>
                      <w:rFonts w:ascii="Arial" w:hAnsi="Arial"/>
                      <w:noProof/>
                      <w:lang w:val="nl-NL" w:eastAsia="nl-NL"/>
                    </w:rPr>
                    <w:lastRenderedPageBreak/>
                    <w:drawing>
                      <wp:inline distT="0" distB="0" distL="0" distR="0" wp14:anchorId="2EF948BE" wp14:editId="2C686210">
                        <wp:extent cx="405130" cy="4572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5130" cy="457200"/>
                                </a:xfrm>
                                <a:prstGeom prst="rect">
                                  <a:avLst/>
                                </a:prstGeom>
                                <a:noFill/>
                                <a:ln>
                                  <a:noFill/>
                                </a:ln>
                              </pic:spPr>
                            </pic:pic>
                          </a:graphicData>
                        </a:graphic>
                      </wp:inline>
                    </w:drawing>
                  </w:r>
                </w:p>
              </w:tc>
              <w:tc>
                <w:tcPr>
                  <w:tcW w:w="5380" w:type="dxa"/>
                  <w:tcBorders>
                    <w:top w:val="nil"/>
                    <w:left w:val="nil"/>
                    <w:bottom w:val="single" w:sz="4" w:space="0" w:color="auto"/>
                    <w:right w:val="single" w:sz="8" w:space="0" w:color="000000" w:themeColor="text1"/>
                  </w:tcBorders>
                  <w:tcMar>
                    <w:top w:w="0" w:type="dxa"/>
                    <w:left w:w="108" w:type="dxa"/>
                    <w:bottom w:w="0" w:type="dxa"/>
                    <w:right w:w="108" w:type="dxa"/>
                  </w:tcMar>
                  <w:vAlign w:val="center"/>
                </w:tcPr>
                <w:p w14:paraId="216C87DA" w14:textId="77777777" w:rsidR="00670FD7" w:rsidRPr="00015EEC" w:rsidRDefault="00670FD7" w:rsidP="00670FD7">
                  <w:pPr>
                    <w:spacing w:after="0"/>
                    <w:jc w:val="center"/>
                    <w:rPr>
                      <w:rFonts w:cs="Arial"/>
                    </w:rPr>
                  </w:pPr>
                  <w:r w:rsidRPr="00015EEC">
                    <w:rPr>
                      <w:rFonts w:cs="Arial"/>
                    </w:rPr>
                    <w:t>Use By Date</w:t>
                  </w:r>
                </w:p>
              </w:tc>
            </w:tr>
            <w:tr w:rsidR="00670FD7" w:rsidRPr="00593ECF" w14:paraId="58990D36" w14:textId="77777777" w:rsidTr="776813A4">
              <w:tc>
                <w:tcPr>
                  <w:tcW w:w="3627" w:type="dxa"/>
                  <w:tcBorders>
                    <w:top w:val="single" w:sz="4" w:space="0" w:color="auto"/>
                    <w:left w:val="single" w:sz="8" w:space="0" w:color="000000" w:themeColor="text1"/>
                    <w:bottom w:val="single" w:sz="4" w:space="0" w:color="auto"/>
                    <w:right w:val="single" w:sz="8" w:space="0" w:color="000000" w:themeColor="text1"/>
                  </w:tcBorders>
                  <w:tcMar>
                    <w:top w:w="0" w:type="dxa"/>
                    <w:left w:w="108" w:type="dxa"/>
                    <w:bottom w:w="0" w:type="dxa"/>
                    <w:right w:w="108" w:type="dxa"/>
                  </w:tcMar>
                  <w:vAlign w:val="center"/>
                </w:tcPr>
                <w:p w14:paraId="4F4E27F2" w14:textId="77777777" w:rsidR="00670FD7" w:rsidRPr="001D2188" w:rsidRDefault="00670FD7" w:rsidP="00670FD7">
                  <w:pPr>
                    <w:pStyle w:val="Plattetekst"/>
                    <w:jc w:val="center"/>
                    <w:rPr>
                      <w:rFonts w:ascii="Arial" w:hAnsi="Arial"/>
                      <w:noProof/>
                    </w:rPr>
                  </w:pPr>
                  <w:r w:rsidRPr="000D6942">
                    <w:rPr>
                      <w:rFonts w:ascii="Arial" w:hAnsi="Arial"/>
                      <w:noProof/>
                      <w:lang w:val="nl-NL" w:eastAsia="nl-NL"/>
                    </w:rPr>
                    <w:drawing>
                      <wp:inline distT="0" distB="0" distL="0" distR="0" wp14:anchorId="3B86CCC4" wp14:editId="3D6A4396">
                        <wp:extent cx="793750" cy="446227"/>
                        <wp:effectExtent l="0" t="0" r="635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4899" cy="446873"/>
                                </a:xfrm>
                                <a:prstGeom prst="rect">
                                  <a:avLst/>
                                </a:prstGeom>
                                <a:noFill/>
                                <a:ln>
                                  <a:noFill/>
                                </a:ln>
                              </pic:spPr>
                            </pic:pic>
                          </a:graphicData>
                        </a:graphic>
                      </wp:inline>
                    </w:drawing>
                  </w:r>
                </w:p>
              </w:tc>
              <w:tc>
                <w:tcPr>
                  <w:tcW w:w="5380" w:type="dxa"/>
                  <w:tcBorders>
                    <w:top w:val="single" w:sz="4" w:space="0" w:color="auto"/>
                    <w:left w:val="nil"/>
                    <w:bottom w:val="single" w:sz="4" w:space="0" w:color="auto"/>
                    <w:right w:val="single" w:sz="8" w:space="0" w:color="000000" w:themeColor="text1"/>
                  </w:tcBorders>
                  <w:tcMar>
                    <w:top w:w="0" w:type="dxa"/>
                    <w:left w:w="108" w:type="dxa"/>
                    <w:bottom w:w="0" w:type="dxa"/>
                    <w:right w:w="108" w:type="dxa"/>
                  </w:tcMar>
                  <w:vAlign w:val="center"/>
                </w:tcPr>
                <w:p w14:paraId="045F56FE" w14:textId="77777777" w:rsidR="00670FD7" w:rsidRPr="00015EEC" w:rsidRDefault="00670FD7" w:rsidP="00670FD7">
                  <w:pPr>
                    <w:keepNext/>
                    <w:spacing w:after="0"/>
                    <w:jc w:val="center"/>
                    <w:rPr>
                      <w:rFonts w:cs="Arial"/>
                    </w:rPr>
                  </w:pPr>
                  <w:r w:rsidRPr="00015EEC">
                    <w:rPr>
                      <w:rFonts w:cs="Arial"/>
                    </w:rPr>
                    <w:t>Read Instructions for Use</w:t>
                  </w:r>
                </w:p>
              </w:tc>
            </w:tr>
            <w:tr w:rsidR="00670FD7" w:rsidRPr="00593ECF" w14:paraId="04643361" w14:textId="77777777" w:rsidTr="776813A4">
              <w:tc>
                <w:tcPr>
                  <w:tcW w:w="3627" w:type="dxa"/>
                  <w:tcBorders>
                    <w:top w:val="single" w:sz="4" w:space="0" w:color="auto"/>
                    <w:left w:val="single" w:sz="8" w:space="0" w:color="000000" w:themeColor="text1"/>
                    <w:bottom w:val="single" w:sz="4" w:space="0" w:color="auto"/>
                    <w:right w:val="single" w:sz="8" w:space="0" w:color="000000" w:themeColor="text1"/>
                  </w:tcBorders>
                  <w:tcMar>
                    <w:top w:w="0" w:type="dxa"/>
                    <w:left w:w="108" w:type="dxa"/>
                    <w:bottom w:w="0" w:type="dxa"/>
                    <w:right w:w="108" w:type="dxa"/>
                  </w:tcMar>
                  <w:vAlign w:val="center"/>
                </w:tcPr>
                <w:p w14:paraId="029CC0A4" w14:textId="77777777" w:rsidR="00670FD7" w:rsidRPr="001D2188" w:rsidRDefault="00670FD7" w:rsidP="00670FD7">
                  <w:pPr>
                    <w:pStyle w:val="Plattetekst"/>
                    <w:jc w:val="center"/>
                    <w:rPr>
                      <w:rFonts w:ascii="Arial" w:hAnsi="Arial"/>
                      <w:noProof/>
                    </w:rPr>
                  </w:pPr>
                  <w:r w:rsidRPr="00A679F4">
                    <w:rPr>
                      <w:rFonts w:ascii="Arial" w:hAnsi="Arial"/>
                      <w:noProof/>
                      <w:lang w:val="nl-NL" w:eastAsia="nl-NL"/>
                    </w:rPr>
                    <w:drawing>
                      <wp:inline distT="0" distB="0" distL="0" distR="0" wp14:anchorId="30AF96CD" wp14:editId="5B3910FC">
                        <wp:extent cx="564515" cy="568833"/>
                        <wp:effectExtent l="0" t="0" r="6985" b="317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5473" cy="569798"/>
                                </a:xfrm>
                                <a:prstGeom prst="rect">
                                  <a:avLst/>
                                </a:prstGeom>
                                <a:noFill/>
                                <a:ln>
                                  <a:noFill/>
                                </a:ln>
                              </pic:spPr>
                            </pic:pic>
                          </a:graphicData>
                        </a:graphic>
                      </wp:inline>
                    </w:drawing>
                  </w:r>
                </w:p>
              </w:tc>
              <w:tc>
                <w:tcPr>
                  <w:tcW w:w="5380" w:type="dxa"/>
                  <w:tcBorders>
                    <w:top w:val="single" w:sz="4" w:space="0" w:color="auto"/>
                    <w:left w:val="nil"/>
                    <w:bottom w:val="single" w:sz="4" w:space="0" w:color="auto"/>
                    <w:right w:val="single" w:sz="8" w:space="0" w:color="000000" w:themeColor="text1"/>
                  </w:tcBorders>
                  <w:tcMar>
                    <w:top w:w="0" w:type="dxa"/>
                    <w:left w:w="108" w:type="dxa"/>
                    <w:bottom w:w="0" w:type="dxa"/>
                    <w:right w:w="108" w:type="dxa"/>
                  </w:tcMar>
                  <w:vAlign w:val="center"/>
                </w:tcPr>
                <w:p w14:paraId="5296F5E5" w14:textId="77777777" w:rsidR="00670FD7" w:rsidRPr="0081581A" w:rsidRDefault="00670FD7" w:rsidP="00670FD7">
                  <w:pPr>
                    <w:pStyle w:val="Default"/>
                    <w:jc w:val="center"/>
                    <w:rPr>
                      <w:rFonts w:ascii="Arial" w:hAnsi="Arial" w:cs="Arial"/>
                      <w:sz w:val="20"/>
                      <w:szCs w:val="20"/>
                    </w:rPr>
                  </w:pPr>
                  <w:r w:rsidRPr="0081581A">
                    <w:rPr>
                      <w:rFonts w:ascii="Arial" w:hAnsi="Arial" w:cs="Arial"/>
                      <w:sz w:val="20"/>
                      <w:szCs w:val="20"/>
                    </w:rPr>
                    <w:t>Not for general waste.</w:t>
                  </w:r>
                </w:p>
              </w:tc>
            </w:tr>
            <w:tr w:rsidR="00670FD7" w:rsidRPr="00593ECF" w14:paraId="5AC8080F" w14:textId="77777777" w:rsidTr="776813A4">
              <w:tc>
                <w:tcPr>
                  <w:tcW w:w="3627" w:type="dxa"/>
                  <w:tcBorders>
                    <w:top w:val="single" w:sz="4" w:space="0" w:color="auto"/>
                    <w:left w:val="single" w:sz="8" w:space="0" w:color="000000" w:themeColor="text1"/>
                    <w:bottom w:val="single" w:sz="4" w:space="0" w:color="auto"/>
                    <w:right w:val="single" w:sz="8" w:space="0" w:color="000000" w:themeColor="text1"/>
                  </w:tcBorders>
                  <w:tcMar>
                    <w:top w:w="0" w:type="dxa"/>
                    <w:left w:w="108" w:type="dxa"/>
                    <w:bottom w:w="0" w:type="dxa"/>
                    <w:right w:w="108" w:type="dxa"/>
                  </w:tcMar>
                  <w:vAlign w:val="center"/>
                </w:tcPr>
                <w:p w14:paraId="1313CAE9" w14:textId="77777777" w:rsidR="00670FD7" w:rsidRPr="001D2188" w:rsidRDefault="00670FD7" w:rsidP="00670FD7">
                  <w:pPr>
                    <w:pStyle w:val="Plattetekst"/>
                    <w:jc w:val="center"/>
                    <w:rPr>
                      <w:rFonts w:ascii="Arial" w:hAnsi="Arial"/>
                      <w:noProof/>
                    </w:rPr>
                  </w:pPr>
                  <w:r w:rsidRPr="00A679F4">
                    <w:rPr>
                      <w:rFonts w:ascii="Arial" w:hAnsi="Arial"/>
                      <w:noProof/>
                      <w:lang w:val="nl-NL" w:eastAsia="nl-NL"/>
                    </w:rPr>
                    <w:drawing>
                      <wp:inline distT="0" distB="0" distL="0" distR="0" wp14:anchorId="374D7D92" wp14:editId="32D724B4">
                        <wp:extent cx="523875" cy="544830"/>
                        <wp:effectExtent l="0" t="0" r="9525" b="762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a:extLst>
                                    <a:ext uri="{28A0092B-C50C-407E-A947-70E740481C1C}">
                                      <a14:useLocalDpi xmlns:a14="http://schemas.microsoft.com/office/drawing/2010/main" val="0"/>
                                    </a:ext>
                                  </a:extLst>
                                </a:blip>
                                <a:srcRect r="46671"/>
                                <a:stretch/>
                              </pic:blipFill>
                              <pic:spPr bwMode="auto">
                                <a:xfrm>
                                  <a:off x="0" y="0"/>
                                  <a:ext cx="523875" cy="54483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80" w:type="dxa"/>
                  <w:tcBorders>
                    <w:top w:val="single" w:sz="4" w:space="0" w:color="auto"/>
                    <w:left w:val="nil"/>
                    <w:bottom w:val="single" w:sz="4" w:space="0" w:color="auto"/>
                    <w:right w:val="single" w:sz="8" w:space="0" w:color="000000" w:themeColor="text1"/>
                  </w:tcBorders>
                  <w:tcMar>
                    <w:top w:w="0" w:type="dxa"/>
                    <w:left w:w="108" w:type="dxa"/>
                    <w:bottom w:w="0" w:type="dxa"/>
                    <w:right w:w="108" w:type="dxa"/>
                  </w:tcMar>
                  <w:vAlign w:val="center"/>
                </w:tcPr>
                <w:p w14:paraId="795C08BC" w14:textId="77777777" w:rsidR="00670FD7" w:rsidRPr="00015EEC" w:rsidRDefault="00670FD7" w:rsidP="00670FD7">
                  <w:pPr>
                    <w:keepNext/>
                    <w:spacing w:after="0"/>
                    <w:jc w:val="center"/>
                    <w:rPr>
                      <w:rFonts w:cs="Arial"/>
                    </w:rPr>
                  </w:pPr>
                  <w:r>
                    <w:rPr>
                      <w:rFonts w:cs="Arial"/>
                    </w:rPr>
                    <w:t>Type BF applied part</w:t>
                  </w:r>
                </w:p>
              </w:tc>
            </w:tr>
            <w:tr w:rsidR="00670FD7" w:rsidRPr="00593ECF" w14:paraId="1C640A56" w14:textId="77777777" w:rsidTr="776813A4">
              <w:tc>
                <w:tcPr>
                  <w:tcW w:w="3627" w:type="dxa"/>
                  <w:tcBorders>
                    <w:top w:val="single" w:sz="4" w:space="0" w:color="auto"/>
                    <w:left w:val="single" w:sz="8" w:space="0" w:color="000000" w:themeColor="text1"/>
                    <w:bottom w:val="single" w:sz="4" w:space="0" w:color="auto"/>
                    <w:right w:val="single" w:sz="8" w:space="0" w:color="000000" w:themeColor="text1"/>
                  </w:tcBorders>
                  <w:tcMar>
                    <w:top w:w="0" w:type="dxa"/>
                    <w:left w:w="108" w:type="dxa"/>
                    <w:bottom w:w="0" w:type="dxa"/>
                    <w:right w:w="108" w:type="dxa"/>
                  </w:tcMar>
                  <w:vAlign w:val="center"/>
                </w:tcPr>
                <w:p w14:paraId="46EA19B7" w14:textId="77777777" w:rsidR="00670FD7" w:rsidRPr="00A679F4" w:rsidRDefault="00670FD7" w:rsidP="00670FD7">
                  <w:pPr>
                    <w:pStyle w:val="Plattetekst"/>
                    <w:jc w:val="center"/>
                    <w:rPr>
                      <w:rFonts w:ascii="Arial" w:hAnsi="Arial"/>
                      <w:noProof/>
                    </w:rPr>
                  </w:pPr>
                  <w:r w:rsidRPr="0074459E">
                    <w:rPr>
                      <w:rFonts w:ascii="Arial" w:hAnsi="Arial"/>
                      <w:noProof/>
                      <w:lang w:val="nl-NL" w:eastAsia="nl-NL"/>
                    </w:rPr>
                    <w:drawing>
                      <wp:inline distT="0" distB="0" distL="0" distR="0" wp14:anchorId="02A7DEFE" wp14:editId="7D226254">
                        <wp:extent cx="571500" cy="443883"/>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91" cy="447449"/>
                                </a:xfrm>
                                <a:prstGeom prst="rect">
                                  <a:avLst/>
                                </a:prstGeom>
                                <a:noFill/>
                                <a:ln>
                                  <a:noFill/>
                                </a:ln>
                              </pic:spPr>
                            </pic:pic>
                          </a:graphicData>
                        </a:graphic>
                      </wp:inline>
                    </w:drawing>
                  </w:r>
                </w:p>
              </w:tc>
              <w:tc>
                <w:tcPr>
                  <w:tcW w:w="5380" w:type="dxa"/>
                  <w:tcBorders>
                    <w:top w:val="single" w:sz="4" w:space="0" w:color="auto"/>
                    <w:left w:val="nil"/>
                    <w:bottom w:val="single" w:sz="4" w:space="0" w:color="auto"/>
                    <w:right w:val="single" w:sz="8" w:space="0" w:color="000000" w:themeColor="text1"/>
                  </w:tcBorders>
                  <w:tcMar>
                    <w:top w:w="0" w:type="dxa"/>
                    <w:left w:w="108" w:type="dxa"/>
                    <w:bottom w:w="0" w:type="dxa"/>
                    <w:right w:w="108" w:type="dxa"/>
                  </w:tcMar>
                  <w:vAlign w:val="center"/>
                </w:tcPr>
                <w:p w14:paraId="1DE95B66" w14:textId="77777777" w:rsidR="00670FD7" w:rsidRPr="00015EEC" w:rsidRDefault="00670FD7" w:rsidP="00670FD7">
                  <w:pPr>
                    <w:keepNext/>
                    <w:spacing w:after="0"/>
                    <w:jc w:val="center"/>
                    <w:rPr>
                      <w:rFonts w:cs="Arial"/>
                    </w:rPr>
                  </w:pPr>
                  <w:r>
                    <w:rPr>
                      <w:rFonts w:cs="Arial"/>
                    </w:rPr>
                    <w:t>Ingress protection</w:t>
                  </w:r>
                </w:p>
              </w:tc>
            </w:tr>
            <w:tr w:rsidR="00670FD7" w:rsidRPr="00593ECF" w14:paraId="3976B203" w14:textId="77777777" w:rsidTr="776813A4">
              <w:tc>
                <w:tcPr>
                  <w:tcW w:w="3627" w:type="dxa"/>
                  <w:tcBorders>
                    <w:top w:val="single" w:sz="4" w:space="0" w:color="auto"/>
                    <w:left w:val="single" w:sz="8" w:space="0" w:color="000000" w:themeColor="text1"/>
                    <w:bottom w:val="single" w:sz="4" w:space="0" w:color="auto"/>
                    <w:right w:val="single" w:sz="8" w:space="0" w:color="000000" w:themeColor="text1"/>
                  </w:tcBorders>
                  <w:tcMar>
                    <w:top w:w="0" w:type="dxa"/>
                    <w:left w:w="108" w:type="dxa"/>
                    <w:bottom w:w="0" w:type="dxa"/>
                    <w:right w:w="108" w:type="dxa"/>
                  </w:tcMar>
                  <w:vAlign w:val="center"/>
                </w:tcPr>
                <w:p w14:paraId="44ED3426" w14:textId="4AF669EB" w:rsidR="00670FD7" w:rsidRPr="000D6942" w:rsidRDefault="00670FD7" w:rsidP="00670FD7">
                  <w:pPr>
                    <w:pStyle w:val="Plattetekst"/>
                    <w:jc w:val="center"/>
                    <w:rPr>
                      <w:rFonts w:ascii="Arial" w:hAnsi="Arial"/>
                      <w:noProof/>
                    </w:rPr>
                  </w:pPr>
                  <w:r w:rsidRPr="00A679F4">
                    <w:rPr>
                      <w:rFonts w:ascii="Arial" w:hAnsi="Arial"/>
                      <w:noProof/>
                      <w:lang w:val="nl-NL" w:eastAsia="nl-NL"/>
                    </w:rPr>
                    <w:drawing>
                      <wp:inline distT="0" distB="0" distL="0" distR="0" wp14:anchorId="2B23293B" wp14:editId="7EF17873">
                        <wp:extent cx="768796" cy="517832"/>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73114" cy="520741"/>
                                </a:xfrm>
                                <a:prstGeom prst="rect">
                                  <a:avLst/>
                                </a:prstGeom>
                                <a:noFill/>
                                <a:ln>
                                  <a:noFill/>
                                </a:ln>
                              </pic:spPr>
                            </pic:pic>
                          </a:graphicData>
                        </a:graphic>
                      </wp:inline>
                    </w:drawing>
                  </w:r>
                </w:p>
              </w:tc>
              <w:tc>
                <w:tcPr>
                  <w:tcW w:w="5380" w:type="dxa"/>
                  <w:tcBorders>
                    <w:top w:val="single" w:sz="4" w:space="0" w:color="auto"/>
                    <w:left w:val="nil"/>
                    <w:bottom w:val="single" w:sz="4" w:space="0" w:color="auto"/>
                    <w:right w:val="single" w:sz="8" w:space="0" w:color="000000" w:themeColor="text1"/>
                  </w:tcBorders>
                  <w:tcMar>
                    <w:top w:w="0" w:type="dxa"/>
                    <w:left w:w="108" w:type="dxa"/>
                    <w:bottom w:w="0" w:type="dxa"/>
                    <w:right w:w="108" w:type="dxa"/>
                  </w:tcMar>
                  <w:vAlign w:val="center"/>
                </w:tcPr>
                <w:p w14:paraId="5AF66467" w14:textId="77777777" w:rsidR="00670FD7" w:rsidRPr="0074459E" w:rsidRDefault="00670FD7" w:rsidP="00670FD7">
                  <w:pPr>
                    <w:pStyle w:val="Default"/>
                    <w:jc w:val="center"/>
                    <w:rPr>
                      <w:rFonts w:ascii="Arial" w:hAnsi="Arial" w:cs="Arial"/>
                      <w:sz w:val="20"/>
                      <w:szCs w:val="20"/>
                    </w:rPr>
                  </w:pPr>
                  <w:r w:rsidRPr="0074459E">
                    <w:rPr>
                      <w:rFonts w:ascii="Arial" w:hAnsi="Arial" w:cs="Arial"/>
                      <w:sz w:val="20"/>
                      <w:szCs w:val="20"/>
                    </w:rPr>
                    <w:t>Temperature limitation</w:t>
                  </w:r>
                </w:p>
              </w:tc>
            </w:tr>
            <w:tr w:rsidR="00670FD7" w:rsidRPr="00593ECF" w14:paraId="68B948DD" w14:textId="77777777" w:rsidTr="776813A4">
              <w:trPr>
                <w:trHeight w:val="1098"/>
              </w:trPr>
              <w:tc>
                <w:tcPr>
                  <w:tcW w:w="3627" w:type="dxa"/>
                  <w:tcBorders>
                    <w:top w:val="single" w:sz="4" w:space="0" w:color="auto"/>
                    <w:left w:val="single" w:sz="8" w:space="0" w:color="000000" w:themeColor="text1"/>
                    <w:bottom w:val="single" w:sz="4" w:space="0" w:color="auto"/>
                    <w:right w:val="single" w:sz="8" w:space="0" w:color="000000" w:themeColor="text1"/>
                  </w:tcBorders>
                  <w:tcMar>
                    <w:top w:w="0" w:type="dxa"/>
                    <w:left w:w="108" w:type="dxa"/>
                    <w:bottom w:w="0" w:type="dxa"/>
                    <w:right w:w="108" w:type="dxa"/>
                  </w:tcMar>
                  <w:vAlign w:val="center"/>
                </w:tcPr>
                <w:p w14:paraId="1997FAD4" w14:textId="2F6187FF" w:rsidR="00670FD7" w:rsidRDefault="0090662C" w:rsidP="00670FD7">
                  <w:pPr>
                    <w:pStyle w:val="Plattetekst"/>
                    <w:jc w:val="center"/>
                    <w:rPr>
                      <w:rFonts w:ascii="Arial" w:hAnsi="Arial"/>
                      <w:noProof/>
                    </w:rPr>
                  </w:pPr>
                  <w:r>
                    <w:rPr>
                      <w:rFonts w:ascii="Arial" w:hAnsi="Arial"/>
                      <w:noProof/>
                      <w:lang w:val="nl-NL" w:eastAsia="nl-NL"/>
                    </w:rPr>
                    <w:drawing>
                      <wp:anchor distT="0" distB="0" distL="114300" distR="114300" simplePos="0" relativeHeight="251658243" behindDoc="1" locked="0" layoutInCell="1" allowOverlap="1" wp14:anchorId="4651FA42" wp14:editId="261E6FD6">
                        <wp:simplePos x="0" y="0"/>
                        <wp:positionH relativeFrom="column">
                          <wp:posOffset>508635</wp:posOffset>
                        </wp:positionH>
                        <wp:positionV relativeFrom="paragraph">
                          <wp:posOffset>34290</wp:posOffset>
                        </wp:positionV>
                        <wp:extent cx="847725" cy="502920"/>
                        <wp:effectExtent l="0" t="0" r="9525" b="0"/>
                        <wp:wrapTight wrapText="bothSides">
                          <wp:wrapPolygon edited="0">
                            <wp:start x="0" y="0"/>
                            <wp:lineTo x="0" y="20455"/>
                            <wp:lineTo x="21357" y="20455"/>
                            <wp:lineTo x="2135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lative Humidity symbol.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47725" cy="502920"/>
                                </a:xfrm>
                                <a:prstGeom prst="rect">
                                  <a:avLst/>
                                </a:prstGeom>
                              </pic:spPr>
                            </pic:pic>
                          </a:graphicData>
                        </a:graphic>
                        <wp14:sizeRelH relativeFrom="margin">
                          <wp14:pctWidth>0</wp14:pctWidth>
                        </wp14:sizeRelH>
                        <wp14:sizeRelV relativeFrom="margin">
                          <wp14:pctHeight>0</wp14:pctHeight>
                        </wp14:sizeRelV>
                      </wp:anchor>
                    </w:drawing>
                  </w:r>
                  <w:r w:rsidR="00670FD7">
                    <w:rPr>
                      <w:rFonts w:ascii="Arial" w:hAnsi="Arial"/>
                      <w:noProof/>
                      <w:lang w:val="nl-NL" w:eastAsia="nl-NL"/>
                    </w:rPr>
                    <mc:AlternateContent>
                      <mc:Choice Requires="wps">
                        <w:drawing>
                          <wp:anchor distT="0" distB="0" distL="114300" distR="114300" simplePos="0" relativeHeight="251658242" behindDoc="0" locked="0" layoutInCell="1" allowOverlap="1" wp14:anchorId="10A6C094" wp14:editId="68369759">
                            <wp:simplePos x="0" y="0"/>
                            <wp:positionH relativeFrom="column">
                              <wp:posOffset>514350</wp:posOffset>
                            </wp:positionH>
                            <wp:positionV relativeFrom="paragraph">
                              <wp:posOffset>28575</wp:posOffset>
                            </wp:positionV>
                            <wp:extent cx="285750" cy="152400"/>
                            <wp:effectExtent l="0" t="0" r="0" b="0"/>
                            <wp:wrapNone/>
                            <wp:docPr id="64" name="Rectangle 64"/>
                            <wp:cNvGraphicFramePr/>
                            <a:graphic xmlns:a="http://schemas.openxmlformats.org/drawingml/2006/main">
                              <a:graphicData uri="http://schemas.microsoft.com/office/word/2010/wordprocessingShape">
                                <wps:wsp>
                                  <wps:cNvSpPr/>
                                  <wps:spPr>
                                    <a:xfrm>
                                      <a:off x="0" y="0"/>
                                      <a:ext cx="285750" cy="152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0433F1" id="Rectangle 64" o:spid="_x0000_s1026" style="position:absolute;margin-left:40.5pt;margin-top:2.25pt;width:22.5pt;height:1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" fillcolor="white [3212]" stroked="f" strokeweight="2pt"/>
                        </w:pict>
                      </mc:Fallback>
                    </mc:AlternateContent>
                  </w:r>
                </w:p>
                <w:p w14:paraId="767E5368" w14:textId="1A952580" w:rsidR="00670FD7" w:rsidRPr="00A30576" w:rsidRDefault="00670FD7" w:rsidP="00670FD7">
                  <w:pPr>
                    <w:pStyle w:val="Plattetekst"/>
                    <w:jc w:val="center"/>
                    <w:rPr>
                      <w:rFonts w:ascii="Arial" w:hAnsi="Arial"/>
                      <w:noProof/>
                      <w:sz w:val="8"/>
                    </w:rPr>
                  </w:pPr>
                </w:p>
              </w:tc>
              <w:tc>
                <w:tcPr>
                  <w:tcW w:w="5380" w:type="dxa"/>
                  <w:tcBorders>
                    <w:top w:val="single" w:sz="4" w:space="0" w:color="auto"/>
                    <w:left w:val="nil"/>
                    <w:bottom w:val="single" w:sz="4" w:space="0" w:color="auto"/>
                    <w:right w:val="single" w:sz="8" w:space="0" w:color="000000" w:themeColor="text1"/>
                  </w:tcBorders>
                  <w:tcMar>
                    <w:top w:w="0" w:type="dxa"/>
                    <w:left w:w="108" w:type="dxa"/>
                    <w:bottom w:w="0" w:type="dxa"/>
                    <w:right w:w="108" w:type="dxa"/>
                  </w:tcMar>
                  <w:vAlign w:val="center"/>
                </w:tcPr>
                <w:p w14:paraId="6752A60E" w14:textId="77777777" w:rsidR="00670FD7" w:rsidRPr="00015EEC" w:rsidRDefault="00670FD7" w:rsidP="00670FD7">
                  <w:pPr>
                    <w:keepNext/>
                    <w:spacing w:after="0"/>
                    <w:jc w:val="center"/>
                    <w:rPr>
                      <w:rFonts w:cs="Arial"/>
                    </w:rPr>
                  </w:pPr>
                  <w:r w:rsidRPr="00015EEC">
                    <w:rPr>
                      <w:rFonts w:cs="Arial"/>
                    </w:rPr>
                    <w:t>Humidity limitation</w:t>
                  </w:r>
                </w:p>
              </w:tc>
            </w:tr>
            <w:tr w:rsidR="00670FD7" w:rsidRPr="00593ECF" w14:paraId="1974DDBA" w14:textId="77777777" w:rsidTr="776813A4">
              <w:tc>
                <w:tcPr>
                  <w:tcW w:w="3627" w:type="dxa"/>
                  <w:tcBorders>
                    <w:top w:val="single" w:sz="4" w:space="0" w:color="auto"/>
                    <w:left w:val="single" w:sz="8" w:space="0" w:color="000000" w:themeColor="text1"/>
                    <w:bottom w:val="single" w:sz="4" w:space="0" w:color="auto"/>
                    <w:right w:val="single" w:sz="8" w:space="0" w:color="000000" w:themeColor="text1"/>
                  </w:tcBorders>
                  <w:tcMar>
                    <w:top w:w="0" w:type="dxa"/>
                    <w:left w:w="108" w:type="dxa"/>
                    <w:bottom w:w="0" w:type="dxa"/>
                    <w:right w:w="108" w:type="dxa"/>
                  </w:tcMar>
                  <w:vAlign w:val="center"/>
                </w:tcPr>
                <w:p w14:paraId="272D4810" w14:textId="77777777" w:rsidR="00670FD7" w:rsidRPr="00A679F4" w:rsidRDefault="00670FD7" w:rsidP="00670FD7">
                  <w:pPr>
                    <w:pStyle w:val="Plattetekst"/>
                    <w:jc w:val="center"/>
                    <w:rPr>
                      <w:rFonts w:ascii="Arial" w:hAnsi="Arial"/>
                      <w:noProof/>
                    </w:rPr>
                  </w:pPr>
                  <w:r>
                    <w:rPr>
                      <w:rFonts w:ascii="Arial" w:hAnsi="Arial"/>
                      <w:noProof/>
                      <w:lang w:val="nl-NL" w:eastAsia="nl-NL"/>
                    </w:rPr>
                    <mc:AlternateContent>
                      <mc:Choice Requires="wps">
                        <w:drawing>
                          <wp:anchor distT="0" distB="0" distL="114300" distR="114300" simplePos="0" relativeHeight="251658241" behindDoc="0" locked="0" layoutInCell="1" allowOverlap="1" wp14:anchorId="77C243C0" wp14:editId="72AE12E9">
                            <wp:simplePos x="0" y="0"/>
                            <wp:positionH relativeFrom="column">
                              <wp:posOffset>1496695</wp:posOffset>
                            </wp:positionH>
                            <wp:positionV relativeFrom="paragraph">
                              <wp:posOffset>413385</wp:posOffset>
                            </wp:positionV>
                            <wp:extent cx="285750" cy="152400"/>
                            <wp:effectExtent l="0" t="0" r="0" b="0"/>
                            <wp:wrapNone/>
                            <wp:docPr id="52" name="Rectangle 52"/>
                            <wp:cNvGraphicFramePr/>
                            <a:graphic xmlns:a="http://schemas.openxmlformats.org/drawingml/2006/main">
                              <a:graphicData uri="http://schemas.microsoft.com/office/word/2010/wordprocessingShape">
                                <wps:wsp>
                                  <wps:cNvSpPr/>
                                  <wps:spPr>
                                    <a:xfrm>
                                      <a:off x="0" y="0"/>
                                      <a:ext cx="285750" cy="152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075D4E" id="Rectangle 52" o:spid="_x0000_s1026" style="position:absolute;margin-left:117.85pt;margin-top:32.55pt;width:22.5pt;height:12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" fillcolor="white [3212]" stroked="f" strokeweight="2pt"/>
                        </w:pict>
                      </mc:Fallback>
                    </mc:AlternateContent>
                  </w:r>
                  <w:r w:rsidRPr="00944ECD">
                    <w:rPr>
                      <w:rFonts w:ascii="Arial" w:hAnsi="Arial"/>
                      <w:noProof/>
                      <w:lang w:val="nl-NL" w:eastAsia="nl-NL"/>
                    </w:rPr>
                    <w:drawing>
                      <wp:inline distT="0" distB="0" distL="0" distR="0" wp14:anchorId="1B185FB8" wp14:editId="111CDF0D">
                        <wp:extent cx="1343025" cy="656134"/>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49255" cy="659178"/>
                                </a:xfrm>
                                <a:prstGeom prst="rect">
                                  <a:avLst/>
                                </a:prstGeom>
                                <a:noFill/>
                                <a:ln>
                                  <a:noFill/>
                                </a:ln>
                              </pic:spPr>
                            </pic:pic>
                          </a:graphicData>
                        </a:graphic>
                      </wp:inline>
                    </w:drawing>
                  </w:r>
                </w:p>
              </w:tc>
              <w:tc>
                <w:tcPr>
                  <w:tcW w:w="5380" w:type="dxa"/>
                  <w:tcBorders>
                    <w:top w:val="single" w:sz="4" w:space="0" w:color="auto"/>
                    <w:left w:val="nil"/>
                    <w:bottom w:val="single" w:sz="4" w:space="0" w:color="auto"/>
                    <w:right w:val="single" w:sz="8" w:space="0" w:color="000000" w:themeColor="text1"/>
                  </w:tcBorders>
                  <w:tcMar>
                    <w:top w:w="0" w:type="dxa"/>
                    <w:left w:w="108" w:type="dxa"/>
                    <w:bottom w:w="0" w:type="dxa"/>
                    <w:right w:w="108" w:type="dxa"/>
                  </w:tcMar>
                  <w:vAlign w:val="center"/>
                </w:tcPr>
                <w:p w14:paraId="0F32585F" w14:textId="77777777" w:rsidR="00670FD7" w:rsidRPr="00015EEC" w:rsidRDefault="00670FD7" w:rsidP="00670FD7">
                  <w:pPr>
                    <w:keepNext/>
                    <w:spacing w:after="0"/>
                    <w:jc w:val="center"/>
                    <w:rPr>
                      <w:rFonts w:cs="Arial"/>
                    </w:rPr>
                  </w:pPr>
                  <w:r>
                    <w:rPr>
                      <w:rFonts w:cs="Arial"/>
                    </w:rPr>
                    <w:t>Pressure limitation</w:t>
                  </w:r>
                </w:p>
              </w:tc>
            </w:tr>
            <w:tr w:rsidR="00670FD7" w:rsidRPr="00593ECF" w14:paraId="1C293DB3" w14:textId="77777777" w:rsidTr="776813A4">
              <w:tc>
                <w:tcPr>
                  <w:tcW w:w="3627" w:type="dxa"/>
                  <w:tcBorders>
                    <w:top w:val="single" w:sz="4" w:space="0" w:color="auto"/>
                    <w:left w:val="single" w:sz="8" w:space="0" w:color="000000" w:themeColor="text1"/>
                    <w:bottom w:val="single" w:sz="4" w:space="0" w:color="auto"/>
                    <w:right w:val="single" w:sz="8" w:space="0" w:color="000000" w:themeColor="text1"/>
                  </w:tcBorders>
                  <w:tcMar>
                    <w:top w:w="0" w:type="dxa"/>
                    <w:left w:w="108" w:type="dxa"/>
                    <w:bottom w:w="0" w:type="dxa"/>
                    <w:right w:w="108" w:type="dxa"/>
                  </w:tcMar>
                  <w:vAlign w:val="center"/>
                </w:tcPr>
                <w:p w14:paraId="336AD84D" w14:textId="77777777" w:rsidR="00670FD7" w:rsidRDefault="00670FD7" w:rsidP="00670FD7">
                  <w:pPr>
                    <w:pStyle w:val="Plattetekst"/>
                    <w:jc w:val="center"/>
                    <w:rPr>
                      <w:rFonts w:ascii="Arial" w:hAnsi="Arial"/>
                      <w:noProof/>
                    </w:rPr>
                  </w:pPr>
                  <w:r w:rsidRPr="006844BE">
                    <w:rPr>
                      <w:noProof/>
                      <w:color w:val="1F497D"/>
                      <w:lang w:val="nl-NL" w:eastAsia="nl-NL"/>
                    </w:rPr>
                    <w:drawing>
                      <wp:inline distT="0" distB="0" distL="0" distR="0" wp14:anchorId="1BA5BAF5" wp14:editId="40021C8D">
                        <wp:extent cx="480771" cy="460858"/>
                        <wp:effectExtent l="0" t="0" r="0" b="0"/>
                        <wp:docPr id="77" name="Picture 77" descr="C:\Users\310047494\AppData\Local\Microsoft\Windows\INetCache\Content.MSO\A30FA7F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310047494\AppData\Local\Microsoft\Windows\INetCache\Content.MSO\A30FA7FE.tmp"/>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7854" t="5886" r="7800" b="5768"/>
                                <a:stretch/>
                              </pic:blipFill>
                              <pic:spPr bwMode="auto">
                                <a:xfrm>
                                  <a:off x="0" y="0"/>
                                  <a:ext cx="496075" cy="475528"/>
                                </a:xfrm>
                                <a:prstGeom prst="rect">
                                  <a:avLst/>
                                </a:prstGeom>
                                <a:noFill/>
                                <a:ln>
                                  <a:noFill/>
                                </a:ln>
                                <a:extLst>
                                  <a:ext uri="{53640926-AAD7-44D8-BBD7-CCE9431645EC}">
                                    <a14:shadowObscured xmlns:a14="http://schemas.microsoft.com/office/drawing/2010/main"/>
                                  </a:ext>
                                </a:extLst>
                              </pic:spPr>
                            </pic:pic>
                          </a:graphicData>
                        </a:graphic>
                      </wp:inline>
                    </w:drawing>
                  </w:r>
                </w:p>
                <w:p w14:paraId="24F8D080" w14:textId="77777777" w:rsidR="00670FD7" w:rsidRPr="00D17852" w:rsidRDefault="00670FD7" w:rsidP="00670FD7">
                  <w:pPr>
                    <w:pStyle w:val="Plattetekst"/>
                    <w:jc w:val="center"/>
                    <w:rPr>
                      <w:rFonts w:ascii="Arial" w:hAnsi="Arial"/>
                      <w:noProof/>
                      <w:sz w:val="6"/>
                    </w:rPr>
                  </w:pPr>
                </w:p>
              </w:tc>
              <w:tc>
                <w:tcPr>
                  <w:tcW w:w="5380" w:type="dxa"/>
                  <w:tcBorders>
                    <w:top w:val="single" w:sz="4" w:space="0" w:color="auto"/>
                    <w:left w:val="nil"/>
                    <w:bottom w:val="single" w:sz="4" w:space="0" w:color="auto"/>
                    <w:right w:val="single" w:sz="8" w:space="0" w:color="000000" w:themeColor="text1"/>
                  </w:tcBorders>
                  <w:tcMar>
                    <w:top w:w="0" w:type="dxa"/>
                    <w:left w:w="108" w:type="dxa"/>
                    <w:bottom w:w="0" w:type="dxa"/>
                    <w:right w:w="108" w:type="dxa"/>
                  </w:tcMar>
                  <w:vAlign w:val="center"/>
                </w:tcPr>
                <w:p w14:paraId="78637FC2" w14:textId="77777777" w:rsidR="00670FD7" w:rsidRDefault="00670FD7" w:rsidP="00670FD7">
                  <w:pPr>
                    <w:keepNext/>
                    <w:spacing w:after="0"/>
                    <w:jc w:val="center"/>
                    <w:rPr>
                      <w:rFonts w:cs="Arial"/>
                    </w:rPr>
                  </w:pPr>
                  <w:r>
                    <w:rPr>
                      <w:rFonts w:cs="Arial"/>
                    </w:rPr>
                    <w:t>D</w:t>
                  </w:r>
                  <w:r w:rsidRPr="006844BE">
                    <w:rPr>
                      <w:rFonts w:cs="Arial"/>
                    </w:rPr>
                    <w:t>o not use if package is broken</w:t>
                  </w:r>
                </w:p>
              </w:tc>
            </w:tr>
            <w:tr w:rsidR="00670FD7" w:rsidRPr="00593ECF" w14:paraId="5B2A8861" w14:textId="77777777" w:rsidTr="776813A4">
              <w:tc>
                <w:tcPr>
                  <w:tcW w:w="3627" w:type="dxa"/>
                  <w:tcBorders>
                    <w:top w:val="single" w:sz="4" w:space="0" w:color="auto"/>
                    <w:left w:val="single" w:sz="8" w:space="0" w:color="000000" w:themeColor="text1"/>
                    <w:bottom w:val="single" w:sz="4" w:space="0" w:color="auto"/>
                    <w:right w:val="single" w:sz="8" w:space="0" w:color="000000" w:themeColor="text1"/>
                  </w:tcBorders>
                  <w:tcMar>
                    <w:top w:w="0" w:type="dxa"/>
                    <w:left w:w="108" w:type="dxa"/>
                    <w:bottom w:w="0" w:type="dxa"/>
                    <w:right w:w="108" w:type="dxa"/>
                  </w:tcMar>
                  <w:vAlign w:val="center"/>
                </w:tcPr>
                <w:p w14:paraId="7530B831" w14:textId="77777777" w:rsidR="00670FD7" w:rsidRDefault="00670FD7" w:rsidP="00670FD7">
                  <w:pPr>
                    <w:pStyle w:val="Plattetekst"/>
                    <w:jc w:val="center"/>
                    <w:rPr>
                      <w:rFonts w:ascii="Arial" w:hAnsi="Arial"/>
                      <w:noProof/>
                    </w:rPr>
                  </w:pPr>
                  <w:r>
                    <w:rPr>
                      <w:noProof/>
                      <w:lang w:val="nl-NL" w:eastAsia="nl-NL"/>
                    </w:rPr>
                    <w:drawing>
                      <wp:inline distT="0" distB="0" distL="0" distR="0" wp14:anchorId="2C0E1501" wp14:editId="6776A5A0">
                        <wp:extent cx="554173" cy="476250"/>
                        <wp:effectExtent l="0" t="0" r="0" b="0"/>
                        <wp:docPr id="78" name="Picture 78" descr="C:\Users\310047494\AppData\Local\Microsoft\Windows\INetCache\Content.MSO\C7612A9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54173" cy="476250"/>
                                </a:xfrm>
                                <a:prstGeom prst="rect">
                                  <a:avLst/>
                                </a:prstGeom>
                              </pic:spPr>
                            </pic:pic>
                          </a:graphicData>
                        </a:graphic>
                      </wp:inline>
                    </w:drawing>
                  </w:r>
                </w:p>
                <w:p w14:paraId="69172A88" w14:textId="77777777" w:rsidR="00670FD7" w:rsidRPr="00073719" w:rsidRDefault="00670FD7" w:rsidP="00670FD7">
                  <w:pPr>
                    <w:pStyle w:val="Plattetekst"/>
                    <w:jc w:val="center"/>
                    <w:rPr>
                      <w:rFonts w:ascii="Arial" w:hAnsi="Arial"/>
                      <w:noProof/>
                      <w:sz w:val="4"/>
                    </w:rPr>
                  </w:pPr>
                </w:p>
              </w:tc>
              <w:tc>
                <w:tcPr>
                  <w:tcW w:w="5380" w:type="dxa"/>
                  <w:tcBorders>
                    <w:top w:val="single" w:sz="4" w:space="0" w:color="auto"/>
                    <w:left w:val="nil"/>
                    <w:bottom w:val="single" w:sz="4" w:space="0" w:color="auto"/>
                    <w:right w:val="single" w:sz="8" w:space="0" w:color="000000" w:themeColor="text1"/>
                  </w:tcBorders>
                  <w:tcMar>
                    <w:top w:w="0" w:type="dxa"/>
                    <w:left w:w="108" w:type="dxa"/>
                    <w:bottom w:w="0" w:type="dxa"/>
                    <w:right w:w="108" w:type="dxa"/>
                  </w:tcMar>
                  <w:vAlign w:val="center"/>
                </w:tcPr>
                <w:p w14:paraId="38C791A0" w14:textId="77777777" w:rsidR="00670FD7" w:rsidRDefault="00670FD7" w:rsidP="00670FD7">
                  <w:pPr>
                    <w:keepNext/>
                    <w:spacing w:after="0"/>
                    <w:jc w:val="center"/>
                    <w:rPr>
                      <w:rFonts w:cs="Arial"/>
                    </w:rPr>
                  </w:pPr>
                  <w:r w:rsidRPr="0081581A">
                    <w:rPr>
                      <w:rFonts w:cs="Arial"/>
                    </w:rPr>
                    <w:t xml:space="preserve">Caution </w:t>
                  </w:r>
                </w:p>
              </w:tc>
            </w:tr>
          </w:tbl>
          <w:p w14:paraId="03618705" w14:textId="558E87B8" w:rsidR="003D1928" w:rsidRDefault="003D1928" w:rsidP="0097231B">
            <w:pPr>
              <w:spacing w:after="0" w:line="288" w:lineRule="auto"/>
              <w:rPr>
                <w:rFonts w:ascii="Arial" w:eastAsia="Arial" w:hAnsi="Arial" w:cs="Arial"/>
                <w:color w:val="0070C0"/>
                <w:sz w:val="20"/>
                <w:szCs w:val="20"/>
              </w:rPr>
            </w:pPr>
          </w:p>
          <w:p w14:paraId="5AE7F78A" w14:textId="108B92E1" w:rsidR="006A1931" w:rsidRPr="002432DE" w:rsidRDefault="006A1931" w:rsidP="002432DE">
            <w:pPr>
              <w:tabs>
                <w:tab w:val="left" w:pos="1230"/>
              </w:tabs>
              <w:rPr>
                <w:rFonts w:ascii="Arial" w:eastAsia="Arial" w:hAnsi="Arial" w:cs="Arial"/>
                <w:sz w:val="20"/>
                <w:szCs w:val="20"/>
              </w:rPr>
            </w:pPr>
          </w:p>
        </w:tc>
      </w:tr>
    </w:tbl>
    <w:p w14:paraId="6F87A33A" w14:textId="0DF0677E" w:rsidR="008B6D5C" w:rsidRPr="00F35B19" w:rsidRDefault="008B6D5C" w:rsidP="0097231B">
      <w:pPr>
        <w:spacing w:line="288" w:lineRule="auto"/>
        <w:rPr>
          <w:rFonts w:ascii="Arial" w:hAnsi="Arial" w:cs="Arial"/>
          <w:b/>
          <w:sz w:val="22"/>
          <w:szCs w:val="22"/>
        </w:rPr>
      </w:pPr>
    </w:p>
    <w:p w14:paraId="643C451A" w14:textId="77777777" w:rsidR="006A1931" w:rsidRPr="00F35B19" w:rsidRDefault="006A1931" w:rsidP="0097231B">
      <w:pPr>
        <w:pStyle w:val="Kop2"/>
        <w:spacing w:line="288" w:lineRule="auto"/>
      </w:pPr>
      <w:bookmarkStart w:id="19" w:name="_Toc502907716"/>
      <w:bookmarkStart w:id="20" w:name="_Toc515450900"/>
      <w:bookmarkStart w:id="21" w:name="_Toc126136275"/>
      <w:bookmarkEnd w:id="14"/>
      <w:r w:rsidRPr="00F35B19">
        <w:t>2.2 Intended purpose</w:t>
      </w:r>
      <w:bookmarkEnd w:id="19"/>
      <w:bookmarkEnd w:id="20"/>
      <w:bookmarkEnd w:id="21"/>
    </w:p>
    <w:p w14:paraId="4F123F32" w14:textId="0CC9D84F" w:rsidR="00AF380D" w:rsidRPr="002A5BC7" w:rsidRDefault="009E0A38" w:rsidP="0097231B">
      <w:pPr>
        <w:spacing w:line="288" w:lineRule="auto"/>
        <w:rPr>
          <w:rFonts w:ascii="Arial" w:eastAsia="Arial" w:hAnsi="Arial" w:cs="Arial"/>
          <w:sz w:val="20"/>
          <w:szCs w:val="20"/>
        </w:rPr>
      </w:pPr>
      <w:bookmarkStart w:id="22" w:name="_Toc502907717"/>
      <w:bookmarkStart w:id="23" w:name="_Toc515450901"/>
      <w:r w:rsidRPr="009E0A38">
        <w:rPr>
          <w:rFonts w:ascii="Arial" w:eastAsia="Arial" w:hAnsi="Arial" w:cs="Arial"/>
          <w:sz w:val="20"/>
          <w:szCs w:val="20"/>
        </w:rPr>
        <w:t xml:space="preserve">The </w:t>
      </w:r>
      <w:r w:rsidR="002539AF">
        <w:rPr>
          <w:rFonts w:ascii="Arial" w:eastAsia="Arial" w:hAnsi="Arial" w:cs="Arial"/>
          <w:sz w:val="20"/>
          <w:szCs w:val="20"/>
        </w:rPr>
        <w:t>Healthdot</w:t>
      </w:r>
      <w:r w:rsidRPr="009E0A38">
        <w:rPr>
          <w:rFonts w:ascii="Arial" w:eastAsia="Arial" w:hAnsi="Arial" w:cs="Arial"/>
          <w:sz w:val="20"/>
          <w:szCs w:val="20"/>
        </w:rPr>
        <w:t xml:space="preserve"> wearable and backend is indicated for use by health care professionals in combination with a clinical information management system whenever there is a need for acquisition of the patient parameters respiratory rate and heart rate.</w:t>
      </w:r>
    </w:p>
    <w:p w14:paraId="1F4AD2D3" w14:textId="77777777" w:rsidR="006A1931" w:rsidRPr="00F35B19" w:rsidRDefault="006A1931" w:rsidP="0097231B">
      <w:pPr>
        <w:pStyle w:val="Kop2"/>
        <w:spacing w:line="288" w:lineRule="auto"/>
      </w:pPr>
      <w:bookmarkStart w:id="24" w:name="_Toc126136276"/>
      <w:r w:rsidRPr="00F35B19">
        <w:t>2.3 Device Description</w:t>
      </w:r>
      <w:bookmarkEnd w:id="22"/>
      <w:bookmarkEnd w:id="23"/>
      <w:bookmarkEnd w:id="24"/>
    </w:p>
    <w:p w14:paraId="332DF4A5" w14:textId="4BF03191" w:rsidR="002D1A5D" w:rsidRDefault="002D1A5D" w:rsidP="007E5EBF">
      <w:pPr>
        <w:spacing w:after="0"/>
        <w:rPr>
          <w:rFonts w:ascii="Arial" w:eastAsia="Arial" w:hAnsi="Arial" w:cs="Arial"/>
          <w:sz w:val="20"/>
          <w:szCs w:val="20"/>
        </w:rPr>
      </w:pPr>
      <w:r w:rsidRPr="00824A7E">
        <w:rPr>
          <w:rFonts w:ascii="Arial" w:eastAsia="Arial" w:hAnsi="Arial" w:cs="Arial"/>
          <w:sz w:val="20"/>
          <w:szCs w:val="20"/>
        </w:rPr>
        <w:t xml:space="preserve">The </w:t>
      </w:r>
      <w:r w:rsidR="002539AF">
        <w:rPr>
          <w:rFonts w:ascii="Arial" w:eastAsia="Arial" w:hAnsi="Arial" w:cs="Arial"/>
          <w:sz w:val="20"/>
          <w:szCs w:val="20"/>
        </w:rPr>
        <w:t>Healthdot</w:t>
      </w:r>
      <w:r w:rsidRPr="00824A7E">
        <w:rPr>
          <w:rFonts w:ascii="Arial" w:eastAsia="Arial" w:hAnsi="Arial" w:cs="Arial"/>
          <w:sz w:val="20"/>
          <w:szCs w:val="20"/>
        </w:rPr>
        <w:t xml:space="preserve"> device (</w:t>
      </w:r>
      <w:r w:rsidRPr="00824A7E">
        <w:rPr>
          <w:rFonts w:ascii="Arial" w:eastAsia="Arial" w:hAnsi="Arial" w:cs="Arial"/>
          <w:sz w:val="20"/>
          <w:szCs w:val="20"/>
        </w:rPr>
        <w:fldChar w:fldCharType="begin"/>
      </w:r>
      <w:r w:rsidRPr="00824A7E">
        <w:rPr>
          <w:rFonts w:ascii="Arial" w:eastAsia="Arial" w:hAnsi="Arial" w:cs="Arial"/>
          <w:sz w:val="20"/>
          <w:szCs w:val="20"/>
        </w:rPr>
        <w:instrText xml:space="preserve"> REF _Ref29904840 \h </w:instrText>
      </w:r>
      <w:r w:rsidR="00824A7E" w:rsidRPr="00824A7E">
        <w:rPr>
          <w:rFonts w:ascii="Arial" w:eastAsia="Arial" w:hAnsi="Arial" w:cs="Arial"/>
          <w:sz w:val="20"/>
          <w:szCs w:val="20"/>
        </w:rPr>
        <w:instrText xml:space="preserve"> \* MERGEFORMAT </w:instrText>
      </w:r>
      <w:r w:rsidRPr="00824A7E">
        <w:rPr>
          <w:rFonts w:ascii="Arial" w:eastAsia="Arial" w:hAnsi="Arial" w:cs="Arial"/>
          <w:sz w:val="20"/>
          <w:szCs w:val="20"/>
        </w:rPr>
      </w:r>
      <w:r w:rsidRPr="00824A7E">
        <w:rPr>
          <w:rFonts w:ascii="Arial" w:eastAsia="Arial" w:hAnsi="Arial" w:cs="Arial"/>
          <w:sz w:val="20"/>
          <w:szCs w:val="20"/>
        </w:rPr>
        <w:fldChar w:fldCharType="separate"/>
      </w:r>
      <w:r w:rsidR="00BE1986">
        <w:rPr>
          <w:noProof/>
        </w:rPr>
        <w:t>Figure</w:t>
      </w:r>
      <w:r w:rsidR="00BE1986">
        <w:t xml:space="preserve"> </w:t>
      </w:r>
      <w:r w:rsidR="00BE1986">
        <w:rPr>
          <w:noProof/>
        </w:rPr>
        <w:t>1</w:t>
      </w:r>
      <w:r w:rsidRPr="00824A7E">
        <w:rPr>
          <w:rFonts w:ascii="Arial" w:eastAsia="Arial" w:hAnsi="Arial" w:cs="Arial"/>
          <w:sz w:val="20"/>
          <w:szCs w:val="20"/>
        </w:rPr>
        <w:fldChar w:fldCharType="end"/>
      </w:r>
      <w:r w:rsidRPr="00824A7E">
        <w:rPr>
          <w:rFonts w:ascii="Arial" w:eastAsia="Arial" w:hAnsi="Arial" w:cs="Arial"/>
          <w:sz w:val="20"/>
          <w:szCs w:val="20"/>
        </w:rPr>
        <w:t xml:space="preserve">) is a body worn (chest) accelerometer based measurement device, suitable for 24/7 data collection. The device is intended to be worn attached to the skin by means of a skin adhesive patch, typically placed on the left lower rib. </w:t>
      </w:r>
    </w:p>
    <w:p w14:paraId="723F5078" w14:textId="3618BB4F" w:rsidR="00174CAB" w:rsidRPr="00824A7E" w:rsidRDefault="00174CAB" w:rsidP="0097231B">
      <w:pPr>
        <w:spacing w:after="0" w:line="288" w:lineRule="auto"/>
        <w:rPr>
          <w:rFonts w:ascii="Arial" w:eastAsia="Arial" w:hAnsi="Arial" w:cs="Arial"/>
          <w:sz w:val="20"/>
          <w:szCs w:val="20"/>
        </w:rPr>
      </w:pPr>
    </w:p>
    <w:p w14:paraId="7B1C798D" w14:textId="7C9B8860" w:rsidR="002D1A5D" w:rsidRPr="002D1A5D" w:rsidRDefault="002D1A5D" w:rsidP="0097231B">
      <w:pPr>
        <w:pStyle w:val="Bijschrift"/>
        <w:spacing w:line="288" w:lineRule="auto"/>
        <w:rPr>
          <w:rFonts w:ascii="Arial" w:eastAsia="Arial" w:hAnsi="Arial" w:cs="Arial"/>
          <w:sz w:val="22"/>
        </w:rPr>
      </w:pPr>
      <w:bookmarkStart w:id="25" w:name="_Ref29904840"/>
      <w:r>
        <w:t xml:space="preserve">Figure </w:t>
      </w:r>
      <w:r>
        <w:fldChar w:fldCharType="begin"/>
      </w:r>
      <w:r>
        <w:instrText>SEQ Figure \* ARABIC</w:instrText>
      </w:r>
      <w:r>
        <w:fldChar w:fldCharType="separate"/>
      </w:r>
      <w:r w:rsidR="00BE1986">
        <w:rPr>
          <w:noProof/>
        </w:rPr>
        <w:t>1</w:t>
      </w:r>
      <w:r>
        <w:fldChar w:fldCharType="end"/>
      </w:r>
      <w:bookmarkEnd w:id="25"/>
      <w:r>
        <w:t xml:space="preserve">: The </w:t>
      </w:r>
      <w:r w:rsidR="002539AF">
        <w:t>Healthdot</w:t>
      </w:r>
      <w:r>
        <w:t xml:space="preserve"> device</w:t>
      </w:r>
      <w:r w:rsidR="00174CAB">
        <w:t xml:space="preserve"> and area where it is placed</w:t>
      </w:r>
    </w:p>
    <w:p w14:paraId="32D98A26" w14:textId="0EBA98F4" w:rsidR="00824A7E" w:rsidRPr="00824A7E" w:rsidRDefault="00891BE1" w:rsidP="0097231B">
      <w:pPr>
        <w:spacing w:after="0" w:line="288" w:lineRule="auto"/>
        <w:rPr>
          <w:rFonts w:ascii="Arial" w:eastAsia="Arial" w:hAnsi="Arial" w:cs="Arial"/>
          <w:sz w:val="20"/>
          <w:szCs w:val="20"/>
        </w:rPr>
      </w:pPr>
      <w:bookmarkStart w:id="26" w:name="_Toc326702316"/>
      <w:r>
        <w:rPr>
          <w:rFonts w:ascii="Arial" w:eastAsia="Arial" w:hAnsi="Arial" w:cs="Arial"/>
          <w:sz w:val="20"/>
          <w:szCs w:val="20"/>
        </w:rPr>
        <w:t xml:space="preserve">A full device description can be found in the document </w:t>
      </w:r>
      <w:r w:rsidRPr="00891BE1">
        <w:rPr>
          <w:rFonts w:ascii="Arial" w:eastAsia="Arial" w:hAnsi="Arial" w:cs="Arial"/>
          <w:sz w:val="20"/>
          <w:szCs w:val="20"/>
        </w:rPr>
        <w:t xml:space="preserve">D000385367 </w:t>
      </w:r>
      <w:r w:rsidR="002539AF">
        <w:rPr>
          <w:rFonts w:ascii="Arial" w:eastAsia="Arial" w:hAnsi="Arial" w:cs="Arial"/>
          <w:sz w:val="20"/>
          <w:szCs w:val="20"/>
        </w:rPr>
        <w:t>Healthdot</w:t>
      </w:r>
      <w:r w:rsidRPr="00891BE1">
        <w:rPr>
          <w:rFonts w:ascii="Arial" w:eastAsia="Arial" w:hAnsi="Arial" w:cs="Arial"/>
          <w:sz w:val="20"/>
          <w:szCs w:val="20"/>
        </w:rPr>
        <w:t xml:space="preserve"> Device Description</w:t>
      </w:r>
      <w:r>
        <w:rPr>
          <w:rFonts w:ascii="Arial" w:eastAsia="Arial" w:hAnsi="Arial" w:cs="Arial"/>
          <w:sz w:val="20"/>
          <w:szCs w:val="20"/>
        </w:rPr>
        <w:t xml:space="preserve">. </w:t>
      </w:r>
    </w:p>
    <w:p w14:paraId="1486A99E" w14:textId="5A499C14" w:rsidR="006A1931" w:rsidRPr="00824A7E" w:rsidRDefault="002D1A5D" w:rsidP="0097231B">
      <w:pPr>
        <w:spacing w:after="0" w:line="288" w:lineRule="auto"/>
        <w:rPr>
          <w:rFonts w:ascii="Arial" w:eastAsia="Arial" w:hAnsi="Arial" w:cs="Arial"/>
          <w:sz w:val="20"/>
          <w:szCs w:val="20"/>
        </w:rPr>
      </w:pPr>
      <w:r w:rsidRPr="00824A7E">
        <w:rPr>
          <w:rFonts w:ascii="Arial" w:eastAsia="Arial" w:hAnsi="Arial" w:cs="Arial"/>
          <w:sz w:val="20"/>
          <w:szCs w:val="20"/>
        </w:rPr>
        <w:lastRenderedPageBreak/>
        <w:t xml:space="preserve">The general operating principle is based on continuous collection and periodic transmission of heart rate, respiratory rate, activity and posture by means of processing of accelerometer signals. These values are transferred from the </w:t>
      </w:r>
      <w:r w:rsidR="002539AF">
        <w:rPr>
          <w:rFonts w:ascii="Arial" w:eastAsia="Arial" w:hAnsi="Arial" w:cs="Arial"/>
          <w:sz w:val="20"/>
          <w:szCs w:val="20"/>
        </w:rPr>
        <w:t>Healthdot</w:t>
      </w:r>
      <w:r w:rsidRPr="00824A7E">
        <w:rPr>
          <w:rFonts w:ascii="Arial" w:eastAsia="Arial" w:hAnsi="Arial" w:cs="Arial"/>
          <w:sz w:val="20"/>
          <w:szCs w:val="20"/>
        </w:rPr>
        <w:t xml:space="preserve"> device via </w:t>
      </w:r>
      <w:r w:rsidR="00B4383D">
        <w:rPr>
          <w:rFonts w:ascii="Arial" w:eastAsia="Arial" w:hAnsi="Arial" w:cs="Arial"/>
          <w:sz w:val="20"/>
          <w:szCs w:val="20"/>
        </w:rPr>
        <w:t>the K</w:t>
      </w:r>
      <w:r w:rsidR="000F0493">
        <w:rPr>
          <w:rFonts w:ascii="Arial" w:eastAsia="Arial" w:hAnsi="Arial" w:cs="Arial"/>
          <w:sz w:val="20"/>
          <w:szCs w:val="20"/>
        </w:rPr>
        <w:t>PN</w:t>
      </w:r>
      <w:r w:rsidR="00B4383D">
        <w:rPr>
          <w:rFonts w:ascii="Arial" w:eastAsia="Arial" w:hAnsi="Arial" w:cs="Arial"/>
          <w:sz w:val="20"/>
          <w:szCs w:val="20"/>
        </w:rPr>
        <w:t>-</w:t>
      </w:r>
      <w:proofErr w:type="spellStart"/>
      <w:r w:rsidR="00B4383D">
        <w:rPr>
          <w:rFonts w:ascii="Arial" w:eastAsia="Arial" w:hAnsi="Arial" w:cs="Arial"/>
          <w:sz w:val="20"/>
          <w:szCs w:val="20"/>
        </w:rPr>
        <w:t>LoRa</w:t>
      </w:r>
      <w:proofErr w:type="spellEnd"/>
      <w:r w:rsidR="00B4383D">
        <w:rPr>
          <w:rFonts w:ascii="Arial" w:eastAsia="Arial" w:hAnsi="Arial" w:cs="Arial"/>
          <w:sz w:val="20"/>
          <w:szCs w:val="20"/>
        </w:rPr>
        <w:t xml:space="preserve"> network</w:t>
      </w:r>
      <w:r w:rsidRPr="00824A7E">
        <w:rPr>
          <w:rFonts w:ascii="Arial" w:eastAsia="Arial" w:hAnsi="Arial" w:cs="Arial"/>
          <w:sz w:val="20"/>
          <w:szCs w:val="20"/>
        </w:rPr>
        <w:t>, which transfers the data to a backend and makes the data available for v</w:t>
      </w:r>
      <w:r w:rsidR="0001224D">
        <w:rPr>
          <w:rFonts w:ascii="Arial" w:eastAsia="Arial" w:hAnsi="Arial" w:cs="Arial"/>
          <w:sz w:val="20"/>
          <w:szCs w:val="20"/>
        </w:rPr>
        <w:t>iewing on a (online) dashboard</w:t>
      </w:r>
      <w:r w:rsidR="001358FD">
        <w:rPr>
          <w:rFonts w:ascii="Arial" w:eastAsia="Arial" w:hAnsi="Arial" w:cs="Arial"/>
          <w:sz w:val="20"/>
          <w:szCs w:val="20"/>
        </w:rPr>
        <w:t>, as part of the Philips Guardian system</w:t>
      </w:r>
      <w:r w:rsidRPr="00824A7E">
        <w:rPr>
          <w:rFonts w:ascii="Arial" w:eastAsia="Arial" w:hAnsi="Arial" w:cs="Arial"/>
          <w:sz w:val="20"/>
          <w:szCs w:val="20"/>
        </w:rPr>
        <w:t>. The transmit interval is typically once every 5 to 15 mins.</w:t>
      </w:r>
    </w:p>
    <w:p w14:paraId="7DA7AA1F" w14:textId="1A5AEDBF" w:rsidR="002D1A5D" w:rsidRDefault="002D1A5D" w:rsidP="0097231B">
      <w:pPr>
        <w:keepNext/>
        <w:spacing w:after="0" w:line="288" w:lineRule="auto"/>
      </w:pPr>
    </w:p>
    <w:p w14:paraId="0D25D863" w14:textId="77777777" w:rsidR="006A1931" w:rsidRPr="00F35B19" w:rsidRDefault="006A1931" w:rsidP="0097231B">
      <w:pPr>
        <w:pStyle w:val="Kop1"/>
        <w:keepLines w:val="0"/>
        <w:spacing w:before="240" w:after="240" w:line="288" w:lineRule="auto"/>
        <w:ind w:left="2557" w:hanging="2557"/>
      </w:pPr>
      <w:bookmarkStart w:id="27" w:name="_Toc502907718"/>
      <w:bookmarkStart w:id="28" w:name="_Toc515450902"/>
      <w:bookmarkStart w:id="29" w:name="_Toc126136277"/>
      <w:bookmarkEnd w:id="26"/>
      <w:r w:rsidRPr="00F35B19">
        <w:t>3 JUSTIFICATION</w:t>
      </w:r>
      <w:bookmarkEnd w:id="27"/>
      <w:bookmarkEnd w:id="28"/>
      <w:bookmarkEnd w:id="29"/>
    </w:p>
    <w:p w14:paraId="6439A6E3" w14:textId="4FD422CC" w:rsidR="00806B83" w:rsidRPr="00CD6A4A" w:rsidRDefault="004D4918" w:rsidP="0097231B">
      <w:pPr>
        <w:autoSpaceDE w:val="0"/>
        <w:autoSpaceDN w:val="0"/>
        <w:adjustRightInd w:val="0"/>
        <w:spacing w:line="288" w:lineRule="auto"/>
        <w:rPr>
          <w:rFonts w:ascii="Arial" w:eastAsia="Arial" w:hAnsi="Arial" w:cs="Arial"/>
          <w:color w:val="000000" w:themeColor="text1"/>
          <w:sz w:val="20"/>
          <w:szCs w:val="20"/>
        </w:rPr>
      </w:pPr>
      <w:r w:rsidRPr="004D4918">
        <w:rPr>
          <w:rFonts w:ascii="Arial" w:eastAsia="Arial" w:hAnsi="Arial" w:cs="Arial"/>
          <w:color w:val="000000" w:themeColor="text1"/>
          <w:sz w:val="20"/>
          <w:szCs w:val="20"/>
        </w:rPr>
        <w:t xml:space="preserve">The implementation of Enhanced Recovery After Bariatric Surgery (ERABS) has significantly reduced length of hospital stay (LOS) with no significant influence on overall morbidity or specific complication rates </w:t>
      </w:r>
      <w:r w:rsidR="00806B83">
        <w:rPr>
          <w:rFonts w:ascii="Arial" w:eastAsia="Arial" w:hAnsi="Arial" w:cs="Arial"/>
          <w:color w:val="000000" w:themeColor="text1"/>
          <w:sz w:val="20"/>
          <w:szCs w:val="20"/>
        </w:rPr>
        <w:fldChar w:fldCharType="begin" w:fldLock="1"/>
      </w:r>
      <w:r w:rsidR="00806B83">
        <w:rPr>
          <w:rFonts w:ascii="Arial" w:eastAsia="Arial" w:hAnsi="Arial" w:cs="Arial"/>
          <w:color w:val="000000" w:themeColor="text1"/>
          <w:sz w:val="20"/>
          <w:szCs w:val="20"/>
        </w:rPr>
        <w:instrText>ADDIN CSL_CITATION {"citationItems":[{"id":"ITEM-1","itemData":{"DOI":"10.1007/s11605-018-3709-x","ISSN":"1091255X","abstract":"Background: Enhanced recovery after surgery (ERAS) guidelines, fast-track protocols, and alternative clinical pathways have been widely promoted in a variety of disciplines leading to improved outcomes in post-operative morbidity and length of stay (LOS). This meta-analysis assesses the implications of standardized management protocols in bariatric surgery. Methods: The PRISMA guidelines were adhered to. Databases were searched with the application of pre-defined inclusion and exclusion criteria. Results were reported as mean differences or pooled odds ratios (OR) with 95% confidence intervals (95% CI). Individual protocols and surgical approaches were assessed through subgroup analysis, and sensitivity analysis of methodological quality was performed. Results: A total of 1536 studies were screened; 13 studies were eventually included for meta-analysis involving a total of 6172 patients. Standardized perioperative techniques were associated with a savings of 19.5 min in operative time (p &lt; 0.01), as well as a LOS which was shortened by 1.5 days (p &lt; 0.01). Pooled post-operative morbidity rates also favored enhanced recovery care protocols (OR 0.7%, 95% CI 0.6–0.9%, p &lt; 0.01). Conclusion: Bariatric surgery involves a complex cohort of patients who require high-quality evidence-based care to improve outcomes. Consensus guidelines on the feasibility of ERAS and alternative clinical pathways are required in the setting of bariatric surgery.","author":[{"dropping-particle":"","family":"Ahmed","given":"Ola S.","non-dropping-particle":"","parse-names":false,"suffix":""},{"dropping-particle":"","family":"Rogers","given":"Ailín C.","non-dropping-particle":"","parse-names":false,"suffix":""},{"dropping-particle":"","family":"Bolger","given":"Jarlath C.","non-dropping-particle":"","parse-names":false,"suffix":""},{"dropping-particle":"","family":"Mastrosimone","given":"Achille","non-dropping-particle":"","parse-names":false,"suffix":""},{"dropping-particle":"","family":"Robb","given":"William B.","non-dropping-particle":"","parse-names":false,"suffix":""}],"container-title":"Journal of Gastrointestinal Surgery","id":"ITEM-1","issue":"6","issued":{"date-parts":[["2018"]]},"page":"964-972","publisher":"Journal of Gastrointestinal Surgery","title":"Meta-Analysis of Enhanced Recovery Protocols in Bariatric Surgery","type":"article-journal","volume":"22"},"uris":["http://www.mendeley.com/documents/?uuid=b6e71520-f6d8-4776-ac9e-107ca26c2c2a"]}],"mendeley":{"formattedCitation":"[1]","plainTextFormattedCitation":"[1]"},"properties":{"noteIndex":0},"schema":"https://github.com/citation-style-language/schema/raw/master/csl-citation.json"}</w:instrText>
      </w:r>
      <w:r w:rsidR="00806B83">
        <w:rPr>
          <w:rFonts w:ascii="Arial" w:eastAsia="Arial" w:hAnsi="Arial" w:cs="Arial"/>
          <w:color w:val="000000" w:themeColor="text1"/>
          <w:sz w:val="20"/>
          <w:szCs w:val="20"/>
        </w:rPr>
        <w:fldChar w:fldCharType="separate"/>
      </w:r>
      <w:r w:rsidR="00806B83" w:rsidRPr="00806B83">
        <w:rPr>
          <w:rFonts w:ascii="Arial" w:eastAsia="Arial" w:hAnsi="Arial" w:cs="Arial"/>
          <w:noProof/>
          <w:color w:val="000000" w:themeColor="text1"/>
          <w:sz w:val="20"/>
          <w:szCs w:val="20"/>
        </w:rPr>
        <w:t>[1]</w:t>
      </w:r>
      <w:r w:rsidR="00806B83">
        <w:rPr>
          <w:rFonts w:ascii="Arial" w:eastAsia="Arial" w:hAnsi="Arial" w:cs="Arial"/>
          <w:color w:val="000000" w:themeColor="text1"/>
          <w:sz w:val="20"/>
          <w:szCs w:val="20"/>
        </w:rPr>
        <w:fldChar w:fldCharType="end"/>
      </w:r>
      <w:r w:rsidRPr="004D4918">
        <w:rPr>
          <w:rFonts w:ascii="Arial" w:eastAsia="Arial" w:hAnsi="Arial" w:cs="Arial"/>
          <w:color w:val="000000" w:themeColor="text1"/>
          <w:sz w:val="20"/>
          <w:szCs w:val="20"/>
        </w:rPr>
        <w:t xml:space="preserve">. Currently discharge on postoperative day (POD) 1 is considered normal. </w:t>
      </w:r>
      <w:r w:rsidR="00BA79B3">
        <w:rPr>
          <w:rFonts w:ascii="Arial" w:eastAsia="Arial" w:hAnsi="Arial" w:cs="Arial"/>
          <w:color w:val="000000" w:themeColor="text1"/>
          <w:sz w:val="20"/>
          <w:szCs w:val="20"/>
        </w:rPr>
        <w:t xml:space="preserve">Potential benefits of earlier discharge are improved patient and health professional satisfaction, and reduced healthcare </w:t>
      </w:r>
      <w:r w:rsidR="00BA79B3" w:rsidRPr="00CD6A4A">
        <w:rPr>
          <w:rFonts w:ascii="Arial" w:eastAsia="Arial" w:hAnsi="Arial" w:cs="Arial"/>
          <w:color w:val="000000" w:themeColor="text1"/>
          <w:sz w:val="20"/>
          <w:szCs w:val="20"/>
        </w:rPr>
        <w:t xml:space="preserve">costs. </w:t>
      </w:r>
      <w:r w:rsidR="00806B83">
        <w:rPr>
          <w:rFonts w:ascii="Arial" w:eastAsia="Arial" w:hAnsi="Arial" w:cs="Arial"/>
          <w:color w:val="000000" w:themeColor="text1"/>
          <w:sz w:val="20"/>
          <w:szCs w:val="20"/>
        </w:rPr>
        <w:t>It has been shown in the literature that outpatient gastric</w:t>
      </w:r>
      <w:r w:rsidR="00806B83" w:rsidRPr="00806B83">
        <w:rPr>
          <w:rFonts w:ascii="Arial" w:eastAsia="Arial" w:hAnsi="Arial" w:cs="Arial"/>
          <w:color w:val="000000" w:themeColor="text1"/>
          <w:sz w:val="20"/>
          <w:szCs w:val="20"/>
        </w:rPr>
        <w:t xml:space="preserve"> sleeve </w:t>
      </w:r>
      <w:r w:rsidR="00806B83">
        <w:rPr>
          <w:rFonts w:ascii="Arial" w:eastAsia="Arial" w:hAnsi="Arial" w:cs="Arial"/>
          <w:color w:val="000000" w:themeColor="text1"/>
          <w:sz w:val="20"/>
          <w:szCs w:val="20"/>
        </w:rPr>
        <w:fldChar w:fldCharType="begin" w:fldLock="1"/>
      </w:r>
      <w:r w:rsidR="00806B83">
        <w:rPr>
          <w:rFonts w:ascii="Arial" w:eastAsia="Arial" w:hAnsi="Arial" w:cs="Arial"/>
          <w:color w:val="000000" w:themeColor="text1"/>
          <w:sz w:val="20"/>
          <w:szCs w:val="20"/>
        </w:rPr>
        <w:instrText>ADDIN CSL_CITATION {"citationItems":[{"id":"ITEM-1","itemData":{"DOI":"10.1016/j.soard.2018.05.027","ISSN":"18787533","abstract":"Background: Laparoscopic sleeve gastrectomy (LSG) is a safe and effective procedure that can be performed as an outpatient procedure. Objectives: The aim of the study was to determine whether same-day discharge LSG is safe when performed in an outpatient surgery center. Setting: Outpatient surgery centers. Methods: The medical records of 3162 patients who underwent primary LSG procedure by 21 surgeons at 9 outpatient surgery centers from January 2010 through February 2018 were retrospectively reviewed. Results: Three thousand one hundred sixty-two patients were managed with enhanced recovery after surgery protocol and were included in this analysis. The mean age and preoperative body mass index were 43.1 ± 10.8 years and 42.1 ± 7.1 kg/m2, respectively. Sleep apnea, type 2 diabetes, gastroesophageal reflux disease, hypertension, and hyperlipidemia were seen in 14.4%, 13.5%, 24.7%, 30.4%, and 17.6% patients, respectively. The mean total operative time was 56.4 ± 16.9 minutes (skin to skin). One intraoperative complication (.03%) occurred. The hospital transfer rate was.2%. The 30-day follow-up rate was 85%. The postoperative outcomes were analyzed based on the available data. The 30-day readmission, reoperation, reintervention, and emergency room visit rates were.6%,.6%,.2%, and.1%, respectively. The 30-day mortality rate was 0%. The total short-term complication rate was 2.5%. Conclusions: Same-day discharge seems to be safe when performed in an outpatient surgery center in selected patients. It would appear that outpatient surgery centers are a viable option for patients with minimal surgical risks.","author":[{"dropping-particle":"","family":"Surve","given":"Amit","non-dropping-particle":"","parse-names":false,"suffix":""},{"dropping-particle":"","family":"Cottam","given":"Daniel","non-dropping-particle":"","parse-names":false,"suffix":""},{"dropping-particle":"","family":"Zaveri","given":"Hinali","non-dropping-particle":"","parse-names":false,"suffix":""},{"dropping-particle":"","family":"Cottam","given":"Austin","non-dropping-particle":"","parse-names":false,"suffix":""},{"dropping-particle":"","family":"Belnap","given":"Le Grand","non-dropping-particle":"","parse-names":false,"suffix":""},{"dropping-particle":"","family":"Richards","given":"Christina","non-dropping-particle":"","parse-names":false,"suffix":""},{"dropping-particle":"","family":"Medlin","given":"Walter","non-dropping-particle":"","parse-names":false,"suffix":""},{"dropping-particle":"","family":"Duncan","given":"Titus","non-dropping-particle":"","parse-names":false,"suffix":""},{"dropping-particle":"","family":"Tuggle","given":"Karleena","non-dropping-particle":"","parse-names":false,"suffix":""},{"dropping-particle":"","family":"Zorak","given":"Alberto","non-dropping-particle":"","parse-names":false,"suffix":""},{"dropping-particle":"","family":"Umbach","given":"Thomas","non-dropping-particle":"","parse-names":false,"suffix":""},{"dropping-particle":"","family":"Apel","given":"Matthew","non-dropping-particle":"","parse-names":false,"suffix":""},{"dropping-particle":"","family":"Billing","given":"Peter","non-dropping-particle":"","parse-names":false,"suffix":""},{"dropping-particle":"","family":"Billing","given":"Josiah","non-dropping-particle":"","parse-names":false,"suffix":""},{"dropping-particle":"","family":"Landerholm","given":"Robert","non-dropping-particle":"","parse-names":false,"suffix":""},{"dropping-particle":"","family":"Stewart","given":"Kurt","non-dropping-particle":"","parse-names":false,"suffix":""},{"dropping-particle":"","family":"Kaufman","given":"Jedediah","non-dropping-particle":"","parse-names":false,"suffix":""},{"dropping-particle":"","family":"Harris","given":"Eric","non-dropping-particle":"","parse-names":false,"suffix":""},{"dropping-particle":"","family":"Williams","given":"Michael","non-dropping-particle":"","parse-names":false,"suffix":""},{"dropping-particle":"","family":"Hart","given":"Christopher","non-dropping-particle":"","parse-names":false,"suffix":""},{"dropping-particle":"","family":"Johnson","given":"William","non-dropping-particle":"","parse-names":false,"suffix":""},{"dropping-particle":"","family":"Lee","given":"Christy","non-dropping-particle":"","parse-names":false,"suffix":""},{"dropping-particle":"","family":"Lee","given":"Ciara","non-dropping-particle":"","parse-names":false,"suffix":""},{"dropping-particle":"","family":"DeBarros","given":"John","non-dropping-particle":"","parse-names":false,"suffix":""},{"dropping-particle":"","family":"Orris","given":"Michael","non-dropping-particle":"","parse-names":false,"suffix":""},{"dropping-particle":"","family":"Schniederjan","given":"Bleu","non-dropping-particle":"","parse-names":false,"suffix":""},{"dropping-particle":"","family":"Neichoy","given":"Bo","non-dropping-particle":"","parse-names":false,"suffix":""},{"dropping-particle":"","family":"Dhorepatil","given":"Aneesh","non-dropping-particle":"","parse-names":false,"suffix":""},{"dropping-particle":"","family":"Cottam","given":"Samuel","non-dropping-particle":"","parse-names":false,"suffix":""},{"dropping-particle":"","family":"Horsley","given":"Benjamin","non-dropping-particle":"","parse-names":false,"suffix":""}],"container-title":"Surgery for Obesity and Related Diseases","id":"ITEM-1","issue":"10","issued":{"date-parts":[["2018"]]},"page":"1442-1447","publisher":"Elsevier Inc.","title":"Does the future of laparoscopic sleeve gastrectomy lie in the outpatient surgery center? A retrospective study of the safety of 3162 outpatient sleeve gastrectomies","type":"article-journal","volume":"14"},"uris":["http://www.mendeley.com/documents/?uuid=0409ef9b-f0b2-46f6-9035-4b48822de41c"]}],"mendeley":{"formattedCitation":"[2]","plainTextFormattedCitation":"[2]","previouslyFormattedCitation":"[1]"},"properties":{"noteIndex":0},"schema":"https://github.com/citation-style-language/schema/raw/master/csl-citation.json"}</w:instrText>
      </w:r>
      <w:r w:rsidR="00806B83">
        <w:rPr>
          <w:rFonts w:ascii="Arial" w:eastAsia="Arial" w:hAnsi="Arial" w:cs="Arial"/>
          <w:color w:val="000000" w:themeColor="text1"/>
          <w:sz w:val="20"/>
          <w:szCs w:val="20"/>
        </w:rPr>
        <w:fldChar w:fldCharType="separate"/>
      </w:r>
      <w:r w:rsidR="00806B83" w:rsidRPr="00806B83">
        <w:rPr>
          <w:rFonts w:ascii="Arial" w:eastAsia="Arial" w:hAnsi="Arial" w:cs="Arial"/>
          <w:noProof/>
          <w:color w:val="000000" w:themeColor="text1"/>
          <w:sz w:val="20"/>
          <w:szCs w:val="20"/>
        </w:rPr>
        <w:t>[2]</w:t>
      </w:r>
      <w:r w:rsidR="00806B83">
        <w:rPr>
          <w:rFonts w:ascii="Arial" w:eastAsia="Arial" w:hAnsi="Arial" w:cs="Arial"/>
          <w:color w:val="000000" w:themeColor="text1"/>
          <w:sz w:val="20"/>
          <w:szCs w:val="20"/>
        </w:rPr>
        <w:fldChar w:fldCharType="end"/>
      </w:r>
      <w:r w:rsidR="00806B83">
        <w:rPr>
          <w:rFonts w:ascii="Arial" w:eastAsia="Arial" w:hAnsi="Arial" w:cs="Arial"/>
          <w:color w:val="000000" w:themeColor="text1"/>
          <w:sz w:val="20"/>
          <w:szCs w:val="20"/>
        </w:rPr>
        <w:t xml:space="preserve"> and gastric bypass </w:t>
      </w:r>
      <w:r w:rsidR="00806B83">
        <w:rPr>
          <w:rFonts w:ascii="Arial" w:eastAsia="Arial" w:hAnsi="Arial" w:cs="Arial"/>
          <w:color w:val="000000" w:themeColor="text1"/>
          <w:sz w:val="20"/>
          <w:szCs w:val="20"/>
        </w:rPr>
        <w:fldChar w:fldCharType="begin" w:fldLock="1"/>
      </w:r>
      <w:r w:rsidR="00806B83">
        <w:rPr>
          <w:rFonts w:ascii="Arial" w:eastAsia="Arial" w:hAnsi="Arial" w:cs="Arial"/>
          <w:color w:val="000000" w:themeColor="text1"/>
          <w:sz w:val="20"/>
          <w:szCs w:val="20"/>
        </w:rPr>
        <w:instrText>ADDIN CSL_CITATION {"citationItems":[{"id":"ITEM-1","itemData":{"DOI":"10.1007/s00464-019-07139-5","ISBN":"0123456789","ISSN":"14322218","abstract":"Introduction: The objective of this research was to study safety and outcomes in patients who underwent laparoscopic Roux-en-Y gastric bypass (LRYGB) on an ambulatory outpatient basis. As the prevalence of morbid obesity increases, more patients are opting for surgical weight loss as a means to combat their chronic disease. There are several studies demonstrating the safety and feasibility of select patients undergoing LRYGB on a 23-h outpatient basis, but few studies exist regarding the safety and efficacy of these procedures being performed on an ambulatory outpatient basis. Methods: A retrospective review was completed on all patients who underwent a laparoscopic gastric bypass procedure from 2008 to 2018 at a single outpatient ambulatory surgery center. Median BMI was 46.7 kg/m2. Inclusion criteria included age &gt; 18 and &lt; 65, ASA class less than 3, completion of a bariatric surgery preparation program, no history of major cardiovascular events, and no prior major open abdominal operations. Exclusion criteria included males &gt; 55 years, BMI &gt; 55 for men, and BMI &gt; 60 for women. Operations included primary LRYGB procedures. We determined 30-day post-operative morbidity and mortality for all patients. Results: There were 398 patients who underwent a LRYGB on an ambulatory basis. After thorough chart review, a total of 362 patients were included. The majority were women (315, 87%). The median age was 42 (range 19–65). Seven (1.93%) patients were directly admitted to the hospital, while 13 (3.59%) patients were admitted to the hospital after initial discharge. There were 3 (0.83%) leaks, 4 (1.11%) bleeds requiring transfusion, no wound infections, 1 (0.28%) obstruction, one (0.28%) venous thrombotic event and/or pulmonary embolism, and 9 (2.49%) reoperations. There were zero deaths. Conclusions: This study demonstrates that laparoscopic Roux-en-Y gastric bypass is both feasible and safe when performed on select patients on an ambulatory outpatient basis.","author":[{"dropping-particle":"","family":"Leepalao","given":"Maykong C.","non-dropping-particle":"","parse-names":false,"suffix":""},{"dropping-particle":"","family":"Arredondo","given":"Daniela","non-dropping-particle":"","parse-names":false,"suffix":""},{"dropping-particle":"","family":"Speights","given":"Fredne","non-dropping-particle":"","parse-names":false,"suffix":""},{"dropping-particle":"","family":"Duncan","given":"Titus D.","non-dropping-particle":"","parse-names":false,"suffix":""}],"container-title":"Surgical Endoscopy","id":"ITEM-1","issue":"0123456789","issued":{"date-parts":[["2019"]]},"page":"7-10","publisher":"Springer US","title":"Same-day discharge on laparoscopic Roux-en-Y gastric bypass patients: an outcomes review","type":"article-journal"},"uris":["http://www.mendeley.com/documents/?uuid=e7d8b2c6-9d0f-4ca2-ac06-8576fb6e570d"]}],"mendeley":{"formattedCitation":"[3]","plainTextFormattedCitation":"[3]","previouslyFormattedCitation":"[2]"},"properties":{"noteIndex":0},"schema":"https://github.com/citation-style-language/schema/raw/master/csl-citation.json"}</w:instrText>
      </w:r>
      <w:r w:rsidR="00806B83">
        <w:rPr>
          <w:rFonts w:ascii="Arial" w:eastAsia="Arial" w:hAnsi="Arial" w:cs="Arial"/>
          <w:color w:val="000000" w:themeColor="text1"/>
          <w:sz w:val="20"/>
          <w:szCs w:val="20"/>
        </w:rPr>
        <w:fldChar w:fldCharType="separate"/>
      </w:r>
      <w:r w:rsidR="00806B83" w:rsidRPr="00806B83">
        <w:rPr>
          <w:rFonts w:ascii="Arial" w:eastAsia="Arial" w:hAnsi="Arial" w:cs="Arial"/>
          <w:noProof/>
          <w:color w:val="000000" w:themeColor="text1"/>
          <w:sz w:val="20"/>
          <w:szCs w:val="20"/>
        </w:rPr>
        <w:t>[3]</w:t>
      </w:r>
      <w:r w:rsidR="00806B83">
        <w:rPr>
          <w:rFonts w:ascii="Arial" w:eastAsia="Arial" w:hAnsi="Arial" w:cs="Arial"/>
          <w:color w:val="000000" w:themeColor="text1"/>
          <w:sz w:val="20"/>
          <w:szCs w:val="20"/>
        </w:rPr>
        <w:fldChar w:fldCharType="end"/>
      </w:r>
      <w:r w:rsidR="00806B83">
        <w:rPr>
          <w:rFonts w:ascii="Arial" w:eastAsia="Arial" w:hAnsi="Arial" w:cs="Arial"/>
          <w:color w:val="000000" w:themeColor="text1"/>
          <w:sz w:val="20"/>
          <w:szCs w:val="20"/>
        </w:rPr>
        <w:t xml:space="preserve"> can be </w:t>
      </w:r>
      <w:proofErr w:type="spellStart"/>
      <w:r w:rsidR="00806B83">
        <w:rPr>
          <w:rFonts w:ascii="Arial" w:eastAsia="Arial" w:hAnsi="Arial" w:cs="Arial"/>
          <w:color w:val="000000" w:themeColor="text1"/>
          <w:sz w:val="20"/>
          <w:szCs w:val="20"/>
        </w:rPr>
        <w:t>perfomed</w:t>
      </w:r>
      <w:proofErr w:type="spellEnd"/>
      <w:r w:rsidR="00806B83">
        <w:rPr>
          <w:rFonts w:ascii="Arial" w:eastAsia="Arial" w:hAnsi="Arial" w:cs="Arial"/>
          <w:color w:val="000000" w:themeColor="text1"/>
          <w:sz w:val="20"/>
          <w:szCs w:val="20"/>
        </w:rPr>
        <w:t xml:space="preserve"> safely and with a low complication rate.</w:t>
      </w:r>
    </w:p>
    <w:p w14:paraId="5F1AC0BC" w14:textId="4184FBBF" w:rsidR="00B006FC" w:rsidRDefault="00F7696D" w:rsidP="0097231B">
      <w:pPr>
        <w:autoSpaceDE w:val="0"/>
        <w:autoSpaceDN w:val="0"/>
        <w:adjustRightInd w:val="0"/>
        <w:spacing w:line="288" w:lineRule="auto"/>
        <w:rPr>
          <w:rFonts w:ascii="Arial" w:eastAsia="Arial" w:hAnsi="Arial" w:cs="Arial"/>
          <w:color w:val="000000" w:themeColor="text1"/>
          <w:sz w:val="20"/>
          <w:szCs w:val="20"/>
        </w:rPr>
      </w:pPr>
      <w:r>
        <w:rPr>
          <w:rFonts w:ascii="Arial" w:eastAsia="Arial" w:hAnsi="Arial" w:cs="Arial"/>
          <w:color w:val="000000" w:themeColor="text1"/>
          <w:sz w:val="20"/>
          <w:szCs w:val="20"/>
        </w:rPr>
        <w:t>In a previous study (TRICA study</w:t>
      </w:r>
      <w:r w:rsidR="005740A4">
        <w:rPr>
          <w:rFonts w:ascii="Arial" w:eastAsia="Arial" w:hAnsi="Arial" w:cs="Arial"/>
          <w:color w:val="000000" w:themeColor="text1"/>
          <w:sz w:val="20"/>
          <w:szCs w:val="20"/>
        </w:rPr>
        <w:t>;</w:t>
      </w:r>
      <w:r>
        <w:rPr>
          <w:rFonts w:ascii="Arial" w:eastAsia="Arial" w:hAnsi="Arial" w:cs="Arial"/>
          <w:color w:val="000000" w:themeColor="text1"/>
          <w:sz w:val="20"/>
          <w:szCs w:val="20"/>
        </w:rPr>
        <w:t xml:space="preserve"> </w:t>
      </w:r>
      <w:r w:rsidRPr="00F7696D">
        <w:rPr>
          <w:rFonts w:ascii="Arial" w:eastAsia="Arial" w:hAnsi="Arial" w:cs="Arial"/>
          <w:color w:val="000000" w:themeColor="text1"/>
          <w:sz w:val="20"/>
          <w:szCs w:val="20"/>
        </w:rPr>
        <w:t>NCT03923127</w:t>
      </w:r>
      <w:r>
        <w:rPr>
          <w:rFonts w:ascii="Arial" w:eastAsia="Arial" w:hAnsi="Arial" w:cs="Arial"/>
          <w:color w:val="000000" w:themeColor="text1"/>
          <w:sz w:val="20"/>
          <w:szCs w:val="20"/>
        </w:rPr>
        <w:t>) which is currently executed and will be c</w:t>
      </w:r>
      <w:r w:rsidR="007D4E68">
        <w:rPr>
          <w:rFonts w:ascii="Arial" w:eastAsia="Arial" w:hAnsi="Arial" w:cs="Arial"/>
          <w:color w:val="000000" w:themeColor="text1"/>
          <w:sz w:val="20"/>
          <w:szCs w:val="20"/>
        </w:rPr>
        <w:t>l</w:t>
      </w:r>
      <w:r>
        <w:rPr>
          <w:rFonts w:ascii="Arial" w:eastAsia="Arial" w:hAnsi="Arial" w:cs="Arial"/>
          <w:color w:val="000000" w:themeColor="text1"/>
          <w:sz w:val="20"/>
          <w:szCs w:val="20"/>
        </w:rPr>
        <w:t xml:space="preserve">osed before this study here (PEACH) will start (Last patient last visit expected in August 2020), 350 patients have been included and worn the Healthdot in hospital after standard bariatric and large abdominal surgery. For 39 of these 350 patients overall, gold standard vital sign measurements of heart rate and respiratory rate have been recorded by </w:t>
      </w:r>
      <w:r w:rsidR="005740A4">
        <w:rPr>
          <w:rFonts w:ascii="Arial" w:eastAsia="Arial" w:hAnsi="Arial" w:cs="Arial"/>
          <w:color w:val="000000" w:themeColor="text1"/>
          <w:sz w:val="20"/>
          <w:szCs w:val="20"/>
        </w:rPr>
        <w:t>e</w:t>
      </w:r>
      <w:r>
        <w:rPr>
          <w:rFonts w:ascii="Arial" w:eastAsia="Arial" w:hAnsi="Arial" w:cs="Arial"/>
          <w:color w:val="000000" w:themeColor="text1"/>
          <w:sz w:val="20"/>
          <w:szCs w:val="20"/>
        </w:rPr>
        <w:t>lectrocardiogram (ECG) and capnography</w:t>
      </w:r>
      <w:r w:rsidR="005740A4">
        <w:rPr>
          <w:rFonts w:ascii="Arial" w:eastAsia="Arial" w:hAnsi="Arial" w:cs="Arial"/>
          <w:color w:val="000000" w:themeColor="text1"/>
          <w:sz w:val="20"/>
          <w:szCs w:val="20"/>
        </w:rPr>
        <w:t xml:space="preserve"> respectively</w:t>
      </w:r>
      <w:r>
        <w:rPr>
          <w:rFonts w:ascii="Arial" w:eastAsia="Arial" w:hAnsi="Arial" w:cs="Arial"/>
          <w:color w:val="000000" w:themeColor="text1"/>
          <w:sz w:val="20"/>
          <w:szCs w:val="20"/>
        </w:rPr>
        <w:t xml:space="preserve"> and compared with the Healthdot measurements</w:t>
      </w:r>
      <w:r w:rsidR="00B006FC">
        <w:rPr>
          <w:rFonts w:ascii="Arial" w:eastAsia="Arial" w:hAnsi="Arial" w:cs="Arial"/>
          <w:color w:val="000000" w:themeColor="text1"/>
          <w:sz w:val="20"/>
          <w:szCs w:val="20"/>
        </w:rPr>
        <w:t xml:space="preserve"> to determine accuracy of the Healthdot system</w:t>
      </w:r>
      <w:r>
        <w:rPr>
          <w:rFonts w:ascii="Arial" w:eastAsia="Arial" w:hAnsi="Arial" w:cs="Arial"/>
          <w:color w:val="000000" w:themeColor="text1"/>
          <w:sz w:val="20"/>
          <w:szCs w:val="20"/>
        </w:rPr>
        <w:t>. An interim analysis show</w:t>
      </w:r>
      <w:r w:rsidR="005740A4">
        <w:rPr>
          <w:rFonts w:ascii="Arial" w:eastAsia="Arial" w:hAnsi="Arial" w:cs="Arial"/>
          <w:color w:val="000000" w:themeColor="text1"/>
          <w:sz w:val="20"/>
          <w:szCs w:val="20"/>
        </w:rPr>
        <w:t>s</w:t>
      </w:r>
      <w:r>
        <w:rPr>
          <w:rFonts w:ascii="Arial" w:eastAsia="Arial" w:hAnsi="Arial" w:cs="Arial"/>
          <w:color w:val="000000" w:themeColor="text1"/>
          <w:sz w:val="20"/>
          <w:szCs w:val="20"/>
        </w:rPr>
        <w:t xml:space="preserve"> that the Healthdot has an average error of 0.67 beats per minute (bpm) for heart rate on an aggregated level with 88.9% of all measurements below a deviation of 3 bpm to the gold standard ECG measurement. Additionally, the average error of breathing rates is -0.37 breath per minute (</w:t>
      </w:r>
      <w:proofErr w:type="spellStart"/>
      <w:r>
        <w:rPr>
          <w:rFonts w:ascii="Arial" w:eastAsia="Arial" w:hAnsi="Arial" w:cs="Arial"/>
          <w:color w:val="000000" w:themeColor="text1"/>
          <w:sz w:val="20"/>
          <w:szCs w:val="20"/>
        </w:rPr>
        <w:t>brpm</w:t>
      </w:r>
      <w:proofErr w:type="spellEnd"/>
      <w:r>
        <w:rPr>
          <w:rFonts w:ascii="Arial" w:eastAsia="Arial" w:hAnsi="Arial" w:cs="Arial"/>
          <w:color w:val="000000" w:themeColor="text1"/>
          <w:sz w:val="20"/>
          <w:szCs w:val="20"/>
        </w:rPr>
        <w:t>) and 93.5% of all measurements below a deviation of 3brpm compa</w:t>
      </w:r>
      <w:r w:rsidR="005740A4">
        <w:rPr>
          <w:rFonts w:ascii="Arial" w:eastAsia="Arial" w:hAnsi="Arial" w:cs="Arial"/>
          <w:color w:val="000000" w:themeColor="text1"/>
          <w:sz w:val="20"/>
          <w:szCs w:val="20"/>
        </w:rPr>
        <w:t>r</w:t>
      </w:r>
      <w:r>
        <w:rPr>
          <w:rFonts w:ascii="Arial" w:eastAsia="Arial" w:hAnsi="Arial" w:cs="Arial"/>
          <w:color w:val="000000" w:themeColor="text1"/>
          <w:sz w:val="20"/>
          <w:szCs w:val="20"/>
        </w:rPr>
        <w:t>ed to capnography</w:t>
      </w:r>
      <w:r w:rsidR="005740A4">
        <w:rPr>
          <w:rFonts w:ascii="Arial" w:eastAsia="Arial" w:hAnsi="Arial" w:cs="Arial"/>
          <w:color w:val="000000" w:themeColor="text1"/>
          <w:sz w:val="20"/>
          <w:szCs w:val="20"/>
        </w:rPr>
        <w:t xml:space="preserve"> [4]</w:t>
      </w:r>
      <w:r>
        <w:rPr>
          <w:rFonts w:ascii="Arial" w:eastAsia="Arial" w:hAnsi="Arial" w:cs="Arial"/>
          <w:color w:val="000000" w:themeColor="text1"/>
          <w:sz w:val="20"/>
          <w:szCs w:val="20"/>
        </w:rPr>
        <w:t>.</w:t>
      </w:r>
      <w:r w:rsidR="00B006FC">
        <w:rPr>
          <w:rFonts w:ascii="Arial" w:eastAsia="Arial" w:hAnsi="Arial" w:cs="Arial"/>
          <w:color w:val="000000" w:themeColor="text1"/>
          <w:sz w:val="20"/>
          <w:szCs w:val="20"/>
        </w:rPr>
        <w:t xml:space="preserve"> These data show that the Healthdot provides accurate measurements in view of its intended use. The here described PEACH study is the next step to validate the clinical usefulness of the Healthdot system by modifying the recovery path of bariatric patients after standard surgery by sending them home on the same day of surgery and comparing the outcome to the current recovery path, meaning the patients stay in hospital at least one night.</w:t>
      </w:r>
    </w:p>
    <w:p w14:paraId="22A38AC1" w14:textId="3ECB4E7A" w:rsidR="00CD6A4A" w:rsidRPr="00CD6A4A" w:rsidRDefault="00CD6A4A" w:rsidP="0097231B">
      <w:pPr>
        <w:autoSpaceDE w:val="0"/>
        <w:autoSpaceDN w:val="0"/>
        <w:adjustRightInd w:val="0"/>
        <w:spacing w:line="288" w:lineRule="auto"/>
        <w:rPr>
          <w:rFonts w:ascii="Arial" w:eastAsia="Arial" w:hAnsi="Arial" w:cs="Arial"/>
          <w:color w:val="000000" w:themeColor="text1"/>
          <w:sz w:val="20"/>
          <w:szCs w:val="20"/>
        </w:rPr>
      </w:pPr>
      <w:r w:rsidRPr="00CD6A4A">
        <w:rPr>
          <w:rFonts w:ascii="Arial" w:eastAsia="Arial" w:hAnsi="Arial" w:cs="Arial"/>
          <w:color w:val="000000" w:themeColor="text1"/>
          <w:sz w:val="20"/>
          <w:szCs w:val="20"/>
        </w:rPr>
        <w:t xml:space="preserve">The most important reason to keep the patient in the hospital for one day is the detection of short-term complications such as bleeding. A remote monitoring system would allow the monitoring of </w:t>
      </w:r>
      <w:proofErr w:type="spellStart"/>
      <w:r w:rsidRPr="00CD6A4A">
        <w:rPr>
          <w:rFonts w:ascii="Arial" w:eastAsia="Arial" w:hAnsi="Arial" w:cs="Arial"/>
          <w:color w:val="000000" w:themeColor="text1"/>
          <w:sz w:val="20"/>
          <w:szCs w:val="20"/>
        </w:rPr>
        <w:t>vitals</w:t>
      </w:r>
      <w:proofErr w:type="spellEnd"/>
      <w:r w:rsidRPr="00CD6A4A">
        <w:rPr>
          <w:rFonts w:ascii="Arial" w:eastAsia="Arial" w:hAnsi="Arial" w:cs="Arial"/>
          <w:color w:val="000000" w:themeColor="text1"/>
          <w:sz w:val="20"/>
          <w:szCs w:val="20"/>
        </w:rPr>
        <w:t xml:space="preserve"> signs in patients that have been discharged after </w:t>
      </w:r>
      <w:r w:rsidR="007D23B4">
        <w:rPr>
          <w:rFonts w:ascii="Arial" w:eastAsia="Arial" w:hAnsi="Arial" w:cs="Arial"/>
          <w:color w:val="000000" w:themeColor="text1"/>
          <w:sz w:val="20"/>
          <w:szCs w:val="20"/>
        </w:rPr>
        <w:t xml:space="preserve">standard </w:t>
      </w:r>
      <w:r w:rsidRPr="00CD6A4A">
        <w:rPr>
          <w:rFonts w:ascii="Arial" w:eastAsia="Arial" w:hAnsi="Arial" w:cs="Arial"/>
          <w:color w:val="000000" w:themeColor="text1"/>
          <w:sz w:val="20"/>
          <w:szCs w:val="20"/>
        </w:rPr>
        <w:t>surgery</w:t>
      </w:r>
      <w:r w:rsidR="007D23B4">
        <w:rPr>
          <w:rFonts w:ascii="Arial" w:eastAsia="Arial" w:hAnsi="Arial" w:cs="Arial"/>
          <w:color w:val="000000" w:themeColor="text1"/>
          <w:sz w:val="20"/>
          <w:szCs w:val="20"/>
        </w:rPr>
        <w:t xml:space="preserve"> for </w:t>
      </w:r>
      <w:r w:rsidR="007D23B4" w:rsidRPr="00CD6A4A">
        <w:rPr>
          <w:rFonts w:ascii="Arial" w:eastAsia="Arial" w:hAnsi="Arial" w:cs="Arial"/>
          <w:color w:val="000000" w:themeColor="text1"/>
          <w:sz w:val="20"/>
          <w:szCs w:val="20"/>
        </w:rPr>
        <w:t>outpatient</w:t>
      </w:r>
      <w:r w:rsidR="007D23B4">
        <w:rPr>
          <w:rFonts w:ascii="Arial" w:eastAsia="Arial" w:hAnsi="Arial" w:cs="Arial"/>
          <w:color w:val="000000" w:themeColor="text1"/>
          <w:sz w:val="20"/>
          <w:szCs w:val="20"/>
        </w:rPr>
        <w:t xml:space="preserve"> recovery</w:t>
      </w:r>
      <w:r w:rsidRPr="00CD6A4A">
        <w:rPr>
          <w:rFonts w:ascii="Arial" w:eastAsia="Arial" w:hAnsi="Arial" w:cs="Arial"/>
          <w:color w:val="000000" w:themeColor="text1"/>
          <w:sz w:val="20"/>
          <w:szCs w:val="20"/>
        </w:rPr>
        <w:t>. This potentially facilitates detection of postoperative complications.</w:t>
      </w:r>
      <w:r w:rsidR="00806B83">
        <w:rPr>
          <w:rFonts w:ascii="Arial" w:eastAsia="Arial" w:hAnsi="Arial" w:cs="Arial"/>
          <w:color w:val="000000" w:themeColor="text1"/>
          <w:sz w:val="20"/>
          <w:szCs w:val="20"/>
        </w:rPr>
        <w:t xml:space="preserve"> The clinical investigation is designed to </w:t>
      </w:r>
      <w:r w:rsidR="00806B83" w:rsidRPr="00AA6359">
        <w:rPr>
          <w:rFonts w:ascii="Arial" w:eastAsia="Arial" w:hAnsi="Arial" w:cs="Arial"/>
          <w:color w:val="000000" w:themeColor="text1"/>
          <w:sz w:val="20"/>
          <w:szCs w:val="20"/>
        </w:rPr>
        <w:t xml:space="preserve">evaluate whether </w:t>
      </w:r>
      <w:r w:rsidR="00F91D01">
        <w:rPr>
          <w:rFonts w:ascii="Arial" w:eastAsia="Arial" w:hAnsi="Arial" w:cs="Arial"/>
          <w:color w:val="000000" w:themeColor="text1"/>
          <w:sz w:val="20"/>
          <w:szCs w:val="20"/>
        </w:rPr>
        <w:t>sending patients home on the same day of surgery can be safely done</w:t>
      </w:r>
      <w:r w:rsidR="00806B83">
        <w:rPr>
          <w:rFonts w:ascii="Arial" w:eastAsia="Arial" w:hAnsi="Arial" w:cs="Arial"/>
          <w:color w:val="000000" w:themeColor="text1"/>
          <w:sz w:val="20"/>
          <w:szCs w:val="20"/>
        </w:rPr>
        <w:t>, combined with remote monitoring,</w:t>
      </w:r>
      <w:r w:rsidR="00806B83" w:rsidRPr="00AA6359">
        <w:rPr>
          <w:rFonts w:ascii="Arial" w:eastAsia="Arial" w:hAnsi="Arial" w:cs="Arial"/>
          <w:color w:val="000000" w:themeColor="text1"/>
          <w:sz w:val="20"/>
          <w:szCs w:val="20"/>
        </w:rPr>
        <w:t xml:space="preserve"> </w:t>
      </w:r>
      <w:r w:rsidR="00F91D01">
        <w:rPr>
          <w:rFonts w:ascii="Arial" w:eastAsia="Arial" w:hAnsi="Arial" w:cs="Arial"/>
          <w:color w:val="000000" w:themeColor="text1"/>
          <w:sz w:val="20"/>
          <w:szCs w:val="20"/>
        </w:rPr>
        <w:t xml:space="preserve">and </w:t>
      </w:r>
      <w:r w:rsidR="00806B83" w:rsidRPr="00AA6359">
        <w:rPr>
          <w:rFonts w:ascii="Arial" w:eastAsia="Arial" w:hAnsi="Arial" w:cs="Arial"/>
          <w:color w:val="000000" w:themeColor="text1"/>
          <w:sz w:val="20"/>
          <w:szCs w:val="20"/>
        </w:rPr>
        <w:t xml:space="preserve">is not inferior to the current </w:t>
      </w:r>
      <w:r w:rsidR="00F91D01">
        <w:rPr>
          <w:rFonts w:ascii="Arial" w:eastAsia="Arial" w:hAnsi="Arial" w:cs="Arial"/>
          <w:color w:val="000000" w:themeColor="text1"/>
          <w:sz w:val="20"/>
          <w:szCs w:val="20"/>
        </w:rPr>
        <w:t>recovery path which means staying on night in hospital and leave the next day for home.</w:t>
      </w:r>
    </w:p>
    <w:p w14:paraId="21F52B2A" w14:textId="188E79F6" w:rsidR="006A1931" w:rsidRPr="00CD6A4A" w:rsidRDefault="006A1931" w:rsidP="0097231B">
      <w:pPr>
        <w:spacing w:line="288" w:lineRule="auto"/>
        <w:rPr>
          <w:rFonts w:ascii="Arial" w:hAnsi="Arial" w:cs="Arial"/>
          <w:sz w:val="20"/>
          <w:szCs w:val="20"/>
        </w:rPr>
      </w:pPr>
      <w:r w:rsidRPr="776813A4">
        <w:rPr>
          <w:rFonts w:ascii="Arial" w:hAnsi="Arial" w:cs="Arial"/>
          <w:sz w:val="20"/>
          <w:szCs w:val="20"/>
        </w:rPr>
        <w:t xml:space="preserve">This clinical investigation is needed, </w:t>
      </w:r>
      <w:r w:rsidR="00A74F88" w:rsidRPr="776813A4">
        <w:rPr>
          <w:rFonts w:ascii="Arial" w:hAnsi="Arial" w:cs="Arial"/>
          <w:sz w:val="20"/>
          <w:szCs w:val="20"/>
        </w:rPr>
        <w:t xml:space="preserve">to evaluate </w:t>
      </w:r>
      <w:r w:rsidR="001413D8" w:rsidRPr="776813A4">
        <w:rPr>
          <w:rFonts w:ascii="Arial" w:hAnsi="Arial" w:cs="Arial"/>
          <w:sz w:val="20"/>
          <w:szCs w:val="20"/>
        </w:rPr>
        <w:t xml:space="preserve">the possibility to </w:t>
      </w:r>
      <w:r w:rsidR="00F91D01" w:rsidRPr="776813A4">
        <w:rPr>
          <w:rFonts w:ascii="Arial" w:hAnsi="Arial" w:cs="Arial"/>
          <w:sz w:val="20"/>
          <w:szCs w:val="20"/>
        </w:rPr>
        <w:t>send patients home one day early after bariatric surgery</w:t>
      </w:r>
      <w:r w:rsidR="001413D8" w:rsidRPr="776813A4">
        <w:rPr>
          <w:rFonts w:ascii="Arial" w:hAnsi="Arial" w:cs="Arial"/>
          <w:sz w:val="20"/>
          <w:szCs w:val="20"/>
        </w:rPr>
        <w:t xml:space="preserve"> without adding additional risks to the patient.</w:t>
      </w:r>
      <w:r w:rsidR="00A74F88" w:rsidRPr="776813A4">
        <w:rPr>
          <w:rFonts w:ascii="Arial" w:hAnsi="Arial" w:cs="Arial"/>
          <w:sz w:val="20"/>
          <w:szCs w:val="20"/>
        </w:rPr>
        <w:t xml:space="preserve"> </w:t>
      </w:r>
      <w:r w:rsidRPr="776813A4">
        <w:rPr>
          <w:rFonts w:ascii="Arial" w:hAnsi="Arial" w:cs="Arial"/>
          <w:sz w:val="20"/>
          <w:szCs w:val="20"/>
        </w:rPr>
        <w:t>This study adds information on</w:t>
      </w:r>
      <w:r w:rsidR="00A74F88" w:rsidRPr="776813A4">
        <w:rPr>
          <w:rFonts w:ascii="Arial" w:hAnsi="Arial" w:cs="Arial"/>
          <w:sz w:val="20"/>
          <w:szCs w:val="20"/>
        </w:rPr>
        <w:t xml:space="preserve"> feasibility and outcome of </w:t>
      </w:r>
      <w:r w:rsidR="000E7F99" w:rsidRPr="776813A4">
        <w:rPr>
          <w:rFonts w:ascii="Arial" w:hAnsi="Arial" w:cs="Arial"/>
          <w:sz w:val="20"/>
          <w:szCs w:val="20"/>
        </w:rPr>
        <w:t xml:space="preserve">outpatient </w:t>
      </w:r>
      <w:r w:rsidR="00F91D01" w:rsidRPr="776813A4">
        <w:rPr>
          <w:rFonts w:ascii="Arial" w:hAnsi="Arial" w:cs="Arial"/>
          <w:sz w:val="20"/>
          <w:szCs w:val="20"/>
        </w:rPr>
        <w:t xml:space="preserve">recovery after </w:t>
      </w:r>
      <w:r w:rsidR="000E7F99" w:rsidRPr="776813A4">
        <w:rPr>
          <w:rFonts w:ascii="Arial" w:hAnsi="Arial" w:cs="Arial"/>
          <w:sz w:val="20"/>
          <w:szCs w:val="20"/>
        </w:rPr>
        <w:t xml:space="preserve">standard </w:t>
      </w:r>
      <w:r w:rsidR="00A74F88" w:rsidRPr="776813A4">
        <w:rPr>
          <w:rFonts w:ascii="Arial" w:hAnsi="Arial" w:cs="Arial"/>
          <w:sz w:val="20"/>
          <w:szCs w:val="20"/>
        </w:rPr>
        <w:t>bariatric surgery</w:t>
      </w:r>
      <w:r w:rsidRPr="776813A4">
        <w:rPr>
          <w:rFonts w:ascii="Arial" w:hAnsi="Arial" w:cs="Arial"/>
          <w:sz w:val="20"/>
          <w:szCs w:val="20"/>
        </w:rPr>
        <w:t xml:space="preserve"> </w:t>
      </w:r>
      <w:r w:rsidR="00A74F88" w:rsidRPr="776813A4">
        <w:rPr>
          <w:rFonts w:ascii="Arial" w:hAnsi="Arial" w:cs="Arial"/>
          <w:sz w:val="20"/>
          <w:szCs w:val="20"/>
        </w:rPr>
        <w:t xml:space="preserve">with </w:t>
      </w:r>
      <w:r w:rsidR="002539AF" w:rsidRPr="776813A4">
        <w:rPr>
          <w:rFonts w:ascii="Arial" w:hAnsi="Arial" w:cs="Arial"/>
          <w:sz w:val="20"/>
          <w:szCs w:val="20"/>
        </w:rPr>
        <w:t>Healthdot</w:t>
      </w:r>
      <w:r w:rsidR="00A74F88" w:rsidRPr="776813A4">
        <w:rPr>
          <w:rFonts w:ascii="Arial" w:hAnsi="Arial" w:cs="Arial"/>
          <w:sz w:val="20"/>
          <w:szCs w:val="20"/>
        </w:rPr>
        <w:t xml:space="preserve"> monitoring</w:t>
      </w:r>
      <w:r w:rsidRPr="776813A4">
        <w:rPr>
          <w:rFonts w:ascii="Arial" w:hAnsi="Arial" w:cs="Arial"/>
          <w:sz w:val="20"/>
          <w:szCs w:val="20"/>
        </w:rPr>
        <w:t xml:space="preserve"> and this information is not available in clinical literature. </w:t>
      </w:r>
      <w:r w:rsidR="00F91D01" w:rsidRPr="776813A4">
        <w:rPr>
          <w:rFonts w:ascii="Arial" w:hAnsi="Arial" w:cs="Arial"/>
          <w:sz w:val="20"/>
          <w:szCs w:val="20"/>
        </w:rPr>
        <w:t xml:space="preserve">The surgery itself and all activities performed during the stay in hospital (except for placing the </w:t>
      </w:r>
      <w:proofErr w:type="spellStart"/>
      <w:r w:rsidR="00F91D01" w:rsidRPr="776813A4">
        <w:rPr>
          <w:rFonts w:ascii="Arial" w:hAnsi="Arial" w:cs="Arial"/>
          <w:sz w:val="20"/>
          <w:szCs w:val="20"/>
        </w:rPr>
        <w:t>Heal</w:t>
      </w:r>
      <w:r w:rsidR="34823C3A" w:rsidRPr="776813A4">
        <w:rPr>
          <w:rFonts w:ascii="Arial" w:hAnsi="Arial" w:cs="Arial"/>
          <w:sz w:val="20"/>
          <w:szCs w:val="20"/>
        </w:rPr>
        <w:t>th</w:t>
      </w:r>
      <w:r w:rsidR="00F91D01" w:rsidRPr="776813A4">
        <w:rPr>
          <w:rFonts w:ascii="Arial" w:hAnsi="Arial" w:cs="Arial"/>
          <w:sz w:val="20"/>
          <w:szCs w:val="20"/>
        </w:rPr>
        <w:t>tdot</w:t>
      </w:r>
      <w:proofErr w:type="spellEnd"/>
      <w:r w:rsidR="00F91D01" w:rsidRPr="776813A4">
        <w:rPr>
          <w:rFonts w:ascii="Arial" w:hAnsi="Arial" w:cs="Arial"/>
          <w:sz w:val="20"/>
          <w:szCs w:val="20"/>
        </w:rPr>
        <w:t>) is standard of care and not part of the study</w:t>
      </w:r>
      <w:r w:rsidR="00ED2A45" w:rsidRPr="776813A4">
        <w:rPr>
          <w:rFonts w:ascii="Arial" w:hAnsi="Arial" w:cs="Arial"/>
          <w:sz w:val="20"/>
          <w:szCs w:val="20"/>
        </w:rPr>
        <w:t xml:space="preserve"> </w:t>
      </w:r>
      <w:r w:rsidR="00F91D01" w:rsidRPr="776813A4">
        <w:rPr>
          <w:rFonts w:ascii="Arial" w:hAnsi="Arial" w:cs="Arial"/>
          <w:sz w:val="20"/>
          <w:szCs w:val="20"/>
        </w:rPr>
        <w:t>procedures as such.</w:t>
      </w:r>
    </w:p>
    <w:p w14:paraId="09E10497" w14:textId="77777777" w:rsidR="006A1931" w:rsidRPr="00F35B19" w:rsidRDefault="006A1931" w:rsidP="0097231B">
      <w:pPr>
        <w:pStyle w:val="Kop1"/>
        <w:keepLines w:val="0"/>
        <w:spacing w:before="240" w:after="240" w:line="288" w:lineRule="auto"/>
        <w:ind w:left="2557" w:hanging="2557"/>
      </w:pPr>
      <w:bookmarkStart w:id="30" w:name="_Toc502907719"/>
      <w:bookmarkStart w:id="31" w:name="_Toc515450903"/>
      <w:bookmarkStart w:id="32" w:name="_Toc126136278"/>
      <w:r w:rsidRPr="00F35B19">
        <w:lastRenderedPageBreak/>
        <w:t xml:space="preserve">4 RISKS AND BENEFITS </w:t>
      </w:r>
      <w:r>
        <w:t>ASSESSMENT</w:t>
      </w:r>
      <w:bookmarkEnd w:id="30"/>
      <w:bookmarkEnd w:id="31"/>
      <w:bookmarkEnd w:id="32"/>
    </w:p>
    <w:bookmarkStart w:id="33" w:name="_Toc515450904"/>
    <w:p w14:paraId="3587BDAB" w14:textId="1969555B" w:rsidR="007C3A84" w:rsidRPr="00560100" w:rsidRDefault="00BE1986" w:rsidP="0097231B">
      <w:pPr>
        <w:spacing w:line="288" w:lineRule="auto"/>
        <w:ind w:left="709"/>
        <w:rPr>
          <w:rFonts w:ascii="Arial" w:eastAsia="Arial" w:hAnsi="Arial" w:cs="Arial"/>
          <w:sz w:val="20"/>
          <w:szCs w:val="20"/>
        </w:rPr>
      </w:pPr>
      <w:sdt>
        <w:sdtPr>
          <w:rPr>
            <w:rFonts w:asciiTheme="minorHAnsi" w:hAnsiTheme="minorHAnsi" w:cstheme="minorHAnsi"/>
            <w:sz w:val="22"/>
            <w:szCs w:val="22"/>
          </w:rPr>
          <w:id w:val="1455909530"/>
          <w14:checkbox>
            <w14:checked w14:val="1"/>
            <w14:checkedState w14:val="2612" w14:font="MS Gothic"/>
            <w14:uncheckedState w14:val="2610" w14:font="MS Gothic"/>
          </w14:checkbox>
        </w:sdtPr>
        <w:sdtContent>
          <w:r w:rsidR="00B233BA" w:rsidRPr="00CD1116">
            <w:rPr>
              <w:rFonts w:ascii="MS Gothic" w:eastAsia="MS Gothic" w:hAnsi="MS Gothic" w:cstheme="minorHAnsi"/>
              <w:sz w:val="22"/>
              <w:szCs w:val="22"/>
            </w:rPr>
            <w:t>☒</w:t>
          </w:r>
        </w:sdtContent>
      </w:sdt>
      <w:r w:rsidR="007C3A84" w:rsidRPr="26BD6F86">
        <w:t xml:space="preserve"> I </w:t>
      </w:r>
      <w:r w:rsidR="007C3A84" w:rsidRPr="00560100">
        <w:rPr>
          <w:rFonts w:ascii="Arial" w:eastAsia="Arial" w:hAnsi="Arial" w:cs="Arial"/>
          <w:sz w:val="20"/>
          <w:szCs w:val="20"/>
        </w:rPr>
        <w:t>have created and uploaded a risk management summary matrix</w:t>
      </w:r>
      <w:bookmarkEnd w:id="33"/>
    </w:p>
    <w:p w14:paraId="6F498885" w14:textId="7693F811" w:rsidR="007C3A84" w:rsidRPr="007C3A84" w:rsidRDefault="00BE1986" w:rsidP="0097231B">
      <w:pPr>
        <w:spacing w:line="288" w:lineRule="auto"/>
        <w:ind w:left="720"/>
        <w:rPr>
          <w:rFonts w:ascii="Arial" w:eastAsia="Arial" w:hAnsi="Arial" w:cs="Arial"/>
          <w:sz w:val="20"/>
          <w:szCs w:val="20"/>
        </w:rPr>
      </w:pPr>
      <w:sdt>
        <w:sdtPr>
          <w:rPr>
            <w:rFonts w:asciiTheme="minorHAnsi" w:hAnsiTheme="minorHAnsi" w:cstheme="minorHAnsi"/>
            <w:sz w:val="22"/>
            <w:szCs w:val="22"/>
          </w:rPr>
          <w:id w:val="1126658548"/>
          <w14:checkbox>
            <w14:checked w14:val="1"/>
            <w14:checkedState w14:val="2612" w14:font="MS Gothic"/>
            <w14:uncheckedState w14:val="2610" w14:font="MS Gothic"/>
          </w14:checkbox>
        </w:sdtPr>
        <w:sdtContent>
          <w:r w:rsidR="00B233BA">
            <w:rPr>
              <w:rFonts w:ascii="MS Gothic" w:eastAsia="MS Gothic" w:hAnsi="MS Gothic" w:cstheme="minorHAnsi" w:hint="eastAsia"/>
              <w:sz w:val="22"/>
              <w:szCs w:val="22"/>
            </w:rPr>
            <w:t>☒</w:t>
          </w:r>
        </w:sdtContent>
      </w:sdt>
      <w:r w:rsidR="007C3A84" w:rsidRPr="26BD6F86">
        <w:rPr>
          <w:rFonts w:ascii="Arial" w:eastAsia="Arial" w:hAnsi="Arial" w:cs="Arial"/>
          <w:sz w:val="20"/>
          <w:szCs w:val="20"/>
        </w:rPr>
        <w:t xml:space="preserve"> I have created and uploaded a risk management plan </w:t>
      </w:r>
    </w:p>
    <w:p w14:paraId="639DD774" w14:textId="49C019CE" w:rsidR="006A1931" w:rsidRDefault="006A1931" w:rsidP="0097231B">
      <w:pPr>
        <w:pStyle w:val="Plattetekst"/>
        <w:spacing w:line="288" w:lineRule="auto"/>
        <w:rPr>
          <w:rFonts w:ascii="Arial" w:eastAsia="Arial" w:hAnsi="Arial"/>
          <w:lang w:val="en-US"/>
        </w:rPr>
      </w:pPr>
      <w:r w:rsidRPr="26BD6F86">
        <w:rPr>
          <w:rFonts w:ascii="Arial" w:eastAsia="Arial" w:hAnsi="Arial"/>
          <w:lang w:val="en-US"/>
        </w:rPr>
        <w:t>A summary overview of the risks and benefits of the investigational device and the clinical procedure applied in this clinical investigation are listed in the table below.</w:t>
      </w:r>
    </w:p>
    <w:p w14:paraId="69AAC462" w14:textId="77777777" w:rsidR="00560100" w:rsidRPr="00F35B19" w:rsidRDefault="00560100" w:rsidP="0097231B">
      <w:pPr>
        <w:pStyle w:val="Plattetekst"/>
        <w:spacing w:line="288" w:lineRule="auto"/>
        <w:rPr>
          <w:rFonts w:ascii="Arial" w:eastAsia="Arial" w:hAnsi="Arial"/>
          <w:b/>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6635"/>
      </w:tblGrid>
      <w:tr w:rsidR="006A1931" w:rsidRPr="00F35B19" w14:paraId="599C0C21" w14:textId="77777777" w:rsidTr="00627FE6">
        <w:tc>
          <w:tcPr>
            <w:tcW w:w="2427" w:type="dxa"/>
          </w:tcPr>
          <w:p w14:paraId="395F67FD" w14:textId="77777777" w:rsidR="006A1931" w:rsidRPr="00F35B19" w:rsidRDefault="006A1931" w:rsidP="0097231B">
            <w:pPr>
              <w:spacing w:line="288" w:lineRule="auto"/>
              <w:rPr>
                <w:rFonts w:ascii="Arial" w:eastAsia="Arial" w:hAnsi="Arial" w:cs="Arial"/>
                <w:b/>
                <w:sz w:val="20"/>
                <w:szCs w:val="20"/>
              </w:rPr>
            </w:pPr>
            <w:r w:rsidRPr="26BD6F86">
              <w:rPr>
                <w:rFonts w:ascii="Arial" w:eastAsia="Arial" w:hAnsi="Arial" w:cs="Arial"/>
                <w:b/>
                <w:sz w:val="20"/>
                <w:szCs w:val="20"/>
              </w:rPr>
              <w:t xml:space="preserve">Anticipated clinical benefits </w:t>
            </w:r>
          </w:p>
        </w:tc>
        <w:tc>
          <w:tcPr>
            <w:tcW w:w="6635" w:type="dxa"/>
          </w:tcPr>
          <w:p w14:paraId="1C252F80" w14:textId="45E7CB8A" w:rsidR="006A1931" w:rsidRPr="00560100" w:rsidRDefault="00627FE6" w:rsidP="0097231B">
            <w:pPr>
              <w:spacing w:line="288" w:lineRule="auto"/>
              <w:rPr>
                <w:rFonts w:ascii="Arial" w:eastAsia="Arial" w:hAnsi="Arial" w:cs="Arial"/>
                <w:sz w:val="20"/>
                <w:szCs w:val="20"/>
              </w:rPr>
            </w:pPr>
            <w:r w:rsidRPr="00627FE6">
              <w:rPr>
                <w:rFonts w:ascii="Arial" w:eastAsia="Arial" w:hAnsi="Arial" w:cs="Arial"/>
                <w:sz w:val="20"/>
                <w:szCs w:val="20"/>
              </w:rPr>
              <w:t xml:space="preserve">For the patients participating in this investigation no direct benefits have been identified. A potential benefit is that patients who are in the active group wearing the </w:t>
            </w:r>
            <w:r w:rsidR="002539AF">
              <w:rPr>
                <w:rFonts w:ascii="Arial" w:eastAsia="Arial" w:hAnsi="Arial" w:cs="Arial"/>
                <w:sz w:val="20"/>
                <w:szCs w:val="20"/>
              </w:rPr>
              <w:t>Healthdot</w:t>
            </w:r>
            <w:r w:rsidRPr="00627FE6">
              <w:rPr>
                <w:rFonts w:ascii="Arial" w:eastAsia="Arial" w:hAnsi="Arial" w:cs="Arial"/>
                <w:sz w:val="20"/>
                <w:szCs w:val="20"/>
              </w:rPr>
              <w:t xml:space="preserve"> are able to leave hospital one day early which could potentially lead to a higher patient satisfaction.</w:t>
            </w:r>
            <w:r>
              <w:rPr>
                <w:rFonts w:ascii="Arial" w:eastAsia="Arial" w:hAnsi="Arial" w:cs="Arial"/>
                <w:sz w:val="20"/>
                <w:szCs w:val="20"/>
              </w:rPr>
              <w:t xml:space="preserve"> </w:t>
            </w:r>
            <w:r w:rsidRPr="00627FE6">
              <w:rPr>
                <w:rFonts w:ascii="Arial" w:eastAsia="Arial" w:hAnsi="Arial" w:cs="Arial"/>
                <w:sz w:val="20"/>
                <w:szCs w:val="20"/>
              </w:rPr>
              <w:t>Assessing patient satisfaction is one of the endpoints in this study.</w:t>
            </w:r>
          </w:p>
        </w:tc>
      </w:tr>
      <w:tr w:rsidR="006A1931" w:rsidRPr="00F35B19" w14:paraId="0AC72324" w14:textId="77777777" w:rsidTr="00627FE6">
        <w:tc>
          <w:tcPr>
            <w:tcW w:w="2427" w:type="dxa"/>
          </w:tcPr>
          <w:p w14:paraId="528A2488" w14:textId="77777777" w:rsidR="006A1931" w:rsidRPr="00F35B19" w:rsidRDefault="006A1931" w:rsidP="0097231B">
            <w:pPr>
              <w:spacing w:line="288" w:lineRule="auto"/>
              <w:rPr>
                <w:rFonts w:ascii="Arial" w:eastAsia="Arial" w:hAnsi="Arial" w:cs="Arial"/>
                <w:b/>
                <w:sz w:val="20"/>
                <w:szCs w:val="20"/>
              </w:rPr>
            </w:pPr>
            <w:r w:rsidRPr="26BD6F86">
              <w:rPr>
                <w:rFonts w:ascii="Arial" w:eastAsia="Arial" w:hAnsi="Arial" w:cs="Arial"/>
                <w:b/>
                <w:sz w:val="20"/>
                <w:szCs w:val="20"/>
              </w:rPr>
              <w:t>Anticipated adverse device effects</w:t>
            </w:r>
          </w:p>
        </w:tc>
        <w:tc>
          <w:tcPr>
            <w:tcW w:w="6635" w:type="dxa"/>
          </w:tcPr>
          <w:p w14:paraId="18A84761" w14:textId="01629A23" w:rsidR="006A1931" w:rsidRPr="00560100" w:rsidRDefault="00627FE6" w:rsidP="0097231B">
            <w:pPr>
              <w:spacing w:line="288" w:lineRule="auto"/>
              <w:rPr>
                <w:rFonts w:ascii="Arial" w:eastAsia="Arial" w:hAnsi="Arial" w:cs="Arial"/>
                <w:sz w:val="20"/>
                <w:szCs w:val="20"/>
              </w:rPr>
            </w:pPr>
            <w:r>
              <w:rPr>
                <w:rFonts w:ascii="Arial" w:eastAsia="Arial" w:hAnsi="Arial" w:cs="Arial"/>
                <w:sz w:val="20"/>
                <w:szCs w:val="20"/>
              </w:rPr>
              <w:t xml:space="preserve">The only anticipated adverse device effect is an allergic reaction to the plaster used to locate the device on the skin of the patient. This is mitigated by excluding patients with known allergies to these kind of medical adhesives. </w:t>
            </w:r>
          </w:p>
        </w:tc>
      </w:tr>
      <w:tr w:rsidR="00627FE6" w:rsidRPr="00F35B19" w14:paraId="31070463" w14:textId="77777777" w:rsidTr="00627FE6">
        <w:tc>
          <w:tcPr>
            <w:tcW w:w="2427" w:type="dxa"/>
          </w:tcPr>
          <w:p w14:paraId="149BD9D2" w14:textId="77777777" w:rsidR="00627FE6" w:rsidRPr="00F35B19" w:rsidRDefault="00627FE6" w:rsidP="0097231B">
            <w:pPr>
              <w:spacing w:line="288" w:lineRule="auto"/>
              <w:rPr>
                <w:rFonts w:ascii="Arial" w:eastAsia="Arial" w:hAnsi="Arial" w:cs="Arial"/>
                <w:b/>
                <w:sz w:val="20"/>
                <w:szCs w:val="20"/>
              </w:rPr>
            </w:pPr>
            <w:r w:rsidRPr="26BD6F86">
              <w:rPr>
                <w:rFonts w:ascii="Arial" w:eastAsia="Arial" w:hAnsi="Arial" w:cs="Arial"/>
                <w:b/>
                <w:sz w:val="20"/>
                <w:szCs w:val="20"/>
              </w:rPr>
              <w:t>Residual risks associated with investigational device [as identified in risk analysis report]</w:t>
            </w:r>
          </w:p>
        </w:tc>
        <w:tc>
          <w:tcPr>
            <w:tcW w:w="6635" w:type="dxa"/>
          </w:tcPr>
          <w:p w14:paraId="2CD397A0" w14:textId="09F71AC3" w:rsidR="00627FE6" w:rsidRPr="00CD194F" w:rsidRDefault="00627FE6" w:rsidP="0097231B">
            <w:pPr>
              <w:spacing w:line="288" w:lineRule="auto"/>
              <w:rPr>
                <w:rFonts w:ascii="Arial" w:eastAsia="Arial" w:hAnsi="Arial" w:cs="Arial"/>
                <w:sz w:val="20"/>
                <w:szCs w:val="20"/>
              </w:rPr>
            </w:pPr>
            <w:r w:rsidRPr="00CD194F">
              <w:rPr>
                <w:rFonts w:ascii="Arial" w:eastAsia="Arial" w:hAnsi="Arial" w:cs="Arial"/>
                <w:sz w:val="20"/>
                <w:szCs w:val="20"/>
              </w:rPr>
              <w:t>The residual risks associated with the device</w:t>
            </w:r>
            <w:r>
              <w:rPr>
                <w:rFonts w:ascii="Arial" w:eastAsia="Arial" w:hAnsi="Arial" w:cs="Arial"/>
                <w:sz w:val="20"/>
                <w:szCs w:val="20"/>
              </w:rPr>
              <w:t>s</w:t>
            </w:r>
            <w:r w:rsidRPr="00CD194F">
              <w:rPr>
                <w:rFonts w:ascii="Arial" w:eastAsia="Arial" w:hAnsi="Arial" w:cs="Arial"/>
                <w:sz w:val="20"/>
                <w:szCs w:val="20"/>
              </w:rPr>
              <w:t xml:space="preserve"> and </w:t>
            </w:r>
            <w:r>
              <w:rPr>
                <w:rFonts w:ascii="Arial" w:eastAsia="Arial" w:hAnsi="Arial" w:cs="Arial"/>
                <w:sz w:val="20"/>
                <w:szCs w:val="20"/>
              </w:rPr>
              <w:t>their</w:t>
            </w:r>
            <w:r w:rsidRPr="00CD194F">
              <w:rPr>
                <w:rFonts w:ascii="Arial" w:eastAsia="Arial" w:hAnsi="Arial" w:cs="Arial"/>
                <w:sz w:val="20"/>
                <w:szCs w:val="20"/>
              </w:rPr>
              <w:t xml:space="preserve"> potential interference with the clinical work flow have been identified, scored and mitigated. From the risk analysis it is concluded that the residual risks associated with the device</w:t>
            </w:r>
            <w:r>
              <w:rPr>
                <w:rFonts w:ascii="Arial" w:eastAsia="Arial" w:hAnsi="Arial" w:cs="Arial"/>
                <w:sz w:val="20"/>
                <w:szCs w:val="20"/>
              </w:rPr>
              <w:t>s are acceptable.</w:t>
            </w:r>
            <w:r w:rsidRPr="00CD194F">
              <w:rPr>
                <w:rFonts w:ascii="Arial" w:eastAsia="Arial" w:hAnsi="Arial" w:cs="Arial"/>
                <w:sz w:val="20"/>
                <w:szCs w:val="20"/>
              </w:rPr>
              <w:t xml:space="preserve"> </w:t>
            </w:r>
          </w:p>
          <w:p w14:paraId="3A001A8A" w14:textId="3EBFEF21" w:rsidR="00627FE6" w:rsidRPr="00560100" w:rsidRDefault="00627FE6" w:rsidP="0097231B">
            <w:pPr>
              <w:spacing w:line="288" w:lineRule="auto"/>
              <w:rPr>
                <w:rFonts w:ascii="Arial" w:eastAsia="Arial" w:hAnsi="Arial" w:cs="Arial"/>
                <w:sz w:val="20"/>
                <w:szCs w:val="20"/>
              </w:rPr>
            </w:pPr>
            <w:r w:rsidRPr="00CD194F">
              <w:rPr>
                <w:rFonts w:ascii="Arial" w:eastAsia="Arial" w:hAnsi="Arial" w:cs="Arial"/>
                <w:sz w:val="20"/>
                <w:szCs w:val="20"/>
              </w:rPr>
              <w:t>The residual privacy risks associated with the study are that the device</w:t>
            </w:r>
            <w:r>
              <w:rPr>
                <w:rFonts w:ascii="Arial" w:eastAsia="Arial" w:hAnsi="Arial" w:cs="Arial"/>
                <w:sz w:val="20"/>
                <w:szCs w:val="20"/>
              </w:rPr>
              <w:t>s</w:t>
            </w:r>
            <w:r w:rsidRPr="00CD194F">
              <w:rPr>
                <w:rFonts w:ascii="Arial" w:eastAsia="Arial" w:hAnsi="Arial" w:cs="Arial"/>
                <w:sz w:val="20"/>
                <w:szCs w:val="20"/>
              </w:rPr>
              <w:t xml:space="preserve"> with heart rate and respiratory rate data on it could come of and fall in the hands of unauthorized people.</w:t>
            </w:r>
            <w:r>
              <w:rPr>
                <w:rFonts w:ascii="Arial" w:eastAsia="Arial" w:hAnsi="Arial" w:cs="Arial"/>
                <w:sz w:val="20"/>
                <w:szCs w:val="20"/>
              </w:rPr>
              <w:t xml:space="preserve"> </w:t>
            </w:r>
          </w:p>
        </w:tc>
      </w:tr>
      <w:tr w:rsidR="00627FE6" w:rsidRPr="00F35B19" w14:paraId="3D4531A6" w14:textId="77777777" w:rsidTr="00627FE6">
        <w:tc>
          <w:tcPr>
            <w:tcW w:w="2427" w:type="dxa"/>
          </w:tcPr>
          <w:p w14:paraId="75402526" w14:textId="77777777" w:rsidR="00627FE6" w:rsidRPr="00F35B19" w:rsidRDefault="00627FE6" w:rsidP="0097231B">
            <w:pPr>
              <w:spacing w:line="288" w:lineRule="auto"/>
              <w:rPr>
                <w:rFonts w:ascii="Arial" w:eastAsia="Arial" w:hAnsi="Arial" w:cs="Arial"/>
                <w:b/>
                <w:sz w:val="20"/>
                <w:szCs w:val="20"/>
              </w:rPr>
            </w:pPr>
            <w:r w:rsidRPr="26BD6F86">
              <w:rPr>
                <w:rFonts w:ascii="Arial" w:eastAsia="Arial" w:hAnsi="Arial" w:cs="Arial"/>
                <w:b/>
                <w:sz w:val="20"/>
                <w:szCs w:val="20"/>
              </w:rPr>
              <w:t>Risks associated with participation in clinical investigation</w:t>
            </w:r>
          </w:p>
        </w:tc>
        <w:tc>
          <w:tcPr>
            <w:tcW w:w="6635" w:type="dxa"/>
          </w:tcPr>
          <w:p w14:paraId="38DE252E" w14:textId="42952F90" w:rsidR="00627FE6" w:rsidRPr="00560100" w:rsidRDefault="002432DE" w:rsidP="0097231B">
            <w:pPr>
              <w:spacing w:line="288" w:lineRule="auto"/>
              <w:rPr>
                <w:rFonts w:ascii="Arial" w:eastAsia="Arial" w:hAnsi="Arial" w:cs="Arial"/>
                <w:sz w:val="20"/>
                <w:szCs w:val="20"/>
              </w:rPr>
            </w:pPr>
            <w:r>
              <w:rPr>
                <w:rFonts w:ascii="Arial" w:eastAsia="Arial" w:hAnsi="Arial" w:cs="Arial"/>
                <w:sz w:val="20"/>
                <w:szCs w:val="20"/>
              </w:rPr>
              <w:t>R</w:t>
            </w:r>
            <w:r w:rsidR="00627FE6" w:rsidRPr="00627FE6">
              <w:rPr>
                <w:rFonts w:ascii="Arial" w:eastAsia="Arial" w:hAnsi="Arial" w:cs="Arial"/>
                <w:sz w:val="20"/>
                <w:szCs w:val="20"/>
              </w:rPr>
              <w:t>isks for participating in this investigation have been identified</w:t>
            </w:r>
            <w:r>
              <w:rPr>
                <w:rFonts w:ascii="Arial" w:eastAsia="Arial" w:hAnsi="Arial" w:cs="Arial"/>
                <w:sz w:val="20"/>
                <w:szCs w:val="20"/>
              </w:rPr>
              <w:t>, assessed and mitigated</w:t>
            </w:r>
            <w:r w:rsidR="00627FE6" w:rsidRPr="00627FE6">
              <w:rPr>
                <w:rFonts w:ascii="Arial" w:eastAsia="Arial" w:hAnsi="Arial" w:cs="Arial"/>
                <w:sz w:val="20"/>
                <w:szCs w:val="20"/>
              </w:rPr>
              <w:t>.</w:t>
            </w:r>
            <w:r>
              <w:rPr>
                <w:rFonts w:ascii="Arial" w:eastAsia="Arial" w:hAnsi="Arial" w:cs="Arial"/>
                <w:sz w:val="20"/>
                <w:szCs w:val="20"/>
              </w:rPr>
              <w:t xml:space="preserve"> </w:t>
            </w:r>
            <w:r w:rsidRPr="002432DE">
              <w:rPr>
                <w:rFonts w:ascii="Arial" w:eastAsia="Arial" w:hAnsi="Arial" w:cs="Arial"/>
                <w:sz w:val="20"/>
                <w:szCs w:val="20"/>
              </w:rPr>
              <w:t xml:space="preserve">The residual risks are detailed in the </w:t>
            </w:r>
            <w:r>
              <w:rPr>
                <w:rFonts w:ascii="Arial" w:eastAsia="Arial" w:hAnsi="Arial" w:cs="Arial"/>
                <w:sz w:val="20"/>
                <w:szCs w:val="20"/>
              </w:rPr>
              <w:t xml:space="preserve">Risk management Summary </w:t>
            </w:r>
            <w:r w:rsidRPr="002432DE">
              <w:rPr>
                <w:rFonts w:ascii="Arial" w:eastAsia="Arial" w:hAnsi="Arial" w:cs="Arial"/>
                <w:sz w:val="20"/>
                <w:szCs w:val="20"/>
              </w:rPr>
              <w:t>Matrix and are all deemed acceptable.</w:t>
            </w:r>
            <w:r w:rsidR="00627FE6" w:rsidRPr="00627FE6">
              <w:rPr>
                <w:rFonts w:ascii="Arial" w:eastAsia="Arial" w:hAnsi="Arial" w:cs="Arial"/>
                <w:sz w:val="20"/>
                <w:szCs w:val="20"/>
              </w:rPr>
              <w:t xml:space="preserve"> Though the patients undergo surgery with the associated risks of this procedure this is not part of the study and the study does not influence the surgery risks. </w:t>
            </w:r>
            <w:r w:rsidR="00C20546">
              <w:rPr>
                <w:rFonts w:ascii="Arial" w:eastAsia="Arial" w:hAnsi="Arial" w:cs="Arial"/>
                <w:sz w:val="20"/>
                <w:szCs w:val="20"/>
              </w:rPr>
              <w:t xml:space="preserve">Sending the patient home on the same day has been assessed in bariatric surgery in several studies and risks associated with this are considered low. </w:t>
            </w:r>
            <w:r w:rsidR="00627FE6" w:rsidRPr="00627FE6">
              <w:rPr>
                <w:rFonts w:ascii="Arial" w:eastAsia="Arial" w:hAnsi="Arial" w:cs="Arial"/>
                <w:sz w:val="20"/>
                <w:szCs w:val="20"/>
              </w:rPr>
              <w:t>The placement of the devices will add some additional burden to the patient not related to her/his stay in hospital, however this additional burden is low.</w:t>
            </w:r>
          </w:p>
        </w:tc>
      </w:tr>
      <w:tr w:rsidR="00627FE6" w:rsidRPr="00F35B19" w14:paraId="6F59D7EB" w14:textId="77777777" w:rsidTr="00627FE6">
        <w:tc>
          <w:tcPr>
            <w:tcW w:w="2427" w:type="dxa"/>
          </w:tcPr>
          <w:p w14:paraId="228E8247" w14:textId="77777777" w:rsidR="00627FE6" w:rsidRPr="00F35B19" w:rsidRDefault="00627FE6" w:rsidP="0097231B">
            <w:pPr>
              <w:spacing w:line="288" w:lineRule="auto"/>
              <w:rPr>
                <w:rFonts w:ascii="Arial" w:eastAsia="Arial" w:hAnsi="Arial" w:cs="Arial"/>
                <w:b/>
                <w:sz w:val="20"/>
                <w:szCs w:val="20"/>
              </w:rPr>
            </w:pPr>
            <w:r w:rsidRPr="26BD6F86">
              <w:rPr>
                <w:rFonts w:ascii="Arial" w:eastAsia="Arial" w:hAnsi="Arial" w:cs="Arial"/>
                <w:b/>
                <w:sz w:val="20"/>
                <w:szCs w:val="20"/>
              </w:rPr>
              <w:t>Possible interactions with concomitant medical treatments</w:t>
            </w:r>
          </w:p>
        </w:tc>
        <w:tc>
          <w:tcPr>
            <w:tcW w:w="6635" w:type="dxa"/>
          </w:tcPr>
          <w:p w14:paraId="33F3E786" w14:textId="43BE9686" w:rsidR="008C2B3E" w:rsidRDefault="00627FE6" w:rsidP="008C2B3E">
            <w:pPr>
              <w:pStyle w:val="Plattetekst"/>
              <w:spacing w:line="288" w:lineRule="auto"/>
              <w:rPr>
                <w:rFonts w:ascii="Arial" w:eastAsia="Arial" w:hAnsi="Arial" w:cs="Times New Roman"/>
                <w:sz w:val="24"/>
                <w:szCs w:val="24"/>
                <w:lang w:val="en-US" w:eastAsia="en-US"/>
              </w:rPr>
            </w:pPr>
            <w:r w:rsidRPr="00560100">
              <w:rPr>
                <w:rFonts w:ascii="Arial" w:eastAsia="Arial" w:hAnsi="Arial"/>
              </w:rPr>
              <w:t>There are no interactions with concomitant medical treatments</w:t>
            </w:r>
            <w:r w:rsidR="008C2B3E">
              <w:rPr>
                <w:rFonts w:ascii="Arial" w:eastAsia="Arial" w:hAnsi="Arial"/>
              </w:rPr>
              <w:t xml:space="preserve">. </w:t>
            </w:r>
            <w:r w:rsidR="008C2B3E">
              <w:rPr>
                <w:rFonts w:ascii="Arial" w:eastAsia="Arial" w:hAnsi="Arial"/>
                <w:lang w:val="en-US"/>
              </w:rPr>
              <w:t xml:space="preserve">If additional diagnostic procedures like CT, MRI are necessary the </w:t>
            </w:r>
            <w:r w:rsidR="002539AF">
              <w:rPr>
                <w:rFonts w:ascii="Arial" w:eastAsia="Arial" w:hAnsi="Arial"/>
                <w:lang w:val="en-US"/>
              </w:rPr>
              <w:t>Healthdot</w:t>
            </w:r>
            <w:r w:rsidR="008C2B3E">
              <w:rPr>
                <w:rFonts w:ascii="Arial" w:eastAsia="Arial" w:hAnsi="Arial"/>
                <w:lang w:val="en-US"/>
              </w:rPr>
              <w:t xml:space="preserve"> will be removed before this procedure as also indicated in the instructions for use. If an X-ray is necessary, the </w:t>
            </w:r>
            <w:r w:rsidR="002539AF">
              <w:rPr>
                <w:rFonts w:ascii="Arial" w:eastAsia="Arial" w:hAnsi="Arial"/>
                <w:lang w:val="en-US"/>
              </w:rPr>
              <w:t>Healthdot</w:t>
            </w:r>
            <w:r w:rsidR="008C2B3E">
              <w:rPr>
                <w:rFonts w:ascii="Arial" w:eastAsia="Arial" w:hAnsi="Arial"/>
                <w:lang w:val="en-US"/>
              </w:rPr>
              <w:t xml:space="preserve"> only needs to be removed if it is expected to compromise the X-ray image (e.g. X-ray is done at the location the </w:t>
            </w:r>
            <w:r w:rsidR="002539AF">
              <w:rPr>
                <w:rFonts w:ascii="Arial" w:eastAsia="Arial" w:hAnsi="Arial"/>
                <w:lang w:val="en-US"/>
              </w:rPr>
              <w:t>Healthdot</w:t>
            </w:r>
            <w:r w:rsidR="008C2B3E">
              <w:rPr>
                <w:rFonts w:ascii="Arial" w:eastAsia="Arial" w:hAnsi="Arial"/>
                <w:lang w:val="en-US"/>
              </w:rPr>
              <w:t xml:space="preserve"> is attached).</w:t>
            </w:r>
          </w:p>
          <w:p w14:paraId="25A96A25" w14:textId="7A7FDB4B" w:rsidR="00627FE6" w:rsidRPr="00560100" w:rsidRDefault="00627FE6" w:rsidP="0097231B">
            <w:pPr>
              <w:spacing w:line="288" w:lineRule="auto"/>
              <w:rPr>
                <w:rFonts w:ascii="Arial" w:eastAsia="Arial" w:hAnsi="Arial" w:cs="Arial"/>
                <w:sz w:val="20"/>
                <w:szCs w:val="20"/>
              </w:rPr>
            </w:pPr>
          </w:p>
        </w:tc>
      </w:tr>
      <w:tr w:rsidR="00627FE6" w:rsidRPr="00F35B19" w14:paraId="1BDDA650" w14:textId="77777777" w:rsidTr="00627FE6">
        <w:tc>
          <w:tcPr>
            <w:tcW w:w="2427" w:type="dxa"/>
          </w:tcPr>
          <w:p w14:paraId="64BD4157" w14:textId="77777777" w:rsidR="00627FE6" w:rsidRPr="00F35B19" w:rsidRDefault="00627FE6" w:rsidP="0097231B">
            <w:pPr>
              <w:spacing w:line="288" w:lineRule="auto"/>
              <w:rPr>
                <w:rFonts w:ascii="Arial" w:eastAsia="Arial" w:hAnsi="Arial" w:cs="Arial"/>
                <w:b/>
                <w:sz w:val="20"/>
                <w:szCs w:val="20"/>
              </w:rPr>
            </w:pPr>
            <w:r w:rsidRPr="26BD6F86">
              <w:rPr>
                <w:rFonts w:ascii="Arial" w:eastAsia="Arial" w:hAnsi="Arial" w:cs="Arial"/>
                <w:b/>
                <w:sz w:val="20"/>
                <w:szCs w:val="20"/>
              </w:rPr>
              <w:lastRenderedPageBreak/>
              <w:t>Steps that will be taken to control or mitigate risks</w:t>
            </w:r>
          </w:p>
        </w:tc>
        <w:tc>
          <w:tcPr>
            <w:tcW w:w="6635" w:type="dxa"/>
          </w:tcPr>
          <w:p w14:paraId="66F2D71A" w14:textId="3354D659" w:rsidR="0077494F" w:rsidRDefault="0077494F" w:rsidP="0097231B">
            <w:pPr>
              <w:spacing w:line="288" w:lineRule="auto"/>
              <w:rPr>
                <w:rFonts w:ascii="Arial" w:eastAsia="Arial" w:hAnsi="Arial" w:cs="Arial"/>
                <w:b/>
                <w:bCs/>
                <w:sz w:val="20"/>
                <w:szCs w:val="20"/>
              </w:rPr>
            </w:pPr>
            <w:r>
              <w:rPr>
                <w:rFonts w:ascii="Arial" w:eastAsia="Arial" w:hAnsi="Arial" w:cs="Arial"/>
                <w:b/>
                <w:bCs/>
                <w:sz w:val="20"/>
                <w:szCs w:val="20"/>
              </w:rPr>
              <w:t xml:space="preserve">The mitigations implemented to </w:t>
            </w:r>
            <w:proofErr w:type="spellStart"/>
            <w:r>
              <w:rPr>
                <w:rFonts w:ascii="Arial" w:eastAsia="Arial" w:hAnsi="Arial" w:cs="Arial"/>
                <w:b/>
                <w:bCs/>
                <w:sz w:val="20"/>
                <w:szCs w:val="20"/>
              </w:rPr>
              <w:t>adress</w:t>
            </w:r>
            <w:proofErr w:type="spellEnd"/>
            <w:r>
              <w:rPr>
                <w:rFonts w:ascii="Arial" w:eastAsia="Arial" w:hAnsi="Arial" w:cs="Arial"/>
                <w:b/>
                <w:bCs/>
                <w:sz w:val="20"/>
                <w:szCs w:val="20"/>
              </w:rPr>
              <w:t xml:space="preserve"> study specific risks are detailed in the Risk management Summary Matrix  which is part of this study dossier.</w:t>
            </w:r>
          </w:p>
          <w:p w14:paraId="0DF2BD6A" w14:textId="75BB8C0D" w:rsidR="00627FE6" w:rsidRPr="0078425F" w:rsidRDefault="00627FE6" w:rsidP="0097231B">
            <w:pPr>
              <w:spacing w:line="288" w:lineRule="auto"/>
              <w:rPr>
                <w:rFonts w:ascii="Arial" w:eastAsia="Arial" w:hAnsi="Arial" w:cs="Arial"/>
                <w:b/>
                <w:sz w:val="20"/>
                <w:szCs w:val="20"/>
              </w:rPr>
            </w:pPr>
            <w:r w:rsidRPr="0077494F">
              <w:rPr>
                <w:rFonts w:ascii="Arial" w:eastAsia="Arial" w:hAnsi="Arial" w:cs="Arial"/>
                <w:b/>
                <w:bCs/>
                <w:sz w:val="20"/>
                <w:szCs w:val="20"/>
              </w:rPr>
              <w:t xml:space="preserve">Mitigations related </w:t>
            </w:r>
            <w:r w:rsidRPr="0078425F">
              <w:rPr>
                <w:rFonts w:ascii="Arial" w:eastAsia="Arial" w:hAnsi="Arial" w:cs="Arial"/>
                <w:b/>
                <w:sz w:val="20"/>
                <w:szCs w:val="20"/>
              </w:rPr>
              <w:t>to skin issues are:</w:t>
            </w:r>
          </w:p>
          <w:p w14:paraId="34594295" w14:textId="77777777" w:rsidR="00627FE6" w:rsidRPr="00B85F3D" w:rsidRDefault="00627FE6" w:rsidP="0097231B">
            <w:pPr>
              <w:pStyle w:val="Lijstalinea"/>
              <w:numPr>
                <w:ilvl w:val="0"/>
                <w:numId w:val="30"/>
              </w:numPr>
              <w:spacing w:after="0" w:line="288" w:lineRule="auto"/>
              <w:rPr>
                <w:rFonts w:ascii="Arial" w:eastAsia="Arial" w:hAnsi="Arial" w:cs="Arial"/>
                <w:sz w:val="20"/>
                <w:szCs w:val="20"/>
              </w:rPr>
            </w:pPr>
            <w:r w:rsidRPr="00B85F3D">
              <w:rPr>
                <w:rFonts w:ascii="Arial" w:eastAsia="Arial" w:hAnsi="Arial" w:cs="Arial"/>
                <w:sz w:val="20"/>
                <w:szCs w:val="20"/>
              </w:rPr>
              <w:t xml:space="preserve">Use of certified materials in contact with the skin. </w:t>
            </w:r>
          </w:p>
          <w:p w14:paraId="5F5C1502" w14:textId="27A26118" w:rsidR="00627FE6" w:rsidRDefault="00627FE6" w:rsidP="0097231B">
            <w:pPr>
              <w:pStyle w:val="Lijstalinea"/>
              <w:numPr>
                <w:ilvl w:val="0"/>
                <w:numId w:val="30"/>
              </w:numPr>
              <w:spacing w:after="0" w:line="288" w:lineRule="auto"/>
              <w:rPr>
                <w:rFonts w:ascii="Arial" w:eastAsia="Arial" w:hAnsi="Arial" w:cs="Arial"/>
                <w:sz w:val="20"/>
                <w:szCs w:val="20"/>
              </w:rPr>
            </w:pPr>
            <w:r w:rsidRPr="00B85F3D">
              <w:rPr>
                <w:rFonts w:ascii="Arial" w:eastAsia="Arial" w:hAnsi="Arial" w:cs="Arial"/>
                <w:sz w:val="20"/>
                <w:szCs w:val="20"/>
              </w:rPr>
              <w:t>Test of device</w:t>
            </w:r>
            <w:r>
              <w:rPr>
                <w:rFonts w:ascii="Arial" w:eastAsia="Arial" w:hAnsi="Arial" w:cs="Arial"/>
                <w:sz w:val="20"/>
                <w:szCs w:val="20"/>
              </w:rPr>
              <w:t>s</w:t>
            </w:r>
            <w:r w:rsidRPr="00B85F3D">
              <w:rPr>
                <w:rFonts w:ascii="Arial" w:eastAsia="Arial" w:hAnsi="Arial" w:cs="Arial"/>
                <w:sz w:val="20"/>
                <w:szCs w:val="20"/>
              </w:rPr>
              <w:t xml:space="preserve"> with healthy volunteers yielded highly </w:t>
            </w:r>
            <w:proofErr w:type="spellStart"/>
            <w:r w:rsidRPr="00B85F3D">
              <w:rPr>
                <w:rFonts w:ascii="Arial" w:eastAsia="Arial" w:hAnsi="Arial" w:cs="Arial"/>
                <w:sz w:val="20"/>
                <w:szCs w:val="20"/>
              </w:rPr>
              <w:t>favourable</w:t>
            </w:r>
            <w:proofErr w:type="spellEnd"/>
            <w:r w:rsidRPr="00B85F3D">
              <w:rPr>
                <w:rFonts w:ascii="Arial" w:eastAsia="Arial" w:hAnsi="Arial" w:cs="Arial"/>
                <w:sz w:val="20"/>
                <w:szCs w:val="20"/>
              </w:rPr>
              <w:t xml:space="preserve"> outcome on comfort and </w:t>
            </w:r>
            <w:proofErr w:type="spellStart"/>
            <w:r w:rsidRPr="00B85F3D">
              <w:rPr>
                <w:rFonts w:ascii="Arial" w:eastAsia="Arial" w:hAnsi="Arial" w:cs="Arial"/>
                <w:sz w:val="20"/>
                <w:szCs w:val="20"/>
              </w:rPr>
              <w:t>wearability</w:t>
            </w:r>
            <w:proofErr w:type="spellEnd"/>
            <w:r w:rsidRPr="00B85F3D">
              <w:rPr>
                <w:rFonts w:ascii="Arial" w:eastAsia="Arial" w:hAnsi="Arial" w:cs="Arial"/>
                <w:sz w:val="20"/>
                <w:szCs w:val="20"/>
              </w:rPr>
              <w:t xml:space="preserve">. </w:t>
            </w:r>
          </w:p>
          <w:p w14:paraId="1B7392CA" w14:textId="5C0505F9" w:rsidR="00627FE6" w:rsidRPr="00B85F3D" w:rsidRDefault="00627FE6" w:rsidP="0097231B">
            <w:pPr>
              <w:pStyle w:val="Lijstalinea"/>
              <w:numPr>
                <w:ilvl w:val="0"/>
                <w:numId w:val="30"/>
              </w:numPr>
              <w:spacing w:after="0" w:line="288" w:lineRule="auto"/>
              <w:rPr>
                <w:rFonts w:ascii="Arial" w:eastAsia="Arial" w:hAnsi="Arial" w:cs="Arial"/>
                <w:sz w:val="20"/>
                <w:szCs w:val="20"/>
              </w:rPr>
            </w:pPr>
            <w:r>
              <w:rPr>
                <w:rFonts w:ascii="Arial" w:eastAsia="Arial" w:hAnsi="Arial" w:cs="Arial"/>
                <w:sz w:val="20"/>
                <w:szCs w:val="20"/>
              </w:rPr>
              <w:t>Exclusion of patients with known allergies to skin adhesives.</w:t>
            </w:r>
          </w:p>
          <w:p w14:paraId="6A9EE77C" w14:textId="77777777" w:rsidR="00627FE6" w:rsidRPr="00B85F3D" w:rsidRDefault="00627FE6" w:rsidP="0097231B">
            <w:pPr>
              <w:pStyle w:val="Lijstalinea"/>
              <w:numPr>
                <w:ilvl w:val="0"/>
                <w:numId w:val="30"/>
              </w:numPr>
              <w:spacing w:after="0" w:line="288" w:lineRule="auto"/>
              <w:rPr>
                <w:rFonts w:ascii="Arial" w:eastAsia="Arial" w:hAnsi="Arial" w:cs="Arial"/>
                <w:sz w:val="20"/>
                <w:szCs w:val="20"/>
              </w:rPr>
            </w:pPr>
            <w:r w:rsidRPr="00B85F3D">
              <w:rPr>
                <w:rFonts w:ascii="Arial" w:eastAsia="Arial" w:hAnsi="Arial" w:cs="Arial"/>
                <w:sz w:val="20"/>
                <w:szCs w:val="20"/>
              </w:rPr>
              <w:t>Patient can take off the device</w:t>
            </w:r>
            <w:r>
              <w:rPr>
                <w:rFonts w:ascii="Arial" w:eastAsia="Arial" w:hAnsi="Arial" w:cs="Arial"/>
                <w:sz w:val="20"/>
                <w:szCs w:val="20"/>
              </w:rPr>
              <w:t>s</w:t>
            </w:r>
            <w:r w:rsidRPr="00B85F3D">
              <w:rPr>
                <w:rFonts w:ascii="Arial" w:eastAsia="Arial" w:hAnsi="Arial" w:cs="Arial"/>
                <w:sz w:val="20"/>
                <w:szCs w:val="20"/>
              </w:rPr>
              <w:t xml:space="preserve"> and stop participation.</w:t>
            </w:r>
          </w:p>
          <w:p w14:paraId="58141FDC" w14:textId="77777777" w:rsidR="00ED2A45" w:rsidRDefault="00ED2A45" w:rsidP="0097231B">
            <w:pPr>
              <w:spacing w:line="288" w:lineRule="auto"/>
              <w:rPr>
                <w:rFonts w:ascii="Arial" w:hAnsi="Arial" w:cs="Arial"/>
                <w:sz w:val="20"/>
                <w:szCs w:val="20"/>
              </w:rPr>
            </w:pPr>
          </w:p>
          <w:p w14:paraId="01308026" w14:textId="28E44412" w:rsidR="00627FE6" w:rsidRPr="0078425F" w:rsidRDefault="00627FE6" w:rsidP="0097231B">
            <w:pPr>
              <w:spacing w:line="288" w:lineRule="auto"/>
              <w:rPr>
                <w:rFonts w:ascii="Arial" w:eastAsia="Arial" w:hAnsi="Arial" w:cs="Arial"/>
                <w:b/>
                <w:sz w:val="20"/>
                <w:szCs w:val="20"/>
              </w:rPr>
            </w:pPr>
            <w:r w:rsidRPr="0077494F">
              <w:rPr>
                <w:rFonts w:ascii="Arial" w:eastAsia="Arial" w:hAnsi="Arial" w:cs="Arial"/>
                <w:b/>
                <w:bCs/>
                <w:sz w:val="20"/>
                <w:szCs w:val="20"/>
              </w:rPr>
              <w:t>Mitigations related to privacy risk</w:t>
            </w:r>
            <w:r w:rsidRPr="0078425F">
              <w:rPr>
                <w:rFonts w:ascii="Arial" w:eastAsia="Arial" w:hAnsi="Arial" w:cs="Arial"/>
                <w:b/>
                <w:sz w:val="20"/>
                <w:szCs w:val="20"/>
              </w:rPr>
              <w:t xml:space="preserve"> are:</w:t>
            </w:r>
          </w:p>
          <w:p w14:paraId="3CB0DFE3" w14:textId="77777777" w:rsidR="00627FE6" w:rsidRPr="00B85F3D" w:rsidRDefault="00627FE6" w:rsidP="0097231B">
            <w:pPr>
              <w:pStyle w:val="Lijstalinea"/>
              <w:numPr>
                <w:ilvl w:val="0"/>
                <w:numId w:val="36"/>
              </w:numPr>
              <w:spacing w:line="288" w:lineRule="auto"/>
              <w:rPr>
                <w:rFonts w:ascii="Arial" w:eastAsia="Arial" w:hAnsi="Arial" w:cs="Arial"/>
                <w:sz w:val="20"/>
                <w:szCs w:val="20"/>
              </w:rPr>
            </w:pPr>
            <w:r w:rsidRPr="00B85F3D">
              <w:rPr>
                <w:rFonts w:ascii="Arial" w:eastAsia="Arial" w:hAnsi="Arial" w:cs="Arial"/>
                <w:sz w:val="20"/>
                <w:szCs w:val="20"/>
              </w:rPr>
              <w:t>Data on the device will be encrypted.</w:t>
            </w:r>
          </w:p>
          <w:p w14:paraId="4B8080E5" w14:textId="36F8CCD4" w:rsidR="00627FE6" w:rsidRPr="00560100" w:rsidRDefault="00627FE6" w:rsidP="00ED2A45">
            <w:pPr>
              <w:spacing w:line="288" w:lineRule="auto"/>
              <w:rPr>
                <w:rFonts w:ascii="Arial" w:eastAsia="Arial" w:hAnsi="Arial" w:cs="Arial"/>
                <w:sz w:val="20"/>
                <w:szCs w:val="20"/>
              </w:rPr>
            </w:pPr>
            <w:r w:rsidRPr="00B85F3D">
              <w:rPr>
                <w:rFonts w:ascii="Arial" w:eastAsia="Arial" w:hAnsi="Arial" w:cs="Arial"/>
                <w:sz w:val="20"/>
                <w:szCs w:val="20"/>
              </w:rPr>
              <w:t>The device will contain vital signs data but will not contain data that can be used to identify a patient (</w:t>
            </w:r>
            <w:r w:rsidR="00ED2A45">
              <w:rPr>
                <w:rFonts w:ascii="Arial" w:eastAsia="Arial" w:hAnsi="Arial" w:cs="Arial"/>
                <w:sz w:val="20"/>
                <w:szCs w:val="20"/>
              </w:rPr>
              <w:t>e.g.</w:t>
            </w:r>
            <w:r w:rsidRPr="00B85F3D">
              <w:rPr>
                <w:rFonts w:ascii="Arial" w:eastAsia="Arial" w:hAnsi="Arial" w:cs="Arial"/>
                <w:sz w:val="20"/>
                <w:szCs w:val="20"/>
              </w:rPr>
              <w:t>; patient name, address, etc.).</w:t>
            </w:r>
          </w:p>
        </w:tc>
      </w:tr>
      <w:tr w:rsidR="00627FE6" w:rsidRPr="00F35B19" w14:paraId="16F015FC" w14:textId="77777777" w:rsidTr="00627FE6">
        <w:tc>
          <w:tcPr>
            <w:tcW w:w="2427" w:type="dxa"/>
          </w:tcPr>
          <w:p w14:paraId="21420BBA" w14:textId="77777777" w:rsidR="00627FE6" w:rsidRPr="00F35B19" w:rsidRDefault="00627FE6" w:rsidP="0097231B">
            <w:pPr>
              <w:spacing w:line="288" w:lineRule="auto"/>
              <w:rPr>
                <w:rFonts w:ascii="Arial" w:eastAsia="Arial" w:hAnsi="Arial" w:cs="Arial"/>
                <w:b/>
                <w:sz w:val="20"/>
                <w:szCs w:val="20"/>
              </w:rPr>
            </w:pPr>
            <w:r w:rsidRPr="26BD6F86">
              <w:rPr>
                <w:rFonts w:ascii="Arial" w:eastAsia="Arial" w:hAnsi="Arial" w:cs="Arial"/>
                <w:b/>
                <w:sz w:val="20"/>
                <w:szCs w:val="20"/>
              </w:rPr>
              <w:t>Risk-to-benefit rationale</w:t>
            </w:r>
          </w:p>
        </w:tc>
        <w:tc>
          <w:tcPr>
            <w:tcW w:w="6635" w:type="dxa"/>
          </w:tcPr>
          <w:p w14:paraId="7DC8AF0A" w14:textId="4A920188" w:rsidR="00627FE6" w:rsidRPr="00560100" w:rsidRDefault="00627FE6" w:rsidP="0097231B">
            <w:pPr>
              <w:spacing w:line="288" w:lineRule="auto"/>
              <w:rPr>
                <w:rFonts w:ascii="Arial" w:eastAsia="Arial" w:hAnsi="Arial" w:cs="Arial"/>
                <w:sz w:val="20"/>
                <w:szCs w:val="20"/>
              </w:rPr>
            </w:pPr>
            <w:r w:rsidRPr="00CD35B3">
              <w:rPr>
                <w:rFonts w:ascii="Arial" w:eastAsia="Arial" w:hAnsi="Arial" w:cs="Arial"/>
                <w:sz w:val="20"/>
                <w:szCs w:val="20"/>
              </w:rPr>
              <w:t>After re-evaluation of the risks, the overall residual risk has been deemed acceptable. As an overall result we conclude that due to the low burden and the acceptable risks it is justified to conduct this study.</w:t>
            </w:r>
          </w:p>
        </w:tc>
      </w:tr>
    </w:tbl>
    <w:p w14:paraId="1388280F" w14:textId="77777777" w:rsidR="006A1931" w:rsidRPr="00F35B19" w:rsidRDefault="006A1931" w:rsidP="0097231B">
      <w:pPr>
        <w:pStyle w:val="Kop1"/>
        <w:keepLines w:val="0"/>
        <w:spacing w:before="240" w:after="240" w:line="288" w:lineRule="auto"/>
        <w:ind w:left="2557" w:hanging="2557"/>
      </w:pPr>
      <w:bookmarkStart w:id="34" w:name="_Toc502907720"/>
      <w:bookmarkStart w:id="35" w:name="_Toc515450905"/>
      <w:bookmarkStart w:id="36" w:name="_Toc126136279"/>
      <w:r w:rsidRPr="00F35B19">
        <w:t>5 OBJECTIVES AND HYPOTHESES</w:t>
      </w:r>
      <w:bookmarkEnd w:id="34"/>
      <w:bookmarkEnd w:id="35"/>
      <w:bookmarkEnd w:id="36"/>
    </w:p>
    <w:p w14:paraId="6975942C" w14:textId="77777777" w:rsidR="006A1931" w:rsidRPr="00F35B19" w:rsidRDefault="006A1931" w:rsidP="0097231B">
      <w:pPr>
        <w:pStyle w:val="Plattetekst"/>
        <w:spacing w:line="288" w:lineRule="auto"/>
        <w:rPr>
          <w:rFonts w:ascii="Arial" w:eastAsia="Arial" w:hAnsi="Arial"/>
          <w:lang w:val="en-US"/>
        </w:rPr>
      </w:pPr>
      <w:r w:rsidRPr="26BD6F86">
        <w:rPr>
          <w:rFonts w:ascii="Arial" w:eastAsia="Arial" w:hAnsi="Arial"/>
          <w:lang w:val="en-US"/>
        </w:rPr>
        <w:t>This chapter describes the objectives and hypotheses of the clinical investigation, as well as the claims and intended performance of the investigational device to be verified, and the risks and anticipated adverse device effects to be assessed.</w:t>
      </w:r>
    </w:p>
    <w:p w14:paraId="5EC25C2F" w14:textId="77777777" w:rsidR="006A1931" w:rsidRPr="00F35B19" w:rsidRDefault="006A1931" w:rsidP="0097231B">
      <w:pPr>
        <w:pStyle w:val="Plattetekst"/>
        <w:spacing w:line="288" w:lineRule="auto"/>
        <w:rPr>
          <w:rFonts w:ascii="Arial" w:hAnsi="Arial"/>
          <w:lang w:val="en-US"/>
        </w:rPr>
      </w:pPr>
    </w:p>
    <w:p w14:paraId="61576F1C" w14:textId="77777777" w:rsidR="006A1931" w:rsidRPr="00560100" w:rsidRDefault="006A1931" w:rsidP="0097231B">
      <w:pPr>
        <w:pStyle w:val="Plattetekst"/>
        <w:spacing w:line="288" w:lineRule="auto"/>
        <w:rPr>
          <w:rFonts w:ascii="Arial" w:eastAsia="Arial" w:hAnsi="Arial"/>
          <w:b/>
          <w:lang w:val="en-US"/>
        </w:rPr>
      </w:pPr>
      <w:r w:rsidRPr="00560100">
        <w:rPr>
          <w:rFonts w:ascii="Arial" w:eastAsia="Arial" w:hAnsi="Arial"/>
          <w:b/>
          <w:lang w:val="en-US"/>
        </w:rPr>
        <w:t xml:space="preserve">Primary objective: </w:t>
      </w:r>
    </w:p>
    <w:p w14:paraId="152C40AD" w14:textId="494CAE01" w:rsidR="00B82EC5" w:rsidRPr="006A1931" w:rsidRDefault="00B82EC5" w:rsidP="00B82EC5">
      <w:pPr>
        <w:spacing w:line="288" w:lineRule="auto"/>
        <w:rPr>
          <w:rFonts w:ascii="Arial" w:eastAsia="Arial" w:hAnsi="Arial" w:cs="Arial"/>
          <w:sz w:val="20"/>
          <w:szCs w:val="20"/>
        </w:rPr>
      </w:pPr>
      <w:r w:rsidRPr="00C13A0C">
        <w:rPr>
          <w:rFonts w:ascii="Arial" w:eastAsia="Arial" w:hAnsi="Arial" w:cs="Arial"/>
          <w:sz w:val="20"/>
          <w:szCs w:val="20"/>
        </w:rPr>
        <w:t>To evaluate whether performing</w:t>
      </w:r>
      <w:r>
        <w:rPr>
          <w:rFonts w:ascii="Arial" w:eastAsia="Arial" w:hAnsi="Arial" w:cs="Arial"/>
          <w:sz w:val="20"/>
          <w:szCs w:val="20"/>
        </w:rPr>
        <w:t xml:space="preserve"> outpatient recovery after standard </w:t>
      </w:r>
      <w:r w:rsidRPr="00C13A0C">
        <w:rPr>
          <w:rFonts w:ascii="Arial" w:eastAsia="Arial" w:hAnsi="Arial" w:cs="Arial"/>
          <w:sz w:val="20"/>
          <w:szCs w:val="20"/>
        </w:rPr>
        <w:t xml:space="preserve">bariatric surgery is not inferior to the current </w:t>
      </w:r>
      <w:r>
        <w:rPr>
          <w:rFonts w:ascii="Arial" w:eastAsia="Arial" w:hAnsi="Arial" w:cs="Arial"/>
          <w:sz w:val="20"/>
          <w:szCs w:val="20"/>
        </w:rPr>
        <w:t>recovery path</w:t>
      </w:r>
      <w:r w:rsidRPr="00C13A0C">
        <w:rPr>
          <w:rFonts w:ascii="Arial" w:eastAsia="Arial" w:hAnsi="Arial" w:cs="Arial"/>
          <w:sz w:val="20"/>
          <w:szCs w:val="20"/>
        </w:rPr>
        <w:t xml:space="preserve"> based on a combined outcome measure.</w:t>
      </w:r>
    </w:p>
    <w:p w14:paraId="4E18E1E3" w14:textId="0925841C" w:rsidR="006A1931" w:rsidRPr="00560100" w:rsidRDefault="006A1931" w:rsidP="0097231B">
      <w:pPr>
        <w:pStyle w:val="Plattetekst"/>
        <w:spacing w:line="288" w:lineRule="auto"/>
        <w:rPr>
          <w:rFonts w:ascii="Arial" w:eastAsia="Arial" w:hAnsi="Arial"/>
          <w:b/>
          <w:lang w:val="en-US"/>
        </w:rPr>
      </w:pPr>
      <w:r w:rsidRPr="00560100">
        <w:rPr>
          <w:rFonts w:ascii="Arial" w:eastAsia="Arial" w:hAnsi="Arial"/>
          <w:b/>
          <w:lang w:val="en-US"/>
        </w:rPr>
        <w:t>Secondary objective(s)</w:t>
      </w:r>
    </w:p>
    <w:p w14:paraId="4CD93187" w14:textId="52F25EE4" w:rsidR="001B0BF8" w:rsidRDefault="001B0BF8" w:rsidP="0097231B">
      <w:pPr>
        <w:pStyle w:val="Plattetekst"/>
        <w:numPr>
          <w:ilvl w:val="0"/>
          <w:numId w:val="29"/>
        </w:numPr>
        <w:spacing w:line="288" w:lineRule="auto"/>
        <w:rPr>
          <w:rFonts w:ascii="Arial" w:eastAsia="Arial" w:hAnsi="Arial"/>
          <w:lang w:val="en-US"/>
        </w:rPr>
      </w:pPr>
      <w:r>
        <w:rPr>
          <w:rFonts w:ascii="Arial" w:eastAsia="Arial" w:hAnsi="Arial"/>
          <w:lang w:val="en-US"/>
        </w:rPr>
        <w:t xml:space="preserve">To assess </w:t>
      </w:r>
      <w:r w:rsidRPr="00A319C9">
        <w:rPr>
          <w:rFonts w:ascii="Arial" w:eastAsia="Arial" w:hAnsi="Arial"/>
        </w:rPr>
        <w:t>Patient satisfaction (on a scale of 1-10)</w:t>
      </w:r>
      <w:r>
        <w:rPr>
          <w:rFonts w:ascii="Arial" w:eastAsia="Arial" w:hAnsi="Arial"/>
        </w:rPr>
        <w:t xml:space="preserve"> in both groups</w:t>
      </w:r>
    </w:p>
    <w:p w14:paraId="41374435" w14:textId="3462C981" w:rsidR="00CC0984" w:rsidRPr="00CC0984" w:rsidRDefault="00CC0984" w:rsidP="0097231B">
      <w:pPr>
        <w:pStyle w:val="Plattetekst"/>
        <w:numPr>
          <w:ilvl w:val="0"/>
          <w:numId w:val="29"/>
        </w:numPr>
        <w:spacing w:line="288" w:lineRule="auto"/>
        <w:rPr>
          <w:rFonts w:ascii="Arial" w:eastAsia="Arial" w:hAnsi="Arial"/>
          <w:lang w:val="en-US"/>
        </w:rPr>
      </w:pPr>
      <w:r w:rsidRPr="00CC0984">
        <w:rPr>
          <w:rFonts w:ascii="Arial" w:eastAsia="Arial" w:hAnsi="Arial"/>
          <w:lang w:val="en-US"/>
        </w:rPr>
        <w:t xml:space="preserve">To assess feasibility </w:t>
      </w:r>
      <w:r>
        <w:rPr>
          <w:rFonts w:ascii="Arial" w:eastAsia="Arial" w:hAnsi="Arial"/>
          <w:lang w:val="en-US"/>
        </w:rPr>
        <w:t xml:space="preserve">of outpatient </w:t>
      </w:r>
      <w:r w:rsidR="000E7F99">
        <w:rPr>
          <w:rFonts w:ascii="Arial" w:hAnsi="Arial"/>
        </w:rPr>
        <w:t>recovery after standard</w:t>
      </w:r>
      <w:r w:rsidR="000E7F99">
        <w:rPr>
          <w:rFonts w:ascii="Arial" w:eastAsia="Arial" w:hAnsi="Arial"/>
          <w:lang w:val="en-US"/>
        </w:rPr>
        <w:t xml:space="preserve"> </w:t>
      </w:r>
      <w:r>
        <w:rPr>
          <w:rFonts w:ascii="Arial" w:eastAsia="Arial" w:hAnsi="Arial"/>
          <w:lang w:val="en-US"/>
        </w:rPr>
        <w:t xml:space="preserve">bariatric surgery </w:t>
      </w:r>
      <w:r w:rsidRPr="00CC0984">
        <w:rPr>
          <w:rFonts w:ascii="Arial" w:eastAsia="Arial" w:hAnsi="Arial"/>
          <w:lang w:val="en-US"/>
        </w:rPr>
        <w:t>by evaluating recruitment rate, adherence to protocol and randomization, and the amount of missing data.</w:t>
      </w:r>
    </w:p>
    <w:p w14:paraId="3ED5189E" w14:textId="2A5DFDDE" w:rsidR="00CC0984" w:rsidRPr="00CC0984" w:rsidRDefault="00CC0984" w:rsidP="0097231B">
      <w:pPr>
        <w:pStyle w:val="Plattetekst"/>
        <w:numPr>
          <w:ilvl w:val="0"/>
          <w:numId w:val="29"/>
        </w:numPr>
        <w:spacing w:line="288" w:lineRule="auto"/>
        <w:rPr>
          <w:rFonts w:ascii="Arial" w:eastAsia="Arial" w:hAnsi="Arial"/>
          <w:lang w:val="en-US"/>
        </w:rPr>
      </w:pPr>
      <w:r w:rsidRPr="00CC0984">
        <w:rPr>
          <w:rFonts w:ascii="Arial" w:eastAsia="Arial" w:hAnsi="Arial"/>
          <w:lang w:val="en-US"/>
        </w:rPr>
        <w:t xml:space="preserve">To evaluate the percentage and total number of false-positive notifications from the </w:t>
      </w:r>
      <w:r w:rsidR="002539AF">
        <w:rPr>
          <w:rFonts w:ascii="Arial" w:eastAsia="Arial" w:hAnsi="Arial"/>
          <w:lang w:val="en-US"/>
        </w:rPr>
        <w:t>Healthdot</w:t>
      </w:r>
      <w:r w:rsidRPr="00CC0984">
        <w:rPr>
          <w:rFonts w:ascii="Arial" w:eastAsia="Arial" w:hAnsi="Arial"/>
          <w:lang w:val="en-US"/>
        </w:rPr>
        <w:t xml:space="preserve"> system. </w:t>
      </w:r>
    </w:p>
    <w:p w14:paraId="00407774" w14:textId="64792915" w:rsidR="00CC0984" w:rsidRDefault="00CC0984" w:rsidP="0097231B">
      <w:pPr>
        <w:pStyle w:val="Plattetekst"/>
        <w:numPr>
          <w:ilvl w:val="0"/>
          <w:numId w:val="29"/>
        </w:numPr>
        <w:spacing w:line="288" w:lineRule="auto"/>
        <w:rPr>
          <w:rFonts w:ascii="Arial" w:eastAsia="Arial" w:hAnsi="Arial"/>
          <w:lang w:val="en-US"/>
        </w:rPr>
      </w:pPr>
      <w:r w:rsidRPr="00CC0984">
        <w:rPr>
          <w:rFonts w:ascii="Arial" w:eastAsia="Arial" w:hAnsi="Arial"/>
          <w:lang w:val="en-US"/>
        </w:rPr>
        <w:t xml:space="preserve">To evaluate the </w:t>
      </w:r>
      <w:r w:rsidR="000F03AD">
        <w:rPr>
          <w:rFonts w:ascii="Arial" w:eastAsia="Arial" w:hAnsi="Arial"/>
          <w:lang w:val="en-US"/>
        </w:rPr>
        <w:t>percentage</w:t>
      </w:r>
      <w:r w:rsidRPr="00CC0984">
        <w:rPr>
          <w:rFonts w:ascii="Arial" w:eastAsia="Arial" w:hAnsi="Arial"/>
          <w:lang w:val="en-US"/>
        </w:rPr>
        <w:t xml:space="preserve"> of</w:t>
      </w:r>
      <w:r w:rsidR="006B3A13">
        <w:rPr>
          <w:rFonts w:ascii="Arial" w:eastAsia="Arial" w:hAnsi="Arial"/>
          <w:lang w:val="en-US"/>
        </w:rPr>
        <w:t xml:space="preserve"> missed events (i.e.</w:t>
      </w:r>
      <w:r w:rsidRPr="00CC0984">
        <w:rPr>
          <w:rFonts w:ascii="Arial" w:eastAsia="Arial" w:hAnsi="Arial"/>
          <w:lang w:val="en-US"/>
        </w:rPr>
        <w:t xml:space="preserve"> false negative</w:t>
      </w:r>
      <w:r w:rsidR="006B3A13">
        <w:rPr>
          <w:rFonts w:ascii="Arial" w:eastAsia="Arial" w:hAnsi="Arial"/>
          <w:lang w:val="en-US"/>
        </w:rPr>
        <w:t>s)</w:t>
      </w:r>
      <w:r w:rsidRPr="00CC0984">
        <w:rPr>
          <w:rFonts w:ascii="Arial" w:eastAsia="Arial" w:hAnsi="Arial"/>
          <w:lang w:val="en-US"/>
        </w:rPr>
        <w:t xml:space="preserve"> from the </w:t>
      </w:r>
      <w:r w:rsidR="002539AF">
        <w:rPr>
          <w:rFonts w:ascii="Arial" w:eastAsia="Arial" w:hAnsi="Arial"/>
          <w:lang w:val="en-US"/>
        </w:rPr>
        <w:t>Healthdot</w:t>
      </w:r>
      <w:r w:rsidRPr="00CC0984">
        <w:rPr>
          <w:rFonts w:ascii="Arial" w:eastAsia="Arial" w:hAnsi="Arial"/>
          <w:lang w:val="en-US"/>
        </w:rPr>
        <w:t xml:space="preserve"> system.</w:t>
      </w:r>
    </w:p>
    <w:p w14:paraId="606BF1BD" w14:textId="747A49B2" w:rsidR="000F03AD" w:rsidRDefault="000F03AD" w:rsidP="0097231B">
      <w:pPr>
        <w:pStyle w:val="Plattetekst"/>
        <w:numPr>
          <w:ilvl w:val="0"/>
          <w:numId w:val="29"/>
        </w:numPr>
        <w:spacing w:line="288" w:lineRule="auto"/>
        <w:rPr>
          <w:rFonts w:ascii="Arial" w:eastAsia="Arial" w:hAnsi="Arial"/>
          <w:lang w:val="en-US"/>
        </w:rPr>
      </w:pPr>
      <w:r>
        <w:rPr>
          <w:rFonts w:ascii="Arial" w:eastAsia="Arial" w:hAnsi="Arial"/>
          <w:lang w:val="en-US"/>
        </w:rPr>
        <w:t xml:space="preserve">To evaluate the total number of missed minor events from the </w:t>
      </w:r>
      <w:r w:rsidR="002539AF">
        <w:rPr>
          <w:rFonts w:ascii="Arial" w:eastAsia="Arial" w:hAnsi="Arial"/>
          <w:lang w:val="en-US"/>
        </w:rPr>
        <w:t>Healthdot</w:t>
      </w:r>
      <w:r>
        <w:rPr>
          <w:rFonts w:ascii="Arial" w:eastAsia="Arial" w:hAnsi="Arial"/>
          <w:lang w:val="en-US"/>
        </w:rPr>
        <w:t xml:space="preserve"> system.</w:t>
      </w:r>
    </w:p>
    <w:p w14:paraId="3370DA04" w14:textId="6993D95F" w:rsidR="00184059" w:rsidRDefault="00184059" w:rsidP="00184059">
      <w:pPr>
        <w:pStyle w:val="Plattetekst"/>
        <w:numPr>
          <w:ilvl w:val="0"/>
          <w:numId w:val="29"/>
        </w:numPr>
        <w:spacing w:line="288" w:lineRule="auto"/>
        <w:rPr>
          <w:rFonts w:ascii="Arial" w:eastAsia="Arial" w:hAnsi="Arial"/>
          <w:lang w:val="en-US"/>
        </w:rPr>
      </w:pPr>
      <w:r w:rsidRPr="009404D0">
        <w:rPr>
          <w:rFonts w:ascii="Arial" w:eastAsia="Arial" w:hAnsi="Arial"/>
          <w:lang w:val="en-US"/>
        </w:rPr>
        <w:t>To evaluate the outcome of patients who choose HD versus patients who were randomized to HD on a combined outcome measure</w:t>
      </w:r>
      <w:r>
        <w:rPr>
          <w:rFonts w:ascii="Arial" w:eastAsia="Arial" w:hAnsi="Arial"/>
          <w:lang w:val="en-US"/>
        </w:rPr>
        <w:t xml:space="preserve"> as defi</w:t>
      </w:r>
      <w:r w:rsidR="002F721F">
        <w:rPr>
          <w:rFonts w:ascii="Arial" w:eastAsia="Arial" w:hAnsi="Arial"/>
          <w:lang w:val="en-US"/>
        </w:rPr>
        <w:t>n</w:t>
      </w:r>
      <w:r>
        <w:rPr>
          <w:rFonts w:ascii="Arial" w:eastAsia="Arial" w:hAnsi="Arial"/>
          <w:lang w:val="en-US"/>
        </w:rPr>
        <w:t>ed for the primary endpoint</w:t>
      </w:r>
      <w:r w:rsidRPr="009404D0">
        <w:rPr>
          <w:rFonts w:ascii="Arial" w:eastAsia="Arial" w:hAnsi="Arial"/>
          <w:lang w:val="en-US"/>
        </w:rPr>
        <w:t>.</w:t>
      </w:r>
    </w:p>
    <w:p w14:paraId="45C69048" w14:textId="6D42DC66" w:rsidR="003C0BCD" w:rsidRDefault="003C0BCD" w:rsidP="003C0BCD">
      <w:pPr>
        <w:pStyle w:val="Plattetekst"/>
        <w:numPr>
          <w:ilvl w:val="0"/>
          <w:numId w:val="29"/>
        </w:numPr>
        <w:spacing w:line="288" w:lineRule="auto"/>
        <w:rPr>
          <w:rFonts w:ascii="Arial" w:eastAsia="Arial" w:hAnsi="Arial"/>
          <w:lang w:val="en-US"/>
        </w:rPr>
      </w:pPr>
      <w:r>
        <w:rPr>
          <w:rFonts w:ascii="Arial" w:eastAsia="Arial" w:hAnsi="Arial"/>
          <w:lang w:val="en-US"/>
        </w:rPr>
        <w:t>To compare the number of adverse events in both groups</w:t>
      </w:r>
    </w:p>
    <w:p w14:paraId="6D99F4D1" w14:textId="77777777" w:rsidR="003C0BCD" w:rsidRPr="00CC0984" w:rsidRDefault="003C0BCD" w:rsidP="003C0BCD">
      <w:pPr>
        <w:pStyle w:val="Plattetekst"/>
        <w:numPr>
          <w:ilvl w:val="0"/>
          <w:numId w:val="29"/>
        </w:numPr>
        <w:spacing w:line="288" w:lineRule="auto"/>
        <w:rPr>
          <w:rFonts w:ascii="Arial" w:eastAsia="Arial" w:hAnsi="Arial"/>
          <w:lang w:val="en-US"/>
        </w:rPr>
      </w:pPr>
      <w:r>
        <w:rPr>
          <w:rFonts w:ascii="Arial" w:eastAsia="Arial" w:hAnsi="Arial"/>
          <w:lang w:val="en-US"/>
        </w:rPr>
        <w:t>To compare the use of pain medication during day of surgery until evening in both groups.</w:t>
      </w:r>
    </w:p>
    <w:p w14:paraId="5C2BAA54" w14:textId="529B4AA0" w:rsidR="0079226A" w:rsidRPr="00CC0984" w:rsidRDefault="0079226A" w:rsidP="0097231B">
      <w:pPr>
        <w:pStyle w:val="Plattetekst"/>
        <w:numPr>
          <w:ilvl w:val="0"/>
          <w:numId w:val="29"/>
        </w:numPr>
        <w:spacing w:line="288" w:lineRule="auto"/>
        <w:rPr>
          <w:rFonts w:ascii="Arial" w:eastAsia="Arial" w:hAnsi="Arial"/>
          <w:lang w:val="en-US"/>
        </w:rPr>
      </w:pPr>
      <w:r>
        <w:rPr>
          <w:rFonts w:ascii="Arial" w:eastAsia="Arial" w:hAnsi="Arial"/>
          <w:lang w:val="en-US"/>
        </w:rPr>
        <w:t xml:space="preserve">To compare the clinical decisions made on basis of remote monitoring with the </w:t>
      </w:r>
      <w:r w:rsidR="002539AF">
        <w:rPr>
          <w:rFonts w:ascii="Arial" w:eastAsia="Arial" w:hAnsi="Arial"/>
          <w:lang w:val="en-US"/>
        </w:rPr>
        <w:t>Healthdot</w:t>
      </w:r>
      <w:r>
        <w:rPr>
          <w:rFonts w:ascii="Arial" w:eastAsia="Arial" w:hAnsi="Arial"/>
          <w:lang w:val="en-US"/>
        </w:rPr>
        <w:t xml:space="preserve"> system, to decision</w:t>
      </w:r>
      <w:r w:rsidR="00B4383D">
        <w:rPr>
          <w:rFonts w:ascii="Arial" w:eastAsia="Arial" w:hAnsi="Arial"/>
          <w:lang w:val="en-US"/>
        </w:rPr>
        <w:t>s</w:t>
      </w:r>
      <w:r>
        <w:rPr>
          <w:rFonts w:ascii="Arial" w:eastAsia="Arial" w:hAnsi="Arial"/>
          <w:lang w:val="en-US"/>
        </w:rPr>
        <w:t xml:space="preserve"> which also include information from a telephone consultation</w:t>
      </w:r>
    </w:p>
    <w:p w14:paraId="44335A95" w14:textId="2B0285B2" w:rsidR="00CC0984" w:rsidRPr="00CC0984" w:rsidRDefault="00CC0984" w:rsidP="0097231B">
      <w:pPr>
        <w:pStyle w:val="Plattetekst"/>
        <w:numPr>
          <w:ilvl w:val="0"/>
          <w:numId w:val="29"/>
        </w:numPr>
        <w:spacing w:line="288" w:lineRule="auto"/>
        <w:rPr>
          <w:rFonts w:ascii="Arial" w:eastAsia="Arial" w:hAnsi="Arial"/>
          <w:lang w:val="en-US"/>
        </w:rPr>
      </w:pPr>
      <w:r w:rsidRPr="00CC0984">
        <w:rPr>
          <w:rFonts w:ascii="Arial" w:eastAsia="Arial" w:hAnsi="Arial"/>
          <w:lang w:val="en-US"/>
        </w:rPr>
        <w:lastRenderedPageBreak/>
        <w:t xml:space="preserve">To evaluate the impact of outpatient </w:t>
      </w:r>
      <w:r w:rsidR="000E7F99">
        <w:rPr>
          <w:rFonts w:ascii="Arial" w:eastAsia="Arial" w:hAnsi="Arial"/>
          <w:lang w:val="en-US"/>
        </w:rPr>
        <w:t xml:space="preserve">recovery after standard bariatric </w:t>
      </w:r>
      <w:r w:rsidRPr="00CC0984">
        <w:rPr>
          <w:rFonts w:ascii="Arial" w:eastAsia="Arial" w:hAnsi="Arial"/>
          <w:lang w:val="en-US"/>
        </w:rPr>
        <w:t>surgery and th</w:t>
      </w:r>
      <w:r w:rsidR="00C13A0C">
        <w:rPr>
          <w:rFonts w:ascii="Arial" w:eastAsia="Arial" w:hAnsi="Arial"/>
          <w:lang w:val="en-US"/>
        </w:rPr>
        <w:t xml:space="preserve">e </w:t>
      </w:r>
      <w:r w:rsidR="002539AF">
        <w:rPr>
          <w:rFonts w:ascii="Arial" w:eastAsia="Arial" w:hAnsi="Arial"/>
          <w:lang w:val="en-US"/>
        </w:rPr>
        <w:t>Healthdot</w:t>
      </w:r>
      <w:r w:rsidRPr="00CC0984">
        <w:rPr>
          <w:rFonts w:ascii="Arial" w:eastAsia="Arial" w:hAnsi="Arial"/>
          <w:lang w:val="en-US"/>
        </w:rPr>
        <w:t xml:space="preserve"> on </w:t>
      </w:r>
      <w:r>
        <w:rPr>
          <w:rFonts w:ascii="Arial" w:eastAsia="Arial" w:hAnsi="Arial"/>
          <w:lang w:val="en-US"/>
        </w:rPr>
        <w:t xml:space="preserve">patient and </w:t>
      </w:r>
      <w:r w:rsidRPr="00CC0984">
        <w:rPr>
          <w:rFonts w:ascii="Arial" w:eastAsia="Arial" w:hAnsi="Arial"/>
          <w:lang w:val="en-US"/>
        </w:rPr>
        <w:t xml:space="preserve">health professional satisfaction </w:t>
      </w:r>
    </w:p>
    <w:p w14:paraId="60BF3E9C" w14:textId="26269952" w:rsidR="006A1931" w:rsidRPr="00AB5D89" w:rsidRDefault="00CC0984" w:rsidP="0097231B">
      <w:pPr>
        <w:pStyle w:val="Plattetekst"/>
        <w:numPr>
          <w:ilvl w:val="0"/>
          <w:numId w:val="29"/>
        </w:numPr>
        <w:spacing w:line="288" w:lineRule="auto"/>
        <w:rPr>
          <w:rFonts w:ascii="Arial" w:hAnsi="Arial"/>
          <w:lang w:val="en-US"/>
        </w:rPr>
      </w:pPr>
      <w:r w:rsidRPr="00CC0984">
        <w:rPr>
          <w:rFonts w:ascii="Arial" w:eastAsia="Arial" w:hAnsi="Arial"/>
          <w:lang w:val="en-US"/>
        </w:rPr>
        <w:t>To evaluate the costs in</w:t>
      </w:r>
      <w:r>
        <w:rPr>
          <w:rFonts w:ascii="Arial" w:eastAsia="Arial" w:hAnsi="Arial"/>
          <w:lang w:val="en-US"/>
        </w:rPr>
        <w:t xml:space="preserve">volved with outpatient </w:t>
      </w:r>
      <w:r w:rsidR="000E7F99">
        <w:rPr>
          <w:rFonts w:ascii="Arial" w:hAnsi="Arial"/>
        </w:rPr>
        <w:t>recovery after standard</w:t>
      </w:r>
      <w:r w:rsidR="000E7F99">
        <w:rPr>
          <w:rFonts w:ascii="Arial" w:eastAsia="Arial" w:hAnsi="Arial"/>
          <w:lang w:val="en-US"/>
        </w:rPr>
        <w:t xml:space="preserve"> </w:t>
      </w:r>
      <w:r>
        <w:rPr>
          <w:rFonts w:ascii="Arial" w:eastAsia="Arial" w:hAnsi="Arial"/>
          <w:lang w:val="en-US"/>
        </w:rPr>
        <w:t xml:space="preserve">bariatric surgery </w:t>
      </w:r>
      <w:r w:rsidR="00C13A0C">
        <w:rPr>
          <w:rFonts w:ascii="Arial" w:eastAsia="Arial" w:hAnsi="Arial"/>
          <w:lang w:val="en-US"/>
        </w:rPr>
        <w:t xml:space="preserve">supported by </w:t>
      </w:r>
      <w:r w:rsidR="002539AF">
        <w:rPr>
          <w:rFonts w:ascii="Arial" w:eastAsia="Arial" w:hAnsi="Arial"/>
          <w:lang w:val="en-US"/>
        </w:rPr>
        <w:t>Healthdot</w:t>
      </w:r>
      <w:r w:rsidRPr="00CC0984">
        <w:rPr>
          <w:rFonts w:ascii="Arial" w:eastAsia="Arial" w:hAnsi="Arial"/>
          <w:lang w:val="en-US"/>
        </w:rPr>
        <w:t>.</w:t>
      </w:r>
    </w:p>
    <w:p w14:paraId="66D2BD78" w14:textId="0D387314" w:rsidR="002073C4" w:rsidRPr="001A6A6B" w:rsidRDefault="00A3450E" w:rsidP="0097231B">
      <w:pPr>
        <w:pStyle w:val="Plattetekst"/>
        <w:numPr>
          <w:ilvl w:val="0"/>
          <w:numId w:val="29"/>
        </w:numPr>
        <w:spacing w:line="288" w:lineRule="auto"/>
        <w:rPr>
          <w:rFonts w:ascii="Arial" w:hAnsi="Arial"/>
          <w:lang w:val="en-US"/>
        </w:rPr>
      </w:pPr>
      <w:r w:rsidRPr="00931085">
        <w:rPr>
          <w:rFonts w:ascii="Arial" w:hAnsi="Arial"/>
          <w:lang w:val="en-US"/>
        </w:rPr>
        <w:t xml:space="preserve">To evaluate usability of the </w:t>
      </w:r>
      <w:r>
        <w:rPr>
          <w:rFonts w:ascii="Arial" w:hAnsi="Arial"/>
          <w:lang w:val="en-US"/>
        </w:rPr>
        <w:t xml:space="preserve">visualization of </w:t>
      </w:r>
      <w:r w:rsidR="002539AF">
        <w:rPr>
          <w:rFonts w:ascii="Arial" w:hAnsi="Arial"/>
          <w:lang w:val="en-US"/>
        </w:rPr>
        <w:t>Healthdot</w:t>
      </w:r>
      <w:r w:rsidRPr="00931085">
        <w:rPr>
          <w:rFonts w:ascii="Arial" w:hAnsi="Arial"/>
          <w:lang w:val="en-US"/>
        </w:rPr>
        <w:t xml:space="preserve"> </w:t>
      </w:r>
      <w:r>
        <w:rPr>
          <w:rFonts w:ascii="Arial" w:hAnsi="Arial"/>
          <w:lang w:val="en-US"/>
        </w:rPr>
        <w:t xml:space="preserve">data on the Guardian </w:t>
      </w:r>
      <w:r w:rsidRPr="00931085">
        <w:rPr>
          <w:rFonts w:ascii="Arial" w:hAnsi="Arial"/>
          <w:lang w:val="en-US"/>
        </w:rPr>
        <w:t>dashboard</w:t>
      </w:r>
      <w:r>
        <w:rPr>
          <w:rFonts w:ascii="Arial" w:hAnsi="Arial"/>
          <w:lang w:val="en-US"/>
        </w:rPr>
        <w:t>.</w:t>
      </w:r>
    </w:p>
    <w:p w14:paraId="32159326" w14:textId="77777777" w:rsidR="00CC0984" w:rsidRPr="001A6A6B" w:rsidRDefault="00CC0984" w:rsidP="0097231B">
      <w:pPr>
        <w:pStyle w:val="Plattetekst"/>
        <w:spacing w:line="288" w:lineRule="auto"/>
        <w:rPr>
          <w:rFonts w:ascii="Arial" w:hAnsi="Arial"/>
          <w:lang w:val="en-US"/>
        </w:rPr>
      </w:pPr>
    </w:p>
    <w:p w14:paraId="23D1D81E" w14:textId="77777777" w:rsidR="006A1931" w:rsidRPr="00560100" w:rsidRDefault="006A1931" w:rsidP="0097231B">
      <w:pPr>
        <w:pStyle w:val="Plattetekst"/>
        <w:spacing w:line="288" w:lineRule="auto"/>
        <w:rPr>
          <w:rFonts w:ascii="Arial" w:eastAsia="Arial" w:hAnsi="Arial"/>
          <w:b/>
          <w:lang w:val="en-US"/>
        </w:rPr>
      </w:pPr>
      <w:r w:rsidRPr="00560100">
        <w:rPr>
          <w:rFonts w:ascii="Arial" w:eastAsia="Arial" w:hAnsi="Arial"/>
          <w:b/>
          <w:lang w:val="en-US"/>
        </w:rPr>
        <w:t>Primary hypotheses</w:t>
      </w:r>
    </w:p>
    <w:p w14:paraId="11CA97E2" w14:textId="77777777" w:rsidR="005E6806" w:rsidRPr="00B41E01" w:rsidRDefault="000E7F99" w:rsidP="005E6806">
      <w:pPr>
        <w:pStyle w:val="Plattetekst"/>
        <w:spacing w:line="288" w:lineRule="auto"/>
        <w:rPr>
          <w:rFonts w:ascii="Arial" w:eastAsia="Arial" w:hAnsi="Arial"/>
        </w:rPr>
      </w:pPr>
      <w:r>
        <w:rPr>
          <w:rFonts w:ascii="Arial" w:eastAsia="Arial" w:hAnsi="Arial"/>
          <w:lang w:val="en-US"/>
        </w:rPr>
        <w:t>O</w:t>
      </w:r>
      <w:r w:rsidR="006C6249" w:rsidRPr="006C6249">
        <w:rPr>
          <w:rFonts w:ascii="Arial" w:eastAsia="Arial" w:hAnsi="Arial"/>
          <w:lang w:val="en-US"/>
        </w:rPr>
        <w:t>utpatient</w:t>
      </w:r>
      <w:r>
        <w:rPr>
          <w:rFonts w:ascii="Arial" w:eastAsia="Arial" w:hAnsi="Arial"/>
          <w:lang w:val="en-US"/>
        </w:rPr>
        <w:t xml:space="preserve"> recovery </w:t>
      </w:r>
      <w:r>
        <w:rPr>
          <w:rFonts w:ascii="Arial" w:hAnsi="Arial"/>
        </w:rPr>
        <w:t>after standard</w:t>
      </w:r>
      <w:r w:rsidR="006C6249" w:rsidRPr="006C6249">
        <w:rPr>
          <w:rFonts w:ascii="Arial" w:eastAsia="Arial" w:hAnsi="Arial"/>
          <w:lang w:val="en-US"/>
        </w:rPr>
        <w:t xml:space="preserve"> </w:t>
      </w:r>
      <w:r w:rsidR="00B82EC5">
        <w:rPr>
          <w:rFonts w:ascii="Arial" w:eastAsia="Arial" w:hAnsi="Arial"/>
          <w:lang w:val="en-US"/>
        </w:rPr>
        <w:t xml:space="preserve">bariatric </w:t>
      </w:r>
      <w:r w:rsidR="006C6249" w:rsidRPr="006C6249">
        <w:rPr>
          <w:rFonts w:ascii="Arial" w:eastAsia="Arial" w:hAnsi="Arial"/>
          <w:lang w:val="en-US"/>
        </w:rPr>
        <w:t>surgery is not inferior to the current treatment based on a combined outcome measure</w:t>
      </w:r>
      <w:r w:rsidR="006C6249">
        <w:rPr>
          <w:rFonts w:ascii="Arial" w:eastAsia="Arial" w:hAnsi="Arial"/>
          <w:lang w:val="en-US"/>
        </w:rPr>
        <w:t xml:space="preserve">. </w:t>
      </w:r>
    </w:p>
    <w:p w14:paraId="52B31C34" w14:textId="77777777" w:rsidR="005E6806" w:rsidRPr="00B41E01" w:rsidRDefault="005E6806" w:rsidP="005E6806">
      <w:pPr>
        <w:pStyle w:val="Plattetekst"/>
        <w:spacing w:line="288" w:lineRule="auto"/>
        <w:rPr>
          <w:rFonts w:ascii="Arial" w:eastAsia="Arial" w:hAnsi="Arial"/>
          <w:lang w:val="en-US"/>
        </w:rPr>
      </w:pPr>
      <w:r w:rsidRPr="00B41E01">
        <w:rPr>
          <w:rFonts w:ascii="Arial" w:eastAsia="Arial" w:hAnsi="Arial"/>
          <w:lang w:val="en-US"/>
        </w:rPr>
        <w:t>The outcome measure that we will use for the analysis is a combined measure, based on the following:</w:t>
      </w:r>
    </w:p>
    <w:p w14:paraId="3C4DCF75" w14:textId="77777777" w:rsidR="005E6806" w:rsidRPr="00B41E01" w:rsidRDefault="005E6806" w:rsidP="005E6806">
      <w:pPr>
        <w:pStyle w:val="Lijstalinea"/>
        <w:numPr>
          <w:ilvl w:val="0"/>
          <w:numId w:val="37"/>
        </w:numPr>
        <w:spacing w:after="160" w:line="259" w:lineRule="auto"/>
        <w:rPr>
          <w:rFonts w:ascii="Arial" w:hAnsi="Arial" w:cs="Arial"/>
          <w:sz w:val="20"/>
          <w:szCs w:val="20"/>
        </w:rPr>
      </w:pPr>
      <w:r w:rsidRPr="00B41E01">
        <w:rPr>
          <w:rFonts w:ascii="Arial" w:hAnsi="Arial" w:cs="Arial"/>
          <w:sz w:val="20"/>
          <w:szCs w:val="20"/>
        </w:rPr>
        <w:t>Mortality</w:t>
      </w:r>
    </w:p>
    <w:p w14:paraId="101C89CF" w14:textId="77777777" w:rsidR="005E6806" w:rsidRPr="00B41E01" w:rsidRDefault="005E6806" w:rsidP="005E6806">
      <w:pPr>
        <w:pStyle w:val="Lijstalinea"/>
        <w:numPr>
          <w:ilvl w:val="0"/>
          <w:numId w:val="37"/>
        </w:numPr>
        <w:spacing w:after="160" w:line="259" w:lineRule="auto"/>
        <w:rPr>
          <w:rFonts w:ascii="Arial" w:hAnsi="Arial" w:cs="Arial"/>
          <w:sz w:val="20"/>
          <w:szCs w:val="20"/>
        </w:rPr>
      </w:pPr>
      <w:r w:rsidRPr="00B41E01">
        <w:rPr>
          <w:rFonts w:ascii="Arial" w:hAnsi="Arial" w:cs="Arial"/>
          <w:sz w:val="20"/>
          <w:szCs w:val="20"/>
        </w:rPr>
        <w:t xml:space="preserve">Severe postoperative complications (Clavien-Dindo </w:t>
      </w:r>
      <w:proofErr w:type="spellStart"/>
      <w:r w:rsidRPr="00B41E01">
        <w:rPr>
          <w:rFonts w:ascii="Arial" w:hAnsi="Arial" w:cs="Arial"/>
          <w:sz w:val="20"/>
          <w:szCs w:val="20"/>
        </w:rPr>
        <w:t>IIIb</w:t>
      </w:r>
      <w:proofErr w:type="spellEnd"/>
      <w:r w:rsidRPr="00B41E01">
        <w:rPr>
          <w:rFonts w:ascii="Arial" w:hAnsi="Arial" w:cs="Arial"/>
          <w:sz w:val="20"/>
          <w:szCs w:val="20"/>
        </w:rPr>
        <w:t xml:space="preserve"> or higher)</w:t>
      </w:r>
    </w:p>
    <w:p w14:paraId="31DF768F" w14:textId="77777777" w:rsidR="005E6806" w:rsidRPr="00B41E01" w:rsidRDefault="005E6806" w:rsidP="005E6806">
      <w:pPr>
        <w:pStyle w:val="Lijstalinea"/>
        <w:numPr>
          <w:ilvl w:val="0"/>
          <w:numId w:val="37"/>
        </w:numPr>
        <w:spacing w:after="160" w:line="259" w:lineRule="auto"/>
        <w:rPr>
          <w:rFonts w:ascii="Arial" w:hAnsi="Arial" w:cs="Arial"/>
          <w:sz w:val="20"/>
          <w:szCs w:val="20"/>
        </w:rPr>
      </w:pPr>
      <w:r w:rsidRPr="00B41E01">
        <w:rPr>
          <w:rFonts w:ascii="Arial" w:hAnsi="Arial" w:cs="Arial"/>
          <w:sz w:val="20"/>
          <w:szCs w:val="20"/>
        </w:rPr>
        <w:t>Readmission (at least one night in hospital)</w:t>
      </w:r>
    </w:p>
    <w:p w14:paraId="64D413CE" w14:textId="77777777" w:rsidR="005E6806" w:rsidRPr="00B41E01" w:rsidRDefault="005E6806" w:rsidP="005E6806">
      <w:pPr>
        <w:pStyle w:val="Lijstalinea"/>
        <w:numPr>
          <w:ilvl w:val="0"/>
          <w:numId w:val="37"/>
        </w:numPr>
        <w:spacing w:after="160" w:line="259" w:lineRule="auto"/>
        <w:rPr>
          <w:rFonts w:ascii="Arial" w:hAnsi="Arial" w:cs="Arial"/>
          <w:sz w:val="20"/>
          <w:szCs w:val="20"/>
        </w:rPr>
      </w:pPr>
      <w:r w:rsidRPr="00B41E01">
        <w:rPr>
          <w:rFonts w:ascii="Arial" w:hAnsi="Arial" w:cs="Arial"/>
          <w:sz w:val="20"/>
          <w:szCs w:val="20"/>
        </w:rPr>
        <w:t xml:space="preserve">Mild complications (Clavien-Dindo II and </w:t>
      </w:r>
      <w:proofErr w:type="spellStart"/>
      <w:r w:rsidRPr="00B41E01">
        <w:rPr>
          <w:rFonts w:ascii="Arial" w:hAnsi="Arial" w:cs="Arial"/>
          <w:sz w:val="20"/>
          <w:szCs w:val="20"/>
        </w:rPr>
        <w:t>IIIa</w:t>
      </w:r>
      <w:proofErr w:type="spellEnd"/>
      <w:r w:rsidRPr="00B41E01">
        <w:rPr>
          <w:rFonts w:ascii="Arial" w:hAnsi="Arial" w:cs="Arial"/>
          <w:sz w:val="20"/>
          <w:szCs w:val="20"/>
        </w:rPr>
        <w:t>)</w:t>
      </w:r>
    </w:p>
    <w:p w14:paraId="3708A718" w14:textId="77777777" w:rsidR="005E6806" w:rsidRPr="00B41E01" w:rsidRDefault="005E6806" w:rsidP="005E6806">
      <w:pPr>
        <w:pStyle w:val="Lijstalinea"/>
        <w:numPr>
          <w:ilvl w:val="0"/>
          <w:numId w:val="37"/>
        </w:numPr>
        <w:spacing w:after="160" w:line="259" w:lineRule="auto"/>
        <w:rPr>
          <w:rFonts w:ascii="Arial" w:hAnsi="Arial" w:cs="Arial"/>
          <w:sz w:val="20"/>
          <w:szCs w:val="20"/>
        </w:rPr>
      </w:pPr>
      <w:r w:rsidRPr="00B41E01">
        <w:rPr>
          <w:rFonts w:ascii="Arial" w:hAnsi="Arial" w:cs="Arial"/>
          <w:sz w:val="20"/>
          <w:szCs w:val="20"/>
        </w:rPr>
        <w:t>Prolonged length of stay (3 days or more</w:t>
      </w:r>
      <w:r>
        <w:rPr>
          <w:rFonts w:ascii="Arial" w:hAnsi="Arial" w:cs="Arial"/>
          <w:sz w:val="20"/>
          <w:szCs w:val="20"/>
        </w:rPr>
        <w:t xml:space="preserve"> in hospital</w:t>
      </w:r>
      <w:r w:rsidRPr="00B41E01">
        <w:rPr>
          <w:rFonts w:ascii="Arial" w:hAnsi="Arial" w:cs="Arial"/>
          <w:sz w:val="20"/>
          <w:szCs w:val="20"/>
        </w:rPr>
        <w:t>)</w:t>
      </w:r>
    </w:p>
    <w:p w14:paraId="126EE683" w14:textId="77777777" w:rsidR="005E6806" w:rsidRDefault="005E6806" w:rsidP="005E6806">
      <w:pPr>
        <w:pStyle w:val="Plattetekst"/>
        <w:spacing w:line="288" w:lineRule="auto"/>
        <w:rPr>
          <w:rFonts w:ascii="Arial" w:hAnsi="Arial"/>
        </w:rPr>
      </w:pPr>
      <w:r w:rsidRPr="00B41E01">
        <w:rPr>
          <w:rFonts w:ascii="Arial" w:hAnsi="Arial"/>
        </w:rPr>
        <w:t>within 30 days after primary surgery.</w:t>
      </w:r>
    </w:p>
    <w:p w14:paraId="13633CE4" w14:textId="161F2F40" w:rsidR="006C6249" w:rsidRDefault="006C6249" w:rsidP="005E6806">
      <w:pPr>
        <w:pStyle w:val="Plattetekst"/>
        <w:spacing w:line="288" w:lineRule="auto"/>
        <w:rPr>
          <w:rFonts w:ascii="Arial" w:eastAsia="Arial" w:hAnsi="Arial"/>
          <w:lang w:val="en-US"/>
        </w:rPr>
      </w:pPr>
      <w:r w:rsidRPr="006C6249">
        <w:rPr>
          <w:rFonts w:ascii="Arial" w:eastAsia="Arial" w:hAnsi="Arial"/>
          <w:lang w:val="en-US"/>
        </w:rPr>
        <w:t xml:space="preserve"> </w:t>
      </w:r>
    </w:p>
    <w:p w14:paraId="3206B64A" w14:textId="4B315B0F" w:rsidR="006A1931" w:rsidRPr="00560100" w:rsidRDefault="006C6249" w:rsidP="0097231B">
      <w:pPr>
        <w:pStyle w:val="Plattetekst"/>
        <w:spacing w:line="288" w:lineRule="auto"/>
        <w:rPr>
          <w:rFonts w:ascii="Arial" w:eastAsia="Arial" w:hAnsi="Arial"/>
          <w:lang w:val="en-US"/>
        </w:rPr>
      </w:pPr>
      <w:r>
        <w:rPr>
          <w:rFonts w:ascii="Arial" w:eastAsia="Arial" w:hAnsi="Arial"/>
          <w:lang w:val="en-US"/>
        </w:rPr>
        <w:t>Thi</w:t>
      </w:r>
      <w:r w:rsidR="006A1931" w:rsidRPr="00560100">
        <w:rPr>
          <w:rFonts w:ascii="Arial" w:eastAsia="Arial" w:hAnsi="Arial"/>
          <w:lang w:val="en-US"/>
        </w:rPr>
        <w:t>s hypothes</w:t>
      </w:r>
      <w:r>
        <w:rPr>
          <w:rFonts w:ascii="Arial" w:eastAsia="Arial" w:hAnsi="Arial"/>
          <w:lang w:val="en-US"/>
        </w:rPr>
        <w:t>i</w:t>
      </w:r>
      <w:r w:rsidR="006A1931" w:rsidRPr="00560100">
        <w:rPr>
          <w:rFonts w:ascii="Arial" w:eastAsia="Arial" w:hAnsi="Arial"/>
          <w:lang w:val="en-US"/>
        </w:rPr>
        <w:t>s will be accepted or rejected based on the outcome</w:t>
      </w:r>
      <w:r w:rsidR="005307B9">
        <w:rPr>
          <w:rFonts w:ascii="Arial" w:eastAsia="Arial" w:hAnsi="Arial"/>
          <w:lang w:val="en-US"/>
        </w:rPr>
        <w:t xml:space="preserve"> of the primary endpoint</w:t>
      </w:r>
      <w:r w:rsidR="006A1931" w:rsidRPr="00560100">
        <w:rPr>
          <w:rFonts w:ascii="Arial" w:eastAsia="Arial" w:hAnsi="Arial"/>
          <w:lang w:val="en-US"/>
        </w:rPr>
        <w:t xml:space="preserve"> of this clinical investigation</w:t>
      </w:r>
      <w:r w:rsidR="00B20BB9">
        <w:rPr>
          <w:rFonts w:ascii="Arial" w:eastAsia="Arial" w:hAnsi="Arial"/>
          <w:lang w:val="en-US"/>
        </w:rPr>
        <w:t xml:space="preserve"> (for more details see page 33, Statistical considerations, </w:t>
      </w:r>
      <w:r w:rsidR="00B20BB9" w:rsidRPr="00B20BB9">
        <w:rPr>
          <w:rFonts w:ascii="Arial" w:eastAsia="Arial" w:hAnsi="Arial"/>
          <w:lang w:val="en-US"/>
        </w:rPr>
        <w:t>Pass/fail criteria</w:t>
      </w:r>
      <w:r w:rsidR="00B20BB9">
        <w:rPr>
          <w:rFonts w:ascii="Arial" w:eastAsia="Arial" w:hAnsi="Arial"/>
          <w:lang w:val="en-US"/>
        </w:rPr>
        <w:t>)</w:t>
      </w:r>
      <w:r w:rsidR="006A1931" w:rsidRPr="00560100">
        <w:rPr>
          <w:rFonts w:ascii="Arial" w:eastAsia="Arial" w:hAnsi="Arial"/>
          <w:lang w:val="en-US"/>
        </w:rPr>
        <w:t>.</w:t>
      </w:r>
    </w:p>
    <w:p w14:paraId="468C0608" w14:textId="77777777" w:rsidR="006A1931" w:rsidRPr="00560100" w:rsidRDefault="006A1931" w:rsidP="0097231B">
      <w:pPr>
        <w:pStyle w:val="Plattetekst"/>
        <w:spacing w:line="288" w:lineRule="auto"/>
        <w:rPr>
          <w:rFonts w:ascii="Arial" w:hAnsi="Arial"/>
          <w:lang w:val="en-US"/>
        </w:rPr>
      </w:pPr>
    </w:p>
    <w:p w14:paraId="04D02FE2" w14:textId="77777777" w:rsidR="006A1931" w:rsidRPr="00560100" w:rsidRDefault="006A1931" w:rsidP="0097231B">
      <w:pPr>
        <w:pStyle w:val="Plattetekst"/>
        <w:spacing w:line="288" w:lineRule="auto"/>
        <w:rPr>
          <w:rFonts w:ascii="Arial" w:eastAsia="Arial" w:hAnsi="Arial"/>
          <w:b/>
          <w:lang w:val="en-US"/>
        </w:rPr>
      </w:pPr>
      <w:r w:rsidRPr="00560100">
        <w:rPr>
          <w:rFonts w:ascii="Arial" w:eastAsia="Arial" w:hAnsi="Arial"/>
          <w:b/>
          <w:lang w:val="en-US"/>
        </w:rPr>
        <w:t>Secondary hypotheses</w:t>
      </w:r>
    </w:p>
    <w:p w14:paraId="64DF87EB" w14:textId="4B9D1E6C" w:rsidR="001B0BF8" w:rsidRDefault="001B0BF8" w:rsidP="0097231B">
      <w:pPr>
        <w:pStyle w:val="Lijstalinea"/>
        <w:numPr>
          <w:ilvl w:val="0"/>
          <w:numId w:val="21"/>
        </w:numPr>
        <w:autoSpaceDE w:val="0"/>
        <w:autoSpaceDN w:val="0"/>
        <w:adjustRightInd w:val="0"/>
        <w:spacing w:after="0" w:line="288" w:lineRule="auto"/>
        <w:ind w:left="360"/>
        <w:rPr>
          <w:rFonts w:ascii="Arial" w:eastAsia="Arial" w:hAnsi="Arial" w:cs="Arial"/>
          <w:sz w:val="20"/>
          <w:szCs w:val="20"/>
          <w:lang w:eastAsia="zh-CN"/>
        </w:rPr>
      </w:pPr>
      <w:r w:rsidRPr="00A319C9">
        <w:rPr>
          <w:rFonts w:ascii="Arial" w:eastAsia="Arial" w:hAnsi="Arial" w:cs="Arial"/>
          <w:sz w:val="20"/>
          <w:szCs w:val="20"/>
        </w:rPr>
        <w:t>Patient satisfaction &gt;6 points (on a scale of 1-10)</w:t>
      </w:r>
      <w:r>
        <w:rPr>
          <w:rFonts w:ascii="Arial" w:eastAsia="Arial" w:hAnsi="Arial" w:cs="Arial"/>
          <w:sz w:val="20"/>
          <w:szCs w:val="20"/>
        </w:rPr>
        <w:t xml:space="preserve"> is not significantly different </w:t>
      </w:r>
      <w:r w:rsidR="005E6806">
        <w:rPr>
          <w:rFonts w:ascii="Arial" w:eastAsia="Arial" w:hAnsi="Arial" w:cs="Arial"/>
          <w:sz w:val="20"/>
          <w:szCs w:val="20"/>
        </w:rPr>
        <w:t>between</w:t>
      </w:r>
      <w:r>
        <w:rPr>
          <w:rFonts w:ascii="Arial" w:eastAsia="Arial" w:hAnsi="Arial" w:cs="Arial"/>
          <w:sz w:val="20"/>
          <w:szCs w:val="20"/>
        </w:rPr>
        <w:t xml:space="preserve"> both groups</w:t>
      </w:r>
    </w:p>
    <w:p w14:paraId="2BE0DB31" w14:textId="64607E70" w:rsidR="00365CB7" w:rsidRPr="00AB5D89" w:rsidRDefault="00C366B2" w:rsidP="0097231B">
      <w:pPr>
        <w:pStyle w:val="Lijstalinea"/>
        <w:numPr>
          <w:ilvl w:val="0"/>
          <w:numId w:val="21"/>
        </w:numPr>
        <w:autoSpaceDE w:val="0"/>
        <w:autoSpaceDN w:val="0"/>
        <w:adjustRightInd w:val="0"/>
        <w:spacing w:after="0" w:line="288" w:lineRule="auto"/>
        <w:ind w:left="360"/>
        <w:rPr>
          <w:rFonts w:ascii="Arial" w:eastAsia="Arial" w:hAnsi="Arial" w:cs="Arial"/>
          <w:sz w:val="20"/>
          <w:szCs w:val="20"/>
          <w:lang w:eastAsia="zh-CN"/>
        </w:rPr>
      </w:pPr>
      <w:r w:rsidRPr="0079226A">
        <w:rPr>
          <w:rFonts w:ascii="Arial" w:eastAsia="Arial" w:hAnsi="Arial" w:cs="Arial"/>
          <w:sz w:val="20"/>
          <w:szCs w:val="20"/>
          <w:lang w:eastAsia="zh-CN"/>
        </w:rPr>
        <w:t>Outpatient</w:t>
      </w:r>
      <w:r w:rsidR="000E7F99">
        <w:rPr>
          <w:rFonts w:ascii="Arial" w:eastAsia="Arial" w:hAnsi="Arial" w:cs="Arial"/>
          <w:sz w:val="20"/>
          <w:szCs w:val="20"/>
          <w:lang w:eastAsia="zh-CN"/>
        </w:rPr>
        <w:t xml:space="preserve"> recovery after standard</w:t>
      </w:r>
      <w:r w:rsidRPr="0079226A">
        <w:rPr>
          <w:rFonts w:ascii="Arial" w:eastAsia="Arial" w:hAnsi="Arial" w:cs="Arial"/>
          <w:sz w:val="20"/>
          <w:szCs w:val="20"/>
          <w:lang w:eastAsia="zh-CN"/>
        </w:rPr>
        <w:t xml:space="preserve"> bariatric surgery with </w:t>
      </w:r>
      <w:proofErr w:type="spellStart"/>
      <w:r w:rsidRPr="0079226A">
        <w:rPr>
          <w:rFonts w:ascii="Arial" w:eastAsia="Arial" w:hAnsi="Arial" w:cs="Arial"/>
          <w:sz w:val="20"/>
          <w:szCs w:val="20"/>
          <w:lang w:eastAsia="zh-CN"/>
        </w:rPr>
        <w:t>Healtdot</w:t>
      </w:r>
      <w:proofErr w:type="spellEnd"/>
      <w:r w:rsidRPr="0079226A">
        <w:rPr>
          <w:rFonts w:ascii="Arial" w:eastAsia="Arial" w:hAnsi="Arial" w:cs="Arial"/>
          <w:sz w:val="20"/>
          <w:szCs w:val="20"/>
          <w:lang w:eastAsia="zh-CN"/>
        </w:rPr>
        <w:t xml:space="preserve"> monitoring is feasible based on evaluating recruitment rate </w:t>
      </w:r>
      <w:r w:rsidRPr="00B4383D">
        <w:rPr>
          <w:rFonts w:ascii="Arial" w:eastAsia="Arial" w:hAnsi="Arial" w:cs="Arial"/>
          <w:sz w:val="20"/>
          <w:szCs w:val="20"/>
          <w:lang w:eastAsia="zh-CN"/>
        </w:rPr>
        <w:t>(&gt;</w:t>
      </w:r>
      <w:r w:rsidR="006B3A13">
        <w:rPr>
          <w:rFonts w:ascii="Arial" w:eastAsia="Arial" w:hAnsi="Arial" w:cs="Arial"/>
          <w:sz w:val="20"/>
          <w:szCs w:val="20"/>
          <w:lang w:eastAsia="zh-CN"/>
        </w:rPr>
        <w:t>60</w:t>
      </w:r>
      <w:r w:rsidRPr="00B4383D">
        <w:rPr>
          <w:rFonts w:ascii="Arial" w:eastAsia="Arial" w:hAnsi="Arial" w:cs="Arial"/>
          <w:sz w:val="20"/>
          <w:szCs w:val="20"/>
          <w:lang w:eastAsia="zh-CN"/>
        </w:rPr>
        <w:t>% of patients),</w:t>
      </w:r>
      <w:r w:rsidRPr="0079226A">
        <w:rPr>
          <w:rFonts w:ascii="Arial" w:eastAsia="Arial" w:hAnsi="Arial" w:cs="Arial"/>
          <w:sz w:val="20"/>
          <w:szCs w:val="20"/>
          <w:lang w:eastAsia="zh-CN"/>
        </w:rPr>
        <w:t xml:space="preserve"> adherence to protocol </w:t>
      </w:r>
      <w:r w:rsidRPr="00B4383D">
        <w:rPr>
          <w:rFonts w:ascii="Arial" w:eastAsia="Arial" w:hAnsi="Arial" w:cs="Arial"/>
          <w:sz w:val="20"/>
          <w:szCs w:val="20"/>
          <w:lang w:eastAsia="zh-CN"/>
        </w:rPr>
        <w:t>(&gt;</w:t>
      </w:r>
      <w:r w:rsidR="006B3A13">
        <w:rPr>
          <w:rFonts w:ascii="Arial" w:eastAsia="Arial" w:hAnsi="Arial" w:cs="Arial"/>
          <w:sz w:val="20"/>
          <w:szCs w:val="20"/>
          <w:lang w:eastAsia="zh-CN"/>
        </w:rPr>
        <w:t>75</w:t>
      </w:r>
      <w:r w:rsidRPr="00B4383D">
        <w:rPr>
          <w:rFonts w:ascii="Arial" w:eastAsia="Arial" w:hAnsi="Arial" w:cs="Arial"/>
          <w:sz w:val="20"/>
          <w:szCs w:val="20"/>
          <w:lang w:eastAsia="zh-CN"/>
        </w:rPr>
        <w:t>% of patients</w:t>
      </w:r>
      <w:r w:rsidRPr="0079226A">
        <w:rPr>
          <w:rFonts w:ascii="Arial" w:eastAsia="Arial" w:hAnsi="Arial" w:cs="Arial"/>
          <w:sz w:val="20"/>
          <w:szCs w:val="20"/>
          <w:lang w:eastAsia="zh-CN"/>
        </w:rPr>
        <w:t xml:space="preserve">), and the amount of missing data </w:t>
      </w:r>
      <w:r w:rsidRPr="00B4383D">
        <w:rPr>
          <w:rFonts w:ascii="Arial" w:eastAsia="Arial" w:hAnsi="Arial" w:cs="Arial"/>
          <w:sz w:val="20"/>
          <w:szCs w:val="20"/>
          <w:lang w:eastAsia="zh-CN"/>
        </w:rPr>
        <w:t>(&lt;</w:t>
      </w:r>
      <w:r w:rsidR="006B3A13">
        <w:rPr>
          <w:rFonts w:ascii="Arial" w:eastAsia="Arial" w:hAnsi="Arial" w:cs="Arial"/>
          <w:sz w:val="20"/>
          <w:szCs w:val="20"/>
          <w:lang w:eastAsia="zh-CN"/>
        </w:rPr>
        <w:t>10</w:t>
      </w:r>
      <w:r w:rsidRPr="00B4383D">
        <w:rPr>
          <w:rFonts w:ascii="Arial" w:eastAsia="Arial" w:hAnsi="Arial" w:cs="Arial"/>
          <w:sz w:val="20"/>
          <w:szCs w:val="20"/>
          <w:lang w:eastAsia="zh-CN"/>
        </w:rPr>
        <w:t>%).</w:t>
      </w:r>
    </w:p>
    <w:p w14:paraId="02E648D4" w14:textId="212B2D8F" w:rsidR="00C366B2" w:rsidRPr="0079226A" w:rsidRDefault="00D6684D" w:rsidP="0097231B">
      <w:pPr>
        <w:pStyle w:val="Lijstalinea"/>
        <w:numPr>
          <w:ilvl w:val="0"/>
          <w:numId w:val="21"/>
        </w:numPr>
        <w:autoSpaceDE w:val="0"/>
        <w:autoSpaceDN w:val="0"/>
        <w:adjustRightInd w:val="0"/>
        <w:spacing w:after="0" w:line="288" w:lineRule="auto"/>
        <w:ind w:left="360"/>
        <w:rPr>
          <w:rFonts w:ascii="Arial" w:eastAsia="Arial" w:hAnsi="Arial" w:cs="Arial"/>
          <w:sz w:val="20"/>
          <w:szCs w:val="20"/>
          <w:lang w:eastAsia="zh-CN"/>
        </w:rPr>
      </w:pPr>
      <w:r w:rsidRPr="0079226A">
        <w:rPr>
          <w:rFonts w:ascii="Arial" w:eastAsia="Arial" w:hAnsi="Arial" w:cs="Arial"/>
          <w:sz w:val="20"/>
          <w:szCs w:val="20"/>
          <w:lang w:eastAsia="zh-CN"/>
        </w:rPr>
        <w:t>F</w:t>
      </w:r>
      <w:r w:rsidR="00C366B2" w:rsidRPr="0079226A">
        <w:rPr>
          <w:rFonts w:ascii="Arial" w:eastAsia="Arial" w:hAnsi="Arial" w:cs="Arial"/>
          <w:sz w:val="20"/>
          <w:szCs w:val="20"/>
          <w:lang w:eastAsia="zh-CN"/>
        </w:rPr>
        <w:t xml:space="preserve">alse-positive notifications from the </w:t>
      </w:r>
      <w:r w:rsidR="002539AF">
        <w:rPr>
          <w:rFonts w:ascii="Arial" w:eastAsia="Arial" w:hAnsi="Arial" w:cs="Arial"/>
          <w:sz w:val="20"/>
          <w:szCs w:val="20"/>
          <w:lang w:eastAsia="zh-CN"/>
        </w:rPr>
        <w:t>Healthdot</w:t>
      </w:r>
      <w:r w:rsidR="00C366B2" w:rsidRPr="0079226A">
        <w:rPr>
          <w:rFonts w:ascii="Arial" w:eastAsia="Arial" w:hAnsi="Arial" w:cs="Arial"/>
          <w:sz w:val="20"/>
          <w:szCs w:val="20"/>
          <w:lang w:eastAsia="zh-CN"/>
        </w:rPr>
        <w:t xml:space="preserve"> system </w:t>
      </w:r>
      <w:r w:rsidRPr="0079226A">
        <w:rPr>
          <w:rFonts w:ascii="Arial" w:eastAsia="Arial" w:hAnsi="Arial" w:cs="Arial"/>
          <w:sz w:val="20"/>
          <w:szCs w:val="20"/>
          <w:lang w:eastAsia="zh-CN"/>
        </w:rPr>
        <w:t xml:space="preserve">are lower than </w:t>
      </w:r>
      <w:r w:rsidR="006B3A13">
        <w:rPr>
          <w:rFonts w:ascii="Arial" w:eastAsia="Arial" w:hAnsi="Arial" w:cs="Arial"/>
          <w:sz w:val="20"/>
          <w:szCs w:val="20"/>
          <w:lang w:eastAsia="zh-CN"/>
        </w:rPr>
        <w:t>10</w:t>
      </w:r>
      <w:r w:rsidRPr="00B4383D">
        <w:rPr>
          <w:rFonts w:ascii="Arial" w:eastAsia="Arial" w:hAnsi="Arial" w:cs="Arial"/>
          <w:sz w:val="20"/>
          <w:szCs w:val="20"/>
          <w:lang w:eastAsia="zh-CN"/>
        </w:rPr>
        <w:t>%</w:t>
      </w:r>
      <w:r w:rsidRPr="0079226A">
        <w:rPr>
          <w:rFonts w:ascii="Arial" w:eastAsia="Arial" w:hAnsi="Arial" w:cs="Arial"/>
          <w:sz w:val="20"/>
          <w:szCs w:val="20"/>
          <w:lang w:eastAsia="zh-CN"/>
        </w:rPr>
        <w:t xml:space="preserve"> of notifications per patient.</w:t>
      </w:r>
    </w:p>
    <w:p w14:paraId="760F172B" w14:textId="21D1C810" w:rsidR="0079226A" w:rsidRDefault="006B3A13" w:rsidP="0097231B">
      <w:pPr>
        <w:pStyle w:val="Lijstalinea"/>
        <w:numPr>
          <w:ilvl w:val="0"/>
          <w:numId w:val="21"/>
        </w:numPr>
        <w:autoSpaceDE w:val="0"/>
        <w:autoSpaceDN w:val="0"/>
        <w:adjustRightInd w:val="0"/>
        <w:spacing w:after="0" w:line="288" w:lineRule="auto"/>
        <w:ind w:left="360"/>
        <w:rPr>
          <w:rFonts w:ascii="Arial" w:eastAsia="Arial" w:hAnsi="Arial" w:cs="Arial"/>
          <w:sz w:val="20"/>
          <w:szCs w:val="20"/>
          <w:lang w:eastAsia="zh-CN"/>
        </w:rPr>
      </w:pPr>
      <w:r>
        <w:rPr>
          <w:rFonts w:ascii="Arial" w:eastAsia="Arial" w:hAnsi="Arial" w:cs="Arial"/>
          <w:sz w:val="20"/>
          <w:szCs w:val="20"/>
          <w:lang w:eastAsia="zh-CN"/>
        </w:rPr>
        <w:t>Missed events (f</w:t>
      </w:r>
      <w:r w:rsidR="00C366B2" w:rsidRPr="0079226A">
        <w:rPr>
          <w:rFonts w:ascii="Arial" w:eastAsia="Arial" w:hAnsi="Arial" w:cs="Arial"/>
          <w:sz w:val="20"/>
          <w:szCs w:val="20"/>
          <w:lang w:eastAsia="zh-CN"/>
        </w:rPr>
        <w:t>alse negative</w:t>
      </w:r>
      <w:r>
        <w:rPr>
          <w:rFonts w:ascii="Arial" w:eastAsia="Arial" w:hAnsi="Arial" w:cs="Arial"/>
          <w:sz w:val="20"/>
          <w:szCs w:val="20"/>
          <w:lang w:eastAsia="zh-CN"/>
        </w:rPr>
        <w:t>s</w:t>
      </w:r>
      <w:r w:rsidR="000F03AD">
        <w:rPr>
          <w:rFonts w:ascii="Arial" w:eastAsia="Arial" w:hAnsi="Arial" w:cs="Arial"/>
          <w:sz w:val="20"/>
          <w:szCs w:val="20"/>
          <w:lang w:eastAsia="zh-CN"/>
        </w:rPr>
        <w:t>) i.e.</w:t>
      </w:r>
      <w:r w:rsidR="00951FF8">
        <w:rPr>
          <w:rFonts w:ascii="Arial" w:eastAsia="Arial" w:hAnsi="Arial" w:cs="Arial"/>
          <w:sz w:val="20"/>
          <w:szCs w:val="20"/>
          <w:lang w:eastAsia="zh-CN"/>
        </w:rPr>
        <w:t xml:space="preserve"> there was no notification </w:t>
      </w:r>
      <w:r w:rsidR="000F03AD" w:rsidRPr="0079226A">
        <w:rPr>
          <w:rFonts w:ascii="Arial" w:eastAsia="Arial" w:hAnsi="Arial" w:cs="Arial"/>
          <w:sz w:val="20"/>
          <w:szCs w:val="20"/>
          <w:lang w:eastAsia="zh-CN"/>
        </w:rPr>
        <w:t xml:space="preserve">from the </w:t>
      </w:r>
      <w:r w:rsidR="002539AF">
        <w:rPr>
          <w:rFonts w:ascii="Arial" w:eastAsia="Arial" w:hAnsi="Arial" w:cs="Arial"/>
          <w:sz w:val="20"/>
          <w:szCs w:val="20"/>
          <w:lang w:eastAsia="zh-CN"/>
        </w:rPr>
        <w:t>Healthdot</w:t>
      </w:r>
      <w:r w:rsidR="000F03AD" w:rsidRPr="0079226A">
        <w:rPr>
          <w:rFonts w:ascii="Arial" w:eastAsia="Arial" w:hAnsi="Arial" w:cs="Arial"/>
          <w:sz w:val="20"/>
          <w:szCs w:val="20"/>
          <w:lang w:eastAsia="zh-CN"/>
        </w:rPr>
        <w:t xml:space="preserve"> system </w:t>
      </w:r>
      <w:r w:rsidR="00951FF8">
        <w:rPr>
          <w:rFonts w:ascii="Arial" w:eastAsia="Arial" w:hAnsi="Arial" w:cs="Arial"/>
          <w:sz w:val="20"/>
          <w:szCs w:val="20"/>
          <w:lang w:eastAsia="zh-CN"/>
        </w:rPr>
        <w:t xml:space="preserve">when </w:t>
      </w:r>
      <w:r w:rsidR="000F03AD">
        <w:rPr>
          <w:rFonts w:ascii="Arial" w:eastAsia="Arial" w:hAnsi="Arial" w:cs="Arial"/>
          <w:sz w:val="20"/>
          <w:szCs w:val="20"/>
          <w:lang w:eastAsia="zh-CN"/>
        </w:rPr>
        <w:t>the patient needed to go to the hospital,</w:t>
      </w:r>
      <w:r w:rsidR="00D6684D" w:rsidRPr="0079226A">
        <w:rPr>
          <w:rFonts w:ascii="Arial" w:eastAsia="Arial" w:hAnsi="Arial" w:cs="Arial"/>
          <w:sz w:val="20"/>
          <w:szCs w:val="20"/>
          <w:lang w:eastAsia="zh-CN"/>
        </w:rPr>
        <w:t xml:space="preserve"> are lower </w:t>
      </w:r>
      <w:r w:rsidR="00D6684D" w:rsidRPr="00B4383D">
        <w:rPr>
          <w:rFonts w:ascii="Arial" w:eastAsia="Arial" w:hAnsi="Arial" w:cs="Arial"/>
          <w:sz w:val="20"/>
          <w:szCs w:val="20"/>
          <w:lang w:eastAsia="zh-CN"/>
        </w:rPr>
        <w:t xml:space="preserve">than </w:t>
      </w:r>
      <w:r w:rsidR="00951FF8">
        <w:rPr>
          <w:rFonts w:ascii="Arial" w:eastAsia="Arial" w:hAnsi="Arial" w:cs="Arial"/>
          <w:sz w:val="20"/>
          <w:szCs w:val="20"/>
          <w:lang w:eastAsia="zh-CN"/>
        </w:rPr>
        <w:t>5</w:t>
      </w:r>
      <w:r w:rsidR="000F03AD">
        <w:rPr>
          <w:rFonts w:ascii="Arial" w:eastAsia="Arial" w:hAnsi="Arial" w:cs="Arial"/>
          <w:sz w:val="20"/>
          <w:szCs w:val="20"/>
          <w:lang w:eastAsia="zh-CN"/>
        </w:rPr>
        <w:t>% of all notifications</w:t>
      </w:r>
      <w:r w:rsidR="00D6684D" w:rsidRPr="0079226A">
        <w:rPr>
          <w:rFonts w:ascii="Arial" w:eastAsia="Arial" w:hAnsi="Arial" w:cs="Arial"/>
          <w:sz w:val="20"/>
          <w:szCs w:val="20"/>
          <w:lang w:eastAsia="zh-CN"/>
        </w:rPr>
        <w:t>.</w:t>
      </w:r>
      <w:r w:rsidR="00951FF8">
        <w:rPr>
          <w:rFonts w:ascii="Arial" w:eastAsia="Arial" w:hAnsi="Arial" w:cs="Arial"/>
          <w:sz w:val="20"/>
          <w:szCs w:val="20"/>
          <w:lang w:eastAsia="zh-CN"/>
        </w:rPr>
        <w:t xml:space="preserve"> </w:t>
      </w:r>
    </w:p>
    <w:p w14:paraId="0F7D5980" w14:textId="2904EAA8" w:rsidR="000F03AD" w:rsidRDefault="000F03AD" w:rsidP="0097231B">
      <w:pPr>
        <w:pStyle w:val="Lijstalinea"/>
        <w:numPr>
          <w:ilvl w:val="0"/>
          <w:numId w:val="21"/>
        </w:numPr>
        <w:autoSpaceDE w:val="0"/>
        <w:autoSpaceDN w:val="0"/>
        <w:adjustRightInd w:val="0"/>
        <w:spacing w:after="0" w:line="288" w:lineRule="auto"/>
        <w:ind w:left="360"/>
        <w:rPr>
          <w:rFonts w:ascii="Arial" w:eastAsia="Arial" w:hAnsi="Arial" w:cs="Arial"/>
          <w:sz w:val="20"/>
          <w:szCs w:val="20"/>
          <w:lang w:eastAsia="zh-CN"/>
        </w:rPr>
      </w:pPr>
      <w:r>
        <w:rPr>
          <w:rFonts w:ascii="Arial" w:eastAsia="Arial" w:hAnsi="Arial" w:cs="Arial"/>
          <w:sz w:val="20"/>
          <w:szCs w:val="20"/>
          <w:lang w:eastAsia="zh-CN"/>
        </w:rPr>
        <w:t xml:space="preserve">Missed minor events occur less than five times per patient. Missed minor events are defined as when there was no notification from the </w:t>
      </w:r>
      <w:r w:rsidR="002539AF">
        <w:rPr>
          <w:rFonts w:ascii="Arial" w:eastAsia="Arial" w:hAnsi="Arial" w:cs="Arial"/>
          <w:sz w:val="20"/>
          <w:szCs w:val="20"/>
          <w:lang w:eastAsia="zh-CN"/>
        </w:rPr>
        <w:t>Healthdot</w:t>
      </w:r>
      <w:r>
        <w:rPr>
          <w:rFonts w:ascii="Arial" w:eastAsia="Arial" w:hAnsi="Arial" w:cs="Arial"/>
          <w:sz w:val="20"/>
          <w:szCs w:val="20"/>
          <w:lang w:eastAsia="zh-CN"/>
        </w:rPr>
        <w:t xml:space="preserve"> system and the patient contacted the hospital, but there was no need for the patient to visit the hospital.</w:t>
      </w:r>
    </w:p>
    <w:p w14:paraId="3CAAEEB9" w14:textId="43AB0D3D" w:rsidR="00184059" w:rsidRDefault="00184059" w:rsidP="0097231B">
      <w:pPr>
        <w:pStyle w:val="Lijstalinea"/>
        <w:numPr>
          <w:ilvl w:val="0"/>
          <w:numId w:val="21"/>
        </w:numPr>
        <w:autoSpaceDE w:val="0"/>
        <w:autoSpaceDN w:val="0"/>
        <w:adjustRightInd w:val="0"/>
        <w:spacing w:after="0" w:line="288" w:lineRule="auto"/>
        <w:ind w:left="360"/>
        <w:rPr>
          <w:rFonts w:ascii="Arial" w:eastAsia="Arial" w:hAnsi="Arial" w:cs="Arial"/>
          <w:sz w:val="20"/>
          <w:szCs w:val="20"/>
          <w:lang w:eastAsia="zh-CN"/>
        </w:rPr>
      </w:pPr>
      <w:r>
        <w:rPr>
          <w:rFonts w:ascii="Arial" w:eastAsia="Arial" w:hAnsi="Arial" w:cs="Arial"/>
          <w:sz w:val="20"/>
          <w:szCs w:val="20"/>
          <w:lang w:eastAsia="zh-CN"/>
        </w:rPr>
        <w:t>T</w:t>
      </w:r>
      <w:r w:rsidRPr="00184059">
        <w:rPr>
          <w:rFonts w:ascii="Arial" w:eastAsia="Arial" w:hAnsi="Arial" w:cs="Arial"/>
          <w:sz w:val="20"/>
          <w:szCs w:val="20"/>
          <w:lang w:eastAsia="zh-CN"/>
        </w:rPr>
        <w:t xml:space="preserve">he outcome of patients who choose HD versus patients who were randomized to HD on a combined outcome measure as </w:t>
      </w:r>
      <w:proofErr w:type="spellStart"/>
      <w:r w:rsidRPr="00184059">
        <w:rPr>
          <w:rFonts w:ascii="Arial" w:eastAsia="Arial" w:hAnsi="Arial" w:cs="Arial"/>
          <w:sz w:val="20"/>
          <w:szCs w:val="20"/>
          <w:lang w:eastAsia="zh-CN"/>
        </w:rPr>
        <w:t>defiend</w:t>
      </w:r>
      <w:proofErr w:type="spellEnd"/>
      <w:r w:rsidRPr="00184059">
        <w:rPr>
          <w:rFonts w:ascii="Arial" w:eastAsia="Arial" w:hAnsi="Arial" w:cs="Arial"/>
          <w:sz w:val="20"/>
          <w:szCs w:val="20"/>
          <w:lang w:eastAsia="zh-CN"/>
        </w:rPr>
        <w:t xml:space="preserve"> for the primary endpoint</w:t>
      </w:r>
      <w:r>
        <w:rPr>
          <w:rFonts w:ascii="Arial" w:eastAsia="Arial" w:hAnsi="Arial" w:cs="Arial"/>
          <w:sz w:val="20"/>
          <w:szCs w:val="20"/>
          <w:lang w:eastAsia="zh-CN"/>
        </w:rPr>
        <w:t xml:space="preserve"> are the same</w:t>
      </w:r>
      <w:r w:rsidRPr="00184059">
        <w:rPr>
          <w:rFonts w:ascii="Arial" w:eastAsia="Arial" w:hAnsi="Arial" w:cs="Arial"/>
          <w:sz w:val="20"/>
          <w:szCs w:val="20"/>
          <w:lang w:eastAsia="zh-CN"/>
        </w:rPr>
        <w:t>.</w:t>
      </w:r>
    </w:p>
    <w:p w14:paraId="14BAB5B5" w14:textId="608537BB" w:rsidR="003C0BCD" w:rsidRDefault="003C0BCD" w:rsidP="0097231B">
      <w:pPr>
        <w:pStyle w:val="Lijstalinea"/>
        <w:numPr>
          <w:ilvl w:val="0"/>
          <w:numId w:val="21"/>
        </w:numPr>
        <w:autoSpaceDE w:val="0"/>
        <w:autoSpaceDN w:val="0"/>
        <w:adjustRightInd w:val="0"/>
        <w:spacing w:after="0" w:line="288" w:lineRule="auto"/>
        <w:ind w:left="360"/>
        <w:rPr>
          <w:rFonts w:ascii="Arial" w:eastAsia="Arial" w:hAnsi="Arial" w:cs="Arial"/>
          <w:sz w:val="20"/>
          <w:szCs w:val="20"/>
          <w:lang w:eastAsia="zh-CN"/>
        </w:rPr>
      </w:pPr>
      <w:r>
        <w:rPr>
          <w:rFonts w:ascii="Arial" w:eastAsia="Arial" w:hAnsi="Arial" w:cs="Arial"/>
          <w:sz w:val="20"/>
          <w:szCs w:val="20"/>
          <w:lang w:eastAsia="zh-CN"/>
        </w:rPr>
        <w:t>The number of adverse events is not significantly different in both groups.</w:t>
      </w:r>
    </w:p>
    <w:p w14:paraId="472F8B7C" w14:textId="46CD2BCB" w:rsidR="003C0BCD" w:rsidRPr="0079226A" w:rsidRDefault="003C0BCD" w:rsidP="00AA036F">
      <w:pPr>
        <w:pStyle w:val="Lijstalinea"/>
        <w:numPr>
          <w:ilvl w:val="0"/>
          <w:numId w:val="21"/>
        </w:numPr>
        <w:autoSpaceDE w:val="0"/>
        <w:autoSpaceDN w:val="0"/>
        <w:adjustRightInd w:val="0"/>
        <w:spacing w:after="0" w:line="288" w:lineRule="auto"/>
        <w:ind w:left="360"/>
        <w:rPr>
          <w:rFonts w:ascii="Arial" w:eastAsia="Arial" w:hAnsi="Arial" w:cs="Arial"/>
          <w:sz w:val="20"/>
          <w:szCs w:val="20"/>
          <w:lang w:eastAsia="zh-CN"/>
        </w:rPr>
      </w:pPr>
      <w:r>
        <w:rPr>
          <w:rFonts w:ascii="Arial" w:eastAsia="Arial" w:hAnsi="Arial" w:cs="Arial"/>
          <w:sz w:val="20"/>
          <w:szCs w:val="20"/>
          <w:lang w:eastAsia="zh-CN"/>
        </w:rPr>
        <w:t xml:space="preserve">The amount of </w:t>
      </w:r>
      <w:r w:rsidRPr="003C0BCD">
        <w:rPr>
          <w:rFonts w:ascii="Arial" w:eastAsia="Arial" w:hAnsi="Arial" w:cs="Arial"/>
          <w:sz w:val="20"/>
          <w:szCs w:val="20"/>
          <w:lang w:eastAsia="zh-CN"/>
        </w:rPr>
        <w:t>pain medication during day of surgery until evening in both groups</w:t>
      </w:r>
      <w:r>
        <w:rPr>
          <w:rFonts w:ascii="Arial" w:eastAsia="Arial" w:hAnsi="Arial" w:cs="Arial"/>
          <w:sz w:val="20"/>
          <w:szCs w:val="20"/>
          <w:lang w:eastAsia="zh-CN"/>
        </w:rPr>
        <w:t xml:space="preserve"> is not significantly different.</w:t>
      </w:r>
    </w:p>
    <w:p w14:paraId="399AE960" w14:textId="3156C697" w:rsidR="0079226A" w:rsidRPr="00B4383D" w:rsidRDefault="0079226A" w:rsidP="0097231B">
      <w:pPr>
        <w:pStyle w:val="Lijstalinea"/>
        <w:numPr>
          <w:ilvl w:val="0"/>
          <w:numId w:val="21"/>
        </w:numPr>
        <w:autoSpaceDE w:val="0"/>
        <w:autoSpaceDN w:val="0"/>
        <w:adjustRightInd w:val="0"/>
        <w:spacing w:after="0" w:line="288" w:lineRule="auto"/>
        <w:ind w:left="360"/>
        <w:rPr>
          <w:rFonts w:ascii="Arial" w:eastAsia="Arial" w:hAnsi="Arial" w:cs="Arial"/>
          <w:sz w:val="20"/>
          <w:szCs w:val="20"/>
          <w:lang w:eastAsia="zh-CN"/>
        </w:rPr>
      </w:pPr>
      <w:r w:rsidRPr="00B4383D">
        <w:rPr>
          <w:rFonts w:ascii="Arial" w:eastAsia="Arial" w:hAnsi="Arial" w:cs="Arial"/>
          <w:sz w:val="20"/>
          <w:szCs w:val="20"/>
          <w:lang w:eastAsia="zh-CN"/>
        </w:rPr>
        <w:t xml:space="preserve">Clinical decisions made on basis of remote monitoring with the </w:t>
      </w:r>
      <w:r w:rsidR="002539AF">
        <w:rPr>
          <w:rFonts w:ascii="Arial" w:eastAsia="Arial" w:hAnsi="Arial" w:cs="Arial"/>
          <w:sz w:val="20"/>
          <w:szCs w:val="20"/>
          <w:lang w:eastAsia="zh-CN"/>
        </w:rPr>
        <w:t>Healthdot</w:t>
      </w:r>
      <w:r w:rsidRPr="00B4383D">
        <w:rPr>
          <w:rFonts w:ascii="Arial" w:eastAsia="Arial" w:hAnsi="Arial" w:cs="Arial"/>
          <w:sz w:val="20"/>
          <w:szCs w:val="20"/>
          <w:lang w:eastAsia="zh-CN"/>
        </w:rPr>
        <w:t xml:space="preserve"> system do not change in more than </w:t>
      </w:r>
      <w:r w:rsidR="006B3A13">
        <w:rPr>
          <w:rFonts w:ascii="Arial" w:eastAsia="Arial" w:hAnsi="Arial" w:cs="Arial"/>
          <w:sz w:val="20"/>
          <w:szCs w:val="20"/>
          <w:lang w:eastAsia="zh-CN"/>
        </w:rPr>
        <w:t>5</w:t>
      </w:r>
      <w:r w:rsidRPr="00B4383D">
        <w:rPr>
          <w:rFonts w:ascii="Arial" w:eastAsia="Arial" w:hAnsi="Arial" w:cs="Arial"/>
          <w:sz w:val="20"/>
          <w:szCs w:val="20"/>
          <w:lang w:eastAsia="zh-CN"/>
        </w:rPr>
        <w:t>% of cases when information from a telephone consultation is also included in the decision making process.</w:t>
      </w:r>
    </w:p>
    <w:p w14:paraId="16640F92" w14:textId="46CB1328" w:rsidR="00C366B2" w:rsidRPr="0079226A" w:rsidRDefault="00D6684D" w:rsidP="0097231B">
      <w:pPr>
        <w:pStyle w:val="Lijstalinea"/>
        <w:numPr>
          <w:ilvl w:val="0"/>
          <w:numId w:val="21"/>
        </w:numPr>
        <w:autoSpaceDE w:val="0"/>
        <w:autoSpaceDN w:val="0"/>
        <w:adjustRightInd w:val="0"/>
        <w:spacing w:after="0" w:line="288" w:lineRule="auto"/>
        <w:ind w:left="360"/>
        <w:rPr>
          <w:rFonts w:ascii="Arial" w:eastAsia="Arial" w:hAnsi="Arial" w:cs="Arial"/>
          <w:sz w:val="20"/>
          <w:szCs w:val="20"/>
          <w:lang w:eastAsia="zh-CN"/>
        </w:rPr>
      </w:pPr>
      <w:r w:rsidRPr="0079226A">
        <w:rPr>
          <w:rFonts w:ascii="Arial" w:eastAsia="Arial" w:hAnsi="Arial" w:cs="Arial"/>
          <w:sz w:val="20"/>
          <w:szCs w:val="20"/>
          <w:lang w:eastAsia="zh-CN"/>
        </w:rPr>
        <w:t>Patient</w:t>
      </w:r>
      <w:r w:rsidR="00C366B2" w:rsidRPr="0079226A">
        <w:rPr>
          <w:rFonts w:ascii="Arial" w:eastAsia="Arial" w:hAnsi="Arial" w:cs="Arial"/>
          <w:sz w:val="20"/>
          <w:szCs w:val="20"/>
          <w:lang w:eastAsia="zh-CN"/>
        </w:rPr>
        <w:t xml:space="preserve"> and health professional satisfaction </w:t>
      </w:r>
      <w:r w:rsidRPr="0079226A">
        <w:rPr>
          <w:rFonts w:ascii="Arial" w:eastAsia="Arial" w:hAnsi="Arial" w:cs="Arial"/>
          <w:sz w:val="20"/>
          <w:szCs w:val="20"/>
          <w:lang w:eastAsia="zh-CN"/>
        </w:rPr>
        <w:t xml:space="preserve">(on a scale from 1-10) for outpatient </w:t>
      </w:r>
      <w:r w:rsidR="00C843C2">
        <w:rPr>
          <w:rFonts w:ascii="Arial" w:eastAsia="Arial" w:hAnsi="Arial" w:cs="Arial"/>
          <w:sz w:val="20"/>
          <w:szCs w:val="20"/>
          <w:lang w:eastAsia="zh-CN"/>
        </w:rPr>
        <w:t xml:space="preserve">recovery after standard bariatric </w:t>
      </w:r>
      <w:r w:rsidRPr="0079226A">
        <w:rPr>
          <w:rFonts w:ascii="Arial" w:eastAsia="Arial" w:hAnsi="Arial" w:cs="Arial"/>
          <w:sz w:val="20"/>
          <w:szCs w:val="20"/>
          <w:lang w:eastAsia="zh-CN"/>
        </w:rPr>
        <w:t xml:space="preserve">surgery with the </w:t>
      </w:r>
      <w:r w:rsidR="002539AF">
        <w:rPr>
          <w:rFonts w:ascii="Arial" w:eastAsia="Arial" w:hAnsi="Arial" w:cs="Arial"/>
          <w:sz w:val="20"/>
          <w:szCs w:val="20"/>
          <w:lang w:eastAsia="zh-CN"/>
        </w:rPr>
        <w:t>Healthdot</w:t>
      </w:r>
      <w:r w:rsidRPr="0079226A">
        <w:rPr>
          <w:rFonts w:ascii="Arial" w:eastAsia="Arial" w:hAnsi="Arial" w:cs="Arial"/>
          <w:sz w:val="20"/>
          <w:szCs w:val="20"/>
          <w:lang w:eastAsia="zh-CN"/>
        </w:rPr>
        <w:t xml:space="preserve"> are equal or higher than for current treatment.</w:t>
      </w:r>
    </w:p>
    <w:p w14:paraId="79694587" w14:textId="3E37F2F0" w:rsidR="00C366B2" w:rsidRDefault="00C366B2" w:rsidP="0097231B">
      <w:pPr>
        <w:pStyle w:val="Lijstalinea"/>
        <w:numPr>
          <w:ilvl w:val="0"/>
          <w:numId w:val="21"/>
        </w:numPr>
        <w:autoSpaceDE w:val="0"/>
        <w:autoSpaceDN w:val="0"/>
        <w:adjustRightInd w:val="0"/>
        <w:spacing w:after="0" w:line="288" w:lineRule="auto"/>
        <w:ind w:left="360"/>
        <w:rPr>
          <w:rFonts w:ascii="Arial" w:eastAsia="Arial" w:hAnsi="Arial" w:cs="Arial"/>
          <w:sz w:val="20"/>
          <w:szCs w:val="20"/>
          <w:lang w:eastAsia="zh-CN"/>
        </w:rPr>
      </w:pPr>
      <w:r w:rsidRPr="0079226A">
        <w:rPr>
          <w:rFonts w:ascii="Arial" w:eastAsia="Arial" w:hAnsi="Arial" w:cs="Arial"/>
          <w:sz w:val="20"/>
          <w:szCs w:val="20"/>
          <w:lang w:eastAsia="zh-CN"/>
        </w:rPr>
        <w:t>The costs involved with outpatient</w:t>
      </w:r>
      <w:r w:rsidR="000E7F99" w:rsidRPr="000E7F99">
        <w:rPr>
          <w:rFonts w:ascii="Arial" w:eastAsia="Arial" w:hAnsi="Arial" w:cs="Arial"/>
          <w:sz w:val="20"/>
          <w:szCs w:val="20"/>
          <w:lang w:eastAsia="zh-CN"/>
        </w:rPr>
        <w:t xml:space="preserve"> </w:t>
      </w:r>
      <w:r w:rsidR="000E7F99">
        <w:rPr>
          <w:rFonts w:ascii="Arial" w:eastAsia="Arial" w:hAnsi="Arial" w:cs="Arial"/>
          <w:sz w:val="20"/>
          <w:szCs w:val="20"/>
          <w:lang w:eastAsia="zh-CN"/>
        </w:rPr>
        <w:t>recovery after standard</w:t>
      </w:r>
      <w:r w:rsidRPr="0079226A">
        <w:rPr>
          <w:rFonts w:ascii="Arial" w:eastAsia="Arial" w:hAnsi="Arial" w:cs="Arial"/>
          <w:sz w:val="20"/>
          <w:szCs w:val="20"/>
          <w:lang w:eastAsia="zh-CN"/>
        </w:rPr>
        <w:t xml:space="preserve"> bariat</w:t>
      </w:r>
      <w:r w:rsidR="00D6684D" w:rsidRPr="0079226A">
        <w:rPr>
          <w:rFonts w:ascii="Arial" w:eastAsia="Arial" w:hAnsi="Arial" w:cs="Arial"/>
          <w:sz w:val="20"/>
          <w:szCs w:val="20"/>
          <w:lang w:eastAsia="zh-CN"/>
        </w:rPr>
        <w:t xml:space="preserve">ric surgery supported by </w:t>
      </w:r>
      <w:r w:rsidR="002539AF">
        <w:rPr>
          <w:rFonts w:ascii="Arial" w:eastAsia="Arial" w:hAnsi="Arial" w:cs="Arial"/>
          <w:sz w:val="20"/>
          <w:szCs w:val="20"/>
          <w:lang w:eastAsia="zh-CN"/>
        </w:rPr>
        <w:t>Healthdot</w:t>
      </w:r>
      <w:r w:rsidR="00D6684D" w:rsidRPr="0079226A">
        <w:rPr>
          <w:rFonts w:ascii="Arial" w:eastAsia="Arial" w:hAnsi="Arial" w:cs="Arial"/>
          <w:sz w:val="20"/>
          <w:szCs w:val="20"/>
          <w:lang w:eastAsia="zh-CN"/>
        </w:rPr>
        <w:t xml:space="preserve"> is less than the cost involved with the current </w:t>
      </w:r>
      <w:r w:rsidR="00C843C2">
        <w:rPr>
          <w:rFonts w:ascii="Arial" w:eastAsia="Arial" w:hAnsi="Arial" w:cs="Arial"/>
          <w:sz w:val="20"/>
          <w:szCs w:val="20"/>
          <w:lang w:eastAsia="zh-CN"/>
        </w:rPr>
        <w:t>recovery path</w:t>
      </w:r>
      <w:r w:rsidR="00D6684D" w:rsidRPr="0079226A">
        <w:rPr>
          <w:rFonts w:ascii="Arial" w:eastAsia="Arial" w:hAnsi="Arial" w:cs="Arial"/>
          <w:sz w:val="20"/>
          <w:szCs w:val="20"/>
          <w:lang w:eastAsia="zh-CN"/>
        </w:rPr>
        <w:t xml:space="preserve">, in the period up to </w:t>
      </w:r>
      <w:r w:rsidR="00806458">
        <w:rPr>
          <w:rFonts w:ascii="Arial" w:eastAsia="Arial" w:hAnsi="Arial" w:cs="Arial"/>
          <w:sz w:val="20"/>
          <w:szCs w:val="20"/>
          <w:lang w:eastAsia="zh-CN"/>
        </w:rPr>
        <w:t>7 days</w:t>
      </w:r>
      <w:r w:rsidR="00D6684D" w:rsidRPr="0079226A">
        <w:rPr>
          <w:rFonts w:ascii="Arial" w:eastAsia="Arial" w:hAnsi="Arial" w:cs="Arial"/>
          <w:sz w:val="20"/>
          <w:szCs w:val="20"/>
          <w:lang w:eastAsia="zh-CN"/>
        </w:rPr>
        <w:t xml:space="preserve"> after surgery.</w:t>
      </w:r>
    </w:p>
    <w:p w14:paraId="41763BCB" w14:textId="2AB82739" w:rsidR="00A3450E" w:rsidRDefault="00A3450E" w:rsidP="0097231B">
      <w:pPr>
        <w:pStyle w:val="Lijstalinea"/>
        <w:numPr>
          <w:ilvl w:val="0"/>
          <w:numId w:val="21"/>
        </w:numPr>
        <w:autoSpaceDE w:val="0"/>
        <w:autoSpaceDN w:val="0"/>
        <w:adjustRightInd w:val="0"/>
        <w:spacing w:after="0" w:line="288" w:lineRule="auto"/>
        <w:ind w:left="360"/>
        <w:rPr>
          <w:rFonts w:ascii="Arial" w:eastAsia="Arial" w:hAnsi="Arial" w:cs="Arial"/>
          <w:sz w:val="20"/>
          <w:szCs w:val="20"/>
          <w:lang w:eastAsia="zh-CN"/>
        </w:rPr>
      </w:pPr>
      <w:r>
        <w:rPr>
          <w:rFonts w:ascii="Arial" w:eastAsia="Arial" w:hAnsi="Arial" w:cs="Arial"/>
          <w:sz w:val="20"/>
          <w:szCs w:val="20"/>
          <w:lang w:eastAsia="zh-CN"/>
        </w:rPr>
        <w:lastRenderedPageBreak/>
        <w:t>The</w:t>
      </w:r>
      <w:r w:rsidRPr="00A3450E">
        <w:rPr>
          <w:rFonts w:ascii="Arial" w:eastAsia="Arial" w:hAnsi="Arial" w:cs="Arial"/>
          <w:sz w:val="20"/>
          <w:szCs w:val="20"/>
          <w:lang w:eastAsia="zh-CN"/>
        </w:rPr>
        <w:t xml:space="preserve"> usability of the visualization of </w:t>
      </w:r>
      <w:r w:rsidR="002539AF">
        <w:rPr>
          <w:rFonts w:ascii="Arial" w:eastAsia="Arial" w:hAnsi="Arial" w:cs="Arial"/>
          <w:sz w:val="20"/>
          <w:szCs w:val="20"/>
          <w:lang w:eastAsia="zh-CN"/>
        </w:rPr>
        <w:t>Healthdot</w:t>
      </w:r>
      <w:r w:rsidRPr="00A3450E">
        <w:rPr>
          <w:rFonts w:ascii="Arial" w:eastAsia="Arial" w:hAnsi="Arial" w:cs="Arial"/>
          <w:sz w:val="20"/>
          <w:szCs w:val="20"/>
          <w:lang w:eastAsia="zh-CN"/>
        </w:rPr>
        <w:t xml:space="preserve"> data on the Guardian dashboard</w:t>
      </w:r>
      <w:r>
        <w:rPr>
          <w:rFonts w:ascii="Arial" w:eastAsia="Arial" w:hAnsi="Arial" w:cs="Arial"/>
          <w:sz w:val="20"/>
          <w:szCs w:val="20"/>
          <w:lang w:eastAsia="zh-CN"/>
        </w:rPr>
        <w:t xml:space="preserve"> is scored good (at least 4 out of 5)</w:t>
      </w:r>
      <w:r w:rsidRPr="00A3450E">
        <w:rPr>
          <w:rFonts w:ascii="Arial" w:eastAsia="Arial" w:hAnsi="Arial" w:cs="Arial"/>
          <w:sz w:val="20"/>
          <w:szCs w:val="20"/>
          <w:lang w:eastAsia="zh-CN"/>
        </w:rPr>
        <w:t>.</w:t>
      </w:r>
    </w:p>
    <w:p w14:paraId="1ECC6C6A" w14:textId="77777777" w:rsidR="00C366B2" w:rsidRDefault="00C366B2" w:rsidP="0097231B">
      <w:pPr>
        <w:autoSpaceDE w:val="0"/>
        <w:autoSpaceDN w:val="0"/>
        <w:adjustRightInd w:val="0"/>
        <w:spacing w:after="0" w:line="288" w:lineRule="auto"/>
        <w:rPr>
          <w:rFonts w:ascii="Arial" w:eastAsia="Arial" w:hAnsi="Arial" w:cs="Arial"/>
          <w:sz w:val="20"/>
          <w:szCs w:val="20"/>
          <w:lang w:eastAsia="zh-CN"/>
        </w:rPr>
      </w:pPr>
    </w:p>
    <w:p w14:paraId="7250B5B1" w14:textId="46C4727F" w:rsidR="006A1931" w:rsidRPr="00162DBA" w:rsidRDefault="006A1931" w:rsidP="0097231B">
      <w:pPr>
        <w:autoSpaceDE w:val="0"/>
        <w:autoSpaceDN w:val="0"/>
        <w:adjustRightInd w:val="0"/>
        <w:spacing w:after="0" w:line="288" w:lineRule="auto"/>
        <w:rPr>
          <w:rFonts w:ascii="Arial,Times New Roman" w:eastAsia="Arial,Times New Roman" w:hAnsi="Arial,Times New Roman" w:cs="Arial,Times New Roman"/>
          <w:sz w:val="20"/>
          <w:szCs w:val="20"/>
          <w:lang w:eastAsia="zh-CN"/>
        </w:rPr>
      </w:pPr>
      <w:r w:rsidRPr="00560100">
        <w:rPr>
          <w:rFonts w:ascii="Arial" w:eastAsia="Arial" w:hAnsi="Arial" w:cs="Arial"/>
          <w:sz w:val="20"/>
          <w:szCs w:val="20"/>
          <w:lang w:eastAsia="zh-CN"/>
        </w:rPr>
        <w:t>These hypotheses will be accepted or rejected based on the outcome of this clinical investigation.</w:t>
      </w:r>
    </w:p>
    <w:p w14:paraId="1D572BEF" w14:textId="77777777" w:rsidR="006A1931" w:rsidRPr="00F35B19" w:rsidRDefault="006A1931" w:rsidP="0097231B">
      <w:pPr>
        <w:pStyle w:val="Plattetekst"/>
        <w:spacing w:line="288" w:lineRule="auto"/>
        <w:rPr>
          <w:rFonts w:ascii="Arial" w:hAnsi="Arial"/>
          <w:lang w:val="en-US"/>
        </w:rPr>
      </w:pPr>
    </w:p>
    <w:p w14:paraId="343D2134" w14:textId="77777777" w:rsidR="006A1931" w:rsidRPr="00A534F9" w:rsidRDefault="006A1931" w:rsidP="0097231B">
      <w:pPr>
        <w:pStyle w:val="Plattetekst"/>
        <w:spacing w:line="288" w:lineRule="auto"/>
        <w:rPr>
          <w:rFonts w:ascii="Arial" w:eastAsia="Arial" w:hAnsi="Arial"/>
          <w:b/>
          <w:lang w:val="en-US"/>
        </w:rPr>
      </w:pPr>
      <w:r w:rsidRPr="00A534F9">
        <w:rPr>
          <w:rFonts w:ascii="Arial" w:eastAsia="Arial" w:hAnsi="Arial"/>
          <w:b/>
          <w:lang w:val="en-US"/>
        </w:rPr>
        <w:t>Claims and intended performance</w:t>
      </w:r>
    </w:p>
    <w:p w14:paraId="44A48864" w14:textId="57B845AA" w:rsidR="006A1931" w:rsidRPr="00A534F9" w:rsidRDefault="00D660D8" w:rsidP="0097231B">
      <w:pPr>
        <w:pStyle w:val="Plattetekst"/>
        <w:spacing w:line="288" w:lineRule="auto"/>
        <w:rPr>
          <w:rFonts w:ascii="Arial" w:eastAsia="Arial" w:hAnsi="Arial"/>
          <w:lang w:val="en-US"/>
        </w:rPr>
      </w:pPr>
      <w:r>
        <w:rPr>
          <w:rFonts w:ascii="Arial" w:eastAsia="Arial" w:hAnsi="Arial"/>
          <w:lang w:val="en-US"/>
        </w:rPr>
        <w:t xml:space="preserve">In this investigation it will be tested if the </w:t>
      </w:r>
      <w:r w:rsidR="002539AF">
        <w:rPr>
          <w:rFonts w:ascii="Arial" w:eastAsia="Arial" w:hAnsi="Arial"/>
          <w:lang w:val="en-US"/>
        </w:rPr>
        <w:t>Healthdot</w:t>
      </w:r>
      <w:r>
        <w:rPr>
          <w:rFonts w:ascii="Arial" w:eastAsia="Arial" w:hAnsi="Arial"/>
          <w:lang w:val="en-US"/>
        </w:rPr>
        <w:t xml:space="preserve"> is suitable</w:t>
      </w:r>
      <w:r w:rsidR="00C96916">
        <w:rPr>
          <w:rFonts w:ascii="Arial" w:eastAsia="Arial" w:hAnsi="Arial"/>
          <w:lang w:val="en-US"/>
        </w:rPr>
        <w:t xml:space="preserve"> </w:t>
      </w:r>
      <w:r w:rsidR="00A8428A">
        <w:rPr>
          <w:rFonts w:ascii="Arial" w:eastAsia="Arial" w:hAnsi="Arial"/>
          <w:lang w:val="en-US"/>
        </w:rPr>
        <w:t>as a tool</w:t>
      </w:r>
      <w:r>
        <w:rPr>
          <w:rFonts w:ascii="Arial" w:eastAsia="Arial" w:hAnsi="Arial"/>
          <w:lang w:val="en-US"/>
        </w:rPr>
        <w:t xml:space="preserve"> for out of hospital monitoring </w:t>
      </w:r>
      <w:r w:rsidR="00C96916">
        <w:rPr>
          <w:rFonts w:ascii="Arial" w:eastAsia="Arial" w:hAnsi="Arial"/>
          <w:lang w:val="en-US"/>
        </w:rPr>
        <w:t>enabling a change in standard of care workflow for patients after surgery</w:t>
      </w:r>
      <w:r w:rsidR="00A8428A">
        <w:rPr>
          <w:rFonts w:ascii="Arial" w:eastAsia="Arial" w:hAnsi="Arial"/>
          <w:lang w:val="en-US"/>
        </w:rPr>
        <w:t xml:space="preserve">. </w:t>
      </w:r>
      <w:r w:rsidR="001809FC">
        <w:rPr>
          <w:rFonts w:ascii="Arial" w:eastAsia="Arial" w:hAnsi="Arial"/>
          <w:lang w:val="en-US"/>
        </w:rPr>
        <w:t>Depending on the outcome claims may be derived from the primary and secondary hypothesis.</w:t>
      </w:r>
    </w:p>
    <w:p w14:paraId="3DE01389" w14:textId="77777777" w:rsidR="006A1931" w:rsidRPr="00F35B19" w:rsidRDefault="006A1931" w:rsidP="0097231B">
      <w:pPr>
        <w:pStyle w:val="Kop1"/>
        <w:keepLines w:val="0"/>
        <w:spacing w:before="240" w:after="240" w:line="288" w:lineRule="auto"/>
        <w:ind w:left="2557" w:hanging="2557"/>
      </w:pPr>
      <w:bookmarkStart w:id="37" w:name="_Toc502907721"/>
      <w:bookmarkStart w:id="38" w:name="_Toc515450906"/>
      <w:bookmarkStart w:id="39" w:name="_Toc230422097"/>
      <w:bookmarkStart w:id="40" w:name="_Toc126136280"/>
      <w:r w:rsidRPr="00F35B19">
        <w:t>6 CLINICAL INVESTIGATION DESIGN</w:t>
      </w:r>
      <w:bookmarkEnd w:id="37"/>
      <w:bookmarkEnd w:id="38"/>
      <w:bookmarkEnd w:id="40"/>
    </w:p>
    <w:p w14:paraId="585A3A85" w14:textId="77777777" w:rsidR="006A1931" w:rsidRDefault="006A1931" w:rsidP="0097231B">
      <w:pPr>
        <w:pStyle w:val="Kop2"/>
        <w:spacing w:line="288" w:lineRule="auto"/>
      </w:pPr>
      <w:bookmarkStart w:id="41" w:name="_Toc502907722"/>
      <w:bookmarkStart w:id="42" w:name="_Toc515450907"/>
      <w:bookmarkStart w:id="43" w:name="_Toc126136281"/>
      <w:bookmarkEnd w:id="39"/>
      <w:r w:rsidRPr="00F35B19">
        <w:t>6. 1 General</w:t>
      </w:r>
      <w:bookmarkEnd w:id="41"/>
      <w:bookmarkEnd w:id="42"/>
      <w:bookmarkEnd w:id="43"/>
    </w:p>
    <w:p w14:paraId="1883F2A9" w14:textId="6DE5CA0D" w:rsidR="006A1931" w:rsidRPr="00560100" w:rsidRDefault="006A1931" w:rsidP="0097231B">
      <w:pPr>
        <w:spacing w:line="288" w:lineRule="auto"/>
        <w:rPr>
          <w:rFonts w:ascii="Arial" w:eastAsia="Arial" w:hAnsi="Arial" w:cs="Arial"/>
          <w:sz w:val="20"/>
          <w:szCs w:val="20"/>
        </w:rPr>
      </w:pPr>
      <w:r w:rsidRPr="00560100">
        <w:rPr>
          <w:rFonts w:ascii="Arial" w:eastAsia="Arial" w:hAnsi="Arial" w:cs="Arial"/>
          <w:sz w:val="20"/>
          <w:szCs w:val="20"/>
        </w:rPr>
        <w:t xml:space="preserve">This clinical investigation is designed as a </w:t>
      </w:r>
      <w:r w:rsidR="009C3CFB" w:rsidRPr="009C3CFB">
        <w:rPr>
          <w:rFonts w:ascii="Arial" w:eastAsia="Arial" w:hAnsi="Arial" w:cs="Arial"/>
          <w:sz w:val="20"/>
          <w:szCs w:val="20"/>
        </w:rPr>
        <w:t>single center patient preference t</w:t>
      </w:r>
      <w:r w:rsidR="009C3CFB">
        <w:rPr>
          <w:rFonts w:ascii="Arial" w:eastAsia="Arial" w:hAnsi="Arial" w:cs="Arial"/>
          <w:sz w:val="20"/>
          <w:szCs w:val="20"/>
        </w:rPr>
        <w:t>rial in a tertiary hospital in t</w:t>
      </w:r>
      <w:r w:rsidR="009C3CFB" w:rsidRPr="009C3CFB">
        <w:rPr>
          <w:rFonts w:ascii="Arial" w:eastAsia="Arial" w:hAnsi="Arial" w:cs="Arial"/>
          <w:sz w:val="20"/>
          <w:szCs w:val="20"/>
        </w:rPr>
        <w:t>he Netherlands</w:t>
      </w:r>
      <w:r w:rsidR="00B4383D">
        <w:rPr>
          <w:rFonts w:ascii="Arial" w:eastAsia="Arial" w:hAnsi="Arial" w:cs="Arial"/>
          <w:sz w:val="20"/>
          <w:szCs w:val="20"/>
        </w:rPr>
        <w:t>. We will test for non-interiority of the o</w:t>
      </w:r>
      <w:r w:rsidR="009C3CFB">
        <w:rPr>
          <w:rFonts w:ascii="Arial" w:eastAsia="Arial" w:hAnsi="Arial" w:cs="Arial"/>
          <w:sz w:val="20"/>
          <w:szCs w:val="20"/>
        </w:rPr>
        <w:t>utcome of the outpatient</w:t>
      </w:r>
      <w:r w:rsidR="00C843C2" w:rsidRPr="00C843C2">
        <w:rPr>
          <w:rFonts w:ascii="Arial" w:eastAsia="Arial" w:hAnsi="Arial" w:cs="Arial"/>
          <w:sz w:val="20"/>
          <w:szCs w:val="20"/>
          <w:lang w:eastAsia="zh-CN"/>
        </w:rPr>
        <w:t xml:space="preserve"> </w:t>
      </w:r>
      <w:r w:rsidR="00C843C2">
        <w:rPr>
          <w:rFonts w:ascii="Arial" w:eastAsia="Arial" w:hAnsi="Arial" w:cs="Arial"/>
          <w:sz w:val="20"/>
          <w:szCs w:val="20"/>
          <w:lang w:eastAsia="zh-CN"/>
        </w:rPr>
        <w:t>recovery after standard</w:t>
      </w:r>
      <w:r w:rsidR="009C3CFB">
        <w:rPr>
          <w:rFonts w:ascii="Arial" w:eastAsia="Arial" w:hAnsi="Arial" w:cs="Arial"/>
          <w:sz w:val="20"/>
          <w:szCs w:val="20"/>
        </w:rPr>
        <w:t xml:space="preserve"> </w:t>
      </w:r>
      <w:r w:rsidR="00ED2A45">
        <w:rPr>
          <w:rFonts w:ascii="Arial" w:eastAsia="Arial" w:hAnsi="Arial" w:cs="Arial"/>
          <w:sz w:val="20"/>
          <w:szCs w:val="20"/>
        </w:rPr>
        <w:t xml:space="preserve">bariatric </w:t>
      </w:r>
      <w:r w:rsidR="009C3CFB">
        <w:rPr>
          <w:rFonts w:ascii="Arial" w:eastAsia="Arial" w:hAnsi="Arial" w:cs="Arial"/>
          <w:sz w:val="20"/>
          <w:szCs w:val="20"/>
        </w:rPr>
        <w:t>surgery</w:t>
      </w:r>
      <w:r w:rsidR="00B4383D">
        <w:rPr>
          <w:rFonts w:ascii="Arial" w:eastAsia="Arial" w:hAnsi="Arial" w:cs="Arial"/>
          <w:sz w:val="20"/>
          <w:szCs w:val="20"/>
        </w:rPr>
        <w:t xml:space="preserve"> compared</w:t>
      </w:r>
      <w:r w:rsidR="009C3CFB">
        <w:rPr>
          <w:rFonts w:ascii="Arial" w:eastAsia="Arial" w:hAnsi="Arial" w:cs="Arial"/>
          <w:sz w:val="20"/>
          <w:szCs w:val="20"/>
        </w:rPr>
        <w:t xml:space="preserve"> to the current treatment, as well as evaluate the feasibility of the </w:t>
      </w:r>
      <w:r w:rsidR="00ED2A45">
        <w:rPr>
          <w:rFonts w:ascii="Arial" w:eastAsia="Arial" w:hAnsi="Arial" w:cs="Arial"/>
          <w:sz w:val="20"/>
          <w:szCs w:val="20"/>
        </w:rPr>
        <w:t xml:space="preserve">outpatient recovery after standard </w:t>
      </w:r>
      <w:r w:rsidR="009C3CFB">
        <w:rPr>
          <w:rFonts w:ascii="Arial" w:eastAsia="Arial" w:hAnsi="Arial" w:cs="Arial"/>
          <w:sz w:val="20"/>
          <w:szCs w:val="20"/>
        </w:rPr>
        <w:t>bariatric surgery.</w:t>
      </w:r>
      <w:r w:rsidR="00A534F9">
        <w:rPr>
          <w:rFonts w:ascii="Arial" w:eastAsia="Arial" w:hAnsi="Arial" w:cs="Arial"/>
          <w:sz w:val="20"/>
          <w:szCs w:val="20"/>
        </w:rPr>
        <w:t xml:space="preserve"> </w:t>
      </w:r>
    </w:p>
    <w:p w14:paraId="1900F7EB" w14:textId="06914710" w:rsidR="006A1931" w:rsidRPr="00560100" w:rsidRDefault="006A1931" w:rsidP="0097231B">
      <w:pPr>
        <w:spacing w:line="288" w:lineRule="auto"/>
        <w:rPr>
          <w:rFonts w:ascii="Arial" w:eastAsia="Arial" w:hAnsi="Arial" w:cs="Arial"/>
          <w:sz w:val="20"/>
          <w:szCs w:val="20"/>
        </w:rPr>
      </w:pPr>
      <w:r w:rsidRPr="00560100">
        <w:rPr>
          <w:rFonts w:ascii="Arial" w:eastAsia="Arial" w:hAnsi="Arial" w:cs="Arial"/>
          <w:sz w:val="20"/>
          <w:szCs w:val="20"/>
        </w:rPr>
        <w:t xml:space="preserve">To avoid bias, </w:t>
      </w:r>
      <w:r w:rsidR="00E349B4">
        <w:rPr>
          <w:rFonts w:ascii="Arial" w:eastAsia="Arial" w:hAnsi="Arial" w:cs="Arial"/>
          <w:sz w:val="20"/>
          <w:szCs w:val="20"/>
        </w:rPr>
        <w:t>patient preference</w:t>
      </w:r>
      <w:r w:rsidR="00A534F9">
        <w:rPr>
          <w:rFonts w:ascii="Arial" w:eastAsia="Arial" w:hAnsi="Arial" w:cs="Arial"/>
          <w:sz w:val="20"/>
          <w:szCs w:val="20"/>
        </w:rPr>
        <w:t xml:space="preserve"> for either the current </w:t>
      </w:r>
      <w:r w:rsidR="001A137E">
        <w:rPr>
          <w:rFonts w:ascii="Arial" w:eastAsia="Arial" w:hAnsi="Arial" w:cs="Arial"/>
          <w:sz w:val="20"/>
          <w:szCs w:val="20"/>
        </w:rPr>
        <w:t>recovery path</w:t>
      </w:r>
      <w:r w:rsidR="00B22C7D">
        <w:rPr>
          <w:rFonts w:ascii="Arial" w:eastAsia="Arial" w:hAnsi="Arial" w:cs="Arial"/>
          <w:sz w:val="20"/>
          <w:szCs w:val="20"/>
        </w:rPr>
        <w:t xml:space="preserve"> (group B)</w:t>
      </w:r>
      <w:r w:rsidR="001A137E">
        <w:rPr>
          <w:rFonts w:ascii="Arial" w:eastAsia="Arial" w:hAnsi="Arial" w:cs="Arial"/>
          <w:sz w:val="20"/>
          <w:szCs w:val="20"/>
        </w:rPr>
        <w:t xml:space="preserve"> </w:t>
      </w:r>
      <w:r w:rsidR="00A534F9">
        <w:rPr>
          <w:rFonts w:ascii="Arial" w:eastAsia="Arial" w:hAnsi="Arial" w:cs="Arial"/>
          <w:sz w:val="20"/>
          <w:szCs w:val="20"/>
        </w:rPr>
        <w:t>or the outpatient</w:t>
      </w:r>
      <w:r w:rsidR="000E7F99" w:rsidRPr="000E7F99">
        <w:rPr>
          <w:rFonts w:ascii="Arial" w:eastAsia="Arial" w:hAnsi="Arial" w:cs="Arial"/>
          <w:sz w:val="20"/>
          <w:szCs w:val="20"/>
          <w:lang w:eastAsia="zh-CN"/>
        </w:rPr>
        <w:t xml:space="preserve"> </w:t>
      </w:r>
      <w:r w:rsidR="000E7F99">
        <w:rPr>
          <w:rFonts w:ascii="Arial" w:eastAsia="Arial" w:hAnsi="Arial" w:cs="Arial"/>
          <w:sz w:val="20"/>
          <w:szCs w:val="20"/>
          <w:lang w:eastAsia="zh-CN"/>
        </w:rPr>
        <w:t xml:space="preserve">recovery </w:t>
      </w:r>
      <w:r w:rsidR="00B00119">
        <w:rPr>
          <w:rFonts w:ascii="Arial" w:eastAsia="Arial" w:hAnsi="Arial" w:cs="Arial"/>
          <w:sz w:val="20"/>
          <w:szCs w:val="20"/>
          <w:lang w:eastAsia="zh-CN"/>
        </w:rPr>
        <w:t xml:space="preserve">(group A) </w:t>
      </w:r>
      <w:r w:rsidR="000E7F99">
        <w:rPr>
          <w:rFonts w:ascii="Arial" w:eastAsia="Arial" w:hAnsi="Arial" w:cs="Arial"/>
          <w:sz w:val="20"/>
          <w:szCs w:val="20"/>
          <w:lang w:eastAsia="zh-CN"/>
        </w:rPr>
        <w:t>after standard</w:t>
      </w:r>
      <w:r w:rsidR="00A534F9">
        <w:rPr>
          <w:rFonts w:ascii="Arial" w:eastAsia="Arial" w:hAnsi="Arial" w:cs="Arial"/>
          <w:sz w:val="20"/>
          <w:szCs w:val="20"/>
        </w:rPr>
        <w:t xml:space="preserve"> </w:t>
      </w:r>
      <w:r w:rsidR="00C843C2">
        <w:rPr>
          <w:rFonts w:ascii="Arial" w:eastAsia="Arial" w:hAnsi="Arial" w:cs="Arial"/>
          <w:sz w:val="20"/>
          <w:szCs w:val="20"/>
        </w:rPr>
        <w:t xml:space="preserve">bariatric </w:t>
      </w:r>
      <w:r w:rsidR="00A534F9">
        <w:rPr>
          <w:rFonts w:ascii="Arial" w:eastAsia="Arial" w:hAnsi="Arial" w:cs="Arial"/>
          <w:sz w:val="20"/>
          <w:szCs w:val="20"/>
        </w:rPr>
        <w:t>surgery</w:t>
      </w:r>
      <w:r w:rsidR="00E349B4">
        <w:rPr>
          <w:rFonts w:ascii="Arial" w:eastAsia="Arial" w:hAnsi="Arial" w:cs="Arial"/>
          <w:sz w:val="20"/>
          <w:szCs w:val="20"/>
        </w:rPr>
        <w:t xml:space="preserve"> is noted to be able </w:t>
      </w:r>
      <w:r w:rsidR="00116827">
        <w:rPr>
          <w:rFonts w:ascii="Arial" w:eastAsia="Arial" w:hAnsi="Arial" w:cs="Arial"/>
          <w:sz w:val="20"/>
          <w:szCs w:val="20"/>
        </w:rPr>
        <w:t xml:space="preserve">to </w:t>
      </w:r>
      <w:r w:rsidR="00E349B4">
        <w:rPr>
          <w:rFonts w:ascii="Arial" w:eastAsia="Arial" w:hAnsi="Arial" w:cs="Arial"/>
          <w:sz w:val="20"/>
          <w:szCs w:val="20"/>
        </w:rPr>
        <w:t>include the preference factor in the analysis. The patients that don’t have a preference will be randomly assigned. The number of patients included in each group will be equal</w:t>
      </w:r>
      <w:r w:rsidRPr="00560100">
        <w:rPr>
          <w:rFonts w:ascii="Arial" w:eastAsia="Arial" w:hAnsi="Arial" w:cs="Arial"/>
          <w:sz w:val="20"/>
          <w:szCs w:val="20"/>
        </w:rPr>
        <w:t>.</w:t>
      </w:r>
    </w:p>
    <w:p w14:paraId="3958B01A" w14:textId="02684FFA" w:rsidR="005E6806" w:rsidRPr="00B41E01" w:rsidRDefault="006A1931" w:rsidP="005E6806">
      <w:pPr>
        <w:pStyle w:val="Plattetekst"/>
        <w:spacing w:line="288" w:lineRule="auto"/>
        <w:rPr>
          <w:rFonts w:ascii="Arial" w:eastAsia="Arial" w:hAnsi="Arial"/>
          <w:lang w:val="en-US"/>
        </w:rPr>
      </w:pPr>
      <w:r w:rsidRPr="003C39D9">
        <w:rPr>
          <w:rFonts w:ascii="Arial" w:eastAsia="Arial" w:hAnsi="Arial"/>
          <w:lang w:val="en-US" w:eastAsia="en-US"/>
        </w:rPr>
        <w:t xml:space="preserve">The primary endpoint of the study is </w:t>
      </w:r>
      <w:r w:rsidR="00E349B4">
        <w:rPr>
          <w:rFonts w:ascii="Arial" w:eastAsia="Arial" w:hAnsi="Arial"/>
          <w:lang w:val="en-US" w:eastAsia="en-US"/>
        </w:rPr>
        <w:t>t</w:t>
      </w:r>
      <w:r w:rsidR="00E349B4" w:rsidRPr="006C6249">
        <w:rPr>
          <w:rFonts w:ascii="Arial" w:eastAsia="Arial" w:hAnsi="Arial"/>
          <w:lang w:val="en-US" w:eastAsia="en-US"/>
        </w:rPr>
        <w:t>he combined outcome measure</w:t>
      </w:r>
      <w:r w:rsidR="005E6806" w:rsidRPr="00B41E01">
        <w:rPr>
          <w:rFonts w:ascii="Arial" w:eastAsia="Arial" w:hAnsi="Arial"/>
          <w:lang w:val="en-US"/>
        </w:rPr>
        <w:t>, based on the following:</w:t>
      </w:r>
    </w:p>
    <w:p w14:paraId="1A68A9AB" w14:textId="77777777" w:rsidR="005E6806" w:rsidRPr="00B41E01" w:rsidRDefault="005E6806" w:rsidP="005E6806">
      <w:pPr>
        <w:pStyle w:val="Lijstalinea"/>
        <w:numPr>
          <w:ilvl w:val="0"/>
          <w:numId w:val="37"/>
        </w:numPr>
        <w:spacing w:after="160" w:line="259" w:lineRule="auto"/>
        <w:rPr>
          <w:rFonts w:ascii="Arial" w:hAnsi="Arial" w:cs="Arial"/>
          <w:sz w:val="20"/>
          <w:szCs w:val="20"/>
        </w:rPr>
      </w:pPr>
      <w:r w:rsidRPr="00B41E01">
        <w:rPr>
          <w:rFonts w:ascii="Arial" w:hAnsi="Arial" w:cs="Arial"/>
          <w:sz w:val="20"/>
          <w:szCs w:val="20"/>
        </w:rPr>
        <w:t>Mortality</w:t>
      </w:r>
    </w:p>
    <w:p w14:paraId="3C41BEE4" w14:textId="77777777" w:rsidR="005E6806" w:rsidRPr="00B41E01" w:rsidRDefault="005E6806" w:rsidP="005E6806">
      <w:pPr>
        <w:pStyle w:val="Lijstalinea"/>
        <w:numPr>
          <w:ilvl w:val="0"/>
          <w:numId w:val="37"/>
        </w:numPr>
        <w:spacing w:after="160" w:line="259" w:lineRule="auto"/>
        <w:rPr>
          <w:rFonts w:ascii="Arial" w:hAnsi="Arial" w:cs="Arial"/>
          <w:sz w:val="20"/>
          <w:szCs w:val="20"/>
        </w:rPr>
      </w:pPr>
      <w:r w:rsidRPr="00B41E01">
        <w:rPr>
          <w:rFonts w:ascii="Arial" w:hAnsi="Arial" w:cs="Arial"/>
          <w:sz w:val="20"/>
          <w:szCs w:val="20"/>
        </w:rPr>
        <w:t xml:space="preserve">Severe postoperative complications (Clavien-Dindo </w:t>
      </w:r>
      <w:proofErr w:type="spellStart"/>
      <w:r w:rsidRPr="00B41E01">
        <w:rPr>
          <w:rFonts w:ascii="Arial" w:hAnsi="Arial" w:cs="Arial"/>
          <w:sz w:val="20"/>
          <w:szCs w:val="20"/>
        </w:rPr>
        <w:t>IIIb</w:t>
      </w:r>
      <w:proofErr w:type="spellEnd"/>
      <w:r w:rsidRPr="00B41E01">
        <w:rPr>
          <w:rFonts w:ascii="Arial" w:hAnsi="Arial" w:cs="Arial"/>
          <w:sz w:val="20"/>
          <w:szCs w:val="20"/>
        </w:rPr>
        <w:t xml:space="preserve"> or higher)</w:t>
      </w:r>
    </w:p>
    <w:p w14:paraId="41450C64" w14:textId="77777777" w:rsidR="005E6806" w:rsidRPr="00B41E01" w:rsidRDefault="005E6806" w:rsidP="005E6806">
      <w:pPr>
        <w:pStyle w:val="Lijstalinea"/>
        <w:numPr>
          <w:ilvl w:val="0"/>
          <w:numId w:val="37"/>
        </w:numPr>
        <w:spacing w:after="160" w:line="259" w:lineRule="auto"/>
        <w:rPr>
          <w:rFonts w:ascii="Arial" w:hAnsi="Arial" w:cs="Arial"/>
          <w:sz w:val="20"/>
          <w:szCs w:val="20"/>
        </w:rPr>
      </w:pPr>
      <w:r w:rsidRPr="00B41E01">
        <w:rPr>
          <w:rFonts w:ascii="Arial" w:hAnsi="Arial" w:cs="Arial"/>
          <w:sz w:val="20"/>
          <w:szCs w:val="20"/>
        </w:rPr>
        <w:t>Readmission (at least one night in hospital)</w:t>
      </w:r>
    </w:p>
    <w:p w14:paraId="10F930D2" w14:textId="77777777" w:rsidR="005E6806" w:rsidRPr="00B41E01" w:rsidRDefault="005E6806" w:rsidP="005E6806">
      <w:pPr>
        <w:pStyle w:val="Lijstalinea"/>
        <w:numPr>
          <w:ilvl w:val="0"/>
          <w:numId w:val="37"/>
        </w:numPr>
        <w:spacing w:after="160" w:line="259" w:lineRule="auto"/>
        <w:rPr>
          <w:rFonts w:ascii="Arial" w:hAnsi="Arial" w:cs="Arial"/>
          <w:sz w:val="20"/>
          <w:szCs w:val="20"/>
        </w:rPr>
      </w:pPr>
      <w:r w:rsidRPr="00B41E01">
        <w:rPr>
          <w:rFonts w:ascii="Arial" w:hAnsi="Arial" w:cs="Arial"/>
          <w:sz w:val="20"/>
          <w:szCs w:val="20"/>
        </w:rPr>
        <w:t xml:space="preserve">Mild complications (Clavien-Dindo II and </w:t>
      </w:r>
      <w:proofErr w:type="spellStart"/>
      <w:r w:rsidRPr="00B41E01">
        <w:rPr>
          <w:rFonts w:ascii="Arial" w:hAnsi="Arial" w:cs="Arial"/>
          <w:sz w:val="20"/>
          <w:szCs w:val="20"/>
        </w:rPr>
        <w:t>IIIa</w:t>
      </w:r>
      <w:proofErr w:type="spellEnd"/>
      <w:r w:rsidRPr="00B41E01">
        <w:rPr>
          <w:rFonts w:ascii="Arial" w:hAnsi="Arial" w:cs="Arial"/>
          <w:sz w:val="20"/>
          <w:szCs w:val="20"/>
        </w:rPr>
        <w:t>)</w:t>
      </w:r>
    </w:p>
    <w:p w14:paraId="42D2AF9F" w14:textId="77777777" w:rsidR="005E6806" w:rsidRPr="00B41E01" w:rsidRDefault="005E6806" w:rsidP="005E6806">
      <w:pPr>
        <w:pStyle w:val="Lijstalinea"/>
        <w:numPr>
          <w:ilvl w:val="0"/>
          <w:numId w:val="37"/>
        </w:numPr>
        <w:spacing w:after="160" w:line="259" w:lineRule="auto"/>
        <w:rPr>
          <w:rFonts w:ascii="Arial" w:hAnsi="Arial" w:cs="Arial"/>
          <w:sz w:val="20"/>
          <w:szCs w:val="20"/>
        </w:rPr>
      </w:pPr>
      <w:r w:rsidRPr="00B41E01">
        <w:rPr>
          <w:rFonts w:ascii="Arial" w:hAnsi="Arial" w:cs="Arial"/>
          <w:sz w:val="20"/>
          <w:szCs w:val="20"/>
        </w:rPr>
        <w:t>Prolonged length of stay (3 days or more</w:t>
      </w:r>
      <w:r>
        <w:rPr>
          <w:rFonts w:ascii="Arial" w:hAnsi="Arial" w:cs="Arial"/>
          <w:sz w:val="20"/>
          <w:szCs w:val="20"/>
        </w:rPr>
        <w:t xml:space="preserve"> in hospital</w:t>
      </w:r>
      <w:r w:rsidRPr="00B41E01">
        <w:rPr>
          <w:rFonts w:ascii="Arial" w:hAnsi="Arial" w:cs="Arial"/>
          <w:sz w:val="20"/>
          <w:szCs w:val="20"/>
        </w:rPr>
        <w:t>)</w:t>
      </w:r>
    </w:p>
    <w:p w14:paraId="48994612" w14:textId="77777777" w:rsidR="005E6806" w:rsidRDefault="005E6806" w:rsidP="005E6806">
      <w:pPr>
        <w:pStyle w:val="Plattetekst"/>
        <w:spacing w:line="288" w:lineRule="auto"/>
        <w:rPr>
          <w:rFonts w:ascii="Arial" w:hAnsi="Arial"/>
        </w:rPr>
      </w:pPr>
      <w:r w:rsidRPr="00B41E01">
        <w:rPr>
          <w:rFonts w:ascii="Arial" w:hAnsi="Arial"/>
        </w:rPr>
        <w:t>within 30 days after primary surgery.</w:t>
      </w:r>
    </w:p>
    <w:p w14:paraId="66A5AB17" w14:textId="77777777" w:rsidR="001203A2" w:rsidRPr="00560100" w:rsidRDefault="001203A2" w:rsidP="0097231B">
      <w:pPr>
        <w:pStyle w:val="Plattetekst"/>
        <w:spacing w:line="288" w:lineRule="auto"/>
        <w:rPr>
          <w:rFonts w:ascii="Arial" w:eastAsia="Arial" w:hAnsi="Arial"/>
        </w:rPr>
      </w:pPr>
    </w:p>
    <w:p w14:paraId="4F6C3CA3" w14:textId="4E5F0C1D" w:rsidR="003C39D9" w:rsidRDefault="006A1931" w:rsidP="0097231B">
      <w:pPr>
        <w:spacing w:line="288" w:lineRule="auto"/>
        <w:rPr>
          <w:rFonts w:ascii="Arial" w:eastAsia="Arial" w:hAnsi="Arial" w:cs="Arial"/>
          <w:sz w:val="20"/>
          <w:szCs w:val="20"/>
        </w:rPr>
      </w:pPr>
      <w:r w:rsidRPr="00560100">
        <w:rPr>
          <w:rFonts w:ascii="Arial" w:eastAsia="Arial" w:hAnsi="Arial" w:cs="Arial"/>
          <w:sz w:val="20"/>
          <w:szCs w:val="20"/>
        </w:rPr>
        <w:t>The secondary endpoint</w:t>
      </w:r>
      <w:r w:rsidR="003C39D9">
        <w:rPr>
          <w:rFonts w:ascii="Arial" w:eastAsia="Arial" w:hAnsi="Arial" w:cs="Arial"/>
          <w:sz w:val="20"/>
          <w:szCs w:val="20"/>
        </w:rPr>
        <w:t>s</w:t>
      </w:r>
      <w:r w:rsidRPr="00560100">
        <w:rPr>
          <w:rFonts w:ascii="Arial" w:eastAsia="Arial" w:hAnsi="Arial" w:cs="Arial"/>
          <w:sz w:val="20"/>
          <w:szCs w:val="20"/>
        </w:rPr>
        <w:t xml:space="preserve"> of the study </w:t>
      </w:r>
      <w:r w:rsidR="003C39D9">
        <w:rPr>
          <w:rFonts w:ascii="Arial" w:eastAsia="Arial" w:hAnsi="Arial" w:cs="Arial"/>
          <w:sz w:val="20"/>
          <w:szCs w:val="20"/>
        </w:rPr>
        <w:t>are:</w:t>
      </w:r>
    </w:p>
    <w:p w14:paraId="4C713D6F" w14:textId="42E64584" w:rsidR="00A319C9" w:rsidRDefault="00A319C9" w:rsidP="0097231B">
      <w:pPr>
        <w:pStyle w:val="Lijstalinea"/>
        <w:numPr>
          <w:ilvl w:val="0"/>
          <w:numId w:val="3"/>
        </w:numPr>
        <w:spacing w:line="288" w:lineRule="auto"/>
        <w:rPr>
          <w:rFonts w:ascii="Arial" w:eastAsia="Arial" w:hAnsi="Arial" w:cs="Arial"/>
          <w:sz w:val="20"/>
          <w:szCs w:val="20"/>
        </w:rPr>
      </w:pPr>
      <w:r w:rsidRPr="00A319C9">
        <w:rPr>
          <w:rFonts w:ascii="Arial" w:eastAsia="Arial" w:hAnsi="Arial" w:cs="Arial"/>
          <w:sz w:val="20"/>
          <w:szCs w:val="20"/>
        </w:rPr>
        <w:t>Patient satisfaction &gt;6 points (on a scale of 1-10)</w:t>
      </w:r>
    </w:p>
    <w:p w14:paraId="4E8E253C" w14:textId="6B4EE342" w:rsidR="003C39D9" w:rsidRPr="001203A2" w:rsidRDefault="003C39D9" w:rsidP="0097231B">
      <w:pPr>
        <w:pStyle w:val="Lijstalinea"/>
        <w:numPr>
          <w:ilvl w:val="0"/>
          <w:numId w:val="3"/>
        </w:numPr>
        <w:spacing w:line="288" w:lineRule="auto"/>
        <w:rPr>
          <w:rFonts w:ascii="Arial" w:eastAsia="Arial" w:hAnsi="Arial" w:cs="Arial"/>
          <w:sz w:val="20"/>
          <w:szCs w:val="20"/>
        </w:rPr>
      </w:pPr>
      <w:r w:rsidRPr="001203A2">
        <w:rPr>
          <w:rFonts w:ascii="Arial" w:eastAsia="Arial" w:hAnsi="Arial" w:cs="Arial"/>
          <w:sz w:val="20"/>
          <w:szCs w:val="20"/>
          <w:lang w:eastAsia="zh-CN"/>
        </w:rPr>
        <w:t>Percentage of patients recruited for the outpatient</w:t>
      </w:r>
      <w:r w:rsidR="000E7F99" w:rsidRPr="000E7F99">
        <w:rPr>
          <w:rFonts w:ascii="Arial" w:eastAsia="Arial" w:hAnsi="Arial" w:cs="Arial"/>
          <w:sz w:val="20"/>
          <w:szCs w:val="20"/>
          <w:lang w:eastAsia="zh-CN"/>
        </w:rPr>
        <w:t xml:space="preserve"> </w:t>
      </w:r>
      <w:r w:rsidR="000E7F99">
        <w:rPr>
          <w:rFonts w:ascii="Arial" w:eastAsia="Arial" w:hAnsi="Arial" w:cs="Arial"/>
          <w:sz w:val="20"/>
          <w:szCs w:val="20"/>
          <w:lang w:eastAsia="zh-CN"/>
        </w:rPr>
        <w:t>recovery after standard</w:t>
      </w:r>
      <w:r w:rsidRPr="001203A2">
        <w:rPr>
          <w:rFonts w:ascii="Arial" w:eastAsia="Arial" w:hAnsi="Arial" w:cs="Arial"/>
          <w:sz w:val="20"/>
          <w:szCs w:val="20"/>
          <w:lang w:eastAsia="zh-CN"/>
        </w:rPr>
        <w:t xml:space="preserve"> </w:t>
      </w:r>
      <w:r w:rsidR="00C843C2">
        <w:rPr>
          <w:rFonts w:ascii="Arial" w:eastAsia="Arial" w:hAnsi="Arial" w:cs="Arial"/>
          <w:sz w:val="20"/>
          <w:szCs w:val="20"/>
          <w:lang w:eastAsia="zh-CN"/>
        </w:rPr>
        <w:t xml:space="preserve">bariatric </w:t>
      </w:r>
      <w:r w:rsidRPr="001203A2">
        <w:rPr>
          <w:rFonts w:ascii="Arial" w:eastAsia="Arial" w:hAnsi="Arial" w:cs="Arial"/>
          <w:sz w:val="20"/>
          <w:szCs w:val="20"/>
          <w:lang w:eastAsia="zh-CN"/>
        </w:rPr>
        <w:t>surgery group</w:t>
      </w:r>
    </w:p>
    <w:p w14:paraId="25AA575C" w14:textId="6B87D4F9" w:rsidR="003C39D9" w:rsidRPr="001203A2" w:rsidRDefault="003C39D9" w:rsidP="0097231B">
      <w:pPr>
        <w:pStyle w:val="Lijstalinea"/>
        <w:numPr>
          <w:ilvl w:val="0"/>
          <w:numId w:val="3"/>
        </w:numPr>
        <w:spacing w:line="288" w:lineRule="auto"/>
        <w:rPr>
          <w:rFonts w:ascii="Arial" w:eastAsia="Arial" w:hAnsi="Arial" w:cs="Arial"/>
          <w:sz w:val="20"/>
          <w:szCs w:val="20"/>
        </w:rPr>
      </w:pPr>
      <w:r w:rsidRPr="001203A2">
        <w:rPr>
          <w:rFonts w:ascii="Arial" w:eastAsia="Arial" w:hAnsi="Arial" w:cs="Arial"/>
          <w:sz w:val="20"/>
          <w:szCs w:val="20"/>
          <w:lang w:eastAsia="zh-CN"/>
        </w:rPr>
        <w:t xml:space="preserve">Percentage of patients with full adherence to protocol and randomization </w:t>
      </w:r>
    </w:p>
    <w:p w14:paraId="2F60A60E" w14:textId="436BA5B6" w:rsidR="003C39D9" w:rsidRPr="001203A2" w:rsidRDefault="003C39D9" w:rsidP="0097231B">
      <w:pPr>
        <w:pStyle w:val="Lijstalinea"/>
        <w:numPr>
          <w:ilvl w:val="0"/>
          <w:numId w:val="3"/>
        </w:numPr>
        <w:spacing w:line="288" w:lineRule="auto"/>
        <w:rPr>
          <w:rFonts w:ascii="Arial" w:eastAsia="Arial" w:hAnsi="Arial" w:cs="Arial"/>
          <w:sz w:val="20"/>
          <w:szCs w:val="20"/>
        </w:rPr>
      </w:pPr>
      <w:r w:rsidRPr="001203A2">
        <w:rPr>
          <w:rFonts w:ascii="Arial" w:eastAsia="Arial" w:hAnsi="Arial" w:cs="Arial"/>
          <w:sz w:val="20"/>
          <w:szCs w:val="20"/>
          <w:lang w:eastAsia="zh-CN"/>
        </w:rPr>
        <w:t>Percentage of missing data</w:t>
      </w:r>
    </w:p>
    <w:p w14:paraId="02F85D50" w14:textId="3338BEC5" w:rsidR="003C39D9" w:rsidRPr="001203A2" w:rsidRDefault="003C39D9" w:rsidP="0097231B">
      <w:pPr>
        <w:pStyle w:val="Lijstalinea"/>
        <w:numPr>
          <w:ilvl w:val="0"/>
          <w:numId w:val="3"/>
        </w:numPr>
        <w:autoSpaceDE w:val="0"/>
        <w:autoSpaceDN w:val="0"/>
        <w:adjustRightInd w:val="0"/>
        <w:spacing w:after="0" w:line="288" w:lineRule="auto"/>
        <w:rPr>
          <w:rFonts w:ascii="Arial" w:eastAsia="Arial" w:hAnsi="Arial" w:cs="Arial"/>
          <w:sz w:val="20"/>
          <w:szCs w:val="20"/>
          <w:lang w:eastAsia="zh-CN"/>
        </w:rPr>
      </w:pPr>
      <w:r w:rsidRPr="001203A2">
        <w:rPr>
          <w:rFonts w:ascii="Arial" w:eastAsia="Arial" w:hAnsi="Arial" w:cs="Arial"/>
          <w:sz w:val="20"/>
          <w:szCs w:val="20"/>
          <w:lang w:eastAsia="zh-CN"/>
        </w:rPr>
        <w:t xml:space="preserve">Percentage of false positive of the positive notifications from the </w:t>
      </w:r>
      <w:r w:rsidR="002539AF">
        <w:rPr>
          <w:rFonts w:ascii="Arial" w:eastAsia="Arial" w:hAnsi="Arial" w:cs="Arial"/>
          <w:sz w:val="20"/>
          <w:szCs w:val="20"/>
          <w:lang w:eastAsia="zh-CN"/>
        </w:rPr>
        <w:t>Healthdot</w:t>
      </w:r>
      <w:r w:rsidRPr="001203A2">
        <w:rPr>
          <w:rFonts w:ascii="Arial" w:eastAsia="Arial" w:hAnsi="Arial" w:cs="Arial"/>
          <w:sz w:val="20"/>
          <w:szCs w:val="20"/>
          <w:lang w:eastAsia="zh-CN"/>
        </w:rPr>
        <w:t xml:space="preserve"> system </w:t>
      </w:r>
    </w:p>
    <w:p w14:paraId="3EAA6475" w14:textId="7FBAD059" w:rsidR="003C39D9" w:rsidRPr="001203A2" w:rsidRDefault="003C39D9" w:rsidP="0097231B">
      <w:pPr>
        <w:pStyle w:val="Lijstalinea"/>
        <w:numPr>
          <w:ilvl w:val="0"/>
          <w:numId w:val="3"/>
        </w:numPr>
        <w:autoSpaceDE w:val="0"/>
        <w:autoSpaceDN w:val="0"/>
        <w:adjustRightInd w:val="0"/>
        <w:spacing w:after="0" w:line="288" w:lineRule="auto"/>
        <w:rPr>
          <w:rFonts w:ascii="Arial" w:eastAsia="Arial" w:hAnsi="Arial" w:cs="Arial"/>
          <w:sz w:val="20"/>
          <w:szCs w:val="20"/>
          <w:lang w:eastAsia="zh-CN"/>
        </w:rPr>
      </w:pPr>
      <w:r w:rsidRPr="001203A2">
        <w:rPr>
          <w:rFonts w:ascii="Arial" w:eastAsia="Arial" w:hAnsi="Arial" w:cs="Arial"/>
          <w:sz w:val="20"/>
          <w:szCs w:val="20"/>
          <w:lang w:eastAsia="zh-CN"/>
        </w:rPr>
        <w:t xml:space="preserve">Total number of false positive of the positive notifications from the </w:t>
      </w:r>
      <w:r w:rsidR="002539AF">
        <w:rPr>
          <w:rFonts w:ascii="Arial" w:eastAsia="Arial" w:hAnsi="Arial" w:cs="Arial"/>
          <w:sz w:val="20"/>
          <w:szCs w:val="20"/>
          <w:lang w:eastAsia="zh-CN"/>
        </w:rPr>
        <w:t>Healthdot</w:t>
      </w:r>
      <w:r w:rsidRPr="001203A2">
        <w:rPr>
          <w:rFonts w:ascii="Arial" w:eastAsia="Arial" w:hAnsi="Arial" w:cs="Arial"/>
          <w:sz w:val="20"/>
          <w:szCs w:val="20"/>
          <w:lang w:eastAsia="zh-CN"/>
        </w:rPr>
        <w:t xml:space="preserve"> system</w:t>
      </w:r>
    </w:p>
    <w:p w14:paraId="21B7FAF4" w14:textId="7C1526AF" w:rsidR="003C39D9" w:rsidRDefault="003C39D9" w:rsidP="0097231B">
      <w:pPr>
        <w:pStyle w:val="Lijstalinea"/>
        <w:numPr>
          <w:ilvl w:val="0"/>
          <w:numId w:val="3"/>
        </w:numPr>
        <w:autoSpaceDE w:val="0"/>
        <w:autoSpaceDN w:val="0"/>
        <w:adjustRightInd w:val="0"/>
        <w:spacing w:after="0" w:line="288" w:lineRule="auto"/>
        <w:rPr>
          <w:rFonts w:ascii="Arial" w:eastAsia="Arial" w:hAnsi="Arial" w:cs="Arial"/>
          <w:sz w:val="20"/>
          <w:szCs w:val="20"/>
          <w:lang w:eastAsia="zh-CN"/>
        </w:rPr>
      </w:pPr>
      <w:r w:rsidRPr="001203A2">
        <w:rPr>
          <w:rFonts w:ascii="Arial" w:eastAsia="Arial" w:hAnsi="Arial" w:cs="Arial"/>
          <w:sz w:val="20"/>
          <w:szCs w:val="20"/>
          <w:lang w:eastAsia="zh-CN"/>
        </w:rPr>
        <w:t xml:space="preserve">Total number of false negative notifications from the </w:t>
      </w:r>
      <w:r w:rsidR="002539AF">
        <w:rPr>
          <w:rFonts w:ascii="Arial" w:eastAsia="Arial" w:hAnsi="Arial" w:cs="Arial"/>
          <w:sz w:val="20"/>
          <w:szCs w:val="20"/>
          <w:lang w:eastAsia="zh-CN"/>
        </w:rPr>
        <w:t>Healthdot</w:t>
      </w:r>
      <w:r w:rsidRPr="001203A2">
        <w:rPr>
          <w:rFonts w:ascii="Arial" w:eastAsia="Arial" w:hAnsi="Arial" w:cs="Arial"/>
          <w:sz w:val="20"/>
          <w:szCs w:val="20"/>
          <w:lang w:eastAsia="zh-CN"/>
        </w:rPr>
        <w:t xml:space="preserve"> system </w:t>
      </w:r>
    </w:p>
    <w:p w14:paraId="5279F7F7" w14:textId="388C5987" w:rsidR="00184059" w:rsidRDefault="00184059" w:rsidP="00184059">
      <w:pPr>
        <w:pStyle w:val="Lijstalinea"/>
        <w:numPr>
          <w:ilvl w:val="0"/>
          <w:numId w:val="3"/>
        </w:numPr>
        <w:autoSpaceDE w:val="0"/>
        <w:autoSpaceDN w:val="0"/>
        <w:adjustRightInd w:val="0"/>
        <w:spacing w:after="0" w:line="288" w:lineRule="auto"/>
        <w:rPr>
          <w:rFonts w:ascii="Arial" w:eastAsia="Arial" w:hAnsi="Arial" w:cs="Arial"/>
          <w:sz w:val="20"/>
          <w:szCs w:val="20"/>
          <w:lang w:eastAsia="zh-CN"/>
        </w:rPr>
      </w:pPr>
      <w:r>
        <w:rPr>
          <w:rFonts w:ascii="Arial" w:eastAsia="Arial" w:hAnsi="Arial" w:cs="Arial"/>
          <w:sz w:val="20"/>
          <w:szCs w:val="20"/>
          <w:lang w:eastAsia="zh-CN"/>
        </w:rPr>
        <w:t>T</w:t>
      </w:r>
      <w:r w:rsidRPr="00184059">
        <w:rPr>
          <w:rFonts w:ascii="Arial" w:eastAsia="Arial" w:hAnsi="Arial" w:cs="Arial"/>
          <w:sz w:val="20"/>
          <w:szCs w:val="20"/>
          <w:lang w:eastAsia="zh-CN"/>
        </w:rPr>
        <w:t xml:space="preserve">he outcome of patients who choose HD versus patients who were randomized to HD on a combined outcome measure as </w:t>
      </w:r>
      <w:proofErr w:type="spellStart"/>
      <w:r w:rsidRPr="00184059">
        <w:rPr>
          <w:rFonts w:ascii="Arial" w:eastAsia="Arial" w:hAnsi="Arial" w:cs="Arial"/>
          <w:sz w:val="20"/>
          <w:szCs w:val="20"/>
          <w:lang w:eastAsia="zh-CN"/>
        </w:rPr>
        <w:t>defiend</w:t>
      </w:r>
      <w:proofErr w:type="spellEnd"/>
      <w:r w:rsidRPr="00184059">
        <w:rPr>
          <w:rFonts w:ascii="Arial" w:eastAsia="Arial" w:hAnsi="Arial" w:cs="Arial"/>
          <w:sz w:val="20"/>
          <w:szCs w:val="20"/>
          <w:lang w:eastAsia="zh-CN"/>
        </w:rPr>
        <w:t xml:space="preserve"> for the primary endpoint.</w:t>
      </w:r>
    </w:p>
    <w:p w14:paraId="71DC9CA8" w14:textId="589B45B6" w:rsidR="009404D0" w:rsidRDefault="009404D0" w:rsidP="0097231B">
      <w:pPr>
        <w:pStyle w:val="Lijstalinea"/>
        <w:numPr>
          <w:ilvl w:val="0"/>
          <w:numId w:val="3"/>
        </w:numPr>
        <w:autoSpaceDE w:val="0"/>
        <w:autoSpaceDN w:val="0"/>
        <w:adjustRightInd w:val="0"/>
        <w:spacing w:after="0" w:line="288" w:lineRule="auto"/>
        <w:rPr>
          <w:rFonts w:ascii="Arial" w:eastAsia="Arial" w:hAnsi="Arial" w:cs="Arial"/>
          <w:sz w:val="20"/>
          <w:szCs w:val="20"/>
          <w:lang w:eastAsia="zh-CN"/>
        </w:rPr>
      </w:pPr>
      <w:r w:rsidRPr="009404D0">
        <w:rPr>
          <w:rFonts w:ascii="Arial" w:eastAsia="Arial" w:hAnsi="Arial" w:cs="Arial"/>
          <w:sz w:val="20"/>
          <w:szCs w:val="20"/>
          <w:lang w:eastAsia="zh-CN"/>
        </w:rPr>
        <w:t xml:space="preserve">To evaluate the outcome of patients who choose HD versus patients who were randomized to HD on a combined outcome measure as </w:t>
      </w:r>
      <w:proofErr w:type="spellStart"/>
      <w:r w:rsidRPr="009404D0">
        <w:rPr>
          <w:rFonts w:ascii="Arial" w:eastAsia="Arial" w:hAnsi="Arial" w:cs="Arial"/>
          <w:sz w:val="20"/>
          <w:szCs w:val="20"/>
          <w:lang w:eastAsia="zh-CN"/>
        </w:rPr>
        <w:t>defiend</w:t>
      </w:r>
      <w:proofErr w:type="spellEnd"/>
      <w:r w:rsidRPr="009404D0">
        <w:rPr>
          <w:rFonts w:ascii="Arial" w:eastAsia="Arial" w:hAnsi="Arial" w:cs="Arial"/>
          <w:sz w:val="20"/>
          <w:szCs w:val="20"/>
          <w:lang w:eastAsia="zh-CN"/>
        </w:rPr>
        <w:t xml:space="preserve"> for the primary endpoint.</w:t>
      </w:r>
    </w:p>
    <w:p w14:paraId="66A534DA" w14:textId="3B8A62E5" w:rsidR="003C0BCD" w:rsidRDefault="003C0BCD" w:rsidP="0097231B">
      <w:pPr>
        <w:pStyle w:val="Lijstalinea"/>
        <w:numPr>
          <w:ilvl w:val="0"/>
          <w:numId w:val="3"/>
        </w:numPr>
        <w:autoSpaceDE w:val="0"/>
        <w:autoSpaceDN w:val="0"/>
        <w:adjustRightInd w:val="0"/>
        <w:spacing w:after="0" w:line="288" w:lineRule="auto"/>
        <w:rPr>
          <w:rFonts w:ascii="Arial" w:eastAsia="Arial" w:hAnsi="Arial" w:cs="Arial"/>
          <w:sz w:val="20"/>
          <w:szCs w:val="20"/>
          <w:lang w:eastAsia="zh-CN"/>
        </w:rPr>
      </w:pPr>
      <w:r>
        <w:rPr>
          <w:rFonts w:ascii="Arial" w:eastAsia="Arial" w:hAnsi="Arial" w:cs="Arial"/>
          <w:sz w:val="20"/>
          <w:szCs w:val="20"/>
          <w:lang w:eastAsia="zh-CN"/>
        </w:rPr>
        <w:t>Number of adverse events in both groups</w:t>
      </w:r>
    </w:p>
    <w:p w14:paraId="4700BD3D" w14:textId="464505EB" w:rsidR="003C0BCD" w:rsidRDefault="003C0BCD" w:rsidP="0097231B">
      <w:pPr>
        <w:pStyle w:val="Lijstalinea"/>
        <w:numPr>
          <w:ilvl w:val="0"/>
          <w:numId w:val="3"/>
        </w:numPr>
        <w:autoSpaceDE w:val="0"/>
        <w:autoSpaceDN w:val="0"/>
        <w:adjustRightInd w:val="0"/>
        <w:spacing w:after="0" w:line="288" w:lineRule="auto"/>
        <w:rPr>
          <w:rFonts w:ascii="Arial" w:eastAsia="Arial" w:hAnsi="Arial" w:cs="Arial"/>
          <w:sz w:val="20"/>
          <w:szCs w:val="20"/>
          <w:lang w:eastAsia="zh-CN"/>
        </w:rPr>
      </w:pPr>
      <w:r>
        <w:rPr>
          <w:rFonts w:ascii="Arial" w:eastAsia="Arial" w:hAnsi="Arial" w:cs="Arial"/>
          <w:sz w:val="20"/>
          <w:szCs w:val="20"/>
          <w:lang w:eastAsia="zh-CN"/>
        </w:rPr>
        <w:t>Amount of pain medication taken on the day of surgery in both groups</w:t>
      </w:r>
    </w:p>
    <w:p w14:paraId="15C2F16B" w14:textId="6E144E9A" w:rsidR="001203A2" w:rsidRPr="001203A2" w:rsidRDefault="001203A2" w:rsidP="0097231B">
      <w:pPr>
        <w:pStyle w:val="Lijstalinea"/>
        <w:numPr>
          <w:ilvl w:val="0"/>
          <w:numId w:val="3"/>
        </w:numPr>
        <w:autoSpaceDE w:val="0"/>
        <w:autoSpaceDN w:val="0"/>
        <w:adjustRightInd w:val="0"/>
        <w:spacing w:after="0" w:line="288" w:lineRule="auto"/>
        <w:rPr>
          <w:rFonts w:ascii="Arial" w:eastAsia="Arial" w:hAnsi="Arial" w:cs="Arial"/>
          <w:sz w:val="20"/>
          <w:szCs w:val="20"/>
          <w:lang w:eastAsia="zh-CN"/>
        </w:rPr>
      </w:pPr>
      <w:r>
        <w:rPr>
          <w:rFonts w:ascii="Arial" w:eastAsia="Arial" w:hAnsi="Arial" w:cs="Arial"/>
          <w:sz w:val="20"/>
          <w:szCs w:val="20"/>
          <w:lang w:eastAsia="zh-CN"/>
        </w:rPr>
        <w:lastRenderedPageBreak/>
        <w:t xml:space="preserve">Percentage of clinical decisions made based on the </w:t>
      </w:r>
      <w:r w:rsidR="002539AF">
        <w:rPr>
          <w:rFonts w:ascii="Arial" w:eastAsia="Arial" w:hAnsi="Arial" w:cs="Arial"/>
          <w:sz w:val="20"/>
          <w:szCs w:val="20"/>
          <w:lang w:eastAsia="zh-CN"/>
        </w:rPr>
        <w:t>Healthdot</w:t>
      </w:r>
      <w:r>
        <w:rPr>
          <w:rFonts w:ascii="Arial" w:eastAsia="Arial" w:hAnsi="Arial" w:cs="Arial"/>
          <w:sz w:val="20"/>
          <w:szCs w:val="20"/>
          <w:lang w:eastAsia="zh-CN"/>
        </w:rPr>
        <w:t xml:space="preserve"> system, that changed when information from a telephone consultation was also included.</w:t>
      </w:r>
    </w:p>
    <w:p w14:paraId="4445C3C0" w14:textId="4CC47DAB" w:rsidR="003C39D9" w:rsidRPr="001203A2" w:rsidRDefault="003C39D9" w:rsidP="0097231B">
      <w:pPr>
        <w:pStyle w:val="Lijstalinea"/>
        <w:numPr>
          <w:ilvl w:val="0"/>
          <w:numId w:val="3"/>
        </w:numPr>
        <w:autoSpaceDE w:val="0"/>
        <w:autoSpaceDN w:val="0"/>
        <w:adjustRightInd w:val="0"/>
        <w:spacing w:after="0" w:line="288" w:lineRule="auto"/>
        <w:rPr>
          <w:rFonts w:ascii="Arial" w:eastAsia="Arial" w:hAnsi="Arial" w:cs="Arial"/>
          <w:sz w:val="20"/>
          <w:szCs w:val="20"/>
          <w:lang w:eastAsia="zh-CN"/>
        </w:rPr>
      </w:pPr>
      <w:r w:rsidRPr="001203A2">
        <w:rPr>
          <w:rFonts w:ascii="Arial" w:eastAsia="Arial" w:hAnsi="Arial" w:cs="Arial"/>
          <w:sz w:val="20"/>
          <w:szCs w:val="20"/>
          <w:lang w:eastAsia="zh-CN"/>
        </w:rPr>
        <w:t xml:space="preserve">Patient and health professional satisfaction (on a scale from 1-10) for both the outpatient </w:t>
      </w:r>
      <w:r w:rsidR="000E7F99">
        <w:rPr>
          <w:rFonts w:ascii="Arial" w:eastAsia="Arial" w:hAnsi="Arial" w:cs="Arial"/>
          <w:sz w:val="20"/>
          <w:szCs w:val="20"/>
          <w:lang w:eastAsia="zh-CN"/>
        </w:rPr>
        <w:t>recovery after standard</w:t>
      </w:r>
      <w:r w:rsidR="000E7F99" w:rsidRPr="001203A2">
        <w:rPr>
          <w:rFonts w:ascii="Arial" w:eastAsia="Arial" w:hAnsi="Arial" w:cs="Arial"/>
          <w:sz w:val="20"/>
          <w:szCs w:val="20"/>
          <w:lang w:eastAsia="zh-CN"/>
        </w:rPr>
        <w:t xml:space="preserve"> </w:t>
      </w:r>
      <w:r w:rsidR="00C843C2">
        <w:rPr>
          <w:rFonts w:ascii="Arial" w:eastAsia="Arial" w:hAnsi="Arial" w:cs="Arial"/>
          <w:sz w:val="20"/>
          <w:szCs w:val="20"/>
          <w:lang w:eastAsia="zh-CN"/>
        </w:rPr>
        <w:t xml:space="preserve">bariatric </w:t>
      </w:r>
      <w:r w:rsidRPr="001203A2">
        <w:rPr>
          <w:rFonts w:ascii="Arial" w:eastAsia="Arial" w:hAnsi="Arial" w:cs="Arial"/>
          <w:sz w:val="20"/>
          <w:szCs w:val="20"/>
          <w:lang w:eastAsia="zh-CN"/>
        </w:rPr>
        <w:t xml:space="preserve">surgery group as the current </w:t>
      </w:r>
      <w:r w:rsidR="00C843C2">
        <w:rPr>
          <w:rFonts w:ascii="Arial" w:eastAsia="Arial" w:hAnsi="Arial" w:cs="Arial"/>
          <w:sz w:val="20"/>
          <w:szCs w:val="20"/>
          <w:lang w:eastAsia="zh-CN"/>
        </w:rPr>
        <w:t>recovery path</w:t>
      </w:r>
      <w:r w:rsidR="00C843C2" w:rsidRPr="001203A2">
        <w:rPr>
          <w:rFonts w:ascii="Arial" w:eastAsia="Arial" w:hAnsi="Arial" w:cs="Arial"/>
          <w:sz w:val="20"/>
          <w:szCs w:val="20"/>
          <w:lang w:eastAsia="zh-CN"/>
        </w:rPr>
        <w:t xml:space="preserve"> </w:t>
      </w:r>
      <w:r w:rsidRPr="001203A2">
        <w:rPr>
          <w:rFonts w:ascii="Arial" w:eastAsia="Arial" w:hAnsi="Arial" w:cs="Arial"/>
          <w:sz w:val="20"/>
          <w:szCs w:val="20"/>
          <w:lang w:eastAsia="zh-CN"/>
        </w:rPr>
        <w:t>group</w:t>
      </w:r>
    </w:p>
    <w:p w14:paraId="201702EF" w14:textId="2915F4DF" w:rsidR="003C39D9" w:rsidRDefault="003C39D9" w:rsidP="0097231B">
      <w:pPr>
        <w:pStyle w:val="Lijstalinea"/>
        <w:numPr>
          <w:ilvl w:val="0"/>
          <w:numId w:val="3"/>
        </w:numPr>
        <w:autoSpaceDE w:val="0"/>
        <w:autoSpaceDN w:val="0"/>
        <w:adjustRightInd w:val="0"/>
        <w:spacing w:after="0" w:line="288" w:lineRule="auto"/>
        <w:rPr>
          <w:rFonts w:ascii="Arial" w:eastAsia="Arial" w:hAnsi="Arial" w:cs="Arial"/>
          <w:sz w:val="20"/>
          <w:szCs w:val="20"/>
          <w:lang w:eastAsia="zh-CN"/>
        </w:rPr>
      </w:pPr>
      <w:r w:rsidRPr="001203A2">
        <w:rPr>
          <w:rFonts w:ascii="Arial" w:eastAsia="Arial" w:hAnsi="Arial" w:cs="Arial"/>
          <w:sz w:val="20"/>
          <w:szCs w:val="20"/>
          <w:lang w:eastAsia="zh-CN"/>
        </w:rPr>
        <w:t>The costs involved with outpatient</w:t>
      </w:r>
      <w:r w:rsidR="000E7F99" w:rsidRPr="000E7F99">
        <w:rPr>
          <w:rFonts w:ascii="Arial" w:eastAsia="Arial" w:hAnsi="Arial" w:cs="Arial"/>
          <w:sz w:val="20"/>
          <w:szCs w:val="20"/>
          <w:lang w:eastAsia="zh-CN"/>
        </w:rPr>
        <w:t xml:space="preserve"> </w:t>
      </w:r>
      <w:r w:rsidR="000E7F99">
        <w:rPr>
          <w:rFonts w:ascii="Arial" w:eastAsia="Arial" w:hAnsi="Arial" w:cs="Arial"/>
          <w:sz w:val="20"/>
          <w:szCs w:val="20"/>
          <w:lang w:eastAsia="zh-CN"/>
        </w:rPr>
        <w:t>recovery after standard</w:t>
      </w:r>
      <w:r w:rsidRPr="001203A2">
        <w:rPr>
          <w:rFonts w:ascii="Arial" w:eastAsia="Arial" w:hAnsi="Arial" w:cs="Arial"/>
          <w:sz w:val="20"/>
          <w:szCs w:val="20"/>
          <w:lang w:eastAsia="zh-CN"/>
        </w:rPr>
        <w:t xml:space="preserve"> bariatric surgery supported by </w:t>
      </w:r>
      <w:r w:rsidR="002539AF">
        <w:rPr>
          <w:rFonts w:ascii="Arial" w:eastAsia="Arial" w:hAnsi="Arial" w:cs="Arial"/>
          <w:sz w:val="20"/>
          <w:szCs w:val="20"/>
          <w:lang w:eastAsia="zh-CN"/>
        </w:rPr>
        <w:t>Healthdot</w:t>
      </w:r>
      <w:r w:rsidRPr="001203A2">
        <w:rPr>
          <w:rFonts w:ascii="Arial" w:eastAsia="Arial" w:hAnsi="Arial" w:cs="Arial"/>
          <w:sz w:val="20"/>
          <w:szCs w:val="20"/>
          <w:lang w:eastAsia="zh-CN"/>
        </w:rPr>
        <w:t xml:space="preserve"> and the cost involved with the current </w:t>
      </w:r>
      <w:r w:rsidR="00C843C2">
        <w:rPr>
          <w:rFonts w:ascii="Arial" w:eastAsia="Arial" w:hAnsi="Arial" w:cs="Arial"/>
          <w:sz w:val="20"/>
          <w:szCs w:val="20"/>
          <w:lang w:eastAsia="zh-CN"/>
        </w:rPr>
        <w:t>recovery path</w:t>
      </w:r>
      <w:r w:rsidRPr="001203A2">
        <w:rPr>
          <w:rFonts w:ascii="Arial" w:eastAsia="Arial" w:hAnsi="Arial" w:cs="Arial"/>
          <w:sz w:val="20"/>
          <w:szCs w:val="20"/>
          <w:lang w:eastAsia="zh-CN"/>
        </w:rPr>
        <w:t xml:space="preserve">, in the period up to </w:t>
      </w:r>
      <w:r w:rsidR="00806458">
        <w:rPr>
          <w:rFonts w:ascii="Arial" w:eastAsia="Arial" w:hAnsi="Arial" w:cs="Arial"/>
          <w:sz w:val="20"/>
          <w:szCs w:val="20"/>
          <w:lang w:eastAsia="zh-CN"/>
        </w:rPr>
        <w:t>7 days</w:t>
      </w:r>
      <w:r w:rsidRPr="001203A2">
        <w:rPr>
          <w:rFonts w:ascii="Arial" w:eastAsia="Arial" w:hAnsi="Arial" w:cs="Arial"/>
          <w:sz w:val="20"/>
          <w:szCs w:val="20"/>
          <w:lang w:eastAsia="zh-CN"/>
        </w:rPr>
        <w:t xml:space="preserve"> after surgery.</w:t>
      </w:r>
    </w:p>
    <w:p w14:paraId="12875B8E" w14:textId="77777777" w:rsidR="00247EBF" w:rsidRDefault="00247EBF" w:rsidP="0097231B">
      <w:pPr>
        <w:pStyle w:val="Plattetekst"/>
        <w:spacing w:line="288" w:lineRule="auto"/>
        <w:rPr>
          <w:rFonts w:ascii="Arial" w:eastAsia="Arial" w:hAnsi="Arial"/>
          <w:lang w:val="en-US" w:eastAsia="en-US"/>
        </w:rPr>
      </w:pPr>
    </w:p>
    <w:p w14:paraId="5C15D653" w14:textId="125DB9BD" w:rsidR="00A30D70" w:rsidRPr="00440F51" w:rsidRDefault="00A30D70" w:rsidP="005E6806">
      <w:pPr>
        <w:pStyle w:val="Plattetekst"/>
        <w:spacing w:line="288" w:lineRule="auto"/>
        <w:rPr>
          <w:rFonts w:ascii="Arial" w:eastAsia="Arial" w:hAnsi="Arial"/>
          <w:lang w:val="en-US" w:eastAsia="en-US"/>
        </w:rPr>
      </w:pPr>
      <w:r w:rsidRPr="00440F51">
        <w:rPr>
          <w:rFonts w:ascii="Arial" w:eastAsia="Arial" w:hAnsi="Arial"/>
          <w:lang w:val="en-US" w:eastAsia="en-US"/>
        </w:rPr>
        <w:t xml:space="preserve">For each patient, the parameters </w:t>
      </w:r>
      <w:r w:rsidR="005E6806">
        <w:rPr>
          <w:rFonts w:ascii="Arial" w:eastAsia="Arial" w:hAnsi="Arial"/>
          <w:lang w:val="en-US" w:eastAsia="en-US"/>
        </w:rPr>
        <w:t>m</w:t>
      </w:r>
      <w:r w:rsidR="005E6806" w:rsidRPr="005E6806">
        <w:rPr>
          <w:rFonts w:ascii="Arial" w:eastAsia="Arial" w:hAnsi="Arial"/>
          <w:lang w:val="en-US" w:eastAsia="en-US"/>
        </w:rPr>
        <w:t>ortality</w:t>
      </w:r>
      <w:r w:rsidR="005E6806">
        <w:rPr>
          <w:rFonts w:ascii="Arial" w:eastAsia="Arial" w:hAnsi="Arial"/>
          <w:lang w:val="en-US" w:eastAsia="en-US"/>
        </w:rPr>
        <w:t>, s</w:t>
      </w:r>
      <w:r w:rsidR="005E6806" w:rsidRPr="005E6806">
        <w:rPr>
          <w:rFonts w:ascii="Arial" w:eastAsia="Arial" w:hAnsi="Arial"/>
          <w:lang w:val="en-US" w:eastAsia="en-US"/>
        </w:rPr>
        <w:t xml:space="preserve">evere postoperative complications (Clavien-Dindo </w:t>
      </w:r>
      <w:proofErr w:type="spellStart"/>
      <w:r w:rsidR="005E6806" w:rsidRPr="005E6806">
        <w:rPr>
          <w:rFonts w:ascii="Arial" w:eastAsia="Arial" w:hAnsi="Arial"/>
          <w:lang w:val="en-US" w:eastAsia="en-US"/>
        </w:rPr>
        <w:t>IIIb</w:t>
      </w:r>
      <w:proofErr w:type="spellEnd"/>
      <w:r w:rsidR="005E6806" w:rsidRPr="005E6806">
        <w:rPr>
          <w:rFonts w:ascii="Arial" w:eastAsia="Arial" w:hAnsi="Arial"/>
          <w:lang w:val="en-US" w:eastAsia="en-US"/>
        </w:rPr>
        <w:t xml:space="preserve"> or higher)</w:t>
      </w:r>
      <w:r w:rsidR="005E6806">
        <w:rPr>
          <w:rFonts w:ascii="Arial" w:eastAsia="Arial" w:hAnsi="Arial"/>
          <w:lang w:val="en-US" w:eastAsia="en-US"/>
        </w:rPr>
        <w:t>, r</w:t>
      </w:r>
      <w:r w:rsidR="005E6806" w:rsidRPr="005E6806">
        <w:rPr>
          <w:rFonts w:ascii="Arial" w:eastAsia="Arial" w:hAnsi="Arial"/>
          <w:lang w:val="en-US" w:eastAsia="en-US"/>
        </w:rPr>
        <w:t>eadmission (at least one night in hospital)</w:t>
      </w:r>
      <w:r w:rsidR="005E6806">
        <w:rPr>
          <w:rFonts w:ascii="Arial" w:eastAsia="Arial" w:hAnsi="Arial"/>
          <w:lang w:val="en-US" w:eastAsia="en-US"/>
        </w:rPr>
        <w:t>, m</w:t>
      </w:r>
      <w:r w:rsidR="005E6806" w:rsidRPr="005E6806">
        <w:rPr>
          <w:rFonts w:ascii="Arial" w:eastAsia="Arial" w:hAnsi="Arial"/>
          <w:lang w:val="en-US" w:eastAsia="en-US"/>
        </w:rPr>
        <w:t xml:space="preserve">ild complications (Clavien-Dindo II and </w:t>
      </w:r>
      <w:proofErr w:type="spellStart"/>
      <w:r w:rsidR="005E6806" w:rsidRPr="005E6806">
        <w:rPr>
          <w:rFonts w:ascii="Arial" w:eastAsia="Arial" w:hAnsi="Arial"/>
          <w:lang w:val="en-US" w:eastAsia="en-US"/>
        </w:rPr>
        <w:t>IIIa</w:t>
      </w:r>
      <w:proofErr w:type="spellEnd"/>
      <w:r w:rsidR="005E6806" w:rsidRPr="005E6806">
        <w:rPr>
          <w:rFonts w:ascii="Arial" w:eastAsia="Arial" w:hAnsi="Arial"/>
          <w:lang w:val="en-US" w:eastAsia="en-US"/>
        </w:rPr>
        <w:t>)</w:t>
      </w:r>
      <w:r w:rsidR="005E6806">
        <w:rPr>
          <w:rFonts w:ascii="Arial" w:eastAsia="Arial" w:hAnsi="Arial"/>
          <w:lang w:val="en-US" w:eastAsia="en-US"/>
        </w:rPr>
        <w:t xml:space="preserve"> and p</w:t>
      </w:r>
      <w:r w:rsidR="005E6806" w:rsidRPr="005E6806">
        <w:rPr>
          <w:rFonts w:ascii="Arial" w:eastAsia="Arial" w:hAnsi="Arial"/>
          <w:lang w:val="en-US" w:eastAsia="en-US"/>
        </w:rPr>
        <w:t>rolonged length of stay (3 days or more in hospital)</w:t>
      </w:r>
      <w:r w:rsidR="005E6806">
        <w:rPr>
          <w:rFonts w:ascii="Arial" w:eastAsia="Arial" w:hAnsi="Arial"/>
          <w:lang w:val="en-US" w:eastAsia="en-US"/>
        </w:rPr>
        <w:t xml:space="preserve"> </w:t>
      </w:r>
      <w:r w:rsidR="005E6806" w:rsidRPr="005E6806">
        <w:rPr>
          <w:rFonts w:ascii="Arial" w:eastAsia="Arial" w:hAnsi="Arial"/>
          <w:lang w:val="en-US" w:eastAsia="en-US"/>
        </w:rPr>
        <w:t>within 30 days after primary surgery</w:t>
      </w:r>
      <w:r w:rsidRPr="00440F51">
        <w:rPr>
          <w:rFonts w:ascii="Arial" w:eastAsia="Arial" w:hAnsi="Arial"/>
          <w:lang w:val="en-US" w:eastAsia="en-US"/>
        </w:rPr>
        <w:t xml:space="preserve"> will be determined from the patient medical record by the principal investigator. Patient satisfaction </w:t>
      </w:r>
      <w:r w:rsidR="00FE30C6" w:rsidRPr="00440F51">
        <w:rPr>
          <w:rFonts w:ascii="Arial" w:eastAsia="Arial" w:hAnsi="Arial"/>
          <w:lang w:val="en-US" w:eastAsia="en-US"/>
        </w:rPr>
        <w:t xml:space="preserve">will be obtained through </w:t>
      </w:r>
      <w:r w:rsidR="00FE30C6">
        <w:rPr>
          <w:rFonts w:ascii="Arial" w:eastAsia="Arial" w:hAnsi="Arial"/>
          <w:lang w:val="en-US" w:eastAsia="en-US"/>
        </w:rPr>
        <w:t>a questionnaire</w:t>
      </w:r>
      <w:r w:rsidR="00FE30C6" w:rsidRPr="00440F51">
        <w:rPr>
          <w:rFonts w:ascii="Arial" w:eastAsia="Arial" w:hAnsi="Arial"/>
          <w:lang w:val="en-US" w:eastAsia="en-US"/>
        </w:rPr>
        <w:t xml:space="preserve"> </w:t>
      </w:r>
      <w:r w:rsidRPr="00440F51">
        <w:rPr>
          <w:rFonts w:ascii="Arial" w:eastAsia="Arial" w:hAnsi="Arial"/>
          <w:lang w:val="en-US" w:eastAsia="en-US"/>
        </w:rPr>
        <w:t xml:space="preserve">at the end of </w:t>
      </w:r>
      <w:r w:rsidR="005E6806">
        <w:rPr>
          <w:rFonts w:ascii="Arial" w:eastAsia="Arial" w:hAnsi="Arial"/>
          <w:lang w:val="en-US" w:eastAsia="en-US"/>
        </w:rPr>
        <w:t>the</w:t>
      </w:r>
      <w:r w:rsidR="005E6806" w:rsidRPr="00440F51">
        <w:rPr>
          <w:rFonts w:ascii="Arial" w:eastAsia="Arial" w:hAnsi="Arial"/>
          <w:lang w:val="en-US" w:eastAsia="en-US"/>
        </w:rPr>
        <w:t xml:space="preserve"> </w:t>
      </w:r>
      <w:r w:rsidR="005E6806">
        <w:rPr>
          <w:rFonts w:ascii="Arial" w:eastAsia="Arial" w:hAnsi="Arial"/>
          <w:lang w:val="en-US" w:eastAsia="en-US"/>
        </w:rPr>
        <w:t>8</w:t>
      </w:r>
      <w:r w:rsidRPr="00440F51">
        <w:rPr>
          <w:rFonts w:ascii="Arial" w:eastAsia="Arial" w:hAnsi="Arial"/>
          <w:lang w:val="en-US" w:eastAsia="en-US"/>
        </w:rPr>
        <w:t>-day study period.</w:t>
      </w:r>
      <w:r w:rsidR="001E20B2">
        <w:rPr>
          <w:rFonts w:ascii="Arial" w:eastAsia="Arial" w:hAnsi="Arial"/>
          <w:lang w:val="en-US" w:eastAsia="en-US"/>
        </w:rPr>
        <w:t xml:space="preserve"> H</w:t>
      </w:r>
      <w:r w:rsidR="001E20B2" w:rsidRPr="00440F51">
        <w:rPr>
          <w:rFonts w:ascii="Arial" w:eastAsia="Arial" w:hAnsi="Arial"/>
          <w:lang w:val="en-US" w:eastAsia="en-US"/>
        </w:rPr>
        <w:t>ealth</w:t>
      </w:r>
      <w:r w:rsidR="001E20B2">
        <w:rPr>
          <w:rFonts w:ascii="Arial" w:eastAsia="Arial" w:hAnsi="Arial"/>
          <w:lang w:val="en-US" w:eastAsia="en-US"/>
        </w:rPr>
        <w:t>care</w:t>
      </w:r>
      <w:r w:rsidR="001E20B2" w:rsidRPr="00440F51">
        <w:rPr>
          <w:rFonts w:ascii="Arial" w:eastAsia="Arial" w:hAnsi="Arial"/>
          <w:lang w:val="en-US" w:eastAsia="en-US"/>
        </w:rPr>
        <w:t xml:space="preserve"> professional satisfaction will be obtained through questionnaires</w:t>
      </w:r>
      <w:r w:rsidRPr="00440F51">
        <w:rPr>
          <w:rFonts w:ascii="Arial" w:eastAsia="Arial" w:hAnsi="Arial"/>
          <w:lang w:val="en-US" w:eastAsia="en-US"/>
        </w:rPr>
        <w:t xml:space="preserve"> </w:t>
      </w:r>
      <w:r w:rsidR="001E20B2">
        <w:rPr>
          <w:rFonts w:ascii="Arial" w:eastAsia="Arial" w:hAnsi="Arial"/>
          <w:lang w:val="en-US" w:eastAsia="en-US"/>
        </w:rPr>
        <w:t xml:space="preserve">after all patients have completed the study. </w:t>
      </w:r>
      <w:r w:rsidRPr="00440F51">
        <w:rPr>
          <w:rFonts w:ascii="Arial" w:eastAsia="Arial" w:hAnsi="Arial"/>
          <w:lang w:val="en-US" w:eastAsia="en-US"/>
        </w:rPr>
        <w:t xml:space="preserve">Percentage of missing data will be determined at the end of the study. False positive and false negative notifications from the </w:t>
      </w:r>
      <w:r w:rsidR="002539AF">
        <w:rPr>
          <w:rFonts w:ascii="Arial" w:eastAsia="Arial" w:hAnsi="Arial"/>
          <w:lang w:val="en-US" w:eastAsia="en-US"/>
        </w:rPr>
        <w:t>Healthdot</w:t>
      </w:r>
      <w:r w:rsidRPr="00440F51">
        <w:rPr>
          <w:rFonts w:ascii="Arial" w:eastAsia="Arial" w:hAnsi="Arial"/>
          <w:lang w:val="en-US" w:eastAsia="en-US"/>
        </w:rPr>
        <w:t xml:space="preserve"> system will be noted by the health</w:t>
      </w:r>
      <w:r w:rsidR="00A92E41">
        <w:rPr>
          <w:rFonts w:ascii="Arial" w:eastAsia="Arial" w:hAnsi="Arial"/>
          <w:lang w:val="en-US" w:eastAsia="en-US"/>
        </w:rPr>
        <w:t>care</w:t>
      </w:r>
      <w:r w:rsidRPr="00440F51">
        <w:rPr>
          <w:rFonts w:ascii="Arial" w:eastAsia="Arial" w:hAnsi="Arial"/>
          <w:lang w:val="en-US" w:eastAsia="en-US"/>
        </w:rPr>
        <w:t xml:space="preserve"> professional that receives the notifications. </w:t>
      </w:r>
      <w:r w:rsidR="001203A2">
        <w:rPr>
          <w:rFonts w:ascii="Arial" w:eastAsia="Arial" w:hAnsi="Arial"/>
          <w:lang w:val="en-US" w:eastAsia="en-US"/>
        </w:rPr>
        <w:t>C</w:t>
      </w:r>
      <w:proofErr w:type="spellStart"/>
      <w:r w:rsidR="001203A2">
        <w:rPr>
          <w:rFonts w:ascii="Arial" w:eastAsia="Arial" w:hAnsi="Arial"/>
        </w:rPr>
        <w:t>linical</w:t>
      </w:r>
      <w:proofErr w:type="spellEnd"/>
      <w:r w:rsidR="001203A2">
        <w:rPr>
          <w:rFonts w:ascii="Arial" w:eastAsia="Arial" w:hAnsi="Arial"/>
        </w:rPr>
        <w:t xml:space="preserve"> decisions made based on the </w:t>
      </w:r>
      <w:r w:rsidR="002539AF">
        <w:rPr>
          <w:rFonts w:ascii="Arial" w:eastAsia="Arial" w:hAnsi="Arial"/>
        </w:rPr>
        <w:t>Healthdot</w:t>
      </w:r>
      <w:r w:rsidR="001203A2">
        <w:rPr>
          <w:rFonts w:ascii="Arial" w:eastAsia="Arial" w:hAnsi="Arial"/>
        </w:rPr>
        <w:t xml:space="preserve"> system, that changed when information from a telephone consultation was also included</w:t>
      </w:r>
      <w:r w:rsidR="00A92E41">
        <w:rPr>
          <w:rFonts w:ascii="Arial" w:eastAsia="Arial" w:hAnsi="Arial"/>
        </w:rPr>
        <w:t>, will be noted by the healthcare professional that makes the decisions.</w:t>
      </w:r>
      <w:r w:rsidR="001203A2">
        <w:rPr>
          <w:rFonts w:ascii="Arial" w:eastAsia="Arial" w:hAnsi="Arial"/>
          <w:lang w:val="en-US" w:eastAsia="en-US"/>
        </w:rPr>
        <w:t xml:space="preserve"> </w:t>
      </w:r>
      <w:r w:rsidRPr="00440F51">
        <w:rPr>
          <w:rFonts w:ascii="Arial" w:eastAsia="Arial" w:hAnsi="Arial"/>
          <w:lang w:val="en-US" w:eastAsia="en-US"/>
        </w:rPr>
        <w:t>The costs will be estimated for each patient, based on the events that occurred as noted in the patient medical file. The principal investigator will retrieve this information from the patient medical file.</w:t>
      </w:r>
      <w:r w:rsidR="00C06B56">
        <w:rPr>
          <w:rFonts w:ascii="Arial" w:eastAsia="Arial" w:hAnsi="Arial"/>
          <w:lang w:val="en-US" w:eastAsia="en-US"/>
        </w:rPr>
        <w:t xml:space="preserve"> C</w:t>
      </w:r>
      <w:r w:rsidR="00C06B56" w:rsidRPr="00C06B56">
        <w:rPr>
          <w:rFonts w:ascii="Arial" w:eastAsia="Arial" w:hAnsi="Arial"/>
          <w:lang w:val="en-US" w:eastAsia="en-US"/>
        </w:rPr>
        <w:t>osts calculation will include hospita</w:t>
      </w:r>
      <w:r w:rsidR="00C06B56">
        <w:rPr>
          <w:rFonts w:ascii="Arial" w:eastAsia="Arial" w:hAnsi="Arial"/>
          <w:lang w:val="en-US" w:eastAsia="en-US"/>
        </w:rPr>
        <w:t>l stay,</w:t>
      </w:r>
      <w:r w:rsidR="00C06B56" w:rsidRPr="00C06B56">
        <w:rPr>
          <w:rFonts w:ascii="Arial" w:eastAsia="Arial" w:hAnsi="Arial"/>
          <w:lang w:val="en-US" w:eastAsia="en-US"/>
        </w:rPr>
        <w:t xml:space="preserve"> additional contacts</w:t>
      </w:r>
      <w:r w:rsidR="00C06B56">
        <w:rPr>
          <w:rFonts w:ascii="Arial" w:eastAsia="Arial" w:hAnsi="Arial"/>
          <w:lang w:val="en-US" w:eastAsia="en-US"/>
        </w:rPr>
        <w:t>,</w:t>
      </w:r>
      <w:r w:rsidR="00C06B56" w:rsidRPr="00C06B56">
        <w:rPr>
          <w:rFonts w:ascii="Arial" w:eastAsia="Arial" w:hAnsi="Arial"/>
          <w:lang w:val="en-US" w:eastAsia="en-US"/>
        </w:rPr>
        <w:t xml:space="preserve"> re-admission-hospital stay for mild complications (less than Clavien Dindo 3, like superficial </w:t>
      </w:r>
      <w:proofErr w:type="spellStart"/>
      <w:r w:rsidR="00C06B56" w:rsidRPr="00C06B56">
        <w:rPr>
          <w:rFonts w:ascii="Arial" w:eastAsia="Arial" w:hAnsi="Arial"/>
          <w:lang w:val="en-US" w:eastAsia="en-US"/>
        </w:rPr>
        <w:t>woundinfection</w:t>
      </w:r>
      <w:proofErr w:type="spellEnd"/>
      <w:r w:rsidR="00C06B56" w:rsidRPr="00C06B56">
        <w:rPr>
          <w:rFonts w:ascii="Arial" w:eastAsia="Arial" w:hAnsi="Arial"/>
          <w:lang w:val="en-US" w:eastAsia="en-US"/>
        </w:rPr>
        <w:t xml:space="preserve">, dehydration, pain or </w:t>
      </w:r>
      <w:proofErr w:type="spellStart"/>
      <w:r w:rsidR="00C06B56" w:rsidRPr="00C06B56">
        <w:rPr>
          <w:rFonts w:ascii="Arial" w:eastAsia="Arial" w:hAnsi="Arial"/>
          <w:lang w:val="en-US" w:eastAsia="en-US"/>
        </w:rPr>
        <w:t>worriness</w:t>
      </w:r>
      <w:proofErr w:type="spellEnd"/>
      <w:r w:rsidR="00C06B56" w:rsidRPr="00C06B56">
        <w:rPr>
          <w:rFonts w:ascii="Arial" w:eastAsia="Arial" w:hAnsi="Arial"/>
          <w:lang w:val="en-US" w:eastAsia="en-US"/>
        </w:rPr>
        <w:t xml:space="preserve"> patient</w:t>
      </w:r>
      <w:r w:rsidR="00C06B56">
        <w:rPr>
          <w:rFonts w:ascii="Arial" w:eastAsia="Arial" w:hAnsi="Arial"/>
          <w:lang w:val="en-US" w:eastAsia="en-US"/>
        </w:rPr>
        <w:t>).</w:t>
      </w:r>
    </w:p>
    <w:p w14:paraId="6A194C8A" w14:textId="77777777" w:rsidR="006A1931" w:rsidRPr="00F35B19" w:rsidRDefault="006A1931" w:rsidP="0097231B">
      <w:pPr>
        <w:pStyle w:val="Kop2"/>
        <w:spacing w:line="288" w:lineRule="auto"/>
      </w:pPr>
      <w:bookmarkStart w:id="44" w:name="_Toc502907723"/>
      <w:bookmarkStart w:id="45" w:name="_Toc515450908"/>
      <w:bookmarkStart w:id="46" w:name="_Toc230422100"/>
      <w:bookmarkStart w:id="47" w:name="_Toc126136282"/>
      <w:r w:rsidRPr="00F35B19">
        <w:t>6.2 Investigational device(s) and comparator(s)</w:t>
      </w:r>
      <w:bookmarkEnd w:id="44"/>
      <w:bookmarkEnd w:id="45"/>
      <w:bookmarkEnd w:id="47"/>
    </w:p>
    <w:p w14:paraId="6448AB20" w14:textId="57DA39E4" w:rsidR="00D56B32" w:rsidRPr="00B85F3D" w:rsidRDefault="00D56B32" w:rsidP="0097231B">
      <w:pPr>
        <w:spacing w:after="0" w:line="288" w:lineRule="auto"/>
        <w:rPr>
          <w:rFonts w:ascii="Arial" w:eastAsia="Arial" w:hAnsi="Arial" w:cs="Arial"/>
          <w:sz w:val="20"/>
          <w:szCs w:val="20"/>
        </w:rPr>
      </w:pPr>
      <w:r w:rsidRPr="00CD194F">
        <w:rPr>
          <w:rFonts w:ascii="Arial" w:eastAsia="Arial" w:hAnsi="Arial" w:cs="Arial"/>
          <w:sz w:val="20"/>
          <w:szCs w:val="20"/>
        </w:rPr>
        <w:t xml:space="preserve">The </w:t>
      </w:r>
      <w:r w:rsidR="002539AF">
        <w:rPr>
          <w:rFonts w:ascii="Arial" w:eastAsia="Arial" w:hAnsi="Arial" w:cs="Arial"/>
          <w:sz w:val="20"/>
          <w:szCs w:val="20"/>
        </w:rPr>
        <w:t>Healthdot</w:t>
      </w:r>
      <w:r w:rsidRPr="00CD194F">
        <w:rPr>
          <w:rFonts w:ascii="Arial" w:eastAsia="Arial" w:hAnsi="Arial" w:cs="Arial"/>
          <w:sz w:val="20"/>
          <w:szCs w:val="20"/>
        </w:rPr>
        <w:t xml:space="preserve"> </w:t>
      </w:r>
      <w:r>
        <w:rPr>
          <w:rFonts w:ascii="Arial" w:eastAsia="Arial" w:hAnsi="Arial" w:cs="Arial"/>
          <w:sz w:val="20"/>
          <w:szCs w:val="20"/>
        </w:rPr>
        <w:t xml:space="preserve">system consists of </w:t>
      </w:r>
      <w:r w:rsidRPr="00CD194F">
        <w:rPr>
          <w:rFonts w:ascii="Arial" w:eastAsia="Arial" w:hAnsi="Arial" w:cs="Arial"/>
          <w:sz w:val="20"/>
          <w:szCs w:val="20"/>
        </w:rPr>
        <w:t>a wearable data logger</w:t>
      </w:r>
      <w:r>
        <w:rPr>
          <w:rFonts w:ascii="Arial" w:eastAsia="Arial" w:hAnsi="Arial" w:cs="Arial"/>
          <w:sz w:val="20"/>
          <w:szCs w:val="20"/>
        </w:rPr>
        <w:t xml:space="preserve"> that transmits data to be visualized on a dashboard. The data logger device</w:t>
      </w:r>
      <w:r w:rsidRPr="00CD194F">
        <w:rPr>
          <w:rFonts w:ascii="Arial" w:eastAsia="Arial" w:hAnsi="Arial" w:cs="Arial"/>
          <w:sz w:val="20"/>
          <w:szCs w:val="20"/>
        </w:rPr>
        <w:t xml:space="preserve"> consists of an adhesive layer, electronics and a battery. It contains an accelerometer which measures movement</w:t>
      </w:r>
      <w:r w:rsidR="00C843C2">
        <w:rPr>
          <w:rFonts w:ascii="Arial" w:eastAsia="Arial" w:hAnsi="Arial" w:cs="Arial"/>
          <w:sz w:val="20"/>
          <w:szCs w:val="20"/>
        </w:rPr>
        <w:t xml:space="preserve"> of the chest</w:t>
      </w:r>
      <w:r w:rsidRPr="00CD194F">
        <w:rPr>
          <w:rFonts w:ascii="Arial" w:eastAsia="Arial" w:hAnsi="Arial" w:cs="Arial"/>
          <w:sz w:val="20"/>
          <w:szCs w:val="20"/>
        </w:rPr>
        <w:t xml:space="preserve"> including movement of the lung and heart, processes these movement data with a validated algorithm to calculate heart rate, respiratory rate</w:t>
      </w:r>
      <w:r>
        <w:rPr>
          <w:rFonts w:ascii="Arial" w:eastAsia="Arial" w:hAnsi="Arial" w:cs="Arial"/>
          <w:sz w:val="20"/>
          <w:szCs w:val="20"/>
        </w:rPr>
        <w:t>, posture</w:t>
      </w:r>
      <w:r w:rsidRPr="00CD194F">
        <w:rPr>
          <w:rFonts w:ascii="Arial" w:eastAsia="Arial" w:hAnsi="Arial" w:cs="Arial"/>
          <w:sz w:val="20"/>
          <w:szCs w:val="20"/>
        </w:rPr>
        <w:t xml:space="preserve"> and activity which are stored on the device and send out through the </w:t>
      </w:r>
      <w:r w:rsidR="00080F91">
        <w:rPr>
          <w:rFonts w:ascii="Arial" w:eastAsia="Arial" w:hAnsi="Arial" w:cs="Arial"/>
          <w:sz w:val="20"/>
          <w:szCs w:val="20"/>
        </w:rPr>
        <w:t>KPN-</w:t>
      </w:r>
      <w:proofErr w:type="spellStart"/>
      <w:r w:rsidRPr="00CD194F">
        <w:rPr>
          <w:rFonts w:ascii="Arial" w:eastAsia="Arial" w:hAnsi="Arial" w:cs="Arial"/>
          <w:sz w:val="20"/>
          <w:szCs w:val="20"/>
        </w:rPr>
        <w:t>LoRa</w:t>
      </w:r>
      <w:proofErr w:type="spellEnd"/>
      <w:r w:rsidRPr="00CD194F">
        <w:rPr>
          <w:rFonts w:ascii="Arial" w:eastAsia="Arial" w:hAnsi="Arial" w:cs="Arial"/>
          <w:sz w:val="20"/>
          <w:szCs w:val="20"/>
        </w:rPr>
        <w:t xml:space="preserve"> network</w:t>
      </w:r>
      <w:r w:rsidR="00C843C2">
        <w:rPr>
          <w:rFonts w:ascii="Arial" w:eastAsia="Arial" w:hAnsi="Arial" w:cs="Arial"/>
          <w:sz w:val="20"/>
          <w:szCs w:val="20"/>
        </w:rPr>
        <w:t xml:space="preserve"> to a backend at Philips. These data are then collected via an interface by the </w:t>
      </w:r>
      <w:r w:rsidR="002C57DE">
        <w:rPr>
          <w:rFonts w:ascii="Arial" w:eastAsia="Arial" w:hAnsi="Arial" w:cs="Arial"/>
          <w:sz w:val="20"/>
          <w:szCs w:val="20"/>
        </w:rPr>
        <w:t xml:space="preserve">Philips </w:t>
      </w:r>
      <w:proofErr w:type="spellStart"/>
      <w:r w:rsidR="00C843C2">
        <w:rPr>
          <w:rFonts w:ascii="Arial" w:eastAsia="Arial" w:hAnsi="Arial" w:cs="Arial"/>
          <w:sz w:val="20"/>
          <w:szCs w:val="20"/>
        </w:rPr>
        <w:t>Intellivue</w:t>
      </w:r>
      <w:proofErr w:type="spellEnd"/>
      <w:r w:rsidR="00C843C2">
        <w:rPr>
          <w:rFonts w:ascii="Arial" w:eastAsia="Arial" w:hAnsi="Arial" w:cs="Arial"/>
          <w:sz w:val="20"/>
          <w:szCs w:val="20"/>
        </w:rPr>
        <w:t xml:space="preserve"> </w:t>
      </w:r>
      <w:proofErr w:type="spellStart"/>
      <w:r w:rsidR="00C843C2">
        <w:rPr>
          <w:rFonts w:ascii="Arial" w:eastAsia="Arial" w:hAnsi="Arial" w:cs="Arial"/>
          <w:sz w:val="20"/>
          <w:szCs w:val="20"/>
        </w:rPr>
        <w:t>Guradian</w:t>
      </w:r>
      <w:proofErr w:type="spellEnd"/>
      <w:r w:rsidR="00C843C2">
        <w:rPr>
          <w:rFonts w:ascii="Arial" w:eastAsia="Arial" w:hAnsi="Arial" w:cs="Arial"/>
          <w:sz w:val="20"/>
          <w:szCs w:val="20"/>
        </w:rPr>
        <w:t xml:space="preserve"> clinical information management system and are displayed via this dashboard inside the hospital.</w:t>
      </w:r>
      <w:r w:rsidR="002C57DE">
        <w:rPr>
          <w:rFonts w:ascii="Arial" w:eastAsia="Arial" w:hAnsi="Arial" w:cs="Arial"/>
          <w:sz w:val="20"/>
          <w:szCs w:val="20"/>
        </w:rPr>
        <w:t xml:space="preserve"> No comparator devices are used in this study.</w:t>
      </w:r>
    </w:p>
    <w:p w14:paraId="63A7DE9C" w14:textId="77777777" w:rsidR="006A1931" w:rsidRPr="00F35B19" w:rsidRDefault="006A1931" w:rsidP="0097231B">
      <w:pPr>
        <w:pStyle w:val="Kop2"/>
        <w:spacing w:line="288" w:lineRule="auto"/>
      </w:pPr>
      <w:bookmarkStart w:id="48" w:name="_Toc502907724"/>
      <w:bookmarkStart w:id="49" w:name="_Toc515450909"/>
      <w:bookmarkStart w:id="50" w:name="_Toc126136283"/>
      <w:r w:rsidRPr="00F35B19">
        <w:t>6.3 Subjects</w:t>
      </w:r>
      <w:bookmarkEnd w:id="48"/>
      <w:bookmarkEnd w:id="49"/>
      <w:bookmarkEnd w:id="50"/>
    </w:p>
    <w:p w14:paraId="23726AFE" w14:textId="77777777" w:rsidR="00600659" w:rsidRPr="00560100" w:rsidRDefault="00600659" w:rsidP="0097231B">
      <w:pPr>
        <w:pStyle w:val="Plattetekst"/>
        <w:spacing w:line="288" w:lineRule="auto"/>
        <w:rPr>
          <w:rFonts w:ascii="Arial" w:eastAsia="Arial" w:hAnsi="Arial"/>
          <w:b/>
          <w:lang w:val="en-US"/>
        </w:rPr>
      </w:pPr>
      <w:r w:rsidRPr="00560100">
        <w:rPr>
          <w:rFonts w:ascii="Arial" w:eastAsia="Arial" w:hAnsi="Arial"/>
          <w:b/>
          <w:lang w:val="en-US"/>
        </w:rPr>
        <w:t>Inclusion criteria for subject selection</w:t>
      </w:r>
    </w:p>
    <w:p w14:paraId="13BB5CA7" w14:textId="12377E96" w:rsidR="009829D9" w:rsidRDefault="009829D9" w:rsidP="0097231B">
      <w:pPr>
        <w:pStyle w:val="Plattetekst"/>
        <w:numPr>
          <w:ilvl w:val="0"/>
          <w:numId w:val="10"/>
        </w:numPr>
        <w:spacing w:line="288" w:lineRule="auto"/>
        <w:rPr>
          <w:rFonts w:ascii="Arial" w:eastAsia="Arial" w:hAnsi="Arial"/>
          <w:lang w:val="en-US"/>
        </w:rPr>
      </w:pPr>
      <w:bookmarkStart w:id="51" w:name="_Hlk53652607"/>
      <w:r>
        <w:rPr>
          <w:rFonts w:ascii="Arial" w:eastAsia="Arial" w:hAnsi="Arial"/>
          <w:lang w:val="en-US"/>
        </w:rPr>
        <w:t>Adult</w:t>
      </w:r>
      <w:r w:rsidR="004055DC">
        <w:rPr>
          <w:rFonts w:ascii="Arial" w:eastAsia="Arial" w:hAnsi="Arial"/>
          <w:lang w:val="en-US"/>
        </w:rPr>
        <w:t xml:space="preserve"> (equal or above 18)</w:t>
      </w:r>
    </w:p>
    <w:bookmarkEnd w:id="51"/>
    <w:p w14:paraId="777F6225" w14:textId="4FD75A98" w:rsidR="00600659" w:rsidRPr="00FC1390" w:rsidRDefault="00600659" w:rsidP="0097231B">
      <w:pPr>
        <w:pStyle w:val="Plattetekst"/>
        <w:numPr>
          <w:ilvl w:val="0"/>
          <w:numId w:val="10"/>
        </w:numPr>
        <w:spacing w:line="288" w:lineRule="auto"/>
        <w:rPr>
          <w:rFonts w:ascii="Arial" w:eastAsia="Arial" w:hAnsi="Arial"/>
          <w:lang w:val="en-US"/>
        </w:rPr>
      </w:pPr>
      <w:r>
        <w:rPr>
          <w:rFonts w:ascii="Arial" w:eastAsia="Arial" w:hAnsi="Arial"/>
          <w:lang w:val="en-US"/>
        </w:rPr>
        <w:t>Approval</w:t>
      </w:r>
      <w:r w:rsidRPr="00FC1390">
        <w:rPr>
          <w:rFonts w:ascii="Arial" w:eastAsia="Arial" w:hAnsi="Arial"/>
          <w:lang w:val="en-US"/>
        </w:rPr>
        <w:t xml:space="preserve"> for primary bariatric surgery (gastric sleeve or bypass) by a multidisciplinary bariatric team</w:t>
      </w:r>
    </w:p>
    <w:p w14:paraId="6CE51768" w14:textId="77777777" w:rsidR="00600659" w:rsidRPr="00FC1390" w:rsidRDefault="00600659" w:rsidP="0097231B">
      <w:pPr>
        <w:pStyle w:val="Plattetekst"/>
        <w:numPr>
          <w:ilvl w:val="0"/>
          <w:numId w:val="10"/>
        </w:numPr>
        <w:spacing w:line="288" w:lineRule="auto"/>
        <w:rPr>
          <w:rFonts w:ascii="Arial" w:eastAsia="Arial" w:hAnsi="Arial"/>
          <w:lang w:val="en-US"/>
        </w:rPr>
      </w:pPr>
      <w:r w:rsidRPr="00FC1390">
        <w:rPr>
          <w:rFonts w:ascii="Arial" w:eastAsia="Arial" w:hAnsi="Arial"/>
          <w:lang w:val="en-US"/>
        </w:rPr>
        <w:t>Willing and able to sign informed consent form</w:t>
      </w:r>
    </w:p>
    <w:p w14:paraId="2BBFD543" w14:textId="77777777" w:rsidR="00600659" w:rsidRPr="00FC1390" w:rsidRDefault="00600659" w:rsidP="0097231B">
      <w:pPr>
        <w:pStyle w:val="Plattetekst"/>
        <w:numPr>
          <w:ilvl w:val="0"/>
          <w:numId w:val="10"/>
        </w:numPr>
        <w:spacing w:line="288" w:lineRule="auto"/>
        <w:rPr>
          <w:rFonts w:ascii="Arial" w:eastAsia="Arial" w:hAnsi="Arial"/>
          <w:lang w:val="en-US"/>
        </w:rPr>
      </w:pPr>
      <w:r w:rsidRPr="00FC1390">
        <w:rPr>
          <w:rFonts w:ascii="Arial" w:eastAsia="Arial" w:hAnsi="Arial"/>
          <w:lang w:val="en-US"/>
        </w:rPr>
        <w:t xml:space="preserve">Able to understand instructions </w:t>
      </w:r>
    </w:p>
    <w:p w14:paraId="79653524" w14:textId="30AB361E" w:rsidR="00600659" w:rsidRPr="00FC1390" w:rsidRDefault="00600659" w:rsidP="0097231B">
      <w:pPr>
        <w:pStyle w:val="Plattetekst"/>
        <w:numPr>
          <w:ilvl w:val="0"/>
          <w:numId w:val="10"/>
        </w:numPr>
        <w:spacing w:line="288" w:lineRule="auto"/>
        <w:rPr>
          <w:rFonts w:ascii="Arial" w:eastAsia="Arial" w:hAnsi="Arial"/>
          <w:lang w:val="en-US"/>
        </w:rPr>
      </w:pPr>
      <w:r w:rsidRPr="00FC1390">
        <w:rPr>
          <w:rFonts w:ascii="Arial" w:eastAsia="Arial" w:hAnsi="Arial"/>
          <w:lang w:val="en-US"/>
        </w:rPr>
        <w:t xml:space="preserve">In possession of a telephone on which patient can be reached </w:t>
      </w:r>
      <w:r w:rsidR="003A7582">
        <w:rPr>
          <w:rFonts w:ascii="Arial" w:eastAsia="Arial" w:hAnsi="Arial"/>
        </w:rPr>
        <w:t>for the duration of participation (day 1-8)</w:t>
      </w:r>
    </w:p>
    <w:p w14:paraId="418A1BD5" w14:textId="3347E80D" w:rsidR="00192673" w:rsidRPr="00D660D8" w:rsidRDefault="00192673" w:rsidP="00192673">
      <w:pPr>
        <w:pStyle w:val="Plattetekst"/>
        <w:numPr>
          <w:ilvl w:val="0"/>
          <w:numId w:val="10"/>
        </w:numPr>
        <w:spacing w:line="288" w:lineRule="auto"/>
        <w:rPr>
          <w:rFonts w:ascii="Arial" w:eastAsia="Arial" w:hAnsi="Arial"/>
        </w:rPr>
      </w:pPr>
      <w:r w:rsidRPr="00D660D8">
        <w:rPr>
          <w:rFonts w:ascii="Arial" w:eastAsia="Arial" w:hAnsi="Arial"/>
        </w:rPr>
        <w:t>A</w:t>
      </w:r>
      <w:r>
        <w:rPr>
          <w:rFonts w:ascii="Arial" w:eastAsia="Arial" w:hAnsi="Arial"/>
        </w:rPr>
        <w:t>n</w:t>
      </w:r>
      <w:r w:rsidRPr="00D660D8">
        <w:rPr>
          <w:rFonts w:ascii="Arial" w:eastAsia="Arial" w:hAnsi="Arial"/>
        </w:rPr>
        <w:t xml:space="preserve"> </w:t>
      </w:r>
      <w:r>
        <w:rPr>
          <w:rFonts w:ascii="Arial" w:eastAsia="Arial" w:hAnsi="Arial"/>
        </w:rPr>
        <w:t xml:space="preserve">adult </w:t>
      </w:r>
      <w:r w:rsidRPr="00D660D8">
        <w:rPr>
          <w:rFonts w:ascii="Arial" w:eastAsia="Arial" w:hAnsi="Arial"/>
        </w:rPr>
        <w:t>person must be present at the same location as the patient during the first night following surgery</w:t>
      </w:r>
      <w:r>
        <w:rPr>
          <w:rFonts w:ascii="Arial" w:eastAsia="Arial" w:hAnsi="Arial"/>
        </w:rPr>
        <w:t xml:space="preserve"> </w:t>
      </w:r>
      <w:r w:rsidR="006A23C7">
        <w:rPr>
          <w:rFonts w:ascii="Arial" w:eastAsia="Arial" w:hAnsi="Arial"/>
        </w:rPr>
        <w:t xml:space="preserve">who is able to </w:t>
      </w:r>
      <w:r>
        <w:rPr>
          <w:rFonts w:ascii="Arial" w:eastAsia="Arial" w:hAnsi="Arial"/>
        </w:rPr>
        <w:t>mobilize help or seek medical care if necessary.</w:t>
      </w:r>
    </w:p>
    <w:p w14:paraId="02E55030" w14:textId="77777777" w:rsidR="009210CB" w:rsidRDefault="009210CB" w:rsidP="0097231B">
      <w:pPr>
        <w:pStyle w:val="Plattetekst"/>
        <w:spacing w:line="288" w:lineRule="auto"/>
        <w:rPr>
          <w:rFonts w:ascii="Arial" w:eastAsia="Arial" w:hAnsi="Arial"/>
          <w:b/>
          <w:lang w:val="en-US"/>
        </w:rPr>
      </w:pPr>
    </w:p>
    <w:p w14:paraId="3E527A1B" w14:textId="418ABF9A" w:rsidR="00600659" w:rsidRPr="00560100" w:rsidRDefault="00600659" w:rsidP="0097231B">
      <w:pPr>
        <w:pStyle w:val="Plattetekst"/>
        <w:spacing w:line="288" w:lineRule="auto"/>
        <w:rPr>
          <w:rFonts w:ascii="Arial" w:eastAsia="Arial" w:hAnsi="Arial"/>
          <w:b/>
          <w:lang w:val="en-US"/>
        </w:rPr>
      </w:pPr>
      <w:r w:rsidRPr="00560100">
        <w:rPr>
          <w:rFonts w:ascii="Arial" w:eastAsia="Arial" w:hAnsi="Arial"/>
          <w:b/>
          <w:lang w:val="en-US"/>
        </w:rPr>
        <w:t>Exclusion criteria for subject selection</w:t>
      </w:r>
    </w:p>
    <w:p w14:paraId="7D234249" w14:textId="63426D5C" w:rsidR="00600659" w:rsidRPr="00333099" w:rsidRDefault="00BB3C73" w:rsidP="0097231B">
      <w:pPr>
        <w:pStyle w:val="Lijstalinea"/>
        <w:numPr>
          <w:ilvl w:val="0"/>
          <w:numId w:val="10"/>
        </w:numPr>
        <w:spacing w:after="0" w:line="288" w:lineRule="auto"/>
        <w:rPr>
          <w:rFonts w:ascii="Arial" w:eastAsia="Arial" w:hAnsi="Arial" w:cs="Arial"/>
          <w:sz w:val="20"/>
          <w:szCs w:val="20"/>
        </w:rPr>
      </w:pPr>
      <w:r>
        <w:rPr>
          <w:rFonts w:ascii="Arial" w:eastAsia="Arial" w:hAnsi="Arial" w:cs="Arial"/>
          <w:sz w:val="20"/>
          <w:szCs w:val="20"/>
        </w:rPr>
        <w:t>Patients of</w:t>
      </w:r>
      <w:r w:rsidRPr="00333099">
        <w:rPr>
          <w:rFonts w:ascii="Arial" w:eastAsia="Arial" w:hAnsi="Arial" w:cs="Arial"/>
          <w:sz w:val="20"/>
          <w:szCs w:val="20"/>
        </w:rPr>
        <w:t xml:space="preserve"> psychiatric wards, </w:t>
      </w:r>
      <w:r>
        <w:rPr>
          <w:rFonts w:ascii="Arial" w:eastAsia="Arial" w:hAnsi="Arial" w:cs="Arial"/>
          <w:sz w:val="20"/>
          <w:szCs w:val="20"/>
        </w:rPr>
        <w:t xml:space="preserve">inmates of </w:t>
      </w:r>
      <w:r w:rsidRPr="00333099">
        <w:rPr>
          <w:rFonts w:ascii="Arial" w:eastAsia="Arial" w:hAnsi="Arial" w:cs="Arial"/>
          <w:sz w:val="20"/>
          <w:szCs w:val="20"/>
        </w:rPr>
        <w:t>prisons</w:t>
      </w:r>
      <w:r w:rsidR="00600659" w:rsidRPr="00333099">
        <w:rPr>
          <w:rFonts w:ascii="Arial" w:eastAsia="Arial" w:hAnsi="Arial" w:cs="Arial"/>
          <w:sz w:val="20"/>
          <w:szCs w:val="20"/>
        </w:rPr>
        <w:t>, or other state institutions</w:t>
      </w:r>
    </w:p>
    <w:p w14:paraId="4CB2DA9D" w14:textId="77777777" w:rsidR="00600659" w:rsidRDefault="00600659" w:rsidP="0097231B">
      <w:pPr>
        <w:pStyle w:val="Lijstalinea"/>
        <w:numPr>
          <w:ilvl w:val="0"/>
          <w:numId w:val="10"/>
        </w:numPr>
        <w:spacing w:after="0" w:line="288" w:lineRule="auto"/>
        <w:rPr>
          <w:rFonts w:ascii="Arial" w:eastAsia="Arial" w:hAnsi="Arial" w:cs="Arial"/>
          <w:sz w:val="20"/>
          <w:szCs w:val="20"/>
        </w:rPr>
      </w:pPr>
      <w:r w:rsidRPr="00333099">
        <w:rPr>
          <w:rFonts w:ascii="Arial" w:eastAsia="Arial" w:hAnsi="Arial" w:cs="Arial"/>
          <w:sz w:val="20"/>
          <w:szCs w:val="20"/>
        </w:rPr>
        <w:lastRenderedPageBreak/>
        <w:t>Investigator or any other team member involved directly or indirectly in the conduct of the clinical study</w:t>
      </w:r>
      <w:r w:rsidRPr="00BD525E">
        <w:rPr>
          <w:rFonts w:ascii="Arial" w:eastAsia="Arial" w:hAnsi="Arial" w:cs="Arial"/>
          <w:sz w:val="20"/>
          <w:szCs w:val="20"/>
        </w:rPr>
        <w:t xml:space="preserve"> </w:t>
      </w:r>
    </w:p>
    <w:p w14:paraId="047988B0" w14:textId="14745E14" w:rsidR="00600659" w:rsidRPr="00BD525E" w:rsidRDefault="00600659" w:rsidP="0097231B">
      <w:pPr>
        <w:pStyle w:val="Lijstalinea"/>
        <w:numPr>
          <w:ilvl w:val="0"/>
          <w:numId w:val="10"/>
        </w:numPr>
        <w:spacing w:after="0" w:line="288" w:lineRule="auto"/>
        <w:rPr>
          <w:rFonts w:ascii="Arial" w:eastAsia="Arial" w:hAnsi="Arial" w:cs="Arial"/>
          <w:sz w:val="20"/>
          <w:szCs w:val="20"/>
        </w:rPr>
      </w:pPr>
      <w:r w:rsidRPr="00BD525E">
        <w:rPr>
          <w:rFonts w:ascii="Arial" w:eastAsia="Arial" w:hAnsi="Arial" w:cs="Arial"/>
          <w:sz w:val="20"/>
          <w:szCs w:val="20"/>
        </w:rPr>
        <w:t xml:space="preserve">Any </w:t>
      </w:r>
      <w:r w:rsidRPr="00D660D8">
        <w:rPr>
          <w:rFonts w:ascii="Arial" w:eastAsia="Arial" w:hAnsi="Arial" w:cs="Arial"/>
          <w:sz w:val="20"/>
          <w:szCs w:val="20"/>
        </w:rPr>
        <w:t xml:space="preserve">skin condition, for example prior rash, discoloration, scars or open wounds at the area </w:t>
      </w:r>
      <w:r w:rsidR="00D15CD7">
        <w:rPr>
          <w:rFonts w:ascii="Arial" w:eastAsia="Arial" w:hAnsi="Arial" w:cs="Arial"/>
          <w:sz w:val="20"/>
          <w:szCs w:val="20"/>
        </w:rPr>
        <w:t xml:space="preserve">(Left lower rib) </w:t>
      </w:r>
      <w:r w:rsidRPr="00D660D8">
        <w:rPr>
          <w:rFonts w:ascii="Arial" w:eastAsia="Arial" w:hAnsi="Arial" w:cs="Arial"/>
          <w:sz w:val="20"/>
          <w:szCs w:val="20"/>
        </w:rPr>
        <w:t xml:space="preserve">where the </w:t>
      </w:r>
      <w:r w:rsidR="002539AF">
        <w:rPr>
          <w:rFonts w:ascii="Arial" w:eastAsia="Arial" w:hAnsi="Arial" w:cs="Arial"/>
          <w:sz w:val="20"/>
          <w:szCs w:val="20"/>
        </w:rPr>
        <w:t>Healthdot</w:t>
      </w:r>
      <w:r w:rsidRPr="00D660D8">
        <w:rPr>
          <w:rFonts w:ascii="Arial" w:eastAsia="Arial" w:hAnsi="Arial" w:cs="Arial"/>
          <w:sz w:val="20"/>
          <w:szCs w:val="20"/>
        </w:rPr>
        <w:t xml:space="preserve"> needs to be placed</w:t>
      </w:r>
    </w:p>
    <w:p w14:paraId="457D7EA3" w14:textId="705D3E3B" w:rsidR="00600659" w:rsidRPr="00D660D8" w:rsidRDefault="00600659" w:rsidP="0097231B">
      <w:pPr>
        <w:pStyle w:val="Lijstalinea"/>
        <w:numPr>
          <w:ilvl w:val="0"/>
          <w:numId w:val="10"/>
        </w:numPr>
        <w:spacing w:after="0" w:line="288" w:lineRule="auto"/>
        <w:rPr>
          <w:rFonts w:ascii="Arial" w:eastAsia="Arial" w:hAnsi="Arial" w:cs="Arial"/>
          <w:sz w:val="20"/>
          <w:szCs w:val="20"/>
        </w:rPr>
      </w:pPr>
      <w:r w:rsidRPr="00D660D8">
        <w:rPr>
          <w:rFonts w:ascii="Arial" w:eastAsia="Arial" w:hAnsi="Arial" w:cs="Arial"/>
          <w:sz w:val="20"/>
          <w:szCs w:val="20"/>
        </w:rPr>
        <w:t xml:space="preserve">Known allergy for the tissue adhesive used in the </w:t>
      </w:r>
      <w:r w:rsidR="002539AF">
        <w:rPr>
          <w:rFonts w:ascii="Arial" w:eastAsia="Arial" w:hAnsi="Arial" w:cs="Arial"/>
          <w:sz w:val="20"/>
          <w:szCs w:val="20"/>
        </w:rPr>
        <w:t>Healthdot</w:t>
      </w:r>
      <w:r w:rsidR="00627FE6" w:rsidRPr="00D660D8">
        <w:rPr>
          <w:rFonts w:ascii="Arial" w:eastAsia="Arial" w:hAnsi="Arial" w:cs="Arial"/>
          <w:sz w:val="20"/>
          <w:szCs w:val="20"/>
        </w:rPr>
        <w:t xml:space="preserve"> </w:t>
      </w:r>
      <w:r w:rsidRPr="00D660D8">
        <w:rPr>
          <w:rFonts w:ascii="Arial" w:eastAsia="Arial" w:hAnsi="Arial" w:cs="Arial"/>
          <w:sz w:val="20"/>
          <w:szCs w:val="20"/>
        </w:rPr>
        <w:t xml:space="preserve">(white </w:t>
      </w:r>
      <w:proofErr w:type="spellStart"/>
      <w:r w:rsidRPr="00D660D8">
        <w:rPr>
          <w:rFonts w:ascii="Arial" w:eastAsia="Arial" w:hAnsi="Arial" w:cs="Arial"/>
          <w:sz w:val="20"/>
          <w:szCs w:val="20"/>
        </w:rPr>
        <w:t>band-aid</w:t>
      </w:r>
      <w:proofErr w:type="spellEnd"/>
      <w:r w:rsidRPr="00D660D8">
        <w:rPr>
          <w:rFonts w:ascii="Arial" w:eastAsia="Arial" w:hAnsi="Arial" w:cs="Arial"/>
          <w:sz w:val="20"/>
          <w:szCs w:val="20"/>
        </w:rPr>
        <w:t>)</w:t>
      </w:r>
    </w:p>
    <w:p w14:paraId="35617E66" w14:textId="77777777" w:rsidR="00600659" w:rsidRPr="00333099" w:rsidRDefault="00600659" w:rsidP="0097231B">
      <w:pPr>
        <w:pStyle w:val="Lijstalinea"/>
        <w:numPr>
          <w:ilvl w:val="0"/>
          <w:numId w:val="10"/>
        </w:numPr>
        <w:spacing w:after="0" w:line="288" w:lineRule="auto"/>
        <w:rPr>
          <w:rFonts w:ascii="Arial" w:eastAsia="Arial" w:hAnsi="Arial" w:cs="Arial"/>
          <w:sz w:val="20"/>
          <w:szCs w:val="20"/>
        </w:rPr>
      </w:pPr>
      <w:r w:rsidRPr="00333099">
        <w:rPr>
          <w:rFonts w:ascii="Arial" w:eastAsia="Arial" w:hAnsi="Arial" w:cs="Arial"/>
          <w:sz w:val="20"/>
          <w:szCs w:val="20"/>
        </w:rPr>
        <w:t>Use of topical that is known to influence the skin at the test area (such as medical and non-medical creams or lotions)</w:t>
      </w:r>
    </w:p>
    <w:p w14:paraId="783AED63" w14:textId="77777777" w:rsidR="00600659" w:rsidRPr="00333099" w:rsidRDefault="00600659" w:rsidP="0097231B">
      <w:pPr>
        <w:pStyle w:val="Lijstalinea"/>
        <w:numPr>
          <w:ilvl w:val="0"/>
          <w:numId w:val="10"/>
        </w:numPr>
        <w:spacing w:after="0" w:line="288" w:lineRule="auto"/>
        <w:rPr>
          <w:rFonts w:ascii="Arial" w:eastAsia="Arial" w:hAnsi="Arial" w:cs="Arial"/>
          <w:sz w:val="20"/>
          <w:szCs w:val="20"/>
        </w:rPr>
      </w:pPr>
      <w:r w:rsidRPr="00333099">
        <w:rPr>
          <w:rFonts w:ascii="Arial" w:eastAsia="Arial" w:hAnsi="Arial" w:cs="Arial"/>
          <w:sz w:val="20"/>
          <w:szCs w:val="20"/>
        </w:rPr>
        <w:t xml:space="preserve">Patient with active </w:t>
      </w:r>
      <w:proofErr w:type="spellStart"/>
      <w:r w:rsidRPr="00333099">
        <w:rPr>
          <w:rFonts w:ascii="Arial" w:eastAsia="Arial" w:hAnsi="Arial" w:cs="Arial"/>
          <w:sz w:val="20"/>
          <w:szCs w:val="20"/>
        </w:rPr>
        <w:t>implantables</w:t>
      </w:r>
      <w:proofErr w:type="spellEnd"/>
      <w:r w:rsidRPr="00333099">
        <w:rPr>
          <w:rFonts w:ascii="Arial" w:eastAsia="Arial" w:hAnsi="Arial" w:cs="Arial"/>
          <w:sz w:val="20"/>
          <w:szCs w:val="20"/>
        </w:rPr>
        <w:t xml:space="preserve"> such as </w:t>
      </w:r>
      <w:r>
        <w:rPr>
          <w:rFonts w:ascii="Arial" w:eastAsia="Arial" w:hAnsi="Arial" w:cs="Arial"/>
          <w:sz w:val="20"/>
          <w:szCs w:val="20"/>
        </w:rPr>
        <w:t xml:space="preserve">Implantable Cardioverter </w:t>
      </w:r>
      <w:proofErr w:type="spellStart"/>
      <w:r>
        <w:rPr>
          <w:rFonts w:ascii="Arial" w:eastAsia="Arial" w:hAnsi="Arial" w:cs="Arial"/>
          <w:sz w:val="20"/>
          <w:szCs w:val="20"/>
        </w:rPr>
        <w:t>Defibrilator</w:t>
      </w:r>
      <w:proofErr w:type="spellEnd"/>
      <w:r>
        <w:rPr>
          <w:rFonts w:ascii="Arial" w:eastAsia="Arial" w:hAnsi="Arial" w:cs="Arial"/>
          <w:sz w:val="20"/>
          <w:szCs w:val="20"/>
        </w:rPr>
        <w:t xml:space="preserve"> (</w:t>
      </w:r>
      <w:r w:rsidRPr="00333099">
        <w:rPr>
          <w:rFonts w:ascii="Arial" w:eastAsia="Arial" w:hAnsi="Arial" w:cs="Arial"/>
          <w:sz w:val="20"/>
          <w:szCs w:val="20"/>
        </w:rPr>
        <w:t>ICD</w:t>
      </w:r>
      <w:r>
        <w:rPr>
          <w:rFonts w:ascii="Arial" w:eastAsia="Arial" w:hAnsi="Arial" w:cs="Arial"/>
          <w:sz w:val="20"/>
          <w:szCs w:val="20"/>
        </w:rPr>
        <w:t>)</w:t>
      </w:r>
      <w:r w:rsidRPr="00333099">
        <w:rPr>
          <w:rFonts w:ascii="Arial" w:eastAsia="Arial" w:hAnsi="Arial" w:cs="Arial"/>
          <w:sz w:val="20"/>
          <w:szCs w:val="20"/>
        </w:rPr>
        <w:t xml:space="preserve"> and pacemaker</w:t>
      </w:r>
    </w:p>
    <w:p w14:paraId="07B1E31C" w14:textId="77777777" w:rsidR="00600659" w:rsidRPr="00333099" w:rsidRDefault="00600659" w:rsidP="0097231B">
      <w:pPr>
        <w:pStyle w:val="Lijstalinea"/>
        <w:numPr>
          <w:ilvl w:val="0"/>
          <w:numId w:val="10"/>
        </w:numPr>
        <w:spacing w:after="0" w:line="288" w:lineRule="auto"/>
        <w:rPr>
          <w:rFonts w:ascii="Arial" w:eastAsia="Arial" w:hAnsi="Arial" w:cs="Arial"/>
          <w:sz w:val="20"/>
          <w:szCs w:val="20"/>
        </w:rPr>
      </w:pPr>
      <w:r w:rsidRPr="00333099">
        <w:rPr>
          <w:rFonts w:ascii="Arial" w:eastAsia="Arial" w:hAnsi="Arial" w:cs="Arial"/>
          <w:sz w:val="20"/>
          <w:szCs w:val="20"/>
        </w:rPr>
        <w:t xml:space="preserve">Expected participation less than </w:t>
      </w:r>
      <w:r>
        <w:rPr>
          <w:rFonts w:ascii="Arial" w:eastAsia="Arial" w:hAnsi="Arial" w:cs="Arial"/>
          <w:sz w:val="20"/>
          <w:szCs w:val="20"/>
        </w:rPr>
        <w:t>8 days</w:t>
      </w:r>
      <w:r w:rsidRPr="00333099">
        <w:rPr>
          <w:rFonts w:ascii="Arial" w:eastAsia="Arial" w:hAnsi="Arial" w:cs="Arial"/>
          <w:sz w:val="20"/>
          <w:szCs w:val="20"/>
        </w:rPr>
        <w:t xml:space="preserve"> </w:t>
      </w:r>
    </w:p>
    <w:p w14:paraId="6A8CA1FC" w14:textId="7C2CB09E" w:rsidR="00D660D8" w:rsidRPr="00D660D8" w:rsidRDefault="00600659" w:rsidP="0097231B">
      <w:pPr>
        <w:pStyle w:val="Lijstalinea"/>
        <w:numPr>
          <w:ilvl w:val="0"/>
          <w:numId w:val="10"/>
        </w:numPr>
        <w:spacing w:after="0" w:line="288" w:lineRule="auto"/>
        <w:rPr>
          <w:rFonts w:ascii="Arial" w:eastAsia="Arial" w:hAnsi="Arial" w:cs="Arial"/>
          <w:sz w:val="20"/>
          <w:szCs w:val="20"/>
        </w:rPr>
      </w:pPr>
      <w:r w:rsidRPr="00D660D8">
        <w:rPr>
          <w:rFonts w:ascii="Arial" w:eastAsia="Arial" w:hAnsi="Arial" w:cs="Arial"/>
          <w:sz w:val="20"/>
          <w:szCs w:val="20"/>
        </w:rPr>
        <w:t xml:space="preserve">Left lower rib (place where </w:t>
      </w:r>
      <w:r w:rsidR="002539AF">
        <w:rPr>
          <w:rFonts w:ascii="Arial" w:eastAsia="Arial" w:hAnsi="Arial" w:cs="Arial"/>
          <w:sz w:val="20"/>
          <w:szCs w:val="20"/>
        </w:rPr>
        <w:t>Healthdot</w:t>
      </w:r>
      <w:r w:rsidRPr="00D660D8">
        <w:rPr>
          <w:rFonts w:ascii="Arial" w:eastAsia="Arial" w:hAnsi="Arial" w:cs="Arial"/>
          <w:sz w:val="20"/>
          <w:szCs w:val="20"/>
        </w:rPr>
        <w:t xml:space="preserve"> will be applied) is involved in the area of surgery, area of disinfection or area where bandages are needed.</w:t>
      </w:r>
    </w:p>
    <w:p w14:paraId="51CDC658" w14:textId="1A18952C" w:rsidR="00E253AA" w:rsidRDefault="00600659" w:rsidP="0097231B">
      <w:pPr>
        <w:pStyle w:val="Lijstalinea"/>
        <w:numPr>
          <w:ilvl w:val="0"/>
          <w:numId w:val="10"/>
        </w:numPr>
        <w:spacing w:after="0" w:line="288" w:lineRule="auto"/>
        <w:rPr>
          <w:rFonts w:ascii="Arial" w:eastAsia="Arial" w:hAnsi="Arial" w:cs="Arial"/>
          <w:sz w:val="20"/>
          <w:szCs w:val="20"/>
        </w:rPr>
      </w:pPr>
      <w:r w:rsidRPr="00D660D8">
        <w:rPr>
          <w:rFonts w:ascii="Arial" w:eastAsia="Arial" w:hAnsi="Arial" w:cs="Arial"/>
          <w:sz w:val="20"/>
          <w:szCs w:val="20"/>
        </w:rPr>
        <w:t xml:space="preserve">Patients with antibiotic </w:t>
      </w:r>
      <w:proofErr w:type="spellStart"/>
      <w:r w:rsidRPr="00D660D8">
        <w:rPr>
          <w:rFonts w:ascii="Arial" w:eastAsia="Arial" w:hAnsi="Arial" w:cs="Arial"/>
          <w:sz w:val="20"/>
          <w:szCs w:val="20"/>
        </w:rPr>
        <w:t>resitant</w:t>
      </w:r>
      <w:proofErr w:type="spellEnd"/>
      <w:r w:rsidRPr="00D660D8">
        <w:rPr>
          <w:rFonts w:ascii="Arial" w:eastAsia="Arial" w:hAnsi="Arial" w:cs="Arial"/>
          <w:sz w:val="20"/>
          <w:szCs w:val="20"/>
        </w:rPr>
        <w:t xml:space="preserve"> infections (e.g. MRSA)</w:t>
      </w:r>
    </w:p>
    <w:p w14:paraId="66CFCDDC" w14:textId="77777777" w:rsidR="00613ABF" w:rsidRDefault="00613ABF" w:rsidP="00AA036F">
      <w:pPr>
        <w:pStyle w:val="Lijstalinea"/>
        <w:spacing w:after="0" w:line="288" w:lineRule="auto"/>
        <w:rPr>
          <w:rFonts w:ascii="Arial" w:eastAsia="Arial" w:hAnsi="Arial" w:cs="Arial"/>
          <w:sz w:val="20"/>
          <w:szCs w:val="20"/>
        </w:rPr>
      </w:pPr>
    </w:p>
    <w:p w14:paraId="6F93BBB3" w14:textId="61721B03" w:rsidR="00E253AA" w:rsidRPr="00560100" w:rsidRDefault="00E253AA" w:rsidP="0097231B">
      <w:pPr>
        <w:pStyle w:val="Plattetekst"/>
        <w:spacing w:line="288" w:lineRule="auto"/>
        <w:rPr>
          <w:rFonts w:ascii="Arial" w:hAnsi="Arial"/>
          <w:b/>
          <w:lang w:val="en-US"/>
        </w:rPr>
      </w:pPr>
      <w:r w:rsidRPr="00560100">
        <w:rPr>
          <w:rFonts w:ascii="Arial" w:hAnsi="Arial"/>
          <w:b/>
          <w:lang w:val="en-US"/>
        </w:rPr>
        <w:t>Enrollment schedule</w:t>
      </w:r>
    </w:p>
    <w:p w14:paraId="6464390A" w14:textId="69EBBADD" w:rsidR="00E253AA" w:rsidRPr="003553D3" w:rsidRDefault="00E253AA" w:rsidP="0097231B">
      <w:pPr>
        <w:pStyle w:val="Plattetekst"/>
        <w:spacing w:line="288" w:lineRule="auto"/>
        <w:rPr>
          <w:rFonts w:ascii="Arial" w:hAnsi="Arial"/>
          <w:lang w:val="en-US"/>
        </w:rPr>
      </w:pPr>
      <w:r w:rsidRPr="00560100">
        <w:rPr>
          <w:rFonts w:ascii="Arial" w:hAnsi="Arial"/>
        </w:rPr>
        <w:t xml:space="preserve">The point of </w:t>
      </w:r>
      <w:proofErr w:type="spellStart"/>
      <w:r w:rsidRPr="00560100">
        <w:rPr>
          <w:rFonts w:ascii="Arial" w:hAnsi="Arial"/>
        </w:rPr>
        <w:t>enrollment</w:t>
      </w:r>
      <w:proofErr w:type="spellEnd"/>
      <w:r w:rsidRPr="00560100">
        <w:rPr>
          <w:rFonts w:ascii="Arial" w:hAnsi="Arial"/>
        </w:rPr>
        <w:t xml:space="preserve"> is the time at which, following recruitment, a subject signs and dates the informed consent form. The first subject is expected to be enrolled in </w:t>
      </w:r>
      <w:r w:rsidR="009829D9">
        <w:rPr>
          <w:rFonts w:ascii="Arial" w:hAnsi="Arial"/>
        </w:rPr>
        <w:t xml:space="preserve">September </w:t>
      </w:r>
      <w:r w:rsidR="00C545E2">
        <w:rPr>
          <w:rFonts w:ascii="Arial" w:hAnsi="Arial"/>
        </w:rPr>
        <w:t>2020</w:t>
      </w:r>
      <w:r w:rsidRPr="00560100">
        <w:rPr>
          <w:rFonts w:ascii="Arial" w:hAnsi="Arial"/>
        </w:rPr>
        <w:t xml:space="preserve">. The Clinical Investigation is expected to take </w:t>
      </w:r>
      <w:r w:rsidR="00C545E2">
        <w:rPr>
          <w:rFonts w:ascii="Arial" w:hAnsi="Arial"/>
          <w:lang w:val="en-US"/>
        </w:rPr>
        <w:t>8 months</w:t>
      </w:r>
      <w:r w:rsidRPr="00560100">
        <w:rPr>
          <w:rFonts w:ascii="Arial" w:hAnsi="Arial"/>
          <w:lang w:val="en-US"/>
        </w:rPr>
        <w:t>.</w:t>
      </w:r>
      <w:r w:rsidR="00A8428A">
        <w:rPr>
          <w:rFonts w:ascii="Arial" w:hAnsi="Arial"/>
          <w:lang w:val="en-US"/>
        </w:rPr>
        <w:t xml:space="preserve"> </w:t>
      </w:r>
      <w:r w:rsidRPr="003553D3">
        <w:rPr>
          <w:rFonts w:ascii="Arial" w:hAnsi="Arial"/>
          <w:lang w:val="en-US"/>
        </w:rPr>
        <w:t xml:space="preserve">The duration of the </w:t>
      </w:r>
      <w:r w:rsidR="00A8428A">
        <w:rPr>
          <w:rFonts w:ascii="Arial" w:hAnsi="Arial"/>
          <w:lang w:val="en-US"/>
        </w:rPr>
        <w:t xml:space="preserve">active </w:t>
      </w:r>
      <w:r w:rsidRPr="003553D3">
        <w:rPr>
          <w:rFonts w:ascii="Arial" w:hAnsi="Arial"/>
          <w:lang w:val="en-US"/>
        </w:rPr>
        <w:t xml:space="preserve">participation of each subject is </w:t>
      </w:r>
      <w:r w:rsidR="00381CA0">
        <w:rPr>
          <w:rFonts w:ascii="Arial" w:hAnsi="Arial"/>
          <w:lang w:val="en-US"/>
        </w:rPr>
        <w:t xml:space="preserve">8 </w:t>
      </w:r>
      <w:r w:rsidR="00357838">
        <w:rPr>
          <w:rFonts w:ascii="Arial" w:hAnsi="Arial"/>
          <w:lang w:val="en-US"/>
        </w:rPr>
        <w:t>days</w:t>
      </w:r>
      <w:r w:rsidRPr="003553D3">
        <w:rPr>
          <w:rFonts w:ascii="Arial" w:hAnsi="Arial"/>
          <w:lang w:val="en-US"/>
        </w:rPr>
        <w:t>.</w:t>
      </w:r>
    </w:p>
    <w:p w14:paraId="73ED1EE1" w14:textId="77777777" w:rsidR="00E253AA" w:rsidRPr="003553D3" w:rsidRDefault="00E253AA" w:rsidP="0097231B">
      <w:pPr>
        <w:pStyle w:val="Plattetekst"/>
        <w:spacing w:line="288" w:lineRule="auto"/>
        <w:rPr>
          <w:rFonts w:ascii="Arial" w:hAnsi="Arial"/>
          <w:lang w:val="en-US"/>
        </w:rPr>
      </w:pPr>
    </w:p>
    <w:p w14:paraId="6AC68D4E" w14:textId="136CA4BA" w:rsidR="00E253AA" w:rsidRPr="003553D3" w:rsidRDefault="00E253AA" w:rsidP="0097231B">
      <w:pPr>
        <w:pStyle w:val="Plattetekst"/>
        <w:spacing w:line="288" w:lineRule="auto"/>
        <w:rPr>
          <w:rFonts w:ascii="Arial" w:hAnsi="Arial"/>
          <w:lang w:val="en-US"/>
        </w:rPr>
      </w:pPr>
      <w:r w:rsidRPr="003553D3">
        <w:rPr>
          <w:rFonts w:ascii="Arial" w:hAnsi="Arial"/>
          <w:lang w:val="en-US"/>
        </w:rPr>
        <w:t xml:space="preserve">In this clinical investigation, </w:t>
      </w:r>
      <w:r w:rsidR="00357838">
        <w:rPr>
          <w:rFonts w:ascii="Arial" w:hAnsi="Arial"/>
          <w:lang w:val="en-US"/>
        </w:rPr>
        <w:t>200 patients</w:t>
      </w:r>
      <w:r w:rsidRPr="003553D3">
        <w:rPr>
          <w:rFonts w:ascii="Arial" w:hAnsi="Arial"/>
          <w:lang w:val="en-US"/>
        </w:rPr>
        <w:t xml:space="preserve"> will be enrolled.</w:t>
      </w:r>
      <w:r w:rsidR="00C03C33">
        <w:rPr>
          <w:rFonts w:ascii="Arial" w:hAnsi="Arial"/>
          <w:lang w:val="en-US"/>
        </w:rPr>
        <w:t xml:space="preserve"> </w:t>
      </w:r>
      <w:r w:rsidR="00C03C33" w:rsidRPr="003553D3">
        <w:rPr>
          <w:rFonts w:ascii="Arial" w:hAnsi="Arial"/>
          <w:lang w:val="en-US"/>
        </w:rPr>
        <w:t xml:space="preserve">The enrolment period will be </w:t>
      </w:r>
      <w:r w:rsidR="00F93A41">
        <w:rPr>
          <w:rFonts w:ascii="Arial" w:hAnsi="Arial"/>
          <w:lang w:val="en-US"/>
        </w:rPr>
        <w:t xml:space="preserve">6-7 </w:t>
      </w:r>
      <w:r w:rsidR="00A8428A">
        <w:rPr>
          <w:rFonts w:ascii="Arial" w:hAnsi="Arial"/>
          <w:lang w:val="en-US"/>
        </w:rPr>
        <w:t>months</w:t>
      </w:r>
      <w:r w:rsidR="00C03C33" w:rsidRPr="00E8081C">
        <w:rPr>
          <w:rFonts w:ascii="Arial" w:hAnsi="Arial"/>
          <w:lang w:val="en-US"/>
        </w:rPr>
        <w:t>.</w:t>
      </w:r>
      <w:r w:rsidR="00C03C33">
        <w:rPr>
          <w:rFonts w:ascii="Arial" w:hAnsi="Arial"/>
          <w:lang w:val="en-US"/>
        </w:rPr>
        <w:t xml:space="preserve"> Half of the patients will be assigned to the outpatient group, and half of the patients will be assigned to the regular treatment group.</w:t>
      </w:r>
      <w:r w:rsidRPr="003553D3">
        <w:rPr>
          <w:rFonts w:ascii="Arial" w:hAnsi="Arial"/>
          <w:lang w:val="en-US"/>
        </w:rPr>
        <w:t xml:space="preserve"> </w:t>
      </w:r>
      <w:r w:rsidR="00F677CC" w:rsidRPr="00E8081C">
        <w:rPr>
          <w:rFonts w:ascii="Arial" w:hAnsi="Arial"/>
          <w:lang w:val="en-US"/>
        </w:rPr>
        <w:t>Patients included in the study can choose in</w:t>
      </w:r>
      <w:r w:rsidR="00F677CC" w:rsidRPr="00F677CC">
        <w:rPr>
          <w:rFonts w:ascii="Arial" w:hAnsi="Arial"/>
          <w:lang w:val="en-US"/>
        </w:rPr>
        <w:t xml:space="preserve"> which group they want to be. This way they can choose whether they receive outpatient </w:t>
      </w:r>
      <w:r w:rsidR="000A10C7">
        <w:rPr>
          <w:rFonts w:ascii="Arial" w:hAnsi="Arial"/>
          <w:lang w:val="en-US"/>
        </w:rPr>
        <w:t>recovery</w:t>
      </w:r>
      <w:r w:rsidR="000A10C7" w:rsidRPr="00F677CC">
        <w:rPr>
          <w:rFonts w:ascii="Arial" w:hAnsi="Arial"/>
          <w:lang w:val="en-US"/>
        </w:rPr>
        <w:t xml:space="preserve"> </w:t>
      </w:r>
      <w:r w:rsidR="00F677CC" w:rsidRPr="00F677CC">
        <w:rPr>
          <w:rFonts w:ascii="Arial" w:hAnsi="Arial"/>
          <w:lang w:val="en-US"/>
        </w:rPr>
        <w:t>or the regular treatment.</w:t>
      </w:r>
      <w:r w:rsidR="00F677CC">
        <w:rPr>
          <w:rFonts w:ascii="Arial" w:hAnsi="Arial"/>
          <w:lang w:val="en-US"/>
        </w:rPr>
        <w:t xml:space="preserve"> </w:t>
      </w:r>
      <w:r w:rsidR="00D7686B">
        <w:rPr>
          <w:rFonts w:ascii="Arial" w:hAnsi="Arial"/>
          <w:lang w:val="en-US"/>
        </w:rPr>
        <w:t xml:space="preserve">If the preferred group is full, the patient can choose to participate in the other group, or to withdraw from the study. </w:t>
      </w:r>
      <w:r w:rsidR="00F677CC" w:rsidRPr="00F677CC">
        <w:rPr>
          <w:rFonts w:ascii="Arial" w:hAnsi="Arial"/>
          <w:lang w:val="en-US"/>
        </w:rPr>
        <w:t>If the patient has no preference, he/she is randomly assigned to either treatment</w:t>
      </w:r>
      <w:r w:rsidR="00C03C33">
        <w:rPr>
          <w:rFonts w:ascii="Arial" w:hAnsi="Arial"/>
          <w:lang w:val="en-US"/>
        </w:rPr>
        <w:t xml:space="preserve">, or </w:t>
      </w:r>
      <w:r w:rsidR="00D7686B">
        <w:rPr>
          <w:rFonts w:ascii="Arial" w:hAnsi="Arial"/>
          <w:lang w:val="en-US"/>
        </w:rPr>
        <w:t xml:space="preserve">if one group is full, </w:t>
      </w:r>
      <w:r w:rsidR="00C03C33">
        <w:rPr>
          <w:rFonts w:ascii="Arial" w:hAnsi="Arial"/>
          <w:lang w:val="en-US"/>
        </w:rPr>
        <w:t xml:space="preserve">to the </w:t>
      </w:r>
      <w:r w:rsidR="00D7686B">
        <w:rPr>
          <w:rFonts w:ascii="Arial" w:hAnsi="Arial"/>
          <w:lang w:val="en-US"/>
        </w:rPr>
        <w:t xml:space="preserve">treatment for which </w:t>
      </w:r>
      <w:r w:rsidR="00C03C33">
        <w:rPr>
          <w:rFonts w:ascii="Arial" w:hAnsi="Arial"/>
          <w:lang w:val="en-US"/>
        </w:rPr>
        <w:t>100 patients have not yet been included.</w:t>
      </w:r>
      <w:r w:rsidR="00F677CC" w:rsidRPr="00F677CC">
        <w:rPr>
          <w:rFonts w:ascii="Arial" w:hAnsi="Arial"/>
          <w:lang w:val="en-US"/>
        </w:rPr>
        <w:t xml:space="preserve"> Patient preference is recorded.</w:t>
      </w:r>
    </w:p>
    <w:p w14:paraId="50095B5E" w14:textId="77777777" w:rsidR="001A137E" w:rsidRPr="003553D3" w:rsidRDefault="001A137E" w:rsidP="0097231B">
      <w:pPr>
        <w:pStyle w:val="Plattetekst"/>
        <w:spacing w:line="288" w:lineRule="auto"/>
        <w:rPr>
          <w:rFonts w:ascii="Arial" w:hAnsi="Arial"/>
          <w:lang w:val="en-US"/>
        </w:rPr>
      </w:pPr>
    </w:p>
    <w:p w14:paraId="1F7ABC5D" w14:textId="77777777" w:rsidR="006A1931" w:rsidRPr="003553D3" w:rsidRDefault="006A1931" w:rsidP="0097231B">
      <w:pPr>
        <w:pStyle w:val="Plattetekst"/>
        <w:spacing w:line="288" w:lineRule="auto"/>
        <w:rPr>
          <w:rFonts w:ascii="Arial" w:eastAsia="Arial" w:hAnsi="Arial"/>
          <w:b/>
          <w:lang w:val="en-US"/>
        </w:rPr>
      </w:pPr>
      <w:r w:rsidRPr="003553D3">
        <w:rPr>
          <w:rFonts w:ascii="Arial" w:eastAsia="Arial" w:hAnsi="Arial"/>
          <w:b/>
          <w:lang w:val="en-US"/>
        </w:rPr>
        <w:t>Criteria and procedures for subject withdrawal or discontinuation</w:t>
      </w:r>
    </w:p>
    <w:p w14:paraId="4299048A" w14:textId="691A6149" w:rsidR="006A1931" w:rsidRPr="003553D3" w:rsidRDefault="006A1931" w:rsidP="0097231B">
      <w:pPr>
        <w:pStyle w:val="Plattetekst"/>
        <w:spacing w:line="288" w:lineRule="auto"/>
        <w:rPr>
          <w:rFonts w:ascii="Arial" w:eastAsia="Arial" w:hAnsi="Arial"/>
          <w:lang w:val="en-US"/>
        </w:rPr>
      </w:pPr>
      <w:r w:rsidRPr="003553D3">
        <w:rPr>
          <w:rFonts w:ascii="Arial" w:eastAsia="Arial" w:hAnsi="Arial"/>
          <w:lang w:val="en-US"/>
        </w:rPr>
        <w:t>Subjects can leave the study at any time for any reason if they wish to do so without any consequences. The investigator can decide to withdraw a subject from the study for medical reasons.</w:t>
      </w:r>
    </w:p>
    <w:p w14:paraId="03500A4A" w14:textId="77777777" w:rsidR="006A1931" w:rsidRPr="003553D3" w:rsidRDefault="006A1931" w:rsidP="0097231B">
      <w:pPr>
        <w:pStyle w:val="Plattetekst"/>
        <w:spacing w:line="288" w:lineRule="auto"/>
        <w:rPr>
          <w:rFonts w:ascii="Arial" w:hAnsi="Arial"/>
          <w:lang w:val="en-US"/>
        </w:rPr>
      </w:pPr>
    </w:p>
    <w:p w14:paraId="30A7586E" w14:textId="77777777" w:rsidR="006A1931" w:rsidRPr="003553D3" w:rsidRDefault="006A1931" w:rsidP="0097231B">
      <w:pPr>
        <w:pStyle w:val="Plattetekst"/>
        <w:spacing w:line="288" w:lineRule="auto"/>
        <w:rPr>
          <w:rFonts w:ascii="Arial" w:eastAsia="Arial" w:hAnsi="Arial"/>
          <w:lang w:val="en-US"/>
        </w:rPr>
      </w:pPr>
      <w:r w:rsidRPr="003553D3">
        <w:rPr>
          <w:rFonts w:ascii="Arial" w:eastAsia="Arial" w:hAnsi="Arial"/>
          <w:lang w:val="en-US"/>
        </w:rPr>
        <w:t>If one of the following criteria is fulfilled, the participation of a subject to the study is terminated:</w:t>
      </w:r>
    </w:p>
    <w:p w14:paraId="601A5813" w14:textId="77777777" w:rsidR="00357838" w:rsidRPr="00357838" w:rsidRDefault="00357838" w:rsidP="0097231B">
      <w:pPr>
        <w:pStyle w:val="Plattetekst"/>
        <w:numPr>
          <w:ilvl w:val="0"/>
          <w:numId w:val="15"/>
        </w:numPr>
        <w:spacing w:line="288" w:lineRule="auto"/>
        <w:rPr>
          <w:rFonts w:ascii="Arial" w:eastAsia="Arial" w:hAnsi="Arial"/>
          <w:lang w:val="en-US"/>
        </w:rPr>
      </w:pPr>
      <w:r w:rsidRPr="00357838">
        <w:rPr>
          <w:rFonts w:ascii="Arial" w:eastAsia="Arial" w:hAnsi="Arial"/>
          <w:lang w:val="en-US"/>
        </w:rPr>
        <w:t>Withdrawal of informed consent</w:t>
      </w:r>
    </w:p>
    <w:p w14:paraId="6DB1C111" w14:textId="77777777" w:rsidR="00357838" w:rsidRPr="00357838" w:rsidRDefault="00357838" w:rsidP="0097231B">
      <w:pPr>
        <w:pStyle w:val="Plattetekst"/>
        <w:numPr>
          <w:ilvl w:val="0"/>
          <w:numId w:val="15"/>
        </w:numPr>
        <w:spacing w:line="288" w:lineRule="auto"/>
        <w:rPr>
          <w:rFonts w:ascii="Arial" w:eastAsia="Arial" w:hAnsi="Arial"/>
          <w:lang w:val="en-US"/>
        </w:rPr>
      </w:pPr>
      <w:r w:rsidRPr="00357838">
        <w:rPr>
          <w:rFonts w:ascii="Arial" w:eastAsia="Arial" w:hAnsi="Arial"/>
          <w:lang w:val="en-US"/>
        </w:rPr>
        <w:t>Serious adverse events that were judged by the investigator to have a reasonable possibility</w:t>
      </w:r>
    </w:p>
    <w:p w14:paraId="3488482F" w14:textId="77777777" w:rsidR="0065475B" w:rsidRDefault="00357838" w:rsidP="0097231B">
      <w:pPr>
        <w:pStyle w:val="Plattetekst"/>
        <w:numPr>
          <w:ilvl w:val="0"/>
          <w:numId w:val="15"/>
        </w:numPr>
        <w:spacing w:line="288" w:lineRule="auto"/>
        <w:rPr>
          <w:rFonts w:ascii="Arial" w:eastAsia="Arial" w:hAnsi="Arial"/>
          <w:lang w:val="en-US"/>
        </w:rPr>
      </w:pPr>
      <w:r w:rsidRPr="00357838">
        <w:rPr>
          <w:rFonts w:ascii="Arial" w:eastAsia="Arial" w:hAnsi="Arial"/>
          <w:lang w:val="en-US"/>
        </w:rPr>
        <w:t>that the event may have been caused by the investigational device</w:t>
      </w:r>
    </w:p>
    <w:p w14:paraId="41795DBC" w14:textId="56FC9FB8" w:rsidR="00357838" w:rsidRPr="00357838" w:rsidRDefault="00357838" w:rsidP="0097231B">
      <w:pPr>
        <w:pStyle w:val="Plattetekst"/>
        <w:numPr>
          <w:ilvl w:val="0"/>
          <w:numId w:val="15"/>
        </w:numPr>
        <w:spacing w:line="288" w:lineRule="auto"/>
        <w:rPr>
          <w:rFonts w:ascii="Arial" w:eastAsia="Arial" w:hAnsi="Arial"/>
          <w:lang w:val="en-US"/>
        </w:rPr>
      </w:pPr>
      <w:r w:rsidRPr="00357838">
        <w:rPr>
          <w:rFonts w:ascii="Arial" w:eastAsia="Arial" w:hAnsi="Arial"/>
          <w:lang w:val="en-US"/>
        </w:rPr>
        <w:t>Investigator’s decision for any safety reasons and/or medical judgment in the best interest of</w:t>
      </w:r>
    </w:p>
    <w:p w14:paraId="33C29D32" w14:textId="680DD9C6" w:rsidR="006A1931" w:rsidRPr="003553D3" w:rsidRDefault="00357838" w:rsidP="0097231B">
      <w:pPr>
        <w:pStyle w:val="Plattetekst"/>
        <w:spacing w:line="288" w:lineRule="auto"/>
        <w:ind w:left="720"/>
        <w:rPr>
          <w:rFonts w:ascii="Arial" w:hAnsi="Arial"/>
          <w:lang w:val="en-US"/>
        </w:rPr>
      </w:pPr>
      <w:r w:rsidRPr="00357838">
        <w:rPr>
          <w:rFonts w:ascii="Arial" w:eastAsia="Arial" w:hAnsi="Arial"/>
          <w:lang w:val="en-US"/>
        </w:rPr>
        <w:t>patients' health</w:t>
      </w:r>
    </w:p>
    <w:p w14:paraId="012E43BF" w14:textId="77777777" w:rsidR="00357838" w:rsidRDefault="00357838" w:rsidP="0097231B">
      <w:pPr>
        <w:pStyle w:val="Plattetekst"/>
        <w:spacing w:line="288" w:lineRule="auto"/>
        <w:rPr>
          <w:rFonts w:ascii="Arial" w:eastAsia="Arial" w:hAnsi="Arial"/>
          <w:lang w:val="en-US"/>
        </w:rPr>
      </w:pPr>
    </w:p>
    <w:p w14:paraId="4C155BC2" w14:textId="354DB53A" w:rsidR="006A1931" w:rsidRPr="003553D3" w:rsidRDefault="006A1931" w:rsidP="0097231B">
      <w:pPr>
        <w:pStyle w:val="Plattetekst"/>
        <w:spacing w:line="288" w:lineRule="auto"/>
        <w:rPr>
          <w:rFonts w:ascii="Arial" w:eastAsia="Arial" w:hAnsi="Arial"/>
          <w:lang w:val="en-US"/>
        </w:rPr>
      </w:pPr>
      <w:r w:rsidRPr="003553D3">
        <w:rPr>
          <w:rFonts w:ascii="Arial" w:eastAsia="Arial" w:hAnsi="Arial"/>
          <w:lang w:val="en-US"/>
        </w:rPr>
        <w:t xml:space="preserve">These subjects need to be replaced if </w:t>
      </w:r>
      <w:r w:rsidR="00357838">
        <w:rPr>
          <w:rFonts w:ascii="Arial" w:eastAsia="Arial" w:hAnsi="Arial"/>
          <w:lang w:val="en-US"/>
        </w:rPr>
        <w:t>dropout occurs before the second post-surgical day.</w:t>
      </w:r>
    </w:p>
    <w:p w14:paraId="0047C836" w14:textId="0D07AF09" w:rsidR="006A1931" w:rsidRDefault="006A1931" w:rsidP="0097231B">
      <w:pPr>
        <w:pStyle w:val="Kop2"/>
        <w:spacing w:line="288" w:lineRule="auto"/>
      </w:pPr>
      <w:bookmarkStart w:id="52" w:name="_Toc230422108"/>
      <w:bookmarkStart w:id="53" w:name="_Toc502907725"/>
      <w:bookmarkStart w:id="54" w:name="_Toc515450910"/>
      <w:bookmarkStart w:id="55" w:name="_Toc126136284"/>
      <w:bookmarkEnd w:id="46"/>
      <w:r w:rsidRPr="00F35B19">
        <w:t>6.4 Procedures</w:t>
      </w:r>
      <w:bookmarkEnd w:id="52"/>
      <w:bookmarkEnd w:id="53"/>
      <w:bookmarkEnd w:id="54"/>
      <w:bookmarkEnd w:id="55"/>
    </w:p>
    <w:p w14:paraId="2DB9472F" w14:textId="77777777" w:rsidR="00560100" w:rsidRPr="00560100" w:rsidRDefault="00560100" w:rsidP="0097231B">
      <w:pPr>
        <w:spacing w:line="288" w:lineRule="auto"/>
        <w:rPr>
          <w:b/>
        </w:rPr>
      </w:pPr>
      <w:r w:rsidRPr="00560100">
        <w:rPr>
          <w:b/>
        </w:rPr>
        <w:t>Specimen Banking (saving human fluid or tissue for future research)</w:t>
      </w:r>
    </w:p>
    <w:p w14:paraId="22411AC3" w14:textId="05446E63" w:rsidR="00C6095E" w:rsidRPr="0005530E" w:rsidRDefault="00BE1986" w:rsidP="0097231B">
      <w:pPr>
        <w:spacing w:line="288" w:lineRule="auto"/>
        <w:ind w:left="1440"/>
        <w:rPr>
          <w:sz w:val="22"/>
          <w:szCs w:val="22"/>
        </w:rPr>
      </w:pPr>
      <w:sdt>
        <w:sdtPr>
          <w:rPr>
            <w:rFonts w:asciiTheme="minorHAnsi" w:hAnsiTheme="minorHAnsi" w:cstheme="minorHAnsi"/>
            <w:sz w:val="22"/>
            <w:szCs w:val="22"/>
          </w:rPr>
          <w:id w:val="1335108634"/>
          <w14:checkbox>
            <w14:checked w14:val="1"/>
            <w14:checkedState w14:val="2612" w14:font="MS Gothic"/>
            <w14:uncheckedState w14:val="2610" w14:font="MS Gothic"/>
          </w14:checkbox>
        </w:sdtPr>
        <w:sdtContent>
          <w:r w:rsidR="00772E13">
            <w:rPr>
              <w:rFonts w:ascii="MS Gothic" w:eastAsia="MS Gothic" w:hAnsi="MS Gothic" w:cstheme="minorHAnsi" w:hint="eastAsia"/>
              <w:sz w:val="22"/>
              <w:szCs w:val="22"/>
            </w:rPr>
            <w:t>☒</w:t>
          </w:r>
        </w:sdtContent>
      </w:sdt>
      <w:r w:rsidR="00C6095E" w:rsidRPr="0005530E">
        <w:rPr>
          <w:sz w:val="22"/>
          <w:szCs w:val="22"/>
        </w:rPr>
        <w:t xml:space="preserve"> </w:t>
      </w:r>
      <w:r w:rsidR="00C6095E" w:rsidRPr="26BD6F86">
        <w:rPr>
          <w:rFonts w:ascii="Arial" w:eastAsia="Arial" w:hAnsi="Arial" w:cs="Arial"/>
          <w:sz w:val="20"/>
          <w:szCs w:val="20"/>
        </w:rPr>
        <w:t>Not applicable—this is a human study without specimen banking.</w:t>
      </w:r>
    </w:p>
    <w:p w14:paraId="0BCA3404" w14:textId="77777777" w:rsidR="00C6095E" w:rsidRDefault="00C6095E" w:rsidP="0097231B">
      <w:pPr>
        <w:pStyle w:val="Koptekst"/>
        <w:spacing w:line="288" w:lineRule="auto"/>
        <w:rPr>
          <w:rFonts w:ascii="Arial" w:eastAsia="Times New Roman" w:hAnsi="Arial" w:cs="Arial"/>
          <w:b/>
          <w:sz w:val="20"/>
          <w:szCs w:val="20"/>
          <w:lang w:eastAsia="zh-CN"/>
        </w:rPr>
      </w:pPr>
    </w:p>
    <w:p w14:paraId="5CD877E3" w14:textId="1762B658" w:rsidR="006A1931" w:rsidRDefault="006A1931" w:rsidP="0097231B">
      <w:pPr>
        <w:pStyle w:val="Koptekst"/>
        <w:spacing w:line="288" w:lineRule="auto"/>
        <w:rPr>
          <w:rFonts w:ascii="Arial" w:eastAsia="Arial" w:hAnsi="Arial" w:cs="Arial"/>
          <w:b/>
          <w:sz w:val="20"/>
          <w:szCs w:val="20"/>
          <w:lang w:eastAsia="zh-CN"/>
        </w:rPr>
      </w:pPr>
      <w:r w:rsidRPr="003553D3">
        <w:rPr>
          <w:rFonts w:ascii="Arial" w:eastAsia="Arial" w:hAnsi="Arial" w:cs="Arial"/>
          <w:b/>
          <w:sz w:val="20"/>
          <w:szCs w:val="20"/>
          <w:lang w:eastAsia="zh-CN"/>
        </w:rPr>
        <w:lastRenderedPageBreak/>
        <w:t>Clinical procedures</w:t>
      </w:r>
    </w:p>
    <w:p w14:paraId="40FA1227" w14:textId="77777777" w:rsidR="001B5CC1" w:rsidRPr="003553D3" w:rsidRDefault="001B5CC1" w:rsidP="0097231B">
      <w:pPr>
        <w:pStyle w:val="Koptekst"/>
        <w:spacing w:line="288" w:lineRule="auto"/>
        <w:rPr>
          <w:rFonts w:ascii="Arial,Times New Roman" w:eastAsia="Arial,Times New Roman" w:hAnsi="Arial,Times New Roman" w:cs="Arial,Times New Roman"/>
          <w:b/>
          <w:sz w:val="20"/>
          <w:szCs w:val="20"/>
          <w:lang w:eastAsia="zh-CN"/>
        </w:rPr>
      </w:pPr>
    </w:p>
    <w:p w14:paraId="1ED014B5" w14:textId="77777777" w:rsidR="001B5CC1" w:rsidRPr="006739DE" w:rsidRDefault="001B5CC1" w:rsidP="0097231B">
      <w:pPr>
        <w:pStyle w:val="Plattetekst"/>
        <w:spacing w:line="288" w:lineRule="auto"/>
        <w:rPr>
          <w:rFonts w:ascii="Arial" w:eastAsia="Arial" w:hAnsi="Arial"/>
          <w:b/>
          <w:i/>
          <w:lang w:val="en-US"/>
        </w:rPr>
      </w:pPr>
      <w:bookmarkStart w:id="56" w:name="_Toc230422110"/>
      <w:r w:rsidRPr="006739DE">
        <w:rPr>
          <w:rFonts w:ascii="Arial" w:eastAsia="Arial" w:hAnsi="Arial"/>
          <w:b/>
          <w:i/>
          <w:lang w:val="en-US"/>
        </w:rPr>
        <w:t>Patient screening/inclusion</w:t>
      </w:r>
    </w:p>
    <w:p w14:paraId="148A832A" w14:textId="60E4F102" w:rsidR="00051696" w:rsidRDefault="001B5CC1" w:rsidP="0097231B">
      <w:pPr>
        <w:pStyle w:val="Plattetekst"/>
        <w:spacing w:line="288" w:lineRule="auto"/>
        <w:rPr>
          <w:rFonts w:ascii="Arial" w:eastAsia="Arial" w:hAnsi="Arial"/>
          <w:lang w:val="en-US"/>
        </w:rPr>
      </w:pPr>
      <w:r w:rsidRPr="001B5CC1">
        <w:rPr>
          <w:rFonts w:ascii="Arial" w:eastAsia="Arial" w:hAnsi="Arial"/>
          <w:lang w:val="en-US"/>
        </w:rPr>
        <w:t xml:space="preserve">The patients are recruited during the pre-operative consultation at the obesity </w:t>
      </w:r>
      <w:proofErr w:type="spellStart"/>
      <w:r w:rsidRPr="001B5CC1">
        <w:rPr>
          <w:rFonts w:ascii="Arial" w:eastAsia="Arial" w:hAnsi="Arial"/>
          <w:lang w:val="en-US"/>
        </w:rPr>
        <w:t>centre</w:t>
      </w:r>
      <w:proofErr w:type="spellEnd"/>
      <w:r w:rsidRPr="001B5CC1">
        <w:rPr>
          <w:rFonts w:ascii="Arial" w:eastAsia="Arial" w:hAnsi="Arial"/>
          <w:lang w:val="en-US"/>
        </w:rPr>
        <w:t>. Patients are informed about the study and will be asked if they are interested in participating in a study in which they could either receive regular treatment</w:t>
      </w:r>
      <w:r w:rsidR="006F4045">
        <w:rPr>
          <w:rFonts w:ascii="Arial" w:eastAsia="Arial" w:hAnsi="Arial"/>
          <w:lang w:val="en-US"/>
        </w:rPr>
        <w:t xml:space="preserve"> (stay at least one night in hospital)</w:t>
      </w:r>
      <w:r w:rsidRPr="001B5CC1">
        <w:rPr>
          <w:rFonts w:ascii="Arial" w:eastAsia="Arial" w:hAnsi="Arial"/>
          <w:lang w:val="en-US"/>
        </w:rPr>
        <w:t xml:space="preserve"> or undergo </w:t>
      </w:r>
      <w:r w:rsidR="001A137E">
        <w:rPr>
          <w:rFonts w:ascii="Arial" w:eastAsia="Arial" w:hAnsi="Arial"/>
          <w:lang w:val="en-US"/>
        </w:rPr>
        <w:t xml:space="preserve">standard </w:t>
      </w:r>
      <w:proofErr w:type="spellStart"/>
      <w:r w:rsidR="001A137E">
        <w:rPr>
          <w:rFonts w:ascii="Arial" w:eastAsia="Arial" w:hAnsi="Arial"/>
          <w:lang w:val="en-US"/>
        </w:rPr>
        <w:t>f</w:t>
      </w:r>
      <w:proofErr w:type="spellEnd"/>
      <w:r w:rsidR="001A137E">
        <w:rPr>
          <w:rFonts w:ascii="Arial" w:eastAsia="Arial" w:hAnsi="Arial"/>
          <w:lang w:val="en-US"/>
        </w:rPr>
        <w:t xml:space="preserve"> care surgery </w:t>
      </w:r>
      <w:r w:rsidRPr="001B5CC1">
        <w:rPr>
          <w:rFonts w:ascii="Arial" w:eastAsia="Arial" w:hAnsi="Arial"/>
          <w:lang w:val="en-US"/>
        </w:rPr>
        <w:t xml:space="preserve"> </w:t>
      </w:r>
      <w:r w:rsidR="001A137E">
        <w:rPr>
          <w:rFonts w:ascii="Arial" w:eastAsia="Arial" w:hAnsi="Arial"/>
          <w:lang w:val="en-US"/>
        </w:rPr>
        <w:t>and leave the hospital on the same day while</w:t>
      </w:r>
      <w:r w:rsidRPr="001B5CC1">
        <w:rPr>
          <w:rFonts w:ascii="Arial" w:eastAsia="Arial" w:hAnsi="Arial"/>
          <w:lang w:val="en-US"/>
        </w:rPr>
        <w:t xml:space="preserve"> be</w:t>
      </w:r>
      <w:r w:rsidR="001A137E">
        <w:rPr>
          <w:rFonts w:ascii="Arial" w:eastAsia="Arial" w:hAnsi="Arial"/>
          <w:lang w:val="en-US"/>
        </w:rPr>
        <w:t>ing</w:t>
      </w:r>
      <w:r w:rsidRPr="001B5CC1">
        <w:rPr>
          <w:rFonts w:ascii="Arial" w:eastAsia="Arial" w:hAnsi="Arial"/>
          <w:lang w:val="en-US"/>
        </w:rPr>
        <w:t xml:space="preserve"> monitored with use of the </w:t>
      </w:r>
      <w:r w:rsidRPr="001B5CC1" w:rsidDel="002539AF">
        <w:rPr>
          <w:rFonts w:ascii="Arial" w:eastAsia="Arial" w:hAnsi="Arial"/>
          <w:lang w:val="en-US"/>
        </w:rPr>
        <w:t>Health</w:t>
      </w:r>
      <w:r w:rsidR="00091DB2" w:rsidDel="002539AF">
        <w:rPr>
          <w:rFonts w:ascii="Arial" w:eastAsia="Arial" w:hAnsi="Arial"/>
          <w:lang w:val="en-US"/>
        </w:rPr>
        <w:t>d</w:t>
      </w:r>
      <w:r w:rsidRPr="001B5CC1" w:rsidDel="002539AF">
        <w:rPr>
          <w:rFonts w:ascii="Arial" w:eastAsia="Arial" w:hAnsi="Arial"/>
          <w:lang w:val="en-US"/>
        </w:rPr>
        <w:t>ot</w:t>
      </w:r>
      <w:r w:rsidRPr="001B5CC1">
        <w:rPr>
          <w:rFonts w:ascii="Arial" w:eastAsia="Arial" w:hAnsi="Arial"/>
          <w:lang w:val="en-US"/>
        </w:rPr>
        <w:t xml:space="preserve">. </w:t>
      </w:r>
      <w:r w:rsidR="006708C9">
        <w:rPr>
          <w:rFonts w:ascii="Arial" w:eastAsia="Arial" w:hAnsi="Arial"/>
          <w:lang w:val="en-US"/>
        </w:rPr>
        <w:t>Interested p</w:t>
      </w:r>
      <w:r w:rsidRPr="001B5CC1">
        <w:rPr>
          <w:rFonts w:ascii="Arial" w:eastAsia="Arial" w:hAnsi="Arial"/>
          <w:lang w:val="en-US"/>
        </w:rPr>
        <w:t xml:space="preserve">atients are handed out the information letter including the informed consent form. If the patient agrees to participate and signs informed consent he/she can be enrolled into the study. </w:t>
      </w:r>
      <w:r w:rsidR="00594313">
        <w:rPr>
          <w:rFonts w:ascii="Arial" w:eastAsia="Arial" w:hAnsi="Arial"/>
          <w:lang w:val="en-US"/>
        </w:rPr>
        <w:t xml:space="preserve">The patient </w:t>
      </w:r>
      <w:r w:rsidR="00594313" w:rsidRPr="00F677CC">
        <w:rPr>
          <w:rFonts w:ascii="Arial" w:hAnsi="Arial"/>
          <w:lang w:val="en-US"/>
        </w:rPr>
        <w:t xml:space="preserve">can choose whether </w:t>
      </w:r>
      <w:r w:rsidR="00594313">
        <w:rPr>
          <w:rFonts w:ascii="Arial" w:hAnsi="Arial"/>
          <w:lang w:val="en-US"/>
        </w:rPr>
        <w:t>he/she wants to</w:t>
      </w:r>
      <w:r w:rsidR="00594313" w:rsidRPr="00F677CC">
        <w:rPr>
          <w:rFonts w:ascii="Arial" w:hAnsi="Arial"/>
          <w:lang w:val="en-US"/>
        </w:rPr>
        <w:t xml:space="preserve"> </w:t>
      </w:r>
      <w:r w:rsidR="001A137E">
        <w:rPr>
          <w:rFonts w:ascii="Arial" w:hAnsi="Arial"/>
          <w:lang w:val="en-US"/>
        </w:rPr>
        <w:t>be assigned to</w:t>
      </w:r>
      <w:r w:rsidR="001A137E" w:rsidRPr="00F677CC">
        <w:rPr>
          <w:rFonts w:ascii="Arial" w:hAnsi="Arial"/>
          <w:lang w:val="en-US"/>
        </w:rPr>
        <w:t xml:space="preserve"> </w:t>
      </w:r>
      <w:r w:rsidR="00594313" w:rsidRPr="00F677CC">
        <w:rPr>
          <w:rFonts w:ascii="Arial" w:hAnsi="Arial"/>
          <w:lang w:val="en-US"/>
        </w:rPr>
        <w:t xml:space="preserve">outpatient </w:t>
      </w:r>
      <w:r w:rsidR="000A10C7">
        <w:rPr>
          <w:rFonts w:ascii="Arial" w:hAnsi="Arial"/>
          <w:lang w:val="en-US"/>
        </w:rPr>
        <w:t>recovery</w:t>
      </w:r>
      <w:r w:rsidR="000A10C7" w:rsidRPr="00F677CC">
        <w:rPr>
          <w:rFonts w:ascii="Arial" w:hAnsi="Arial"/>
          <w:lang w:val="en-US"/>
        </w:rPr>
        <w:t xml:space="preserve"> </w:t>
      </w:r>
      <w:r w:rsidR="00594313" w:rsidRPr="00F677CC">
        <w:rPr>
          <w:rFonts w:ascii="Arial" w:hAnsi="Arial"/>
          <w:lang w:val="en-US"/>
        </w:rPr>
        <w:t xml:space="preserve">or the regular </w:t>
      </w:r>
      <w:r w:rsidR="001A137E">
        <w:rPr>
          <w:rFonts w:ascii="Arial" w:hAnsi="Arial"/>
          <w:lang w:val="en-US"/>
        </w:rPr>
        <w:t>recovery path</w:t>
      </w:r>
      <w:r w:rsidR="00594313" w:rsidRPr="00F677CC">
        <w:rPr>
          <w:rFonts w:ascii="Arial" w:hAnsi="Arial"/>
          <w:lang w:val="en-US"/>
        </w:rPr>
        <w:t>.</w:t>
      </w:r>
      <w:r w:rsidR="00594313">
        <w:rPr>
          <w:rFonts w:ascii="Arial" w:hAnsi="Arial"/>
          <w:lang w:val="en-US"/>
        </w:rPr>
        <w:t xml:space="preserve"> </w:t>
      </w:r>
      <w:r w:rsidR="00594313" w:rsidRPr="00594313">
        <w:rPr>
          <w:rFonts w:ascii="Arial" w:eastAsia="Arial" w:hAnsi="Arial"/>
          <w:lang w:val="en-US"/>
        </w:rPr>
        <w:t xml:space="preserve">If the preferred group is full, the patient can choose to participate in the other group, or to withdraw from the study. If the patient has no preference, he/she is randomly assigned to either </w:t>
      </w:r>
      <w:r w:rsidR="001A137E">
        <w:rPr>
          <w:rFonts w:ascii="Arial" w:eastAsia="Arial" w:hAnsi="Arial"/>
          <w:lang w:val="en-US"/>
        </w:rPr>
        <w:t>recovery path</w:t>
      </w:r>
      <w:r w:rsidR="00594313">
        <w:rPr>
          <w:rFonts w:ascii="Arial" w:eastAsia="Arial" w:hAnsi="Arial"/>
          <w:lang w:val="en-US"/>
        </w:rPr>
        <w:t xml:space="preserve">. </w:t>
      </w:r>
      <w:r w:rsidR="00594313" w:rsidRPr="00F05243">
        <w:rPr>
          <w:rFonts w:ascii="Arial" w:eastAsia="Arial" w:hAnsi="Arial"/>
          <w:lang w:val="en-US"/>
        </w:rPr>
        <w:t>Randomization is done by computer software</w:t>
      </w:r>
      <w:r w:rsidR="00594313">
        <w:rPr>
          <w:rFonts w:ascii="Arial" w:eastAsia="Arial" w:hAnsi="Arial"/>
          <w:lang w:val="en-US"/>
        </w:rPr>
        <w:t xml:space="preserve">. </w:t>
      </w:r>
      <w:proofErr w:type="spellStart"/>
      <w:r w:rsidR="008F44ED">
        <w:rPr>
          <w:rFonts w:ascii="Arial" w:eastAsia="Arial" w:hAnsi="Arial"/>
          <w:lang w:val="en-US"/>
        </w:rPr>
        <w:t>Howerver</w:t>
      </w:r>
      <w:proofErr w:type="spellEnd"/>
      <w:r w:rsidR="008F44ED">
        <w:rPr>
          <w:rFonts w:ascii="Arial" w:eastAsia="Arial" w:hAnsi="Arial"/>
          <w:lang w:val="en-US"/>
        </w:rPr>
        <w:t>, i</w:t>
      </w:r>
      <w:r w:rsidR="00594313">
        <w:rPr>
          <w:rFonts w:ascii="Arial" w:eastAsia="Arial" w:hAnsi="Arial"/>
          <w:lang w:val="en-US"/>
        </w:rPr>
        <w:t>f</w:t>
      </w:r>
      <w:r w:rsidR="00594313" w:rsidRPr="00594313">
        <w:rPr>
          <w:rFonts w:ascii="Arial" w:eastAsia="Arial" w:hAnsi="Arial"/>
          <w:lang w:val="en-US"/>
        </w:rPr>
        <w:t xml:space="preserve"> one group is </w:t>
      </w:r>
      <w:r w:rsidR="008F44ED">
        <w:rPr>
          <w:rFonts w:ascii="Arial" w:eastAsia="Arial" w:hAnsi="Arial"/>
          <w:lang w:val="en-US"/>
        </w:rPr>
        <w:t xml:space="preserve">already </w:t>
      </w:r>
      <w:r w:rsidR="00594313" w:rsidRPr="00594313">
        <w:rPr>
          <w:rFonts w:ascii="Arial" w:eastAsia="Arial" w:hAnsi="Arial"/>
          <w:lang w:val="en-US"/>
        </w:rPr>
        <w:t xml:space="preserve">full, </w:t>
      </w:r>
      <w:r w:rsidR="00594313">
        <w:rPr>
          <w:rFonts w:ascii="Arial" w:eastAsia="Arial" w:hAnsi="Arial"/>
          <w:lang w:val="en-US"/>
        </w:rPr>
        <w:t xml:space="preserve">the patient will be assigned </w:t>
      </w:r>
      <w:r w:rsidR="00594313" w:rsidRPr="00594313">
        <w:rPr>
          <w:rFonts w:ascii="Arial" w:eastAsia="Arial" w:hAnsi="Arial"/>
          <w:lang w:val="en-US"/>
        </w:rPr>
        <w:t xml:space="preserve">to the </w:t>
      </w:r>
      <w:r w:rsidR="001A137E">
        <w:rPr>
          <w:rFonts w:ascii="Arial" w:eastAsia="Arial" w:hAnsi="Arial"/>
          <w:lang w:val="en-US"/>
        </w:rPr>
        <w:t>group</w:t>
      </w:r>
      <w:r w:rsidR="001A137E" w:rsidRPr="00594313">
        <w:rPr>
          <w:rFonts w:ascii="Arial" w:eastAsia="Arial" w:hAnsi="Arial"/>
          <w:lang w:val="en-US"/>
        </w:rPr>
        <w:t xml:space="preserve"> </w:t>
      </w:r>
      <w:r w:rsidR="00594313" w:rsidRPr="00594313">
        <w:rPr>
          <w:rFonts w:ascii="Arial" w:eastAsia="Arial" w:hAnsi="Arial"/>
          <w:lang w:val="en-US"/>
        </w:rPr>
        <w:t>for which 100 patients have not yet been included. Patient preference is recorded.</w:t>
      </w:r>
      <w:r w:rsidR="00051696">
        <w:rPr>
          <w:rFonts w:ascii="Arial" w:eastAsia="Arial" w:hAnsi="Arial"/>
          <w:lang w:val="en-US"/>
        </w:rPr>
        <w:t xml:space="preserve"> As demographics the following data of the patient are collected: Age, height, weight, gender.</w:t>
      </w:r>
    </w:p>
    <w:p w14:paraId="3BC67437" w14:textId="77777777" w:rsidR="001A137E" w:rsidRPr="001B5CC1" w:rsidRDefault="001A137E" w:rsidP="0097231B">
      <w:pPr>
        <w:pStyle w:val="Plattetekst"/>
        <w:spacing w:line="288" w:lineRule="auto"/>
        <w:rPr>
          <w:rFonts w:ascii="Arial" w:eastAsia="Arial" w:hAnsi="Arial"/>
          <w:lang w:val="en-US"/>
        </w:rPr>
      </w:pPr>
    </w:p>
    <w:p w14:paraId="2169FCEC" w14:textId="77777777" w:rsidR="001B5CC1" w:rsidRPr="006739DE" w:rsidRDefault="001B5CC1" w:rsidP="0097231B">
      <w:pPr>
        <w:pStyle w:val="Plattetekst"/>
        <w:spacing w:line="288" w:lineRule="auto"/>
        <w:rPr>
          <w:rFonts w:ascii="Arial" w:eastAsia="Arial" w:hAnsi="Arial"/>
          <w:b/>
          <w:i/>
          <w:lang w:val="en-US"/>
        </w:rPr>
      </w:pPr>
      <w:r w:rsidRPr="006739DE">
        <w:rPr>
          <w:rFonts w:ascii="Arial" w:eastAsia="Arial" w:hAnsi="Arial"/>
          <w:b/>
          <w:i/>
          <w:lang w:val="en-US"/>
        </w:rPr>
        <w:t>Start of the study</w:t>
      </w:r>
    </w:p>
    <w:p w14:paraId="432BFBA4" w14:textId="77777777" w:rsidR="00BE1986" w:rsidRPr="00BE1986" w:rsidRDefault="00091DB2" w:rsidP="00BE1986">
      <w:pPr>
        <w:pStyle w:val="Plattetekst"/>
        <w:rPr>
          <w:rFonts w:ascii="Arial" w:hAnsi="Arial"/>
        </w:rPr>
      </w:pPr>
      <w:r>
        <w:rPr>
          <w:rFonts w:ascii="Arial" w:eastAsia="Arial" w:hAnsi="Arial"/>
          <w:lang w:val="en-US"/>
        </w:rPr>
        <w:t xml:space="preserve">The activities in both groups are </w:t>
      </w:r>
      <w:r w:rsidRPr="006A3EF4">
        <w:rPr>
          <w:rFonts w:ascii="Arial" w:eastAsia="Arial" w:hAnsi="Arial"/>
          <w:lang w:val="en-US"/>
        </w:rPr>
        <w:t xml:space="preserve">outlined in </w:t>
      </w:r>
      <w:r w:rsidRPr="006A3EF4">
        <w:rPr>
          <w:rFonts w:ascii="Arial" w:eastAsia="Arial" w:hAnsi="Arial"/>
          <w:lang w:val="en-US"/>
        </w:rPr>
        <w:fldChar w:fldCharType="begin"/>
      </w:r>
      <w:r w:rsidRPr="006A3EF4">
        <w:rPr>
          <w:rFonts w:ascii="Arial" w:eastAsia="Arial" w:hAnsi="Arial"/>
          <w:lang w:val="en-US"/>
        </w:rPr>
        <w:instrText xml:space="preserve"> REF _Ref29901973 \h </w:instrText>
      </w:r>
      <w:r w:rsidR="006A3EF4">
        <w:rPr>
          <w:rFonts w:ascii="Arial" w:eastAsia="Arial" w:hAnsi="Arial"/>
          <w:lang w:val="en-US"/>
        </w:rPr>
        <w:instrText xml:space="preserve"> \* MERGEFORMAT </w:instrText>
      </w:r>
      <w:r w:rsidRPr="006A3EF4">
        <w:rPr>
          <w:rFonts w:ascii="Arial" w:eastAsia="Arial" w:hAnsi="Arial"/>
          <w:lang w:val="en-US"/>
        </w:rPr>
      </w:r>
      <w:r w:rsidRPr="006A3EF4">
        <w:rPr>
          <w:rFonts w:ascii="Arial" w:eastAsia="Arial" w:hAnsi="Arial"/>
          <w:lang w:val="en-US"/>
        </w:rPr>
        <w:fldChar w:fldCharType="separate"/>
      </w:r>
    </w:p>
    <w:p w14:paraId="7A18AE11" w14:textId="568EA2C4" w:rsidR="001B5CC1" w:rsidRPr="001B5CC1" w:rsidRDefault="00BE1986" w:rsidP="0097231B">
      <w:pPr>
        <w:pStyle w:val="Plattetekst"/>
        <w:spacing w:line="288" w:lineRule="auto"/>
        <w:rPr>
          <w:rFonts w:ascii="Arial" w:eastAsia="Arial" w:hAnsi="Arial"/>
          <w:lang w:val="en-US"/>
        </w:rPr>
      </w:pPr>
      <w:r w:rsidRPr="00BE1986">
        <w:rPr>
          <w:rFonts w:ascii="Arial" w:hAnsi="Arial"/>
        </w:rPr>
        <w:t>Table</w:t>
      </w:r>
      <w:r w:rsidRPr="00BE1986">
        <w:rPr>
          <w:rFonts w:ascii="Arial" w:hAnsi="Arial"/>
          <w:noProof/>
        </w:rPr>
        <w:t xml:space="preserve"> </w:t>
      </w:r>
      <w:r>
        <w:rPr>
          <w:noProof/>
        </w:rPr>
        <w:t>1</w:t>
      </w:r>
      <w:r w:rsidR="00091DB2" w:rsidRPr="006A3EF4">
        <w:rPr>
          <w:rFonts w:ascii="Arial" w:eastAsia="Arial" w:hAnsi="Arial"/>
          <w:lang w:val="en-US"/>
        </w:rPr>
        <w:fldChar w:fldCharType="end"/>
      </w:r>
      <w:r w:rsidR="00091DB2" w:rsidRPr="006A3EF4">
        <w:rPr>
          <w:rFonts w:ascii="Arial" w:eastAsia="Arial" w:hAnsi="Arial"/>
          <w:lang w:val="en-US"/>
        </w:rPr>
        <w:t>, with the</w:t>
      </w:r>
      <w:r w:rsidR="00091DB2">
        <w:rPr>
          <w:rFonts w:ascii="Arial" w:eastAsia="Arial" w:hAnsi="Arial"/>
          <w:lang w:val="en-US"/>
        </w:rPr>
        <w:t xml:space="preserve"> differences between the two groups described</w:t>
      </w:r>
      <w:r w:rsidR="006A3EF4">
        <w:rPr>
          <w:rFonts w:ascii="Arial" w:eastAsia="Arial" w:hAnsi="Arial"/>
          <w:lang w:val="en-US"/>
        </w:rPr>
        <w:t xml:space="preserve"> for clarity</w:t>
      </w:r>
      <w:r w:rsidR="00091DB2">
        <w:rPr>
          <w:rFonts w:ascii="Arial" w:eastAsia="Arial" w:hAnsi="Arial"/>
          <w:lang w:val="en-US"/>
        </w:rPr>
        <w:t>.</w:t>
      </w:r>
      <w:r w:rsidR="00091DB2" w:rsidRPr="001B5CC1">
        <w:rPr>
          <w:rFonts w:ascii="Arial" w:eastAsia="Arial" w:hAnsi="Arial"/>
          <w:lang w:val="en-US"/>
        </w:rPr>
        <w:t xml:space="preserve"> </w:t>
      </w:r>
      <w:r w:rsidR="001B5CC1" w:rsidRPr="001B5CC1">
        <w:rPr>
          <w:rFonts w:ascii="Arial" w:eastAsia="Arial" w:hAnsi="Arial"/>
          <w:lang w:val="en-US"/>
        </w:rPr>
        <w:t xml:space="preserve">Patients who have chosen to undergo outpatient </w:t>
      </w:r>
      <w:r w:rsidR="000A10C7">
        <w:rPr>
          <w:rFonts w:ascii="Arial" w:eastAsia="Arial" w:hAnsi="Arial"/>
          <w:lang w:val="en-US"/>
        </w:rPr>
        <w:t>recovery</w:t>
      </w:r>
      <w:r w:rsidR="000A10C7" w:rsidRPr="001B5CC1">
        <w:rPr>
          <w:rFonts w:ascii="Arial" w:eastAsia="Arial" w:hAnsi="Arial"/>
          <w:lang w:val="en-US"/>
        </w:rPr>
        <w:t xml:space="preserve"> </w:t>
      </w:r>
      <w:r w:rsidR="001B5CC1" w:rsidRPr="001B5CC1">
        <w:rPr>
          <w:rFonts w:ascii="Arial" w:eastAsia="Arial" w:hAnsi="Arial"/>
          <w:lang w:val="en-US"/>
        </w:rPr>
        <w:t xml:space="preserve">will be scheduled for surgery on the earliest available time-slots (before 12:00). The </w:t>
      </w:r>
      <w:r w:rsidR="001B5CC1" w:rsidRPr="001B5CC1" w:rsidDel="002539AF">
        <w:rPr>
          <w:rFonts w:ascii="Arial" w:eastAsia="Arial" w:hAnsi="Arial"/>
          <w:lang w:val="en-US"/>
        </w:rPr>
        <w:t>Health</w:t>
      </w:r>
      <w:r w:rsidR="00091DB2" w:rsidDel="002539AF">
        <w:rPr>
          <w:rFonts w:ascii="Arial" w:eastAsia="Arial" w:hAnsi="Arial"/>
          <w:lang w:val="en-US"/>
        </w:rPr>
        <w:t>d</w:t>
      </w:r>
      <w:r w:rsidR="001B5CC1" w:rsidRPr="001B5CC1" w:rsidDel="002539AF">
        <w:rPr>
          <w:rFonts w:ascii="Arial" w:eastAsia="Arial" w:hAnsi="Arial"/>
          <w:lang w:val="en-US"/>
        </w:rPr>
        <w:t>ot</w:t>
      </w:r>
      <w:r w:rsidR="001B5CC1" w:rsidRPr="001B5CC1">
        <w:rPr>
          <w:rFonts w:ascii="Arial" w:eastAsia="Arial" w:hAnsi="Arial"/>
          <w:lang w:val="en-US"/>
        </w:rPr>
        <w:t xml:space="preserve"> will be applied mid-clavicular on the lowest left rib of the chest after surgery. </w:t>
      </w:r>
      <w:proofErr w:type="spellStart"/>
      <w:r w:rsidR="002539AF">
        <w:rPr>
          <w:rFonts w:ascii="Arial" w:eastAsia="Arial" w:hAnsi="Arial"/>
          <w:lang w:val="en-US"/>
        </w:rPr>
        <w:t>Healthdot</w:t>
      </w:r>
      <w:r w:rsidR="001B5CC1" w:rsidRPr="001B5CC1">
        <w:rPr>
          <w:rFonts w:ascii="Arial" w:eastAsia="Arial" w:hAnsi="Arial"/>
          <w:lang w:val="en-US"/>
        </w:rPr>
        <w:t>The</w:t>
      </w:r>
      <w:proofErr w:type="spellEnd"/>
      <w:r w:rsidR="001B5CC1" w:rsidRPr="001B5CC1">
        <w:rPr>
          <w:rFonts w:ascii="Arial" w:eastAsia="Arial" w:hAnsi="Arial"/>
          <w:lang w:val="en-US"/>
        </w:rPr>
        <w:t xml:space="preserve"> </w:t>
      </w:r>
      <w:r w:rsidR="001B5CC1" w:rsidRPr="001B5CC1" w:rsidDel="002539AF">
        <w:rPr>
          <w:rFonts w:ascii="Arial" w:eastAsia="Arial" w:hAnsi="Arial"/>
          <w:lang w:val="en-US"/>
        </w:rPr>
        <w:t>Health</w:t>
      </w:r>
      <w:r w:rsidR="006A3EF4" w:rsidDel="002539AF">
        <w:rPr>
          <w:rFonts w:ascii="Arial" w:eastAsia="Arial" w:hAnsi="Arial"/>
          <w:lang w:val="en-US"/>
        </w:rPr>
        <w:t>d</w:t>
      </w:r>
      <w:r w:rsidR="001B5CC1" w:rsidRPr="001B5CC1" w:rsidDel="002539AF">
        <w:rPr>
          <w:rFonts w:ascii="Arial" w:eastAsia="Arial" w:hAnsi="Arial"/>
          <w:lang w:val="en-US"/>
        </w:rPr>
        <w:t>ot</w:t>
      </w:r>
      <w:r w:rsidR="001B5CC1" w:rsidRPr="001B5CC1">
        <w:rPr>
          <w:rFonts w:ascii="Arial" w:eastAsia="Arial" w:hAnsi="Arial"/>
          <w:lang w:val="en-US"/>
        </w:rPr>
        <w:t xml:space="preserve"> can be removed by the patient themselves in case of emergency with a remover tissue which will be handed out to the patient </w:t>
      </w:r>
      <w:r w:rsidR="00CE517D">
        <w:rPr>
          <w:rFonts w:ascii="Arial" w:eastAsia="Arial" w:hAnsi="Arial"/>
          <w:lang w:val="en-US"/>
        </w:rPr>
        <w:t>before discharge</w:t>
      </w:r>
      <w:r w:rsidR="001B5CC1" w:rsidRPr="001B5CC1">
        <w:rPr>
          <w:rFonts w:ascii="Arial" w:eastAsia="Arial" w:hAnsi="Arial"/>
          <w:lang w:val="en-US"/>
        </w:rPr>
        <w:t xml:space="preserve">. The patient will be instructed on how to remove the </w:t>
      </w:r>
      <w:r w:rsidR="001B5CC1" w:rsidRPr="001B5CC1" w:rsidDel="002539AF">
        <w:rPr>
          <w:rFonts w:ascii="Arial" w:eastAsia="Arial" w:hAnsi="Arial"/>
          <w:lang w:val="en-US"/>
        </w:rPr>
        <w:t>Health</w:t>
      </w:r>
      <w:r w:rsidR="00091DB2" w:rsidDel="002539AF">
        <w:rPr>
          <w:rFonts w:ascii="Arial" w:eastAsia="Arial" w:hAnsi="Arial"/>
          <w:lang w:val="en-US"/>
        </w:rPr>
        <w:t>d</w:t>
      </w:r>
      <w:r w:rsidR="001B5CC1" w:rsidRPr="001B5CC1" w:rsidDel="002539AF">
        <w:rPr>
          <w:rFonts w:ascii="Arial" w:eastAsia="Arial" w:hAnsi="Arial"/>
          <w:lang w:val="en-US"/>
        </w:rPr>
        <w:t>ot</w:t>
      </w:r>
      <w:r w:rsidR="001B5CC1" w:rsidRPr="001B5CC1">
        <w:rPr>
          <w:rFonts w:ascii="Arial" w:eastAsia="Arial" w:hAnsi="Arial"/>
          <w:lang w:val="en-US"/>
        </w:rPr>
        <w:t xml:space="preserve"> with the tissue. The postoperative </w:t>
      </w:r>
      <w:r w:rsidR="00CE517D">
        <w:rPr>
          <w:rFonts w:ascii="Arial" w:eastAsia="Arial" w:hAnsi="Arial"/>
          <w:lang w:val="en-US"/>
        </w:rPr>
        <w:t xml:space="preserve">standard </w:t>
      </w:r>
      <w:r w:rsidR="001B5CC1" w:rsidRPr="001B5CC1">
        <w:rPr>
          <w:rFonts w:ascii="Arial" w:eastAsia="Arial" w:hAnsi="Arial"/>
          <w:lang w:val="en-US"/>
        </w:rPr>
        <w:t xml:space="preserve">care will be arranged in such a way that same day discharge is possible for this group of patients. </w:t>
      </w:r>
    </w:p>
    <w:p w14:paraId="1FDAB531" w14:textId="7869F20A" w:rsidR="001B5CC1" w:rsidRPr="001B5CC1" w:rsidRDefault="001B5CC1" w:rsidP="0097231B">
      <w:pPr>
        <w:pStyle w:val="Plattetekst"/>
        <w:spacing w:line="288" w:lineRule="auto"/>
        <w:rPr>
          <w:rFonts w:ascii="Arial" w:eastAsia="Arial" w:hAnsi="Arial"/>
          <w:lang w:val="en-US"/>
        </w:rPr>
      </w:pPr>
      <w:r w:rsidRPr="001B5CC1">
        <w:rPr>
          <w:rFonts w:ascii="Arial" w:eastAsia="Arial" w:hAnsi="Arial"/>
          <w:lang w:val="en-US"/>
        </w:rPr>
        <w:t xml:space="preserve">Patients who have chosen the regular </w:t>
      </w:r>
      <w:r w:rsidR="00CE517D">
        <w:rPr>
          <w:rFonts w:ascii="Arial" w:eastAsia="Arial" w:hAnsi="Arial"/>
          <w:lang w:val="en-US"/>
        </w:rPr>
        <w:t>recovery path</w:t>
      </w:r>
      <w:r w:rsidR="00CE517D" w:rsidRPr="001B5CC1">
        <w:rPr>
          <w:rFonts w:ascii="Arial" w:eastAsia="Arial" w:hAnsi="Arial"/>
          <w:lang w:val="en-US"/>
        </w:rPr>
        <w:t xml:space="preserve"> </w:t>
      </w:r>
      <w:r w:rsidRPr="001B5CC1">
        <w:rPr>
          <w:rFonts w:ascii="Arial" w:eastAsia="Arial" w:hAnsi="Arial"/>
          <w:lang w:val="en-US"/>
        </w:rPr>
        <w:t xml:space="preserve">will receive care in accordance with current protocol. </w:t>
      </w:r>
    </w:p>
    <w:p w14:paraId="182074BB" w14:textId="77777777" w:rsidR="006F4045" w:rsidRDefault="006F4045" w:rsidP="0097231B">
      <w:pPr>
        <w:pStyle w:val="Plattetekst"/>
        <w:spacing w:line="288" w:lineRule="auto"/>
        <w:rPr>
          <w:rFonts w:ascii="Arial" w:eastAsia="Arial" w:hAnsi="Arial"/>
          <w:lang w:val="en-US"/>
        </w:rPr>
      </w:pPr>
    </w:p>
    <w:p w14:paraId="2465EBC0" w14:textId="48621465" w:rsidR="001B5CC1" w:rsidRPr="006739DE" w:rsidRDefault="001B5CC1" w:rsidP="0097231B">
      <w:pPr>
        <w:pStyle w:val="Plattetekst"/>
        <w:spacing w:line="288" w:lineRule="auto"/>
        <w:rPr>
          <w:rFonts w:ascii="Arial" w:eastAsia="Arial" w:hAnsi="Arial"/>
          <w:b/>
          <w:i/>
          <w:lang w:val="en-US"/>
        </w:rPr>
      </w:pPr>
      <w:r w:rsidRPr="006739DE">
        <w:rPr>
          <w:rFonts w:ascii="Arial" w:eastAsia="Arial" w:hAnsi="Arial"/>
          <w:b/>
          <w:i/>
          <w:lang w:val="en-US"/>
        </w:rPr>
        <w:t>Discharge from hospital</w:t>
      </w:r>
    </w:p>
    <w:p w14:paraId="7511DB25" w14:textId="13776B69" w:rsidR="001B5CC1" w:rsidRPr="001B5CC1" w:rsidRDefault="001B5CC1" w:rsidP="0097231B">
      <w:pPr>
        <w:pStyle w:val="Plattetekst"/>
        <w:spacing w:line="288" w:lineRule="auto"/>
        <w:rPr>
          <w:rFonts w:ascii="Arial" w:eastAsia="Arial" w:hAnsi="Arial"/>
          <w:lang w:val="en-US"/>
        </w:rPr>
      </w:pPr>
      <w:r w:rsidRPr="001B5CC1">
        <w:rPr>
          <w:rFonts w:ascii="Arial" w:eastAsia="Arial" w:hAnsi="Arial"/>
          <w:lang w:val="en-US"/>
        </w:rPr>
        <w:t xml:space="preserve">Patients in the outpatient </w:t>
      </w:r>
      <w:r w:rsidR="000A10C7">
        <w:rPr>
          <w:rFonts w:ascii="Arial" w:eastAsia="Arial" w:hAnsi="Arial"/>
          <w:lang w:val="en-US"/>
        </w:rPr>
        <w:t>recovery</w:t>
      </w:r>
      <w:r w:rsidR="000A10C7" w:rsidRPr="001B5CC1">
        <w:rPr>
          <w:rFonts w:ascii="Arial" w:eastAsia="Arial" w:hAnsi="Arial"/>
          <w:lang w:val="en-US"/>
        </w:rPr>
        <w:t xml:space="preserve"> </w:t>
      </w:r>
      <w:r w:rsidRPr="001B5CC1">
        <w:rPr>
          <w:rFonts w:ascii="Arial" w:eastAsia="Arial" w:hAnsi="Arial"/>
          <w:lang w:val="en-US"/>
        </w:rPr>
        <w:t xml:space="preserve">group will be released from hospital on the discretion of </w:t>
      </w:r>
      <w:r w:rsidR="00C06B56">
        <w:rPr>
          <w:rFonts w:ascii="Arial" w:eastAsia="Arial" w:hAnsi="Arial"/>
          <w:lang w:val="en-US"/>
        </w:rPr>
        <w:t>a nurse under supervision of a</w:t>
      </w:r>
      <w:r w:rsidR="00C06B56" w:rsidRPr="001B5CC1">
        <w:rPr>
          <w:rFonts w:ascii="Arial" w:eastAsia="Arial" w:hAnsi="Arial"/>
          <w:lang w:val="en-US"/>
        </w:rPr>
        <w:t xml:space="preserve"> </w:t>
      </w:r>
      <w:r w:rsidRPr="001B5CC1">
        <w:rPr>
          <w:rFonts w:ascii="Arial" w:eastAsia="Arial" w:hAnsi="Arial"/>
          <w:lang w:val="en-US"/>
        </w:rPr>
        <w:t xml:space="preserve">physician and return to their homes wearing the </w:t>
      </w:r>
      <w:r w:rsidRPr="001B5CC1" w:rsidDel="002539AF">
        <w:rPr>
          <w:rFonts w:ascii="Arial" w:eastAsia="Arial" w:hAnsi="Arial"/>
          <w:lang w:val="en-US"/>
        </w:rPr>
        <w:t>Health</w:t>
      </w:r>
      <w:r w:rsidR="00091DB2" w:rsidDel="002539AF">
        <w:rPr>
          <w:rFonts w:ascii="Arial" w:eastAsia="Arial" w:hAnsi="Arial"/>
          <w:lang w:val="en-US"/>
        </w:rPr>
        <w:t>d</w:t>
      </w:r>
      <w:r w:rsidRPr="001B5CC1" w:rsidDel="002539AF">
        <w:rPr>
          <w:rFonts w:ascii="Arial" w:eastAsia="Arial" w:hAnsi="Arial"/>
          <w:lang w:val="en-US"/>
        </w:rPr>
        <w:t>ot</w:t>
      </w:r>
      <w:r w:rsidRPr="001B5CC1">
        <w:rPr>
          <w:rFonts w:ascii="Arial" w:eastAsia="Arial" w:hAnsi="Arial"/>
          <w:lang w:val="en-US"/>
        </w:rPr>
        <w:t xml:space="preserve">. The </w:t>
      </w:r>
      <w:r w:rsidRPr="001B5CC1" w:rsidDel="002539AF">
        <w:rPr>
          <w:rFonts w:ascii="Arial" w:eastAsia="Arial" w:hAnsi="Arial"/>
          <w:lang w:val="en-US"/>
        </w:rPr>
        <w:t>Health</w:t>
      </w:r>
      <w:r w:rsidR="00091DB2" w:rsidDel="002539AF">
        <w:rPr>
          <w:rFonts w:ascii="Arial" w:eastAsia="Arial" w:hAnsi="Arial"/>
          <w:lang w:val="en-US"/>
        </w:rPr>
        <w:t>d</w:t>
      </w:r>
      <w:r w:rsidRPr="001B5CC1" w:rsidDel="002539AF">
        <w:rPr>
          <w:rFonts w:ascii="Arial" w:eastAsia="Arial" w:hAnsi="Arial"/>
          <w:lang w:val="en-US"/>
        </w:rPr>
        <w:t>ot</w:t>
      </w:r>
      <w:r w:rsidRPr="001B5CC1">
        <w:rPr>
          <w:rFonts w:ascii="Arial" w:eastAsia="Arial" w:hAnsi="Arial"/>
          <w:lang w:val="en-US"/>
        </w:rPr>
        <w:t xml:space="preserve"> calculates</w:t>
      </w:r>
      <w:r w:rsidR="00CE517D">
        <w:rPr>
          <w:rFonts w:ascii="Arial" w:eastAsia="Arial" w:hAnsi="Arial"/>
          <w:lang w:val="en-US"/>
        </w:rPr>
        <w:t xml:space="preserve"> and </w:t>
      </w:r>
      <w:proofErr w:type="spellStart"/>
      <w:r w:rsidR="00CE517D">
        <w:rPr>
          <w:rFonts w:ascii="Arial" w:eastAsia="Arial" w:hAnsi="Arial"/>
          <w:lang w:val="en-US"/>
        </w:rPr>
        <w:t>transmitts</w:t>
      </w:r>
      <w:proofErr w:type="spellEnd"/>
      <w:r w:rsidRPr="001B5CC1">
        <w:rPr>
          <w:rFonts w:ascii="Arial" w:eastAsia="Arial" w:hAnsi="Arial"/>
          <w:lang w:val="en-US"/>
        </w:rPr>
        <w:t xml:space="preserve"> heart rate, respiratory rate, posture and activity level. The physician will be able to view the values for these four parameters through a dashboard. On the dashboard, events with a heart rate above </w:t>
      </w:r>
      <w:r w:rsidR="00091DB2">
        <w:rPr>
          <w:rFonts w:ascii="Arial" w:eastAsia="Arial" w:hAnsi="Arial"/>
          <w:lang w:val="en-US"/>
        </w:rPr>
        <w:t>a pre-defined threshold</w:t>
      </w:r>
      <w:r w:rsidRPr="001B5CC1">
        <w:rPr>
          <w:rFonts w:ascii="Arial" w:eastAsia="Arial" w:hAnsi="Arial"/>
          <w:lang w:val="en-US"/>
        </w:rPr>
        <w:t xml:space="preserve"> will be flagged. A teleconsultation will be scheduled for the following morning</w:t>
      </w:r>
      <w:r w:rsidR="00091DB2">
        <w:rPr>
          <w:rFonts w:ascii="Arial" w:eastAsia="Arial" w:hAnsi="Arial"/>
          <w:lang w:val="en-US"/>
        </w:rPr>
        <w:t xml:space="preserve"> (day 2)</w:t>
      </w:r>
      <w:r w:rsidRPr="001B5CC1">
        <w:rPr>
          <w:rFonts w:ascii="Arial" w:eastAsia="Arial" w:hAnsi="Arial"/>
          <w:lang w:val="en-US"/>
        </w:rPr>
        <w:t xml:space="preserve">. Before the teleconsultation, the </w:t>
      </w:r>
      <w:r w:rsidRPr="001B5CC1" w:rsidDel="002539AF">
        <w:rPr>
          <w:rFonts w:ascii="Arial" w:eastAsia="Arial" w:hAnsi="Arial"/>
          <w:lang w:val="en-US"/>
        </w:rPr>
        <w:t>Health</w:t>
      </w:r>
      <w:r w:rsidR="00091DB2" w:rsidDel="002539AF">
        <w:rPr>
          <w:rFonts w:ascii="Arial" w:eastAsia="Arial" w:hAnsi="Arial"/>
          <w:lang w:val="en-US"/>
        </w:rPr>
        <w:t>d</w:t>
      </w:r>
      <w:r w:rsidRPr="001B5CC1" w:rsidDel="002539AF">
        <w:rPr>
          <w:rFonts w:ascii="Arial" w:eastAsia="Arial" w:hAnsi="Arial"/>
          <w:lang w:val="en-US"/>
        </w:rPr>
        <w:t>ot</w:t>
      </w:r>
      <w:r w:rsidRPr="001B5CC1">
        <w:rPr>
          <w:rFonts w:ascii="Arial" w:eastAsia="Arial" w:hAnsi="Arial"/>
          <w:lang w:val="en-US"/>
        </w:rPr>
        <w:t xml:space="preserve"> data will be interpreted by the physician who will </w:t>
      </w:r>
      <w:r w:rsidR="00091DB2">
        <w:rPr>
          <w:rFonts w:ascii="Arial" w:eastAsia="Arial" w:hAnsi="Arial"/>
          <w:lang w:val="en-US"/>
        </w:rPr>
        <w:t xml:space="preserve">then </w:t>
      </w:r>
      <w:r w:rsidRPr="001B5CC1">
        <w:rPr>
          <w:rFonts w:ascii="Arial" w:eastAsia="Arial" w:hAnsi="Arial"/>
          <w:lang w:val="en-US"/>
        </w:rPr>
        <w:t xml:space="preserve">assess whether additional action is indicated. The decision based on </w:t>
      </w:r>
      <w:r w:rsidRPr="001B5CC1" w:rsidDel="002539AF">
        <w:rPr>
          <w:rFonts w:ascii="Arial" w:eastAsia="Arial" w:hAnsi="Arial"/>
          <w:lang w:val="en-US"/>
        </w:rPr>
        <w:t>Healthdot</w:t>
      </w:r>
      <w:r w:rsidRPr="001B5CC1">
        <w:rPr>
          <w:rFonts w:ascii="Arial" w:eastAsia="Arial" w:hAnsi="Arial"/>
          <w:lang w:val="en-US"/>
        </w:rPr>
        <w:t xml:space="preserve"> data is noted</w:t>
      </w:r>
      <w:r w:rsidR="00261D04">
        <w:rPr>
          <w:rFonts w:ascii="Arial" w:eastAsia="Arial" w:hAnsi="Arial"/>
          <w:lang w:val="en-US"/>
        </w:rPr>
        <w:t xml:space="preserve"> in the </w:t>
      </w:r>
      <w:proofErr w:type="spellStart"/>
      <w:r w:rsidR="00261D04">
        <w:rPr>
          <w:rFonts w:ascii="Arial" w:eastAsia="Arial" w:hAnsi="Arial"/>
          <w:lang w:val="en-US"/>
        </w:rPr>
        <w:t>eCRF</w:t>
      </w:r>
      <w:proofErr w:type="spellEnd"/>
      <w:r w:rsidRPr="001B5CC1">
        <w:rPr>
          <w:rFonts w:ascii="Arial" w:eastAsia="Arial" w:hAnsi="Arial"/>
          <w:lang w:val="en-US"/>
        </w:rPr>
        <w:t>. After the teleconsultation, it is noted whether additional or different decisions are made about the treatment</w:t>
      </w:r>
      <w:r w:rsidR="00091DB2">
        <w:rPr>
          <w:rFonts w:ascii="Arial" w:eastAsia="Arial" w:hAnsi="Arial"/>
          <w:lang w:val="en-US"/>
        </w:rPr>
        <w:t xml:space="preserve"> based on the additional information from the teleconsultation</w:t>
      </w:r>
      <w:r w:rsidRPr="001B5CC1">
        <w:rPr>
          <w:rFonts w:ascii="Arial" w:eastAsia="Arial" w:hAnsi="Arial"/>
          <w:lang w:val="en-US"/>
        </w:rPr>
        <w:t xml:space="preserve">. </w:t>
      </w:r>
    </w:p>
    <w:p w14:paraId="491115B3" w14:textId="06925D99" w:rsidR="001B5CC1" w:rsidRPr="001B5CC1" w:rsidRDefault="001B5CC1" w:rsidP="0097231B">
      <w:pPr>
        <w:pStyle w:val="Plattetekst"/>
        <w:spacing w:line="288" w:lineRule="auto"/>
        <w:rPr>
          <w:rFonts w:ascii="Arial" w:eastAsia="Arial" w:hAnsi="Arial"/>
          <w:lang w:val="en-US"/>
        </w:rPr>
      </w:pPr>
      <w:r w:rsidRPr="001B5CC1">
        <w:rPr>
          <w:rFonts w:ascii="Arial" w:eastAsia="Arial" w:hAnsi="Arial"/>
          <w:lang w:val="en-US"/>
        </w:rPr>
        <w:t xml:space="preserve">On day </w:t>
      </w:r>
      <w:r w:rsidR="00091DB2">
        <w:rPr>
          <w:rFonts w:ascii="Arial" w:eastAsia="Arial" w:hAnsi="Arial"/>
          <w:lang w:val="en-US"/>
        </w:rPr>
        <w:t>3</w:t>
      </w:r>
      <w:r w:rsidRPr="001B5CC1">
        <w:rPr>
          <w:rFonts w:ascii="Arial" w:eastAsia="Arial" w:hAnsi="Arial"/>
          <w:lang w:val="en-US"/>
        </w:rPr>
        <w:t>-</w:t>
      </w:r>
      <w:r w:rsidR="009F333E">
        <w:rPr>
          <w:rFonts w:ascii="Arial" w:eastAsia="Arial" w:hAnsi="Arial"/>
          <w:lang w:val="en-US"/>
        </w:rPr>
        <w:t>8</w:t>
      </w:r>
      <w:r w:rsidR="009F333E" w:rsidRPr="001B5CC1">
        <w:rPr>
          <w:rFonts w:ascii="Arial" w:eastAsia="Arial" w:hAnsi="Arial"/>
          <w:lang w:val="en-US"/>
        </w:rPr>
        <w:t xml:space="preserve"> </w:t>
      </w:r>
      <w:r w:rsidR="00F474C2">
        <w:rPr>
          <w:rFonts w:ascii="Arial" w:eastAsia="Arial" w:hAnsi="Arial"/>
          <w:lang w:val="en-US"/>
        </w:rPr>
        <w:t>t</w:t>
      </w:r>
      <w:r w:rsidR="009D29EB">
        <w:rPr>
          <w:rFonts w:ascii="Arial" w:eastAsia="Arial" w:hAnsi="Arial"/>
          <w:lang w:val="en-US"/>
        </w:rPr>
        <w:t xml:space="preserve">he physician will check the </w:t>
      </w:r>
      <w:r w:rsidR="009D29EB" w:rsidDel="002539AF">
        <w:rPr>
          <w:rFonts w:ascii="Arial" w:eastAsia="Arial" w:hAnsi="Arial"/>
          <w:lang w:val="en-US"/>
        </w:rPr>
        <w:t>Healthdot</w:t>
      </w:r>
      <w:r w:rsidR="009D29EB">
        <w:rPr>
          <w:rFonts w:ascii="Arial" w:eastAsia="Arial" w:hAnsi="Arial"/>
          <w:lang w:val="en-US"/>
        </w:rPr>
        <w:t xml:space="preserve"> dashboard daily.</w:t>
      </w:r>
      <w:r w:rsidR="00F474C2">
        <w:rPr>
          <w:rFonts w:ascii="Arial" w:eastAsia="Arial" w:hAnsi="Arial"/>
          <w:lang w:val="en-US"/>
        </w:rPr>
        <w:t xml:space="preserve"> The physician may decide to have a telephone consultation, e.g. when the </w:t>
      </w:r>
      <w:r w:rsidR="00F474C2" w:rsidDel="002539AF">
        <w:rPr>
          <w:rFonts w:ascii="Arial" w:eastAsia="Arial" w:hAnsi="Arial"/>
          <w:lang w:val="en-US"/>
        </w:rPr>
        <w:t>Healthdot</w:t>
      </w:r>
      <w:r w:rsidR="00F474C2">
        <w:rPr>
          <w:rFonts w:ascii="Arial" w:eastAsia="Arial" w:hAnsi="Arial"/>
          <w:lang w:val="en-US"/>
        </w:rPr>
        <w:t xml:space="preserve"> dashboard flags an event.</w:t>
      </w:r>
      <w:r w:rsidRPr="001B5CC1">
        <w:rPr>
          <w:rFonts w:ascii="Arial" w:eastAsia="Arial" w:hAnsi="Arial"/>
          <w:lang w:val="en-US"/>
        </w:rPr>
        <w:t xml:space="preserve"> If the physician will determine that additional action is needed</w:t>
      </w:r>
      <w:r w:rsidR="00F474C2">
        <w:rPr>
          <w:rFonts w:ascii="Arial" w:eastAsia="Arial" w:hAnsi="Arial"/>
          <w:lang w:val="en-US"/>
        </w:rPr>
        <w:t xml:space="preserve"> (e.g. based on the information on the dashboard, or when the patient calls)</w:t>
      </w:r>
      <w:r w:rsidRPr="001B5CC1">
        <w:rPr>
          <w:rFonts w:ascii="Arial" w:eastAsia="Arial" w:hAnsi="Arial"/>
          <w:lang w:val="en-US"/>
        </w:rPr>
        <w:t xml:space="preserve">, in the absence of an indication from the </w:t>
      </w:r>
      <w:r w:rsidRPr="001B5CC1" w:rsidDel="002539AF">
        <w:rPr>
          <w:rFonts w:ascii="Arial" w:eastAsia="Arial" w:hAnsi="Arial"/>
          <w:lang w:val="en-US"/>
        </w:rPr>
        <w:t>Health</w:t>
      </w:r>
      <w:r w:rsidR="00CF63A8" w:rsidDel="002539AF">
        <w:rPr>
          <w:rFonts w:ascii="Arial" w:eastAsia="Arial" w:hAnsi="Arial"/>
          <w:lang w:val="en-US"/>
        </w:rPr>
        <w:t>d</w:t>
      </w:r>
      <w:r w:rsidRPr="001B5CC1" w:rsidDel="002539AF">
        <w:rPr>
          <w:rFonts w:ascii="Arial" w:eastAsia="Arial" w:hAnsi="Arial"/>
          <w:lang w:val="en-US"/>
        </w:rPr>
        <w:t>ot</w:t>
      </w:r>
      <w:r w:rsidRPr="001B5CC1">
        <w:rPr>
          <w:rFonts w:ascii="Arial" w:eastAsia="Arial" w:hAnsi="Arial"/>
          <w:lang w:val="en-US"/>
        </w:rPr>
        <w:t xml:space="preserve">, such an event will be </w:t>
      </w:r>
      <w:r w:rsidR="00CF63A8">
        <w:rPr>
          <w:rFonts w:ascii="Arial" w:eastAsia="Arial" w:hAnsi="Arial"/>
          <w:lang w:val="en-US"/>
        </w:rPr>
        <w:t>viewed</w:t>
      </w:r>
      <w:r w:rsidRPr="001B5CC1">
        <w:rPr>
          <w:rFonts w:ascii="Arial" w:eastAsia="Arial" w:hAnsi="Arial"/>
          <w:lang w:val="en-US"/>
        </w:rPr>
        <w:t xml:space="preserve"> as a false negative. It will be retrospectively assessed, based on the patient medical record, if false negative events have occurred. For all events flagged in the </w:t>
      </w:r>
      <w:r w:rsidRPr="001B5CC1" w:rsidDel="002539AF">
        <w:rPr>
          <w:rFonts w:ascii="Arial" w:eastAsia="Arial" w:hAnsi="Arial"/>
          <w:lang w:val="en-US"/>
        </w:rPr>
        <w:t>Health</w:t>
      </w:r>
      <w:r w:rsidR="00CF63A8" w:rsidDel="002539AF">
        <w:rPr>
          <w:rFonts w:ascii="Arial" w:eastAsia="Arial" w:hAnsi="Arial"/>
          <w:lang w:val="en-US"/>
        </w:rPr>
        <w:t>d</w:t>
      </w:r>
      <w:r w:rsidRPr="001B5CC1" w:rsidDel="002539AF">
        <w:rPr>
          <w:rFonts w:ascii="Arial" w:eastAsia="Arial" w:hAnsi="Arial"/>
          <w:lang w:val="en-US"/>
        </w:rPr>
        <w:t>ot</w:t>
      </w:r>
      <w:r w:rsidRPr="001B5CC1">
        <w:rPr>
          <w:rFonts w:ascii="Arial" w:eastAsia="Arial" w:hAnsi="Arial"/>
          <w:lang w:val="en-US"/>
        </w:rPr>
        <w:t xml:space="preserve"> dashboard, the physician will record whether it was a false positive notification or a true positive notification</w:t>
      </w:r>
      <w:r w:rsidR="00261D04">
        <w:rPr>
          <w:rFonts w:ascii="Arial" w:eastAsia="Arial" w:hAnsi="Arial"/>
          <w:lang w:val="en-US"/>
        </w:rPr>
        <w:t xml:space="preserve"> in the </w:t>
      </w:r>
      <w:proofErr w:type="spellStart"/>
      <w:r w:rsidR="00261D04">
        <w:rPr>
          <w:rFonts w:ascii="Arial" w:eastAsia="Arial" w:hAnsi="Arial"/>
          <w:lang w:val="en-US"/>
        </w:rPr>
        <w:t>eCRF</w:t>
      </w:r>
      <w:proofErr w:type="spellEnd"/>
      <w:r w:rsidRPr="001B5CC1">
        <w:rPr>
          <w:rFonts w:ascii="Arial" w:eastAsia="Arial" w:hAnsi="Arial"/>
          <w:lang w:val="en-US"/>
        </w:rPr>
        <w:t xml:space="preserve">. </w:t>
      </w:r>
    </w:p>
    <w:p w14:paraId="2F7A463A" w14:textId="0AD6110B" w:rsidR="001B5CC1" w:rsidRDefault="001B5CC1" w:rsidP="0097231B">
      <w:pPr>
        <w:pStyle w:val="Plattetekst"/>
        <w:spacing w:line="288" w:lineRule="auto"/>
        <w:rPr>
          <w:rFonts w:ascii="Arial" w:eastAsia="Arial" w:hAnsi="Arial"/>
          <w:lang w:val="en-US"/>
        </w:rPr>
      </w:pPr>
      <w:r w:rsidRPr="001B5CC1">
        <w:rPr>
          <w:rFonts w:ascii="Arial" w:eastAsia="Arial" w:hAnsi="Arial"/>
          <w:lang w:val="en-US"/>
        </w:rPr>
        <w:lastRenderedPageBreak/>
        <w:t xml:space="preserve">Patients in the regular </w:t>
      </w:r>
      <w:r w:rsidR="00CE517D">
        <w:rPr>
          <w:rFonts w:ascii="Arial" w:eastAsia="Arial" w:hAnsi="Arial"/>
          <w:lang w:val="en-US"/>
        </w:rPr>
        <w:t xml:space="preserve">recovery </w:t>
      </w:r>
      <w:r w:rsidR="00CE517D" w:rsidRPr="001B5CC1">
        <w:rPr>
          <w:rFonts w:ascii="Arial" w:eastAsia="Arial" w:hAnsi="Arial"/>
          <w:lang w:val="en-US"/>
        </w:rPr>
        <w:t xml:space="preserve"> </w:t>
      </w:r>
      <w:r w:rsidRPr="001B5CC1">
        <w:rPr>
          <w:rFonts w:ascii="Arial" w:eastAsia="Arial" w:hAnsi="Arial"/>
          <w:lang w:val="en-US"/>
        </w:rPr>
        <w:t xml:space="preserve">group will be released from hospital on the discretion of </w:t>
      </w:r>
      <w:r w:rsidR="00CE517D">
        <w:rPr>
          <w:rFonts w:ascii="Arial" w:eastAsia="Arial" w:hAnsi="Arial"/>
          <w:lang w:val="en-US"/>
        </w:rPr>
        <w:t>a nurse under supervision of</w:t>
      </w:r>
      <w:r w:rsidRPr="001B5CC1">
        <w:rPr>
          <w:rFonts w:ascii="Arial" w:eastAsia="Arial" w:hAnsi="Arial"/>
          <w:lang w:val="en-US"/>
        </w:rPr>
        <w:t xml:space="preserve"> the physician the day after surgery. For these patients no appointments outside of the regular protocol are planned. </w:t>
      </w:r>
    </w:p>
    <w:p w14:paraId="18711A7B" w14:textId="1635C137" w:rsidR="00D9781B" w:rsidRDefault="00D9781B" w:rsidP="0097231B">
      <w:pPr>
        <w:pStyle w:val="Plattetekst"/>
        <w:spacing w:line="288" w:lineRule="auto"/>
        <w:rPr>
          <w:rFonts w:ascii="Arial" w:eastAsia="Arial" w:hAnsi="Arial"/>
          <w:lang w:val="en-US"/>
        </w:rPr>
      </w:pPr>
    </w:p>
    <w:p w14:paraId="1835A6EF" w14:textId="4C22171A" w:rsidR="007F260B" w:rsidRDefault="007F260B" w:rsidP="0097231B">
      <w:pPr>
        <w:spacing w:after="0" w:line="288" w:lineRule="auto"/>
        <w:rPr>
          <w:i/>
          <w:iCs/>
          <w:color w:val="1F497D" w:themeColor="text2"/>
          <w:sz w:val="18"/>
          <w:szCs w:val="18"/>
        </w:rPr>
      </w:pPr>
      <w:bookmarkStart w:id="57" w:name="_Ref29901973"/>
    </w:p>
    <w:p w14:paraId="4741BF27" w14:textId="7B61F049" w:rsidR="009D29EB" w:rsidRDefault="009D29EB" w:rsidP="0097231B">
      <w:pPr>
        <w:pStyle w:val="Bijschrift"/>
        <w:keepNext/>
        <w:spacing w:line="288" w:lineRule="auto"/>
      </w:pPr>
      <w:r>
        <w:t xml:space="preserve">Table </w:t>
      </w:r>
      <w:r>
        <w:fldChar w:fldCharType="begin"/>
      </w:r>
      <w:r>
        <w:instrText>SEQ Table \* ARABIC</w:instrText>
      </w:r>
      <w:r>
        <w:fldChar w:fldCharType="separate"/>
      </w:r>
      <w:r w:rsidR="00BE1986">
        <w:rPr>
          <w:noProof/>
        </w:rPr>
        <w:t>1</w:t>
      </w:r>
      <w:r>
        <w:fldChar w:fldCharType="end"/>
      </w:r>
      <w:bookmarkEnd w:id="57"/>
      <w:r>
        <w:t xml:space="preserve">: Overview of protocol activities </w:t>
      </w:r>
      <w:r w:rsidR="00CE517D">
        <w:t>in the hospital</w:t>
      </w:r>
      <w:r>
        <w:t xml:space="preserve"> for the two patient groups, and the differences</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4"/>
        <w:gridCol w:w="3015"/>
        <w:gridCol w:w="3013"/>
      </w:tblGrid>
      <w:tr w:rsidR="003D0F25" w:rsidRPr="00916217" w14:paraId="551BCDAF" w14:textId="458B3155" w:rsidTr="009D29EB">
        <w:trPr>
          <w:trHeight w:val="572"/>
          <w:jc w:val="center"/>
        </w:trPr>
        <w:tc>
          <w:tcPr>
            <w:tcW w:w="1667" w:type="pct"/>
            <w:tcBorders>
              <w:top w:val="single" w:sz="4" w:space="0" w:color="auto"/>
            </w:tcBorders>
            <w:vAlign w:val="center"/>
          </w:tcPr>
          <w:p w14:paraId="789E723F" w14:textId="77777777" w:rsidR="003D0F25" w:rsidRDefault="003D0F25" w:rsidP="0097231B">
            <w:pPr>
              <w:spacing w:after="0" w:line="288" w:lineRule="auto"/>
              <w:jc w:val="center"/>
              <w:rPr>
                <w:rFonts w:asciiTheme="minorHAnsi" w:hAnsiTheme="minorHAnsi"/>
                <w:b/>
                <w:color w:val="000000"/>
                <w:sz w:val="20"/>
                <w:szCs w:val="20"/>
              </w:rPr>
            </w:pPr>
            <w:r>
              <w:rPr>
                <w:rFonts w:asciiTheme="minorHAnsi" w:hAnsiTheme="minorHAnsi"/>
                <w:b/>
                <w:color w:val="000000"/>
                <w:sz w:val="20"/>
                <w:szCs w:val="20"/>
              </w:rPr>
              <w:t xml:space="preserve">Protocol Activity for patient group </w:t>
            </w:r>
          </w:p>
          <w:p w14:paraId="2A1079C2" w14:textId="51587B3B" w:rsidR="003D0F25" w:rsidRPr="00916217" w:rsidRDefault="003D0F25" w:rsidP="000A10C7">
            <w:pPr>
              <w:spacing w:after="0" w:line="288" w:lineRule="auto"/>
              <w:jc w:val="center"/>
              <w:rPr>
                <w:rFonts w:asciiTheme="minorHAnsi" w:hAnsiTheme="minorHAnsi"/>
                <w:b/>
                <w:color w:val="000000"/>
                <w:sz w:val="20"/>
                <w:szCs w:val="20"/>
              </w:rPr>
            </w:pPr>
            <w:r>
              <w:rPr>
                <w:rFonts w:asciiTheme="minorHAnsi" w:hAnsiTheme="minorHAnsi"/>
                <w:b/>
                <w:color w:val="000000"/>
                <w:sz w:val="20"/>
                <w:szCs w:val="20"/>
              </w:rPr>
              <w:t xml:space="preserve">“Outpatient </w:t>
            </w:r>
            <w:r w:rsidR="000A10C7">
              <w:rPr>
                <w:rFonts w:asciiTheme="minorHAnsi" w:hAnsiTheme="minorHAnsi"/>
                <w:b/>
                <w:color w:val="000000"/>
                <w:sz w:val="20"/>
                <w:szCs w:val="20"/>
              </w:rPr>
              <w:t>recovery</w:t>
            </w:r>
            <w:r>
              <w:rPr>
                <w:rFonts w:asciiTheme="minorHAnsi" w:hAnsiTheme="minorHAnsi"/>
                <w:b/>
                <w:color w:val="000000"/>
                <w:sz w:val="20"/>
                <w:szCs w:val="20"/>
              </w:rPr>
              <w:t>”</w:t>
            </w:r>
          </w:p>
        </w:tc>
        <w:tc>
          <w:tcPr>
            <w:tcW w:w="1667" w:type="pct"/>
            <w:tcBorders>
              <w:top w:val="single" w:sz="4" w:space="0" w:color="auto"/>
              <w:right w:val="double" w:sz="4" w:space="0" w:color="auto"/>
            </w:tcBorders>
          </w:tcPr>
          <w:p w14:paraId="188D95F9" w14:textId="77777777" w:rsidR="003D0F25" w:rsidRDefault="003D0F25" w:rsidP="0097231B">
            <w:pPr>
              <w:spacing w:after="0" w:line="288" w:lineRule="auto"/>
              <w:jc w:val="center"/>
              <w:rPr>
                <w:rFonts w:asciiTheme="minorHAnsi" w:hAnsiTheme="minorHAnsi"/>
                <w:b/>
                <w:color w:val="000000"/>
                <w:sz w:val="20"/>
                <w:szCs w:val="20"/>
              </w:rPr>
            </w:pPr>
            <w:r>
              <w:rPr>
                <w:rFonts w:asciiTheme="minorHAnsi" w:hAnsiTheme="minorHAnsi"/>
                <w:b/>
                <w:color w:val="000000"/>
                <w:sz w:val="20"/>
                <w:szCs w:val="20"/>
              </w:rPr>
              <w:t xml:space="preserve">Protocol Activity for patient group </w:t>
            </w:r>
          </w:p>
          <w:p w14:paraId="2D027201" w14:textId="4A7C7507" w:rsidR="003D0F25" w:rsidRDefault="003D0F25" w:rsidP="0097231B">
            <w:pPr>
              <w:spacing w:after="0" w:line="288" w:lineRule="auto"/>
              <w:jc w:val="center"/>
              <w:rPr>
                <w:rFonts w:asciiTheme="minorHAnsi" w:hAnsiTheme="minorHAnsi"/>
                <w:b/>
                <w:color w:val="000000"/>
                <w:sz w:val="20"/>
                <w:szCs w:val="20"/>
              </w:rPr>
            </w:pPr>
            <w:r>
              <w:rPr>
                <w:rFonts w:asciiTheme="minorHAnsi" w:hAnsiTheme="minorHAnsi"/>
                <w:b/>
                <w:color w:val="000000"/>
                <w:sz w:val="20"/>
                <w:szCs w:val="20"/>
              </w:rPr>
              <w:t xml:space="preserve">“Regular </w:t>
            </w:r>
            <w:r w:rsidR="00CE517D">
              <w:rPr>
                <w:rFonts w:asciiTheme="minorHAnsi" w:hAnsiTheme="minorHAnsi"/>
                <w:b/>
                <w:color w:val="000000"/>
                <w:sz w:val="20"/>
                <w:szCs w:val="20"/>
              </w:rPr>
              <w:t>recovery</w:t>
            </w:r>
            <w:r>
              <w:rPr>
                <w:rFonts w:asciiTheme="minorHAnsi" w:hAnsiTheme="minorHAnsi"/>
                <w:b/>
                <w:color w:val="000000"/>
                <w:sz w:val="20"/>
                <w:szCs w:val="20"/>
              </w:rPr>
              <w:t>”</w:t>
            </w:r>
          </w:p>
        </w:tc>
        <w:tc>
          <w:tcPr>
            <w:tcW w:w="1666" w:type="pct"/>
            <w:tcBorders>
              <w:top w:val="single" w:sz="4" w:space="0" w:color="auto"/>
              <w:left w:val="double" w:sz="4" w:space="0" w:color="auto"/>
            </w:tcBorders>
          </w:tcPr>
          <w:p w14:paraId="07F0654C" w14:textId="3B2BA761" w:rsidR="003D0F25" w:rsidRDefault="003D0F25" w:rsidP="0097231B">
            <w:pPr>
              <w:spacing w:after="0" w:line="288" w:lineRule="auto"/>
              <w:jc w:val="center"/>
              <w:rPr>
                <w:rFonts w:asciiTheme="minorHAnsi" w:hAnsiTheme="minorHAnsi"/>
                <w:b/>
                <w:color w:val="000000"/>
                <w:sz w:val="20"/>
                <w:szCs w:val="20"/>
              </w:rPr>
            </w:pPr>
            <w:r>
              <w:rPr>
                <w:rFonts w:asciiTheme="minorHAnsi" w:hAnsiTheme="minorHAnsi"/>
                <w:b/>
                <w:color w:val="000000"/>
                <w:sz w:val="20"/>
                <w:szCs w:val="20"/>
              </w:rPr>
              <w:t>Differences</w:t>
            </w:r>
          </w:p>
        </w:tc>
      </w:tr>
      <w:tr w:rsidR="003D0F25" w:rsidRPr="007050C6" w14:paraId="22460AC5" w14:textId="2C6AB8CD" w:rsidTr="009D29EB">
        <w:trPr>
          <w:jc w:val="center"/>
        </w:trPr>
        <w:tc>
          <w:tcPr>
            <w:tcW w:w="3334" w:type="pct"/>
            <w:gridSpan w:val="2"/>
            <w:tcBorders>
              <w:right w:val="double" w:sz="4" w:space="0" w:color="auto"/>
            </w:tcBorders>
          </w:tcPr>
          <w:p w14:paraId="26C658B6" w14:textId="5ADE4119" w:rsidR="003D0F25" w:rsidRPr="00F70462" w:rsidRDefault="003D0F25" w:rsidP="0097231B">
            <w:pPr>
              <w:spacing w:before="60" w:after="60" w:line="288" w:lineRule="auto"/>
              <w:jc w:val="center"/>
              <w:rPr>
                <w:rFonts w:asciiTheme="minorHAnsi" w:hAnsiTheme="minorHAnsi"/>
                <w:b/>
                <w:color w:val="000000"/>
                <w:sz w:val="20"/>
                <w:szCs w:val="20"/>
              </w:rPr>
            </w:pPr>
            <w:r w:rsidRPr="00F70462">
              <w:rPr>
                <w:rFonts w:asciiTheme="minorHAnsi" w:hAnsiTheme="minorHAnsi"/>
                <w:b/>
                <w:color w:val="000000"/>
                <w:szCs w:val="20"/>
              </w:rPr>
              <w:t>Before start of the study</w:t>
            </w:r>
          </w:p>
        </w:tc>
        <w:tc>
          <w:tcPr>
            <w:tcW w:w="1666" w:type="pct"/>
            <w:tcBorders>
              <w:left w:val="double" w:sz="4" w:space="0" w:color="auto"/>
            </w:tcBorders>
          </w:tcPr>
          <w:p w14:paraId="1540600D" w14:textId="77777777" w:rsidR="003D0F25" w:rsidRPr="00F70462" w:rsidRDefault="003D0F25" w:rsidP="0097231B">
            <w:pPr>
              <w:spacing w:before="60" w:after="60" w:line="288" w:lineRule="auto"/>
              <w:jc w:val="center"/>
              <w:rPr>
                <w:rFonts w:asciiTheme="minorHAnsi" w:hAnsiTheme="minorHAnsi"/>
                <w:b/>
                <w:color w:val="000000"/>
                <w:szCs w:val="20"/>
              </w:rPr>
            </w:pPr>
          </w:p>
        </w:tc>
      </w:tr>
      <w:tr w:rsidR="003D0F25" w:rsidRPr="007050C6" w14:paraId="75C26E26" w14:textId="61B18273" w:rsidTr="009D29EB">
        <w:trPr>
          <w:jc w:val="center"/>
        </w:trPr>
        <w:tc>
          <w:tcPr>
            <w:tcW w:w="1667" w:type="pct"/>
          </w:tcPr>
          <w:p w14:paraId="4832C6D3" w14:textId="36236C4F" w:rsidR="007F3C36" w:rsidRDefault="003D0F25" w:rsidP="0097231B">
            <w:pPr>
              <w:spacing w:before="60" w:after="60" w:line="288" w:lineRule="auto"/>
              <w:rPr>
                <w:rFonts w:asciiTheme="minorHAnsi" w:hAnsiTheme="minorHAnsi"/>
                <w:color w:val="000000"/>
                <w:sz w:val="20"/>
                <w:szCs w:val="20"/>
              </w:rPr>
            </w:pPr>
            <w:r>
              <w:rPr>
                <w:rFonts w:asciiTheme="minorHAnsi" w:hAnsiTheme="minorHAnsi"/>
                <w:color w:val="000000"/>
                <w:sz w:val="20"/>
                <w:szCs w:val="20"/>
              </w:rPr>
              <w:t xml:space="preserve">- </w:t>
            </w:r>
            <w:r w:rsidR="007F3C36">
              <w:rPr>
                <w:rFonts w:asciiTheme="minorHAnsi" w:hAnsiTheme="minorHAnsi"/>
                <w:color w:val="000000"/>
                <w:sz w:val="20"/>
                <w:szCs w:val="20"/>
              </w:rPr>
              <w:t>Inform patient about study</w:t>
            </w:r>
          </w:p>
          <w:p w14:paraId="56A54813" w14:textId="745E94FF" w:rsidR="003D0F25" w:rsidRDefault="007F3C36" w:rsidP="0097231B">
            <w:pPr>
              <w:spacing w:before="60" w:after="60" w:line="288" w:lineRule="auto"/>
              <w:rPr>
                <w:rFonts w:asciiTheme="minorHAnsi" w:hAnsiTheme="minorHAnsi"/>
                <w:color w:val="000000"/>
                <w:sz w:val="20"/>
                <w:szCs w:val="20"/>
              </w:rPr>
            </w:pPr>
            <w:r>
              <w:rPr>
                <w:rFonts w:asciiTheme="minorHAnsi" w:hAnsiTheme="minorHAnsi"/>
                <w:color w:val="000000"/>
                <w:sz w:val="20"/>
                <w:szCs w:val="20"/>
              </w:rPr>
              <w:t xml:space="preserve">- </w:t>
            </w:r>
            <w:r w:rsidR="003D0F25" w:rsidRPr="007050C6">
              <w:rPr>
                <w:rFonts w:asciiTheme="minorHAnsi" w:hAnsiTheme="minorHAnsi"/>
                <w:color w:val="000000"/>
                <w:sz w:val="20"/>
                <w:szCs w:val="20"/>
              </w:rPr>
              <w:t>Signature of informed consent form</w:t>
            </w:r>
          </w:p>
          <w:p w14:paraId="6968D50E" w14:textId="45CD56BC" w:rsidR="003D0F25" w:rsidRPr="007050C6" w:rsidRDefault="003D0F25" w:rsidP="0097231B">
            <w:pPr>
              <w:spacing w:before="60" w:after="60" w:line="288" w:lineRule="auto"/>
              <w:rPr>
                <w:rFonts w:asciiTheme="minorHAnsi" w:hAnsiTheme="minorHAnsi"/>
                <w:color w:val="000000"/>
                <w:sz w:val="20"/>
                <w:szCs w:val="20"/>
              </w:rPr>
            </w:pPr>
            <w:r>
              <w:rPr>
                <w:rFonts w:asciiTheme="minorHAnsi" w:hAnsiTheme="minorHAnsi"/>
                <w:color w:val="000000"/>
                <w:sz w:val="20"/>
                <w:szCs w:val="20"/>
              </w:rPr>
              <w:t xml:space="preserve">- </w:t>
            </w:r>
            <w:r w:rsidRPr="007050C6">
              <w:rPr>
                <w:rFonts w:asciiTheme="minorHAnsi" w:hAnsiTheme="minorHAnsi"/>
                <w:color w:val="000000"/>
                <w:sz w:val="20"/>
                <w:szCs w:val="20"/>
              </w:rPr>
              <w:t>Verification of inclusion and exclusion criteria</w:t>
            </w:r>
          </w:p>
        </w:tc>
        <w:tc>
          <w:tcPr>
            <w:tcW w:w="1667" w:type="pct"/>
            <w:tcBorders>
              <w:right w:val="double" w:sz="4" w:space="0" w:color="auto"/>
            </w:tcBorders>
          </w:tcPr>
          <w:p w14:paraId="5041CC0E" w14:textId="7DD31359" w:rsidR="007F3C36" w:rsidRDefault="003D0F25" w:rsidP="0097231B">
            <w:pPr>
              <w:spacing w:before="60" w:after="60" w:line="288" w:lineRule="auto"/>
              <w:rPr>
                <w:rFonts w:asciiTheme="minorHAnsi" w:hAnsiTheme="minorHAnsi"/>
                <w:color w:val="000000"/>
                <w:sz w:val="20"/>
                <w:szCs w:val="20"/>
              </w:rPr>
            </w:pPr>
            <w:r>
              <w:rPr>
                <w:rFonts w:asciiTheme="minorHAnsi" w:hAnsiTheme="minorHAnsi"/>
                <w:color w:val="000000"/>
                <w:sz w:val="20"/>
                <w:szCs w:val="20"/>
              </w:rPr>
              <w:t xml:space="preserve">- </w:t>
            </w:r>
            <w:r w:rsidR="007F3C36">
              <w:rPr>
                <w:rFonts w:asciiTheme="minorHAnsi" w:hAnsiTheme="minorHAnsi"/>
                <w:color w:val="000000"/>
                <w:sz w:val="20"/>
                <w:szCs w:val="20"/>
              </w:rPr>
              <w:t>Inform patient about study</w:t>
            </w:r>
          </w:p>
          <w:p w14:paraId="7AE9F7A2" w14:textId="5768B7DE" w:rsidR="003D0F25" w:rsidRDefault="007F3C36" w:rsidP="0097231B">
            <w:pPr>
              <w:spacing w:before="60" w:after="60" w:line="288" w:lineRule="auto"/>
              <w:rPr>
                <w:rFonts w:asciiTheme="minorHAnsi" w:hAnsiTheme="minorHAnsi"/>
                <w:color w:val="000000"/>
                <w:sz w:val="20"/>
                <w:szCs w:val="20"/>
              </w:rPr>
            </w:pPr>
            <w:r>
              <w:rPr>
                <w:rFonts w:asciiTheme="minorHAnsi" w:hAnsiTheme="minorHAnsi"/>
                <w:color w:val="000000"/>
                <w:sz w:val="20"/>
                <w:szCs w:val="20"/>
              </w:rPr>
              <w:t xml:space="preserve">- </w:t>
            </w:r>
            <w:r w:rsidR="003D0F25" w:rsidRPr="007050C6">
              <w:rPr>
                <w:rFonts w:asciiTheme="minorHAnsi" w:hAnsiTheme="minorHAnsi"/>
                <w:color w:val="000000"/>
                <w:sz w:val="20"/>
                <w:szCs w:val="20"/>
              </w:rPr>
              <w:t>Signature of informed consent form</w:t>
            </w:r>
          </w:p>
          <w:p w14:paraId="7BC07510" w14:textId="7CCDEDAC" w:rsidR="003D0F25" w:rsidRPr="007050C6" w:rsidRDefault="003D0F25" w:rsidP="0097231B">
            <w:pPr>
              <w:spacing w:before="60" w:after="60" w:line="288" w:lineRule="auto"/>
              <w:rPr>
                <w:rFonts w:asciiTheme="minorHAnsi" w:hAnsiTheme="minorHAnsi"/>
                <w:color w:val="000000"/>
                <w:sz w:val="20"/>
                <w:szCs w:val="20"/>
              </w:rPr>
            </w:pPr>
            <w:r>
              <w:rPr>
                <w:rFonts w:asciiTheme="minorHAnsi" w:hAnsiTheme="minorHAnsi"/>
                <w:color w:val="000000"/>
                <w:sz w:val="20"/>
                <w:szCs w:val="20"/>
              </w:rPr>
              <w:t xml:space="preserve">- </w:t>
            </w:r>
            <w:r w:rsidRPr="007050C6">
              <w:rPr>
                <w:rFonts w:asciiTheme="minorHAnsi" w:hAnsiTheme="minorHAnsi"/>
                <w:color w:val="000000"/>
                <w:sz w:val="20"/>
                <w:szCs w:val="20"/>
              </w:rPr>
              <w:t>Verification of inclusion and exclusion criteria</w:t>
            </w:r>
          </w:p>
        </w:tc>
        <w:tc>
          <w:tcPr>
            <w:tcW w:w="1666" w:type="pct"/>
            <w:tcBorders>
              <w:left w:val="double" w:sz="4" w:space="0" w:color="auto"/>
            </w:tcBorders>
          </w:tcPr>
          <w:p w14:paraId="71E66AAA" w14:textId="647BD8BE" w:rsidR="003D0F25" w:rsidRDefault="00CE517D" w:rsidP="0097231B">
            <w:pPr>
              <w:spacing w:before="60" w:after="60" w:line="288" w:lineRule="auto"/>
              <w:rPr>
                <w:rFonts w:asciiTheme="minorHAnsi" w:hAnsiTheme="minorHAnsi"/>
                <w:color w:val="000000"/>
                <w:sz w:val="20"/>
                <w:szCs w:val="20"/>
              </w:rPr>
            </w:pPr>
            <w:r>
              <w:rPr>
                <w:rFonts w:asciiTheme="minorHAnsi" w:hAnsiTheme="minorHAnsi"/>
                <w:color w:val="000000"/>
                <w:sz w:val="20"/>
                <w:szCs w:val="20"/>
              </w:rPr>
              <w:t>No difference.</w:t>
            </w:r>
          </w:p>
        </w:tc>
      </w:tr>
      <w:tr w:rsidR="003D0F25" w:rsidRPr="007050C6" w14:paraId="2CC9DEAA" w14:textId="2F96E363" w:rsidTr="009D29EB">
        <w:trPr>
          <w:jc w:val="center"/>
        </w:trPr>
        <w:tc>
          <w:tcPr>
            <w:tcW w:w="3334" w:type="pct"/>
            <w:gridSpan w:val="2"/>
            <w:tcBorders>
              <w:right w:val="double" w:sz="4" w:space="0" w:color="auto"/>
            </w:tcBorders>
          </w:tcPr>
          <w:p w14:paraId="72366B93" w14:textId="23B06D50" w:rsidR="003D0F25" w:rsidRPr="00F70462" w:rsidRDefault="003D0F25" w:rsidP="0097231B">
            <w:pPr>
              <w:spacing w:before="60" w:after="60" w:line="288" w:lineRule="auto"/>
              <w:jc w:val="center"/>
              <w:rPr>
                <w:rFonts w:asciiTheme="minorHAnsi" w:hAnsiTheme="minorHAnsi"/>
                <w:b/>
                <w:sz w:val="20"/>
                <w:szCs w:val="20"/>
              </w:rPr>
            </w:pPr>
            <w:r w:rsidRPr="00F70462">
              <w:rPr>
                <w:rFonts w:asciiTheme="minorHAnsi" w:hAnsiTheme="minorHAnsi"/>
                <w:b/>
                <w:szCs w:val="20"/>
              </w:rPr>
              <w:t>Day 1</w:t>
            </w:r>
          </w:p>
        </w:tc>
        <w:tc>
          <w:tcPr>
            <w:tcW w:w="1666" w:type="pct"/>
            <w:tcBorders>
              <w:left w:val="double" w:sz="4" w:space="0" w:color="auto"/>
            </w:tcBorders>
          </w:tcPr>
          <w:p w14:paraId="4A9E0888" w14:textId="77777777" w:rsidR="003D0F25" w:rsidRPr="00F70462" w:rsidRDefault="003D0F25" w:rsidP="0097231B">
            <w:pPr>
              <w:spacing w:before="60" w:after="60" w:line="288" w:lineRule="auto"/>
              <w:jc w:val="center"/>
              <w:rPr>
                <w:rFonts w:asciiTheme="minorHAnsi" w:hAnsiTheme="minorHAnsi"/>
                <w:b/>
                <w:szCs w:val="20"/>
              </w:rPr>
            </w:pPr>
          </w:p>
        </w:tc>
      </w:tr>
      <w:tr w:rsidR="003D0F25" w:rsidRPr="007050C6" w14:paraId="2FC5A156" w14:textId="2BBA32C2" w:rsidTr="009D29EB">
        <w:trPr>
          <w:jc w:val="center"/>
        </w:trPr>
        <w:tc>
          <w:tcPr>
            <w:tcW w:w="1667" w:type="pct"/>
          </w:tcPr>
          <w:p w14:paraId="3F36AE33" w14:textId="1C08A77A" w:rsidR="003D0F25" w:rsidRPr="007050C6" w:rsidRDefault="003D0F25" w:rsidP="0097231B">
            <w:pPr>
              <w:spacing w:before="60" w:after="60" w:line="288" w:lineRule="auto"/>
              <w:rPr>
                <w:rFonts w:asciiTheme="minorHAnsi" w:hAnsiTheme="minorHAnsi"/>
                <w:sz w:val="20"/>
                <w:szCs w:val="20"/>
              </w:rPr>
            </w:pPr>
            <w:r>
              <w:rPr>
                <w:rFonts w:asciiTheme="minorHAnsi" w:hAnsiTheme="minorHAnsi"/>
                <w:sz w:val="20"/>
                <w:szCs w:val="20"/>
              </w:rPr>
              <w:t>Surgery, between 8:00h and 12:00h</w:t>
            </w:r>
          </w:p>
        </w:tc>
        <w:tc>
          <w:tcPr>
            <w:tcW w:w="1667" w:type="pct"/>
            <w:tcBorders>
              <w:right w:val="double" w:sz="4" w:space="0" w:color="auto"/>
            </w:tcBorders>
          </w:tcPr>
          <w:p w14:paraId="005A3D41" w14:textId="0F67C9A3"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Surgery</w:t>
            </w:r>
          </w:p>
        </w:tc>
        <w:tc>
          <w:tcPr>
            <w:tcW w:w="1666" w:type="pct"/>
            <w:tcBorders>
              <w:left w:val="double" w:sz="4" w:space="0" w:color="auto"/>
            </w:tcBorders>
          </w:tcPr>
          <w:p w14:paraId="2139FECA" w14:textId="28FA658D" w:rsidR="003D0F25" w:rsidRDefault="0006523E" w:rsidP="0006523E">
            <w:pPr>
              <w:spacing w:before="60" w:after="60" w:line="288" w:lineRule="auto"/>
              <w:rPr>
                <w:rFonts w:asciiTheme="minorHAnsi" w:hAnsiTheme="minorHAnsi"/>
                <w:sz w:val="20"/>
                <w:szCs w:val="20"/>
              </w:rPr>
            </w:pPr>
            <w:r>
              <w:rPr>
                <w:rFonts w:asciiTheme="minorHAnsi" w:hAnsiTheme="minorHAnsi"/>
                <w:sz w:val="20"/>
                <w:szCs w:val="20"/>
              </w:rPr>
              <w:t xml:space="preserve">There is no difference in surgery since this is not part of the study. </w:t>
            </w:r>
            <w:r w:rsidR="003D0F25">
              <w:rPr>
                <w:rFonts w:asciiTheme="minorHAnsi" w:hAnsiTheme="minorHAnsi"/>
                <w:sz w:val="20"/>
                <w:szCs w:val="20"/>
              </w:rPr>
              <w:t xml:space="preserve">Surgery for </w:t>
            </w:r>
            <w:r>
              <w:rPr>
                <w:rFonts w:asciiTheme="minorHAnsi" w:hAnsiTheme="minorHAnsi"/>
                <w:sz w:val="20"/>
                <w:szCs w:val="20"/>
              </w:rPr>
              <w:t>patients leaving the same day</w:t>
            </w:r>
            <w:r w:rsidR="003D0F25">
              <w:rPr>
                <w:rFonts w:asciiTheme="minorHAnsi" w:hAnsiTheme="minorHAnsi"/>
                <w:sz w:val="20"/>
                <w:szCs w:val="20"/>
              </w:rPr>
              <w:t xml:space="preserve"> </w:t>
            </w:r>
            <w:r>
              <w:rPr>
                <w:rFonts w:asciiTheme="minorHAnsi" w:hAnsiTheme="minorHAnsi"/>
                <w:sz w:val="20"/>
                <w:szCs w:val="20"/>
              </w:rPr>
              <w:t xml:space="preserve">is </w:t>
            </w:r>
            <w:r w:rsidR="003D0F25">
              <w:rPr>
                <w:rFonts w:asciiTheme="minorHAnsi" w:hAnsiTheme="minorHAnsi"/>
                <w:sz w:val="20"/>
                <w:szCs w:val="20"/>
              </w:rPr>
              <w:t>only scheduled in the morning</w:t>
            </w:r>
            <w:r w:rsidR="00CE517D">
              <w:rPr>
                <w:rFonts w:asciiTheme="minorHAnsi" w:hAnsiTheme="minorHAnsi"/>
                <w:sz w:val="20"/>
                <w:szCs w:val="20"/>
              </w:rPr>
              <w:t>.</w:t>
            </w:r>
          </w:p>
        </w:tc>
      </w:tr>
      <w:tr w:rsidR="007549A5" w:rsidRPr="007050C6" w14:paraId="0FED0082" w14:textId="77777777" w:rsidTr="009D29EB">
        <w:trPr>
          <w:jc w:val="center"/>
        </w:trPr>
        <w:tc>
          <w:tcPr>
            <w:tcW w:w="1667" w:type="pct"/>
          </w:tcPr>
          <w:p w14:paraId="598008C7" w14:textId="77777777" w:rsidR="007549A5" w:rsidRDefault="007549A5" w:rsidP="0097231B">
            <w:pPr>
              <w:spacing w:before="60" w:after="60" w:line="288" w:lineRule="auto"/>
              <w:rPr>
                <w:rFonts w:asciiTheme="minorHAnsi" w:hAnsiTheme="minorHAnsi"/>
                <w:sz w:val="20"/>
                <w:szCs w:val="20"/>
              </w:rPr>
            </w:pPr>
            <w:r>
              <w:rPr>
                <w:rFonts w:asciiTheme="minorHAnsi" w:hAnsiTheme="minorHAnsi"/>
                <w:sz w:val="20"/>
                <w:szCs w:val="20"/>
              </w:rPr>
              <w:t>By nurse, in the recovery room:</w:t>
            </w:r>
          </w:p>
          <w:p w14:paraId="24A12A03" w14:textId="29169523" w:rsidR="007549A5" w:rsidRPr="00AB5D89" w:rsidRDefault="007549A5" w:rsidP="0097231B">
            <w:pPr>
              <w:spacing w:before="60" w:after="60" w:line="288" w:lineRule="auto"/>
              <w:rPr>
                <w:rFonts w:asciiTheme="minorHAnsi" w:hAnsiTheme="minorHAnsi"/>
                <w:sz w:val="20"/>
                <w:szCs w:val="20"/>
              </w:rPr>
            </w:pPr>
            <w:r>
              <w:rPr>
                <w:rFonts w:asciiTheme="minorHAnsi" w:hAnsiTheme="minorHAnsi"/>
                <w:sz w:val="20"/>
                <w:szCs w:val="20"/>
              </w:rPr>
              <w:t xml:space="preserve">- </w:t>
            </w:r>
            <w:r w:rsidRPr="00AB5D89">
              <w:rPr>
                <w:rFonts w:asciiTheme="minorHAnsi" w:hAnsiTheme="minorHAnsi"/>
                <w:sz w:val="20"/>
                <w:szCs w:val="20"/>
              </w:rPr>
              <w:t xml:space="preserve">Application of the </w:t>
            </w:r>
            <w:r w:rsidR="002539AF">
              <w:rPr>
                <w:rFonts w:asciiTheme="minorHAnsi" w:hAnsiTheme="minorHAnsi"/>
                <w:sz w:val="20"/>
                <w:szCs w:val="20"/>
              </w:rPr>
              <w:t>Healthdot</w:t>
            </w:r>
            <w:r w:rsidRPr="00AB5D89">
              <w:rPr>
                <w:rFonts w:asciiTheme="minorHAnsi" w:hAnsiTheme="minorHAnsi"/>
                <w:sz w:val="20"/>
                <w:szCs w:val="20"/>
              </w:rPr>
              <w:t xml:space="preserve"> device</w:t>
            </w:r>
            <w:r w:rsidR="007114B5">
              <w:rPr>
                <w:rFonts w:asciiTheme="minorHAnsi" w:hAnsiTheme="minorHAnsi"/>
                <w:sz w:val="20"/>
                <w:szCs w:val="20"/>
              </w:rPr>
              <w:t>, if not already placed 5 days before surgery</w:t>
            </w:r>
          </w:p>
        </w:tc>
        <w:tc>
          <w:tcPr>
            <w:tcW w:w="1667" w:type="pct"/>
            <w:tcBorders>
              <w:right w:val="double" w:sz="4" w:space="0" w:color="auto"/>
            </w:tcBorders>
          </w:tcPr>
          <w:p w14:paraId="55D56D83" w14:textId="77777777" w:rsidR="007549A5" w:rsidRDefault="007549A5" w:rsidP="0097231B">
            <w:pPr>
              <w:spacing w:before="60" w:after="60" w:line="288" w:lineRule="auto"/>
              <w:rPr>
                <w:rFonts w:asciiTheme="minorHAnsi" w:hAnsiTheme="minorHAnsi"/>
                <w:sz w:val="20"/>
                <w:szCs w:val="20"/>
              </w:rPr>
            </w:pPr>
          </w:p>
        </w:tc>
        <w:tc>
          <w:tcPr>
            <w:tcW w:w="1666" w:type="pct"/>
            <w:tcBorders>
              <w:left w:val="double" w:sz="4" w:space="0" w:color="auto"/>
            </w:tcBorders>
          </w:tcPr>
          <w:p w14:paraId="49D83078" w14:textId="356EE2E5" w:rsidR="007549A5" w:rsidRDefault="0006523E" w:rsidP="0097231B">
            <w:pPr>
              <w:spacing w:before="60" w:after="60" w:line="288" w:lineRule="auto"/>
              <w:rPr>
                <w:rFonts w:asciiTheme="minorHAnsi" w:hAnsiTheme="minorHAnsi"/>
                <w:sz w:val="20"/>
                <w:szCs w:val="20"/>
              </w:rPr>
            </w:pPr>
            <w:r>
              <w:rPr>
                <w:rFonts w:asciiTheme="minorHAnsi" w:hAnsiTheme="minorHAnsi"/>
                <w:sz w:val="20"/>
                <w:szCs w:val="20"/>
              </w:rPr>
              <w:t>Patients leaving hospital the same day</w:t>
            </w:r>
            <w:r w:rsidR="007549A5">
              <w:rPr>
                <w:rFonts w:asciiTheme="minorHAnsi" w:hAnsiTheme="minorHAnsi"/>
                <w:sz w:val="20"/>
                <w:szCs w:val="20"/>
              </w:rPr>
              <w:t xml:space="preserve"> receive the </w:t>
            </w:r>
            <w:r w:rsidR="007549A5" w:rsidDel="002539AF">
              <w:rPr>
                <w:rFonts w:asciiTheme="minorHAnsi" w:hAnsiTheme="minorHAnsi"/>
                <w:sz w:val="20"/>
                <w:szCs w:val="20"/>
              </w:rPr>
              <w:t>Healthdot</w:t>
            </w:r>
            <w:r w:rsidR="007549A5">
              <w:rPr>
                <w:rFonts w:asciiTheme="minorHAnsi" w:hAnsiTheme="minorHAnsi"/>
                <w:sz w:val="20"/>
                <w:szCs w:val="20"/>
              </w:rPr>
              <w:t xml:space="preserve"> device</w:t>
            </w:r>
            <w:r w:rsidR="00CE517D">
              <w:rPr>
                <w:rFonts w:asciiTheme="minorHAnsi" w:hAnsiTheme="minorHAnsi"/>
                <w:sz w:val="20"/>
                <w:szCs w:val="20"/>
              </w:rPr>
              <w:t>.</w:t>
            </w:r>
          </w:p>
          <w:p w14:paraId="77D70BCF" w14:textId="77777777" w:rsidR="007549A5" w:rsidRDefault="007549A5" w:rsidP="0097231B">
            <w:pPr>
              <w:spacing w:before="60" w:after="60" w:line="288" w:lineRule="auto"/>
              <w:rPr>
                <w:rFonts w:asciiTheme="minorHAnsi" w:hAnsiTheme="minorHAnsi"/>
                <w:sz w:val="20"/>
                <w:szCs w:val="20"/>
              </w:rPr>
            </w:pPr>
          </w:p>
        </w:tc>
      </w:tr>
      <w:tr w:rsidR="003D0F25" w:rsidRPr="007050C6" w14:paraId="3412830B" w14:textId="48F05BB5" w:rsidTr="009D29EB">
        <w:trPr>
          <w:jc w:val="center"/>
        </w:trPr>
        <w:tc>
          <w:tcPr>
            <w:tcW w:w="1667" w:type="pct"/>
          </w:tcPr>
          <w:p w14:paraId="4BCB2CAB" w14:textId="7F5BA53C"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By nurse, upon arrival to the ward:</w:t>
            </w:r>
          </w:p>
          <w:p w14:paraId="05B59DF0" w14:textId="77777777" w:rsidR="003D0F25" w:rsidRPr="00EA4DB2" w:rsidRDefault="003D0F25" w:rsidP="0097231B">
            <w:pPr>
              <w:spacing w:before="60" w:after="60" w:line="288" w:lineRule="auto"/>
              <w:rPr>
                <w:rFonts w:asciiTheme="minorHAnsi" w:hAnsiTheme="minorHAnsi"/>
                <w:sz w:val="20"/>
                <w:szCs w:val="20"/>
              </w:rPr>
            </w:pPr>
            <w:r>
              <w:rPr>
                <w:rFonts w:asciiTheme="minorHAnsi" w:hAnsiTheme="minorHAnsi"/>
                <w:sz w:val="20"/>
                <w:szCs w:val="20"/>
              </w:rPr>
              <w:t>- Anamnesis</w:t>
            </w:r>
          </w:p>
          <w:p w14:paraId="2378B1B8" w14:textId="77777777" w:rsidR="003D0F25" w:rsidRPr="00EA4DB2" w:rsidRDefault="003D0F25" w:rsidP="0097231B">
            <w:pPr>
              <w:spacing w:before="60" w:after="60" w:line="288" w:lineRule="auto"/>
              <w:rPr>
                <w:rFonts w:asciiTheme="minorHAnsi" w:hAnsiTheme="minorHAnsi"/>
                <w:sz w:val="20"/>
                <w:szCs w:val="20"/>
              </w:rPr>
            </w:pPr>
            <w:r w:rsidRPr="00EA4DB2">
              <w:rPr>
                <w:rFonts w:asciiTheme="minorHAnsi" w:hAnsiTheme="minorHAnsi"/>
                <w:sz w:val="20"/>
                <w:szCs w:val="20"/>
              </w:rPr>
              <w:t xml:space="preserve">- </w:t>
            </w:r>
            <w:r>
              <w:rPr>
                <w:rFonts w:asciiTheme="minorHAnsi" w:hAnsiTheme="minorHAnsi"/>
                <w:sz w:val="20"/>
                <w:szCs w:val="20"/>
              </w:rPr>
              <w:t xml:space="preserve">In first 3 hours, an hourly check of blood pressure and </w:t>
            </w:r>
            <w:proofErr w:type="spellStart"/>
            <w:r>
              <w:rPr>
                <w:rFonts w:asciiTheme="minorHAnsi" w:hAnsiTheme="minorHAnsi"/>
                <w:sz w:val="20"/>
                <w:szCs w:val="20"/>
              </w:rPr>
              <w:t>hart</w:t>
            </w:r>
            <w:proofErr w:type="spellEnd"/>
            <w:r>
              <w:rPr>
                <w:rFonts w:asciiTheme="minorHAnsi" w:hAnsiTheme="minorHAnsi"/>
                <w:sz w:val="20"/>
                <w:szCs w:val="20"/>
              </w:rPr>
              <w:t xml:space="preserve"> rate </w:t>
            </w:r>
          </w:p>
          <w:p w14:paraId="684695CA" w14:textId="3E4F1C0F" w:rsidR="003D0F25" w:rsidRDefault="003D0F25" w:rsidP="0097231B">
            <w:pPr>
              <w:spacing w:before="60" w:after="60" w:line="288" w:lineRule="auto"/>
              <w:rPr>
                <w:rFonts w:asciiTheme="minorHAnsi" w:hAnsiTheme="minorHAnsi"/>
                <w:sz w:val="20"/>
                <w:szCs w:val="20"/>
              </w:rPr>
            </w:pPr>
            <w:r w:rsidRPr="00EA4DB2">
              <w:rPr>
                <w:rFonts w:asciiTheme="minorHAnsi" w:hAnsiTheme="minorHAnsi"/>
                <w:sz w:val="20"/>
                <w:szCs w:val="20"/>
              </w:rPr>
              <w:t xml:space="preserve">- </w:t>
            </w:r>
            <w:r>
              <w:rPr>
                <w:rFonts w:asciiTheme="minorHAnsi" w:hAnsiTheme="minorHAnsi"/>
                <w:sz w:val="20"/>
                <w:szCs w:val="20"/>
              </w:rPr>
              <w:t xml:space="preserve">Remove intravenous drip after 2L </w:t>
            </w:r>
          </w:p>
          <w:p w14:paraId="7BF43BC5" w14:textId="2600CAD0" w:rsidR="00C03C33" w:rsidRPr="00EA4DB2" w:rsidRDefault="00C03C33" w:rsidP="0097231B">
            <w:pPr>
              <w:spacing w:before="60" w:after="60" w:line="288" w:lineRule="auto"/>
              <w:rPr>
                <w:rFonts w:asciiTheme="minorHAnsi" w:hAnsiTheme="minorHAnsi"/>
                <w:sz w:val="20"/>
                <w:szCs w:val="20"/>
              </w:rPr>
            </w:pPr>
            <w:r>
              <w:rPr>
                <w:rFonts w:asciiTheme="minorHAnsi" w:hAnsiTheme="minorHAnsi"/>
                <w:sz w:val="20"/>
                <w:szCs w:val="20"/>
              </w:rPr>
              <w:t xml:space="preserve">- </w:t>
            </w:r>
            <w:r w:rsidRPr="003D0F25">
              <w:rPr>
                <w:rFonts w:asciiTheme="minorHAnsi" w:hAnsiTheme="minorHAnsi"/>
                <w:sz w:val="20"/>
                <w:szCs w:val="20"/>
              </w:rPr>
              <w:t xml:space="preserve">Administer </w:t>
            </w:r>
            <w:proofErr w:type="spellStart"/>
            <w:r w:rsidRPr="003D0F25">
              <w:rPr>
                <w:rFonts w:asciiTheme="minorHAnsi" w:hAnsiTheme="minorHAnsi"/>
                <w:sz w:val="20"/>
                <w:szCs w:val="20"/>
              </w:rPr>
              <w:t>fragmin</w:t>
            </w:r>
            <w:proofErr w:type="spellEnd"/>
            <w:r w:rsidRPr="003D0F25">
              <w:rPr>
                <w:rFonts w:asciiTheme="minorHAnsi" w:hAnsiTheme="minorHAnsi"/>
                <w:sz w:val="20"/>
                <w:szCs w:val="20"/>
              </w:rPr>
              <w:t xml:space="preserve"> injection (blood thinner)</w:t>
            </w:r>
          </w:p>
          <w:p w14:paraId="76ED5E31" w14:textId="77777777" w:rsidR="003D0F25" w:rsidRPr="00EA4DB2" w:rsidRDefault="003D0F25" w:rsidP="0097231B">
            <w:pPr>
              <w:spacing w:before="60" w:after="60" w:line="288" w:lineRule="auto"/>
              <w:rPr>
                <w:rFonts w:asciiTheme="minorHAnsi" w:hAnsiTheme="minorHAnsi"/>
                <w:sz w:val="20"/>
                <w:szCs w:val="20"/>
              </w:rPr>
            </w:pPr>
            <w:r w:rsidRPr="00EA4DB2">
              <w:rPr>
                <w:rFonts w:asciiTheme="minorHAnsi" w:hAnsiTheme="minorHAnsi"/>
                <w:sz w:val="20"/>
                <w:szCs w:val="20"/>
              </w:rPr>
              <w:t xml:space="preserve">- Start </w:t>
            </w:r>
            <w:proofErr w:type="spellStart"/>
            <w:r w:rsidRPr="00EA4DB2">
              <w:rPr>
                <w:rFonts w:asciiTheme="minorHAnsi" w:hAnsiTheme="minorHAnsi"/>
                <w:sz w:val="20"/>
                <w:szCs w:val="20"/>
              </w:rPr>
              <w:t>mobilis</w:t>
            </w:r>
            <w:r>
              <w:rPr>
                <w:rFonts w:asciiTheme="minorHAnsi" w:hAnsiTheme="minorHAnsi"/>
                <w:sz w:val="20"/>
                <w:szCs w:val="20"/>
              </w:rPr>
              <w:t>ing</w:t>
            </w:r>
            <w:proofErr w:type="spellEnd"/>
            <w:r w:rsidRPr="00EA4DB2">
              <w:rPr>
                <w:rFonts w:asciiTheme="minorHAnsi" w:hAnsiTheme="minorHAnsi"/>
                <w:sz w:val="20"/>
                <w:szCs w:val="20"/>
              </w:rPr>
              <w:t xml:space="preserve"> </w:t>
            </w:r>
          </w:p>
          <w:p w14:paraId="0B4368A7" w14:textId="77777777" w:rsidR="003D0F25" w:rsidRPr="007050C6" w:rsidRDefault="003D0F25" w:rsidP="0097231B">
            <w:pPr>
              <w:spacing w:before="60" w:after="60" w:line="288" w:lineRule="auto"/>
              <w:rPr>
                <w:rFonts w:asciiTheme="minorHAnsi" w:hAnsiTheme="minorHAnsi"/>
                <w:color w:val="000000"/>
                <w:sz w:val="20"/>
                <w:szCs w:val="20"/>
              </w:rPr>
            </w:pPr>
            <w:r w:rsidRPr="00EA4DB2">
              <w:rPr>
                <w:rFonts w:asciiTheme="minorHAnsi" w:hAnsiTheme="minorHAnsi"/>
                <w:sz w:val="20"/>
                <w:szCs w:val="20"/>
              </w:rPr>
              <w:t>- Start</w:t>
            </w:r>
            <w:r>
              <w:rPr>
                <w:rFonts w:asciiTheme="minorHAnsi" w:hAnsiTheme="minorHAnsi"/>
                <w:sz w:val="20"/>
                <w:szCs w:val="20"/>
              </w:rPr>
              <w:t xml:space="preserve"> with sips of water, expanding to clear liquids </w:t>
            </w:r>
          </w:p>
        </w:tc>
        <w:tc>
          <w:tcPr>
            <w:tcW w:w="1667" w:type="pct"/>
            <w:tcBorders>
              <w:right w:val="double" w:sz="4" w:space="0" w:color="auto"/>
            </w:tcBorders>
          </w:tcPr>
          <w:p w14:paraId="611016CC"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By nurse, upon arrival to the ward:</w:t>
            </w:r>
          </w:p>
          <w:p w14:paraId="2FC38B39" w14:textId="77777777" w:rsidR="003D0F25" w:rsidRPr="00EA4DB2" w:rsidRDefault="003D0F25" w:rsidP="0097231B">
            <w:pPr>
              <w:spacing w:before="60" w:after="60" w:line="288" w:lineRule="auto"/>
              <w:rPr>
                <w:rFonts w:asciiTheme="minorHAnsi" w:hAnsiTheme="minorHAnsi"/>
                <w:sz w:val="20"/>
                <w:szCs w:val="20"/>
              </w:rPr>
            </w:pPr>
            <w:r>
              <w:rPr>
                <w:rFonts w:asciiTheme="minorHAnsi" w:hAnsiTheme="minorHAnsi"/>
                <w:sz w:val="20"/>
                <w:szCs w:val="20"/>
              </w:rPr>
              <w:t>- Anamnesis</w:t>
            </w:r>
          </w:p>
          <w:p w14:paraId="7BC0CDAA" w14:textId="77777777" w:rsidR="003D0F25" w:rsidRPr="00EA4DB2" w:rsidRDefault="003D0F25" w:rsidP="0097231B">
            <w:pPr>
              <w:spacing w:before="60" w:after="60" w:line="288" w:lineRule="auto"/>
              <w:rPr>
                <w:rFonts w:asciiTheme="minorHAnsi" w:hAnsiTheme="minorHAnsi"/>
                <w:sz w:val="20"/>
                <w:szCs w:val="20"/>
              </w:rPr>
            </w:pPr>
            <w:r w:rsidRPr="00EA4DB2">
              <w:rPr>
                <w:rFonts w:asciiTheme="minorHAnsi" w:hAnsiTheme="minorHAnsi"/>
                <w:sz w:val="20"/>
                <w:szCs w:val="20"/>
              </w:rPr>
              <w:t xml:space="preserve">- </w:t>
            </w:r>
            <w:r>
              <w:rPr>
                <w:rFonts w:asciiTheme="minorHAnsi" w:hAnsiTheme="minorHAnsi"/>
                <w:sz w:val="20"/>
                <w:szCs w:val="20"/>
              </w:rPr>
              <w:t xml:space="preserve">In first 3 hours, an hourly check of blood pressure and </w:t>
            </w:r>
            <w:proofErr w:type="spellStart"/>
            <w:r>
              <w:rPr>
                <w:rFonts w:asciiTheme="minorHAnsi" w:hAnsiTheme="minorHAnsi"/>
                <w:sz w:val="20"/>
                <w:szCs w:val="20"/>
              </w:rPr>
              <w:t>hart</w:t>
            </w:r>
            <w:proofErr w:type="spellEnd"/>
            <w:r>
              <w:rPr>
                <w:rFonts w:asciiTheme="minorHAnsi" w:hAnsiTheme="minorHAnsi"/>
                <w:sz w:val="20"/>
                <w:szCs w:val="20"/>
              </w:rPr>
              <w:t xml:space="preserve"> rate </w:t>
            </w:r>
          </w:p>
          <w:p w14:paraId="2E9EE94C" w14:textId="23E98D07" w:rsidR="003D0F25" w:rsidRDefault="003D0F25" w:rsidP="0097231B">
            <w:pPr>
              <w:spacing w:before="60" w:after="60" w:line="288" w:lineRule="auto"/>
              <w:rPr>
                <w:rFonts w:asciiTheme="minorHAnsi" w:hAnsiTheme="minorHAnsi"/>
                <w:sz w:val="20"/>
                <w:szCs w:val="20"/>
              </w:rPr>
            </w:pPr>
            <w:r w:rsidRPr="00EA4DB2">
              <w:rPr>
                <w:rFonts w:asciiTheme="minorHAnsi" w:hAnsiTheme="minorHAnsi"/>
                <w:sz w:val="20"/>
                <w:szCs w:val="20"/>
              </w:rPr>
              <w:t xml:space="preserve">- </w:t>
            </w:r>
            <w:r>
              <w:rPr>
                <w:rFonts w:asciiTheme="minorHAnsi" w:hAnsiTheme="minorHAnsi"/>
                <w:sz w:val="20"/>
                <w:szCs w:val="20"/>
              </w:rPr>
              <w:t xml:space="preserve">Remove intravenous drip after 2L </w:t>
            </w:r>
          </w:p>
          <w:p w14:paraId="51D414D1" w14:textId="11E4A1BB" w:rsidR="003D0F25" w:rsidRPr="00EA4DB2" w:rsidRDefault="003D0F25" w:rsidP="0097231B">
            <w:pPr>
              <w:spacing w:before="60" w:after="60" w:line="288" w:lineRule="auto"/>
              <w:rPr>
                <w:rFonts w:asciiTheme="minorHAnsi" w:hAnsiTheme="minorHAnsi"/>
                <w:sz w:val="20"/>
                <w:szCs w:val="20"/>
              </w:rPr>
            </w:pPr>
            <w:r>
              <w:rPr>
                <w:rFonts w:asciiTheme="minorHAnsi" w:hAnsiTheme="minorHAnsi"/>
                <w:sz w:val="20"/>
                <w:szCs w:val="20"/>
              </w:rPr>
              <w:t xml:space="preserve">- </w:t>
            </w:r>
            <w:r w:rsidRPr="003D0F25">
              <w:rPr>
                <w:rFonts w:asciiTheme="minorHAnsi" w:hAnsiTheme="minorHAnsi"/>
                <w:sz w:val="20"/>
                <w:szCs w:val="20"/>
              </w:rPr>
              <w:t xml:space="preserve">Administer </w:t>
            </w:r>
            <w:proofErr w:type="spellStart"/>
            <w:r w:rsidRPr="003D0F25">
              <w:rPr>
                <w:rFonts w:asciiTheme="minorHAnsi" w:hAnsiTheme="minorHAnsi"/>
                <w:sz w:val="20"/>
                <w:szCs w:val="20"/>
              </w:rPr>
              <w:t>fragmin</w:t>
            </w:r>
            <w:proofErr w:type="spellEnd"/>
            <w:r w:rsidRPr="003D0F25">
              <w:rPr>
                <w:rFonts w:asciiTheme="minorHAnsi" w:hAnsiTheme="minorHAnsi"/>
                <w:sz w:val="20"/>
                <w:szCs w:val="20"/>
              </w:rPr>
              <w:t xml:space="preserve"> injection (blood thinner)</w:t>
            </w:r>
          </w:p>
          <w:p w14:paraId="2168C9E0" w14:textId="77777777" w:rsidR="003D0F25" w:rsidRPr="00EA4DB2" w:rsidRDefault="003D0F25" w:rsidP="0097231B">
            <w:pPr>
              <w:spacing w:before="60" w:after="60" w:line="288" w:lineRule="auto"/>
              <w:rPr>
                <w:rFonts w:asciiTheme="minorHAnsi" w:hAnsiTheme="minorHAnsi"/>
                <w:sz w:val="20"/>
                <w:szCs w:val="20"/>
              </w:rPr>
            </w:pPr>
            <w:r w:rsidRPr="00EA4DB2">
              <w:rPr>
                <w:rFonts w:asciiTheme="minorHAnsi" w:hAnsiTheme="minorHAnsi"/>
                <w:sz w:val="20"/>
                <w:szCs w:val="20"/>
              </w:rPr>
              <w:t xml:space="preserve">- Start </w:t>
            </w:r>
            <w:proofErr w:type="spellStart"/>
            <w:r w:rsidRPr="00EA4DB2">
              <w:rPr>
                <w:rFonts w:asciiTheme="minorHAnsi" w:hAnsiTheme="minorHAnsi"/>
                <w:sz w:val="20"/>
                <w:szCs w:val="20"/>
              </w:rPr>
              <w:t>mobilis</w:t>
            </w:r>
            <w:r>
              <w:rPr>
                <w:rFonts w:asciiTheme="minorHAnsi" w:hAnsiTheme="minorHAnsi"/>
                <w:sz w:val="20"/>
                <w:szCs w:val="20"/>
              </w:rPr>
              <w:t>ing</w:t>
            </w:r>
            <w:proofErr w:type="spellEnd"/>
            <w:r w:rsidRPr="00EA4DB2">
              <w:rPr>
                <w:rFonts w:asciiTheme="minorHAnsi" w:hAnsiTheme="minorHAnsi"/>
                <w:sz w:val="20"/>
                <w:szCs w:val="20"/>
              </w:rPr>
              <w:t xml:space="preserve"> </w:t>
            </w:r>
          </w:p>
          <w:p w14:paraId="317B4389" w14:textId="4C1551DE" w:rsidR="003D0F25" w:rsidRDefault="003D0F25" w:rsidP="0097231B">
            <w:pPr>
              <w:spacing w:before="60" w:after="60" w:line="288" w:lineRule="auto"/>
              <w:rPr>
                <w:rFonts w:asciiTheme="minorHAnsi" w:hAnsiTheme="minorHAnsi"/>
                <w:sz w:val="20"/>
                <w:szCs w:val="20"/>
              </w:rPr>
            </w:pPr>
            <w:r w:rsidRPr="00EA4DB2">
              <w:rPr>
                <w:rFonts w:asciiTheme="minorHAnsi" w:hAnsiTheme="minorHAnsi"/>
                <w:sz w:val="20"/>
                <w:szCs w:val="20"/>
              </w:rPr>
              <w:t>- Start</w:t>
            </w:r>
            <w:r>
              <w:rPr>
                <w:rFonts w:asciiTheme="minorHAnsi" w:hAnsiTheme="minorHAnsi"/>
                <w:sz w:val="20"/>
                <w:szCs w:val="20"/>
              </w:rPr>
              <w:t xml:space="preserve"> with sips of water, expanding to clear liquids</w:t>
            </w:r>
          </w:p>
        </w:tc>
        <w:tc>
          <w:tcPr>
            <w:tcW w:w="1666" w:type="pct"/>
            <w:tcBorders>
              <w:left w:val="double" w:sz="4" w:space="0" w:color="auto"/>
            </w:tcBorders>
          </w:tcPr>
          <w:p w14:paraId="47FAFDCE" w14:textId="713BDBA0" w:rsidR="003D0F25" w:rsidRDefault="0006523E" w:rsidP="0097231B">
            <w:pPr>
              <w:spacing w:before="60" w:after="60" w:line="288" w:lineRule="auto"/>
              <w:rPr>
                <w:rFonts w:asciiTheme="minorHAnsi" w:hAnsiTheme="minorHAnsi"/>
                <w:sz w:val="20"/>
                <w:szCs w:val="20"/>
              </w:rPr>
            </w:pPr>
            <w:r>
              <w:rPr>
                <w:rFonts w:asciiTheme="minorHAnsi" w:hAnsiTheme="minorHAnsi"/>
                <w:sz w:val="20"/>
                <w:szCs w:val="20"/>
              </w:rPr>
              <w:t>No difference, standard of care.</w:t>
            </w:r>
          </w:p>
        </w:tc>
      </w:tr>
      <w:tr w:rsidR="003D0F25" w:rsidRPr="00EA4DB2" w14:paraId="4820CA69" w14:textId="02E79384" w:rsidTr="009D29EB">
        <w:trPr>
          <w:jc w:val="center"/>
        </w:trPr>
        <w:tc>
          <w:tcPr>
            <w:tcW w:w="1667" w:type="pct"/>
          </w:tcPr>
          <w:p w14:paraId="453A1590"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By nurse, between 16:00h and 17:00h:</w:t>
            </w:r>
          </w:p>
          <w:p w14:paraId="605A039C" w14:textId="1EAE9053" w:rsidR="003D0F25" w:rsidRPr="00EA4DB2" w:rsidRDefault="003D0F25" w:rsidP="0097231B">
            <w:pPr>
              <w:spacing w:before="60" w:after="60" w:line="288" w:lineRule="auto"/>
              <w:rPr>
                <w:rFonts w:asciiTheme="minorHAnsi" w:hAnsiTheme="minorHAnsi"/>
                <w:sz w:val="20"/>
                <w:szCs w:val="20"/>
              </w:rPr>
            </w:pPr>
            <w:r>
              <w:rPr>
                <w:rFonts w:asciiTheme="minorHAnsi" w:hAnsiTheme="minorHAnsi"/>
                <w:sz w:val="20"/>
                <w:szCs w:val="20"/>
              </w:rPr>
              <w:t xml:space="preserve">- </w:t>
            </w:r>
            <w:r w:rsidRPr="00EA4DB2">
              <w:rPr>
                <w:rFonts w:asciiTheme="minorHAnsi" w:hAnsiTheme="minorHAnsi"/>
                <w:sz w:val="20"/>
                <w:szCs w:val="20"/>
              </w:rPr>
              <w:t xml:space="preserve">Check </w:t>
            </w:r>
            <w:proofErr w:type="spellStart"/>
            <w:r w:rsidRPr="00EA4DB2">
              <w:rPr>
                <w:rFonts w:asciiTheme="minorHAnsi" w:hAnsiTheme="minorHAnsi"/>
                <w:sz w:val="20"/>
                <w:szCs w:val="20"/>
              </w:rPr>
              <w:t>E</w:t>
            </w:r>
            <w:r w:rsidR="00187F6C">
              <w:rPr>
                <w:rFonts w:asciiTheme="minorHAnsi" w:hAnsiTheme="minorHAnsi"/>
                <w:sz w:val="20"/>
                <w:szCs w:val="20"/>
              </w:rPr>
              <w:t>early</w:t>
            </w:r>
            <w:proofErr w:type="spellEnd"/>
            <w:r w:rsidR="00187F6C">
              <w:rPr>
                <w:rFonts w:asciiTheme="minorHAnsi" w:hAnsiTheme="minorHAnsi"/>
                <w:sz w:val="20"/>
                <w:szCs w:val="20"/>
              </w:rPr>
              <w:t xml:space="preserve"> Warning Score (E</w:t>
            </w:r>
            <w:r w:rsidRPr="00EA4DB2">
              <w:rPr>
                <w:rFonts w:asciiTheme="minorHAnsi" w:hAnsiTheme="minorHAnsi"/>
                <w:sz w:val="20"/>
                <w:szCs w:val="20"/>
              </w:rPr>
              <w:t>WS</w:t>
            </w:r>
            <w:r w:rsidR="00187F6C">
              <w:rPr>
                <w:rFonts w:asciiTheme="minorHAnsi" w:hAnsiTheme="minorHAnsi"/>
                <w:sz w:val="20"/>
                <w:szCs w:val="20"/>
              </w:rPr>
              <w:t>)</w:t>
            </w:r>
            <w:r w:rsidRPr="00EA4DB2">
              <w:rPr>
                <w:rFonts w:asciiTheme="minorHAnsi" w:hAnsiTheme="minorHAnsi"/>
                <w:sz w:val="20"/>
                <w:szCs w:val="20"/>
              </w:rPr>
              <w:t xml:space="preserve"> and pain score</w:t>
            </w:r>
          </w:p>
          <w:p w14:paraId="784970C1"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Inspecting the wound</w:t>
            </w:r>
          </w:p>
          <w:p w14:paraId="34778A55"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lastRenderedPageBreak/>
              <w:t>- Ensure m</w:t>
            </w:r>
            <w:r w:rsidRPr="00EA4DB2">
              <w:rPr>
                <w:rFonts w:asciiTheme="minorHAnsi" w:hAnsiTheme="minorHAnsi"/>
                <w:sz w:val="20"/>
                <w:szCs w:val="20"/>
              </w:rPr>
              <w:t>icturition</w:t>
            </w:r>
            <w:r>
              <w:rPr>
                <w:rFonts w:asciiTheme="minorHAnsi" w:hAnsiTheme="minorHAnsi"/>
                <w:sz w:val="20"/>
                <w:szCs w:val="20"/>
              </w:rPr>
              <w:t xml:space="preserve"> within 6 hours after surgery</w:t>
            </w:r>
          </w:p>
          <w:p w14:paraId="6902C035" w14:textId="5CC023B1"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xml:space="preserve">- Explain and instruct patient about </w:t>
            </w:r>
            <w:proofErr w:type="spellStart"/>
            <w:r>
              <w:rPr>
                <w:rFonts w:asciiTheme="minorHAnsi" w:hAnsiTheme="minorHAnsi"/>
                <w:sz w:val="20"/>
                <w:szCs w:val="20"/>
              </w:rPr>
              <w:t>fragmin</w:t>
            </w:r>
            <w:proofErr w:type="spellEnd"/>
            <w:r>
              <w:rPr>
                <w:rFonts w:asciiTheme="minorHAnsi" w:hAnsiTheme="minorHAnsi"/>
                <w:sz w:val="20"/>
                <w:szCs w:val="20"/>
              </w:rPr>
              <w:t xml:space="preserve"> (blood thinner) injections (to be used for 4 weeks)</w:t>
            </w:r>
          </w:p>
          <w:p w14:paraId="2994AF96" w14:textId="77777777" w:rsidR="003D0F25" w:rsidRPr="00EA4DB2" w:rsidRDefault="003D0F25" w:rsidP="0097231B">
            <w:pPr>
              <w:spacing w:before="60" w:after="60" w:line="288" w:lineRule="auto"/>
              <w:rPr>
                <w:rFonts w:asciiTheme="minorHAnsi" w:hAnsiTheme="minorHAnsi"/>
                <w:sz w:val="20"/>
                <w:szCs w:val="20"/>
              </w:rPr>
            </w:pPr>
            <w:r>
              <w:rPr>
                <w:rFonts w:asciiTheme="minorHAnsi" w:hAnsiTheme="minorHAnsi"/>
                <w:sz w:val="20"/>
                <w:szCs w:val="20"/>
              </w:rPr>
              <w:t>- Explain postoperative lifestyle/nutritional advice/upcoming appointments</w:t>
            </w:r>
          </w:p>
        </w:tc>
        <w:tc>
          <w:tcPr>
            <w:tcW w:w="1667" w:type="pct"/>
            <w:tcBorders>
              <w:right w:val="double" w:sz="4" w:space="0" w:color="auto"/>
            </w:tcBorders>
          </w:tcPr>
          <w:p w14:paraId="41EBEA37" w14:textId="55A1BEE5" w:rsidR="003D0F25" w:rsidRDefault="003D0F25" w:rsidP="0097231B">
            <w:pPr>
              <w:spacing w:before="60" w:after="60" w:line="288" w:lineRule="auto"/>
              <w:rPr>
                <w:rFonts w:asciiTheme="minorHAnsi" w:hAnsiTheme="minorHAnsi"/>
                <w:sz w:val="20"/>
                <w:szCs w:val="20"/>
              </w:rPr>
            </w:pPr>
          </w:p>
        </w:tc>
        <w:tc>
          <w:tcPr>
            <w:tcW w:w="1666" w:type="pct"/>
            <w:tcBorders>
              <w:left w:val="double" w:sz="4" w:space="0" w:color="auto"/>
            </w:tcBorders>
          </w:tcPr>
          <w:p w14:paraId="0912F3F7" w14:textId="205C066B" w:rsidR="003D0F25" w:rsidRDefault="008F5179" w:rsidP="0006523E">
            <w:pPr>
              <w:spacing w:before="60" w:after="60" w:line="288" w:lineRule="auto"/>
              <w:rPr>
                <w:rFonts w:asciiTheme="minorHAnsi" w:hAnsiTheme="minorHAnsi"/>
                <w:sz w:val="20"/>
                <w:szCs w:val="20"/>
              </w:rPr>
            </w:pPr>
            <w:r>
              <w:rPr>
                <w:rFonts w:asciiTheme="minorHAnsi" w:hAnsiTheme="minorHAnsi"/>
                <w:sz w:val="20"/>
                <w:szCs w:val="20"/>
              </w:rPr>
              <w:t xml:space="preserve">The activities that occur at this point in the </w:t>
            </w:r>
            <w:r w:rsidR="0006523E">
              <w:rPr>
                <w:rFonts w:asciiTheme="minorHAnsi" w:hAnsiTheme="minorHAnsi"/>
                <w:sz w:val="20"/>
                <w:szCs w:val="20"/>
              </w:rPr>
              <w:t xml:space="preserve">patients leaving on the same day is part of the standard of care but performed earlier that day. This </w:t>
            </w:r>
            <w:proofErr w:type="spellStart"/>
            <w:r w:rsidR="0006523E">
              <w:rPr>
                <w:rFonts w:asciiTheme="minorHAnsi" w:hAnsiTheme="minorHAnsi"/>
                <w:sz w:val="20"/>
                <w:szCs w:val="20"/>
              </w:rPr>
              <w:t>willalso</w:t>
            </w:r>
            <w:proofErr w:type="spellEnd"/>
            <w:r>
              <w:rPr>
                <w:rFonts w:asciiTheme="minorHAnsi" w:hAnsiTheme="minorHAnsi"/>
                <w:sz w:val="20"/>
                <w:szCs w:val="20"/>
              </w:rPr>
              <w:t xml:space="preserve"> happen later in the regular </w:t>
            </w:r>
            <w:r w:rsidR="00CE517D">
              <w:rPr>
                <w:rFonts w:asciiTheme="minorHAnsi" w:hAnsiTheme="minorHAnsi"/>
                <w:sz w:val="20"/>
                <w:szCs w:val="20"/>
              </w:rPr>
              <w:t xml:space="preserve">recovery </w:t>
            </w:r>
            <w:r>
              <w:rPr>
                <w:rFonts w:asciiTheme="minorHAnsi" w:hAnsiTheme="minorHAnsi"/>
                <w:sz w:val="20"/>
                <w:szCs w:val="20"/>
              </w:rPr>
              <w:t>group.</w:t>
            </w:r>
          </w:p>
        </w:tc>
      </w:tr>
      <w:tr w:rsidR="003D0F25" w:rsidRPr="007050C6" w14:paraId="48DDF3ED" w14:textId="37260960" w:rsidTr="009D29EB">
        <w:trPr>
          <w:jc w:val="center"/>
        </w:trPr>
        <w:tc>
          <w:tcPr>
            <w:tcW w:w="1667" w:type="pct"/>
          </w:tcPr>
          <w:p w14:paraId="2D01EB79" w14:textId="52261EEE"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xml:space="preserve">By nurse, under supervision of </w:t>
            </w:r>
            <w:r w:rsidR="00C03C33">
              <w:rPr>
                <w:rFonts w:asciiTheme="minorHAnsi" w:hAnsiTheme="minorHAnsi"/>
                <w:sz w:val="20"/>
                <w:szCs w:val="20"/>
              </w:rPr>
              <w:t>physician</w:t>
            </w:r>
            <w:r>
              <w:rPr>
                <w:rFonts w:asciiTheme="minorHAnsi" w:hAnsiTheme="minorHAnsi"/>
                <w:sz w:val="20"/>
                <w:szCs w:val="20"/>
              </w:rPr>
              <w:t>, around 20:00h:</w:t>
            </w:r>
          </w:p>
          <w:p w14:paraId="3DB345D1"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Anamnesis</w:t>
            </w:r>
          </w:p>
          <w:p w14:paraId="218A39FF"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Physical examination</w:t>
            </w:r>
          </w:p>
          <w:p w14:paraId="4EDFA1A9" w14:textId="2BB6FED9"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Dete</w:t>
            </w:r>
            <w:r w:rsidR="00CE517D">
              <w:rPr>
                <w:rFonts w:asciiTheme="minorHAnsi" w:hAnsiTheme="minorHAnsi"/>
                <w:sz w:val="20"/>
                <w:szCs w:val="20"/>
              </w:rPr>
              <w:t>r</w:t>
            </w:r>
            <w:r>
              <w:rPr>
                <w:rFonts w:asciiTheme="minorHAnsi" w:hAnsiTheme="minorHAnsi"/>
                <w:sz w:val="20"/>
                <w:szCs w:val="20"/>
              </w:rPr>
              <w:t>mine hemoglobin</w:t>
            </w:r>
          </w:p>
          <w:p w14:paraId="7449A8CF" w14:textId="77777777" w:rsidR="003D0F25" w:rsidRPr="007050C6" w:rsidRDefault="003D0F25" w:rsidP="0097231B">
            <w:pPr>
              <w:spacing w:before="60" w:after="60" w:line="288" w:lineRule="auto"/>
              <w:rPr>
                <w:rFonts w:asciiTheme="minorHAnsi" w:hAnsiTheme="minorHAnsi"/>
                <w:sz w:val="20"/>
                <w:szCs w:val="20"/>
              </w:rPr>
            </w:pPr>
            <w:r>
              <w:rPr>
                <w:rFonts w:asciiTheme="minorHAnsi" w:hAnsiTheme="minorHAnsi"/>
                <w:sz w:val="20"/>
                <w:szCs w:val="20"/>
              </w:rPr>
              <w:t>This will be followed by discharge if criteria set by physician are met.</w:t>
            </w:r>
          </w:p>
        </w:tc>
        <w:tc>
          <w:tcPr>
            <w:tcW w:w="1667" w:type="pct"/>
            <w:tcBorders>
              <w:right w:val="double" w:sz="4" w:space="0" w:color="auto"/>
            </w:tcBorders>
          </w:tcPr>
          <w:p w14:paraId="2B9AF2F0"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By nurse, around 20:00h:</w:t>
            </w:r>
          </w:p>
          <w:p w14:paraId="6386D311" w14:textId="77777777" w:rsidR="003D0F25" w:rsidRPr="00EA4DB2" w:rsidRDefault="003D0F25" w:rsidP="0097231B">
            <w:pPr>
              <w:spacing w:before="60" w:after="60" w:line="288" w:lineRule="auto"/>
              <w:rPr>
                <w:rFonts w:asciiTheme="minorHAnsi" w:hAnsiTheme="minorHAnsi"/>
                <w:sz w:val="20"/>
                <w:szCs w:val="20"/>
              </w:rPr>
            </w:pPr>
            <w:r>
              <w:rPr>
                <w:rFonts w:asciiTheme="minorHAnsi" w:hAnsiTheme="minorHAnsi"/>
                <w:sz w:val="20"/>
                <w:szCs w:val="20"/>
              </w:rPr>
              <w:t xml:space="preserve">- </w:t>
            </w:r>
            <w:r w:rsidRPr="00EA4DB2">
              <w:rPr>
                <w:rFonts w:asciiTheme="minorHAnsi" w:hAnsiTheme="minorHAnsi"/>
                <w:sz w:val="20"/>
                <w:szCs w:val="20"/>
              </w:rPr>
              <w:t>Check EWS and pain score</w:t>
            </w:r>
          </w:p>
          <w:p w14:paraId="465C2AD6"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Inspecting the wound</w:t>
            </w:r>
          </w:p>
          <w:p w14:paraId="58E430A7"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Ensure m</w:t>
            </w:r>
            <w:r w:rsidRPr="00EA4DB2">
              <w:rPr>
                <w:rFonts w:asciiTheme="minorHAnsi" w:hAnsiTheme="minorHAnsi"/>
                <w:sz w:val="20"/>
                <w:szCs w:val="20"/>
              </w:rPr>
              <w:t>icturition</w:t>
            </w:r>
            <w:r>
              <w:rPr>
                <w:rFonts w:asciiTheme="minorHAnsi" w:hAnsiTheme="minorHAnsi"/>
                <w:sz w:val="20"/>
                <w:szCs w:val="20"/>
              </w:rPr>
              <w:t xml:space="preserve"> within 6 hours after surgery</w:t>
            </w:r>
          </w:p>
          <w:p w14:paraId="168D06DA" w14:textId="46188C2E"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The patient will be observed during the night by the nurse.</w:t>
            </w:r>
          </w:p>
        </w:tc>
        <w:tc>
          <w:tcPr>
            <w:tcW w:w="1666" w:type="pct"/>
            <w:tcBorders>
              <w:left w:val="double" w:sz="4" w:space="0" w:color="auto"/>
            </w:tcBorders>
          </w:tcPr>
          <w:p w14:paraId="49426CA6" w14:textId="3EB49073" w:rsidR="003D0F25" w:rsidRDefault="008F5179" w:rsidP="0097231B">
            <w:pPr>
              <w:spacing w:before="60" w:after="60" w:line="288" w:lineRule="auto"/>
              <w:rPr>
                <w:rFonts w:asciiTheme="minorHAnsi" w:hAnsiTheme="minorHAnsi"/>
                <w:sz w:val="20"/>
                <w:szCs w:val="20"/>
              </w:rPr>
            </w:pPr>
            <w:r>
              <w:rPr>
                <w:rFonts w:asciiTheme="minorHAnsi" w:hAnsiTheme="minorHAnsi"/>
                <w:sz w:val="20"/>
                <w:szCs w:val="20"/>
              </w:rPr>
              <w:t xml:space="preserve">The outpatient group is evaluated for discharge. This will happen on day 2 for the regular treatment group. </w:t>
            </w:r>
            <w:r w:rsidR="0006523E">
              <w:rPr>
                <w:rFonts w:asciiTheme="minorHAnsi" w:hAnsiTheme="minorHAnsi"/>
                <w:sz w:val="20"/>
                <w:szCs w:val="20"/>
              </w:rPr>
              <w:t>The procedures for both groups are the same and standard of care.</w:t>
            </w:r>
          </w:p>
        </w:tc>
      </w:tr>
      <w:tr w:rsidR="003D0F25" w14:paraId="15977CCD" w14:textId="144F037C" w:rsidTr="009D29EB">
        <w:trPr>
          <w:jc w:val="center"/>
        </w:trPr>
        <w:tc>
          <w:tcPr>
            <w:tcW w:w="3334" w:type="pct"/>
            <w:gridSpan w:val="2"/>
            <w:tcBorders>
              <w:right w:val="double" w:sz="4" w:space="0" w:color="auto"/>
            </w:tcBorders>
          </w:tcPr>
          <w:p w14:paraId="14EAFA78" w14:textId="7B220C72" w:rsidR="003D0F25" w:rsidRPr="00F70462" w:rsidRDefault="003D0F25" w:rsidP="0097231B">
            <w:pPr>
              <w:spacing w:before="60" w:after="60" w:line="288" w:lineRule="auto"/>
              <w:jc w:val="center"/>
              <w:rPr>
                <w:rFonts w:asciiTheme="minorHAnsi" w:hAnsiTheme="minorHAnsi"/>
                <w:b/>
                <w:sz w:val="20"/>
                <w:szCs w:val="20"/>
              </w:rPr>
            </w:pPr>
            <w:r w:rsidRPr="00F70462">
              <w:rPr>
                <w:rFonts w:asciiTheme="minorHAnsi" w:hAnsiTheme="minorHAnsi"/>
                <w:b/>
                <w:szCs w:val="20"/>
              </w:rPr>
              <w:t>Day 2</w:t>
            </w:r>
          </w:p>
        </w:tc>
        <w:tc>
          <w:tcPr>
            <w:tcW w:w="1666" w:type="pct"/>
            <w:tcBorders>
              <w:left w:val="double" w:sz="4" w:space="0" w:color="auto"/>
            </w:tcBorders>
          </w:tcPr>
          <w:p w14:paraId="36456418" w14:textId="77777777" w:rsidR="003D0F25" w:rsidRPr="00F70462" w:rsidRDefault="003D0F25" w:rsidP="0097231B">
            <w:pPr>
              <w:spacing w:before="60" w:after="60" w:line="288" w:lineRule="auto"/>
              <w:jc w:val="center"/>
              <w:rPr>
                <w:rFonts w:asciiTheme="minorHAnsi" w:hAnsiTheme="minorHAnsi"/>
                <w:b/>
                <w:szCs w:val="20"/>
              </w:rPr>
            </w:pPr>
          </w:p>
        </w:tc>
      </w:tr>
      <w:tr w:rsidR="003D0F25" w14:paraId="0697FC8B" w14:textId="1F1DC177" w:rsidTr="009D29EB">
        <w:trPr>
          <w:jc w:val="center"/>
        </w:trPr>
        <w:tc>
          <w:tcPr>
            <w:tcW w:w="1667" w:type="pct"/>
          </w:tcPr>
          <w:p w14:paraId="05E3A624"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By physician, around 9:30h:</w:t>
            </w:r>
          </w:p>
          <w:p w14:paraId="09695ACB" w14:textId="60B68DA3"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xml:space="preserve">- Open the </w:t>
            </w:r>
            <w:r w:rsidDel="002539AF">
              <w:rPr>
                <w:rFonts w:asciiTheme="minorHAnsi" w:hAnsiTheme="minorHAnsi"/>
                <w:sz w:val="20"/>
                <w:szCs w:val="20"/>
              </w:rPr>
              <w:t>Healthdot</w:t>
            </w:r>
            <w:r>
              <w:rPr>
                <w:rFonts w:asciiTheme="minorHAnsi" w:hAnsiTheme="minorHAnsi"/>
                <w:sz w:val="20"/>
                <w:szCs w:val="20"/>
              </w:rPr>
              <w:t xml:space="preserve"> dashboard to check vitals and see if there are notifications</w:t>
            </w:r>
          </w:p>
          <w:p w14:paraId="29CCDB90"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Perform telephone consultation</w:t>
            </w:r>
          </w:p>
          <w:p w14:paraId="330FF788"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Make decision about care pathways, i.e. if action is needed</w:t>
            </w:r>
          </w:p>
        </w:tc>
        <w:tc>
          <w:tcPr>
            <w:tcW w:w="1667" w:type="pct"/>
            <w:tcBorders>
              <w:right w:val="double" w:sz="4" w:space="0" w:color="auto"/>
            </w:tcBorders>
          </w:tcPr>
          <w:p w14:paraId="40C1BE52"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By nurse, between 7:00h - 8:00h</w:t>
            </w:r>
          </w:p>
          <w:p w14:paraId="481AA70C"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Anamnesis</w:t>
            </w:r>
          </w:p>
          <w:p w14:paraId="7395239A" w14:textId="114DE7D3" w:rsidR="003D0F25" w:rsidRPr="00EA4DB2" w:rsidRDefault="003D0F25" w:rsidP="0097231B">
            <w:pPr>
              <w:spacing w:before="60" w:after="60" w:line="288" w:lineRule="auto"/>
              <w:rPr>
                <w:rFonts w:asciiTheme="minorHAnsi" w:hAnsiTheme="minorHAnsi"/>
                <w:sz w:val="20"/>
                <w:szCs w:val="20"/>
              </w:rPr>
            </w:pPr>
            <w:r>
              <w:rPr>
                <w:rFonts w:asciiTheme="minorHAnsi" w:hAnsiTheme="minorHAnsi"/>
                <w:sz w:val="20"/>
                <w:szCs w:val="20"/>
              </w:rPr>
              <w:t xml:space="preserve">- </w:t>
            </w:r>
            <w:r w:rsidRPr="00EA4DB2">
              <w:rPr>
                <w:rFonts w:asciiTheme="minorHAnsi" w:hAnsiTheme="minorHAnsi"/>
                <w:sz w:val="20"/>
                <w:szCs w:val="20"/>
              </w:rPr>
              <w:t>Check EWS and pain score</w:t>
            </w:r>
          </w:p>
          <w:p w14:paraId="3B83C2FB" w14:textId="7FB39A8E"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Inspecting the wound</w:t>
            </w:r>
          </w:p>
          <w:p w14:paraId="283D30B9" w14:textId="5B70DEF5"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Encourage fluid intake (at least 500ml before 12:00h)</w:t>
            </w:r>
          </w:p>
          <w:p w14:paraId="38AEC55F" w14:textId="1FCDC33F"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xml:space="preserve">- Explain and instruct patient about </w:t>
            </w:r>
            <w:proofErr w:type="spellStart"/>
            <w:r>
              <w:rPr>
                <w:rFonts w:asciiTheme="minorHAnsi" w:hAnsiTheme="minorHAnsi"/>
                <w:sz w:val="20"/>
                <w:szCs w:val="20"/>
              </w:rPr>
              <w:t>fragmin</w:t>
            </w:r>
            <w:proofErr w:type="spellEnd"/>
            <w:r>
              <w:rPr>
                <w:rFonts w:asciiTheme="minorHAnsi" w:hAnsiTheme="minorHAnsi"/>
                <w:sz w:val="20"/>
                <w:szCs w:val="20"/>
              </w:rPr>
              <w:t xml:space="preserve"> (blood thinner) injections (to be used for 4 weeks)</w:t>
            </w:r>
          </w:p>
          <w:p w14:paraId="05D9B056" w14:textId="23D69106"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Explain postoperative lifestyle/nutritional advice/upcoming appointments</w:t>
            </w:r>
          </w:p>
        </w:tc>
        <w:tc>
          <w:tcPr>
            <w:tcW w:w="1666" w:type="pct"/>
            <w:tcBorders>
              <w:left w:val="double" w:sz="4" w:space="0" w:color="auto"/>
            </w:tcBorders>
          </w:tcPr>
          <w:p w14:paraId="5393B66A" w14:textId="056EF225" w:rsidR="003D0F25" w:rsidRDefault="008F5179" w:rsidP="0097231B">
            <w:pPr>
              <w:spacing w:before="60" w:after="60" w:line="288" w:lineRule="auto"/>
              <w:rPr>
                <w:rFonts w:asciiTheme="minorHAnsi" w:hAnsiTheme="minorHAnsi"/>
                <w:sz w:val="20"/>
                <w:szCs w:val="20"/>
              </w:rPr>
            </w:pPr>
            <w:r>
              <w:rPr>
                <w:rFonts w:asciiTheme="minorHAnsi" w:hAnsiTheme="minorHAnsi"/>
                <w:sz w:val="20"/>
                <w:szCs w:val="20"/>
              </w:rPr>
              <w:t xml:space="preserve">The patients from the outpatient </w:t>
            </w:r>
            <w:r w:rsidR="00CE517D">
              <w:rPr>
                <w:rFonts w:asciiTheme="minorHAnsi" w:hAnsiTheme="minorHAnsi"/>
                <w:sz w:val="20"/>
                <w:szCs w:val="20"/>
              </w:rPr>
              <w:t xml:space="preserve">recovery </w:t>
            </w:r>
            <w:r>
              <w:rPr>
                <w:rFonts w:asciiTheme="minorHAnsi" w:hAnsiTheme="minorHAnsi"/>
                <w:sz w:val="20"/>
                <w:szCs w:val="20"/>
              </w:rPr>
              <w:t xml:space="preserve">group are at home and will be remotely monitored and receive a telephone consultation. The patients from the regular </w:t>
            </w:r>
            <w:r w:rsidR="00CE517D">
              <w:rPr>
                <w:rFonts w:asciiTheme="minorHAnsi" w:hAnsiTheme="minorHAnsi"/>
                <w:sz w:val="20"/>
                <w:szCs w:val="20"/>
              </w:rPr>
              <w:t xml:space="preserve">recovery </w:t>
            </w:r>
            <w:r>
              <w:rPr>
                <w:rFonts w:asciiTheme="minorHAnsi" w:hAnsiTheme="minorHAnsi"/>
                <w:sz w:val="20"/>
                <w:szCs w:val="20"/>
              </w:rPr>
              <w:t xml:space="preserve">group are in the hospital and are monitored there by the nurse. </w:t>
            </w:r>
          </w:p>
        </w:tc>
      </w:tr>
      <w:tr w:rsidR="003D0F25" w14:paraId="73D973F9" w14:textId="64C9E596" w:rsidTr="009D29EB">
        <w:trPr>
          <w:jc w:val="center"/>
        </w:trPr>
        <w:tc>
          <w:tcPr>
            <w:tcW w:w="1667" w:type="pct"/>
          </w:tcPr>
          <w:p w14:paraId="3B1CFABF" w14:textId="77777777" w:rsidR="003D0F25" w:rsidRDefault="003D0F25" w:rsidP="0097231B">
            <w:pPr>
              <w:spacing w:before="60" w:after="60" w:line="288" w:lineRule="auto"/>
              <w:rPr>
                <w:rFonts w:asciiTheme="minorHAnsi" w:hAnsiTheme="minorHAnsi"/>
                <w:sz w:val="20"/>
                <w:szCs w:val="20"/>
              </w:rPr>
            </w:pPr>
          </w:p>
        </w:tc>
        <w:tc>
          <w:tcPr>
            <w:tcW w:w="1667" w:type="pct"/>
            <w:tcBorders>
              <w:right w:val="double" w:sz="4" w:space="0" w:color="auto"/>
            </w:tcBorders>
          </w:tcPr>
          <w:p w14:paraId="1BE71264"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By nurse, supervised by medical resident, around 8:30h:</w:t>
            </w:r>
          </w:p>
          <w:p w14:paraId="0AB93503" w14:textId="77777777" w:rsidR="003D0F25" w:rsidRPr="003D1928" w:rsidRDefault="003D0F25" w:rsidP="0097231B">
            <w:pPr>
              <w:spacing w:before="60" w:after="60" w:line="288" w:lineRule="auto"/>
              <w:rPr>
                <w:rFonts w:asciiTheme="minorHAnsi" w:hAnsiTheme="minorHAnsi"/>
                <w:sz w:val="20"/>
                <w:szCs w:val="20"/>
              </w:rPr>
            </w:pPr>
            <w:r w:rsidRPr="003D1928">
              <w:rPr>
                <w:rFonts w:asciiTheme="minorHAnsi" w:hAnsiTheme="minorHAnsi"/>
                <w:sz w:val="20"/>
                <w:szCs w:val="20"/>
              </w:rPr>
              <w:t>- Anamnesis</w:t>
            </w:r>
          </w:p>
          <w:p w14:paraId="7E336DC8" w14:textId="77777777" w:rsidR="003D0F25" w:rsidRPr="003D1928" w:rsidRDefault="003D0F25" w:rsidP="0097231B">
            <w:pPr>
              <w:spacing w:before="60" w:after="60" w:line="288" w:lineRule="auto"/>
              <w:rPr>
                <w:rFonts w:asciiTheme="minorHAnsi" w:hAnsiTheme="minorHAnsi"/>
                <w:sz w:val="20"/>
                <w:szCs w:val="20"/>
              </w:rPr>
            </w:pPr>
            <w:r w:rsidRPr="003D1928">
              <w:rPr>
                <w:rFonts w:asciiTheme="minorHAnsi" w:hAnsiTheme="minorHAnsi"/>
                <w:sz w:val="20"/>
                <w:szCs w:val="20"/>
              </w:rPr>
              <w:t>- Physical examination</w:t>
            </w:r>
          </w:p>
          <w:p w14:paraId="61CC40A9" w14:textId="0C4C1C8F" w:rsidR="003D0F25" w:rsidRPr="003D1928" w:rsidRDefault="003D0F25" w:rsidP="0097231B">
            <w:pPr>
              <w:spacing w:before="60" w:after="60" w:line="288" w:lineRule="auto"/>
              <w:rPr>
                <w:rFonts w:asciiTheme="minorHAnsi" w:hAnsiTheme="minorHAnsi"/>
                <w:sz w:val="20"/>
                <w:szCs w:val="20"/>
              </w:rPr>
            </w:pPr>
            <w:r w:rsidRPr="003D1928">
              <w:rPr>
                <w:rFonts w:asciiTheme="minorHAnsi" w:hAnsiTheme="minorHAnsi"/>
                <w:sz w:val="20"/>
                <w:szCs w:val="20"/>
              </w:rPr>
              <w:t>- Dete</w:t>
            </w:r>
            <w:r w:rsidR="00CE517D" w:rsidRPr="003D1928">
              <w:rPr>
                <w:rFonts w:asciiTheme="minorHAnsi" w:hAnsiTheme="minorHAnsi"/>
                <w:sz w:val="20"/>
                <w:szCs w:val="20"/>
              </w:rPr>
              <w:t>r</w:t>
            </w:r>
            <w:r w:rsidRPr="003D1928">
              <w:rPr>
                <w:rFonts w:asciiTheme="minorHAnsi" w:hAnsiTheme="minorHAnsi"/>
                <w:sz w:val="20"/>
                <w:szCs w:val="20"/>
              </w:rPr>
              <w:t>mine hemoglobin</w:t>
            </w:r>
          </w:p>
        </w:tc>
        <w:tc>
          <w:tcPr>
            <w:tcW w:w="1666" w:type="pct"/>
            <w:tcBorders>
              <w:left w:val="double" w:sz="4" w:space="0" w:color="auto"/>
            </w:tcBorders>
          </w:tcPr>
          <w:p w14:paraId="3079869B" w14:textId="5EF04661" w:rsidR="003D0F25" w:rsidRDefault="009D29EB" w:rsidP="0097231B">
            <w:pPr>
              <w:spacing w:before="60" w:after="60" w:line="288" w:lineRule="auto"/>
              <w:rPr>
                <w:rFonts w:asciiTheme="minorHAnsi" w:hAnsiTheme="minorHAnsi"/>
                <w:sz w:val="20"/>
                <w:szCs w:val="20"/>
              </w:rPr>
            </w:pPr>
            <w:r>
              <w:rPr>
                <w:rFonts w:asciiTheme="minorHAnsi" w:hAnsiTheme="minorHAnsi"/>
                <w:sz w:val="20"/>
                <w:szCs w:val="20"/>
              </w:rPr>
              <w:t xml:space="preserve">The regular </w:t>
            </w:r>
            <w:r w:rsidR="00CE517D">
              <w:rPr>
                <w:rFonts w:asciiTheme="minorHAnsi" w:hAnsiTheme="minorHAnsi"/>
                <w:sz w:val="20"/>
                <w:szCs w:val="20"/>
              </w:rPr>
              <w:t xml:space="preserve">recovery </w:t>
            </w:r>
            <w:r>
              <w:rPr>
                <w:rFonts w:asciiTheme="minorHAnsi" w:hAnsiTheme="minorHAnsi"/>
                <w:sz w:val="20"/>
                <w:szCs w:val="20"/>
              </w:rPr>
              <w:t>group is evaluated for discharge at this point.</w:t>
            </w:r>
          </w:p>
        </w:tc>
      </w:tr>
      <w:tr w:rsidR="003D0F25" w14:paraId="00A3768F" w14:textId="412DBD5A" w:rsidTr="009D29EB">
        <w:trPr>
          <w:jc w:val="center"/>
        </w:trPr>
        <w:tc>
          <w:tcPr>
            <w:tcW w:w="1667" w:type="pct"/>
          </w:tcPr>
          <w:p w14:paraId="29815B78" w14:textId="77777777" w:rsidR="003D0F25" w:rsidRDefault="003D0F25" w:rsidP="0097231B">
            <w:pPr>
              <w:spacing w:before="60" w:after="60" w:line="288" w:lineRule="auto"/>
              <w:rPr>
                <w:rFonts w:asciiTheme="minorHAnsi" w:hAnsiTheme="minorHAnsi"/>
                <w:sz w:val="20"/>
                <w:szCs w:val="20"/>
              </w:rPr>
            </w:pPr>
          </w:p>
        </w:tc>
        <w:tc>
          <w:tcPr>
            <w:tcW w:w="1667" w:type="pct"/>
            <w:tcBorders>
              <w:right w:val="double" w:sz="4" w:space="0" w:color="auto"/>
            </w:tcBorders>
          </w:tcPr>
          <w:p w14:paraId="629EC975" w14:textId="2BA0FF9B" w:rsidR="003D0F25" w:rsidRDefault="003D0F25" w:rsidP="0097231B">
            <w:pPr>
              <w:spacing w:before="60" w:after="60" w:line="288" w:lineRule="auto"/>
              <w:rPr>
                <w:rFonts w:asciiTheme="minorHAnsi" w:hAnsiTheme="minorHAnsi"/>
                <w:sz w:val="20"/>
                <w:szCs w:val="20"/>
              </w:rPr>
            </w:pPr>
          </w:p>
        </w:tc>
        <w:tc>
          <w:tcPr>
            <w:tcW w:w="1666" w:type="pct"/>
            <w:tcBorders>
              <w:left w:val="double" w:sz="4" w:space="0" w:color="auto"/>
            </w:tcBorders>
          </w:tcPr>
          <w:p w14:paraId="12C605C2" w14:textId="5A7A9AD3" w:rsidR="003D0F25" w:rsidRDefault="003D0F25" w:rsidP="0097231B">
            <w:pPr>
              <w:spacing w:before="60" w:after="60" w:line="288" w:lineRule="auto"/>
              <w:rPr>
                <w:rFonts w:asciiTheme="minorHAnsi" w:hAnsiTheme="minorHAnsi"/>
                <w:sz w:val="20"/>
                <w:szCs w:val="20"/>
              </w:rPr>
            </w:pPr>
          </w:p>
        </w:tc>
      </w:tr>
      <w:tr w:rsidR="003D0F25" w14:paraId="43BBF8EC" w14:textId="51D791B5" w:rsidTr="009D29EB">
        <w:trPr>
          <w:jc w:val="center"/>
        </w:trPr>
        <w:tc>
          <w:tcPr>
            <w:tcW w:w="1667" w:type="pct"/>
          </w:tcPr>
          <w:p w14:paraId="55C2C0F7" w14:textId="77777777" w:rsidR="003D0F25" w:rsidRDefault="003D0F25" w:rsidP="0097231B">
            <w:pPr>
              <w:spacing w:before="60" w:after="60" w:line="288" w:lineRule="auto"/>
              <w:rPr>
                <w:rFonts w:asciiTheme="minorHAnsi" w:hAnsiTheme="minorHAnsi"/>
                <w:sz w:val="20"/>
                <w:szCs w:val="20"/>
              </w:rPr>
            </w:pPr>
          </w:p>
        </w:tc>
        <w:tc>
          <w:tcPr>
            <w:tcW w:w="1667" w:type="pct"/>
            <w:tcBorders>
              <w:right w:val="double" w:sz="4" w:space="0" w:color="auto"/>
            </w:tcBorders>
          </w:tcPr>
          <w:p w14:paraId="7889AE04"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Nurse, around 12:00h:</w:t>
            </w:r>
          </w:p>
          <w:p w14:paraId="12DADD92"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Anamnesis</w:t>
            </w:r>
          </w:p>
          <w:p w14:paraId="5E9724FD" w14:textId="77777777"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 EWS</w:t>
            </w:r>
          </w:p>
          <w:p w14:paraId="122A718E" w14:textId="45978239"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lastRenderedPageBreak/>
              <w:t>- Check if fluid intake has been at least 500ml</w:t>
            </w:r>
          </w:p>
          <w:p w14:paraId="606BAB82" w14:textId="36AC5DE0" w:rsidR="007549A5" w:rsidRDefault="007549A5" w:rsidP="0097231B">
            <w:pPr>
              <w:spacing w:before="60" w:after="60" w:line="288" w:lineRule="auto"/>
              <w:rPr>
                <w:rFonts w:asciiTheme="minorHAnsi" w:hAnsiTheme="minorHAnsi"/>
                <w:sz w:val="20"/>
                <w:szCs w:val="20"/>
              </w:rPr>
            </w:pPr>
            <w:r>
              <w:rPr>
                <w:rFonts w:asciiTheme="minorHAnsi" w:hAnsiTheme="minorHAnsi"/>
                <w:sz w:val="20"/>
                <w:szCs w:val="20"/>
              </w:rPr>
              <w:t>- Explain postoperative lifestyle/nutritional advice/upcoming appointments</w:t>
            </w:r>
          </w:p>
          <w:p w14:paraId="2B71B1BA" w14:textId="1378EE0A"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This will be followed by discharge if criteria set by physician are met.</w:t>
            </w:r>
          </w:p>
        </w:tc>
        <w:tc>
          <w:tcPr>
            <w:tcW w:w="1666" w:type="pct"/>
            <w:tcBorders>
              <w:left w:val="double" w:sz="4" w:space="0" w:color="auto"/>
            </w:tcBorders>
          </w:tcPr>
          <w:p w14:paraId="75C0B2B0" w14:textId="3F82B6F8" w:rsidR="007549A5" w:rsidRDefault="007549A5" w:rsidP="0097231B">
            <w:pPr>
              <w:spacing w:before="60" w:after="60" w:line="288" w:lineRule="auto"/>
              <w:rPr>
                <w:rFonts w:asciiTheme="minorHAnsi" w:hAnsiTheme="minorHAnsi"/>
                <w:sz w:val="20"/>
                <w:szCs w:val="20"/>
              </w:rPr>
            </w:pPr>
            <w:r>
              <w:rPr>
                <w:rFonts w:asciiTheme="minorHAnsi" w:hAnsiTheme="minorHAnsi"/>
                <w:sz w:val="20"/>
                <w:szCs w:val="20"/>
              </w:rPr>
              <w:lastRenderedPageBreak/>
              <w:t xml:space="preserve">The explanation on lifestyle etc. is given on day 1 for the outpatient </w:t>
            </w:r>
            <w:r w:rsidR="00CE517D">
              <w:rPr>
                <w:rFonts w:asciiTheme="minorHAnsi" w:hAnsiTheme="minorHAnsi"/>
                <w:sz w:val="20"/>
                <w:szCs w:val="20"/>
              </w:rPr>
              <w:t xml:space="preserve">recovery </w:t>
            </w:r>
            <w:r>
              <w:rPr>
                <w:rFonts w:asciiTheme="minorHAnsi" w:hAnsiTheme="minorHAnsi"/>
                <w:sz w:val="20"/>
                <w:szCs w:val="20"/>
              </w:rPr>
              <w:t>group.</w:t>
            </w:r>
          </w:p>
          <w:p w14:paraId="55FDA95D" w14:textId="46FB3D18" w:rsidR="003D0F25" w:rsidRDefault="007549A5" w:rsidP="0097231B">
            <w:pPr>
              <w:spacing w:before="60" w:after="60" w:line="288" w:lineRule="auto"/>
              <w:rPr>
                <w:rFonts w:asciiTheme="minorHAnsi" w:hAnsiTheme="minorHAnsi"/>
                <w:sz w:val="20"/>
                <w:szCs w:val="20"/>
              </w:rPr>
            </w:pPr>
            <w:r>
              <w:rPr>
                <w:rFonts w:asciiTheme="minorHAnsi" w:hAnsiTheme="minorHAnsi"/>
                <w:sz w:val="20"/>
                <w:szCs w:val="20"/>
              </w:rPr>
              <w:lastRenderedPageBreak/>
              <w:t xml:space="preserve">The </w:t>
            </w:r>
            <w:r w:rsidR="009D29EB">
              <w:rPr>
                <w:rFonts w:asciiTheme="minorHAnsi" w:hAnsiTheme="minorHAnsi"/>
                <w:sz w:val="20"/>
                <w:szCs w:val="20"/>
              </w:rPr>
              <w:t xml:space="preserve">evaluation for discharge happened on day 1 for the outpatient </w:t>
            </w:r>
            <w:r w:rsidR="00CE517D">
              <w:rPr>
                <w:rFonts w:asciiTheme="minorHAnsi" w:hAnsiTheme="minorHAnsi"/>
                <w:sz w:val="20"/>
                <w:szCs w:val="20"/>
              </w:rPr>
              <w:t xml:space="preserve">recovery </w:t>
            </w:r>
            <w:r w:rsidR="009D29EB">
              <w:rPr>
                <w:rFonts w:asciiTheme="minorHAnsi" w:hAnsiTheme="minorHAnsi"/>
                <w:sz w:val="20"/>
                <w:szCs w:val="20"/>
              </w:rPr>
              <w:t>group.</w:t>
            </w:r>
          </w:p>
        </w:tc>
      </w:tr>
      <w:tr w:rsidR="003D0F25" w14:paraId="4067A166" w14:textId="7F57421A" w:rsidTr="009D29EB">
        <w:trPr>
          <w:jc w:val="center"/>
        </w:trPr>
        <w:tc>
          <w:tcPr>
            <w:tcW w:w="3334" w:type="pct"/>
            <w:gridSpan w:val="2"/>
            <w:tcBorders>
              <w:right w:val="double" w:sz="4" w:space="0" w:color="auto"/>
            </w:tcBorders>
          </w:tcPr>
          <w:p w14:paraId="045B5F67" w14:textId="08C70D0B" w:rsidR="003D0F25" w:rsidRPr="003D0F25" w:rsidRDefault="003D0F25" w:rsidP="0097231B">
            <w:pPr>
              <w:spacing w:before="60" w:after="60" w:line="288" w:lineRule="auto"/>
              <w:jc w:val="center"/>
              <w:rPr>
                <w:rFonts w:asciiTheme="minorHAnsi" w:hAnsiTheme="minorHAnsi"/>
                <w:b/>
                <w:sz w:val="20"/>
                <w:szCs w:val="20"/>
              </w:rPr>
            </w:pPr>
            <w:r w:rsidRPr="003D0F25">
              <w:rPr>
                <w:rFonts w:asciiTheme="minorHAnsi" w:hAnsiTheme="minorHAnsi"/>
                <w:b/>
                <w:szCs w:val="20"/>
              </w:rPr>
              <w:lastRenderedPageBreak/>
              <w:t>Day 3-</w:t>
            </w:r>
            <w:r w:rsidR="00806458">
              <w:rPr>
                <w:rFonts w:asciiTheme="minorHAnsi" w:hAnsiTheme="minorHAnsi"/>
                <w:b/>
                <w:szCs w:val="20"/>
              </w:rPr>
              <w:t>8</w:t>
            </w:r>
          </w:p>
        </w:tc>
        <w:tc>
          <w:tcPr>
            <w:tcW w:w="1666" w:type="pct"/>
            <w:tcBorders>
              <w:left w:val="double" w:sz="4" w:space="0" w:color="auto"/>
            </w:tcBorders>
          </w:tcPr>
          <w:p w14:paraId="518FE02C" w14:textId="77777777" w:rsidR="003D0F25" w:rsidRPr="003D0F25" w:rsidRDefault="003D0F25" w:rsidP="0097231B">
            <w:pPr>
              <w:spacing w:before="60" w:after="60" w:line="288" w:lineRule="auto"/>
              <w:jc w:val="center"/>
              <w:rPr>
                <w:rFonts w:asciiTheme="minorHAnsi" w:hAnsiTheme="minorHAnsi"/>
                <w:b/>
                <w:szCs w:val="20"/>
              </w:rPr>
            </w:pPr>
          </w:p>
        </w:tc>
      </w:tr>
      <w:tr w:rsidR="003D0F25" w14:paraId="570D2627" w14:textId="1797D439" w:rsidTr="009D29EB">
        <w:trPr>
          <w:jc w:val="center"/>
        </w:trPr>
        <w:tc>
          <w:tcPr>
            <w:tcW w:w="1667" w:type="pct"/>
          </w:tcPr>
          <w:p w14:paraId="31B27B24" w14:textId="58C82833"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Patient calls hospital in case of pain or concern</w:t>
            </w:r>
            <w:r w:rsidR="0006523E">
              <w:rPr>
                <w:rFonts w:asciiTheme="minorHAnsi" w:hAnsiTheme="minorHAnsi"/>
                <w:sz w:val="20"/>
                <w:szCs w:val="20"/>
              </w:rPr>
              <w:t>.</w:t>
            </w:r>
          </w:p>
          <w:p w14:paraId="0FC015B3" w14:textId="284AA012" w:rsidR="009D29EB" w:rsidRDefault="009D29EB" w:rsidP="0097231B">
            <w:pPr>
              <w:spacing w:before="60" w:after="60" w:line="288" w:lineRule="auto"/>
              <w:rPr>
                <w:rFonts w:asciiTheme="minorHAnsi" w:hAnsiTheme="minorHAnsi"/>
                <w:sz w:val="20"/>
                <w:szCs w:val="20"/>
              </w:rPr>
            </w:pPr>
            <w:r>
              <w:rPr>
                <w:rFonts w:asciiTheme="minorHAnsi" w:hAnsiTheme="minorHAnsi"/>
                <w:sz w:val="20"/>
                <w:szCs w:val="20"/>
              </w:rPr>
              <w:t xml:space="preserve">Physician checks the </w:t>
            </w:r>
            <w:r w:rsidDel="002539AF">
              <w:rPr>
                <w:rFonts w:asciiTheme="minorHAnsi" w:hAnsiTheme="minorHAnsi"/>
                <w:sz w:val="20"/>
                <w:szCs w:val="20"/>
              </w:rPr>
              <w:t>Healthdot</w:t>
            </w:r>
            <w:r>
              <w:rPr>
                <w:rFonts w:asciiTheme="minorHAnsi" w:hAnsiTheme="minorHAnsi"/>
                <w:sz w:val="20"/>
                <w:szCs w:val="20"/>
              </w:rPr>
              <w:t xml:space="preserve"> dashboard for notifications daily</w:t>
            </w:r>
            <w:r w:rsidR="00F80D8E">
              <w:rPr>
                <w:rFonts w:asciiTheme="minorHAnsi" w:hAnsiTheme="minorHAnsi"/>
                <w:sz w:val="20"/>
                <w:szCs w:val="20"/>
              </w:rPr>
              <w:t>, and can decide to take actions based on this information.</w:t>
            </w:r>
          </w:p>
        </w:tc>
        <w:tc>
          <w:tcPr>
            <w:tcW w:w="1667" w:type="pct"/>
            <w:tcBorders>
              <w:right w:val="double" w:sz="4" w:space="0" w:color="auto"/>
            </w:tcBorders>
          </w:tcPr>
          <w:p w14:paraId="5FE92320" w14:textId="2029F1AF" w:rsidR="003D0F25" w:rsidRDefault="003D0F25" w:rsidP="0097231B">
            <w:pPr>
              <w:spacing w:before="60" w:after="60" w:line="288" w:lineRule="auto"/>
              <w:rPr>
                <w:rFonts w:asciiTheme="minorHAnsi" w:hAnsiTheme="minorHAnsi"/>
                <w:sz w:val="20"/>
                <w:szCs w:val="20"/>
              </w:rPr>
            </w:pPr>
            <w:r>
              <w:rPr>
                <w:rFonts w:asciiTheme="minorHAnsi" w:hAnsiTheme="minorHAnsi"/>
                <w:sz w:val="20"/>
                <w:szCs w:val="20"/>
              </w:rPr>
              <w:t>Patient calls hospital in case of pain or concern</w:t>
            </w:r>
            <w:r w:rsidR="0006523E">
              <w:rPr>
                <w:rFonts w:asciiTheme="minorHAnsi" w:hAnsiTheme="minorHAnsi"/>
                <w:sz w:val="20"/>
                <w:szCs w:val="20"/>
              </w:rPr>
              <w:t>.</w:t>
            </w:r>
          </w:p>
        </w:tc>
        <w:tc>
          <w:tcPr>
            <w:tcW w:w="1666" w:type="pct"/>
            <w:tcBorders>
              <w:left w:val="double" w:sz="4" w:space="0" w:color="auto"/>
            </w:tcBorders>
          </w:tcPr>
          <w:p w14:paraId="36B55930" w14:textId="440124A5" w:rsidR="003D0F25" w:rsidRDefault="009D29EB" w:rsidP="0097231B">
            <w:pPr>
              <w:spacing w:before="60" w:after="60" w:line="288" w:lineRule="auto"/>
              <w:rPr>
                <w:rFonts w:asciiTheme="minorHAnsi" w:hAnsiTheme="minorHAnsi"/>
                <w:sz w:val="20"/>
                <w:szCs w:val="20"/>
              </w:rPr>
            </w:pPr>
            <w:r>
              <w:rPr>
                <w:rFonts w:asciiTheme="minorHAnsi" w:hAnsiTheme="minorHAnsi"/>
                <w:sz w:val="20"/>
                <w:szCs w:val="20"/>
              </w:rPr>
              <w:t xml:space="preserve">The outpatient </w:t>
            </w:r>
            <w:r w:rsidR="00CE517D">
              <w:rPr>
                <w:rFonts w:asciiTheme="minorHAnsi" w:hAnsiTheme="minorHAnsi"/>
                <w:sz w:val="20"/>
                <w:szCs w:val="20"/>
              </w:rPr>
              <w:t xml:space="preserve">recovery </w:t>
            </w:r>
            <w:r>
              <w:rPr>
                <w:rFonts w:asciiTheme="minorHAnsi" w:hAnsiTheme="minorHAnsi"/>
                <w:sz w:val="20"/>
                <w:szCs w:val="20"/>
              </w:rPr>
              <w:t>group is monitored remotely</w:t>
            </w:r>
            <w:r w:rsidR="00F80D8E">
              <w:rPr>
                <w:rFonts w:asciiTheme="minorHAnsi" w:hAnsiTheme="minorHAnsi"/>
                <w:sz w:val="20"/>
                <w:szCs w:val="20"/>
              </w:rPr>
              <w:t xml:space="preserve"> with the </w:t>
            </w:r>
            <w:r w:rsidR="00F80D8E" w:rsidDel="002539AF">
              <w:rPr>
                <w:rFonts w:asciiTheme="minorHAnsi" w:hAnsiTheme="minorHAnsi"/>
                <w:sz w:val="20"/>
                <w:szCs w:val="20"/>
              </w:rPr>
              <w:t>Healthdot</w:t>
            </w:r>
            <w:r w:rsidR="00F80D8E">
              <w:rPr>
                <w:rFonts w:asciiTheme="minorHAnsi" w:hAnsiTheme="minorHAnsi"/>
                <w:sz w:val="20"/>
                <w:szCs w:val="20"/>
              </w:rPr>
              <w:t xml:space="preserve"> system</w:t>
            </w:r>
            <w:r>
              <w:rPr>
                <w:rFonts w:asciiTheme="minorHAnsi" w:hAnsiTheme="minorHAnsi"/>
                <w:sz w:val="20"/>
                <w:szCs w:val="20"/>
              </w:rPr>
              <w:t>.</w:t>
            </w:r>
          </w:p>
        </w:tc>
      </w:tr>
    </w:tbl>
    <w:p w14:paraId="097AA1C6" w14:textId="77777777" w:rsidR="00CE517D" w:rsidRDefault="00CE517D" w:rsidP="0097231B">
      <w:pPr>
        <w:pStyle w:val="Plattetekst"/>
        <w:spacing w:line="288" w:lineRule="auto"/>
        <w:rPr>
          <w:rFonts w:ascii="Arial" w:eastAsia="Arial" w:hAnsi="Arial"/>
          <w:b/>
          <w:i/>
          <w:lang w:val="en-US"/>
        </w:rPr>
      </w:pPr>
    </w:p>
    <w:p w14:paraId="1C26B8C9" w14:textId="7CE57306" w:rsidR="00F05243" w:rsidRDefault="00F05243" w:rsidP="0097231B">
      <w:pPr>
        <w:pStyle w:val="Plattetekst"/>
        <w:spacing w:line="288" w:lineRule="auto"/>
        <w:rPr>
          <w:rFonts w:ascii="Arial" w:eastAsia="Arial" w:hAnsi="Arial"/>
          <w:b/>
          <w:i/>
          <w:lang w:val="en-US"/>
        </w:rPr>
      </w:pPr>
      <w:r>
        <w:rPr>
          <w:rFonts w:ascii="Arial" w:eastAsia="Arial" w:hAnsi="Arial"/>
          <w:b/>
          <w:i/>
          <w:lang w:val="en-US"/>
        </w:rPr>
        <w:t>Dashboard usability</w:t>
      </w:r>
    </w:p>
    <w:p w14:paraId="0C18E89A" w14:textId="42C8EC6D" w:rsidR="00F05243" w:rsidRPr="00AB5D89" w:rsidRDefault="00F05243" w:rsidP="0097231B">
      <w:pPr>
        <w:pStyle w:val="Plattetekst"/>
        <w:spacing w:line="288" w:lineRule="auto"/>
        <w:rPr>
          <w:rFonts w:ascii="Arial" w:eastAsia="Arial" w:hAnsi="Arial"/>
          <w:lang w:val="en-US"/>
        </w:rPr>
      </w:pPr>
      <w:r>
        <w:rPr>
          <w:rFonts w:ascii="Arial" w:eastAsia="Arial" w:hAnsi="Arial"/>
          <w:lang w:val="en-US"/>
        </w:rPr>
        <w:t xml:space="preserve">When the caregivers have been using the dashboard for at least two months, an interview session with the users will be held. This will take approximately one hour, and will be performed at the location where the dashboard is typically used. </w:t>
      </w:r>
      <w:r w:rsidR="00BB5425">
        <w:rPr>
          <w:rFonts w:ascii="Arial" w:eastAsia="Arial" w:hAnsi="Arial"/>
          <w:lang w:val="en-US"/>
        </w:rPr>
        <w:t>Alternatively, if this location is not available</w:t>
      </w:r>
      <w:r w:rsidR="0006523E">
        <w:rPr>
          <w:rFonts w:ascii="Arial" w:eastAsia="Arial" w:hAnsi="Arial"/>
          <w:lang w:val="en-US"/>
        </w:rPr>
        <w:t xml:space="preserve"> (e.g. Covid-19 measures)</w:t>
      </w:r>
      <w:r w:rsidR="00BB5425">
        <w:rPr>
          <w:rFonts w:ascii="Arial" w:eastAsia="Arial" w:hAnsi="Arial"/>
          <w:lang w:val="en-US"/>
        </w:rPr>
        <w:t>, the interview session will be held at another location</w:t>
      </w:r>
      <w:r w:rsidR="0006523E">
        <w:rPr>
          <w:rFonts w:ascii="Arial" w:eastAsia="Arial" w:hAnsi="Arial"/>
          <w:lang w:val="en-US"/>
        </w:rPr>
        <w:t xml:space="preserve"> (or online)</w:t>
      </w:r>
      <w:r w:rsidR="00BB5425">
        <w:rPr>
          <w:rFonts w:ascii="Arial" w:eastAsia="Arial" w:hAnsi="Arial"/>
          <w:lang w:val="en-US"/>
        </w:rPr>
        <w:t xml:space="preserve"> where the dashboard can be accessed online. It will be a semi-structured interview, to asses at least the following points:</w:t>
      </w:r>
    </w:p>
    <w:p w14:paraId="32A004EF" w14:textId="24624BBF" w:rsidR="00F05243" w:rsidRPr="00AB5D89" w:rsidRDefault="00F05243" w:rsidP="0097231B">
      <w:pPr>
        <w:pStyle w:val="Plattetekst"/>
        <w:spacing w:line="288" w:lineRule="auto"/>
        <w:rPr>
          <w:rFonts w:ascii="Arial" w:eastAsia="Arial" w:hAnsi="Arial"/>
          <w:lang w:val="en-US"/>
        </w:rPr>
      </w:pPr>
      <w:r w:rsidRPr="00AB5D89">
        <w:rPr>
          <w:rFonts w:ascii="Arial" w:eastAsia="Arial" w:hAnsi="Arial"/>
          <w:lang w:val="en-US"/>
        </w:rPr>
        <w:t>o</w:t>
      </w:r>
      <w:r w:rsidRPr="00AB5D89">
        <w:rPr>
          <w:rFonts w:ascii="Arial" w:eastAsia="Arial" w:hAnsi="Arial"/>
          <w:lang w:val="en-US"/>
        </w:rPr>
        <w:tab/>
        <w:t xml:space="preserve">How did </w:t>
      </w:r>
      <w:r w:rsidR="004074B4">
        <w:rPr>
          <w:rFonts w:ascii="Arial" w:eastAsia="Arial" w:hAnsi="Arial"/>
          <w:lang w:val="en-US"/>
        </w:rPr>
        <w:t>they</w:t>
      </w:r>
      <w:r w:rsidRPr="00AB5D89">
        <w:rPr>
          <w:rFonts w:ascii="Arial" w:eastAsia="Arial" w:hAnsi="Arial"/>
          <w:lang w:val="en-US"/>
        </w:rPr>
        <w:t xml:space="preserve"> experience working with this interface</w:t>
      </w:r>
    </w:p>
    <w:p w14:paraId="3FEA0603" w14:textId="77777777" w:rsidR="00F05243" w:rsidRPr="00AB5D89" w:rsidRDefault="00F05243" w:rsidP="0097231B">
      <w:pPr>
        <w:pStyle w:val="Plattetekst"/>
        <w:spacing w:line="288" w:lineRule="auto"/>
        <w:rPr>
          <w:rFonts w:ascii="Arial" w:eastAsia="Arial" w:hAnsi="Arial"/>
          <w:lang w:val="en-US"/>
        </w:rPr>
      </w:pPr>
      <w:r w:rsidRPr="00AB5D89">
        <w:rPr>
          <w:rFonts w:ascii="Arial" w:eastAsia="Arial" w:hAnsi="Arial"/>
          <w:lang w:val="en-US"/>
        </w:rPr>
        <w:t>o</w:t>
      </w:r>
      <w:r w:rsidRPr="00AB5D89">
        <w:rPr>
          <w:rFonts w:ascii="Arial" w:eastAsia="Arial" w:hAnsi="Arial"/>
          <w:lang w:val="en-US"/>
        </w:rPr>
        <w:tab/>
        <w:t>What works well</w:t>
      </w:r>
    </w:p>
    <w:p w14:paraId="0FF57BFB" w14:textId="77777777" w:rsidR="00F05243" w:rsidRPr="00AB5D89" w:rsidRDefault="00F05243" w:rsidP="0097231B">
      <w:pPr>
        <w:pStyle w:val="Plattetekst"/>
        <w:spacing w:line="288" w:lineRule="auto"/>
        <w:rPr>
          <w:rFonts w:ascii="Arial" w:eastAsia="Arial" w:hAnsi="Arial"/>
          <w:lang w:val="en-US"/>
        </w:rPr>
      </w:pPr>
      <w:r w:rsidRPr="00AB5D89">
        <w:rPr>
          <w:rFonts w:ascii="Arial" w:eastAsia="Arial" w:hAnsi="Arial"/>
          <w:lang w:val="en-US"/>
        </w:rPr>
        <w:t>o</w:t>
      </w:r>
      <w:r w:rsidRPr="00AB5D89">
        <w:rPr>
          <w:rFonts w:ascii="Arial" w:eastAsia="Arial" w:hAnsi="Arial"/>
          <w:lang w:val="en-US"/>
        </w:rPr>
        <w:tab/>
        <w:t>How could the interface be improved</w:t>
      </w:r>
    </w:p>
    <w:p w14:paraId="57A20C52" w14:textId="6A00B1DB" w:rsidR="00F05243" w:rsidRPr="00AB5D89" w:rsidRDefault="00F05243" w:rsidP="0097231B">
      <w:pPr>
        <w:pStyle w:val="Plattetekst"/>
        <w:spacing w:line="288" w:lineRule="auto"/>
        <w:rPr>
          <w:rFonts w:ascii="Arial" w:eastAsia="Arial" w:hAnsi="Arial"/>
          <w:lang w:val="en-US"/>
        </w:rPr>
      </w:pPr>
      <w:r w:rsidRPr="00AB5D89">
        <w:rPr>
          <w:rFonts w:ascii="Arial" w:eastAsia="Arial" w:hAnsi="Arial"/>
          <w:lang w:val="en-US"/>
        </w:rPr>
        <w:t>o</w:t>
      </w:r>
      <w:r w:rsidRPr="00AB5D89">
        <w:rPr>
          <w:rFonts w:ascii="Arial" w:eastAsia="Arial" w:hAnsi="Arial"/>
          <w:lang w:val="en-US"/>
        </w:rPr>
        <w:tab/>
        <w:t xml:space="preserve">Do </w:t>
      </w:r>
      <w:r w:rsidR="004074B4">
        <w:rPr>
          <w:rFonts w:ascii="Arial" w:eastAsia="Arial" w:hAnsi="Arial"/>
          <w:lang w:val="en-US"/>
        </w:rPr>
        <w:t>they</w:t>
      </w:r>
      <w:r w:rsidRPr="00AB5D89">
        <w:rPr>
          <w:rFonts w:ascii="Arial" w:eastAsia="Arial" w:hAnsi="Arial"/>
          <w:lang w:val="en-US"/>
        </w:rPr>
        <w:t xml:space="preserve"> miss functionality</w:t>
      </w:r>
    </w:p>
    <w:p w14:paraId="7EBF9235" w14:textId="37B405BC" w:rsidR="00F05243" w:rsidRPr="00AB5D89" w:rsidRDefault="00F05243" w:rsidP="0097231B">
      <w:pPr>
        <w:pStyle w:val="Plattetekst"/>
        <w:spacing w:line="288" w:lineRule="auto"/>
        <w:rPr>
          <w:rFonts w:ascii="Arial" w:eastAsia="Arial" w:hAnsi="Arial"/>
          <w:lang w:val="en-US"/>
        </w:rPr>
      </w:pPr>
      <w:r w:rsidRPr="00AB5D89">
        <w:rPr>
          <w:rFonts w:ascii="Arial" w:eastAsia="Arial" w:hAnsi="Arial"/>
          <w:lang w:val="en-US"/>
        </w:rPr>
        <w:t>o</w:t>
      </w:r>
      <w:r w:rsidRPr="00AB5D89">
        <w:rPr>
          <w:rFonts w:ascii="Arial" w:eastAsia="Arial" w:hAnsi="Arial"/>
          <w:lang w:val="en-US"/>
        </w:rPr>
        <w:tab/>
        <w:t xml:space="preserve">How much time do </w:t>
      </w:r>
      <w:r w:rsidR="004074B4">
        <w:rPr>
          <w:rFonts w:ascii="Arial" w:eastAsia="Arial" w:hAnsi="Arial"/>
          <w:lang w:val="en-US"/>
        </w:rPr>
        <w:t>they</w:t>
      </w:r>
      <w:r w:rsidRPr="00AB5D89">
        <w:rPr>
          <w:rFonts w:ascii="Arial" w:eastAsia="Arial" w:hAnsi="Arial"/>
          <w:lang w:val="en-US"/>
        </w:rPr>
        <w:t xml:space="preserve"> need per virtual round</w:t>
      </w:r>
    </w:p>
    <w:p w14:paraId="435DBF04" w14:textId="104CDBB6" w:rsidR="00F05243" w:rsidRPr="00AB5D89" w:rsidRDefault="00F05243" w:rsidP="0097231B">
      <w:pPr>
        <w:pStyle w:val="Plattetekst"/>
        <w:spacing w:line="288" w:lineRule="auto"/>
        <w:rPr>
          <w:rFonts w:ascii="Arial" w:eastAsia="Arial" w:hAnsi="Arial"/>
          <w:lang w:val="en-US"/>
        </w:rPr>
      </w:pPr>
      <w:r w:rsidRPr="00AB5D89">
        <w:rPr>
          <w:rFonts w:ascii="Arial" w:eastAsia="Arial" w:hAnsi="Arial"/>
          <w:lang w:val="en-US"/>
        </w:rPr>
        <w:t>o</w:t>
      </w:r>
      <w:r w:rsidRPr="00AB5D89">
        <w:rPr>
          <w:rFonts w:ascii="Arial" w:eastAsia="Arial" w:hAnsi="Arial"/>
          <w:lang w:val="en-US"/>
        </w:rPr>
        <w:tab/>
        <w:t xml:space="preserve">How much time do </w:t>
      </w:r>
      <w:r w:rsidR="004074B4">
        <w:rPr>
          <w:rFonts w:ascii="Arial" w:eastAsia="Arial" w:hAnsi="Arial"/>
          <w:lang w:val="en-US"/>
        </w:rPr>
        <w:t>they</w:t>
      </w:r>
      <w:r w:rsidRPr="00AB5D89">
        <w:rPr>
          <w:rFonts w:ascii="Arial" w:eastAsia="Arial" w:hAnsi="Arial"/>
          <w:lang w:val="en-US"/>
        </w:rPr>
        <w:t xml:space="preserve"> need to call a patient</w:t>
      </w:r>
    </w:p>
    <w:p w14:paraId="220473A9" w14:textId="3122EEBC" w:rsidR="000D7C40" w:rsidRDefault="00051696" w:rsidP="0097231B">
      <w:pPr>
        <w:pStyle w:val="Plattetekst"/>
        <w:spacing w:line="288" w:lineRule="auto"/>
        <w:rPr>
          <w:rFonts w:ascii="Arial" w:eastAsia="Arial" w:hAnsi="Arial"/>
          <w:lang w:val="en-US"/>
        </w:rPr>
      </w:pPr>
      <w:r>
        <w:rPr>
          <w:rFonts w:ascii="Arial" w:eastAsia="Arial" w:hAnsi="Arial"/>
          <w:lang w:val="en-US"/>
        </w:rPr>
        <w:t xml:space="preserve">The interview will be done </w:t>
      </w:r>
      <w:r w:rsidR="00DF7B06">
        <w:rPr>
          <w:rFonts w:ascii="Arial" w:eastAsia="Arial" w:hAnsi="Arial"/>
          <w:lang w:val="en-US"/>
        </w:rPr>
        <w:t xml:space="preserve">in person (if possible due to </w:t>
      </w:r>
      <w:proofErr w:type="spellStart"/>
      <w:r w:rsidR="00DF7B06">
        <w:rPr>
          <w:rFonts w:ascii="Arial" w:eastAsia="Arial" w:hAnsi="Arial"/>
          <w:lang w:val="en-US"/>
        </w:rPr>
        <w:t>Covid</w:t>
      </w:r>
      <w:proofErr w:type="spellEnd"/>
      <w:r w:rsidR="00DF7B06">
        <w:rPr>
          <w:rFonts w:ascii="Arial" w:eastAsia="Arial" w:hAnsi="Arial"/>
          <w:lang w:val="en-US"/>
        </w:rPr>
        <w:t xml:space="preserve"> situation)</w:t>
      </w:r>
      <w:r>
        <w:rPr>
          <w:rFonts w:ascii="Arial" w:eastAsia="Arial" w:hAnsi="Arial"/>
          <w:lang w:val="en-US"/>
        </w:rPr>
        <w:t xml:space="preserve"> and documented by the </w:t>
      </w:r>
      <w:proofErr w:type="spellStart"/>
      <w:r>
        <w:rPr>
          <w:rFonts w:ascii="Arial" w:eastAsia="Arial" w:hAnsi="Arial"/>
          <w:lang w:val="en-US"/>
        </w:rPr>
        <w:t>resrearcher</w:t>
      </w:r>
      <w:proofErr w:type="spellEnd"/>
      <w:r>
        <w:rPr>
          <w:rFonts w:ascii="Arial" w:eastAsia="Arial" w:hAnsi="Arial"/>
          <w:lang w:val="en-US"/>
        </w:rPr>
        <w:t xml:space="preserve"> on paper.</w:t>
      </w:r>
    </w:p>
    <w:p w14:paraId="6A8AFF05" w14:textId="77777777" w:rsidR="00051696" w:rsidRPr="00051696" w:rsidRDefault="00051696" w:rsidP="0097231B">
      <w:pPr>
        <w:pStyle w:val="Plattetekst"/>
        <w:spacing w:line="288" w:lineRule="auto"/>
        <w:rPr>
          <w:rFonts w:ascii="Arial" w:eastAsia="Arial" w:hAnsi="Arial"/>
          <w:lang w:val="en-US"/>
        </w:rPr>
      </w:pPr>
    </w:p>
    <w:p w14:paraId="00E4DC84" w14:textId="6221855E" w:rsidR="001B5CC1" w:rsidRPr="006739DE" w:rsidRDefault="001B5CC1" w:rsidP="0097231B">
      <w:pPr>
        <w:pStyle w:val="Plattetekst"/>
        <w:spacing w:line="288" w:lineRule="auto"/>
        <w:rPr>
          <w:rFonts w:ascii="Arial" w:eastAsia="Arial" w:hAnsi="Arial"/>
          <w:b/>
          <w:i/>
          <w:lang w:val="en-US"/>
        </w:rPr>
      </w:pPr>
      <w:r w:rsidRPr="006739DE">
        <w:rPr>
          <w:rFonts w:ascii="Arial" w:eastAsia="Arial" w:hAnsi="Arial"/>
          <w:b/>
          <w:i/>
          <w:lang w:val="en-US"/>
        </w:rPr>
        <w:t>Follow up</w:t>
      </w:r>
    </w:p>
    <w:p w14:paraId="66EC6554" w14:textId="72391DB5" w:rsidR="001B5CC1" w:rsidRDefault="001B5CC1" w:rsidP="0097231B">
      <w:pPr>
        <w:pStyle w:val="Plattetekst"/>
        <w:spacing w:line="288" w:lineRule="auto"/>
        <w:rPr>
          <w:rFonts w:ascii="Arial" w:eastAsia="Arial" w:hAnsi="Arial"/>
          <w:lang w:val="en-US"/>
        </w:rPr>
      </w:pPr>
      <w:r w:rsidRPr="001B5CC1">
        <w:rPr>
          <w:rFonts w:ascii="Arial" w:eastAsia="Arial" w:hAnsi="Arial"/>
          <w:lang w:val="en-US"/>
        </w:rPr>
        <w:t xml:space="preserve">Patients who received the </w:t>
      </w:r>
      <w:r w:rsidR="002539AF">
        <w:rPr>
          <w:rFonts w:ascii="Arial" w:eastAsia="Arial" w:hAnsi="Arial"/>
          <w:lang w:val="en-US"/>
        </w:rPr>
        <w:t>Healthdot</w:t>
      </w:r>
      <w:r w:rsidRPr="001B5CC1">
        <w:rPr>
          <w:rFonts w:ascii="Arial" w:eastAsia="Arial" w:hAnsi="Arial"/>
          <w:lang w:val="en-US"/>
        </w:rPr>
        <w:t xml:space="preserve"> will remove this themselves on </w:t>
      </w:r>
      <w:r w:rsidR="00D9781B">
        <w:rPr>
          <w:rFonts w:ascii="Arial" w:eastAsia="Arial" w:hAnsi="Arial"/>
          <w:lang w:val="en-US"/>
        </w:rPr>
        <w:t xml:space="preserve">day </w:t>
      </w:r>
      <w:r w:rsidR="00806458">
        <w:rPr>
          <w:rFonts w:ascii="Arial" w:eastAsia="Arial" w:hAnsi="Arial"/>
          <w:lang w:val="en-US"/>
        </w:rPr>
        <w:t>8</w:t>
      </w:r>
      <w:r w:rsidRPr="001B5CC1">
        <w:rPr>
          <w:rFonts w:ascii="Arial" w:eastAsia="Arial" w:hAnsi="Arial"/>
          <w:lang w:val="en-US"/>
        </w:rPr>
        <w:t xml:space="preserve">. </w:t>
      </w:r>
      <w:r w:rsidR="00446554">
        <w:rPr>
          <w:rFonts w:ascii="Arial" w:eastAsia="Arial" w:hAnsi="Arial"/>
          <w:lang w:val="en-US"/>
        </w:rPr>
        <w:t xml:space="preserve">They </w:t>
      </w:r>
      <w:r w:rsidR="000F03AD">
        <w:rPr>
          <w:rFonts w:ascii="Arial" w:eastAsia="Arial" w:hAnsi="Arial"/>
          <w:lang w:val="en-US"/>
        </w:rPr>
        <w:t xml:space="preserve">use </w:t>
      </w:r>
      <w:r w:rsidR="00131596">
        <w:rPr>
          <w:rFonts w:ascii="Arial" w:eastAsia="Arial" w:hAnsi="Arial"/>
          <w:lang w:val="en-US"/>
        </w:rPr>
        <w:t>a</w:t>
      </w:r>
      <w:r w:rsidR="00FA530A">
        <w:rPr>
          <w:rFonts w:ascii="Arial" w:eastAsia="Arial" w:hAnsi="Arial"/>
          <w:lang w:val="en-US"/>
        </w:rPr>
        <w:t xml:space="preserve"> </w:t>
      </w:r>
      <w:r w:rsidR="00446554">
        <w:rPr>
          <w:rFonts w:ascii="Arial" w:eastAsia="Arial" w:hAnsi="Arial"/>
          <w:lang w:val="en-US"/>
        </w:rPr>
        <w:t>return envelope,</w:t>
      </w:r>
      <w:r w:rsidR="00131596">
        <w:rPr>
          <w:rFonts w:ascii="Arial" w:eastAsia="Arial" w:hAnsi="Arial"/>
          <w:lang w:val="en-US"/>
        </w:rPr>
        <w:t xml:space="preserve"> which was given to them at discharge,</w:t>
      </w:r>
      <w:r w:rsidR="00DF7B06">
        <w:rPr>
          <w:rFonts w:ascii="Arial" w:eastAsia="Arial" w:hAnsi="Arial"/>
          <w:lang w:val="en-US"/>
        </w:rPr>
        <w:t xml:space="preserve"> </w:t>
      </w:r>
      <w:r w:rsidR="00446554">
        <w:rPr>
          <w:rFonts w:ascii="Arial" w:eastAsia="Arial" w:hAnsi="Arial"/>
          <w:lang w:val="en-US"/>
        </w:rPr>
        <w:t>to send back the device to Philips.</w:t>
      </w:r>
    </w:p>
    <w:p w14:paraId="37273DD5" w14:textId="77777777" w:rsidR="000D7C40" w:rsidRPr="001B5CC1" w:rsidRDefault="000D7C40" w:rsidP="0097231B">
      <w:pPr>
        <w:pStyle w:val="Plattetekst"/>
        <w:spacing w:line="288" w:lineRule="auto"/>
        <w:rPr>
          <w:rFonts w:ascii="Arial" w:eastAsia="Arial" w:hAnsi="Arial"/>
          <w:lang w:val="en-US"/>
        </w:rPr>
      </w:pPr>
    </w:p>
    <w:p w14:paraId="6F656167" w14:textId="14359960" w:rsidR="00127E93" w:rsidRDefault="001B5CC1" w:rsidP="0097231B">
      <w:pPr>
        <w:pStyle w:val="Plattetekst"/>
        <w:spacing w:line="288" w:lineRule="auto"/>
        <w:rPr>
          <w:rFonts w:ascii="Arial" w:eastAsia="Arial" w:hAnsi="Arial"/>
          <w:lang w:val="en-US"/>
        </w:rPr>
      </w:pPr>
      <w:r w:rsidRPr="001B5CC1">
        <w:rPr>
          <w:rFonts w:ascii="Arial" w:eastAsia="Arial" w:hAnsi="Arial"/>
          <w:lang w:val="en-US"/>
        </w:rPr>
        <w:t xml:space="preserve">Patients in both groups will be requested to fill in a short satisfaction questionnaire on day </w:t>
      </w:r>
      <w:r w:rsidR="00806458">
        <w:rPr>
          <w:rFonts w:ascii="Arial" w:eastAsia="Arial" w:hAnsi="Arial"/>
          <w:lang w:val="en-US"/>
        </w:rPr>
        <w:t>8</w:t>
      </w:r>
      <w:r w:rsidRPr="001B5CC1">
        <w:rPr>
          <w:rFonts w:ascii="Arial" w:eastAsia="Arial" w:hAnsi="Arial"/>
          <w:lang w:val="en-US"/>
        </w:rPr>
        <w:t>.</w:t>
      </w:r>
      <w:r w:rsidR="00131596">
        <w:rPr>
          <w:rFonts w:ascii="Arial" w:eastAsia="Arial" w:hAnsi="Arial"/>
          <w:lang w:val="en-US"/>
        </w:rPr>
        <w:t xml:space="preserve"> This questionnaire was given to them at discharge and should be sent to Philips together with the </w:t>
      </w:r>
      <w:r w:rsidR="00131596" w:rsidDel="002539AF">
        <w:rPr>
          <w:rFonts w:ascii="Arial" w:eastAsia="Arial" w:hAnsi="Arial"/>
          <w:lang w:val="en-US"/>
        </w:rPr>
        <w:t>Healthdot</w:t>
      </w:r>
      <w:r w:rsidR="00131596">
        <w:rPr>
          <w:rFonts w:ascii="Arial" w:eastAsia="Arial" w:hAnsi="Arial"/>
          <w:lang w:val="en-US"/>
        </w:rPr>
        <w:t xml:space="preserve"> device</w:t>
      </w:r>
      <w:r w:rsidR="00DF7B06">
        <w:rPr>
          <w:rFonts w:ascii="Arial" w:eastAsia="Arial" w:hAnsi="Arial"/>
          <w:lang w:val="en-US"/>
        </w:rPr>
        <w:t xml:space="preserve"> or a provided envelope without the device for the control group</w:t>
      </w:r>
      <w:r w:rsidR="00131596">
        <w:rPr>
          <w:rFonts w:ascii="Arial" w:eastAsia="Arial" w:hAnsi="Arial"/>
          <w:lang w:val="en-US"/>
        </w:rPr>
        <w:t>.</w:t>
      </w:r>
      <w:r w:rsidR="001E20B2">
        <w:rPr>
          <w:rFonts w:ascii="Arial" w:eastAsia="Arial" w:hAnsi="Arial"/>
          <w:lang w:val="en-US"/>
        </w:rPr>
        <w:t xml:space="preserve"> Health care professionals will be requested to fill in a similar satisfaction questionnaire after the entire study is completed.</w:t>
      </w:r>
      <w:r w:rsidRPr="001B5CC1">
        <w:rPr>
          <w:rFonts w:ascii="Arial" w:eastAsia="Arial" w:hAnsi="Arial"/>
          <w:lang w:val="en-US"/>
        </w:rPr>
        <w:t xml:space="preserve"> The presence or absence of readmission within 30 days will be observed from the patient record.</w:t>
      </w:r>
    </w:p>
    <w:p w14:paraId="4A8CB35D" w14:textId="27813AED" w:rsidR="006739DE" w:rsidRDefault="006739DE" w:rsidP="0097231B">
      <w:pPr>
        <w:pStyle w:val="Plattetekst"/>
        <w:spacing w:line="288" w:lineRule="auto"/>
        <w:rPr>
          <w:rFonts w:ascii="Arial" w:eastAsia="Arial" w:hAnsi="Arial"/>
          <w:lang w:val="en-US"/>
        </w:rPr>
      </w:pPr>
    </w:p>
    <w:p w14:paraId="23BE6B71" w14:textId="23E72E76" w:rsidR="006739DE" w:rsidRPr="00307D1B" w:rsidRDefault="006739DE" w:rsidP="0097231B">
      <w:pPr>
        <w:pStyle w:val="Plattetekst"/>
        <w:spacing w:line="288" w:lineRule="auto"/>
        <w:rPr>
          <w:rFonts w:ascii="Arial" w:eastAsia="Arial" w:hAnsi="Arial"/>
          <w:lang w:val="en-US"/>
        </w:rPr>
      </w:pPr>
      <w:r>
        <w:rPr>
          <w:rFonts w:ascii="Arial" w:eastAsia="Arial" w:hAnsi="Arial"/>
          <w:lang w:val="en-US"/>
        </w:rPr>
        <w:t xml:space="preserve">The questionnaires for the patient and the health care professional </w:t>
      </w:r>
      <w:r w:rsidRPr="00307D1B">
        <w:rPr>
          <w:rFonts w:ascii="Arial" w:eastAsia="Arial" w:hAnsi="Arial"/>
          <w:lang w:val="en-US"/>
        </w:rPr>
        <w:t xml:space="preserve">can be found in </w:t>
      </w:r>
      <w:r w:rsidRPr="00307D1B">
        <w:rPr>
          <w:rFonts w:ascii="Arial" w:eastAsia="Arial" w:hAnsi="Arial"/>
          <w:lang w:val="en-US"/>
        </w:rPr>
        <w:fldChar w:fldCharType="begin"/>
      </w:r>
      <w:r w:rsidRPr="00307D1B">
        <w:rPr>
          <w:rFonts w:ascii="Arial" w:eastAsia="Arial" w:hAnsi="Arial"/>
          <w:lang w:val="en-US"/>
        </w:rPr>
        <w:instrText xml:space="preserve"> REF _Ref29885661 \h </w:instrText>
      </w:r>
      <w:r w:rsidR="00307D1B">
        <w:rPr>
          <w:rFonts w:ascii="Arial" w:eastAsia="Arial" w:hAnsi="Arial"/>
          <w:lang w:val="en-US"/>
        </w:rPr>
        <w:instrText xml:space="preserve"> \* MERGEFORMAT </w:instrText>
      </w:r>
      <w:r w:rsidRPr="00307D1B">
        <w:rPr>
          <w:rFonts w:ascii="Arial" w:eastAsia="Arial" w:hAnsi="Arial"/>
          <w:lang w:val="en-US"/>
        </w:rPr>
      </w:r>
      <w:r w:rsidRPr="00307D1B">
        <w:rPr>
          <w:rFonts w:ascii="Arial" w:eastAsia="Arial" w:hAnsi="Arial"/>
          <w:lang w:val="en-US"/>
        </w:rPr>
        <w:fldChar w:fldCharType="separate"/>
      </w:r>
      <w:r w:rsidR="00BE1986" w:rsidRPr="00BE1986">
        <w:rPr>
          <w:rFonts w:ascii="Arial" w:hAnsi="Arial"/>
        </w:rPr>
        <w:t xml:space="preserve">Table </w:t>
      </w:r>
      <w:r w:rsidR="00BE1986" w:rsidRPr="00BE1986">
        <w:rPr>
          <w:rFonts w:ascii="Arial" w:hAnsi="Arial"/>
          <w:noProof/>
        </w:rPr>
        <w:t>2</w:t>
      </w:r>
      <w:r w:rsidRPr="00307D1B">
        <w:rPr>
          <w:rFonts w:ascii="Arial" w:eastAsia="Arial" w:hAnsi="Arial"/>
          <w:lang w:val="en-US"/>
        </w:rPr>
        <w:fldChar w:fldCharType="end"/>
      </w:r>
      <w:r w:rsidRPr="00307D1B">
        <w:rPr>
          <w:rFonts w:ascii="Arial" w:eastAsia="Arial" w:hAnsi="Arial"/>
          <w:lang w:val="en-US"/>
        </w:rPr>
        <w:t xml:space="preserve"> and </w:t>
      </w:r>
      <w:r w:rsidRPr="00307D1B">
        <w:rPr>
          <w:rFonts w:ascii="Arial" w:eastAsia="Arial" w:hAnsi="Arial"/>
          <w:lang w:val="en-US"/>
        </w:rPr>
        <w:fldChar w:fldCharType="begin"/>
      </w:r>
      <w:r w:rsidRPr="00307D1B">
        <w:rPr>
          <w:rFonts w:ascii="Arial" w:eastAsia="Arial" w:hAnsi="Arial"/>
          <w:lang w:val="en-US"/>
        </w:rPr>
        <w:instrText xml:space="preserve"> REF _Ref29885667 \h </w:instrText>
      </w:r>
      <w:r w:rsidR="00307D1B">
        <w:rPr>
          <w:rFonts w:ascii="Arial" w:eastAsia="Arial" w:hAnsi="Arial"/>
          <w:lang w:val="en-US"/>
        </w:rPr>
        <w:instrText xml:space="preserve"> \* MERGEFORMAT </w:instrText>
      </w:r>
      <w:r w:rsidRPr="00307D1B">
        <w:rPr>
          <w:rFonts w:ascii="Arial" w:eastAsia="Arial" w:hAnsi="Arial"/>
          <w:lang w:val="en-US"/>
        </w:rPr>
      </w:r>
      <w:r w:rsidRPr="00307D1B">
        <w:rPr>
          <w:rFonts w:ascii="Arial" w:eastAsia="Arial" w:hAnsi="Arial"/>
          <w:lang w:val="en-US"/>
        </w:rPr>
        <w:fldChar w:fldCharType="separate"/>
      </w:r>
      <w:r w:rsidR="00BE1986" w:rsidRPr="00BE1986">
        <w:rPr>
          <w:rFonts w:ascii="Arial" w:hAnsi="Arial"/>
        </w:rPr>
        <w:t xml:space="preserve">Table </w:t>
      </w:r>
      <w:r w:rsidR="00BE1986" w:rsidRPr="00BE1986">
        <w:rPr>
          <w:rFonts w:ascii="Arial" w:hAnsi="Arial"/>
          <w:noProof/>
        </w:rPr>
        <w:t>3</w:t>
      </w:r>
      <w:r w:rsidRPr="00307D1B">
        <w:rPr>
          <w:rFonts w:ascii="Arial" w:eastAsia="Arial" w:hAnsi="Arial"/>
          <w:lang w:val="en-US"/>
        </w:rPr>
        <w:fldChar w:fldCharType="end"/>
      </w:r>
      <w:r w:rsidRPr="00307D1B">
        <w:rPr>
          <w:rFonts w:ascii="Arial" w:eastAsia="Arial" w:hAnsi="Arial"/>
          <w:lang w:val="en-US"/>
        </w:rPr>
        <w:t>, respectively.</w:t>
      </w:r>
    </w:p>
    <w:p w14:paraId="2AAED743" w14:textId="77777777" w:rsidR="006739DE" w:rsidRDefault="006739DE" w:rsidP="0097231B">
      <w:pPr>
        <w:pStyle w:val="Plattetekst"/>
        <w:spacing w:line="288" w:lineRule="auto"/>
        <w:rPr>
          <w:rFonts w:ascii="Arial" w:eastAsia="Arial" w:hAnsi="Arial"/>
          <w:lang w:val="en-US"/>
        </w:rPr>
      </w:pPr>
    </w:p>
    <w:p w14:paraId="0EDE8385" w14:textId="1586BC67" w:rsidR="001B5CC1" w:rsidRDefault="001B5CC1" w:rsidP="0097231B">
      <w:pPr>
        <w:pStyle w:val="Plattetekst"/>
        <w:spacing w:line="288" w:lineRule="auto"/>
        <w:rPr>
          <w:rFonts w:ascii="Arial" w:eastAsia="Arial" w:hAnsi="Arial"/>
          <w:lang w:val="en-US"/>
        </w:rPr>
      </w:pPr>
    </w:p>
    <w:p w14:paraId="6635E11B" w14:textId="2606D0E2" w:rsidR="006739DE" w:rsidRDefault="006739DE" w:rsidP="0097231B">
      <w:pPr>
        <w:pStyle w:val="Bijschrift"/>
        <w:keepNext/>
        <w:spacing w:line="288" w:lineRule="auto"/>
      </w:pPr>
      <w:bookmarkStart w:id="58" w:name="_Ref29885661"/>
      <w:r>
        <w:lastRenderedPageBreak/>
        <w:t xml:space="preserve">Table </w:t>
      </w:r>
      <w:r>
        <w:fldChar w:fldCharType="begin"/>
      </w:r>
      <w:r>
        <w:instrText>SEQ Table \* ARABIC</w:instrText>
      </w:r>
      <w:r>
        <w:fldChar w:fldCharType="separate"/>
      </w:r>
      <w:r w:rsidR="00BE1986">
        <w:rPr>
          <w:noProof/>
        </w:rPr>
        <w:t>2</w:t>
      </w:r>
      <w:r>
        <w:fldChar w:fldCharType="end"/>
      </w:r>
      <w:bookmarkEnd w:id="58"/>
      <w:r>
        <w:t>: Patient satisfaction questionnaire</w:t>
      </w:r>
      <w:r w:rsidR="008962E1">
        <w:t>. Patient should circle the selected answer.</w:t>
      </w:r>
    </w:p>
    <w:tbl>
      <w:tblPr>
        <w:tblStyle w:val="Tabelraster"/>
        <w:tblW w:w="0" w:type="auto"/>
        <w:tblLook w:val="04A0" w:firstRow="1" w:lastRow="0" w:firstColumn="1" w:lastColumn="0" w:noHBand="0" w:noVBand="1"/>
      </w:tblPr>
      <w:tblGrid>
        <w:gridCol w:w="4285"/>
        <w:gridCol w:w="472"/>
        <w:gridCol w:w="472"/>
        <w:gridCol w:w="472"/>
        <w:gridCol w:w="106"/>
        <w:gridCol w:w="367"/>
        <w:gridCol w:w="472"/>
        <w:gridCol w:w="472"/>
        <w:gridCol w:w="390"/>
        <w:gridCol w:w="83"/>
        <w:gridCol w:w="472"/>
        <w:gridCol w:w="471"/>
        <w:gridCol w:w="528"/>
      </w:tblGrid>
      <w:tr w:rsidR="003C0BCD" w:rsidRPr="00554149" w14:paraId="00279245" w14:textId="77777777" w:rsidTr="000C3FFA">
        <w:tc>
          <w:tcPr>
            <w:tcW w:w="4285" w:type="dxa"/>
            <w:vAlign w:val="center"/>
          </w:tcPr>
          <w:p w14:paraId="6BDA02FE" w14:textId="77777777" w:rsidR="003C0BCD" w:rsidRPr="00554149" w:rsidRDefault="003C0BCD" w:rsidP="000C3FFA">
            <w:pPr>
              <w:pStyle w:val="Plattetekst"/>
              <w:spacing w:line="288" w:lineRule="auto"/>
              <w:rPr>
                <w:rFonts w:ascii="Arial" w:eastAsia="Arial" w:hAnsi="Arial"/>
                <w:lang w:val="en-US"/>
              </w:rPr>
            </w:pPr>
            <w:r w:rsidRPr="00AB5D89">
              <w:rPr>
                <w:rFonts w:ascii="Arial" w:hAnsi="Arial"/>
              </w:rPr>
              <w:t>How satisfied are you with the frequency of medical interactions?</w:t>
            </w:r>
          </w:p>
        </w:tc>
        <w:tc>
          <w:tcPr>
            <w:tcW w:w="944" w:type="dxa"/>
            <w:gridSpan w:val="2"/>
            <w:vAlign w:val="center"/>
          </w:tcPr>
          <w:p w14:paraId="25B1B4E6" w14:textId="77777777" w:rsidR="003C0BCD" w:rsidRPr="00554149" w:rsidRDefault="003C0BCD" w:rsidP="000C3FFA">
            <w:pPr>
              <w:pStyle w:val="Plattetekst"/>
              <w:spacing w:line="288" w:lineRule="auto"/>
              <w:jc w:val="center"/>
              <w:rPr>
                <w:rFonts w:ascii="Arial" w:eastAsia="Arial" w:hAnsi="Arial"/>
                <w:lang w:val="en-US"/>
              </w:rPr>
            </w:pPr>
            <w:r>
              <w:rPr>
                <w:rFonts w:ascii="Arial" w:eastAsia="Arial" w:hAnsi="Arial"/>
                <w:noProof/>
                <w:lang w:val="nl-NL" w:eastAsia="nl-NL"/>
              </w:rPr>
              <w:drawing>
                <wp:inline distT="0" distB="0" distL="0" distR="0" wp14:anchorId="47666BBF" wp14:editId="3F4047AB">
                  <wp:extent cx="360000" cy="360000"/>
                  <wp:effectExtent l="0" t="0" r="254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miley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945" w:type="dxa"/>
            <w:gridSpan w:val="3"/>
            <w:vAlign w:val="center"/>
          </w:tcPr>
          <w:p w14:paraId="2D75A150" w14:textId="77777777" w:rsidR="003C0BCD" w:rsidRPr="00554149" w:rsidRDefault="003C0BCD" w:rsidP="000C3FFA">
            <w:pPr>
              <w:pStyle w:val="Plattetekst"/>
              <w:spacing w:line="288" w:lineRule="auto"/>
              <w:jc w:val="center"/>
              <w:rPr>
                <w:rFonts w:ascii="Arial" w:eastAsia="Arial" w:hAnsi="Arial"/>
                <w:lang w:val="en-US"/>
              </w:rPr>
            </w:pPr>
            <w:r>
              <w:rPr>
                <w:rFonts w:ascii="Arial" w:eastAsia="Arial" w:hAnsi="Arial"/>
                <w:noProof/>
                <w:lang w:val="nl-NL" w:eastAsia="nl-NL"/>
              </w:rPr>
              <w:drawing>
                <wp:inline distT="0" distB="0" distL="0" distR="0" wp14:anchorId="200A3753" wp14:editId="42F93A94">
                  <wp:extent cx="360000" cy="330000"/>
                  <wp:effectExtent l="0" t="0" r="254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miley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944" w:type="dxa"/>
            <w:gridSpan w:val="2"/>
            <w:vAlign w:val="center"/>
          </w:tcPr>
          <w:p w14:paraId="14BA5807" w14:textId="77777777" w:rsidR="003C0BCD" w:rsidRPr="00554149" w:rsidRDefault="003C0BCD" w:rsidP="000C3FFA">
            <w:pPr>
              <w:pStyle w:val="Plattetekst"/>
              <w:spacing w:line="288" w:lineRule="auto"/>
              <w:jc w:val="center"/>
              <w:rPr>
                <w:rFonts w:ascii="Arial" w:eastAsia="Arial" w:hAnsi="Arial"/>
                <w:lang w:val="en-US"/>
              </w:rPr>
            </w:pPr>
            <w:r>
              <w:rPr>
                <w:rFonts w:ascii="Arial" w:eastAsia="Arial" w:hAnsi="Arial"/>
                <w:noProof/>
                <w:lang w:val="nl-NL" w:eastAsia="nl-NL"/>
              </w:rPr>
              <w:drawing>
                <wp:inline distT="0" distB="0" distL="0" distR="0" wp14:anchorId="6E4907EB" wp14:editId="02C1BF81">
                  <wp:extent cx="360000" cy="330000"/>
                  <wp:effectExtent l="0" t="0" r="254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miley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945" w:type="dxa"/>
            <w:gridSpan w:val="3"/>
            <w:vAlign w:val="center"/>
          </w:tcPr>
          <w:p w14:paraId="4BCFAF7A" w14:textId="77777777" w:rsidR="003C0BCD" w:rsidRPr="00554149" w:rsidRDefault="003C0BCD" w:rsidP="000C3FFA">
            <w:pPr>
              <w:pStyle w:val="Plattetekst"/>
              <w:spacing w:line="288" w:lineRule="auto"/>
              <w:jc w:val="center"/>
              <w:rPr>
                <w:rFonts w:ascii="Arial" w:eastAsia="Arial" w:hAnsi="Arial"/>
                <w:lang w:val="en-US"/>
              </w:rPr>
            </w:pPr>
            <w:r>
              <w:rPr>
                <w:rFonts w:ascii="Arial" w:eastAsia="Arial" w:hAnsi="Arial"/>
                <w:noProof/>
                <w:lang w:val="nl-NL" w:eastAsia="nl-NL"/>
              </w:rPr>
              <w:drawing>
                <wp:inline distT="0" distB="0" distL="0" distR="0" wp14:anchorId="5DDC7886" wp14:editId="6E08A384">
                  <wp:extent cx="360000" cy="330000"/>
                  <wp:effectExtent l="0" t="0" r="254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miley4.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999" w:type="dxa"/>
            <w:gridSpan w:val="2"/>
            <w:vAlign w:val="center"/>
          </w:tcPr>
          <w:p w14:paraId="798BB83A" w14:textId="77777777" w:rsidR="003C0BCD" w:rsidRPr="00554149" w:rsidRDefault="003C0BCD" w:rsidP="000C3FFA">
            <w:pPr>
              <w:pStyle w:val="Plattetekst"/>
              <w:spacing w:line="288" w:lineRule="auto"/>
              <w:jc w:val="center"/>
              <w:rPr>
                <w:rFonts w:ascii="Arial" w:eastAsia="Arial" w:hAnsi="Arial"/>
                <w:lang w:val="en-US"/>
              </w:rPr>
            </w:pPr>
            <w:r>
              <w:rPr>
                <w:rFonts w:ascii="Arial" w:eastAsia="Arial" w:hAnsi="Arial"/>
                <w:noProof/>
                <w:lang w:val="nl-NL" w:eastAsia="nl-NL"/>
              </w:rPr>
              <w:drawing>
                <wp:inline distT="0" distB="0" distL="0" distR="0" wp14:anchorId="5C75F2F1" wp14:editId="33F5E849">
                  <wp:extent cx="360000" cy="330000"/>
                  <wp:effectExtent l="0" t="0" r="254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miley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r>
      <w:tr w:rsidR="003C0BCD" w:rsidRPr="00554149" w14:paraId="1F768597" w14:textId="77777777" w:rsidTr="000C3FFA">
        <w:trPr>
          <w:trHeight w:val="205"/>
        </w:trPr>
        <w:tc>
          <w:tcPr>
            <w:tcW w:w="9062" w:type="dxa"/>
            <w:gridSpan w:val="13"/>
            <w:vAlign w:val="center"/>
          </w:tcPr>
          <w:p w14:paraId="092304A9" w14:textId="77777777" w:rsidR="003C0BCD" w:rsidRDefault="003C0BCD" w:rsidP="000C3FFA">
            <w:pPr>
              <w:pStyle w:val="Plattetekst"/>
              <w:spacing w:line="288" w:lineRule="auto"/>
              <w:rPr>
                <w:rFonts w:ascii="Arial" w:eastAsia="Arial" w:hAnsi="Arial"/>
                <w:noProof/>
                <w:lang w:val="en-US" w:eastAsia="en-US"/>
              </w:rPr>
            </w:pPr>
          </w:p>
        </w:tc>
      </w:tr>
      <w:tr w:rsidR="003C0BCD" w:rsidRPr="00554149" w14:paraId="19520FAB" w14:textId="77777777" w:rsidTr="000C3FFA">
        <w:tc>
          <w:tcPr>
            <w:tcW w:w="4285" w:type="dxa"/>
            <w:vAlign w:val="center"/>
          </w:tcPr>
          <w:p w14:paraId="20EFAA92" w14:textId="77777777" w:rsidR="003C0BCD" w:rsidRPr="00554149" w:rsidRDefault="003C0BCD" w:rsidP="000C3FFA">
            <w:pPr>
              <w:pStyle w:val="Plattetekst"/>
              <w:spacing w:line="288" w:lineRule="auto"/>
              <w:rPr>
                <w:rFonts w:ascii="Arial" w:eastAsia="Arial" w:hAnsi="Arial"/>
                <w:lang w:val="en-US"/>
              </w:rPr>
            </w:pPr>
            <w:r w:rsidRPr="00FF0586">
              <w:rPr>
                <w:rFonts w:ascii="Arial" w:hAnsi="Arial"/>
              </w:rPr>
              <w:t xml:space="preserve">If you were not satisfied, </w:t>
            </w:r>
            <w:r>
              <w:rPr>
                <w:rFonts w:ascii="Arial" w:hAnsi="Arial"/>
              </w:rPr>
              <w:t xml:space="preserve">is </w:t>
            </w:r>
            <w:r w:rsidRPr="00FF0586">
              <w:rPr>
                <w:rFonts w:ascii="Arial" w:hAnsi="Arial"/>
              </w:rPr>
              <w:t xml:space="preserve">the frequency of medical interactions </w:t>
            </w:r>
            <w:r>
              <w:rPr>
                <w:rFonts w:ascii="Arial" w:hAnsi="Arial"/>
              </w:rPr>
              <w:t xml:space="preserve">either </w:t>
            </w:r>
            <w:r w:rsidRPr="00FF0586">
              <w:rPr>
                <w:rFonts w:ascii="Arial" w:hAnsi="Arial"/>
              </w:rPr>
              <w:t xml:space="preserve">too </w:t>
            </w:r>
            <w:r>
              <w:rPr>
                <w:rFonts w:ascii="Arial" w:hAnsi="Arial"/>
              </w:rPr>
              <w:t>low</w:t>
            </w:r>
            <w:r w:rsidRPr="00FF0586">
              <w:rPr>
                <w:rFonts w:ascii="Arial" w:hAnsi="Arial"/>
              </w:rPr>
              <w:t xml:space="preserve"> or too </w:t>
            </w:r>
            <w:r>
              <w:rPr>
                <w:rFonts w:ascii="Arial" w:hAnsi="Arial"/>
              </w:rPr>
              <w:t>high?</w:t>
            </w:r>
          </w:p>
        </w:tc>
        <w:tc>
          <w:tcPr>
            <w:tcW w:w="2361" w:type="dxa"/>
            <w:gridSpan w:val="6"/>
            <w:vAlign w:val="center"/>
          </w:tcPr>
          <w:p w14:paraId="256F5A87" w14:textId="77777777" w:rsidR="003C0BCD" w:rsidRPr="00554149" w:rsidRDefault="003C0BCD" w:rsidP="000C3FFA">
            <w:pPr>
              <w:pStyle w:val="Plattetekst"/>
              <w:spacing w:line="288" w:lineRule="auto"/>
              <w:jc w:val="center"/>
              <w:rPr>
                <w:rFonts w:ascii="Arial" w:eastAsia="Arial" w:hAnsi="Arial"/>
                <w:lang w:val="en-US"/>
              </w:rPr>
            </w:pPr>
            <w:r w:rsidRPr="00554149">
              <w:rPr>
                <w:rFonts w:ascii="Arial" w:eastAsia="Arial" w:hAnsi="Arial"/>
                <w:lang w:val="en-US"/>
              </w:rPr>
              <w:t xml:space="preserve">Too </w:t>
            </w:r>
            <w:r>
              <w:rPr>
                <w:rFonts w:ascii="Arial" w:eastAsia="Arial" w:hAnsi="Arial"/>
                <w:lang w:val="en-US"/>
              </w:rPr>
              <w:t>low</w:t>
            </w:r>
          </w:p>
        </w:tc>
        <w:tc>
          <w:tcPr>
            <w:tcW w:w="2416" w:type="dxa"/>
            <w:gridSpan w:val="6"/>
            <w:vAlign w:val="center"/>
          </w:tcPr>
          <w:p w14:paraId="3BF0A0B5" w14:textId="77777777" w:rsidR="003C0BCD" w:rsidRPr="00554149" w:rsidRDefault="003C0BCD" w:rsidP="000C3FFA">
            <w:pPr>
              <w:pStyle w:val="Plattetekst"/>
              <w:spacing w:line="288" w:lineRule="auto"/>
              <w:jc w:val="center"/>
              <w:rPr>
                <w:rFonts w:ascii="Arial" w:eastAsia="Arial" w:hAnsi="Arial"/>
                <w:lang w:val="en-US"/>
              </w:rPr>
            </w:pPr>
            <w:r>
              <w:rPr>
                <w:rFonts w:ascii="Arial" w:eastAsia="Arial" w:hAnsi="Arial"/>
                <w:lang w:val="en-US"/>
              </w:rPr>
              <w:t>T</w:t>
            </w:r>
            <w:r w:rsidRPr="00554149">
              <w:rPr>
                <w:rFonts w:ascii="Arial" w:eastAsia="Arial" w:hAnsi="Arial"/>
                <w:lang w:val="en-US"/>
              </w:rPr>
              <w:t xml:space="preserve">oo </w:t>
            </w:r>
            <w:r>
              <w:rPr>
                <w:rFonts w:ascii="Arial" w:eastAsia="Arial" w:hAnsi="Arial"/>
                <w:lang w:val="en-US"/>
              </w:rPr>
              <w:t>high</w:t>
            </w:r>
          </w:p>
        </w:tc>
      </w:tr>
      <w:tr w:rsidR="003C0BCD" w:rsidRPr="00554149" w14:paraId="51277EA4" w14:textId="77777777" w:rsidTr="000C3FFA">
        <w:tc>
          <w:tcPr>
            <w:tcW w:w="9062" w:type="dxa"/>
            <w:gridSpan w:val="13"/>
            <w:vAlign w:val="center"/>
          </w:tcPr>
          <w:p w14:paraId="7C2FCF0F" w14:textId="77777777" w:rsidR="003C0BCD" w:rsidRPr="007F0C2A" w:rsidRDefault="003C0BCD" w:rsidP="000C3FFA">
            <w:pPr>
              <w:pStyle w:val="Plattetekst"/>
              <w:spacing w:line="288" w:lineRule="auto"/>
              <w:rPr>
                <w:rFonts w:ascii="Arial" w:hAnsi="Arial"/>
              </w:rPr>
            </w:pPr>
          </w:p>
        </w:tc>
      </w:tr>
      <w:tr w:rsidR="003C0BCD" w:rsidRPr="00554149" w14:paraId="3330A0B2" w14:textId="77777777" w:rsidTr="000C3FFA">
        <w:tc>
          <w:tcPr>
            <w:tcW w:w="4285" w:type="dxa"/>
            <w:vAlign w:val="center"/>
          </w:tcPr>
          <w:p w14:paraId="73322DB8" w14:textId="77777777" w:rsidR="003C0BCD" w:rsidRPr="00554149" w:rsidRDefault="003C0BCD" w:rsidP="000C3FFA">
            <w:pPr>
              <w:pStyle w:val="Plattetekst"/>
              <w:spacing w:line="288" w:lineRule="auto"/>
              <w:rPr>
                <w:rFonts w:ascii="Arial" w:eastAsia="Arial" w:hAnsi="Arial"/>
                <w:lang w:val="en-US"/>
              </w:rPr>
            </w:pPr>
            <w:r w:rsidRPr="00AB5D89">
              <w:rPr>
                <w:rFonts w:ascii="Arial" w:hAnsi="Arial"/>
              </w:rPr>
              <w:t>How satisfied are you with the length of time you stayed in the hospital?</w:t>
            </w:r>
          </w:p>
        </w:tc>
        <w:tc>
          <w:tcPr>
            <w:tcW w:w="944" w:type="dxa"/>
            <w:gridSpan w:val="2"/>
            <w:vAlign w:val="center"/>
          </w:tcPr>
          <w:p w14:paraId="6710EB5F" w14:textId="77777777" w:rsidR="003C0BCD" w:rsidRPr="00554149" w:rsidRDefault="003C0BCD" w:rsidP="000C3FFA">
            <w:pPr>
              <w:pStyle w:val="Plattetekst"/>
              <w:spacing w:line="288" w:lineRule="auto"/>
              <w:jc w:val="center"/>
              <w:rPr>
                <w:rFonts w:ascii="Arial" w:eastAsia="Arial" w:hAnsi="Arial"/>
                <w:lang w:val="en-US"/>
              </w:rPr>
            </w:pPr>
            <w:r>
              <w:rPr>
                <w:rFonts w:ascii="Arial" w:eastAsia="Arial" w:hAnsi="Arial"/>
                <w:noProof/>
                <w:lang w:val="nl-NL" w:eastAsia="nl-NL"/>
              </w:rPr>
              <w:drawing>
                <wp:inline distT="0" distB="0" distL="0" distR="0" wp14:anchorId="7BDCFF19" wp14:editId="68336654">
                  <wp:extent cx="360000" cy="360000"/>
                  <wp:effectExtent l="0" t="0" r="2540" b="254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miley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945" w:type="dxa"/>
            <w:gridSpan w:val="3"/>
            <w:vAlign w:val="center"/>
          </w:tcPr>
          <w:p w14:paraId="0F227B59" w14:textId="77777777" w:rsidR="003C0BCD" w:rsidRPr="00554149" w:rsidRDefault="003C0BCD" w:rsidP="000C3FFA">
            <w:pPr>
              <w:pStyle w:val="Plattetekst"/>
              <w:spacing w:line="288" w:lineRule="auto"/>
              <w:jc w:val="center"/>
              <w:rPr>
                <w:rFonts w:ascii="Arial" w:eastAsia="Arial" w:hAnsi="Arial"/>
                <w:lang w:val="en-US"/>
              </w:rPr>
            </w:pPr>
            <w:r>
              <w:rPr>
                <w:rFonts w:ascii="Arial" w:eastAsia="Arial" w:hAnsi="Arial"/>
                <w:noProof/>
                <w:lang w:val="nl-NL" w:eastAsia="nl-NL"/>
              </w:rPr>
              <w:drawing>
                <wp:inline distT="0" distB="0" distL="0" distR="0" wp14:anchorId="16E99549" wp14:editId="1A10D329">
                  <wp:extent cx="360000" cy="330000"/>
                  <wp:effectExtent l="0" t="0" r="254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miley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944" w:type="dxa"/>
            <w:gridSpan w:val="2"/>
            <w:vAlign w:val="center"/>
          </w:tcPr>
          <w:p w14:paraId="38E2C506" w14:textId="77777777" w:rsidR="003C0BCD" w:rsidRPr="00554149" w:rsidRDefault="003C0BCD" w:rsidP="000C3FFA">
            <w:pPr>
              <w:pStyle w:val="Plattetekst"/>
              <w:spacing w:line="288" w:lineRule="auto"/>
              <w:jc w:val="center"/>
              <w:rPr>
                <w:rFonts w:ascii="Arial" w:eastAsia="Arial" w:hAnsi="Arial"/>
                <w:lang w:val="en-US"/>
              </w:rPr>
            </w:pPr>
            <w:r>
              <w:rPr>
                <w:rFonts w:ascii="Arial" w:eastAsia="Arial" w:hAnsi="Arial"/>
                <w:noProof/>
                <w:lang w:val="nl-NL" w:eastAsia="nl-NL"/>
              </w:rPr>
              <w:drawing>
                <wp:inline distT="0" distB="0" distL="0" distR="0" wp14:anchorId="128183DE" wp14:editId="0DACA96D">
                  <wp:extent cx="360000" cy="330000"/>
                  <wp:effectExtent l="0" t="0" r="254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miley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945" w:type="dxa"/>
            <w:gridSpan w:val="3"/>
            <w:vAlign w:val="center"/>
          </w:tcPr>
          <w:p w14:paraId="6EAD39CA" w14:textId="77777777" w:rsidR="003C0BCD" w:rsidRPr="00554149" w:rsidRDefault="003C0BCD" w:rsidP="000C3FFA">
            <w:pPr>
              <w:pStyle w:val="Plattetekst"/>
              <w:spacing w:line="288" w:lineRule="auto"/>
              <w:jc w:val="center"/>
              <w:rPr>
                <w:rFonts w:ascii="Arial" w:eastAsia="Arial" w:hAnsi="Arial"/>
                <w:lang w:val="en-US"/>
              </w:rPr>
            </w:pPr>
            <w:r>
              <w:rPr>
                <w:rFonts w:ascii="Arial" w:eastAsia="Arial" w:hAnsi="Arial"/>
                <w:noProof/>
                <w:lang w:val="nl-NL" w:eastAsia="nl-NL"/>
              </w:rPr>
              <w:drawing>
                <wp:inline distT="0" distB="0" distL="0" distR="0" wp14:anchorId="33EC82E8" wp14:editId="1366BCA0">
                  <wp:extent cx="360000" cy="330000"/>
                  <wp:effectExtent l="0" t="0" r="254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miley4.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999" w:type="dxa"/>
            <w:gridSpan w:val="2"/>
            <w:vAlign w:val="center"/>
          </w:tcPr>
          <w:p w14:paraId="068EE695" w14:textId="77777777" w:rsidR="003C0BCD" w:rsidRPr="00554149" w:rsidRDefault="003C0BCD" w:rsidP="000C3FFA">
            <w:pPr>
              <w:pStyle w:val="Plattetekst"/>
              <w:spacing w:line="288" w:lineRule="auto"/>
              <w:jc w:val="center"/>
              <w:rPr>
                <w:rFonts w:ascii="Arial" w:eastAsia="Arial" w:hAnsi="Arial"/>
                <w:lang w:val="en-US"/>
              </w:rPr>
            </w:pPr>
            <w:r>
              <w:rPr>
                <w:rFonts w:ascii="Arial" w:eastAsia="Arial" w:hAnsi="Arial"/>
                <w:noProof/>
                <w:lang w:val="nl-NL" w:eastAsia="nl-NL"/>
              </w:rPr>
              <w:drawing>
                <wp:inline distT="0" distB="0" distL="0" distR="0" wp14:anchorId="675EFE65" wp14:editId="42525257">
                  <wp:extent cx="360000" cy="330000"/>
                  <wp:effectExtent l="0" t="0" r="254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miley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r>
      <w:tr w:rsidR="003C0BCD" w:rsidRPr="00554149" w14:paraId="4BC7AA64" w14:textId="77777777" w:rsidTr="000C3FFA">
        <w:tc>
          <w:tcPr>
            <w:tcW w:w="9062" w:type="dxa"/>
            <w:gridSpan w:val="13"/>
            <w:vAlign w:val="center"/>
          </w:tcPr>
          <w:p w14:paraId="6B9199D6" w14:textId="77777777" w:rsidR="003C0BCD" w:rsidRDefault="003C0BCD" w:rsidP="000C3FFA">
            <w:pPr>
              <w:pStyle w:val="Plattetekst"/>
              <w:spacing w:line="288" w:lineRule="auto"/>
              <w:rPr>
                <w:rFonts w:ascii="Arial" w:eastAsia="Arial" w:hAnsi="Arial"/>
                <w:noProof/>
                <w:lang w:val="en-US" w:eastAsia="en-US"/>
              </w:rPr>
            </w:pPr>
          </w:p>
        </w:tc>
      </w:tr>
      <w:tr w:rsidR="003C0BCD" w:rsidRPr="00554149" w14:paraId="0DF1FB73" w14:textId="77777777" w:rsidTr="000C3FFA">
        <w:tc>
          <w:tcPr>
            <w:tcW w:w="4285" w:type="dxa"/>
            <w:vAlign w:val="center"/>
          </w:tcPr>
          <w:p w14:paraId="45E09DB6" w14:textId="77777777" w:rsidR="003C0BCD" w:rsidRPr="00554149" w:rsidRDefault="003C0BCD" w:rsidP="000C3FFA">
            <w:pPr>
              <w:pStyle w:val="Plattetekst"/>
              <w:spacing w:line="288" w:lineRule="auto"/>
              <w:rPr>
                <w:rFonts w:ascii="Arial" w:eastAsia="Arial" w:hAnsi="Arial"/>
                <w:lang w:val="en-US"/>
              </w:rPr>
            </w:pPr>
            <w:r w:rsidRPr="00AB5D89">
              <w:rPr>
                <w:rFonts w:ascii="Arial" w:hAnsi="Arial"/>
              </w:rPr>
              <w:t xml:space="preserve">If you were not satisfied, was the length of time you stayed in the hospital </w:t>
            </w:r>
            <w:r>
              <w:rPr>
                <w:rFonts w:ascii="Arial" w:hAnsi="Arial"/>
              </w:rPr>
              <w:t xml:space="preserve">either </w:t>
            </w:r>
            <w:r w:rsidRPr="00AB5D89">
              <w:rPr>
                <w:rFonts w:ascii="Arial" w:hAnsi="Arial"/>
              </w:rPr>
              <w:t>too long or too short</w:t>
            </w:r>
            <w:r>
              <w:rPr>
                <w:rFonts w:ascii="Arial" w:hAnsi="Arial"/>
              </w:rPr>
              <w:t>?</w:t>
            </w:r>
          </w:p>
        </w:tc>
        <w:tc>
          <w:tcPr>
            <w:tcW w:w="2361" w:type="dxa"/>
            <w:gridSpan w:val="6"/>
            <w:vAlign w:val="center"/>
          </w:tcPr>
          <w:p w14:paraId="550F31B9" w14:textId="77777777" w:rsidR="003C0BCD" w:rsidRPr="00554149" w:rsidRDefault="003C0BCD" w:rsidP="000C3FFA">
            <w:pPr>
              <w:pStyle w:val="Plattetekst"/>
              <w:spacing w:line="288" w:lineRule="auto"/>
              <w:jc w:val="center"/>
              <w:rPr>
                <w:rFonts w:ascii="Arial" w:eastAsia="Arial" w:hAnsi="Arial"/>
                <w:lang w:val="en-US"/>
              </w:rPr>
            </w:pPr>
            <w:r w:rsidRPr="00554149">
              <w:rPr>
                <w:rFonts w:ascii="Arial" w:eastAsia="Arial" w:hAnsi="Arial"/>
                <w:lang w:val="en-US"/>
              </w:rPr>
              <w:t>Too short</w:t>
            </w:r>
          </w:p>
        </w:tc>
        <w:tc>
          <w:tcPr>
            <w:tcW w:w="2416" w:type="dxa"/>
            <w:gridSpan w:val="6"/>
            <w:vAlign w:val="center"/>
          </w:tcPr>
          <w:p w14:paraId="42F3618B" w14:textId="77777777" w:rsidR="003C0BCD" w:rsidRPr="00554149" w:rsidRDefault="003C0BCD" w:rsidP="000C3FFA">
            <w:pPr>
              <w:pStyle w:val="Plattetekst"/>
              <w:spacing w:line="288" w:lineRule="auto"/>
              <w:jc w:val="center"/>
              <w:rPr>
                <w:rFonts w:ascii="Arial" w:eastAsia="Arial" w:hAnsi="Arial"/>
                <w:lang w:val="en-US"/>
              </w:rPr>
            </w:pPr>
            <w:r>
              <w:rPr>
                <w:rFonts w:ascii="Arial" w:eastAsia="Arial" w:hAnsi="Arial"/>
                <w:lang w:val="en-US"/>
              </w:rPr>
              <w:t>T</w:t>
            </w:r>
            <w:r w:rsidRPr="00554149">
              <w:rPr>
                <w:rFonts w:ascii="Arial" w:eastAsia="Arial" w:hAnsi="Arial"/>
                <w:lang w:val="en-US"/>
              </w:rPr>
              <w:t>oo long</w:t>
            </w:r>
          </w:p>
        </w:tc>
      </w:tr>
      <w:tr w:rsidR="003C0BCD" w:rsidRPr="00554149" w14:paraId="43D1BFE4" w14:textId="77777777" w:rsidTr="000C3FFA">
        <w:tc>
          <w:tcPr>
            <w:tcW w:w="9062" w:type="dxa"/>
            <w:gridSpan w:val="13"/>
            <w:vAlign w:val="center"/>
          </w:tcPr>
          <w:p w14:paraId="1748181D" w14:textId="77777777" w:rsidR="003C0BCD" w:rsidRPr="007F0C2A" w:rsidRDefault="003C0BCD" w:rsidP="000C3FFA">
            <w:pPr>
              <w:pStyle w:val="Plattetekst"/>
              <w:spacing w:line="288" w:lineRule="auto"/>
              <w:rPr>
                <w:rFonts w:ascii="Arial" w:hAnsi="Arial"/>
              </w:rPr>
            </w:pPr>
          </w:p>
        </w:tc>
      </w:tr>
      <w:tr w:rsidR="003C0BCD" w:rsidRPr="00554149" w14:paraId="01C407E3" w14:textId="77777777" w:rsidTr="000C3FFA">
        <w:tc>
          <w:tcPr>
            <w:tcW w:w="4285" w:type="dxa"/>
            <w:vAlign w:val="center"/>
          </w:tcPr>
          <w:p w14:paraId="60BB5FDF" w14:textId="77777777" w:rsidR="003C0BCD" w:rsidRPr="00554149" w:rsidRDefault="003C0BCD" w:rsidP="000C3FFA">
            <w:pPr>
              <w:pStyle w:val="Plattetekst"/>
              <w:spacing w:line="288" w:lineRule="auto"/>
              <w:rPr>
                <w:rFonts w:ascii="Arial" w:eastAsia="Arial" w:hAnsi="Arial"/>
                <w:lang w:val="en-US"/>
              </w:rPr>
            </w:pPr>
            <w:r w:rsidRPr="00AB5D89">
              <w:rPr>
                <w:rFonts w:ascii="Arial" w:hAnsi="Arial"/>
              </w:rPr>
              <w:t>How satisfied are you with the level of care after discharge from the hospital?</w:t>
            </w:r>
          </w:p>
        </w:tc>
        <w:tc>
          <w:tcPr>
            <w:tcW w:w="944" w:type="dxa"/>
            <w:gridSpan w:val="2"/>
            <w:vAlign w:val="center"/>
          </w:tcPr>
          <w:p w14:paraId="0F59EA3F" w14:textId="77777777" w:rsidR="003C0BCD" w:rsidRPr="00554149" w:rsidRDefault="003C0BCD" w:rsidP="000C3FFA">
            <w:pPr>
              <w:pStyle w:val="Plattetekst"/>
              <w:spacing w:line="288" w:lineRule="auto"/>
              <w:jc w:val="center"/>
              <w:rPr>
                <w:rFonts w:ascii="Arial" w:eastAsia="Arial" w:hAnsi="Arial"/>
                <w:lang w:val="en-US"/>
              </w:rPr>
            </w:pPr>
            <w:r>
              <w:rPr>
                <w:rFonts w:ascii="Arial" w:eastAsia="Arial" w:hAnsi="Arial"/>
                <w:noProof/>
                <w:lang w:val="nl-NL" w:eastAsia="nl-NL"/>
              </w:rPr>
              <w:drawing>
                <wp:inline distT="0" distB="0" distL="0" distR="0" wp14:anchorId="6B2DB1CA" wp14:editId="530A7896">
                  <wp:extent cx="360000" cy="360000"/>
                  <wp:effectExtent l="0" t="0" r="2540" b="254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miley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945" w:type="dxa"/>
            <w:gridSpan w:val="3"/>
            <w:vAlign w:val="center"/>
          </w:tcPr>
          <w:p w14:paraId="077C2C83" w14:textId="77777777" w:rsidR="003C0BCD" w:rsidRPr="00554149" w:rsidRDefault="003C0BCD" w:rsidP="000C3FFA">
            <w:pPr>
              <w:pStyle w:val="Plattetekst"/>
              <w:spacing w:line="288" w:lineRule="auto"/>
              <w:jc w:val="center"/>
              <w:rPr>
                <w:rFonts w:ascii="Arial" w:eastAsia="Arial" w:hAnsi="Arial"/>
                <w:lang w:val="en-US"/>
              </w:rPr>
            </w:pPr>
            <w:r>
              <w:rPr>
                <w:rFonts w:ascii="Arial" w:eastAsia="Arial" w:hAnsi="Arial"/>
                <w:noProof/>
                <w:lang w:val="nl-NL" w:eastAsia="nl-NL"/>
              </w:rPr>
              <w:drawing>
                <wp:inline distT="0" distB="0" distL="0" distR="0" wp14:anchorId="53C0E30A" wp14:editId="29D2DA97">
                  <wp:extent cx="360000" cy="330000"/>
                  <wp:effectExtent l="0" t="0" r="254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miley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944" w:type="dxa"/>
            <w:gridSpan w:val="2"/>
            <w:vAlign w:val="center"/>
          </w:tcPr>
          <w:p w14:paraId="41C444DA" w14:textId="77777777" w:rsidR="003C0BCD" w:rsidRPr="00554149" w:rsidRDefault="003C0BCD" w:rsidP="000C3FFA">
            <w:pPr>
              <w:pStyle w:val="Plattetekst"/>
              <w:spacing w:line="288" w:lineRule="auto"/>
              <w:jc w:val="center"/>
              <w:rPr>
                <w:rFonts w:ascii="Arial" w:eastAsia="Arial" w:hAnsi="Arial"/>
                <w:lang w:val="en-US"/>
              </w:rPr>
            </w:pPr>
            <w:r>
              <w:rPr>
                <w:rFonts w:ascii="Arial" w:eastAsia="Arial" w:hAnsi="Arial"/>
                <w:noProof/>
                <w:lang w:val="nl-NL" w:eastAsia="nl-NL"/>
              </w:rPr>
              <w:drawing>
                <wp:inline distT="0" distB="0" distL="0" distR="0" wp14:anchorId="1918922C" wp14:editId="5EAC681E">
                  <wp:extent cx="360000" cy="330000"/>
                  <wp:effectExtent l="0" t="0" r="254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miley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945" w:type="dxa"/>
            <w:gridSpan w:val="3"/>
            <w:vAlign w:val="center"/>
          </w:tcPr>
          <w:p w14:paraId="21923FEE" w14:textId="77777777" w:rsidR="003C0BCD" w:rsidRPr="00554149" w:rsidRDefault="003C0BCD" w:rsidP="000C3FFA">
            <w:pPr>
              <w:pStyle w:val="Plattetekst"/>
              <w:spacing w:line="288" w:lineRule="auto"/>
              <w:jc w:val="center"/>
              <w:rPr>
                <w:rFonts w:ascii="Arial" w:eastAsia="Arial" w:hAnsi="Arial"/>
                <w:lang w:val="en-US"/>
              </w:rPr>
            </w:pPr>
            <w:r>
              <w:rPr>
                <w:rFonts w:ascii="Arial" w:eastAsia="Arial" w:hAnsi="Arial"/>
                <w:noProof/>
                <w:lang w:val="nl-NL" w:eastAsia="nl-NL"/>
              </w:rPr>
              <w:drawing>
                <wp:inline distT="0" distB="0" distL="0" distR="0" wp14:anchorId="17232157" wp14:editId="39C2C34C">
                  <wp:extent cx="360000" cy="330000"/>
                  <wp:effectExtent l="0" t="0" r="254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miley4.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999" w:type="dxa"/>
            <w:gridSpan w:val="2"/>
            <w:vAlign w:val="center"/>
          </w:tcPr>
          <w:p w14:paraId="02AB540C" w14:textId="77777777" w:rsidR="003C0BCD" w:rsidRPr="00554149" w:rsidRDefault="003C0BCD" w:rsidP="000C3FFA">
            <w:pPr>
              <w:pStyle w:val="Plattetekst"/>
              <w:spacing w:line="288" w:lineRule="auto"/>
              <w:jc w:val="center"/>
              <w:rPr>
                <w:rFonts w:ascii="Arial" w:eastAsia="Arial" w:hAnsi="Arial"/>
                <w:lang w:val="en-US"/>
              </w:rPr>
            </w:pPr>
            <w:r>
              <w:rPr>
                <w:rFonts w:ascii="Arial" w:eastAsia="Arial" w:hAnsi="Arial"/>
                <w:noProof/>
                <w:lang w:val="nl-NL" w:eastAsia="nl-NL"/>
              </w:rPr>
              <w:drawing>
                <wp:inline distT="0" distB="0" distL="0" distR="0" wp14:anchorId="7FCB1964" wp14:editId="2D9A08EA">
                  <wp:extent cx="360000" cy="330000"/>
                  <wp:effectExtent l="0" t="0" r="254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miley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r>
      <w:tr w:rsidR="003C0BCD" w:rsidRPr="00554149" w14:paraId="3D14FAFE" w14:textId="77777777" w:rsidTr="000C3FFA">
        <w:tc>
          <w:tcPr>
            <w:tcW w:w="9062" w:type="dxa"/>
            <w:gridSpan w:val="13"/>
            <w:vAlign w:val="center"/>
          </w:tcPr>
          <w:p w14:paraId="586F336E" w14:textId="77777777" w:rsidR="003C0BCD" w:rsidRPr="007F0C2A" w:rsidRDefault="003C0BCD" w:rsidP="000C3FFA">
            <w:pPr>
              <w:pStyle w:val="Plattetekst"/>
              <w:spacing w:line="288" w:lineRule="auto"/>
              <w:rPr>
                <w:rFonts w:ascii="Arial" w:hAnsi="Arial"/>
              </w:rPr>
            </w:pPr>
          </w:p>
        </w:tc>
      </w:tr>
      <w:tr w:rsidR="003C0BCD" w:rsidRPr="00554149" w14:paraId="3EAC2B53" w14:textId="77777777" w:rsidTr="000C3FFA">
        <w:tc>
          <w:tcPr>
            <w:tcW w:w="4285" w:type="dxa"/>
            <w:vAlign w:val="center"/>
          </w:tcPr>
          <w:p w14:paraId="68EDB405" w14:textId="77777777" w:rsidR="003C0BCD" w:rsidRDefault="003C0BCD" w:rsidP="000C3FFA">
            <w:pPr>
              <w:pStyle w:val="Plattetekst"/>
              <w:spacing w:line="288" w:lineRule="auto"/>
              <w:rPr>
                <w:rFonts w:ascii="Arial" w:hAnsi="Arial"/>
              </w:rPr>
            </w:pPr>
            <w:r w:rsidRPr="00AB5D89">
              <w:rPr>
                <w:rFonts w:ascii="Arial" w:hAnsi="Arial"/>
              </w:rPr>
              <w:t>What is your overall level of satisfaction?</w:t>
            </w:r>
          </w:p>
          <w:p w14:paraId="0220042E" w14:textId="77777777" w:rsidR="003C0BCD" w:rsidRPr="00554149" w:rsidRDefault="003C0BCD" w:rsidP="000C3FFA">
            <w:pPr>
              <w:pStyle w:val="Plattetekst"/>
              <w:spacing w:line="288" w:lineRule="auto"/>
              <w:rPr>
                <w:rFonts w:ascii="Arial" w:eastAsia="Arial" w:hAnsi="Arial"/>
                <w:lang w:val="en-US"/>
              </w:rPr>
            </w:pPr>
            <w:r>
              <w:rPr>
                <w:rFonts w:ascii="Arial" w:eastAsia="Arial" w:hAnsi="Arial"/>
                <w:lang w:val="en-US"/>
              </w:rPr>
              <w:t>(1 “not satisfied at all” to 10 “very satisfied”)</w:t>
            </w:r>
          </w:p>
        </w:tc>
        <w:tc>
          <w:tcPr>
            <w:tcW w:w="472" w:type="dxa"/>
            <w:vAlign w:val="center"/>
          </w:tcPr>
          <w:p w14:paraId="214CFC74" w14:textId="77777777" w:rsidR="003C0BCD" w:rsidRPr="00AA2DF4" w:rsidRDefault="003C0BCD" w:rsidP="000C3FFA">
            <w:pPr>
              <w:pStyle w:val="Plattetekst"/>
              <w:spacing w:line="288" w:lineRule="auto"/>
              <w:jc w:val="center"/>
              <w:rPr>
                <w:rFonts w:ascii="Arial" w:eastAsia="Arial" w:hAnsi="Arial"/>
                <w:sz w:val="28"/>
                <w:lang w:val="en-US"/>
              </w:rPr>
            </w:pPr>
            <w:r w:rsidRPr="00AA2DF4">
              <w:rPr>
                <w:rFonts w:ascii="Arial" w:eastAsia="Arial" w:hAnsi="Arial"/>
                <w:sz w:val="28"/>
                <w:lang w:val="en-US"/>
              </w:rPr>
              <w:t>1</w:t>
            </w:r>
          </w:p>
        </w:tc>
        <w:tc>
          <w:tcPr>
            <w:tcW w:w="472" w:type="dxa"/>
            <w:vAlign w:val="center"/>
          </w:tcPr>
          <w:p w14:paraId="217DBA46" w14:textId="77777777" w:rsidR="003C0BCD" w:rsidRPr="00AA2DF4" w:rsidRDefault="003C0BCD" w:rsidP="000C3FFA">
            <w:pPr>
              <w:pStyle w:val="Plattetekst"/>
              <w:spacing w:line="288" w:lineRule="auto"/>
              <w:jc w:val="center"/>
              <w:rPr>
                <w:rFonts w:ascii="Arial" w:eastAsia="Arial" w:hAnsi="Arial"/>
                <w:sz w:val="28"/>
                <w:lang w:val="en-US"/>
              </w:rPr>
            </w:pPr>
            <w:r w:rsidRPr="00AA2DF4">
              <w:rPr>
                <w:rFonts w:ascii="Arial" w:eastAsia="Arial" w:hAnsi="Arial"/>
                <w:sz w:val="28"/>
                <w:lang w:val="en-US"/>
              </w:rPr>
              <w:t>2</w:t>
            </w:r>
          </w:p>
        </w:tc>
        <w:tc>
          <w:tcPr>
            <w:tcW w:w="472" w:type="dxa"/>
            <w:vAlign w:val="center"/>
          </w:tcPr>
          <w:p w14:paraId="6F5FC886" w14:textId="77777777" w:rsidR="003C0BCD" w:rsidRPr="00AA2DF4" w:rsidRDefault="003C0BCD" w:rsidP="000C3FFA">
            <w:pPr>
              <w:pStyle w:val="Plattetekst"/>
              <w:spacing w:line="288" w:lineRule="auto"/>
              <w:jc w:val="center"/>
              <w:rPr>
                <w:rFonts w:ascii="Arial" w:eastAsia="Arial" w:hAnsi="Arial"/>
                <w:sz w:val="28"/>
                <w:lang w:val="en-US"/>
              </w:rPr>
            </w:pPr>
            <w:r w:rsidRPr="00AA2DF4">
              <w:rPr>
                <w:rFonts w:ascii="Arial" w:eastAsia="Arial" w:hAnsi="Arial"/>
                <w:sz w:val="28"/>
                <w:lang w:val="en-US"/>
              </w:rPr>
              <w:t>3</w:t>
            </w:r>
          </w:p>
        </w:tc>
        <w:tc>
          <w:tcPr>
            <w:tcW w:w="473" w:type="dxa"/>
            <w:gridSpan w:val="2"/>
            <w:vAlign w:val="center"/>
          </w:tcPr>
          <w:p w14:paraId="489CA641" w14:textId="77777777" w:rsidR="003C0BCD" w:rsidRPr="00AA2DF4" w:rsidRDefault="003C0BCD" w:rsidP="000C3FFA">
            <w:pPr>
              <w:pStyle w:val="Plattetekst"/>
              <w:spacing w:line="288" w:lineRule="auto"/>
              <w:jc w:val="center"/>
              <w:rPr>
                <w:rFonts w:ascii="Arial" w:eastAsia="Arial" w:hAnsi="Arial"/>
                <w:sz w:val="28"/>
                <w:lang w:val="en-US"/>
              </w:rPr>
            </w:pPr>
            <w:r w:rsidRPr="00AA2DF4">
              <w:rPr>
                <w:rFonts w:ascii="Arial" w:eastAsia="Arial" w:hAnsi="Arial"/>
                <w:sz w:val="28"/>
                <w:lang w:val="en-US"/>
              </w:rPr>
              <w:t>4</w:t>
            </w:r>
          </w:p>
        </w:tc>
        <w:tc>
          <w:tcPr>
            <w:tcW w:w="472" w:type="dxa"/>
            <w:vAlign w:val="center"/>
          </w:tcPr>
          <w:p w14:paraId="3CA2E2E8" w14:textId="77777777" w:rsidR="003C0BCD" w:rsidRPr="00AA2DF4" w:rsidRDefault="003C0BCD" w:rsidP="000C3FFA">
            <w:pPr>
              <w:pStyle w:val="Plattetekst"/>
              <w:spacing w:line="288" w:lineRule="auto"/>
              <w:jc w:val="center"/>
              <w:rPr>
                <w:rFonts w:ascii="Arial" w:eastAsia="Arial" w:hAnsi="Arial"/>
                <w:sz w:val="28"/>
                <w:lang w:val="en-US"/>
              </w:rPr>
            </w:pPr>
            <w:r w:rsidRPr="00AA2DF4">
              <w:rPr>
                <w:rFonts w:ascii="Arial" w:eastAsia="Arial" w:hAnsi="Arial"/>
                <w:sz w:val="28"/>
                <w:lang w:val="en-US"/>
              </w:rPr>
              <w:t>5</w:t>
            </w:r>
          </w:p>
        </w:tc>
        <w:tc>
          <w:tcPr>
            <w:tcW w:w="472" w:type="dxa"/>
            <w:vAlign w:val="center"/>
          </w:tcPr>
          <w:p w14:paraId="4FE7A935" w14:textId="77777777" w:rsidR="003C0BCD" w:rsidRPr="00AA2DF4" w:rsidRDefault="003C0BCD" w:rsidP="000C3FFA">
            <w:pPr>
              <w:pStyle w:val="Plattetekst"/>
              <w:spacing w:line="288" w:lineRule="auto"/>
              <w:jc w:val="center"/>
              <w:rPr>
                <w:rFonts w:ascii="Arial" w:eastAsia="Arial" w:hAnsi="Arial"/>
                <w:sz w:val="28"/>
                <w:lang w:val="en-US"/>
              </w:rPr>
            </w:pPr>
            <w:r w:rsidRPr="00AA2DF4">
              <w:rPr>
                <w:rFonts w:ascii="Arial" w:eastAsia="Arial" w:hAnsi="Arial"/>
                <w:sz w:val="28"/>
                <w:lang w:val="en-US"/>
              </w:rPr>
              <w:t>6</w:t>
            </w:r>
          </w:p>
        </w:tc>
        <w:tc>
          <w:tcPr>
            <w:tcW w:w="473" w:type="dxa"/>
            <w:gridSpan w:val="2"/>
            <w:vAlign w:val="center"/>
          </w:tcPr>
          <w:p w14:paraId="055348AC" w14:textId="77777777" w:rsidR="003C0BCD" w:rsidRPr="00AA2DF4" w:rsidRDefault="003C0BCD" w:rsidP="000C3FFA">
            <w:pPr>
              <w:pStyle w:val="Plattetekst"/>
              <w:spacing w:line="288" w:lineRule="auto"/>
              <w:jc w:val="center"/>
              <w:rPr>
                <w:rFonts w:ascii="Arial" w:eastAsia="Arial" w:hAnsi="Arial"/>
                <w:sz w:val="28"/>
                <w:lang w:val="en-US"/>
              </w:rPr>
            </w:pPr>
            <w:r w:rsidRPr="00AA2DF4">
              <w:rPr>
                <w:rFonts w:ascii="Arial" w:eastAsia="Arial" w:hAnsi="Arial"/>
                <w:sz w:val="28"/>
                <w:lang w:val="en-US"/>
              </w:rPr>
              <w:t>7</w:t>
            </w:r>
          </w:p>
        </w:tc>
        <w:tc>
          <w:tcPr>
            <w:tcW w:w="472" w:type="dxa"/>
            <w:vAlign w:val="center"/>
          </w:tcPr>
          <w:p w14:paraId="6717AFF8" w14:textId="77777777" w:rsidR="003C0BCD" w:rsidRPr="00AA2DF4" w:rsidRDefault="003C0BCD" w:rsidP="000C3FFA">
            <w:pPr>
              <w:pStyle w:val="Plattetekst"/>
              <w:spacing w:line="288" w:lineRule="auto"/>
              <w:jc w:val="center"/>
              <w:rPr>
                <w:rFonts w:ascii="Arial" w:eastAsia="Arial" w:hAnsi="Arial"/>
                <w:sz w:val="28"/>
                <w:lang w:val="en-US"/>
              </w:rPr>
            </w:pPr>
            <w:r w:rsidRPr="00AA2DF4">
              <w:rPr>
                <w:rFonts w:ascii="Arial" w:eastAsia="Arial" w:hAnsi="Arial"/>
                <w:sz w:val="28"/>
                <w:lang w:val="en-US"/>
              </w:rPr>
              <w:t>8</w:t>
            </w:r>
          </w:p>
        </w:tc>
        <w:tc>
          <w:tcPr>
            <w:tcW w:w="471" w:type="dxa"/>
            <w:vAlign w:val="center"/>
          </w:tcPr>
          <w:p w14:paraId="12C6B3DC" w14:textId="77777777" w:rsidR="003C0BCD" w:rsidRPr="00AA2DF4" w:rsidRDefault="003C0BCD" w:rsidP="000C3FFA">
            <w:pPr>
              <w:pStyle w:val="Plattetekst"/>
              <w:spacing w:line="288" w:lineRule="auto"/>
              <w:jc w:val="center"/>
              <w:rPr>
                <w:rFonts w:ascii="Arial" w:eastAsia="Arial" w:hAnsi="Arial"/>
                <w:sz w:val="28"/>
                <w:lang w:val="en-US"/>
              </w:rPr>
            </w:pPr>
            <w:r w:rsidRPr="00AA2DF4">
              <w:rPr>
                <w:rFonts w:ascii="Arial" w:eastAsia="Arial" w:hAnsi="Arial"/>
                <w:sz w:val="28"/>
                <w:lang w:val="en-US"/>
              </w:rPr>
              <w:t>9</w:t>
            </w:r>
          </w:p>
        </w:tc>
        <w:tc>
          <w:tcPr>
            <w:tcW w:w="528" w:type="dxa"/>
            <w:vAlign w:val="center"/>
          </w:tcPr>
          <w:p w14:paraId="6BEEAE93" w14:textId="77777777" w:rsidR="003C0BCD" w:rsidRPr="00AA2DF4" w:rsidRDefault="003C0BCD" w:rsidP="000C3FFA">
            <w:pPr>
              <w:pStyle w:val="Plattetekst"/>
              <w:spacing w:line="288" w:lineRule="auto"/>
              <w:jc w:val="center"/>
              <w:rPr>
                <w:rFonts w:ascii="Arial" w:eastAsia="Arial" w:hAnsi="Arial"/>
                <w:sz w:val="28"/>
                <w:lang w:val="en-US"/>
              </w:rPr>
            </w:pPr>
            <w:r w:rsidRPr="00AA2DF4">
              <w:rPr>
                <w:rFonts w:ascii="Arial" w:eastAsia="Arial" w:hAnsi="Arial"/>
                <w:sz w:val="28"/>
                <w:lang w:val="en-US"/>
              </w:rPr>
              <w:t>10</w:t>
            </w:r>
          </w:p>
        </w:tc>
      </w:tr>
      <w:tr w:rsidR="003C0BCD" w:rsidRPr="00554149" w14:paraId="17174D20" w14:textId="77777777" w:rsidTr="000C3FFA">
        <w:tc>
          <w:tcPr>
            <w:tcW w:w="9062" w:type="dxa"/>
            <w:gridSpan w:val="13"/>
            <w:vAlign w:val="center"/>
          </w:tcPr>
          <w:p w14:paraId="6E06D49C" w14:textId="77777777" w:rsidR="003C0BCD" w:rsidRPr="007F0C2A" w:rsidRDefault="003C0BCD" w:rsidP="000C3FFA">
            <w:pPr>
              <w:pStyle w:val="Plattetekst"/>
              <w:spacing w:line="288" w:lineRule="auto"/>
              <w:rPr>
                <w:rFonts w:ascii="Arial" w:hAnsi="Arial"/>
              </w:rPr>
            </w:pPr>
          </w:p>
        </w:tc>
      </w:tr>
      <w:tr w:rsidR="003C0BCD" w:rsidRPr="00554149" w14:paraId="1F8681B6" w14:textId="77777777" w:rsidTr="000C3FFA">
        <w:tc>
          <w:tcPr>
            <w:tcW w:w="4285" w:type="dxa"/>
            <w:vAlign w:val="center"/>
          </w:tcPr>
          <w:p w14:paraId="73F68031" w14:textId="77777777" w:rsidR="003C0BCD" w:rsidRPr="00186691" w:rsidRDefault="003C0BCD" w:rsidP="000C3FFA">
            <w:pPr>
              <w:pStyle w:val="Plattetekst"/>
              <w:spacing w:line="288" w:lineRule="auto"/>
              <w:rPr>
                <w:rFonts w:ascii="Arial" w:hAnsi="Arial"/>
              </w:rPr>
            </w:pPr>
            <w:r w:rsidRPr="00186691">
              <w:rPr>
                <w:rFonts w:ascii="Arial" w:hAnsi="Arial"/>
              </w:rPr>
              <w:t>Did you find it important that you had the possibility to choose between going home sooner with a sensor or staying a day longer in the hospital without a sensor</w:t>
            </w:r>
            <w:r>
              <w:rPr>
                <w:rFonts w:ascii="Arial" w:hAnsi="Arial"/>
              </w:rPr>
              <w:t>?</w:t>
            </w:r>
          </w:p>
        </w:tc>
        <w:tc>
          <w:tcPr>
            <w:tcW w:w="1522" w:type="dxa"/>
            <w:gridSpan w:val="4"/>
            <w:vAlign w:val="center"/>
          </w:tcPr>
          <w:p w14:paraId="52A0C126" w14:textId="77777777" w:rsidR="003C0BCD" w:rsidRDefault="003C0BCD" w:rsidP="000C3FFA">
            <w:pPr>
              <w:pStyle w:val="Plattetekst"/>
              <w:spacing w:line="288" w:lineRule="auto"/>
              <w:jc w:val="center"/>
              <w:rPr>
                <w:rFonts w:ascii="Arial" w:eastAsia="Arial" w:hAnsi="Arial"/>
                <w:lang w:val="en-US"/>
              </w:rPr>
            </w:pPr>
            <w:r>
              <w:rPr>
                <w:rFonts w:ascii="Arial" w:eastAsia="Arial" w:hAnsi="Arial"/>
                <w:lang w:val="en-US"/>
              </w:rPr>
              <w:t>No</w:t>
            </w:r>
          </w:p>
        </w:tc>
        <w:tc>
          <w:tcPr>
            <w:tcW w:w="1701" w:type="dxa"/>
            <w:gridSpan w:val="4"/>
            <w:vAlign w:val="center"/>
          </w:tcPr>
          <w:p w14:paraId="7C1EB7A0" w14:textId="77777777" w:rsidR="003C0BCD" w:rsidRDefault="003C0BCD" w:rsidP="000C3FFA">
            <w:pPr>
              <w:pStyle w:val="Plattetekst"/>
              <w:spacing w:line="288" w:lineRule="auto"/>
              <w:jc w:val="center"/>
              <w:rPr>
                <w:rFonts w:ascii="Arial" w:eastAsia="Arial" w:hAnsi="Arial"/>
                <w:lang w:val="en-US"/>
              </w:rPr>
            </w:pPr>
            <w:r>
              <w:rPr>
                <w:rFonts w:ascii="Arial" w:eastAsia="Arial" w:hAnsi="Arial"/>
                <w:lang w:val="en-US"/>
              </w:rPr>
              <w:t>Yes</w:t>
            </w:r>
          </w:p>
        </w:tc>
        <w:tc>
          <w:tcPr>
            <w:tcW w:w="1554" w:type="dxa"/>
            <w:gridSpan w:val="4"/>
            <w:vAlign w:val="center"/>
          </w:tcPr>
          <w:p w14:paraId="417779C0" w14:textId="77777777" w:rsidR="003C0BCD" w:rsidRDefault="003C0BCD" w:rsidP="000C3FFA">
            <w:pPr>
              <w:pStyle w:val="Plattetekst"/>
              <w:spacing w:line="288" w:lineRule="auto"/>
              <w:jc w:val="center"/>
              <w:rPr>
                <w:rFonts w:ascii="Arial" w:eastAsia="Arial" w:hAnsi="Arial"/>
                <w:lang w:val="en-US"/>
              </w:rPr>
            </w:pPr>
            <w:r>
              <w:rPr>
                <w:rFonts w:ascii="Arial" w:eastAsia="Arial" w:hAnsi="Arial"/>
                <w:lang w:val="en-US"/>
              </w:rPr>
              <w:t>Don’t know</w:t>
            </w:r>
          </w:p>
        </w:tc>
      </w:tr>
      <w:tr w:rsidR="003C0BCD" w:rsidRPr="00554149" w14:paraId="348B75FD" w14:textId="77777777" w:rsidTr="000C3FFA">
        <w:tc>
          <w:tcPr>
            <w:tcW w:w="9062" w:type="dxa"/>
            <w:gridSpan w:val="13"/>
            <w:vAlign w:val="center"/>
          </w:tcPr>
          <w:p w14:paraId="062AD71F" w14:textId="77777777" w:rsidR="003C0BCD" w:rsidRPr="007F0C2A" w:rsidRDefault="003C0BCD" w:rsidP="000C3FFA">
            <w:pPr>
              <w:pStyle w:val="Plattetekst"/>
              <w:spacing w:line="288" w:lineRule="auto"/>
              <w:rPr>
                <w:rFonts w:ascii="Arial" w:hAnsi="Arial"/>
              </w:rPr>
            </w:pPr>
          </w:p>
        </w:tc>
      </w:tr>
      <w:tr w:rsidR="003C0BCD" w:rsidRPr="00554149" w14:paraId="45A78A03" w14:textId="77777777" w:rsidTr="000C3FFA">
        <w:tc>
          <w:tcPr>
            <w:tcW w:w="4285" w:type="dxa"/>
            <w:vAlign w:val="center"/>
          </w:tcPr>
          <w:p w14:paraId="653A2773" w14:textId="77777777" w:rsidR="003C0BCD" w:rsidRDefault="003C0BCD" w:rsidP="000C3FFA">
            <w:pPr>
              <w:pStyle w:val="Plattetekst"/>
              <w:spacing w:line="288" w:lineRule="auto"/>
              <w:rPr>
                <w:rFonts w:ascii="Arial" w:hAnsi="Arial"/>
              </w:rPr>
            </w:pPr>
            <w:r>
              <w:rPr>
                <w:rFonts w:ascii="Arial" w:hAnsi="Arial"/>
              </w:rPr>
              <w:t>Do you have any comments about how you experienced the home monitoring? Do you have any suggestions for improvement?</w:t>
            </w:r>
          </w:p>
          <w:p w14:paraId="03085DFE" w14:textId="77777777" w:rsidR="003C0BCD" w:rsidRPr="00186691" w:rsidRDefault="003C0BCD" w:rsidP="000C3FFA">
            <w:pPr>
              <w:pStyle w:val="Plattetekst"/>
              <w:spacing w:line="288" w:lineRule="auto"/>
              <w:rPr>
                <w:rFonts w:ascii="Arial" w:hAnsi="Arial"/>
              </w:rPr>
            </w:pPr>
            <w:r>
              <w:rPr>
                <w:rFonts w:ascii="Arial" w:hAnsi="Arial"/>
              </w:rPr>
              <w:t>(Only fill in this question if you did wear the investigational device)</w:t>
            </w:r>
          </w:p>
        </w:tc>
        <w:tc>
          <w:tcPr>
            <w:tcW w:w="4777" w:type="dxa"/>
            <w:gridSpan w:val="12"/>
            <w:vAlign w:val="center"/>
          </w:tcPr>
          <w:p w14:paraId="730A8C5F" w14:textId="77777777" w:rsidR="003C0BCD" w:rsidRDefault="003C0BCD" w:rsidP="000C3FFA">
            <w:pPr>
              <w:pStyle w:val="Plattetekst"/>
              <w:spacing w:line="288" w:lineRule="auto"/>
              <w:jc w:val="center"/>
              <w:rPr>
                <w:rFonts w:ascii="Arial" w:eastAsia="Arial" w:hAnsi="Arial"/>
                <w:lang w:val="en-US"/>
              </w:rPr>
            </w:pPr>
          </w:p>
          <w:p w14:paraId="76B81411" w14:textId="77777777" w:rsidR="003C0BCD" w:rsidRDefault="003C0BCD" w:rsidP="000C3FFA">
            <w:pPr>
              <w:pStyle w:val="Plattetekst"/>
              <w:spacing w:line="288" w:lineRule="auto"/>
              <w:jc w:val="center"/>
              <w:rPr>
                <w:rFonts w:ascii="Arial" w:eastAsia="Arial" w:hAnsi="Arial"/>
                <w:lang w:val="en-US"/>
              </w:rPr>
            </w:pPr>
          </w:p>
          <w:p w14:paraId="0EE6D52D" w14:textId="77777777" w:rsidR="003C0BCD" w:rsidRDefault="003C0BCD" w:rsidP="000C3FFA">
            <w:pPr>
              <w:pStyle w:val="Plattetekst"/>
              <w:spacing w:line="288" w:lineRule="auto"/>
              <w:jc w:val="center"/>
              <w:rPr>
                <w:rFonts w:ascii="Arial" w:eastAsia="Arial" w:hAnsi="Arial"/>
                <w:lang w:val="en-US"/>
              </w:rPr>
            </w:pPr>
          </w:p>
          <w:p w14:paraId="488CE2B5" w14:textId="77777777" w:rsidR="003C0BCD" w:rsidRDefault="003C0BCD" w:rsidP="000C3FFA">
            <w:pPr>
              <w:pStyle w:val="Plattetekst"/>
              <w:spacing w:line="288" w:lineRule="auto"/>
              <w:jc w:val="center"/>
              <w:rPr>
                <w:rFonts w:ascii="Arial" w:eastAsia="Arial" w:hAnsi="Arial"/>
                <w:lang w:val="en-US"/>
              </w:rPr>
            </w:pPr>
          </w:p>
          <w:p w14:paraId="5FE21EE8" w14:textId="77777777" w:rsidR="003C0BCD" w:rsidRDefault="003C0BCD" w:rsidP="000C3FFA">
            <w:pPr>
              <w:pStyle w:val="Plattetekst"/>
              <w:spacing w:line="288" w:lineRule="auto"/>
              <w:jc w:val="center"/>
              <w:rPr>
                <w:rFonts w:ascii="Arial" w:eastAsia="Arial" w:hAnsi="Arial"/>
                <w:lang w:val="en-US"/>
              </w:rPr>
            </w:pPr>
          </w:p>
          <w:p w14:paraId="00C88C5E" w14:textId="77777777" w:rsidR="003C0BCD" w:rsidRDefault="003C0BCD" w:rsidP="000C3FFA">
            <w:pPr>
              <w:pStyle w:val="Plattetekst"/>
              <w:spacing w:line="288" w:lineRule="auto"/>
              <w:jc w:val="center"/>
              <w:rPr>
                <w:rFonts w:ascii="Arial" w:eastAsia="Arial" w:hAnsi="Arial"/>
                <w:lang w:val="en-US"/>
              </w:rPr>
            </w:pPr>
          </w:p>
          <w:p w14:paraId="28BD9CB6" w14:textId="77777777" w:rsidR="003C0BCD" w:rsidRDefault="003C0BCD" w:rsidP="000C3FFA">
            <w:pPr>
              <w:pStyle w:val="Plattetekst"/>
              <w:spacing w:line="288" w:lineRule="auto"/>
              <w:jc w:val="center"/>
              <w:rPr>
                <w:rFonts w:ascii="Arial" w:eastAsia="Arial" w:hAnsi="Arial"/>
                <w:lang w:val="en-US"/>
              </w:rPr>
            </w:pPr>
          </w:p>
          <w:p w14:paraId="0D31AC31" w14:textId="77777777" w:rsidR="003C0BCD" w:rsidRDefault="003C0BCD" w:rsidP="000C3FFA">
            <w:pPr>
              <w:pStyle w:val="Plattetekst"/>
              <w:spacing w:line="288" w:lineRule="auto"/>
              <w:jc w:val="center"/>
              <w:rPr>
                <w:rFonts w:ascii="Arial" w:eastAsia="Arial" w:hAnsi="Arial"/>
                <w:lang w:val="en-US"/>
              </w:rPr>
            </w:pPr>
          </w:p>
        </w:tc>
      </w:tr>
    </w:tbl>
    <w:p w14:paraId="625D7F1C" w14:textId="77777777" w:rsidR="003C0BCD" w:rsidRPr="003C0BCD" w:rsidRDefault="003C0BCD" w:rsidP="00AA036F"/>
    <w:p w14:paraId="6CF66A3F" w14:textId="77777777" w:rsidR="006739DE" w:rsidRDefault="006739DE" w:rsidP="0097231B">
      <w:pPr>
        <w:pStyle w:val="Plattetekst"/>
        <w:spacing w:line="288" w:lineRule="auto"/>
        <w:rPr>
          <w:rFonts w:ascii="Arial" w:eastAsia="Arial" w:hAnsi="Arial"/>
          <w:lang w:val="en-US"/>
        </w:rPr>
      </w:pPr>
    </w:p>
    <w:p w14:paraId="309B5D1B" w14:textId="77777777" w:rsidR="00C64B77" w:rsidRDefault="00C64B77" w:rsidP="0097231B">
      <w:pPr>
        <w:pStyle w:val="Plattetekst"/>
        <w:spacing w:line="288" w:lineRule="auto"/>
        <w:rPr>
          <w:rFonts w:ascii="Arial" w:eastAsia="Arial" w:hAnsi="Arial"/>
          <w:lang w:val="en-US"/>
        </w:rPr>
      </w:pPr>
    </w:p>
    <w:p w14:paraId="534FA043" w14:textId="77777777" w:rsidR="00C64B77" w:rsidRDefault="00C64B77" w:rsidP="0097231B">
      <w:pPr>
        <w:pStyle w:val="Plattetekst"/>
        <w:spacing w:line="288" w:lineRule="auto"/>
        <w:rPr>
          <w:rFonts w:ascii="Arial" w:eastAsia="Arial" w:hAnsi="Arial"/>
          <w:lang w:val="en-US"/>
        </w:rPr>
      </w:pPr>
    </w:p>
    <w:p w14:paraId="30C400CF" w14:textId="77777777" w:rsidR="00C64B77" w:rsidRDefault="00C64B77" w:rsidP="0097231B">
      <w:pPr>
        <w:pStyle w:val="Plattetekst"/>
        <w:spacing w:line="288" w:lineRule="auto"/>
        <w:rPr>
          <w:rFonts w:ascii="Arial" w:eastAsia="Arial" w:hAnsi="Arial"/>
          <w:lang w:val="en-US"/>
        </w:rPr>
      </w:pPr>
    </w:p>
    <w:p w14:paraId="6A5FD033" w14:textId="77777777" w:rsidR="00C64B77" w:rsidRDefault="00C64B77" w:rsidP="0097231B">
      <w:pPr>
        <w:pStyle w:val="Plattetekst"/>
        <w:spacing w:line="288" w:lineRule="auto"/>
        <w:rPr>
          <w:rFonts w:ascii="Arial" w:eastAsia="Arial" w:hAnsi="Arial"/>
          <w:lang w:val="en-US"/>
        </w:rPr>
      </w:pPr>
    </w:p>
    <w:p w14:paraId="78C32DE8" w14:textId="77777777" w:rsidR="00C64B77" w:rsidRDefault="00C64B77" w:rsidP="0097231B">
      <w:pPr>
        <w:pStyle w:val="Plattetekst"/>
        <w:spacing w:line="288" w:lineRule="auto"/>
        <w:rPr>
          <w:rFonts w:ascii="Arial" w:eastAsia="Arial" w:hAnsi="Arial"/>
          <w:lang w:val="en-US"/>
        </w:rPr>
      </w:pPr>
    </w:p>
    <w:p w14:paraId="72C5275F" w14:textId="77777777" w:rsidR="00C64B77" w:rsidRDefault="00C64B77" w:rsidP="0097231B">
      <w:pPr>
        <w:pStyle w:val="Plattetekst"/>
        <w:spacing w:line="288" w:lineRule="auto"/>
        <w:rPr>
          <w:rFonts w:ascii="Arial" w:eastAsia="Arial" w:hAnsi="Arial"/>
          <w:lang w:val="en-US"/>
        </w:rPr>
      </w:pPr>
    </w:p>
    <w:p w14:paraId="10845EBA" w14:textId="77777777" w:rsidR="00C64B77" w:rsidRDefault="00C64B77" w:rsidP="0097231B">
      <w:pPr>
        <w:pStyle w:val="Plattetekst"/>
        <w:spacing w:line="288" w:lineRule="auto"/>
        <w:rPr>
          <w:rFonts w:ascii="Arial" w:eastAsia="Arial" w:hAnsi="Arial"/>
          <w:lang w:val="en-US"/>
        </w:rPr>
      </w:pPr>
    </w:p>
    <w:p w14:paraId="60417147" w14:textId="33F509DB" w:rsidR="006739DE" w:rsidRDefault="006739DE" w:rsidP="0097231B">
      <w:pPr>
        <w:pStyle w:val="Bijschrift"/>
        <w:keepNext/>
        <w:spacing w:line="288" w:lineRule="auto"/>
      </w:pPr>
      <w:bookmarkStart w:id="59" w:name="_Ref29885667"/>
      <w:r>
        <w:lastRenderedPageBreak/>
        <w:t xml:space="preserve">Table </w:t>
      </w:r>
      <w:r>
        <w:fldChar w:fldCharType="begin"/>
      </w:r>
      <w:r>
        <w:instrText>SEQ Table \* ARABIC</w:instrText>
      </w:r>
      <w:r>
        <w:fldChar w:fldCharType="separate"/>
      </w:r>
      <w:r w:rsidR="00BE1986">
        <w:rPr>
          <w:noProof/>
        </w:rPr>
        <w:t>3</w:t>
      </w:r>
      <w:r>
        <w:fldChar w:fldCharType="end"/>
      </w:r>
      <w:bookmarkEnd w:id="59"/>
      <w:r>
        <w:t>: Health care professional questionnaire</w:t>
      </w:r>
      <w:r w:rsidR="008962E1">
        <w:t>. Health care professional should circle the selected answer.</w:t>
      </w:r>
    </w:p>
    <w:tbl>
      <w:tblPr>
        <w:tblStyle w:val="Tabelraster"/>
        <w:tblW w:w="0" w:type="auto"/>
        <w:tblLook w:val="04A0" w:firstRow="1" w:lastRow="0" w:firstColumn="1" w:lastColumn="0" w:noHBand="0" w:noVBand="1"/>
      </w:tblPr>
      <w:tblGrid>
        <w:gridCol w:w="2983"/>
        <w:gridCol w:w="607"/>
        <w:gridCol w:w="608"/>
        <w:gridCol w:w="608"/>
        <w:gridCol w:w="608"/>
        <w:gridCol w:w="608"/>
        <w:gridCol w:w="608"/>
        <w:gridCol w:w="608"/>
        <w:gridCol w:w="608"/>
        <w:gridCol w:w="608"/>
        <w:gridCol w:w="608"/>
      </w:tblGrid>
      <w:tr w:rsidR="00370093" w:rsidRPr="00FF0586" w14:paraId="35D9BB0B" w14:textId="77777777" w:rsidTr="776813A4">
        <w:tc>
          <w:tcPr>
            <w:tcW w:w="2983" w:type="dxa"/>
            <w:vAlign w:val="center"/>
          </w:tcPr>
          <w:p w14:paraId="79F173B1" w14:textId="036C0512" w:rsidR="00370093" w:rsidRPr="00554149" w:rsidRDefault="00370093" w:rsidP="0097231B">
            <w:pPr>
              <w:pStyle w:val="Plattetekst"/>
              <w:spacing w:line="288" w:lineRule="auto"/>
              <w:rPr>
                <w:rFonts w:ascii="Arial" w:eastAsia="Arial" w:hAnsi="Arial"/>
                <w:lang w:val="en-US"/>
              </w:rPr>
            </w:pPr>
            <w:r w:rsidRPr="00FF0586">
              <w:rPr>
                <w:rFonts w:ascii="Arial" w:hAnsi="Arial"/>
              </w:rPr>
              <w:t>How satisfied are you with the frequency of interactions</w:t>
            </w:r>
            <w:r>
              <w:rPr>
                <w:rFonts w:ascii="Arial" w:hAnsi="Arial"/>
              </w:rPr>
              <w:t xml:space="preserve"> with the </w:t>
            </w:r>
            <w:r w:rsidR="001E20B2">
              <w:rPr>
                <w:rFonts w:ascii="Arial" w:hAnsi="Arial"/>
              </w:rPr>
              <w:t>regular treatment patient group</w:t>
            </w:r>
            <w:r w:rsidRPr="00FF0586">
              <w:rPr>
                <w:rFonts w:ascii="Arial" w:hAnsi="Arial"/>
              </w:rPr>
              <w:t>?</w:t>
            </w:r>
          </w:p>
        </w:tc>
        <w:tc>
          <w:tcPr>
            <w:tcW w:w="1215" w:type="dxa"/>
            <w:gridSpan w:val="2"/>
            <w:vAlign w:val="center"/>
          </w:tcPr>
          <w:p w14:paraId="3EF03394" w14:textId="620B36DD" w:rsidR="00370093" w:rsidRPr="00554149" w:rsidRDefault="00370093" w:rsidP="0097231B">
            <w:pPr>
              <w:pStyle w:val="Plattetekst"/>
              <w:spacing w:line="288" w:lineRule="auto"/>
              <w:jc w:val="center"/>
              <w:rPr>
                <w:rFonts w:ascii="Arial" w:eastAsia="Arial" w:hAnsi="Arial"/>
                <w:lang w:val="en-US"/>
              </w:rPr>
            </w:pPr>
            <w:r>
              <w:rPr>
                <w:noProof/>
                <w:lang w:val="nl-NL" w:eastAsia="nl-NL"/>
              </w:rPr>
              <w:drawing>
                <wp:inline distT="0" distB="0" distL="0" distR="0" wp14:anchorId="0035C03E" wp14:editId="35040449">
                  <wp:extent cx="360000" cy="360000"/>
                  <wp:effectExtent l="0" t="0" r="254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1216" w:type="dxa"/>
            <w:gridSpan w:val="2"/>
            <w:vAlign w:val="center"/>
          </w:tcPr>
          <w:p w14:paraId="1FF78C5C" w14:textId="6344A662" w:rsidR="00370093" w:rsidRPr="00554149" w:rsidRDefault="00370093" w:rsidP="0097231B">
            <w:pPr>
              <w:pStyle w:val="Plattetekst"/>
              <w:spacing w:line="288" w:lineRule="auto"/>
              <w:jc w:val="center"/>
              <w:rPr>
                <w:rFonts w:ascii="Arial" w:eastAsia="Arial" w:hAnsi="Arial"/>
                <w:lang w:val="en-US"/>
              </w:rPr>
            </w:pPr>
            <w:r>
              <w:rPr>
                <w:noProof/>
                <w:lang w:val="nl-NL" w:eastAsia="nl-NL"/>
              </w:rPr>
              <w:drawing>
                <wp:inline distT="0" distB="0" distL="0" distR="0" wp14:anchorId="2C508FE3" wp14:editId="0A49236B">
                  <wp:extent cx="360000" cy="330000"/>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35">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76D065DB" w14:textId="5BAFDF3B" w:rsidR="00370093" w:rsidRPr="00554149" w:rsidRDefault="00370093" w:rsidP="0097231B">
            <w:pPr>
              <w:pStyle w:val="Plattetekst"/>
              <w:spacing w:line="288" w:lineRule="auto"/>
              <w:jc w:val="center"/>
              <w:rPr>
                <w:rFonts w:ascii="Arial" w:eastAsia="Arial" w:hAnsi="Arial"/>
                <w:lang w:val="en-US"/>
              </w:rPr>
            </w:pPr>
            <w:r>
              <w:rPr>
                <w:noProof/>
                <w:lang w:val="nl-NL" w:eastAsia="nl-NL"/>
              </w:rPr>
              <w:drawing>
                <wp:inline distT="0" distB="0" distL="0" distR="0" wp14:anchorId="519AF2AD" wp14:editId="4CBD9A9F">
                  <wp:extent cx="360000" cy="330000"/>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36">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33E08ADB" w14:textId="0513CE47" w:rsidR="00370093" w:rsidRPr="00554149" w:rsidRDefault="00370093" w:rsidP="0097231B">
            <w:pPr>
              <w:pStyle w:val="Plattetekst"/>
              <w:spacing w:line="288" w:lineRule="auto"/>
              <w:jc w:val="center"/>
              <w:rPr>
                <w:rFonts w:ascii="Arial" w:eastAsia="Arial" w:hAnsi="Arial"/>
                <w:lang w:val="en-US"/>
              </w:rPr>
            </w:pPr>
            <w:r>
              <w:rPr>
                <w:noProof/>
                <w:lang w:val="nl-NL" w:eastAsia="nl-NL"/>
              </w:rPr>
              <w:drawing>
                <wp:inline distT="0" distB="0" distL="0" distR="0" wp14:anchorId="22605ACD" wp14:editId="313846C8">
                  <wp:extent cx="360000" cy="330000"/>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37">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483BB69F" w14:textId="63DD2639" w:rsidR="00370093" w:rsidRPr="00554149" w:rsidRDefault="00370093" w:rsidP="0097231B">
            <w:pPr>
              <w:pStyle w:val="Plattetekst"/>
              <w:spacing w:line="288" w:lineRule="auto"/>
              <w:jc w:val="center"/>
              <w:rPr>
                <w:rFonts w:ascii="Arial" w:eastAsia="Arial" w:hAnsi="Arial"/>
                <w:lang w:val="en-US"/>
              </w:rPr>
            </w:pPr>
            <w:r>
              <w:rPr>
                <w:noProof/>
                <w:lang w:val="nl-NL" w:eastAsia="nl-NL"/>
              </w:rPr>
              <w:drawing>
                <wp:inline distT="0" distB="0" distL="0" distR="0" wp14:anchorId="459E2962" wp14:editId="0E85A4FC">
                  <wp:extent cx="360000" cy="330000"/>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38">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r>
      <w:tr w:rsidR="00554149" w:rsidRPr="00554149" w14:paraId="5FEF10E0" w14:textId="77777777" w:rsidTr="776813A4">
        <w:tc>
          <w:tcPr>
            <w:tcW w:w="2983" w:type="dxa"/>
            <w:vAlign w:val="center"/>
          </w:tcPr>
          <w:p w14:paraId="08C6F172" w14:textId="36104DE5" w:rsidR="00554149" w:rsidRPr="00554149" w:rsidRDefault="00554149" w:rsidP="0097231B">
            <w:pPr>
              <w:pStyle w:val="Plattetekst"/>
              <w:spacing w:line="288" w:lineRule="auto"/>
              <w:rPr>
                <w:rFonts w:ascii="Arial" w:eastAsia="Arial" w:hAnsi="Arial"/>
                <w:lang w:val="en-US"/>
              </w:rPr>
            </w:pPr>
            <w:r w:rsidRPr="00FF0586">
              <w:rPr>
                <w:rFonts w:ascii="Arial" w:hAnsi="Arial"/>
              </w:rPr>
              <w:t xml:space="preserve">If you were not satisfied, was </w:t>
            </w:r>
            <w:r>
              <w:rPr>
                <w:rFonts w:ascii="Arial" w:hAnsi="Arial"/>
              </w:rPr>
              <w:t xml:space="preserve">the </w:t>
            </w:r>
            <w:r w:rsidRPr="00FF0586">
              <w:rPr>
                <w:rFonts w:ascii="Arial" w:hAnsi="Arial"/>
              </w:rPr>
              <w:t>frequency of interactions</w:t>
            </w:r>
            <w:r>
              <w:rPr>
                <w:rFonts w:ascii="Arial" w:hAnsi="Arial"/>
              </w:rPr>
              <w:t xml:space="preserve"> with the </w:t>
            </w:r>
            <w:r w:rsidR="001E20B2">
              <w:rPr>
                <w:rFonts w:ascii="Arial" w:hAnsi="Arial"/>
              </w:rPr>
              <w:t>regular treatment patient group</w:t>
            </w:r>
            <w:r>
              <w:rPr>
                <w:rFonts w:ascii="Arial" w:hAnsi="Arial"/>
              </w:rPr>
              <w:t xml:space="preserve"> either </w:t>
            </w:r>
            <w:r w:rsidRPr="00FF0586">
              <w:rPr>
                <w:rFonts w:ascii="Arial" w:hAnsi="Arial"/>
              </w:rPr>
              <w:t xml:space="preserve">too </w:t>
            </w:r>
            <w:r>
              <w:rPr>
                <w:rFonts w:ascii="Arial" w:hAnsi="Arial"/>
              </w:rPr>
              <w:t>low</w:t>
            </w:r>
            <w:r w:rsidRPr="00FF0586">
              <w:rPr>
                <w:rFonts w:ascii="Arial" w:hAnsi="Arial"/>
              </w:rPr>
              <w:t xml:space="preserve"> or too </w:t>
            </w:r>
            <w:r>
              <w:rPr>
                <w:rFonts w:ascii="Arial" w:hAnsi="Arial"/>
              </w:rPr>
              <w:t>high?</w:t>
            </w:r>
          </w:p>
        </w:tc>
        <w:tc>
          <w:tcPr>
            <w:tcW w:w="3039" w:type="dxa"/>
            <w:gridSpan w:val="5"/>
            <w:vAlign w:val="center"/>
          </w:tcPr>
          <w:p w14:paraId="53295A03" w14:textId="4DDD473E" w:rsidR="00554149" w:rsidRPr="00554149" w:rsidRDefault="00554149" w:rsidP="0097231B">
            <w:pPr>
              <w:pStyle w:val="Plattetekst"/>
              <w:spacing w:line="288" w:lineRule="auto"/>
              <w:jc w:val="center"/>
              <w:rPr>
                <w:rFonts w:ascii="Arial" w:eastAsia="Arial" w:hAnsi="Arial"/>
                <w:lang w:val="en-US"/>
              </w:rPr>
            </w:pPr>
            <w:r w:rsidRPr="00554149">
              <w:rPr>
                <w:rFonts w:ascii="Arial" w:eastAsia="Arial" w:hAnsi="Arial"/>
                <w:lang w:val="en-US"/>
              </w:rPr>
              <w:t xml:space="preserve">Too </w:t>
            </w:r>
            <w:r>
              <w:rPr>
                <w:rFonts w:ascii="Arial" w:eastAsia="Arial" w:hAnsi="Arial"/>
                <w:lang w:val="en-US"/>
              </w:rPr>
              <w:t>low</w:t>
            </w:r>
          </w:p>
        </w:tc>
        <w:tc>
          <w:tcPr>
            <w:tcW w:w="3040" w:type="dxa"/>
            <w:gridSpan w:val="5"/>
            <w:vAlign w:val="center"/>
          </w:tcPr>
          <w:p w14:paraId="746EF662" w14:textId="30D78541" w:rsidR="00554149" w:rsidRPr="00554149" w:rsidRDefault="00554149" w:rsidP="0097231B">
            <w:pPr>
              <w:pStyle w:val="Plattetekst"/>
              <w:spacing w:line="288" w:lineRule="auto"/>
              <w:jc w:val="center"/>
              <w:rPr>
                <w:rFonts w:ascii="Arial" w:eastAsia="Arial" w:hAnsi="Arial"/>
                <w:lang w:val="en-US"/>
              </w:rPr>
            </w:pPr>
            <w:r>
              <w:rPr>
                <w:rFonts w:ascii="Arial" w:eastAsia="Arial" w:hAnsi="Arial"/>
                <w:lang w:val="en-US"/>
              </w:rPr>
              <w:t>T</w:t>
            </w:r>
            <w:r w:rsidRPr="00554149">
              <w:rPr>
                <w:rFonts w:ascii="Arial" w:eastAsia="Arial" w:hAnsi="Arial"/>
                <w:lang w:val="en-US"/>
              </w:rPr>
              <w:t xml:space="preserve">oo </w:t>
            </w:r>
            <w:r>
              <w:rPr>
                <w:rFonts w:ascii="Arial" w:eastAsia="Arial" w:hAnsi="Arial"/>
                <w:lang w:val="en-US"/>
              </w:rPr>
              <w:t>high</w:t>
            </w:r>
          </w:p>
        </w:tc>
      </w:tr>
      <w:tr w:rsidR="00370093" w:rsidRPr="00FF0586" w14:paraId="251A1F09" w14:textId="77777777" w:rsidTr="776813A4">
        <w:tc>
          <w:tcPr>
            <w:tcW w:w="2983" w:type="dxa"/>
            <w:vAlign w:val="center"/>
          </w:tcPr>
          <w:p w14:paraId="7CE96132" w14:textId="2A892754" w:rsidR="00370093" w:rsidRPr="00554149" w:rsidRDefault="00370093" w:rsidP="0097231B">
            <w:pPr>
              <w:pStyle w:val="Plattetekst"/>
              <w:spacing w:line="288" w:lineRule="auto"/>
              <w:rPr>
                <w:rFonts w:ascii="Arial" w:eastAsia="Arial" w:hAnsi="Arial"/>
                <w:lang w:val="en-US"/>
              </w:rPr>
            </w:pPr>
            <w:r w:rsidRPr="00FF0586">
              <w:rPr>
                <w:rFonts w:ascii="Arial" w:hAnsi="Arial"/>
              </w:rPr>
              <w:t xml:space="preserve">How satisfied are you with the </w:t>
            </w:r>
            <w:r>
              <w:rPr>
                <w:rFonts w:ascii="Arial" w:hAnsi="Arial"/>
              </w:rPr>
              <w:t>amount of time you spent on th</w:t>
            </w:r>
            <w:r w:rsidR="001E20B2">
              <w:rPr>
                <w:rFonts w:ascii="Arial" w:hAnsi="Arial"/>
              </w:rPr>
              <w:t>e regular treatment patient group</w:t>
            </w:r>
            <w:r w:rsidRPr="00FF0586">
              <w:rPr>
                <w:rFonts w:ascii="Arial" w:hAnsi="Arial"/>
              </w:rPr>
              <w:t>?</w:t>
            </w:r>
          </w:p>
        </w:tc>
        <w:tc>
          <w:tcPr>
            <w:tcW w:w="1215" w:type="dxa"/>
            <w:gridSpan w:val="2"/>
            <w:vAlign w:val="center"/>
          </w:tcPr>
          <w:p w14:paraId="2042B0F4" w14:textId="6AB692E3" w:rsidR="00370093" w:rsidRPr="00554149" w:rsidRDefault="00370093" w:rsidP="0097231B">
            <w:pPr>
              <w:pStyle w:val="Plattetekst"/>
              <w:spacing w:line="288" w:lineRule="auto"/>
              <w:jc w:val="center"/>
              <w:rPr>
                <w:rFonts w:ascii="Arial" w:eastAsia="Arial" w:hAnsi="Arial"/>
                <w:lang w:val="en-US"/>
              </w:rPr>
            </w:pPr>
            <w:r>
              <w:rPr>
                <w:noProof/>
                <w:lang w:val="nl-NL" w:eastAsia="nl-NL"/>
              </w:rPr>
              <w:drawing>
                <wp:inline distT="0" distB="0" distL="0" distR="0" wp14:anchorId="250F60A3" wp14:editId="6546CDC2">
                  <wp:extent cx="360000" cy="360000"/>
                  <wp:effectExtent l="0" t="0" r="254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1216" w:type="dxa"/>
            <w:gridSpan w:val="2"/>
            <w:vAlign w:val="center"/>
          </w:tcPr>
          <w:p w14:paraId="398B48CC" w14:textId="792DF257" w:rsidR="00370093" w:rsidRPr="00554149" w:rsidRDefault="00370093" w:rsidP="0097231B">
            <w:pPr>
              <w:pStyle w:val="Plattetekst"/>
              <w:spacing w:line="288" w:lineRule="auto"/>
              <w:jc w:val="center"/>
              <w:rPr>
                <w:rFonts w:ascii="Arial" w:eastAsia="Arial" w:hAnsi="Arial"/>
                <w:lang w:val="en-US"/>
              </w:rPr>
            </w:pPr>
            <w:r>
              <w:rPr>
                <w:noProof/>
                <w:lang w:val="nl-NL" w:eastAsia="nl-NL"/>
              </w:rPr>
              <w:drawing>
                <wp:inline distT="0" distB="0" distL="0" distR="0" wp14:anchorId="0F6B858D" wp14:editId="6CB8350F">
                  <wp:extent cx="360000" cy="330000"/>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35">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2F7490E1" w14:textId="72B6F8AD" w:rsidR="00370093" w:rsidRPr="00554149" w:rsidRDefault="00370093" w:rsidP="0097231B">
            <w:pPr>
              <w:pStyle w:val="Plattetekst"/>
              <w:spacing w:line="288" w:lineRule="auto"/>
              <w:jc w:val="center"/>
              <w:rPr>
                <w:rFonts w:ascii="Arial" w:eastAsia="Arial" w:hAnsi="Arial"/>
                <w:lang w:val="en-US"/>
              </w:rPr>
            </w:pPr>
            <w:r>
              <w:rPr>
                <w:noProof/>
                <w:lang w:val="nl-NL" w:eastAsia="nl-NL"/>
              </w:rPr>
              <w:drawing>
                <wp:inline distT="0" distB="0" distL="0" distR="0" wp14:anchorId="23FF1F4F" wp14:editId="6F563F80">
                  <wp:extent cx="360000" cy="330000"/>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36">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25E6C841" w14:textId="706EF576" w:rsidR="00370093" w:rsidRPr="00554149" w:rsidRDefault="00370093" w:rsidP="0097231B">
            <w:pPr>
              <w:pStyle w:val="Plattetekst"/>
              <w:spacing w:line="288" w:lineRule="auto"/>
              <w:jc w:val="center"/>
              <w:rPr>
                <w:rFonts w:ascii="Arial" w:eastAsia="Arial" w:hAnsi="Arial"/>
                <w:lang w:val="en-US"/>
              </w:rPr>
            </w:pPr>
            <w:r>
              <w:rPr>
                <w:noProof/>
                <w:lang w:val="nl-NL" w:eastAsia="nl-NL"/>
              </w:rPr>
              <w:drawing>
                <wp:inline distT="0" distB="0" distL="0" distR="0" wp14:anchorId="09739564" wp14:editId="1690691E">
                  <wp:extent cx="360000" cy="330000"/>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37">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219D2827" w14:textId="6BCBB05E" w:rsidR="00370093" w:rsidRPr="00554149" w:rsidRDefault="00370093" w:rsidP="0097231B">
            <w:pPr>
              <w:pStyle w:val="Plattetekst"/>
              <w:spacing w:line="288" w:lineRule="auto"/>
              <w:jc w:val="center"/>
              <w:rPr>
                <w:rFonts w:ascii="Arial" w:eastAsia="Arial" w:hAnsi="Arial"/>
                <w:lang w:val="en-US"/>
              </w:rPr>
            </w:pPr>
            <w:r>
              <w:rPr>
                <w:noProof/>
                <w:lang w:val="nl-NL" w:eastAsia="nl-NL"/>
              </w:rPr>
              <w:drawing>
                <wp:inline distT="0" distB="0" distL="0" distR="0" wp14:anchorId="4DA865E0" wp14:editId="68CB4BB7">
                  <wp:extent cx="360000" cy="330000"/>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38">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r>
      <w:tr w:rsidR="00554149" w:rsidRPr="00FF0586" w14:paraId="17287B5E" w14:textId="77777777" w:rsidTr="776813A4">
        <w:tc>
          <w:tcPr>
            <w:tcW w:w="2983" w:type="dxa"/>
            <w:vAlign w:val="center"/>
          </w:tcPr>
          <w:p w14:paraId="76255EF4" w14:textId="0039F3C6" w:rsidR="00554149" w:rsidRPr="00554149" w:rsidRDefault="00554149" w:rsidP="0097231B">
            <w:pPr>
              <w:pStyle w:val="Plattetekst"/>
              <w:spacing w:line="288" w:lineRule="auto"/>
              <w:rPr>
                <w:rFonts w:ascii="Arial" w:eastAsia="Arial" w:hAnsi="Arial"/>
                <w:lang w:val="en-US"/>
              </w:rPr>
            </w:pPr>
            <w:r w:rsidRPr="00FF0586">
              <w:rPr>
                <w:rFonts w:ascii="Arial" w:hAnsi="Arial"/>
              </w:rPr>
              <w:t xml:space="preserve">If you were not satisfied, was the </w:t>
            </w:r>
            <w:r>
              <w:rPr>
                <w:rFonts w:ascii="Arial" w:hAnsi="Arial"/>
              </w:rPr>
              <w:t>amount of time you spent on th</w:t>
            </w:r>
            <w:r w:rsidR="001E20B2">
              <w:rPr>
                <w:rFonts w:ascii="Arial" w:hAnsi="Arial"/>
              </w:rPr>
              <w:t>e regular treatment patient group</w:t>
            </w:r>
            <w:r w:rsidRPr="00FF0586">
              <w:rPr>
                <w:rFonts w:ascii="Arial" w:hAnsi="Arial"/>
              </w:rPr>
              <w:t xml:space="preserve"> </w:t>
            </w:r>
            <w:r>
              <w:rPr>
                <w:rFonts w:ascii="Arial" w:hAnsi="Arial"/>
              </w:rPr>
              <w:t xml:space="preserve">either </w:t>
            </w:r>
            <w:r w:rsidRPr="00FF0586">
              <w:rPr>
                <w:rFonts w:ascii="Arial" w:hAnsi="Arial"/>
              </w:rPr>
              <w:t>too long or too short</w:t>
            </w:r>
            <w:r>
              <w:rPr>
                <w:rFonts w:ascii="Arial" w:hAnsi="Arial"/>
              </w:rPr>
              <w:t>?</w:t>
            </w:r>
          </w:p>
        </w:tc>
        <w:tc>
          <w:tcPr>
            <w:tcW w:w="3039" w:type="dxa"/>
            <w:gridSpan w:val="5"/>
            <w:vAlign w:val="center"/>
          </w:tcPr>
          <w:p w14:paraId="12B8A9CF" w14:textId="3D02FEE0" w:rsidR="00554149" w:rsidRPr="00554149" w:rsidRDefault="00554149" w:rsidP="0097231B">
            <w:pPr>
              <w:pStyle w:val="Plattetekst"/>
              <w:spacing w:line="288" w:lineRule="auto"/>
              <w:jc w:val="center"/>
              <w:rPr>
                <w:rFonts w:ascii="Arial" w:eastAsia="Arial" w:hAnsi="Arial"/>
                <w:lang w:val="en-US"/>
              </w:rPr>
            </w:pPr>
            <w:r w:rsidRPr="00554149">
              <w:rPr>
                <w:rFonts w:ascii="Arial" w:eastAsia="Arial" w:hAnsi="Arial"/>
                <w:lang w:val="en-US"/>
              </w:rPr>
              <w:t>Too short</w:t>
            </w:r>
          </w:p>
        </w:tc>
        <w:tc>
          <w:tcPr>
            <w:tcW w:w="3040" w:type="dxa"/>
            <w:gridSpan w:val="5"/>
            <w:vAlign w:val="center"/>
          </w:tcPr>
          <w:p w14:paraId="515724B8" w14:textId="77777777" w:rsidR="00554149" w:rsidRPr="00554149" w:rsidRDefault="00554149" w:rsidP="0097231B">
            <w:pPr>
              <w:pStyle w:val="Plattetekst"/>
              <w:spacing w:line="288" w:lineRule="auto"/>
              <w:jc w:val="center"/>
              <w:rPr>
                <w:rFonts w:ascii="Arial" w:eastAsia="Arial" w:hAnsi="Arial"/>
                <w:lang w:val="en-US"/>
              </w:rPr>
            </w:pPr>
            <w:r w:rsidRPr="00554149">
              <w:rPr>
                <w:rFonts w:ascii="Arial" w:eastAsia="Arial" w:hAnsi="Arial"/>
                <w:lang w:val="en-US"/>
              </w:rPr>
              <w:t>too long</w:t>
            </w:r>
          </w:p>
        </w:tc>
      </w:tr>
      <w:tr w:rsidR="00370093" w:rsidRPr="00FF0586" w14:paraId="4D1FC738" w14:textId="77777777" w:rsidTr="776813A4">
        <w:tc>
          <w:tcPr>
            <w:tcW w:w="2983" w:type="dxa"/>
            <w:vAlign w:val="center"/>
          </w:tcPr>
          <w:p w14:paraId="0711746F" w14:textId="4AD8E5CB" w:rsidR="00370093" w:rsidRPr="00554149" w:rsidRDefault="00370093" w:rsidP="0097231B">
            <w:pPr>
              <w:pStyle w:val="Plattetekst"/>
              <w:spacing w:line="288" w:lineRule="auto"/>
              <w:rPr>
                <w:rFonts w:ascii="Arial" w:eastAsia="Arial" w:hAnsi="Arial"/>
                <w:lang w:val="en-US"/>
              </w:rPr>
            </w:pPr>
            <w:r w:rsidRPr="00FF0586">
              <w:rPr>
                <w:rFonts w:ascii="Arial" w:hAnsi="Arial"/>
              </w:rPr>
              <w:t xml:space="preserve">How satisfied are you with the </w:t>
            </w:r>
            <w:r>
              <w:rPr>
                <w:rFonts w:ascii="Arial" w:hAnsi="Arial"/>
              </w:rPr>
              <w:t>method</w:t>
            </w:r>
            <w:r w:rsidRPr="00FF0586">
              <w:rPr>
                <w:rFonts w:ascii="Arial" w:hAnsi="Arial"/>
              </w:rPr>
              <w:t xml:space="preserve"> of care after </w:t>
            </w:r>
            <w:r>
              <w:rPr>
                <w:rFonts w:ascii="Arial" w:hAnsi="Arial"/>
              </w:rPr>
              <w:t xml:space="preserve">patient </w:t>
            </w:r>
            <w:r w:rsidRPr="00FF0586">
              <w:rPr>
                <w:rFonts w:ascii="Arial" w:hAnsi="Arial"/>
              </w:rPr>
              <w:t>discharge</w:t>
            </w:r>
            <w:r w:rsidR="001E20B2">
              <w:rPr>
                <w:rFonts w:ascii="Arial" w:hAnsi="Arial"/>
              </w:rPr>
              <w:t xml:space="preserve"> in the regular treatment patient group</w:t>
            </w:r>
            <w:r w:rsidRPr="00FF0586">
              <w:rPr>
                <w:rFonts w:ascii="Arial" w:hAnsi="Arial"/>
              </w:rPr>
              <w:t>?</w:t>
            </w:r>
          </w:p>
        </w:tc>
        <w:tc>
          <w:tcPr>
            <w:tcW w:w="1215" w:type="dxa"/>
            <w:gridSpan w:val="2"/>
            <w:vAlign w:val="center"/>
          </w:tcPr>
          <w:p w14:paraId="43AC6B0A" w14:textId="4A499C84" w:rsidR="00370093" w:rsidRPr="00554149" w:rsidRDefault="00370093" w:rsidP="0097231B">
            <w:pPr>
              <w:pStyle w:val="Plattetekst"/>
              <w:spacing w:line="288" w:lineRule="auto"/>
              <w:jc w:val="center"/>
              <w:rPr>
                <w:rFonts w:ascii="Arial" w:eastAsia="Arial" w:hAnsi="Arial"/>
                <w:lang w:val="en-US"/>
              </w:rPr>
            </w:pPr>
            <w:r>
              <w:rPr>
                <w:noProof/>
                <w:lang w:val="nl-NL" w:eastAsia="nl-NL"/>
              </w:rPr>
              <w:drawing>
                <wp:inline distT="0" distB="0" distL="0" distR="0" wp14:anchorId="67D893FA" wp14:editId="23656ACF">
                  <wp:extent cx="360000" cy="360000"/>
                  <wp:effectExtent l="0" t="0" r="254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1216" w:type="dxa"/>
            <w:gridSpan w:val="2"/>
            <w:vAlign w:val="center"/>
          </w:tcPr>
          <w:p w14:paraId="4893389F" w14:textId="05064688" w:rsidR="00370093" w:rsidRPr="00554149" w:rsidRDefault="00370093" w:rsidP="0097231B">
            <w:pPr>
              <w:pStyle w:val="Plattetekst"/>
              <w:spacing w:line="288" w:lineRule="auto"/>
              <w:jc w:val="center"/>
              <w:rPr>
                <w:rFonts w:ascii="Arial" w:eastAsia="Arial" w:hAnsi="Arial"/>
                <w:lang w:val="en-US"/>
              </w:rPr>
            </w:pPr>
            <w:r>
              <w:rPr>
                <w:noProof/>
                <w:lang w:val="nl-NL" w:eastAsia="nl-NL"/>
              </w:rPr>
              <w:drawing>
                <wp:inline distT="0" distB="0" distL="0" distR="0" wp14:anchorId="2D2E7608" wp14:editId="35EA869D">
                  <wp:extent cx="360000" cy="330000"/>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35">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52F00B5F" w14:textId="5CCC7159" w:rsidR="00370093" w:rsidRPr="00554149" w:rsidRDefault="00370093" w:rsidP="0097231B">
            <w:pPr>
              <w:pStyle w:val="Plattetekst"/>
              <w:spacing w:line="288" w:lineRule="auto"/>
              <w:jc w:val="center"/>
              <w:rPr>
                <w:rFonts w:ascii="Arial" w:eastAsia="Arial" w:hAnsi="Arial"/>
                <w:lang w:val="en-US"/>
              </w:rPr>
            </w:pPr>
            <w:r>
              <w:rPr>
                <w:noProof/>
                <w:lang w:val="nl-NL" w:eastAsia="nl-NL"/>
              </w:rPr>
              <w:drawing>
                <wp:inline distT="0" distB="0" distL="0" distR="0" wp14:anchorId="038178C1" wp14:editId="6C332088">
                  <wp:extent cx="360000" cy="330000"/>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36">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5DF10CA8" w14:textId="2A25480A" w:rsidR="00370093" w:rsidRPr="00554149" w:rsidRDefault="00370093" w:rsidP="0097231B">
            <w:pPr>
              <w:pStyle w:val="Plattetekst"/>
              <w:spacing w:line="288" w:lineRule="auto"/>
              <w:jc w:val="center"/>
              <w:rPr>
                <w:rFonts w:ascii="Arial" w:eastAsia="Arial" w:hAnsi="Arial"/>
                <w:lang w:val="en-US"/>
              </w:rPr>
            </w:pPr>
            <w:r>
              <w:rPr>
                <w:noProof/>
                <w:lang w:val="nl-NL" w:eastAsia="nl-NL"/>
              </w:rPr>
              <w:drawing>
                <wp:inline distT="0" distB="0" distL="0" distR="0" wp14:anchorId="354165BF" wp14:editId="5E4CAD28">
                  <wp:extent cx="360000" cy="330000"/>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37">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037F7E5F" w14:textId="73495FE7" w:rsidR="00370093" w:rsidRPr="00554149" w:rsidRDefault="00370093" w:rsidP="0097231B">
            <w:pPr>
              <w:pStyle w:val="Plattetekst"/>
              <w:spacing w:line="288" w:lineRule="auto"/>
              <w:jc w:val="center"/>
              <w:rPr>
                <w:rFonts w:ascii="Arial" w:eastAsia="Arial" w:hAnsi="Arial"/>
                <w:lang w:val="en-US"/>
              </w:rPr>
            </w:pPr>
            <w:r>
              <w:rPr>
                <w:noProof/>
                <w:lang w:val="nl-NL" w:eastAsia="nl-NL"/>
              </w:rPr>
              <w:drawing>
                <wp:inline distT="0" distB="0" distL="0" distR="0" wp14:anchorId="7BA1562B" wp14:editId="257B8C38">
                  <wp:extent cx="360000" cy="330000"/>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38">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r>
      <w:tr w:rsidR="00554149" w:rsidRPr="00FF0586" w14:paraId="446157A6" w14:textId="77777777" w:rsidTr="776813A4">
        <w:tc>
          <w:tcPr>
            <w:tcW w:w="2983" w:type="dxa"/>
            <w:vAlign w:val="center"/>
          </w:tcPr>
          <w:p w14:paraId="572A9ED6" w14:textId="585B3CA8" w:rsidR="00554149" w:rsidRPr="00554149" w:rsidRDefault="00554149" w:rsidP="0097231B">
            <w:pPr>
              <w:pStyle w:val="Plattetekst"/>
              <w:spacing w:line="288" w:lineRule="auto"/>
              <w:rPr>
                <w:rFonts w:ascii="Arial" w:eastAsia="Arial" w:hAnsi="Arial"/>
                <w:lang w:val="en-US"/>
              </w:rPr>
            </w:pPr>
            <w:r w:rsidRPr="00FF0586">
              <w:rPr>
                <w:rFonts w:ascii="Arial" w:hAnsi="Arial"/>
              </w:rPr>
              <w:t>What is your overall level of satisfaction</w:t>
            </w:r>
            <w:r>
              <w:rPr>
                <w:rFonts w:ascii="Arial" w:hAnsi="Arial"/>
              </w:rPr>
              <w:t xml:space="preserve"> of the care pathway for </w:t>
            </w:r>
            <w:r w:rsidR="001E20B2">
              <w:rPr>
                <w:rFonts w:ascii="Arial" w:hAnsi="Arial"/>
              </w:rPr>
              <w:t>the regular treatment patient group</w:t>
            </w:r>
            <w:r w:rsidRPr="00FF0586">
              <w:rPr>
                <w:rFonts w:ascii="Arial" w:hAnsi="Arial"/>
              </w:rPr>
              <w:t>?</w:t>
            </w:r>
          </w:p>
        </w:tc>
        <w:tc>
          <w:tcPr>
            <w:tcW w:w="607" w:type="dxa"/>
            <w:vAlign w:val="center"/>
          </w:tcPr>
          <w:p w14:paraId="191C5C60" w14:textId="77777777" w:rsidR="00554149" w:rsidRPr="00554149" w:rsidRDefault="00554149" w:rsidP="0097231B">
            <w:pPr>
              <w:pStyle w:val="Plattetekst"/>
              <w:spacing w:line="288" w:lineRule="auto"/>
              <w:jc w:val="center"/>
              <w:rPr>
                <w:rFonts w:ascii="Arial" w:eastAsia="Arial" w:hAnsi="Arial"/>
                <w:lang w:val="en-US"/>
              </w:rPr>
            </w:pPr>
            <w:r>
              <w:rPr>
                <w:rFonts w:ascii="Arial" w:eastAsia="Arial" w:hAnsi="Arial"/>
                <w:lang w:val="en-US"/>
              </w:rPr>
              <w:t>1</w:t>
            </w:r>
          </w:p>
        </w:tc>
        <w:tc>
          <w:tcPr>
            <w:tcW w:w="608" w:type="dxa"/>
            <w:vAlign w:val="center"/>
          </w:tcPr>
          <w:p w14:paraId="7010802D" w14:textId="77777777" w:rsidR="00554149" w:rsidRPr="00554149" w:rsidRDefault="00554149" w:rsidP="0097231B">
            <w:pPr>
              <w:pStyle w:val="Plattetekst"/>
              <w:spacing w:line="288" w:lineRule="auto"/>
              <w:jc w:val="center"/>
              <w:rPr>
                <w:rFonts w:ascii="Arial" w:eastAsia="Arial" w:hAnsi="Arial"/>
                <w:lang w:val="en-US"/>
              </w:rPr>
            </w:pPr>
            <w:r>
              <w:rPr>
                <w:rFonts w:ascii="Arial" w:eastAsia="Arial" w:hAnsi="Arial"/>
                <w:lang w:val="en-US"/>
              </w:rPr>
              <w:t>2</w:t>
            </w:r>
          </w:p>
        </w:tc>
        <w:tc>
          <w:tcPr>
            <w:tcW w:w="608" w:type="dxa"/>
            <w:vAlign w:val="center"/>
          </w:tcPr>
          <w:p w14:paraId="44122C1E" w14:textId="77777777" w:rsidR="00554149" w:rsidRPr="00554149" w:rsidRDefault="00554149" w:rsidP="0097231B">
            <w:pPr>
              <w:pStyle w:val="Plattetekst"/>
              <w:spacing w:line="288" w:lineRule="auto"/>
              <w:jc w:val="center"/>
              <w:rPr>
                <w:rFonts w:ascii="Arial" w:eastAsia="Arial" w:hAnsi="Arial"/>
                <w:lang w:val="en-US"/>
              </w:rPr>
            </w:pPr>
            <w:r>
              <w:rPr>
                <w:rFonts w:ascii="Arial" w:eastAsia="Arial" w:hAnsi="Arial"/>
                <w:lang w:val="en-US"/>
              </w:rPr>
              <w:t>3</w:t>
            </w:r>
          </w:p>
        </w:tc>
        <w:tc>
          <w:tcPr>
            <w:tcW w:w="608" w:type="dxa"/>
            <w:vAlign w:val="center"/>
          </w:tcPr>
          <w:p w14:paraId="083358CA" w14:textId="77777777" w:rsidR="00554149" w:rsidRPr="00554149" w:rsidRDefault="00554149" w:rsidP="0097231B">
            <w:pPr>
              <w:pStyle w:val="Plattetekst"/>
              <w:spacing w:line="288" w:lineRule="auto"/>
              <w:jc w:val="center"/>
              <w:rPr>
                <w:rFonts w:ascii="Arial" w:eastAsia="Arial" w:hAnsi="Arial"/>
                <w:lang w:val="en-US"/>
              </w:rPr>
            </w:pPr>
            <w:r>
              <w:rPr>
                <w:rFonts w:ascii="Arial" w:eastAsia="Arial" w:hAnsi="Arial"/>
                <w:lang w:val="en-US"/>
              </w:rPr>
              <w:t>4</w:t>
            </w:r>
          </w:p>
        </w:tc>
        <w:tc>
          <w:tcPr>
            <w:tcW w:w="608" w:type="dxa"/>
            <w:vAlign w:val="center"/>
          </w:tcPr>
          <w:p w14:paraId="34E1E159" w14:textId="77777777" w:rsidR="00554149" w:rsidRPr="00554149" w:rsidRDefault="00554149" w:rsidP="0097231B">
            <w:pPr>
              <w:pStyle w:val="Plattetekst"/>
              <w:spacing w:line="288" w:lineRule="auto"/>
              <w:jc w:val="center"/>
              <w:rPr>
                <w:rFonts w:ascii="Arial" w:eastAsia="Arial" w:hAnsi="Arial"/>
                <w:lang w:val="en-US"/>
              </w:rPr>
            </w:pPr>
            <w:r>
              <w:rPr>
                <w:rFonts w:ascii="Arial" w:eastAsia="Arial" w:hAnsi="Arial"/>
                <w:lang w:val="en-US"/>
              </w:rPr>
              <w:t>5</w:t>
            </w:r>
          </w:p>
        </w:tc>
        <w:tc>
          <w:tcPr>
            <w:tcW w:w="608" w:type="dxa"/>
            <w:vAlign w:val="center"/>
          </w:tcPr>
          <w:p w14:paraId="588EF45D" w14:textId="77777777" w:rsidR="00554149" w:rsidRPr="00554149" w:rsidRDefault="00554149" w:rsidP="0097231B">
            <w:pPr>
              <w:pStyle w:val="Plattetekst"/>
              <w:spacing w:line="288" w:lineRule="auto"/>
              <w:jc w:val="center"/>
              <w:rPr>
                <w:rFonts w:ascii="Arial" w:eastAsia="Arial" w:hAnsi="Arial"/>
                <w:lang w:val="en-US"/>
              </w:rPr>
            </w:pPr>
            <w:r>
              <w:rPr>
                <w:rFonts w:ascii="Arial" w:eastAsia="Arial" w:hAnsi="Arial"/>
                <w:lang w:val="en-US"/>
              </w:rPr>
              <w:t>6</w:t>
            </w:r>
          </w:p>
        </w:tc>
        <w:tc>
          <w:tcPr>
            <w:tcW w:w="608" w:type="dxa"/>
            <w:vAlign w:val="center"/>
          </w:tcPr>
          <w:p w14:paraId="7F41763D" w14:textId="77777777" w:rsidR="00554149" w:rsidRPr="00554149" w:rsidRDefault="00554149" w:rsidP="0097231B">
            <w:pPr>
              <w:pStyle w:val="Plattetekst"/>
              <w:spacing w:line="288" w:lineRule="auto"/>
              <w:jc w:val="center"/>
              <w:rPr>
                <w:rFonts w:ascii="Arial" w:eastAsia="Arial" w:hAnsi="Arial"/>
                <w:lang w:val="en-US"/>
              </w:rPr>
            </w:pPr>
            <w:r>
              <w:rPr>
                <w:rFonts w:ascii="Arial" w:eastAsia="Arial" w:hAnsi="Arial"/>
                <w:lang w:val="en-US"/>
              </w:rPr>
              <w:t>7</w:t>
            </w:r>
          </w:p>
        </w:tc>
        <w:tc>
          <w:tcPr>
            <w:tcW w:w="608" w:type="dxa"/>
            <w:vAlign w:val="center"/>
          </w:tcPr>
          <w:p w14:paraId="0D61F5EE" w14:textId="77777777" w:rsidR="00554149" w:rsidRPr="00554149" w:rsidRDefault="00554149" w:rsidP="0097231B">
            <w:pPr>
              <w:pStyle w:val="Plattetekst"/>
              <w:spacing w:line="288" w:lineRule="auto"/>
              <w:jc w:val="center"/>
              <w:rPr>
                <w:rFonts w:ascii="Arial" w:eastAsia="Arial" w:hAnsi="Arial"/>
                <w:lang w:val="en-US"/>
              </w:rPr>
            </w:pPr>
            <w:r>
              <w:rPr>
                <w:rFonts w:ascii="Arial" w:eastAsia="Arial" w:hAnsi="Arial"/>
                <w:lang w:val="en-US"/>
              </w:rPr>
              <w:t>8</w:t>
            </w:r>
          </w:p>
        </w:tc>
        <w:tc>
          <w:tcPr>
            <w:tcW w:w="608" w:type="dxa"/>
            <w:vAlign w:val="center"/>
          </w:tcPr>
          <w:p w14:paraId="02245101" w14:textId="77777777" w:rsidR="00554149" w:rsidRPr="00554149" w:rsidRDefault="00554149" w:rsidP="0097231B">
            <w:pPr>
              <w:pStyle w:val="Plattetekst"/>
              <w:spacing w:line="288" w:lineRule="auto"/>
              <w:jc w:val="center"/>
              <w:rPr>
                <w:rFonts w:ascii="Arial" w:eastAsia="Arial" w:hAnsi="Arial"/>
                <w:lang w:val="en-US"/>
              </w:rPr>
            </w:pPr>
            <w:r>
              <w:rPr>
                <w:rFonts w:ascii="Arial" w:eastAsia="Arial" w:hAnsi="Arial"/>
                <w:lang w:val="en-US"/>
              </w:rPr>
              <w:t>9</w:t>
            </w:r>
          </w:p>
        </w:tc>
        <w:tc>
          <w:tcPr>
            <w:tcW w:w="608" w:type="dxa"/>
            <w:vAlign w:val="center"/>
          </w:tcPr>
          <w:p w14:paraId="464446EA" w14:textId="77777777" w:rsidR="00554149" w:rsidRPr="00554149" w:rsidRDefault="00554149" w:rsidP="0097231B">
            <w:pPr>
              <w:pStyle w:val="Plattetekst"/>
              <w:spacing w:line="288" w:lineRule="auto"/>
              <w:jc w:val="center"/>
              <w:rPr>
                <w:rFonts w:ascii="Arial" w:eastAsia="Arial" w:hAnsi="Arial"/>
                <w:lang w:val="en-US"/>
              </w:rPr>
            </w:pPr>
            <w:r>
              <w:rPr>
                <w:rFonts w:ascii="Arial" w:eastAsia="Arial" w:hAnsi="Arial"/>
                <w:lang w:val="en-US"/>
              </w:rPr>
              <w:t>10</w:t>
            </w:r>
          </w:p>
        </w:tc>
      </w:tr>
      <w:tr w:rsidR="008062A7" w:rsidRPr="00FF0586" w14:paraId="1E147CF1" w14:textId="77777777" w:rsidTr="776813A4">
        <w:tc>
          <w:tcPr>
            <w:tcW w:w="2983" w:type="dxa"/>
            <w:vAlign w:val="center"/>
          </w:tcPr>
          <w:p w14:paraId="79900D76" w14:textId="6749ABA6" w:rsidR="008062A7" w:rsidRPr="00FF0586" w:rsidRDefault="008062A7" w:rsidP="000A10C7">
            <w:pPr>
              <w:pStyle w:val="Plattetekst"/>
              <w:spacing w:line="288" w:lineRule="auto"/>
              <w:rPr>
                <w:rFonts w:ascii="Arial" w:hAnsi="Arial"/>
              </w:rPr>
            </w:pPr>
            <w:r w:rsidRPr="00FF0586">
              <w:rPr>
                <w:rFonts w:ascii="Arial" w:hAnsi="Arial"/>
              </w:rPr>
              <w:t>How satisfied are you with the frequency of interactions</w:t>
            </w:r>
            <w:r>
              <w:rPr>
                <w:rFonts w:ascii="Arial" w:hAnsi="Arial"/>
              </w:rPr>
              <w:t xml:space="preserve"> with the outpatient </w:t>
            </w:r>
            <w:r w:rsidR="000A10C7">
              <w:rPr>
                <w:rFonts w:ascii="Arial" w:hAnsi="Arial"/>
              </w:rPr>
              <w:t xml:space="preserve">recovery </w:t>
            </w:r>
            <w:r>
              <w:rPr>
                <w:rFonts w:ascii="Arial" w:hAnsi="Arial"/>
              </w:rPr>
              <w:t>group</w:t>
            </w:r>
            <w:r w:rsidRPr="00FF0586">
              <w:rPr>
                <w:rFonts w:ascii="Arial" w:hAnsi="Arial"/>
              </w:rPr>
              <w:t>?</w:t>
            </w:r>
          </w:p>
        </w:tc>
        <w:tc>
          <w:tcPr>
            <w:tcW w:w="1215" w:type="dxa"/>
            <w:gridSpan w:val="2"/>
            <w:vAlign w:val="center"/>
          </w:tcPr>
          <w:p w14:paraId="26615484" w14:textId="65FEDB9C" w:rsidR="008062A7" w:rsidRDefault="008062A7" w:rsidP="0097231B">
            <w:pPr>
              <w:pStyle w:val="Plattetekst"/>
              <w:spacing w:line="288" w:lineRule="auto"/>
              <w:jc w:val="center"/>
              <w:rPr>
                <w:rFonts w:ascii="Arial" w:eastAsia="Arial" w:hAnsi="Arial"/>
                <w:lang w:val="en-US"/>
              </w:rPr>
            </w:pPr>
            <w:r>
              <w:rPr>
                <w:noProof/>
                <w:lang w:val="nl-NL" w:eastAsia="nl-NL"/>
              </w:rPr>
              <w:drawing>
                <wp:inline distT="0" distB="0" distL="0" distR="0" wp14:anchorId="7D3BD1E6" wp14:editId="14830AAB">
                  <wp:extent cx="360000" cy="360000"/>
                  <wp:effectExtent l="0" t="0" r="254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1216" w:type="dxa"/>
            <w:gridSpan w:val="2"/>
            <w:vAlign w:val="center"/>
          </w:tcPr>
          <w:p w14:paraId="7EF40E1C" w14:textId="7416CFA1" w:rsidR="008062A7" w:rsidRDefault="008062A7" w:rsidP="0097231B">
            <w:pPr>
              <w:pStyle w:val="Plattetekst"/>
              <w:spacing w:line="288" w:lineRule="auto"/>
              <w:jc w:val="center"/>
              <w:rPr>
                <w:rFonts w:ascii="Arial" w:eastAsia="Arial" w:hAnsi="Arial"/>
                <w:lang w:val="en-US"/>
              </w:rPr>
            </w:pPr>
            <w:r>
              <w:rPr>
                <w:noProof/>
                <w:lang w:val="nl-NL" w:eastAsia="nl-NL"/>
              </w:rPr>
              <w:drawing>
                <wp:inline distT="0" distB="0" distL="0" distR="0" wp14:anchorId="2A2859B0" wp14:editId="41363C3D">
                  <wp:extent cx="360000" cy="330000"/>
                  <wp:effectExtent l="0" t="0" r="254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35">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73CE5748" w14:textId="115AE6F9" w:rsidR="008062A7" w:rsidRDefault="008062A7" w:rsidP="0097231B">
            <w:pPr>
              <w:pStyle w:val="Plattetekst"/>
              <w:spacing w:line="288" w:lineRule="auto"/>
              <w:jc w:val="center"/>
              <w:rPr>
                <w:rFonts w:ascii="Arial" w:eastAsia="Arial" w:hAnsi="Arial"/>
                <w:lang w:val="en-US"/>
              </w:rPr>
            </w:pPr>
            <w:r>
              <w:rPr>
                <w:noProof/>
                <w:lang w:val="nl-NL" w:eastAsia="nl-NL"/>
              </w:rPr>
              <w:drawing>
                <wp:inline distT="0" distB="0" distL="0" distR="0" wp14:anchorId="675BA02B" wp14:editId="506E2B50">
                  <wp:extent cx="360000" cy="330000"/>
                  <wp:effectExtent l="0" t="0" r="254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36">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4DF762F6" w14:textId="7C0B2BC0" w:rsidR="008062A7" w:rsidRDefault="008062A7" w:rsidP="0097231B">
            <w:pPr>
              <w:pStyle w:val="Plattetekst"/>
              <w:spacing w:line="288" w:lineRule="auto"/>
              <w:jc w:val="center"/>
              <w:rPr>
                <w:rFonts w:ascii="Arial" w:eastAsia="Arial" w:hAnsi="Arial"/>
                <w:lang w:val="en-US"/>
              </w:rPr>
            </w:pPr>
            <w:r>
              <w:rPr>
                <w:noProof/>
                <w:lang w:val="nl-NL" w:eastAsia="nl-NL"/>
              </w:rPr>
              <w:drawing>
                <wp:inline distT="0" distB="0" distL="0" distR="0" wp14:anchorId="539A53CB" wp14:editId="2E400B49">
                  <wp:extent cx="360000" cy="330000"/>
                  <wp:effectExtent l="0" t="0" r="254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pic:nvPicPr>
                        <pic:blipFill>
                          <a:blip r:embed="rId37">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29F10333" w14:textId="1732270A" w:rsidR="008062A7" w:rsidRDefault="008062A7" w:rsidP="0097231B">
            <w:pPr>
              <w:pStyle w:val="Plattetekst"/>
              <w:spacing w:line="288" w:lineRule="auto"/>
              <w:jc w:val="center"/>
              <w:rPr>
                <w:rFonts w:ascii="Arial" w:eastAsia="Arial" w:hAnsi="Arial"/>
                <w:lang w:val="en-US"/>
              </w:rPr>
            </w:pPr>
            <w:r>
              <w:rPr>
                <w:noProof/>
                <w:lang w:val="nl-NL" w:eastAsia="nl-NL"/>
              </w:rPr>
              <w:drawing>
                <wp:inline distT="0" distB="0" distL="0" distR="0" wp14:anchorId="2574E9B7" wp14:editId="79C60D35">
                  <wp:extent cx="360000" cy="330000"/>
                  <wp:effectExtent l="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38">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r>
      <w:tr w:rsidR="008062A7" w:rsidRPr="00FF0586" w14:paraId="41F90819" w14:textId="77777777" w:rsidTr="776813A4">
        <w:tc>
          <w:tcPr>
            <w:tcW w:w="2983" w:type="dxa"/>
            <w:vAlign w:val="center"/>
          </w:tcPr>
          <w:p w14:paraId="72EC2E77" w14:textId="104AECDA" w:rsidR="008062A7" w:rsidRPr="00FF0586" w:rsidRDefault="008062A7" w:rsidP="000A10C7">
            <w:pPr>
              <w:pStyle w:val="Plattetekst"/>
              <w:spacing w:line="288" w:lineRule="auto"/>
              <w:rPr>
                <w:rFonts w:ascii="Arial" w:hAnsi="Arial"/>
              </w:rPr>
            </w:pPr>
            <w:r w:rsidRPr="00FF0586">
              <w:rPr>
                <w:rFonts w:ascii="Arial" w:hAnsi="Arial"/>
              </w:rPr>
              <w:t xml:space="preserve">If you were not satisfied, was </w:t>
            </w:r>
            <w:r>
              <w:rPr>
                <w:rFonts w:ascii="Arial" w:hAnsi="Arial"/>
              </w:rPr>
              <w:t xml:space="preserve">the </w:t>
            </w:r>
            <w:r w:rsidRPr="00FF0586">
              <w:rPr>
                <w:rFonts w:ascii="Arial" w:hAnsi="Arial"/>
              </w:rPr>
              <w:t>frequency of interactions</w:t>
            </w:r>
            <w:r>
              <w:rPr>
                <w:rFonts w:ascii="Arial" w:hAnsi="Arial"/>
              </w:rPr>
              <w:t xml:space="preserve"> with the outpatient </w:t>
            </w:r>
            <w:r w:rsidR="000A10C7">
              <w:rPr>
                <w:rFonts w:ascii="Arial" w:hAnsi="Arial"/>
              </w:rPr>
              <w:t xml:space="preserve">recovery </w:t>
            </w:r>
            <w:r>
              <w:rPr>
                <w:rFonts w:ascii="Arial" w:hAnsi="Arial"/>
              </w:rPr>
              <w:t xml:space="preserve">group either </w:t>
            </w:r>
            <w:r w:rsidRPr="00FF0586">
              <w:rPr>
                <w:rFonts w:ascii="Arial" w:hAnsi="Arial"/>
              </w:rPr>
              <w:t xml:space="preserve">too </w:t>
            </w:r>
            <w:r>
              <w:rPr>
                <w:rFonts w:ascii="Arial" w:hAnsi="Arial"/>
              </w:rPr>
              <w:t>low</w:t>
            </w:r>
            <w:r w:rsidRPr="00FF0586">
              <w:rPr>
                <w:rFonts w:ascii="Arial" w:hAnsi="Arial"/>
              </w:rPr>
              <w:t xml:space="preserve"> or too </w:t>
            </w:r>
            <w:r>
              <w:rPr>
                <w:rFonts w:ascii="Arial" w:hAnsi="Arial"/>
              </w:rPr>
              <w:t>high?</w:t>
            </w:r>
          </w:p>
        </w:tc>
        <w:tc>
          <w:tcPr>
            <w:tcW w:w="3039" w:type="dxa"/>
            <w:gridSpan w:val="5"/>
            <w:vAlign w:val="center"/>
          </w:tcPr>
          <w:p w14:paraId="69BF7062" w14:textId="070885F8" w:rsidR="008062A7" w:rsidRDefault="008062A7" w:rsidP="0097231B">
            <w:pPr>
              <w:pStyle w:val="Plattetekst"/>
              <w:spacing w:line="288" w:lineRule="auto"/>
              <w:jc w:val="center"/>
              <w:rPr>
                <w:rFonts w:ascii="Arial" w:eastAsia="Arial" w:hAnsi="Arial"/>
                <w:noProof/>
                <w:lang w:val="en-US" w:eastAsia="en-US"/>
              </w:rPr>
            </w:pPr>
            <w:r w:rsidRPr="00554149">
              <w:rPr>
                <w:rFonts w:ascii="Arial" w:eastAsia="Arial" w:hAnsi="Arial"/>
                <w:lang w:val="en-US"/>
              </w:rPr>
              <w:t xml:space="preserve">Too </w:t>
            </w:r>
            <w:r>
              <w:rPr>
                <w:rFonts w:ascii="Arial" w:eastAsia="Arial" w:hAnsi="Arial"/>
                <w:lang w:val="en-US"/>
              </w:rPr>
              <w:t>low</w:t>
            </w:r>
          </w:p>
        </w:tc>
        <w:tc>
          <w:tcPr>
            <w:tcW w:w="3040" w:type="dxa"/>
            <w:gridSpan w:val="5"/>
            <w:vAlign w:val="center"/>
          </w:tcPr>
          <w:p w14:paraId="31CA8910" w14:textId="3519E8E1" w:rsidR="008062A7" w:rsidRDefault="008062A7" w:rsidP="0097231B">
            <w:pPr>
              <w:pStyle w:val="Plattetekst"/>
              <w:spacing w:line="288" w:lineRule="auto"/>
              <w:jc w:val="center"/>
              <w:rPr>
                <w:rFonts w:ascii="Arial" w:eastAsia="Arial" w:hAnsi="Arial"/>
                <w:lang w:val="en-US"/>
              </w:rPr>
            </w:pPr>
            <w:r>
              <w:rPr>
                <w:rFonts w:ascii="Arial" w:eastAsia="Arial" w:hAnsi="Arial"/>
                <w:lang w:val="en-US"/>
              </w:rPr>
              <w:t>T</w:t>
            </w:r>
            <w:r w:rsidRPr="00554149">
              <w:rPr>
                <w:rFonts w:ascii="Arial" w:eastAsia="Arial" w:hAnsi="Arial"/>
                <w:lang w:val="en-US"/>
              </w:rPr>
              <w:t xml:space="preserve">oo </w:t>
            </w:r>
            <w:r>
              <w:rPr>
                <w:rFonts w:ascii="Arial" w:eastAsia="Arial" w:hAnsi="Arial"/>
                <w:lang w:val="en-US"/>
              </w:rPr>
              <w:t>high</w:t>
            </w:r>
          </w:p>
        </w:tc>
      </w:tr>
      <w:tr w:rsidR="008062A7" w:rsidRPr="00FF0586" w14:paraId="4AFE3A21" w14:textId="77777777" w:rsidTr="776813A4">
        <w:tc>
          <w:tcPr>
            <w:tcW w:w="2983" w:type="dxa"/>
            <w:vAlign w:val="center"/>
          </w:tcPr>
          <w:p w14:paraId="793D5775" w14:textId="256D301A" w:rsidR="008062A7" w:rsidRPr="00FF0586" w:rsidRDefault="008062A7" w:rsidP="000A10C7">
            <w:pPr>
              <w:pStyle w:val="Plattetekst"/>
              <w:spacing w:line="288" w:lineRule="auto"/>
              <w:rPr>
                <w:rFonts w:ascii="Arial" w:hAnsi="Arial"/>
              </w:rPr>
            </w:pPr>
            <w:r w:rsidRPr="00FF0586">
              <w:rPr>
                <w:rFonts w:ascii="Arial" w:hAnsi="Arial"/>
              </w:rPr>
              <w:t xml:space="preserve">How satisfied are you with the </w:t>
            </w:r>
            <w:r>
              <w:rPr>
                <w:rFonts w:ascii="Arial" w:hAnsi="Arial"/>
              </w:rPr>
              <w:t xml:space="preserve">amount of time you spent on the outpatient </w:t>
            </w:r>
            <w:r w:rsidR="000A10C7">
              <w:rPr>
                <w:rFonts w:ascii="Arial" w:hAnsi="Arial"/>
              </w:rPr>
              <w:t xml:space="preserve">recovery </w:t>
            </w:r>
            <w:r>
              <w:rPr>
                <w:rFonts w:ascii="Arial" w:hAnsi="Arial"/>
              </w:rPr>
              <w:t>group</w:t>
            </w:r>
            <w:r w:rsidRPr="00FF0586">
              <w:rPr>
                <w:rFonts w:ascii="Arial" w:hAnsi="Arial"/>
              </w:rPr>
              <w:t>?</w:t>
            </w:r>
          </w:p>
        </w:tc>
        <w:tc>
          <w:tcPr>
            <w:tcW w:w="1215" w:type="dxa"/>
            <w:gridSpan w:val="2"/>
            <w:vAlign w:val="center"/>
          </w:tcPr>
          <w:p w14:paraId="41512AC0" w14:textId="6B2D76F7" w:rsidR="008062A7" w:rsidRPr="00554149" w:rsidRDefault="008062A7" w:rsidP="0097231B">
            <w:pPr>
              <w:pStyle w:val="Plattetekst"/>
              <w:spacing w:line="288" w:lineRule="auto"/>
              <w:jc w:val="center"/>
              <w:rPr>
                <w:rFonts w:ascii="Arial" w:eastAsia="Arial" w:hAnsi="Arial"/>
                <w:lang w:val="en-US"/>
              </w:rPr>
            </w:pPr>
            <w:r>
              <w:rPr>
                <w:noProof/>
                <w:lang w:val="nl-NL" w:eastAsia="nl-NL"/>
              </w:rPr>
              <w:drawing>
                <wp:inline distT="0" distB="0" distL="0" distR="0" wp14:anchorId="4A39C802" wp14:editId="6B45938D">
                  <wp:extent cx="360000" cy="360000"/>
                  <wp:effectExtent l="0" t="0" r="2540" b="254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1216" w:type="dxa"/>
            <w:gridSpan w:val="2"/>
            <w:vAlign w:val="center"/>
          </w:tcPr>
          <w:p w14:paraId="61E1DC58" w14:textId="0A3D263B" w:rsidR="008062A7" w:rsidRDefault="008062A7" w:rsidP="0097231B">
            <w:pPr>
              <w:pStyle w:val="Plattetekst"/>
              <w:spacing w:line="288" w:lineRule="auto"/>
              <w:jc w:val="center"/>
              <w:rPr>
                <w:rFonts w:ascii="Arial" w:eastAsia="Arial" w:hAnsi="Arial"/>
                <w:lang w:val="en-US"/>
              </w:rPr>
            </w:pPr>
            <w:r>
              <w:rPr>
                <w:noProof/>
                <w:lang w:val="nl-NL" w:eastAsia="nl-NL"/>
              </w:rPr>
              <w:drawing>
                <wp:inline distT="0" distB="0" distL="0" distR="0" wp14:anchorId="66F06100" wp14:editId="6BCAF730">
                  <wp:extent cx="360000" cy="330000"/>
                  <wp:effectExtent l="0" t="0" r="254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35">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30CEF895" w14:textId="02BA0D03" w:rsidR="008062A7" w:rsidRDefault="008062A7" w:rsidP="0097231B">
            <w:pPr>
              <w:pStyle w:val="Plattetekst"/>
              <w:spacing w:line="288" w:lineRule="auto"/>
              <w:jc w:val="center"/>
              <w:rPr>
                <w:rFonts w:ascii="Arial" w:eastAsia="Arial" w:hAnsi="Arial"/>
                <w:noProof/>
                <w:lang w:val="en-US" w:eastAsia="en-US"/>
              </w:rPr>
            </w:pPr>
            <w:r>
              <w:rPr>
                <w:noProof/>
                <w:lang w:val="nl-NL" w:eastAsia="nl-NL"/>
              </w:rPr>
              <w:drawing>
                <wp:inline distT="0" distB="0" distL="0" distR="0" wp14:anchorId="3691D60D" wp14:editId="7939D9BB">
                  <wp:extent cx="360000" cy="330000"/>
                  <wp:effectExtent l="0" t="0" r="254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36">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0F233317" w14:textId="4DABB19C" w:rsidR="008062A7" w:rsidRDefault="008062A7" w:rsidP="0097231B">
            <w:pPr>
              <w:pStyle w:val="Plattetekst"/>
              <w:spacing w:line="288" w:lineRule="auto"/>
              <w:jc w:val="center"/>
              <w:rPr>
                <w:rFonts w:ascii="Arial" w:eastAsia="Arial" w:hAnsi="Arial"/>
                <w:noProof/>
                <w:lang w:val="en-US" w:eastAsia="en-US"/>
              </w:rPr>
            </w:pPr>
            <w:r>
              <w:rPr>
                <w:noProof/>
                <w:lang w:val="nl-NL" w:eastAsia="nl-NL"/>
              </w:rPr>
              <w:drawing>
                <wp:inline distT="0" distB="0" distL="0" distR="0" wp14:anchorId="4EC98FFA" wp14:editId="7EB76C31">
                  <wp:extent cx="360000" cy="330000"/>
                  <wp:effectExtent l="0" t="0" r="254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37">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2089368B" w14:textId="01AF0C86" w:rsidR="008062A7" w:rsidRDefault="008062A7" w:rsidP="0097231B">
            <w:pPr>
              <w:pStyle w:val="Plattetekst"/>
              <w:spacing w:line="288" w:lineRule="auto"/>
              <w:jc w:val="center"/>
              <w:rPr>
                <w:rFonts w:ascii="Arial" w:eastAsia="Arial" w:hAnsi="Arial"/>
                <w:lang w:val="en-US"/>
              </w:rPr>
            </w:pPr>
            <w:r>
              <w:rPr>
                <w:noProof/>
                <w:lang w:val="nl-NL" w:eastAsia="nl-NL"/>
              </w:rPr>
              <w:drawing>
                <wp:inline distT="0" distB="0" distL="0" distR="0" wp14:anchorId="1BA3A013" wp14:editId="2B84C691">
                  <wp:extent cx="360000" cy="330000"/>
                  <wp:effectExtent l="0" t="0" r="254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38">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r>
      <w:tr w:rsidR="008062A7" w:rsidRPr="00FF0586" w14:paraId="0DB6B2E4" w14:textId="77777777" w:rsidTr="776813A4">
        <w:tc>
          <w:tcPr>
            <w:tcW w:w="2983" w:type="dxa"/>
            <w:vAlign w:val="center"/>
          </w:tcPr>
          <w:p w14:paraId="4149C598" w14:textId="68DB252B" w:rsidR="008062A7" w:rsidRPr="00FF0586" w:rsidRDefault="008062A7" w:rsidP="000A10C7">
            <w:pPr>
              <w:pStyle w:val="Plattetekst"/>
              <w:spacing w:line="288" w:lineRule="auto"/>
              <w:rPr>
                <w:rFonts w:ascii="Arial" w:hAnsi="Arial"/>
              </w:rPr>
            </w:pPr>
            <w:r w:rsidRPr="00FF0586">
              <w:rPr>
                <w:rFonts w:ascii="Arial" w:hAnsi="Arial"/>
              </w:rPr>
              <w:t xml:space="preserve">If you were not satisfied, was the </w:t>
            </w:r>
            <w:r>
              <w:rPr>
                <w:rFonts w:ascii="Arial" w:hAnsi="Arial"/>
              </w:rPr>
              <w:t xml:space="preserve">amount of time you spent on the outpatient </w:t>
            </w:r>
            <w:r w:rsidR="000A10C7">
              <w:rPr>
                <w:rFonts w:ascii="Arial" w:hAnsi="Arial"/>
              </w:rPr>
              <w:t xml:space="preserve">recovery </w:t>
            </w:r>
            <w:r>
              <w:rPr>
                <w:rFonts w:ascii="Arial" w:hAnsi="Arial"/>
              </w:rPr>
              <w:t xml:space="preserve">group either </w:t>
            </w:r>
            <w:r w:rsidRPr="00FF0586">
              <w:rPr>
                <w:rFonts w:ascii="Arial" w:hAnsi="Arial"/>
              </w:rPr>
              <w:t>too long or too short</w:t>
            </w:r>
            <w:r>
              <w:rPr>
                <w:rFonts w:ascii="Arial" w:hAnsi="Arial"/>
              </w:rPr>
              <w:t>?</w:t>
            </w:r>
          </w:p>
        </w:tc>
        <w:tc>
          <w:tcPr>
            <w:tcW w:w="3039" w:type="dxa"/>
            <w:gridSpan w:val="5"/>
            <w:vAlign w:val="center"/>
          </w:tcPr>
          <w:p w14:paraId="462E34E8" w14:textId="63E92A44" w:rsidR="008062A7" w:rsidRDefault="008062A7" w:rsidP="0097231B">
            <w:pPr>
              <w:pStyle w:val="Plattetekst"/>
              <w:spacing w:line="288" w:lineRule="auto"/>
              <w:jc w:val="center"/>
              <w:rPr>
                <w:rFonts w:ascii="Arial" w:eastAsia="Arial" w:hAnsi="Arial"/>
                <w:noProof/>
                <w:lang w:val="en-US" w:eastAsia="en-US"/>
              </w:rPr>
            </w:pPr>
            <w:r w:rsidRPr="00554149">
              <w:rPr>
                <w:rFonts w:ascii="Arial" w:eastAsia="Arial" w:hAnsi="Arial"/>
                <w:lang w:val="en-US"/>
              </w:rPr>
              <w:t>Too short</w:t>
            </w:r>
          </w:p>
        </w:tc>
        <w:tc>
          <w:tcPr>
            <w:tcW w:w="3040" w:type="dxa"/>
            <w:gridSpan w:val="5"/>
            <w:vAlign w:val="center"/>
          </w:tcPr>
          <w:p w14:paraId="36FFC85F" w14:textId="03845BC4" w:rsidR="008062A7" w:rsidRDefault="008062A7" w:rsidP="0097231B">
            <w:pPr>
              <w:pStyle w:val="Plattetekst"/>
              <w:spacing w:line="288" w:lineRule="auto"/>
              <w:jc w:val="center"/>
              <w:rPr>
                <w:rFonts w:ascii="Arial" w:eastAsia="Arial" w:hAnsi="Arial"/>
                <w:lang w:val="en-US"/>
              </w:rPr>
            </w:pPr>
            <w:r w:rsidRPr="00554149">
              <w:rPr>
                <w:rFonts w:ascii="Arial" w:eastAsia="Arial" w:hAnsi="Arial"/>
                <w:lang w:val="en-US"/>
              </w:rPr>
              <w:t>too long</w:t>
            </w:r>
          </w:p>
        </w:tc>
      </w:tr>
      <w:tr w:rsidR="008062A7" w:rsidRPr="00FF0586" w14:paraId="2410795D" w14:textId="77777777" w:rsidTr="776813A4">
        <w:tc>
          <w:tcPr>
            <w:tcW w:w="2983" w:type="dxa"/>
            <w:vAlign w:val="center"/>
          </w:tcPr>
          <w:p w14:paraId="4B50BE72" w14:textId="3A2DC6A7" w:rsidR="008062A7" w:rsidRPr="00FF0586" w:rsidRDefault="008062A7" w:rsidP="000A10C7">
            <w:pPr>
              <w:pStyle w:val="Plattetekst"/>
              <w:spacing w:line="288" w:lineRule="auto"/>
              <w:rPr>
                <w:rFonts w:ascii="Arial" w:hAnsi="Arial"/>
              </w:rPr>
            </w:pPr>
            <w:r w:rsidRPr="00FF0586">
              <w:rPr>
                <w:rFonts w:ascii="Arial" w:hAnsi="Arial"/>
              </w:rPr>
              <w:t xml:space="preserve">How satisfied are you with the </w:t>
            </w:r>
            <w:r>
              <w:rPr>
                <w:rFonts w:ascii="Arial" w:hAnsi="Arial"/>
              </w:rPr>
              <w:t>method</w:t>
            </w:r>
            <w:r w:rsidRPr="00FF0586">
              <w:rPr>
                <w:rFonts w:ascii="Arial" w:hAnsi="Arial"/>
              </w:rPr>
              <w:t xml:space="preserve"> of care after </w:t>
            </w:r>
            <w:r>
              <w:rPr>
                <w:rFonts w:ascii="Arial" w:hAnsi="Arial"/>
              </w:rPr>
              <w:t xml:space="preserve">patient </w:t>
            </w:r>
            <w:r w:rsidRPr="00FF0586">
              <w:rPr>
                <w:rFonts w:ascii="Arial" w:hAnsi="Arial"/>
              </w:rPr>
              <w:t>discharge</w:t>
            </w:r>
            <w:r>
              <w:rPr>
                <w:rFonts w:ascii="Arial" w:hAnsi="Arial"/>
              </w:rPr>
              <w:t xml:space="preserve"> in the outpatient </w:t>
            </w:r>
            <w:r w:rsidR="000A10C7">
              <w:rPr>
                <w:rFonts w:ascii="Arial" w:hAnsi="Arial"/>
              </w:rPr>
              <w:t xml:space="preserve">recovery </w:t>
            </w:r>
            <w:r>
              <w:rPr>
                <w:rFonts w:ascii="Arial" w:hAnsi="Arial"/>
              </w:rPr>
              <w:t>group</w:t>
            </w:r>
            <w:r w:rsidRPr="00FF0586">
              <w:rPr>
                <w:rFonts w:ascii="Arial" w:hAnsi="Arial"/>
              </w:rPr>
              <w:t>?</w:t>
            </w:r>
          </w:p>
        </w:tc>
        <w:tc>
          <w:tcPr>
            <w:tcW w:w="1215" w:type="dxa"/>
            <w:gridSpan w:val="2"/>
            <w:vAlign w:val="center"/>
          </w:tcPr>
          <w:p w14:paraId="6507C835" w14:textId="1273F858" w:rsidR="008062A7" w:rsidRPr="00554149" w:rsidRDefault="008062A7" w:rsidP="0097231B">
            <w:pPr>
              <w:pStyle w:val="Plattetekst"/>
              <w:spacing w:line="288" w:lineRule="auto"/>
              <w:jc w:val="center"/>
              <w:rPr>
                <w:rFonts w:ascii="Arial" w:eastAsia="Arial" w:hAnsi="Arial"/>
                <w:lang w:val="en-US"/>
              </w:rPr>
            </w:pPr>
            <w:r>
              <w:rPr>
                <w:noProof/>
                <w:lang w:val="nl-NL" w:eastAsia="nl-NL"/>
              </w:rPr>
              <w:drawing>
                <wp:inline distT="0" distB="0" distL="0" distR="0" wp14:anchorId="2F2AF3D4" wp14:editId="6505D22F">
                  <wp:extent cx="360000" cy="360000"/>
                  <wp:effectExtent l="0" t="0" r="2540"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1216" w:type="dxa"/>
            <w:gridSpan w:val="2"/>
            <w:vAlign w:val="center"/>
          </w:tcPr>
          <w:p w14:paraId="567AB83A" w14:textId="7F902144" w:rsidR="008062A7" w:rsidRDefault="008062A7" w:rsidP="0097231B">
            <w:pPr>
              <w:pStyle w:val="Plattetekst"/>
              <w:spacing w:line="288" w:lineRule="auto"/>
              <w:jc w:val="center"/>
              <w:rPr>
                <w:rFonts w:ascii="Arial" w:eastAsia="Arial" w:hAnsi="Arial"/>
                <w:noProof/>
                <w:lang w:val="en-US" w:eastAsia="en-US"/>
              </w:rPr>
            </w:pPr>
            <w:r>
              <w:rPr>
                <w:noProof/>
                <w:lang w:val="nl-NL" w:eastAsia="nl-NL"/>
              </w:rPr>
              <w:drawing>
                <wp:inline distT="0" distB="0" distL="0" distR="0" wp14:anchorId="2B977438" wp14:editId="1484A896">
                  <wp:extent cx="360000" cy="330000"/>
                  <wp:effectExtent l="0" t="0" r="254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35">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6F9CB4B0" w14:textId="23FF1D13" w:rsidR="008062A7" w:rsidRDefault="008062A7" w:rsidP="0097231B">
            <w:pPr>
              <w:pStyle w:val="Plattetekst"/>
              <w:spacing w:line="288" w:lineRule="auto"/>
              <w:jc w:val="center"/>
              <w:rPr>
                <w:rFonts w:ascii="Arial" w:eastAsia="Arial" w:hAnsi="Arial"/>
                <w:lang w:val="en-US"/>
              </w:rPr>
            </w:pPr>
            <w:r>
              <w:rPr>
                <w:noProof/>
                <w:lang w:val="nl-NL" w:eastAsia="nl-NL"/>
              </w:rPr>
              <w:drawing>
                <wp:inline distT="0" distB="0" distL="0" distR="0" wp14:anchorId="613052C6" wp14:editId="5B9D9C20">
                  <wp:extent cx="360000" cy="330000"/>
                  <wp:effectExtent l="0" t="0" r="254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36">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6FE3A6F1" w14:textId="76923F2B" w:rsidR="008062A7" w:rsidRDefault="008062A7" w:rsidP="0097231B">
            <w:pPr>
              <w:pStyle w:val="Plattetekst"/>
              <w:spacing w:line="288" w:lineRule="auto"/>
              <w:jc w:val="center"/>
              <w:rPr>
                <w:rFonts w:ascii="Arial" w:eastAsia="Arial" w:hAnsi="Arial"/>
                <w:lang w:val="en-US"/>
              </w:rPr>
            </w:pPr>
            <w:r>
              <w:rPr>
                <w:noProof/>
                <w:lang w:val="nl-NL" w:eastAsia="nl-NL"/>
              </w:rPr>
              <w:drawing>
                <wp:inline distT="0" distB="0" distL="0" distR="0" wp14:anchorId="638E5D23" wp14:editId="1503F817">
                  <wp:extent cx="360000" cy="330000"/>
                  <wp:effectExtent l="0" t="0" r="254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37">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0B4D0048" w14:textId="4E2F9725" w:rsidR="008062A7" w:rsidRDefault="008062A7" w:rsidP="0097231B">
            <w:pPr>
              <w:pStyle w:val="Plattetekst"/>
              <w:spacing w:line="288" w:lineRule="auto"/>
              <w:jc w:val="center"/>
              <w:rPr>
                <w:rFonts w:ascii="Arial" w:eastAsia="Arial" w:hAnsi="Arial"/>
                <w:lang w:val="en-US"/>
              </w:rPr>
            </w:pPr>
            <w:r>
              <w:rPr>
                <w:noProof/>
                <w:lang w:val="nl-NL" w:eastAsia="nl-NL"/>
              </w:rPr>
              <w:drawing>
                <wp:inline distT="0" distB="0" distL="0" distR="0" wp14:anchorId="12C65603" wp14:editId="7C6E9E47">
                  <wp:extent cx="360000" cy="330000"/>
                  <wp:effectExtent l="0" t="0" r="254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38">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r>
      <w:tr w:rsidR="008062A7" w:rsidRPr="00FF0586" w14:paraId="6E316535" w14:textId="77777777" w:rsidTr="776813A4">
        <w:tc>
          <w:tcPr>
            <w:tcW w:w="2983" w:type="dxa"/>
            <w:vAlign w:val="center"/>
          </w:tcPr>
          <w:p w14:paraId="2D2A12C0" w14:textId="780496EA" w:rsidR="008062A7" w:rsidRPr="00FF0586" w:rsidRDefault="008062A7" w:rsidP="0097231B">
            <w:pPr>
              <w:pStyle w:val="Plattetekst"/>
              <w:spacing w:line="288" w:lineRule="auto"/>
              <w:rPr>
                <w:rFonts w:ascii="Arial" w:hAnsi="Arial"/>
              </w:rPr>
            </w:pPr>
            <w:r>
              <w:rPr>
                <w:rFonts w:ascii="Arial" w:hAnsi="Arial"/>
              </w:rPr>
              <w:lastRenderedPageBreak/>
              <w:t>How satisfied are you with the Guardian dashboard?</w:t>
            </w:r>
          </w:p>
        </w:tc>
        <w:tc>
          <w:tcPr>
            <w:tcW w:w="1215" w:type="dxa"/>
            <w:gridSpan w:val="2"/>
            <w:vAlign w:val="center"/>
          </w:tcPr>
          <w:p w14:paraId="17265173" w14:textId="1D28472D" w:rsidR="008062A7" w:rsidRDefault="008062A7" w:rsidP="0097231B">
            <w:pPr>
              <w:pStyle w:val="Plattetekst"/>
              <w:spacing w:line="288" w:lineRule="auto"/>
              <w:jc w:val="center"/>
              <w:rPr>
                <w:rFonts w:ascii="Arial" w:eastAsia="Arial" w:hAnsi="Arial"/>
                <w:noProof/>
                <w:lang w:val="en-US" w:eastAsia="en-US"/>
              </w:rPr>
            </w:pPr>
            <w:r>
              <w:rPr>
                <w:noProof/>
                <w:lang w:val="nl-NL" w:eastAsia="nl-NL"/>
              </w:rPr>
              <w:drawing>
                <wp:inline distT="0" distB="0" distL="0" distR="0" wp14:anchorId="255AA886" wp14:editId="37BAD3D1">
                  <wp:extent cx="360000" cy="360000"/>
                  <wp:effectExtent l="0" t="0" r="2540" b="25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1216" w:type="dxa"/>
            <w:gridSpan w:val="2"/>
            <w:vAlign w:val="center"/>
          </w:tcPr>
          <w:p w14:paraId="50AB693C" w14:textId="627D052C" w:rsidR="008062A7" w:rsidRDefault="008062A7" w:rsidP="0097231B">
            <w:pPr>
              <w:pStyle w:val="Plattetekst"/>
              <w:spacing w:line="288" w:lineRule="auto"/>
              <w:jc w:val="center"/>
              <w:rPr>
                <w:rFonts w:ascii="Arial" w:eastAsia="Arial" w:hAnsi="Arial"/>
                <w:noProof/>
                <w:lang w:val="en-US" w:eastAsia="en-US"/>
              </w:rPr>
            </w:pPr>
            <w:r>
              <w:rPr>
                <w:noProof/>
                <w:lang w:val="nl-NL" w:eastAsia="nl-NL"/>
              </w:rPr>
              <w:drawing>
                <wp:inline distT="0" distB="0" distL="0" distR="0" wp14:anchorId="501E7D2B" wp14:editId="0AB5C0F7">
                  <wp:extent cx="360000" cy="330000"/>
                  <wp:effectExtent l="0" t="0" r="254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35">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6C7D0F56" w14:textId="070AA5C4" w:rsidR="008062A7" w:rsidRDefault="008062A7" w:rsidP="0097231B">
            <w:pPr>
              <w:pStyle w:val="Plattetekst"/>
              <w:spacing w:line="288" w:lineRule="auto"/>
              <w:jc w:val="center"/>
              <w:rPr>
                <w:rFonts w:ascii="Arial" w:eastAsia="Arial" w:hAnsi="Arial"/>
                <w:lang w:val="en-US"/>
              </w:rPr>
            </w:pPr>
            <w:r>
              <w:rPr>
                <w:noProof/>
                <w:lang w:val="nl-NL" w:eastAsia="nl-NL"/>
              </w:rPr>
              <w:drawing>
                <wp:inline distT="0" distB="0" distL="0" distR="0" wp14:anchorId="3E85F538" wp14:editId="5933B5A9">
                  <wp:extent cx="360000" cy="330000"/>
                  <wp:effectExtent l="0" t="0" r="254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36">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7F193E1F" w14:textId="0ACC81C2" w:rsidR="008062A7" w:rsidRDefault="008062A7" w:rsidP="0097231B">
            <w:pPr>
              <w:pStyle w:val="Plattetekst"/>
              <w:spacing w:line="288" w:lineRule="auto"/>
              <w:jc w:val="center"/>
              <w:rPr>
                <w:rFonts w:ascii="Arial" w:eastAsia="Arial" w:hAnsi="Arial"/>
                <w:lang w:val="en-US"/>
              </w:rPr>
            </w:pPr>
            <w:r>
              <w:rPr>
                <w:noProof/>
                <w:lang w:val="nl-NL" w:eastAsia="nl-NL"/>
              </w:rPr>
              <w:drawing>
                <wp:inline distT="0" distB="0" distL="0" distR="0" wp14:anchorId="629AB89B" wp14:editId="151403E5">
                  <wp:extent cx="360000" cy="330000"/>
                  <wp:effectExtent l="0" t="0" r="254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37">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c>
          <w:tcPr>
            <w:tcW w:w="1216" w:type="dxa"/>
            <w:gridSpan w:val="2"/>
            <w:vAlign w:val="center"/>
          </w:tcPr>
          <w:p w14:paraId="3B6A0AE9" w14:textId="0DE6E9D8" w:rsidR="008062A7" w:rsidRDefault="008062A7" w:rsidP="0097231B">
            <w:pPr>
              <w:pStyle w:val="Plattetekst"/>
              <w:spacing w:line="288" w:lineRule="auto"/>
              <w:jc w:val="center"/>
              <w:rPr>
                <w:rFonts w:ascii="Arial" w:eastAsia="Arial" w:hAnsi="Arial"/>
                <w:lang w:val="en-US"/>
              </w:rPr>
            </w:pPr>
            <w:r>
              <w:rPr>
                <w:noProof/>
                <w:lang w:val="nl-NL" w:eastAsia="nl-NL"/>
              </w:rPr>
              <w:drawing>
                <wp:inline distT="0" distB="0" distL="0" distR="0" wp14:anchorId="6EA5B1EC" wp14:editId="232A2435">
                  <wp:extent cx="360000" cy="330000"/>
                  <wp:effectExtent l="0" t="0" r="254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38">
                            <a:extLst>
                              <a:ext uri="{28A0092B-C50C-407E-A947-70E740481C1C}">
                                <a14:useLocalDpi xmlns:a14="http://schemas.microsoft.com/office/drawing/2010/main" val="0"/>
                              </a:ext>
                            </a:extLst>
                          </a:blip>
                          <a:stretch>
                            <a:fillRect/>
                          </a:stretch>
                        </pic:blipFill>
                        <pic:spPr>
                          <a:xfrm>
                            <a:off x="0" y="0"/>
                            <a:ext cx="360000" cy="330000"/>
                          </a:xfrm>
                          <a:prstGeom prst="rect">
                            <a:avLst/>
                          </a:prstGeom>
                        </pic:spPr>
                      </pic:pic>
                    </a:graphicData>
                  </a:graphic>
                </wp:inline>
              </w:drawing>
            </w:r>
          </w:p>
        </w:tc>
      </w:tr>
      <w:tr w:rsidR="001E20B2" w:rsidRPr="00FF0586" w14:paraId="11105971" w14:textId="77777777" w:rsidTr="776813A4">
        <w:tc>
          <w:tcPr>
            <w:tcW w:w="2983" w:type="dxa"/>
            <w:vAlign w:val="center"/>
          </w:tcPr>
          <w:p w14:paraId="010270B8" w14:textId="092ABAF4" w:rsidR="001E20B2" w:rsidRDefault="001E20B2" w:rsidP="000A10C7">
            <w:pPr>
              <w:pStyle w:val="Plattetekst"/>
              <w:spacing w:line="288" w:lineRule="auto"/>
              <w:rPr>
                <w:rFonts w:ascii="Arial" w:hAnsi="Arial"/>
              </w:rPr>
            </w:pPr>
            <w:r w:rsidRPr="00FF0586">
              <w:rPr>
                <w:rFonts w:ascii="Arial" w:hAnsi="Arial"/>
              </w:rPr>
              <w:t>What is your overall level of satisfaction</w:t>
            </w:r>
            <w:r>
              <w:rPr>
                <w:rFonts w:ascii="Arial" w:hAnsi="Arial"/>
              </w:rPr>
              <w:t xml:space="preserve"> of the care pathway for the outpatient </w:t>
            </w:r>
            <w:r w:rsidR="000A10C7">
              <w:rPr>
                <w:rFonts w:ascii="Arial" w:hAnsi="Arial"/>
              </w:rPr>
              <w:t xml:space="preserve">recovery </w:t>
            </w:r>
            <w:r>
              <w:rPr>
                <w:rFonts w:ascii="Arial" w:hAnsi="Arial"/>
              </w:rPr>
              <w:t>group</w:t>
            </w:r>
            <w:r w:rsidRPr="00FF0586">
              <w:rPr>
                <w:rFonts w:ascii="Arial" w:hAnsi="Arial"/>
              </w:rPr>
              <w:t>?</w:t>
            </w:r>
          </w:p>
        </w:tc>
        <w:tc>
          <w:tcPr>
            <w:tcW w:w="607" w:type="dxa"/>
            <w:vAlign w:val="center"/>
          </w:tcPr>
          <w:p w14:paraId="55AB0142" w14:textId="387073BE" w:rsidR="001E20B2" w:rsidRDefault="001E20B2" w:rsidP="0097231B">
            <w:pPr>
              <w:pStyle w:val="Plattetekst"/>
              <w:spacing w:line="288" w:lineRule="auto"/>
              <w:jc w:val="center"/>
              <w:rPr>
                <w:rFonts w:ascii="Arial" w:eastAsia="Arial" w:hAnsi="Arial"/>
                <w:noProof/>
                <w:lang w:val="en-US" w:eastAsia="en-US"/>
              </w:rPr>
            </w:pPr>
            <w:r>
              <w:rPr>
                <w:rFonts w:ascii="Arial" w:eastAsia="Arial" w:hAnsi="Arial"/>
                <w:lang w:val="en-US"/>
              </w:rPr>
              <w:t>1</w:t>
            </w:r>
          </w:p>
        </w:tc>
        <w:tc>
          <w:tcPr>
            <w:tcW w:w="608" w:type="dxa"/>
            <w:vAlign w:val="center"/>
          </w:tcPr>
          <w:p w14:paraId="1C5C2695" w14:textId="4D15190A" w:rsidR="001E20B2" w:rsidRDefault="001E20B2" w:rsidP="0097231B">
            <w:pPr>
              <w:pStyle w:val="Plattetekst"/>
              <w:spacing w:line="288" w:lineRule="auto"/>
              <w:jc w:val="center"/>
              <w:rPr>
                <w:rFonts w:ascii="Arial" w:eastAsia="Arial" w:hAnsi="Arial"/>
                <w:noProof/>
                <w:lang w:val="en-US" w:eastAsia="en-US"/>
              </w:rPr>
            </w:pPr>
            <w:r>
              <w:rPr>
                <w:rFonts w:ascii="Arial" w:eastAsia="Arial" w:hAnsi="Arial"/>
                <w:lang w:val="en-US"/>
              </w:rPr>
              <w:t>2</w:t>
            </w:r>
          </w:p>
        </w:tc>
        <w:tc>
          <w:tcPr>
            <w:tcW w:w="608" w:type="dxa"/>
            <w:vAlign w:val="center"/>
          </w:tcPr>
          <w:p w14:paraId="1640ECC3" w14:textId="3D6E6661" w:rsidR="001E20B2" w:rsidRDefault="001E20B2" w:rsidP="0097231B">
            <w:pPr>
              <w:pStyle w:val="Plattetekst"/>
              <w:spacing w:line="288" w:lineRule="auto"/>
              <w:jc w:val="center"/>
              <w:rPr>
                <w:rFonts w:ascii="Arial" w:eastAsia="Arial" w:hAnsi="Arial"/>
                <w:noProof/>
                <w:lang w:val="en-US" w:eastAsia="en-US"/>
              </w:rPr>
            </w:pPr>
            <w:r>
              <w:rPr>
                <w:rFonts w:ascii="Arial" w:eastAsia="Arial" w:hAnsi="Arial"/>
                <w:lang w:val="en-US"/>
              </w:rPr>
              <w:t>3</w:t>
            </w:r>
          </w:p>
        </w:tc>
        <w:tc>
          <w:tcPr>
            <w:tcW w:w="608" w:type="dxa"/>
            <w:vAlign w:val="center"/>
          </w:tcPr>
          <w:p w14:paraId="53C7A505" w14:textId="4F5A7798" w:rsidR="001E20B2" w:rsidRDefault="001E20B2" w:rsidP="0097231B">
            <w:pPr>
              <w:pStyle w:val="Plattetekst"/>
              <w:spacing w:line="288" w:lineRule="auto"/>
              <w:jc w:val="center"/>
              <w:rPr>
                <w:rFonts w:ascii="Arial" w:eastAsia="Arial" w:hAnsi="Arial"/>
                <w:noProof/>
                <w:lang w:val="en-US" w:eastAsia="en-US"/>
              </w:rPr>
            </w:pPr>
            <w:r>
              <w:rPr>
                <w:rFonts w:ascii="Arial" w:eastAsia="Arial" w:hAnsi="Arial"/>
                <w:lang w:val="en-US"/>
              </w:rPr>
              <w:t>4</w:t>
            </w:r>
          </w:p>
        </w:tc>
        <w:tc>
          <w:tcPr>
            <w:tcW w:w="608" w:type="dxa"/>
            <w:vAlign w:val="center"/>
          </w:tcPr>
          <w:p w14:paraId="2D1282CA" w14:textId="5CAAF2AF" w:rsidR="001E20B2" w:rsidRDefault="001E20B2" w:rsidP="0097231B">
            <w:pPr>
              <w:pStyle w:val="Plattetekst"/>
              <w:spacing w:line="288" w:lineRule="auto"/>
              <w:jc w:val="center"/>
              <w:rPr>
                <w:rFonts w:ascii="Arial" w:eastAsia="Arial" w:hAnsi="Arial"/>
                <w:noProof/>
                <w:lang w:val="en-US" w:eastAsia="en-US"/>
              </w:rPr>
            </w:pPr>
            <w:r>
              <w:rPr>
                <w:rFonts w:ascii="Arial" w:eastAsia="Arial" w:hAnsi="Arial"/>
                <w:lang w:val="en-US"/>
              </w:rPr>
              <w:t>5</w:t>
            </w:r>
          </w:p>
        </w:tc>
        <w:tc>
          <w:tcPr>
            <w:tcW w:w="608" w:type="dxa"/>
            <w:vAlign w:val="center"/>
          </w:tcPr>
          <w:p w14:paraId="3A304E48" w14:textId="252D1611" w:rsidR="001E20B2" w:rsidRDefault="001E20B2" w:rsidP="0097231B">
            <w:pPr>
              <w:pStyle w:val="Plattetekst"/>
              <w:spacing w:line="288" w:lineRule="auto"/>
              <w:jc w:val="center"/>
              <w:rPr>
                <w:rFonts w:ascii="Arial" w:eastAsia="Arial" w:hAnsi="Arial"/>
                <w:lang w:val="en-US"/>
              </w:rPr>
            </w:pPr>
            <w:r>
              <w:rPr>
                <w:rFonts w:ascii="Arial" w:eastAsia="Arial" w:hAnsi="Arial"/>
                <w:lang w:val="en-US"/>
              </w:rPr>
              <w:t>6</w:t>
            </w:r>
          </w:p>
        </w:tc>
        <w:tc>
          <w:tcPr>
            <w:tcW w:w="608" w:type="dxa"/>
            <w:vAlign w:val="center"/>
          </w:tcPr>
          <w:p w14:paraId="6A380442" w14:textId="4DB452A2" w:rsidR="001E20B2" w:rsidRDefault="001E20B2" w:rsidP="0097231B">
            <w:pPr>
              <w:pStyle w:val="Plattetekst"/>
              <w:spacing w:line="288" w:lineRule="auto"/>
              <w:jc w:val="center"/>
              <w:rPr>
                <w:rFonts w:ascii="Arial" w:eastAsia="Arial" w:hAnsi="Arial"/>
                <w:lang w:val="en-US"/>
              </w:rPr>
            </w:pPr>
            <w:r>
              <w:rPr>
                <w:rFonts w:ascii="Arial" w:eastAsia="Arial" w:hAnsi="Arial"/>
                <w:lang w:val="en-US"/>
              </w:rPr>
              <w:t>7</w:t>
            </w:r>
          </w:p>
        </w:tc>
        <w:tc>
          <w:tcPr>
            <w:tcW w:w="608" w:type="dxa"/>
            <w:vAlign w:val="center"/>
          </w:tcPr>
          <w:p w14:paraId="02084B98" w14:textId="19D2DD22" w:rsidR="001E20B2" w:rsidRDefault="001E20B2" w:rsidP="0097231B">
            <w:pPr>
              <w:pStyle w:val="Plattetekst"/>
              <w:spacing w:line="288" w:lineRule="auto"/>
              <w:jc w:val="center"/>
              <w:rPr>
                <w:rFonts w:ascii="Arial" w:eastAsia="Arial" w:hAnsi="Arial"/>
                <w:lang w:val="en-US"/>
              </w:rPr>
            </w:pPr>
            <w:r>
              <w:rPr>
                <w:rFonts w:ascii="Arial" w:eastAsia="Arial" w:hAnsi="Arial"/>
                <w:lang w:val="en-US"/>
              </w:rPr>
              <w:t>8</w:t>
            </w:r>
          </w:p>
        </w:tc>
        <w:tc>
          <w:tcPr>
            <w:tcW w:w="608" w:type="dxa"/>
            <w:vAlign w:val="center"/>
          </w:tcPr>
          <w:p w14:paraId="1348C41D" w14:textId="497A1161" w:rsidR="001E20B2" w:rsidRDefault="001E20B2" w:rsidP="0097231B">
            <w:pPr>
              <w:pStyle w:val="Plattetekst"/>
              <w:spacing w:line="288" w:lineRule="auto"/>
              <w:jc w:val="center"/>
              <w:rPr>
                <w:rFonts w:ascii="Arial" w:eastAsia="Arial" w:hAnsi="Arial"/>
                <w:lang w:val="en-US"/>
              </w:rPr>
            </w:pPr>
            <w:r>
              <w:rPr>
                <w:rFonts w:ascii="Arial" w:eastAsia="Arial" w:hAnsi="Arial"/>
                <w:lang w:val="en-US"/>
              </w:rPr>
              <w:t>9</w:t>
            </w:r>
          </w:p>
        </w:tc>
        <w:tc>
          <w:tcPr>
            <w:tcW w:w="608" w:type="dxa"/>
            <w:vAlign w:val="center"/>
          </w:tcPr>
          <w:p w14:paraId="6998415C" w14:textId="6AF9A0A2" w:rsidR="001E20B2" w:rsidRDefault="001E20B2" w:rsidP="0097231B">
            <w:pPr>
              <w:pStyle w:val="Plattetekst"/>
              <w:spacing w:line="288" w:lineRule="auto"/>
              <w:jc w:val="center"/>
              <w:rPr>
                <w:rFonts w:ascii="Arial" w:eastAsia="Arial" w:hAnsi="Arial"/>
                <w:lang w:val="en-US"/>
              </w:rPr>
            </w:pPr>
            <w:r>
              <w:rPr>
                <w:rFonts w:ascii="Arial" w:eastAsia="Arial" w:hAnsi="Arial"/>
                <w:lang w:val="en-US"/>
              </w:rPr>
              <w:t>10</w:t>
            </w:r>
          </w:p>
        </w:tc>
      </w:tr>
    </w:tbl>
    <w:p w14:paraId="5E0864A5" w14:textId="77777777" w:rsidR="001B5CC1" w:rsidRPr="003553D3" w:rsidRDefault="001B5CC1" w:rsidP="0097231B">
      <w:pPr>
        <w:pStyle w:val="Plattetekst"/>
        <w:spacing w:line="288" w:lineRule="auto"/>
        <w:rPr>
          <w:rFonts w:ascii="Arial" w:eastAsia="Arial" w:hAnsi="Arial"/>
          <w:lang w:val="en-US"/>
        </w:rPr>
      </w:pPr>
    </w:p>
    <w:p w14:paraId="578CA480" w14:textId="77777777" w:rsidR="00F05243" w:rsidRPr="003553D3" w:rsidRDefault="00F05243" w:rsidP="0097231B">
      <w:pPr>
        <w:pStyle w:val="Plattetekst"/>
        <w:spacing w:line="288" w:lineRule="auto"/>
        <w:rPr>
          <w:rFonts w:ascii="Arial" w:eastAsia="Arial" w:hAnsi="Arial"/>
          <w:lang w:val="en-US"/>
        </w:rPr>
      </w:pPr>
    </w:p>
    <w:p w14:paraId="66BFDB1A" w14:textId="07443A84" w:rsidR="00B54737" w:rsidRPr="003553D3" w:rsidRDefault="00B54737" w:rsidP="0097231B">
      <w:pPr>
        <w:pStyle w:val="Plattetekst"/>
        <w:spacing w:line="288" w:lineRule="auto"/>
        <w:rPr>
          <w:rFonts w:ascii="Arial" w:eastAsia="Arial" w:hAnsi="Arial"/>
          <w:b/>
          <w:lang w:val="en-US"/>
        </w:rPr>
      </w:pPr>
      <w:r w:rsidRPr="003553D3">
        <w:rPr>
          <w:rFonts w:ascii="Arial" w:eastAsia="Arial" w:hAnsi="Arial"/>
          <w:b/>
          <w:lang w:val="en-US"/>
        </w:rPr>
        <w:t>Schedule of activities</w:t>
      </w:r>
      <w:r w:rsidR="0061331F" w:rsidRPr="003553D3">
        <w:rPr>
          <w:rFonts w:ascii="Arial" w:eastAsia="Arial" w:hAnsi="Arial"/>
          <w:b/>
          <w:lang w:val="en-US"/>
        </w:rPr>
        <w:t xml:space="preserve"> </w:t>
      </w:r>
    </w:p>
    <w:p w14:paraId="20E2F75B" w14:textId="1384A51B" w:rsidR="00752A1D" w:rsidRDefault="00B54737" w:rsidP="0097231B">
      <w:pPr>
        <w:pStyle w:val="Plattetekst"/>
        <w:spacing w:line="288" w:lineRule="auto"/>
        <w:rPr>
          <w:rFonts w:ascii="Arial" w:eastAsia="Arial" w:hAnsi="Arial"/>
          <w:highlight w:val="yellow"/>
          <w:lang w:val="en-US"/>
        </w:rPr>
      </w:pPr>
      <w:r w:rsidRPr="003553D3">
        <w:rPr>
          <w:rFonts w:ascii="Arial" w:eastAsia="Arial" w:hAnsi="Arial"/>
          <w:lang w:val="en-US"/>
        </w:rPr>
        <w:t>Th</w:t>
      </w:r>
      <w:r w:rsidR="0061331F" w:rsidRPr="003553D3">
        <w:rPr>
          <w:rFonts w:ascii="Arial" w:eastAsia="Arial" w:hAnsi="Arial"/>
          <w:lang w:val="en-US"/>
        </w:rPr>
        <w:t>e Schedule of Activities table provides</w:t>
      </w:r>
      <w:r w:rsidRPr="003553D3">
        <w:rPr>
          <w:rFonts w:ascii="Arial" w:eastAsia="Arial" w:hAnsi="Arial"/>
          <w:lang w:val="en-US"/>
        </w:rPr>
        <w:t xml:space="preserve"> an overview of the protocol visits and procedures</w:t>
      </w:r>
      <w:r w:rsidR="0061331F" w:rsidRPr="003553D3">
        <w:rPr>
          <w:rFonts w:ascii="Arial" w:eastAsia="Arial" w:hAnsi="Arial"/>
          <w:lang w:val="en-US"/>
        </w:rPr>
        <w:t>. Refer to Clinical Procedures for detailed information</w:t>
      </w:r>
      <w:r w:rsidR="0061331F" w:rsidRPr="0061331F">
        <w:rPr>
          <w:rFonts w:ascii="Arial" w:eastAsia="Arial" w:hAnsi="Arial"/>
          <w:lang w:val="en-US"/>
        </w:rPr>
        <w:t xml:space="preserve"> on each procedure and assessment required for compliance with the protocol</w:t>
      </w:r>
      <w:r w:rsidRPr="0061331F">
        <w:rPr>
          <w:rFonts w:ascii="Arial" w:eastAsia="Arial" w:hAnsi="Arial"/>
          <w:lang w:val="en-US"/>
        </w:rPr>
        <w:t>.</w:t>
      </w:r>
    </w:p>
    <w:p w14:paraId="122CAAF8" w14:textId="17141124" w:rsidR="00752A1D" w:rsidRDefault="00752A1D" w:rsidP="0097231B">
      <w:pPr>
        <w:pStyle w:val="Plattetekst"/>
        <w:spacing w:line="288" w:lineRule="auto"/>
        <w:rPr>
          <w:rFonts w:ascii="Arial" w:eastAsia="Arial" w:hAnsi="Arial"/>
          <w:highlight w:val="yellow"/>
          <w:lang w:val="en-US"/>
        </w:rPr>
      </w:pPr>
    </w:p>
    <w:p w14:paraId="262190C9" w14:textId="54643BD0" w:rsidR="00752A1D" w:rsidRDefault="00752A1D" w:rsidP="0097231B">
      <w:pPr>
        <w:spacing w:after="0" w:line="288" w:lineRule="auto"/>
        <w:jc w:val="center"/>
        <w:rPr>
          <w:rStyle w:val="hps"/>
          <w:b/>
        </w:rPr>
      </w:pPr>
      <w:bookmarkStart w:id="60" w:name="Time_and_events_schedules"/>
      <w:r w:rsidRPr="00093322">
        <w:rPr>
          <w:rStyle w:val="hps"/>
          <w:b/>
        </w:rPr>
        <w:t>Schedule</w:t>
      </w:r>
      <w:bookmarkEnd w:id="60"/>
      <w:r w:rsidR="00B54737">
        <w:rPr>
          <w:rStyle w:val="hps"/>
          <w:b/>
        </w:rPr>
        <w:t xml:space="preserve"> of Activities</w:t>
      </w:r>
    </w:p>
    <w:p w14:paraId="70BC47CF" w14:textId="77777777" w:rsidR="00752A1D" w:rsidRPr="00C661B5" w:rsidRDefault="00752A1D" w:rsidP="0097231B">
      <w:pPr>
        <w:spacing w:after="0" w:line="288" w:lineRule="auto"/>
        <w:jc w:val="center"/>
        <w:rPr>
          <w:rStyle w:val="hps"/>
          <w:b/>
        </w:rPr>
      </w:pPr>
    </w:p>
    <w:tbl>
      <w:tblPr>
        <w:tblW w:w="907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26"/>
        <w:gridCol w:w="794"/>
        <w:gridCol w:w="794"/>
        <w:gridCol w:w="794"/>
        <w:gridCol w:w="794"/>
        <w:gridCol w:w="794"/>
        <w:gridCol w:w="794"/>
        <w:gridCol w:w="794"/>
        <w:gridCol w:w="794"/>
        <w:gridCol w:w="794"/>
      </w:tblGrid>
      <w:tr w:rsidR="000A10C7" w:rsidRPr="00916217" w14:paraId="5B0E4284" w14:textId="3696BF9E" w:rsidTr="000A10C7">
        <w:trPr>
          <w:trHeight w:val="567"/>
          <w:jc w:val="center"/>
        </w:trPr>
        <w:tc>
          <w:tcPr>
            <w:tcW w:w="1926" w:type="dxa"/>
            <w:tcBorders>
              <w:top w:val="single" w:sz="4" w:space="0" w:color="auto"/>
            </w:tcBorders>
            <w:vAlign w:val="center"/>
          </w:tcPr>
          <w:p w14:paraId="021BB369" w14:textId="19BB5E7F" w:rsidR="000E7F99" w:rsidRPr="00916217" w:rsidRDefault="000E7F99" w:rsidP="0097231B">
            <w:pPr>
              <w:spacing w:after="0" w:line="288" w:lineRule="auto"/>
              <w:jc w:val="center"/>
              <w:rPr>
                <w:rFonts w:asciiTheme="minorHAnsi" w:hAnsiTheme="minorHAnsi"/>
                <w:b/>
                <w:color w:val="000000"/>
                <w:sz w:val="20"/>
                <w:szCs w:val="20"/>
              </w:rPr>
            </w:pPr>
            <w:r>
              <w:rPr>
                <w:rFonts w:asciiTheme="minorHAnsi" w:hAnsiTheme="minorHAnsi"/>
                <w:b/>
                <w:color w:val="000000"/>
                <w:sz w:val="20"/>
                <w:szCs w:val="20"/>
              </w:rPr>
              <w:t>Protocol Activity</w:t>
            </w:r>
          </w:p>
        </w:tc>
        <w:tc>
          <w:tcPr>
            <w:tcW w:w="794" w:type="dxa"/>
            <w:tcBorders>
              <w:top w:val="single" w:sz="4" w:space="0" w:color="auto"/>
              <w:right w:val="single" w:sz="4" w:space="0" w:color="auto"/>
            </w:tcBorders>
            <w:vAlign w:val="center"/>
          </w:tcPr>
          <w:p w14:paraId="7BBE6323" w14:textId="1F0C32E4" w:rsidR="000E7F99" w:rsidRPr="00916217" w:rsidRDefault="000E7F99" w:rsidP="000A10C7">
            <w:pPr>
              <w:spacing w:after="0" w:line="288" w:lineRule="auto"/>
              <w:jc w:val="center"/>
              <w:rPr>
                <w:rFonts w:asciiTheme="minorHAnsi" w:hAnsiTheme="minorHAnsi"/>
                <w:b/>
                <w:color w:val="000000"/>
                <w:sz w:val="20"/>
                <w:szCs w:val="20"/>
              </w:rPr>
            </w:pPr>
            <w:r w:rsidRPr="00B96BCC">
              <w:rPr>
                <w:rFonts w:asciiTheme="minorHAnsi" w:hAnsiTheme="minorHAnsi"/>
                <w:color w:val="000000"/>
                <w:sz w:val="20"/>
                <w:szCs w:val="20"/>
              </w:rPr>
              <w:t>D0</w:t>
            </w:r>
            <w:r w:rsidR="000A10C7">
              <w:rPr>
                <w:rFonts w:asciiTheme="minorHAnsi" w:hAnsiTheme="minorHAnsi"/>
                <w:color w:val="000000"/>
                <w:sz w:val="20"/>
                <w:szCs w:val="20"/>
              </w:rPr>
              <w:t xml:space="preserve"> (can be up to 2 weeks before D1)</w:t>
            </w:r>
          </w:p>
        </w:tc>
        <w:tc>
          <w:tcPr>
            <w:tcW w:w="794" w:type="dxa"/>
            <w:tcBorders>
              <w:top w:val="single" w:sz="4" w:space="0" w:color="auto"/>
            </w:tcBorders>
            <w:vAlign w:val="center"/>
          </w:tcPr>
          <w:p w14:paraId="787338AF" w14:textId="06E79B26" w:rsidR="000E7F99" w:rsidRPr="00B96BCC" w:rsidRDefault="000A10C7" w:rsidP="000A10C7">
            <w:pPr>
              <w:spacing w:after="0" w:line="288" w:lineRule="auto"/>
              <w:jc w:val="center"/>
              <w:rPr>
                <w:rFonts w:asciiTheme="minorHAnsi" w:hAnsiTheme="minorHAnsi"/>
                <w:color w:val="000000"/>
                <w:sz w:val="20"/>
                <w:szCs w:val="20"/>
              </w:rPr>
            </w:pPr>
            <w:r>
              <w:rPr>
                <w:rFonts w:asciiTheme="minorHAnsi" w:hAnsiTheme="minorHAnsi"/>
                <w:color w:val="000000"/>
                <w:sz w:val="20"/>
                <w:szCs w:val="20"/>
              </w:rPr>
              <w:t>Interim Visit</w:t>
            </w:r>
            <w:r w:rsidR="00E77304">
              <w:rPr>
                <w:rFonts w:asciiTheme="minorHAnsi" w:hAnsiTheme="minorHAnsi"/>
                <w:color w:val="000000"/>
                <w:sz w:val="20"/>
                <w:szCs w:val="20"/>
              </w:rPr>
              <w:t xml:space="preserve"> (at least 5 days before surgery appointment)</w:t>
            </w:r>
          </w:p>
        </w:tc>
        <w:tc>
          <w:tcPr>
            <w:tcW w:w="794" w:type="dxa"/>
            <w:tcBorders>
              <w:top w:val="single" w:sz="4" w:space="0" w:color="auto"/>
            </w:tcBorders>
            <w:vAlign w:val="center"/>
          </w:tcPr>
          <w:p w14:paraId="51EE250F" w14:textId="6179137B" w:rsidR="000E7F99" w:rsidRPr="00916217" w:rsidRDefault="000E7F99" w:rsidP="0097231B">
            <w:pPr>
              <w:spacing w:after="0" w:line="288" w:lineRule="auto"/>
              <w:jc w:val="center"/>
              <w:rPr>
                <w:rFonts w:asciiTheme="minorHAnsi" w:hAnsiTheme="minorHAnsi"/>
                <w:b/>
                <w:color w:val="000000"/>
                <w:sz w:val="20"/>
                <w:szCs w:val="20"/>
              </w:rPr>
            </w:pPr>
            <w:r w:rsidRPr="00B96BCC">
              <w:rPr>
                <w:rFonts w:asciiTheme="minorHAnsi" w:hAnsiTheme="minorHAnsi"/>
                <w:color w:val="000000"/>
                <w:sz w:val="20"/>
                <w:szCs w:val="20"/>
              </w:rPr>
              <w:t>D</w:t>
            </w:r>
            <w:r>
              <w:rPr>
                <w:rFonts w:asciiTheme="minorHAnsi" w:hAnsiTheme="minorHAnsi"/>
                <w:color w:val="000000"/>
                <w:sz w:val="20"/>
                <w:szCs w:val="20"/>
              </w:rPr>
              <w:t>1</w:t>
            </w:r>
          </w:p>
        </w:tc>
        <w:tc>
          <w:tcPr>
            <w:tcW w:w="794" w:type="dxa"/>
            <w:tcBorders>
              <w:top w:val="single" w:sz="4" w:space="0" w:color="auto"/>
            </w:tcBorders>
            <w:vAlign w:val="center"/>
          </w:tcPr>
          <w:p w14:paraId="38109E38" w14:textId="7704E901" w:rsidR="000E7F99" w:rsidRPr="00916217" w:rsidRDefault="000E7F99" w:rsidP="0097231B">
            <w:pPr>
              <w:spacing w:after="0" w:line="288" w:lineRule="auto"/>
              <w:jc w:val="center"/>
              <w:rPr>
                <w:rFonts w:asciiTheme="minorHAnsi" w:hAnsiTheme="minorHAnsi"/>
                <w:b/>
                <w:color w:val="000000"/>
                <w:sz w:val="20"/>
                <w:szCs w:val="20"/>
              </w:rPr>
            </w:pPr>
            <w:r w:rsidRPr="00B96BCC">
              <w:rPr>
                <w:rFonts w:asciiTheme="minorHAnsi" w:hAnsiTheme="minorHAnsi"/>
                <w:color w:val="000000"/>
                <w:sz w:val="20"/>
                <w:szCs w:val="20"/>
              </w:rPr>
              <w:t>D</w:t>
            </w:r>
            <w:r>
              <w:rPr>
                <w:rFonts w:asciiTheme="minorHAnsi" w:hAnsiTheme="minorHAnsi"/>
                <w:color w:val="000000"/>
                <w:sz w:val="20"/>
                <w:szCs w:val="20"/>
              </w:rPr>
              <w:t>2</w:t>
            </w:r>
          </w:p>
        </w:tc>
        <w:tc>
          <w:tcPr>
            <w:tcW w:w="794" w:type="dxa"/>
            <w:tcBorders>
              <w:top w:val="single" w:sz="4" w:space="0" w:color="auto"/>
            </w:tcBorders>
            <w:vAlign w:val="center"/>
          </w:tcPr>
          <w:p w14:paraId="7092A827" w14:textId="00B82C49" w:rsidR="000E7F99" w:rsidRPr="00916217" w:rsidRDefault="000E7F99" w:rsidP="0097231B">
            <w:pPr>
              <w:spacing w:after="0" w:line="288" w:lineRule="auto"/>
              <w:jc w:val="center"/>
              <w:rPr>
                <w:rFonts w:asciiTheme="minorHAnsi" w:hAnsiTheme="minorHAnsi"/>
                <w:b/>
                <w:color w:val="000000"/>
                <w:sz w:val="20"/>
                <w:szCs w:val="20"/>
              </w:rPr>
            </w:pPr>
            <w:r>
              <w:rPr>
                <w:rFonts w:asciiTheme="minorHAnsi" w:hAnsiTheme="minorHAnsi"/>
                <w:color w:val="000000"/>
                <w:sz w:val="20"/>
                <w:szCs w:val="20"/>
              </w:rPr>
              <w:t>D3-8</w:t>
            </w:r>
          </w:p>
        </w:tc>
        <w:tc>
          <w:tcPr>
            <w:tcW w:w="794" w:type="dxa"/>
            <w:tcBorders>
              <w:top w:val="single" w:sz="4" w:space="0" w:color="auto"/>
              <w:right w:val="single" w:sz="4" w:space="0" w:color="auto"/>
            </w:tcBorders>
            <w:vAlign w:val="center"/>
          </w:tcPr>
          <w:p w14:paraId="4549C9E4" w14:textId="1D577519" w:rsidR="000E7F99" w:rsidRPr="00916217" w:rsidRDefault="000E7F99" w:rsidP="0097231B">
            <w:pPr>
              <w:spacing w:after="0" w:line="288" w:lineRule="auto"/>
              <w:jc w:val="center"/>
              <w:rPr>
                <w:rFonts w:asciiTheme="minorHAnsi" w:hAnsiTheme="minorHAnsi"/>
                <w:b/>
                <w:color w:val="000000"/>
                <w:sz w:val="20"/>
                <w:szCs w:val="20"/>
              </w:rPr>
            </w:pPr>
            <w:r>
              <w:rPr>
                <w:rFonts w:asciiTheme="minorHAnsi" w:hAnsiTheme="minorHAnsi"/>
                <w:color w:val="000000"/>
                <w:sz w:val="20"/>
                <w:szCs w:val="20"/>
              </w:rPr>
              <w:t>D8</w:t>
            </w:r>
          </w:p>
        </w:tc>
        <w:tc>
          <w:tcPr>
            <w:tcW w:w="794" w:type="dxa"/>
            <w:tcBorders>
              <w:top w:val="single" w:sz="4" w:space="0" w:color="auto"/>
            </w:tcBorders>
            <w:vAlign w:val="center"/>
          </w:tcPr>
          <w:p w14:paraId="799B89AF" w14:textId="5BA85039" w:rsidR="000E7F99" w:rsidRDefault="000E7F99" w:rsidP="0097231B">
            <w:pPr>
              <w:spacing w:after="0" w:line="288" w:lineRule="auto"/>
              <w:jc w:val="center"/>
              <w:rPr>
                <w:rFonts w:asciiTheme="minorHAnsi" w:hAnsiTheme="minorHAnsi"/>
                <w:color w:val="000000"/>
                <w:sz w:val="20"/>
                <w:szCs w:val="20"/>
              </w:rPr>
            </w:pPr>
            <w:r>
              <w:rPr>
                <w:rFonts w:asciiTheme="minorHAnsi" w:hAnsiTheme="minorHAnsi"/>
                <w:color w:val="000000"/>
                <w:sz w:val="20"/>
                <w:szCs w:val="20"/>
              </w:rPr>
              <w:t>D31</w:t>
            </w:r>
          </w:p>
        </w:tc>
        <w:tc>
          <w:tcPr>
            <w:tcW w:w="794" w:type="dxa"/>
            <w:tcBorders>
              <w:top w:val="single" w:sz="4" w:space="0" w:color="auto"/>
            </w:tcBorders>
          </w:tcPr>
          <w:p w14:paraId="3E4A67CA" w14:textId="6A2AC150" w:rsidR="000E7F99" w:rsidRDefault="000E7F99" w:rsidP="0097231B">
            <w:pPr>
              <w:spacing w:after="0" w:line="288" w:lineRule="auto"/>
              <w:jc w:val="center"/>
              <w:rPr>
                <w:rFonts w:asciiTheme="minorHAnsi" w:hAnsiTheme="minorHAnsi"/>
                <w:color w:val="000000"/>
                <w:sz w:val="20"/>
                <w:szCs w:val="20"/>
              </w:rPr>
            </w:pPr>
            <w:r>
              <w:rPr>
                <w:rFonts w:asciiTheme="minorHAnsi" w:hAnsiTheme="minorHAnsi"/>
                <w:color w:val="000000"/>
                <w:sz w:val="20"/>
                <w:szCs w:val="20"/>
              </w:rPr>
              <w:t>After 2 months</w:t>
            </w:r>
          </w:p>
        </w:tc>
        <w:tc>
          <w:tcPr>
            <w:tcW w:w="794" w:type="dxa"/>
            <w:tcBorders>
              <w:top w:val="single" w:sz="4" w:space="0" w:color="auto"/>
              <w:right w:val="single" w:sz="4" w:space="0" w:color="auto"/>
            </w:tcBorders>
            <w:vAlign w:val="center"/>
          </w:tcPr>
          <w:p w14:paraId="5041DACD" w14:textId="03DFDDBE" w:rsidR="000E7F99" w:rsidRDefault="000E7F99" w:rsidP="0097231B">
            <w:pPr>
              <w:spacing w:after="0" w:line="288" w:lineRule="auto"/>
              <w:jc w:val="center"/>
              <w:rPr>
                <w:rFonts w:asciiTheme="minorHAnsi" w:hAnsiTheme="minorHAnsi"/>
                <w:color w:val="000000"/>
                <w:sz w:val="20"/>
                <w:szCs w:val="20"/>
              </w:rPr>
            </w:pPr>
            <w:r>
              <w:rPr>
                <w:rFonts w:asciiTheme="minorHAnsi" w:hAnsiTheme="minorHAnsi"/>
                <w:color w:val="000000"/>
                <w:sz w:val="20"/>
                <w:szCs w:val="20"/>
              </w:rPr>
              <w:t>After all patients</w:t>
            </w:r>
          </w:p>
        </w:tc>
      </w:tr>
      <w:tr w:rsidR="000A10C7" w:rsidRPr="00A7203C" w14:paraId="0D32E08E" w14:textId="2B54ED06" w:rsidTr="000A10C7">
        <w:trPr>
          <w:trHeight w:val="567"/>
          <w:jc w:val="center"/>
        </w:trPr>
        <w:tc>
          <w:tcPr>
            <w:tcW w:w="1926" w:type="dxa"/>
          </w:tcPr>
          <w:p w14:paraId="778C824A" w14:textId="77777777" w:rsidR="000E7F99" w:rsidRPr="007050C6" w:rsidRDefault="000E7F99" w:rsidP="0097231B">
            <w:pPr>
              <w:spacing w:before="60" w:after="60" w:line="288" w:lineRule="auto"/>
              <w:rPr>
                <w:rFonts w:asciiTheme="minorHAnsi" w:hAnsiTheme="minorHAnsi"/>
                <w:color w:val="000000"/>
                <w:sz w:val="20"/>
                <w:szCs w:val="20"/>
              </w:rPr>
            </w:pPr>
            <w:r w:rsidRPr="007050C6">
              <w:rPr>
                <w:rFonts w:asciiTheme="minorHAnsi" w:hAnsiTheme="minorHAnsi"/>
                <w:color w:val="000000"/>
                <w:sz w:val="20"/>
                <w:szCs w:val="20"/>
              </w:rPr>
              <w:t>Signature of informed consent form</w:t>
            </w:r>
          </w:p>
        </w:tc>
        <w:tc>
          <w:tcPr>
            <w:tcW w:w="794" w:type="dxa"/>
            <w:tcBorders>
              <w:top w:val="single" w:sz="4" w:space="0" w:color="auto"/>
              <w:bottom w:val="single" w:sz="4" w:space="0" w:color="auto"/>
              <w:right w:val="single" w:sz="4" w:space="0" w:color="auto"/>
            </w:tcBorders>
          </w:tcPr>
          <w:p w14:paraId="646F3702" w14:textId="77777777" w:rsidR="000E7F99" w:rsidRPr="00A13436" w:rsidRDefault="000E7F99" w:rsidP="0097231B">
            <w:pPr>
              <w:spacing w:before="60" w:after="60" w:line="288" w:lineRule="auto"/>
              <w:jc w:val="center"/>
              <w:rPr>
                <w:rFonts w:asciiTheme="minorHAnsi" w:hAnsiTheme="minorHAnsi"/>
                <w:color w:val="000000"/>
                <w:sz w:val="20"/>
                <w:szCs w:val="20"/>
              </w:rPr>
            </w:pPr>
            <w:r w:rsidRPr="00A13436">
              <w:rPr>
                <w:rFonts w:asciiTheme="minorHAnsi" w:hAnsiTheme="minorHAnsi"/>
                <w:color w:val="000000"/>
                <w:sz w:val="20"/>
                <w:szCs w:val="20"/>
              </w:rPr>
              <w:t>X</w:t>
            </w:r>
          </w:p>
        </w:tc>
        <w:tc>
          <w:tcPr>
            <w:tcW w:w="794" w:type="dxa"/>
            <w:tcBorders>
              <w:top w:val="single" w:sz="4" w:space="0" w:color="auto"/>
              <w:bottom w:val="single" w:sz="4" w:space="0" w:color="auto"/>
            </w:tcBorders>
          </w:tcPr>
          <w:p w14:paraId="48446495" w14:textId="77777777" w:rsidR="000E7F99" w:rsidRPr="00A13436" w:rsidRDefault="000E7F99" w:rsidP="0097231B">
            <w:pPr>
              <w:spacing w:before="60" w:after="60" w:line="288" w:lineRule="auto"/>
              <w:rPr>
                <w:rFonts w:asciiTheme="minorHAnsi" w:hAnsiTheme="minorHAnsi"/>
                <w:color w:val="000000"/>
                <w:sz w:val="20"/>
                <w:szCs w:val="20"/>
              </w:rPr>
            </w:pPr>
          </w:p>
        </w:tc>
        <w:tc>
          <w:tcPr>
            <w:tcW w:w="794" w:type="dxa"/>
            <w:tcBorders>
              <w:top w:val="single" w:sz="4" w:space="0" w:color="auto"/>
              <w:bottom w:val="single" w:sz="4" w:space="0" w:color="auto"/>
            </w:tcBorders>
          </w:tcPr>
          <w:p w14:paraId="199E37BF" w14:textId="141A192C" w:rsidR="000E7F99" w:rsidRPr="00A13436" w:rsidRDefault="000E7F99" w:rsidP="0097231B">
            <w:pPr>
              <w:spacing w:before="60" w:after="60" w:line="288" w:lineRule="auto"/>
              <w:rPr>
                <w:rFonts w:asciiTheme="minorHAnsi" w:hAnsiTheme="minorHAnsi"/>
                <w:color w:val="000000"/>
                <w:sz w:val="20"/>
                <w:szCs w:val="20"/>
              </w:rPr>
            </w:pPr>
          </w:p>
        </w:tc>
        <w:tc>
          <w:tcPr>
            <w:tcW w:w="794" w:type="dxa"/>
            <w:tcBorders>
              <w:top w:val="single" w:sz="4" w:space="0" w:color="auto"/>
              <w:bottom w:val="single" w:sz="4" w:space="0" w:color="auto"/>
            </w:tcBorders>
          </w:tcPr>
          <w:p w14:paraId="65CD6311" w14:textId="77777777" w:rsidR="000E7F99" w:rsidRPr="00C661B5" w:rsidRDefault="000E7F99" w:rsidP="0097231B">
            <w:pPr>
              <w:spacing w:before="60" w:after="60" w:line="288" w:lineRule="auto"/>
              <w:jc w:val="center"/>
              <w:rPr>
                <w:rFonts w:asciiTheme="minorHAnsi" w:hAnsiTheme="minorHAnsi"/>
                <w:color w:val="FF0000"/>
                <w:sz w:val="20"/>
                <w:szCs w:val="20"/>
              </w:rPr>
            </w:pPr>
          </w:p>
        </w:tc>
        <w:tc>
          <w:tcPr>
            <w:tcW w:w="794" w:type="dxa"/>
            <w:tcBorders>
              <w:top w:val="single" w:sz="4" w:space="0" w:color="auto"/>
              <w:bottom w:val="single" w:sz="4" w:space="0" w:color="auto"/>
            </w:tcBorders>
          </w:tcPr>
          <w:p w14:paraId="135E645C"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273CE774"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61EA2A93"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236AC7AC"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7415C77C" w14:textId="366031FF" w:rsidR="000E7F99" w:rsidRPr="00A13436" w:rsidRDefault="000E7F99" w:rsidP="0097231B">
            <w:pPr>
              <w:spacing w:before="60" w:after="60" w:line="288" w:lineRule="auto"/>
              <w:jc w:val="center"/>
              <w:rPr>
                <w:rFonts w:asciiTheme="minorHAnsi" w:hAnsiTheme="minorHAnsi"/>
                <w:color w:val="000000"/>
                <w:sz w:val="20"/>
                <w:szCs w:val="20"/>
              </w:rPr>
            </w:pPr>
          </w:p>
        </w:tc>
      </w:tr>
      <w:tr w:rsidR="000A10C7" w:rsidRPr="00A7203C" w14:paraId="27155BEA" w14:textId="43841141" w:rsidTr="000A10C7">
        <w:trPr>
          <w:trHeight w:val="567"/>
          <w:jc w:val="center"/>
        </w:trPr>
        <w:tc>
          <w:tcPr>
            <w:tcW w:w="1926" w:type="dxa"/>
          </w:tcPr>
          <w:p w14:paraId="73DD4D1F" w14:textId="77777777" w:rsidR="000E7F99" w:rsidRPr="007050C6" w:rsidRDefault="000E7F99" w:rsidP="0097231B">
            <w:pPr>
              <w:spacing w:before="60" w:after="60" w:line="288" w:lineRule="auto"/>
              <w:rPr>
                <w:rFonts w:asciiTheme="minorHAnsi" w:hAnsiTheme="minorHAnsi"/>
                <w:color w:val="000000"/>
                <w:sz w:val="20"/>
                <w:szCs w:val="20"/>
              </w:rPr>
            </w:pPr>
            <w:r w:rsidRPr="007050C6">
              <w:rPr>
                <w:rFonts w:asciiTheme="minorHAnsi" w:hAnsiTheme="minorHAnsi"/>
                <w:color w:val="000000"/>
                <w:sz w:val="20"/>
                <w:szCs w:val="20"/>
              </w:rPr>
              <w:t>Verification of inclusion and exclusion criteria</w:t>
            </w:r>
          </w:p>
        </w:tc>
        <w:tc>
          <w:tcPr>
            <w:tcW w:w="794" w:type="dxa"/>
            <w:tcBorders>
              <w:top w:val="single" w:sz="4" w:space="0" w:color="auto"/>
              <w:bottom w:val="single" w:sz="4" w:space="0" w:color="auto"/>
              <w:right w:val="single" w:sz="4" w:space="0" w:color="auto"/>
            </w:tcBorders>
          </w:tcPr>
          <w:p w14:paraId="0BE49E8B" w14:textId="77777777" w:rsidR="000E7F99" w:rsidRPr="00A13436" w:rsidRDefault="000E7F99" w:rsidP="0097231B">
            <w:pPr>
              <w:spacing w:before="60" w:after="60" w:line="288" w:lineRule="auto"/>
              <w:jc w:val="center"/>
              <w:rPr>
                <w:rFonts w:asciiTheme="minorHAnsi" w:hAnsiTheme="minorHAnsi"/>
                <w:color w:val="000000"/>
                <w:sz w:val="20"/>
                <w:szCs w:val="20"/>
              </w:rPr>
            </w:pPr>
            <w:r w:rsidRPr="00A13436">
              <w:rPr>
                <w:rFonts w:asciiTheme="minorHAnsi" w:hAnsiTheme="minorHAnsi"/>
                <w:color w:val="000000"/>
                <w:sz w:val="20"/>
                <w:szCs w:val="20"/>
              </w:rPr>
              <w:t>X</w:t>
            </w:r>
          </w:p>
        </w:tc>
        <w:tc>
          <w:tcPr>
            <w:tcW w:w="794" w:type="dxa"/>
            <w:tcBorders>
              <w:top w:val="single" w:sz="4" w:space="0" w:color="auto"/>
              <w:bottom w:val="single" w:sz="4" w:space="0" w:color="auto"/>
            </w:tcBorders>
          </w:tcPr>
          <w:p w14:paraId="6944E552" w14:textId="77777777" w:rsidR="000E7F99" w:rsidRPr="00A13436" w:rsidRDefault="000E7F99" w:rsidP="0097231B">
            <w:pPr>
              <w:spacing w:before="60" w:after="60" w:line="288" w:lineRule="auto"/>
              <w:rPr>
                <w:rFonts w:asciiTheme="minorHAnsi" w:hAnsiTheme="minorHAnsi"/>
                <w:color w:val="000000"/>
                <w:sz w:val="20"/>
                <w:szCs w:val="20"/>
              </w:rPr>
            </w:pPr>
          </w:p>
        </w:tc>
        <w:tc>
          <w:tcPr>
            <w:tcW w:w="794" w:type="dxa"/>
            <w:tcBorders>
              <w:top w:val="single" w:sz="4" w:space="0" w:color="auto"/>
              <w:bottom w:val="single" w:sz="4" w:space="0" w:color="auto"/>
            </w:tcBorders>
          </w:tcPr>
          <w:p w14:paraId="5CA2ECC6" w14:textId="6986890F" w:rsidR="000E7F99" w:rsidRPr="00A13436" w:rsidRDefault="000E7F99" w:rsidP="0097231B">
            <w:pPr>
              <w:spacing w:before="60" w:after="60" w:line="288" w:lineRule="auto"/>
              <w:rPr>
                <w:rFonts w:asciiTheme="minorHAnsi" w:hAnsiTheme="minorHAnsi"/>
                <w:color w:val="000000"/>
                <w:sz w:val="20"/>
                <w:szCs w:val="20"/>
              </w:rPr>
            </w:pPr>
          </w:p>
        </w:tc>
        <w:tc>
          <w:tcPr>
            <w:tcW w:w="794" w:type="dxa"/>
            <w:tcBorders>
              <w:top w:val="single" w:sz="4" w:space="0" w:color="auto"/>
              <w:bottom w:val="single" w:sz="4" w:space="0" w:color="auto"/>
            </w:tcBorders>
          </w:tcPr>
          <w:p w14:paraId="71623D32"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60D29C20"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0ABC664C"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120C9273"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5D1A64EC"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3C96B970" w14:textId="0819B3FB" w:rsidR="000E7F99" w:rsidRPr="00A13436" w:rsidRDefault="000E7F99" w:rsidP="0097231B">
            <w:pPr>
              <w:spacing w:before="60" w:after="60" w:line="288" w:lineRule="auto"/>
              <w:jc w:val="center"/>
              <w:rPr>
                <w:rFonts w:asciiTheme="minorHAnsi" w:hAnsiTheme="minorHAnsi"/>
                <w:color w:val="000000"/>
                <w:sz w:val="20"/>
                <w:szCs w:val="20"/>
              </w:rPr>
            </w:pPr>
          </w:p>
        </w:tc>
      </w:tr>
      <w:tr w:rsidR="000A10C7" w:rsidRPr="00A7203C" w14:paraId="20B657C1" w14:textId="77777777" w:rsidTr="000A10C7">
        <w:trPr>
          <w:trHeight w:val="567"/>
          <w:jc w:val="center"/>
        </w:trPr>
        <w:tc>
          <w:tcPr>
            <w:tcW w:w="1926" w:type="dxa"/>
          </w:tcPr>
          <w:p w14:paraId="191400C9" w14:textId="005B3388" w:rsidR="000E7F99" w:rsidRPr="007050C6" w:rsidRDefault="000E7F99" w:rsidP="0097231B">
            <w:pPr>
              <w:spacing w:before="60" w:after="60" w:line="288" w:lineRule="auto"/>
              <w:rPr>
                <w:rFonts w:asciiTheme="minorHAnsi" w:hAnsiTheme="minorHAnsi"/>
                <w:color w:val="000000"/>
                <w:sz w:val="20"/>
                <w:szCs w:val="20"/>
              </w:rPr>
            </w:pPr>
            <w:r w:rsidRPr="00051696">
              <w:rPr>
                <w:rFonts w:asciiTheme="minorHAnsi" w:hAnsiTheme="minorHAnsi"/>
                <w:color w:val="000000"/>
                <w:sz w:val="20"/>
                <w:szCs w:val="20"/>
              </w:rPr>
              <w:t>Demographics</w:t>
            </w:r>
          </w:p>
        </w:tc>
        <w:tc>
          <w:tcPr>
            <w:tcW w:w="794" w:type="dxa"/>
            <w:tcBorders>
              <w:top w:val="single" w:sz="4" w:space="0" w:color="auto"/>
              <w:bottom w:val="single" w:sz="4" w:space="0" w:color="auto"/>
              <w:right w:val="single" w:sz="4" w:space="0" w:color="auto"/>
            </w:tcBorders>
          </w:tcPr>
          <w:p w14:paraId="2F6EDB57" w14:textId="5EC4C6BA" w:rsidR="000E7F99" w:rsidRPr="00A13436" w:rsidRDefault="000A10C7" w:rsidP="0097231B">
            <w:pPr>
              <w:spacing w:before="60" w:after="60" w:line="288" w:lineRule="auto"/>
              <w:jc w:val="center"/>
              <w:rPr>
                <w:rFonts w:asciiTheme="minorHAnsi" w:hAnsiTheme="minorHAnsi"/>
                <w:color w:val="000000"/>
                <w:sz w:val="20"/>
                <w:szCs w:val="20"/>
              </w:rPr>
            </w:pPr>
            <w:r>
              <w:rPr>
                <w:rFonts w:asciiTheme="minorHAnsi" w:hAnsiTheme="minorHAnsi"/>
                <w:color w:val="000000"/>
                <w:sz w:val="20"/>
                <w:szCs w:val="20"/>
              </w:rPr>
              <w:t>X</w:t>
            </w:r>
          </w:p>
        </w:tc>
        <w:tc>
          <w:tcPr>
            <w:tcW w:w="794" w:type="dxa"/>
            <w:tcBorders>
              <w:top w:val="single" w:sz="4" w:space="0" w:color="auto"/>
              <w:bottom w:val="single" w:sz="4" w:space="0" w:color="auto"/>
            </w:tcBorders>
          </w:tcPr>
          <w:p w14:paraId="423BEACD" w14:textId="1C783699" w:rsidR="000E7F99" w:rsidRPr="00A13436" w:rsidRDefault="000E7F99" w:rsidP="00A64A30">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4AE1548C" w14:textId="1D6EE460" w:rsidR="000E7F99" w:rsidRPr="00A13436" w:rsidRDefault="000E7F99" w:rsidP="0097231B">
            <w:pPr>
              <w:spacing w:before="60" w:after="60" w:line="288" w:lineRule="auto"/>
              <w:rPr>
                <w:rFonts w:asciiTheme="minorHAnsi" w:hAnsiTheme="minorHAnsi"/>
                <w:color w:val="000000"/>
                <w:sz w:val="20"/>
                <w:szCs w:val="20"/>
              </w:rPr>
            </w:pPr>
          </w:p>
        </w:tc>
        <w:tc>
          <w:tcPr>
            <w:tcW w:w="794" w:type="dxa"/>
            <w:tcBorders>
              <w:top w:val="single" w:sz="4" w:space="0" w:color="auto"/>
              <w:bottom w:val="single" w:sz="4" w:space="0" w:color="auto"/>
            </w:tcBorders>
          </w:tcPr>
          <w:p w14:paraId="417564B0"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4FA48802"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760286EC"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59FEEF8A"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72EFC6FB"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243858E0" w14:textId="303B6DCB" w:rsidR="000E7F99" w:rsidRPr="00A13436" w:rsidRDefault="000E7F99" w:rsidP="0097231B">
            <w:pPr>
              <w:spacing w:before="60" w:after="60" w:line="288" w:lineRule="auto"/>
              <w:jc w:val="center"/>
              <w:rPr>
                <w:rFonts w:asciiTheme="minorHAnsi" w:hAnsiTheme="minorHAnsi"/>
                <w:color w:val="000000"/>
                <w:sz w:val="20"/>
                <w:szCs w:val="20"/>
              </w:rPr>
            </w:pPr>
          </w:p>
        </w:tc>
      </w:tr>
      <w:tr w:rsidR="000A10C7" w:rsidRPr="00A7203C" w14:paraId="691C5B75" w14:textId="4563A435" w:rsidTr="000A10C7">
        <w:trPr>
          <w:trHeight w:val="567"/>
          <w:jc w:val="center"/>
        </w:trPr>
        <w:tc>
          <w:tcPr>
            <w:tcW w:w="1926" w:type="dxa"/>
          </w:tcPr>
          <w:p w14:paraId="7973E35D" w14:textId="4752E4A7" w:rsidR="000E7F99" w:rsidRPr="007050C6" w:rsidRDefault="000E7F99" w:rsidP="000E7F99">
            <w:pPr>
              <w:spacing w:before="60" w:after="60" w:line="288" w:lineRule="auto"/>
              <w:rPr>
                <w:rFonts w:asciiTheme="minorHAnsi" w:hAnsiTheme="minorHAnsi"/>
                <w:sz w:val="20"/>
                <w:szCs w:val="20"/>
              </w:rPr>
            </w:pPr>
            <w:r>
              <w:rPr>
                <w:rFonts w:asciiTheme="minorHAnsi" w:hAnsiTheme="minorHAnsi"/>
                <w:sz w:val="20"/>
                <w:szCs w:val="20"/>
              </w:rPr>
              <w:t>Outpatient recovery protocol in hospital</w:t>
            </w:r>
          </w:p>
        </w:tc>
        <w:tc>
          <w:tcPr>
            <w:tcW w:w="794" w:type="dxa"/>
            <w:tcBorders>
              <w:top w:val="single" w:sz="4" w:space="0" w:color="auto"/>
              <w:bottom w:val="single" w:sz="4" w:space="0" w:color="auto"/>
              <w:right w:val="single" w:sz="4" w:space="0" w:color="auto"/>
            </w:tcBorders>
            <w:shd w:val="clear" w:color="auto" w:fill="auto"/>
          </w:tcPr>
          <w:p w14:paraId="6DE6724D" w14:textId="77777777" w:rsidR="000E7F99" w:rsidRPr="00B45B0C"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tcPr>
          <w:p w14:paraId="5E8DE463" w14:textId="77777777"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3CBBD634" w14:textId="64670093" w:rsidR="000E7F99" w:rsidRDefault="000E7F99" w:rsidP="0097231B">
            <w:pPr>
              <w:spacing w:before="60" w:after="60" w:line="288" w:lineRule="auto"/>
              <w:jc w:val="center"/>
              <w:rPr>
                <w:rFonts w:asciiTheme="minorHAnsi" w:hAnsiTheme="minorHAnsi"/>
                <w:sz w:val="20"/>
                <w:szCs w:val="20"/>
              </w:rPr>
            </w:pPr>
            <w:r>
              <w:rPr>
                <w:rFonts w:asciiTheme="minorHAnsi" w:hAnsiTheme="minorHAnsi"/>
                <w:sz w:val="20"/>
                <w:szCs w:val="20"/>
              </w:rPr>
              <w:t>X</w:t>
            </w:r>
          </w:p>
        </w:tc>
        <w:tc>
          <w:tcPr>
            <w:tcW w:w="794" w:type="dxa"/>
            <w:tcBorders>
              <w:top w:val="single" w:sz="4" w:space="0" w:color="auto"/>
              <w:bottom w:val="single" w:sz="4" w:space="0" w:color="auto"/>
            </w:tcBorders>
            <w:shd w:val="clear" w:color="auto" w:fill="auto"/>
          </w:tcPr>
          <w:p w14:paraId="0D1567D4" w14:textId="77777777" w:rsidR="000E7F99" w:rsidRPr="00B45B0C"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tcPr>
          <w:p w14:paraId="093CE8D1"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00BC4144"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4960D4F7"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6CD7A9C2"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1A9F71E7" w14:textId="697FF49A" w:rsidR="000E7F99" w:rsidRPr="00A13436" w:rsidRDefault="000E7F99" w:rsidP="0097231B">
            <w:pPr>
              <w:spacing w:before="60" w:after="60" w:line="288" w:lineRule="auto"/>
              <w:jc w:val="center"/>
              <w:rPr>
                <w:rFonts w:asciiTheme="minorHAnsi" w:hAnsiTheme="minorHAnsi"/>
                <w:color w:val="000000"/>
                <w:sz w:val="20"/>
                <w:szCs w:val="20"/>
              </w:rPr>
            </w:pPr>
          </w:p>
        </w:tc>
      </w:tr>
      <w:tr w:rsidR="000A10C7" w:rsidRPr="00472BAD" w14:paraId="1C2C5B23" w14:textId="1A2F79F7" w:rsidTr="000A10C7">
        <w:trPr>
          <w:trHeight w:val="567"/>
          <w:jc w:val="center"/>
        </w:trPr>
        <w:tc>
          <w:tcPr>
            <w:tcW w:w="1926" w:type="dxa"/>
          </w:tcPr>
          <w:p w14:paraId="7FED8139" w14:textId="521AB57B" w:rsidR="000E7F99" w:rsidRPr="007050C6" w:rsidRDefault="000E7F99" w:rsidP="000E7F99">
            <w:pPr>
              <w:spacing w:before="60" w:after="60" w:line="288" w:lineRule="auto"/>
              <w:rPr>
                <w:rFonts w:asciiTheme="minorHAnsi" w:hAnsiTheme="minorHAnsi"/>
                <w:color w:val="000000"/>
                <w:sz w:val="20"/>
                <w:szCs w:val="20"/>
              </w:rPr>
            </w:pPr>
            <w:r>
              <w:rPr>
                <w:rFonts w:asciiTheme="minorHAnsi" w:hAnsiTheme="minorHAnsi"/>
                <w:color w:val="000000"/>
                <w:sz w:val="20"/>
                <w:szCs w:val="20"/>
              </w:rPr>
              <w:t>Regular recovery protocol in hospital</w:t>
            </w:r>
          </w:p>
        </w:tc>
        <w:tc>
          <w:tcPr>
            <w:tcW w:w="794" w:type="dxa"/>
            <w:tcBorders>
              <w:top w:val="single" w:sz="4" w:space="0" w:color="auto"/>
              <w:bottom w:val="single" w:sz="4" w:space="0" w:color="auto"/>
              <w:right w:val="single" w:sz="4" w:space="0" w:color="auto"/>
            </w:tcBorders>
            <w:shd w:val="clear" w:color="auto" w:fill="auto"/>
          </w:tcPr>
          <w:p w14:paraId="55837339" w14:textId="77777777" w:rsidR="000E7F99" w:rsidRPr="00B45B0C"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tcPr>
          <w:p w14:paraId="14EC79D1" w14:textId="77777777"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2EE833F0" w14:textId="1F8A3A54" w:rsidR="000E7F99" w:rsidRDefault="000E7F99" w:rsidP="0097231B">
            <w:pPr>
              <w:spacing w:before="60" w:after="60" w:line="288" w:lineRule="auto"/>
              <w:jc w:val="center"/>
              <w:rPr>
                <w:rFonts w:asciiTheme="minorHAnsi" w:hAnsiTheme="minorHAnsi"/>
                <w:sz w:val="20"/>
                <w:szCs w:val="20"/>
              </w:rPr>
            </w:pPr>
            <w:r>
              <w:rPr>
                <w:rFonts w:asciiTheme="minorHAnsi" w:hAnsiTheme="minorHAnsi"/>
                <w:sz w:val="20"/>
                <w:szCs w:val="20"/>
              </w:rPr>
              <w:t>X</w:t>
            </w:r>
          </w:p>
        </w:tc>
        <w:tc>
          <w:tcPr>
            <w:tcW w:w="794" w:type="dxa"/>
            <w:tcBorders>
              <w:top w:val="single" w:sz="4" w:space="0" w:color="auto"/>
              <w:bottom w:val="single" w:sz="4" w:space="0" w:color="auto"/>
            </w:tcBorders>
            <w:shd w:val="clear" w:color="auto" w:fill="auto"/>
          </w:tcPr>
          <w:p w14:paraId="1D1D5D0D" w14:textId="7A9B7B09" w:rsidR="000E7F99" w:rsidRPr="00B45B0C" w:rsidRDefault="000E7F99" w:rsidP="0097231B">
            <w:pPr>
              <w:spacing w:before="60" w:after="60" w:line="288" w:lineRule="auto"/>
              <w:jc w:val="center"/>
              <w:rPr>
                <w:rFonts w:asciiTheme="minorHAnsi" w:hAnsiTheme="minorHAnsi"/>
                <w:sz w:val="20"/>
                <w:szCs w:val="20"/>
              </w:rPr>
            </w:pPr>
            <w:r>
              <w:rPr>
                <w:rFonts w:asciiTheme="minorHAnsi" w:hAnsiTheme="minorHAnsi"/>
                <w:sz w:val="20"/>
                <w:szCs w:val="20"/>
              </w:rPr>
              <w:t>X</w:t>
            </w:r>
          </w:p>
        </w:tc>
        <w:tc>
          <w:tcPr>
            <w:tcW w:w="794" w:type="dxa"/>
            <w:tcBorders>
              <w:top w:val="single" w:sz="4" w:space="0" w:color="auto"/>
              <w:bottom w:val="single" w:sz="4" w:space="0" w:color="auto"/>
            </w:tcBorders>
          </w:tcPr>
          <w:p w14:paraId="0A876D8E"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08828C0C"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743FE75B"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53343CCE"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2A66C2FC" w14:textId="145D1D28" w:rsidR="000E7F99" w:rsidRPr="00A13436" w:rsidRDefault="000E7F99" w:rsidP="0097231B">
            <w:pPr>
              <w:spacing w:before="60" w:after="60" w:line="288" w:lineRule="auto"/>
              <w:jc w:val="center"/>
              <w:rPr>
                <w:rFonts w:asciiTheme="minorHAnsi" w:hAnsiTheme="minorHAnsi"/>
                <w:color w:val="000000"/>
                <w:sz w:val="20"/>
                <w:szCs w:val="20"/>
              </w:rPr>
            </w:pPr>
          </w:p>
        </w:tc>
      </w:tr>
      <w:tr w:rsidR="000A10C7" w:rsidRPr="00472BAD" w14:paraId="43C701BE" w14:textId="37063E47" w:rsidTr="000A10C7">
        <w:trPr>
          <w:trHeight w:val="567"/>
          <w:jc w:val="center"/>
        </w:trPr>
        <w:tc>
          <w:tcPr>
            <w:tcW w:w="1926" w:type="dxa"/>
          </w:tcPr>
          <w:p w14:paraId="6CB11A37" w14:textId="65B10F37" w:rsidR="000E7F99" w:rsidRPr="00EA4DB2" w:rsidRDefault="000E7F99" w:rsidP="000E7F99">
            <w:pPr>
              <w:spacing w:before="60" w:after="60" w:line="288" w:lineRule="auto"/>
              <w:rPr>
                <w:rFonts w:asciiTheme="minorHAnsi" w:hAnsiTheme="minorHAnsi"/>
                <w:sz w:val="20"/>
                <w:szCs w:val="20"/>
              </w:rPr>
            </w:pPr>
            <w:r>
              <w:rPr>
                <w:rFonts w:asciiTheme="minorHAnsi" w:hAnsiTheme="minorHAnsi"/>
                <w:sz w:val="20"/>
                <w:szCs w:val="20"/>
              </w:rPr>
              <w:t>Teleconsultation for outpatient recovery group</w:t>
            </w:r>
          </w:p>
        </w:tc>
        <w:tc>
          <w:tcPr>
            <w:tcW w:w="794" w:type="dxa"/>
            <w:tcBorders>
              <w:top w:val="single" w:sz="4" w:space="0" w:color="auto"/>
              <w:bottom w:val="single" w:sz="4" w:space="0" w:color="auto"/>
              <w:right w:val="single" w:sz="4" w:space="0" w:color="auto"/>
            </w:tcBorders>
            <w:shd w:val="clear" w:color="auto" w:fill="auto"/>
          </w:tcPr>
          <w:p w14:paraId="61479B47" w14:textId="77777777" w:rsidR="000E7F99" w:rsidRPr="00B45B0C"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tcPr>
          <w:p w14:paraId="6B1D6FEC" w14:textId="77777777" w:rsidR="000E7F99" w:rsidRDefault="000E7F99" w:rsidP="0097231B">
            <w:pPr>
              <w:spacing w:before="60" w:after="60" w:line="288" w:lineRule="auto"/>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131CD0D5" w14:textId="41A82843" w:rsidR="000E7F99" w:rsidRDefault="000E7F99" w:rsidP="0097231B">
            <w:pPr>
              <w:spacing w:before="60" w:after="60" w:line="288" w:lineRule="auto"/>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53842D48" w14:textId="6BD96EFC" w:rsidR="000E7F99" w:rsidRPr="00B45B0C" w:rsidRDefault="000E7F99" w:rsidP="0097231B">
            <w:pPr>
              <w:spacing w:before="60" w:after="60" w:line="288" w:lineRule="auto"/>
              <w:jc w:val="center"/>
              <w:rPr>
                <w:rFonts w:asciiTheme="minorHAnsi" w:hAnsiTheme="minorHAnsi"/>
                <w:sz w:val="20"/>
                <w:szCs w:val="20"/>
              </w:rPr>
            </w:pPr>
            <w:r>
              <w:rPr>
                <w:rFonts w:asciiTheme="minorHAnsi" w:hAnsiTheme="minorHAnsi"/>
                <w:sz w:val="20"/>
                <w:szCs w:val="20"/>
              </w:rPr>
              <w:t>X</w:t>
            </w:r>
          </w:p>
        </w:tc>
        <w:tc>
          <w:tcPr>
            <w:tcW w:w="794" w:type="dxa"/>
            <w:tcBorders>
              <w:top w:val="single" w:sz="4" w:space="0" w:color="auto"/>
              <w:bottom w:val="single" w:sz="4" w:space="0" w:color="auto"/>
            </w:tcBorders>
          </w:tcPr>
          <w:p w14:paraId="10C9FBF3"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2FD3561F"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2E201297"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420A7A30"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058FF925" w14:textId="4E197781" w:rsidR="000E7F99" w:rsidRPr="00A13436" w:rsidRDefault="000E7F99" w:rsidP="0097231B">
            <w:pPr>
              <w:spacing w:before="60" w:after="60" w:line="288" w:lineRule="auto"/>
              <w:jc w:val="center"/>
              <w:rPr>
                <w:rFonts w:asciiTheme="minorHAnsi" w:hAnsiTheme="minorHAnsi"/>
                <w:color w:val="000000"/>
                <w:sz w:val="20"/>
                <w:szCs w:val="20"/>
              </w:rPr>
            </w:pPr>
          </w:p>
        </w:tc>
      </w:tr>
      <w:tr w:rsidR="000A10C7" w:rsidRPr="00A7203C" w14:paraId="40772601" w14:textId="3D9E0174" w:rsidTr="000A10C7">
        <w:trPr>
          <w:trHeight w:val="567"/>
          <w:jc w:val="center"/>
        </w:trPr>
        <w:tc>
          <w:tcPr>
            <w:tcW w:w="1926" w:type="dxa"/>
          </w:tcPr>
          <w:p w14:paraId="449AACB7" w14:textId="39EAAEBE" w:rsidR="000E7F99" w:rsidRPr="007050C6" w:rsidRDefault="000E7F99" w:rsidP="0097231B">
            <w:pPr>
              <w:spacing w:before="60" w:after="60" w:line="288" w:lineRule="auto"/>
              <w:rPr>
                <w:rFonts w:asciiTheme="minorHAnsi" w:hAnsiTheme="minorHAnsi"/>
                <w:sz w:val="20"/>
                <w:szCs w:val="20"/>
              </w:rPr>
            </w:pPr>
            <w:r>
              <w:rPr>
                <w:rFonts w:asciiTheme="minorHAnsi" w:hAnsiTheme="minorHAnsi"/>
                <w:sz w:val="20"/>
                <w:szCs w:val="20"/>
              </w:rPr>
              <w:t xml:space="preserve">Telemonitoring for outpatient </w:t>
            </w:r>
            <w:r w:rsidR="00E77304">
              <w:rPr>
                <w:rFonts w:asciiTheme="minorHAnsi" w:hAnsiTheme="minorHAnsi"/>
                <w:sz w:val="20"/>
                <w:szCs w:val="20"/>
              </w:rPr>
              <w:t xml:space="preserve">recovery </w:t>
            </w:r>
            <w:r>
              <w:rPr>
                <w:rFonts w:asciiTheme="minorHAnsi" w:hAnsiTheme="minorHAnsi"/>
                <w:sz w:val="20"/>
                <w:szCs w:val="20"/>
              </w:rPr>
              <w:t>group</w:t>
            </w:r>
          </w:p>
        </w:tc>
        <w:tc>
          <w:tcPr>
            <w:tcW w:w="794" w:type="dxa"/>
            <w:tcBorders>
              <w:top w:val="single" w:sz="4" w:space="0" w:color="auto"/>
              <w:bottom w:val="single" w:sz="4" w:space="0" w:color="auto"/>
              <w:right w:val="single" w:sz="4" w:space="0" w:color="auto"/>
            </w:tcBorders>
            <w:shd w:val="clear" w:color="auto" w:fill="auto"/>
          </w:tcPr>
          <w:p w14:paraId="7CE0C863" w14:textId="77777777" w:rsidR="000E7F99" w:rsidRPr="00B45B0C"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tcPr>
          <w:p w14:paraId="220A32B4" w14:textId="77777777"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56746AFC" w14:textId="6115F2A3"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4B392A7A" w14:textId="0DDAB74B" w:rsidR="000E7F99" w:rsidRPr="00B45B0C" w:rsidRDefault="000E7F99" w:rsidP="0097231B">
            <w:pPr>
              <w:spacing w:before="60" w:after="60" w:line="288" w:lineRule="auto"/>
              <w:jc w:val="center"/>
              <w:rPr>
                <w:rFonts w:asciiTheme="minorHAnsi" w:hAnsiTheme="minorHAnsi"/>
                <w:sz w:val="20"/>
                <w:szCs w:val="20"/>
              </w:rPr>
            </w:pPr>
            <w:r>
              <w:rPr>
                <w:rFonts w:asciiTheme="minorHAnsi" w:hAnsiTheme="minorHAnsi"/>
                <w:sz w:val="20"/>
                <w:szCs w:val="20"/>
              </w:rPr>
              <w:t>X</w:t>
            </w:r>
          </w:p>
        </w:tc>
        <w:tc>
          <w:tcPr>
            <w:tcW w:w="794" w:type="dxa"/>
            <w:tcBorders>
              <w:top w:val="single" w:sz="4" w:space="0" w:color="auto"/>
              <w:bottom w:val="single" w:sz="4" w:space="0" w:color="auto"/>
            </w:tcBorders>
          </w:tcPr>
          <w:p w14:paraId="6B1F577F" w14:textId="7A47BD79" w:rsidR="000E7F99" w:rsidRPr="00A13436" w:rsidRDefault="000E7F99" w:rsidP="0097231B">
            <w:pPr>
              <w:spacing w:before="60" w:after="60" w:line="288" w:lineRule="auto"/>
              <w:jc w:val="center"/>
              <w:rPr>
                <w:rFonts w:asciiTheme="minorHAnsi" w:hAnsiTheme="minorHAnsi"/>
                <w:color w:val="000000"/>
                <w:sz w:val="20"/>
                <w:szCs w:val="20"/>
              </w:rPr>
            </w:pPr>
            <w:r>
              <w:rPr>
                <w:rFonts w:asciiTheme="minorHAnsi" w:hAnsiTheme="minorHAnsi"/>
                <w:color w:val="000000"/>
                <w:sz w:val="20"/>
                <w:szCs w:val="20"/>
              </w:rPr>
              <w:t>X</w:t>
            </w:r>
          </w:p>
        </w:tc>
        <w:tc>
          <w:tcPr>
            <w:tcW w:w="794" w:type="dxa"/>
            <w:tcBorders>
              <w:top w:val="single" w:sz="4" w:space="0" w:color="auto"/>
              <w:bottom w:val="single" w:sz="4" w:space="0" w:color="auto"/>
              <w:right w:val="single" w:sz="4" w:space="0" w:color="auto"/>
            </w:tcBorders>
          </w:tcPr>
          <w:p w14:paraId="2C6C806D"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695834D3"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5E151BD4"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71AA8C2A" w14:textId="27E6D8BA" w:rsidR="000E7F99" w:rsidRPr="00A13436" w:rsidRDefault="000E7F99" w:rsidP="0097231B">
            <w:pPr>
              <w:spacing w:before="60" w:after="60" w:line="288" w:lineRule="auto"/>
              <w:jc w:val="center"/>
              <w:rPr>
                <w:rFonts w:asciiTheme="minorHAnsi" w:hAnsiTheme="minorHAnsi"/>
                <w:color w:val="000000"/>
                <w:sz w:val="20"/>
                <w:szCs w:val="20"/>
              </w:rPr>
            </w:pPr>
          </w:p>
        </w:tc>
      </w:tr>
      <w:tr w:rsidR="000A10C7" w:rsidRPr="00A7203C" w14:paraId="5A53AFE9" w14:textId="7CF09DB2" w:rsidTr="000A10C7">
        <w:trPr>
          <w:trHeight w:val="567"/>
          <w:jc w:val="center"/>
        </w:trPr>
        <w:tc>
          <w:tcPr>
            <w:tcW w:w="1926" w:type="dxa"/>
          </w:tcPr>
          <w:p w14:paraId="33A9B39B" w14:textId="383E04D8" w:rsidR="000E7F99" w:rsidRDefault="000E7F99" w:rsidP="0097231B">
            <w:pPr>
              <w:spacing w:before="60" w:after="60" w:line="288" w:lineRule="auto"/>
              <w:rPr>
                <w:rFonts w:asciiTheme="minorHAnsi" w:hAnsiTheme="minorHAnsi"/>
                <w:sz w:val="20"/>
                <w:szCs w:val="20"/>
              </w:rPr>
            </w:pPr>
            <w:r>
              <w:rPr>
                <w:rFonts w:asciiTheme="minorHAnsi" w:hAnsiTheme="minorHAnsi"/>
                <w:sz w:val="20"/>
                <w:szCs w:val="20"/>
              </w:rPr>
              <w:lastRenderedPageBreak/>
              <w:t>Patient calls to hospital in case of pain or concern</w:t>
            </w:r>
          </w:p>
        </w:tc>
        <w:tc>
          <w:tcPr>
            <w:tcW w:w="794" w:type="dxa"/>
            <w:tcBorders>
              <w:top w:val="single" w:sz="4" w:space="0" w:color="auto"/>
              <w:bottom w:val="single" w:sz="4" w:space="0" w:color="auto"/>
              <w:right w:val="single" w:sz="4" w:space="0" w:color="auto"/>
            </w:tcBorders>
            <w:shd w:val="clear" w:color="auto" w:fill="auto"/>
          </w:tcPr>
          <w:p w14:paraId="105C0C17" w14:textId="77777777" w:rsidR="000E7F99" w:rsidRPr="00B45B0C"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tcPr>
          <w:p w14:paraId="0EF85F32" w14:textId="77777777"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36488C79" w14:textId="55CC0569"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1841C7B0" w14:textId="0A15D8BF" w:rsidR="000E7F99" w:rsidRPr="00B45B0C" w:rsidRDefault="000E7F99" w:rsidP="0097231B">
            <w:pPr>
              <w:spacing w:before="60" w:after="60" w:line="288" w:lineRule="auto"/>
              <w:jc w:val="center"/>
              <w:rPr>
                <w:rFonts w:asciiTheme="minorHAnsi" w:hAnsiTheme="minorHAnsi"/>
                <w:sz w:val="20"/>
                <w:szCs w:val="20"/>
              </w:rPr>
            </w:pPr>
            <w:r>
              <w:rPr>
                <w:rFonts w:asciiTheme="minorHAnsi" w:hAnsiTheme="minorHAnsi"/>
                <w:sz w:val="20"/>
                <w:szCs w:val="20"/>
              </w:rPr>
              <w:t>X</w:t>
            </w:r>
          </w:p>
        </w:tc>
        <w:tc>
          <w:tcPr>
            <w:tcW w:w="794" w:type="dxa"/>
            <w:tcBorders>
              <w:top w:val="single" w:sz="4" w:space="0" w:color="auto"/>
              <w:bottom w:val="single" w:sz="4" w:space="0" w:color="auto"/>
            </w:tcBorders>
          </w:tcPr>
          <w:p w14:paraId="2E967A96" w14:textId="293383C4" w:rsidR="000E7F99" w:rsidRPr="00A13436" w:rsidRDefault="000E7F99" w:rsidP="0097231B">
            <w:pPr>
              <w:spacing w:before="60" w:after="60" w:line="288" w:lineRule="auto"/>
              <w:jc w:val="center"/>
              <w:rPr>
                <w:rFonts w:asciiTheme="minorHAnsi" w:hAnsiTheme="minorHAnsi"/>
                <w:color w:val="000000"/>
                <w:sz w:val="20"/>
                <w:szCs w:val="20"/>
              </w:rPr>
            </w:pPr>
            <w:r>
              <w:rPr>
                <w:rFonts w:asciiTheme="minorHAnsi" w:hAnsiTheme="minorHAnsi"/>
                <w:color w:val="000000"/>
                <w:sz w:val="20"/>
                <w:szCs w:val="20"/>
              </w:rPr>
              <w:t>X</w:t>
            </w:r>
          </w:p>
        </w:tc>
        <w:tc>
          <w:tcPr>
            <w:tcW w:w="794" w:type="dxa"/>
            <w:tcBorders>
              <w:top w:val="single" w:sz="4" w:space="0" w:color="auto"/>
              <w:bottom w:val="single" w:sz="4" w:space="0" w:color="auto"/>
              <w:right w:val="single" w:sz="4" w:space="0" w:color="auto"/>
            </w:tcBorders>
          </w:tcPr>
          <w:p w14:paraId="5DE9A98D"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3147FE7D"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3B337A05"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35DEBE69" w14:textId="2AE20055" w:rsidR="000E7F99" w:rsidRPr="00A13436" w:rsidRDefault="000E7F99" w:rsidP="0097231B">
            <w:pPr>
              <w:spacing w:before="60" w:after="60" w:line="288" w:lineRule="auto"/>
              <w:jc w:val="center"/>
              <w:rPr>
                <w:rFonts w:asciiTheme="minorHAnsi" w:hAnsiTheme="minorHAnsi"/>
                <w:color w:val="000000"/>
                <w:sz w:val="20"/>
                <w:szCs w:val="20"/>
              </w:rPr>
            </w:pPr>
          </w:p>
        </w:tc>
      </w:tr>
      <w:tr w:rsidR="000A10C7" w:rsidRPr="00A7203C" w14:paraId="472C6226" w14:textId="15D859F2" w:rsidTr="000A10C7">
        <w:trPr>
          <w:trHeight w:val="567"/>
          <w:jc w:val="center"/>
        </w:trPr>
        <w:tc>
          <w:tcPr>
            <w:tcW w:w="1926" w:type="dxa"/>
          </w:tcPr>
          <w:p w14:paraId="57905BFA" w14:textId="0E206EC0" w:rsidR="000E7F99" w:rsidRDefault="000E7F99" w:rsidP="0097231B">
            <w:pPr>
              <w:spacing w:before="60" w:after="60" w:line="288" w:lineRule="auto"/>
              <w:rPr>
                <w:rFonts w:asciiTheme="minorHAnsi" w:hAnsiTheme="minorHAnsi"/>
                <w:sz w:val="20"/>
                <w:szCs w:val="20"/>
              </w:rPr>
            </w:pPr>
            <w:r>
              <w:rPr>
                <w:rFonts w:asciiTheme="minorHAnsi" w:hAnsiTheme="minorHAnsi"/>
                <w:sz w:val="20"/>
                <w:szCs w:val="20"/>
              </w:rPr>
              <w:t>Patient removes Healthdot. Patient fills in questionnaire.</w:t>
            </w:r>
          </w:p>
        </w:tc>
        <w:tc>
          <w:tcPr>
            <w:tcW w:w="794" w:type="dxa"/>
            <w:tcBorders>
              <w:top w:val="single" w:sz="4" w:space="0" w:color="auto"/>
              <w:bottom w:val="single" w:sz="4" w:space="0" w:color="auto"/>
              <w:right w:val="single" w:sz="4" w:space="0" w:color="auto"/>
            </w:tcBorders>
            <w:shd w:val="clear" w:color="auto" w:fill="auto"/>
          </w:tcPr>
          <w:p w14:paraId="582579F5" w14:textId="77777777" w:rsidR="000E7F99" w:rsidRPr="00B45B0C"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tcPr>
          <w:p w14:paraId="16B8480F" w14:textId="77777777"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30C49AAD" w14:textId="0C2F8970"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016E9D31" w14:textId="77777777" w:rsidR="000E7F99" w:rsidRPr="00B45B0C"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tcPr>
          <w:p w14:paraId="0B911913"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587BB130" w14:textId="16114610" w:rsidR="000E7F99" w:rsidRPr="00A13436" w:rsidRDefault="000E7F99" w:rsidP="0097231B">
            <w:pPr>
              <w:spacing w:before="60" w:after="60" w:line="288" w:lineRule="auto"/>
              <w:jc w:val="center"/>
              <w:rPr>
                <w:rFonts w:asciiTheme="minorHAnsi" w:hAnsiTheme="minorHAnsi"/>
                <w:color w:val="000000"/>
                <w:sz w:val="20"/>
                <w:szCs w:val="20"/>
              </w:rPr>
            </w:pPr>
            <w:r>
              <w:rPr>
                <w:rFonts w:asciiTheme="minorHAnsi" w:hAnsiTheme="minorHAnsi"/>
                <w:color w:val="000000"/>
                <w:sz w:val="20"/>
                <w:szCs w:val="20"/>
              </w:rPr>
              <w:t>X</w:t>
            </w:r>
          </w:p>
        </w:tc>
        <w:tc>
          <w:tcPr>
            <w:tcW w:w="794" w:type="dxa"/>
            <w:tcBorders>
              <w:top w:val="single" w:sz="4" w:space="0" w:color="auto"/>
              <w:bottom w:val="single" w:sz="4" w:space="0" w:color="auto"/>
            </w:tcBorders>
          </w:tcPr>
          <w:p w14:paraId="080C95A9"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3F742CAB"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27FF5336" w14:textId="366AEF89" w:rsidR="000E7F99" w:rsidRDefault="000E7F99" w:rsidP="0097231B">
            <w:pPr>
              <w:spacing w:before="60" w:after="60" w:line="288" w:lineRule="auto"/>
              <w:jc w:val="center"/>
              <w:rPr>
                <w:rFonts w:asciiTheme="minorHAnsi" w:hAnsiTheme="minorHAnsi"/>
                <w:color w:val="000000"/>
                <w:sz w:val="20"/>
                <w:szCs w:val="20"/>
              </w:rPr>
            </w:pPr>
          </w:p>
        </w:tc>
      </w:tr>
      <w:tr w:rsidR="000A10C7" w:rsidRPr="00A7203C" w14:paraId="20EED746" w14:textId="77777777" w:rsidTr="000A10C7">
        <w:trPr>
          <w:trHeight w:val="567"/>
          <w:jc w:val="center"/>
        </w:trPr>
        <w:tc>
          <w:tcPr>
            <w:tcW w:w="1926" w:type="dxa"/>
          </w:tcPr>
          <w:p w14:paraId="13BDF31F" w14:textId="0E7B3940" w:rsidR="000E7F99" w:rsidRDefault="000E7F99" w:rsidP="0097231B">
            <w:pPr>
              <w:spacing w:before="60" w:after="60" w:line="288" w:lineRule="auto"/>
              <w:rPr>
                <w:rFonts w:asciiTheme="minorHAnsi" w:hAnsiTheme="minorHAnsi"/>
                <w:sz w:val="20"/>
                <w:szCs w:val="20"/>
              </w:rPr>
            </w:pPr>
            <w:r>
              <w:rPr>
                <w:rFonts w:asciiTheme="minorHAnsi" w:hAnsiTheme="minorHAnsi"/>
                <w:sz w:val="20"/>
                <w:szCs w:val="20"/>
              </w:rPr>
              <w:t>End of study</w:t>
            </w:r>
          </w:p>
        </w:tc>
        <w:tc>
          <w:tcPr>
            <w:tcW w:w="794" w:type="dxa"/>
            <w:tcBorders>
              <w:top w:val="single" w:sz="4" w:space="0" w:color="auto"/>
              <w:bottom w:val="single" w:sz="4" w:space="0" w:color="auto"/>
              <w:right w:val="single" w:sz="4" w:space="0" w:color="auto"/>
            </w:tcBorders>
            <w:shd w:val="clear" w:color="auto" w:fill="auto"/>
          </w:tcPr>
          <w:p w14:paraId="7924BA8F" w14:textId="77777777" w:rsidR="000E7F99" w:rsidRPr="00B45B0C"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tcPr>
          <w:p w14:paraId="5B06CDEF" w14:textId="77777777"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1115F909" w14:textId="17BA2414"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12FF9621" w14:textId="77777777" w:rsidR="000E7F99" w:rsidRPr="00B45B0C"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tcPr>
          <w:p w14:paraId="722F2AE1" w14:textId="7777777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168CF11A" w14:textId="32938E27" w:rsidR="000E7F99" w:rsidRDefault="000E7F99" w:rsidP="0097231B">
            <w:pPr>
              <w:spacing w:before="60" w:after="60" w:line="288" w:lineRule="auto"/>
              <w:jc w:val="center"/>
              <w:rPr>
                <w:rFonts w:asciiTheme="minorHAnsi" w:hAnsiTheme="minorHAnsi"/>
                <w:color w:val="000000"/>
                <w:sz w:val="20"/>
                <w:szCs w:val="20"/>
              </w:rPr>
            </w:pPr>
            <w:r>
              <w:rPr>
                <w:rFonts w:asciiTheme="minorHAnsi" w:hAnsiTheme="minorHAnsi"/>
                <w:color w:val="000000"/>
                <w:sz w:val="20"/>
                <w:szCs w:val="20"/>
              </w:rPr>
              <w:t>X</w:t>
            </w:r>
          </w:p>
        </w:tc>
        <w:tc>
          <w:tcPr>
            <w:tcW w:w="794" w:type="dxa"/>
            <w:tcBorders>
              <w:top w:val="single" w:sz="4" w:space="0" w:color="auto"/>
              <w:bottom w:val="single" w:sz="4" w:space="0" w:color="auto"/>
            </w:tcBorders>
          </w:tcPr>
          <w:p w14:paraId="380A338F"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7244D8F1"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7A68C8DE" w14:textId="2B86ED28" w:rsidR="000E7F99" w:rsidRDefault="000E7F99" w:rsidP="0097231B">
            <w:pPr>
              <w:spacing w:before="60" w:after="60" w:line="288" w:lineRule="auto"/>
              <w:jc w:val="center"/>
              <w:rPr>
                <w:rFonts w:asciiTheme="minorHAnsi" w:hAnsiTheme="minorHAnsi"/>
                <w:color w:val="000000"/>
                <w:sz w:val="20"/>
                <w:szCs w:val="20"/>
              </w:rPr>
            </w:pPr>
          </w:p>
        </w:tc>
      </w:tr>
      <w:tr w:rsidR="000A10C7" w:rsidRPr="00A7203C" w14:paraId="535486B2" w14:textId="77777777" w:rsidTr="000A10C7">
        <w:trPr>
          <w:trHeight w:val="567"/>
          <w:jc w:val="center"/>
        </w:trPr>
        <w:tc>
          <w:tcPr>
            <w:tcW w:w="1926" w:type="dxa"/>
          </w:tcPr>
          <w:p w14:paraId="0EBDB5FB" w14:textId="11177231" w:rsidR="000E7F99" w:rsidRDefault="000E7F99" w:rsidP="0097231B">
            <w:pPr>
              <w:spacing w:before="60" w:after="60" w:line="288" w:lineRule="auto"/>
              <w:rPr>
                <w:rFonts w:asciiTheme="minorHAnsi" w:hAnsiTheme="minorHAnsi"/>
                <w:sz w:val="20"/>
                <w:szCs w:val="20"/>
              </w:rPr>
            </w:pPr>
            <w:r>
              <w:rPr>
                <w:rFonts w:asciiTheme="minorHAnsi" w:hAnsiTheme="minorHAnsi"/>
                <w:sz w:val="20"/>
                <w:szCs w:val="20"/>
              </w:rPr>
              <w:t>Interview about dashboard with Healthcare professionals</w:t>
            </w:r>
          </w:p>
        </w:tc>
        <w:tc>
          <w:tcPr>
            <w:tcW w:w="794" w:type="dxa"/>
            <w:tcBorders>
              <w:top w:val="single" w:sz="4" w:space="0" w:color="auto"/>
              <w:bottom w:val="single" w:sz="4" w:space="0" w:color="auto"/>
              <w:right w:val="single" w:sz="4" w:space="0" w:color="auto"/>
            </w:tcBorders>
            <w:shd w:val="clear" w:color="auto" w:fill="auto"/>
          </w:tcPr>
          <w:p w14:paraId="1EFB0F7D" w14:textId="77777777"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tcPr>
          <w:p w14:paraId="2DE3C53D" w14:textId="77777777"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208DF5D2" w14:textId="5BCBA0C6"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011C30BD" w14:textId="77777777"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tcPr>
          <w:p w14:paraId="31868606"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10D052F9"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230BE1AE"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19DD896C" w14:textId="52525FE1" w:rsidR="000E7F99" w:rsidRDefault="000E7F99" w:rsidP="0097231B">
            <w:pPr>
              <w:spacing w:before="60" w:after="60" w:line="288" w:lineRule="auto"/>
              <w:jc w:val="center"/>
              <w:rPr>
                <w:rFonts w:asciiTheme="minorHAnsi" w:hAnsiTheme="minorHAnsi"/>
                <w:color w:val="000000"/>
                <w:sz w:val="20"/>
                <w:szCs w:val="20"/>
              </w:rPr>
            </w:pPr>
            <w:r>
              <w:rPr>
                <w:rFonts w:asciiTheme="minorHAnsi" w:hAnsiTheme="minorHAnsi"/>
                <w:color w:val="000000"/>
                <w:sz w:val="20"/>
                <w:szCs w:val="20"/>
              </w:rPr>
              <w:t>X</w:t>
            </w:r>
          </w:p>
        </w:tc>
        <w:tc>
          <w:tcPr>
            <w:tcW w:w="794" w:type="dxa"/>
            <w:tcBorders>
              <w:top w:val="single" w:sz="4" w:space="0" w:color="auto"/>
              <w:bottom w:val="single" w:sz="4" w:space="0" w:color="auto"/>
              <w:right w:val="single" w:sz="4" w:space="0" w:color="auto"/>
            </w:tcBorders>
          </w:tcPr>
          <w:p w14:paraId="62EDAEB7" w14:textId="77777777" w:rsidR="000E7F99" w:rsidRDefault="000E7F99" w:rsidP="0097231B">
            <w:pPr>
              <w:spacing w:before="60" w:after="60" w:line="288" w:lineRule="auto"/>
              <w:jc w:val="center"/>
              <w:rPr>
                <w:rFonts w:asciiTheme="minorHAnsi" w:hAnsiTheme="minorHAnsi"/>
                <w:color w:val="000000"/>
                <w:sz w:val="20"/>
                <w:szCs w:val="20"/>
              </w:rPr>
            </w:pPr>
          </w:p>
        </w:tc>
      </w:tr>
      <w:tr w:rsidR="000A10C7" w:rsidRPr="00A7203C" w14:paraId="3ED83AD7" w14:textId="77777777" w:rsidTr="000A10C7">
        <w:trPr>
          <w:trHeight w:val="567"/>
          <w:jc w:val="center"/>
        </w:trPr>
        <w:tc>
          <w:tcPr>
            <w:tcW w:w="1926" w:type="dxa"/>
          </w:tcPr>
          <w:p w14:paraId="22586112" w14:textId="2FB69493" w:rsidR="000E7F99" w:rsidRDefault="000E7F99" w:rsidP="0097231B">
            <w:pPr>
              <w:spacing w:before="60" w:after="60" w:line="288" w:lineRule="auto"/>
              <w:rPr>
                <w:rFonts w:asciiTheme="minorHAnsi" w:hAnsiTheme="minorHAnsi"/>
                <w:sz w:val="20"/>
                <w:szCs w:val="20"/>
              </w:rPr>
            </w:pPr>
            <w:r>
              <w:rPr>
                <w:rFonts w:asciiTheme="minorHAnsi" w:hAnsiTheme="minorHAnsi"/>
                <w:sz w:val="20"/>
                <w:szCs w:val="20"/>
              </w:rPr>
              <w:t>Healthcare professionals fill in questionnaire</w:t>
            </w:r>
          </w:p>
        </w:tc>
        <w:tc>
          <w:tcPr>
            <w:tcW w:w="794" w:type="dxa"/>
            <w:tcBorders>
              <w:top w:val="single" w:sz="4" w:space="0" w:color="auto"/>
              <w:bottom w:val="single" w:sz="4" w:space="0" w:color="auto"/>
              <w:right w:val="single" w:sz="4" w:space="0" w:color="auto"/>
            </w:tcBorders>
            <w:shd w:val="clear" w:color="auto" w:fill="auto"/>
          </w:tcPr>
          <w:p w14:paraId="3390C58F" w14:textId="77777777"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tcPr>
          <w:p w14:paraId="21E23E83" w14:textId="77777777"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53F7C681" w14:textId="5BB3F59C"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63872E9C" w14:textId="77777777"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tcPr>
          <w:p w14:paraId="5413F827"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1D23D613"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2C5C1372"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7A48541C"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02D84B95" w14:textId="2037085B" w:rsidR="000E7F99" w:rsidRDefault="000E7F99" w:rsidP="0097231B">
            <w:pPr>
              <w:spacing w:before="60" w:after="60" w:line="288" w:lineRule="auto"/>
              <w:jc w:val="center"/>
              <w:rPr>
                <w:rFonts w:asciiTheme="minorHAnsi" w:hAnsiTheme="minorHAnsi"/>
                <w:color w:val="000000"/>
                <w:sz w:val="20"/>
                <w:szCs w:val="20"/>
              </w:rPr>
            </w:pPr>
            <w:r>
              <w:rPr>
                <w:rFonts w:asciiTheme="minorHAnsi" w:hAnsiTheme="minorHAnsi"/>
                <w:color w:val="000000"/>
                <w:sz w:val="20"/>
                <w:szCs w:val="20"/>
              </w:rPr>
              <w:t>X</w:t>
            </w:r>
          </w:p>
        </w:tc>
      </w:tr>
      <w:tr w:rsidR="000A10C7" w:rsidRPr="00A7203C" w14:paraId="294F65E0" w14:textId="64645C01" w:rsidTr="000A10C7">
        <w:trPr>
          <w:trHeight w:val="567"/>
          <w:jc w:val="center"/>
        </w:trPr>
        <w:tc>
          <w:tcPr>
            <w:tcW w:w="1926" w:type="dxa"/>
          </w:tcPr>
          <w:p w14:paraId="35F9CFB4" w14:textId="28DC2461" w:rsidR="000E7F99" w:rsidRPr="007050C6" w:rsidRDefault="000E7F99" w:rsidP="0097231B">
            <w:pPr>
              <w:spacing w:before="60" w:after="60" w:line="288" w:lineRule="auto"/>
              <w:rPr>
                <w:rFonts w:asciiTheme="minorHAnsi" w:hAnsiTheme="minorHAnsi"/>
                <w:sz w:val="20"/>
                <w:szCs w:val="20"/>
              </w:rPr>
            </w:pPr>
            <w:r>
              <w:rPr>
                <w:rFonts w:asciiTheme="minorHAnsi" w:hAnsiTheme="minorHAnsi"/>
                <w:sz w:val="20"/>
                <w:szCs w:val="20"/>
              </w:rPr>
              <w:t>CRF completion, including 30-day readmission</w:t>
            </w:r>
          </w:p>
        </w:tc>
        <w:tc>
          <w:tcPr>
            <w:tcW w:w="794" w:type="dxa"/>
            <w:tcBorders>
              <w:top w:val="single" w:sz="4" w:space="0" w:color="auto"/>
              <w:bottom w:val="single" w:sz="4" w:space="0" w:color="auto"/>
              <w:right w:val="single" w:sz="4" w:space="0" w:color="auto"/>
            </w:tcBorders>
            <w:shd w:val="clear" w:color="auto" w:fill="auto"/>
          </w:tcPr>
          <w:p w14:paraId="4BA1EFFA" w14:textId="49412D88" w:rsidR="000E7F99" w:rsidRPr="00B45B0C"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tcPr>
          <w:p w14:paraId="52FD2047" w14:textId="77777777"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1E801D85" w14:textId="72FC4557" w:rsidR="000E7F99"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shd w:val="clear" w:color="auto" w:fill="auto"/>
          </w:tcPr>
          <w:p w14:paraId="33F926AC" w14:textId="1B2A7CBB" w:rsidR="000E7F99" w:rsidRPr="00B45B0C" w:rsidRDefault="000E7F99" w:rsidP="0097231B">
            <w:pPr>
              <w:spacing w:before="60" w:after="60" w:line="288" w:lineRule="auto"/>
              <w:jc w:val="center"/>
              <w:rPr>
                <w:rFonts w:asciiTheme="minorHAnsi" w:hAnsiTheme="minorHAnsi"/>
                <w:sz w:val="20"/>
                <w:szCs w:val="20"/>
              </w:rPr>
            </w:pPr>
          </w:p>
        </w:tc>
        <w:tc>
          <w:tcPr>
            <w:tcW w:w="794" w:type="dxa"/>
            <w:tcBorders>
              <w:top w:val="single" w:sz="4" w:space="0" w:color="auto"/>
              <w:bottom w:val="single" w:sz="4" w:space="0" w:color="auto"/>
            </w:tcBorders>
          </w:tcPr>
          <w:p w14:paraId="784D6687" w14:textId="47FFE507"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4C634546" w14:textId="3F02283E" w:rsidR="000E7F99" w:rsidRPr="00A13436"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tcBorders>
          </w:tcPr>
          <w:p w14:paraId="3C29EDE9" w14:textId="6992EF56" w:rsidR="000E7F99" w:rsidRDefault="000E7F99" w:rsidP="0097231B">
            <w:pPr>
              <w:spacing w:before="60" w:after="60" w:line="288" w:lineRule="auto"/>
              <w:jc w:val="center"/>
              <w:rPr>
                <w:rFonts w:asciiTheme="minorHAnsi" w:hAnsiTheme="minorHAnsi"/>
                <w:color w:val="000000"/>
                <w:sz w:val="20"/>
                <w:szCs w:val="20"/>
              </w:rPr>
            </w:pPr>
            <w:r>
              <w:rPr>
                <w:rFonts w:asciiTheme="minorHAnsi" w:hAnsiTheme="minorHAnsi"/>
                <w:color w:val="000000"/>
                <w:sz w:val="20"/>
                <w:szCs w:val="20"/>
              </w:rPr>
              <w:t>X</w:t>
            </w:r>
          </w:p>
        </w:tc>
        <w:tc>
          <w:tcPr>
            <w:tcW w:w="794" w:type="dxa"/>
            <w:tcBorders>
              <w:top w:val="single" w:sz="4" w:space="0" w:color="auto"/>
              <w:bottom w:val="single" w:sz="4" w:space="0" w:color="auto"/>
            </w:tcBorders>
          </w:tcPr>
          <w:p w14:paraId="45979999" w14:textId="77777777" w:rsidR="000E7F99" w:rsidRDefault="000E7F99" w:rsidP="0097231B">
            <w:pPr>
              <w:spacing w:before="60" w:after="60" w:line="288" w:lineRule="auto"/>
              <w:jc w:val="center"/>
              <w:rPr>
                <w:rFonts w:asciiTheme="minorHAnsi" w:hAnsiTheme="minorHAnsi"/>
                <w:color w:val="000000"/>
                <w:sz w:val="20"/>
                <w:szCs w:val="20"/>
              </w:rPr>
            </w:pPr>
          </w:p>
        </w:tc>
        <w:tc>
          <w:tcPr>
            <w:tcW w:w="794" w:type="dxa"/>
            <w:tcBorders>
              <w:top w:val="single" w:sz="4" w:space="0" w:color="auto"/>
              <w:bottom w:val="single" w:sz="4" w:space="0" w:color="auto"/>
              <w:right w:val="single" w:sz="4" w:space="0" w:color="auto"/>
            </w:tcBorders>
          </w:tcPr>
          <w:p w14:paraId="792A76EA" w14:textId="573C766A" w:rsidR="000E7F99" w:rsidRDefault="000E7F99" w:rsidP="0097231B">
            <w:pPr>
              <w:spacing w:before="60" w:after="60" w:line="288" w:lineRule="auto"/>
              <w:jc w:val="center"/>
              <w:rPr>
                <w:rFonts w:asciiTheme="minorHAnsi" w:hAnsiTheme="minorHAnsi"/>
                <w:color w:val="000000"/>
                <w:sz w:val="20"/>
                <w:szCs w:val="20"/>
              </w:rPr>
            </w:pPr>
          </w:p>
        </w:tc>
      </w:tr>
      <w:tr w:rsidR="000A10C7" w:rsidRPr="00A7203C" w14:paraId="20614E4E" w14:textId="4F09A58E" w:rsidTr="000A10C7">
        <w:trPr>
          <w:trHeight w:val="567"/>
          <w:jc w:val="center"/>
        </w:trPr>
        <w:tc>
          <w:tcPr>
            <w:tcW w:w="1926" w:type="dxa"/>
          </w:tcPr>
          <w:p w14:paraId="66041ADD" w14:textId="77777777" w:rsidR="000E7F99" w:rsidRPr="00B45B0C" w:rsidRDefault="000E7F99" w:rsidP="0097231B">
            <w:pPr>
              <w:spacing w:before="60" w:after="60" w:line="288" w:lineRule="auto"/>
              <w:rPr>
                <w:color w:val="000000"/>
                <w:sz w:val="20"/>
                <w:szCs w:val="20"/>
              </w:rPr>
            </w:pPr>
            <w:r w:rsidRPr="00B45B0C">
              <w:rPr>
                <w:color w:val="000000"/>
                <w:sz w:val="20"/>
                <w:szCs w:val="20"/>
              </w:rPr>
              <w:t>Adverse event documentation</w:t>
            </w:r>
          </w:p>
        </w:tc>
        <w:tc>
          <w:tcPr>
            <w:tcW w:w="794" w:type="dxa"/>
            <w:tcBorders>
              <w:top w:val="single" w:sz="4" w:space="0" w:color="auto"/>
              <w:bottom w:val="single" w:sz="4" w:space="0" w:color="auto"/>
              <w:right w:val="single" w:sz="4" w:space="0" w:color="auto"/>
            </w:tcBorders>
          </w:tcPr>
          <w:p w14:paraId="46877DFB" w14:textId="77777777" w:rsidR="000E7F99" w:rsidRPr="00B45B0C" w:rsidRDefault="000E7F99" w:rsidP="0097231B">
            <w:pPr>
              <w:spacing w:before="60" w:after="60" w:line="288" w:lineRule="auto"/>
              <w:jc w:val="center"/>
              <w:rPr>
                <w:color w:val="000000"/>
                <w:sz w:val="20"/>
                <w:szCs w:val="20"/>
              </w:rPr>
            </w:pPr>
            <w:r>
              <w:rPr>
                <w:color w:val="000000"/>
                <w:sz w:val="20"/>
                <w:szCs w:val="20"/>
              </w:rPr>
              <w:t>X</w:t>
            </w:r>
          </w:p>
        </w:tc>
        <w:tc>
          <w:tcPr>
            <w:tcW w:w="794" w:type="dxa"/>
            <w:tcBorders>
              <w:top w:val="single" w:sz="4" w:space="0" w:color="auto"/>
              <w:bottom w:val="single" w:sz="4" w:space="0" w:color="auto"/>
            </w:tcBorders>
          </w:tcPr>
          <w:p w14:paraId="43FDE4A1" w14:textId="77777777" w:rsidR="000E7F99" w:rsidRDefault="000E7F99" w:rsidP="0097231B">
            <w:pPr>
              <w:spacing w:before="60" w:after="60" w:line="288" w:lineRule="auto"/>
              <w:jc w:val="center"/>
              <w:rPr>
                <w:color w:val="000000"/>
                <w:sz w:val="20"/>
                <w:szCs w:val="20"/>
              </w:rPr>
            </w:pPr>
          </w:p>
        </w:tc>
        <w:tc>
          <w:tcPr>
            <w:tcW w:w="794" w:type="dxa"/>
            <w:tcBorders>
              <w:top w:val="single" w:sz="4" w:space="0" w:color="auto"/>
              <w:bottom w:val="single" w:sz="4" w:space="0" w:color="auto"/>
            </w:tcBorders>
          </w:tcPr>
          <w:p w14:paraId="56F8DD06" w14:textId="6F705871" w:rsidR="000E7F99" w:rsidRPr="00B45B0C" w:rsidRDefault="000E7F99" w:rsidP="0097231B">
            <w:pPr>
              <w:spacing w:before="60" w:after="60" w:line="288" w:lineRule="auto"/>
              <w:jc w:val="center"/>
              <w:rPr>
                <w:color w:val="000000"/>
                <w:sz w:val="20"/>
                <w:szCs w:val="20"/>
              </w:rPr>
            </w:pPr>
            <w:r>
              <w:rPr>
                <w:color w:val="000000"/>
                <w:sz w:val="20"/>
                <w:szCs w:val="20"/>
              </w:rPr>
              <w:t>X</w:t>
            </w:r>
          </w:p>
        </w:tc>
        <w:tc>
          <w:tcPr>
            <w:tcW w:w="794" w:type="dxa"/>
            <w:tcBorders>
              <w:top w:val="single" w:sz="4" w:space="0" w:color="auto"/>
              <w:bottom w:val="single" w:sz="4" w:space="0" w:color="auto"/>
            </w:tcBorders>
          </w:tcPr>
          <w:p w14:paraId="24441D07" w14:textId="77777777" w:rsidR="000E7F99" w:rsidRPr="00B45B0C" w:rsidRDefault="000E7F99" w:rsidP="0097231B">
            <w:pPr>
              <w:spacing w:before="60" w:after="60" w:line="288" w:lineRule="auto"/>
              <w:jc w:val="center"/>
              <w:rPr>
                <w:color w:val="000000"/>
                <w:sz w:val="20"/>
                <w:szCs w:val="20"/>
              </w:rPr>
            </w:pPr>
            <w:r>
              <w:rPr>
                <w:color w:val="000000"/>
                <w:sz w:val="20"/>
                <w:szCs w:val="20"/>
              </w:rPr>
              <w:t>X</w:t>
            </w:r>
          </w:p>
        </w:tc>
        <w:tc>
          <w:tcPr>
            <w:tcW w:w="794" w:type="dxa"/>
            <w:tcBorders>
              <w:top w:val="single" w:sz="4" w:space="0" w:color="auto"/>
              <w:bottom w:val="single" w:sz="4" w:space="0" w:color="auto"/>
            </w:tcBorders>
          </w:tcPr>
          <w:p w14:paraId="641A53F5" w14:textId="77777777" w:rsidR="000E7F99" w:rsidRPr="00A7203C" w:rsidRDefault="000E7F99" w:rsidP="0097231B">
            <w:pPr>
              <w:spacing w:before="60" w:after="60" w:line="288" w:lineRule="auto"/>
              <w:jc w:val="center"/>
              <w:rPr>
                <w:color w:val="000000"/>
                <w:sz w:val="20"/>
                <w:szCs w:val="20"/>
              </w:rPr>
            </w:pPr>
            <w:r>
              <w:rPr>
                <w:color w:val="000000"/>
                <w:sz w:val="20"/>
                <w:szCs w:val="20"/>
              </w:rPr>
              <w:t>X</w:t>
            </w:r>
          </w:p>
        </w:tc>
        <w:tc>
          <w:tcPr>
            <w:tcW w:w="794" w:type="dxa"/>
            <w:tcBorders>
              <w:top w:val="single" w:sz="4" w:space="0" w:color="auto"/>
              <w:bottom w:val="single" w:sz="4" w:space="0" w:color="auto"/>
              <w:right w:val="single" w:sz="4" w:space="0" w:color="auto"/>
            </w:tcBorders>
          </w:tcPr>
          <w:p w14:paraId="6113C39B" w14:textId="77777777" w:rsidR="000E7F99" w:rsidRPr="00A7203C" w:rsidRDefault="000E7F99" w:rsidP="0097231B">
            <w:pPr>
              <w:spacing w:before="60" w:after="60" w:line="288" w:lineRule="auto"/>
              <w:jc w:val="center"/>
              <w:rPr>
                <w:color w:val="000000"/>
                <w:sz w:val="20"/>
                <w:szCs w:val="20"/>
              </w:rPr>
            </w:pPr>
            <w:r>
              <w:rPr>
                <w:color w:val="000000"/>
                <w:sz w:val="20"/>
                <w:szCs w:val="20"/>
              </w:rPr>
              <w:t>X</w:t>
            </w:r>
          </w:p>
        </w:tc>
        <w:tc>
          <w:tcPr>
            <w:tcW w:w="794" w:type="dxa"/>
            <w:tcBorders>
              <w:top w:val="single" w:sz="4" w:space="0" w:color="auto"/>
              <w:bottom w:val="single" w:sz="4" w:space="0" w:color="auto"/>
            </w:tcBorders>
          </w:tcPr>
          <w:p w14:paraId="334E1929" w14:textId="77777777" w:rsidR="000E7F99" w:rsidRDefault="000E7F99" w:rsidP="0097231B">
            <w:pPr>
              <w:spacing w:before="60" w:after="60" w:line="288" w:lineRule="auto"/>
              <w:jc w:val="center"/>
              <w:rPr>
                <w:color w:val="000000"/>
                <w:sz w:val="20"/>
                <w:szCs w:val="20"/>
              </w:rPr>
            </w:pPr>
          </w:p>
        </w:tc>
        <w:tc>
          <w:tcPr>
            <w:tcW w:w="794" w:type="dxa"/>
            <w:tcBorders>
              <w:top w:val="single" w:sz="4" w:space="0" w:color="auto"/>
              <w:bottom w:val="single" w:sz="4" w:space="0" w:color="auto"/>
            </w:tcBorders>
          </w:tcPr>
          <w:p w14:paraId="7D8AB6D0" w14:textId="77777777" w:rsidR="000E7F99" w:rsidRDefault="000E7F99" w:rsidP="0097231B">
            <w:pPr>
              <w:spacing w:before="60" w:after="60" w:line="288" w:lineRule="auto"/>
              <w:jc w:val="center"/>
              <w:rPr>
                <w:color w:val="000000"/>
                <w:sz w:val="20"/>
                <w:szCs w:val="20"/>
              </w:rPr>
            </w:pPr>
          </w:p>
        </w:tc>
        <w:tc>
          <w:tcPr>
            <w:tcW w:w="794" w:type="dxa"/>
            <w:tcBorders>
              <w:top w:val="single" w:sz="4" w:space="0" w:color="auto"/>
              <w:bottom w:val="single" w:sz="4" w:space="0" w:color="auto"/>
              <w:right w:val="single" w:sz="4" w:space="0" w:color="auto"/>
            </w:tcBorders>
          </w:tcPr>
          <w:p w14:paraId="402128AE" w14:textId="6518A54F" w:rsidR="000E7F99" w:rsidRDefault="000E7F99" w:rsidP="0097231B">
            <w:pPr>
              <w:spacing w:before="60" w:after="60" w:line="288" w:lineRule="auto"/>
              <w:jc w:val="center"/>
              <w:rPr>
                <w:color w:val="000000"/>
                <w:sz w:val="20"/>
                <w:szCs w:val="20"/>
              </w:rPr>
            </w:pPr>
          </w:p>
        </w:tc>
      </w:tr>
      <w:tr w:rsidR="000A10C7" w:rsidRPr="00A7203C" w14:paraId="6C6CB58C" w14:textId="0C97CBF4" w:rsidTr="000A10C7">
        <w:trPr>
          <w:trHeight w:val="567"/>
          <w:jc w:val="center"/>
        </w:trPr>
        <w:tc>
          <w:tcPr>
            <w:tcW w:w="1926" w:type="dxa"/>
          </w:tcPr>
          <w:p w14:paraId="13FFE020" w14:textId="15651E1F" w:rsidR="000E7F99" w:rsidRPr="00B45B0C" w:rsidRDefault="000E7F99" w:rsidP="0097231B">
            <w:pPr>
              <w:spacing w:before="60" w:after="60" w:line="288" w:lineRule="auto"/>
              <w:rPr>
                <w:color w:val="000000"/>
                <w:sz w:val="20"/>
                <w:szCs w:val="20"/>
              </w:rPr>
            </w:pPr>
            <w:r>
              <w:rPr>
                <w:color w:val="000000"/>
                <w:sz w:val="20"/>
                <w:szCs w:val="20"/>
              </w:rPr>
              <w:t>Device accountability logging</w:t>
            </w:r>
          </w:p>
        </w:tc>
        <w:tc>
          <w:tcPr>
            <w:tcW w:w="794" w:type="dxa"/>
            <w:tcBorders>
              <w:top w:val="single" w:sz="4" w:space="0" w:color="auto"/>
              <w:bottom w:val="single" w:sz="12" w:space="0" w:color="auto"/>
              <w:right w:val="single" w:sz="4" w:space="0" w:color="auto"/>
            </w:tcBorders>
          </w:tcPr>
          <w:p w14:paraId="5A45E15A" w14:textId="1C567117" w:rsidR="000E7F99" w:rsidRDefault="000E7F99" w:rsidP="0097231B">
            <w:pPr>
              <w:spacing w:before="60" w:after="60" w:line="288" w:lineRule="auto"/>
              <w:jc w:val="center"/>
              <w:rPr>
                <w:color w:val="000000"/>
                <w:sz w:val="20"/>
                <w:szCs w:val="20"/>
              </w:rPr>
            </w:pPr>
          </w:p>
        </w:tc>
        <w:tc>
          <w:tcPr>
            <w:tcW w:w="794" w:type="dxa"/>
            <w:tcBorders>
              <w:top w:val="single" w:sz="4" w:space="0" w:color="auto"/>
              <w:bottom w:val="single" w:sz="12" w:space="0" w:color="auto"/>
            </w:tcBorders>
          </w:tcPr>
          <w:p w14:paraId="03518F98" w14:textId="77777777" w:rsidR="000E7F99" w:rsidRDefault="000E7F99" w:rsidP="0097231B">
            <w:pPr>
              <w:spacing w:before="60" w:after="60" w:line="288" w:lineRule="auto"/>
              <w:jc w:val="center"/>
              <w:rPr>
                <w:color w:val="000000"/>
                <w:sz w:val="20"/>
                <w:szCs w:val="20"/>
              </w:rPr>
            </w:pPr>
          </w:p>
        </w:tc>
        <w:tc>
          <w:tcPr>
            <w:tcW w:w="794" w:type="dxa"/>
            <w:tcBorders>
              <w:top w:val="single" w:sz="4" w:space="0" w:color="auto"/>
              <w:bottom w:val="single" w:sz="12" w:space="0" w:color="auto"/>
            </w:tcBorders>
          </w:tcPr>
          <w:p w14:paraId="45E30D3E" w14:textId="39F190EC" w:rsidR="000E7F99" w:rsidRDefault="000E7F99" w:rsidP="0097231B">
            <w:pPr>
              <w:spacing w:before="60" w:after="60" w:line="288" w:lineRule="auto"/>
              <w:jc w:val="center"/>
              <w:rPr>
                <w:color w:val="000000"/>
                <w:sz w:val="20"/>
                <w:szCs w:val="20"/>
              </w:rPr>
            </w:pPr>
            <w:r>
              <w:rPr>
                <w:color w:val="000000"/>
                <w:sz w:val="20"/>
                <w:szCs w:val="20"/>
              </w:rPr>
              <w:t>X</w:t>
            </w:r>
          </w:p>
        </w:tc>
        <w:tc>
          <w:tcPr>
            <w:tcW w:w="794" w:type="dxa"/>
            <w:tcBorders>
              <w:top w:val="single" w:sz="4" w:space="0" w:color="auto"/>
              <w:bottom w:val="single" w:sz="12" w:space="0" w:color="auto"/>
            </w:tcBorders>
          </w:tcPr>
          <w:p w14:paraId="327FCB4E" w14:textId="5E51691E" w:rsidR="000E7F99" w:rsidRDefault="000E7F99" w:rsidP="0097231B">
            <w:pPr>
              <w:spacing w:before="60" w:after="60" w:line="288" w:lineRule="auto"/>
              <w:jc w:val="center"/>
              <w:rPr>
                <w:color w:val="000000"/>
                <w:sz w:val="20"/>
                <w:szCs w:val="20"/>
              </w:rPr>
            </w:pPr>
          </w:p>
        </w:tc>
        <w:tc>
          <w:tcPr>
            <w:tcW w:w="794" w:type="dxa"/>
            <w:tcBorders>
              <w:top w:val="single" w:sz="4" w:space="0" w:color="auto"/>
              <w:bottom w:val="single" w:sz="12" w:space="0" w:color="auto"/>
            </w:tcBorders>
          </w:tcPr>
          <w:p w14:paraId="6BA7499F" w14:textId="1F312153" w:rsidR="000E7F99" w:rsidRDefault="000E7F99" w:rsidP="0097231B">
            <w:pPr>
              <w:spacing w:before="60" w:after="60" w:line="288" w:lineRule="auto"/>
              <w:jc w:val="center"/>
              <w:rPr>
                <w:color w:val="000000"/>
                <w:sz w:val="20"/>
                <w:szCs w:val="20"/>
              </w:rPr>
            </w:pPr>
          </w:p>
        </w:tc>
        <w:tc>
          <w:tcPr>
            <w:tcW w:w="794" w:type="dxa"/>
            <w:tcBorders>
              <w:top w:val="single" w:sz="4" w:space="0" w:color="auto"/>
              <w:bottom w:val="single" w:sz="12" w:space="0" w:color="auto"/>
              <w:right w:val="single" w:sz="4" w:space="0" w:color="auto"/>
            </w:tcBorders>
          </w:tcPr>
          <w:p w14:paraId="0BC0543F" w14:textId="566CB2EE" w:rsidR="000E7F99" w:rsidRDefault="000E7F99" w:rsidP="0097231B">
            <w:pPr>
              <w:spacing w:before="60" w:after="60" w:line="288" w:lineRule="auto"/>
              <w:jc w:val="center"/>
              <w:rPr>
                <w:color w:val="000000"/>
                <w:sz w:val="20"/>
                <w:szCs w:val="20"/>
              </w:rPr>
            </w:pPr>
            <w:r>
              <w:rPr>
                <w:color w:val="000000"/>
                <w:sz w:val="20"/>
                <w:szCs w:val="20"/>
              </w:rPr>
              <w:t>X</w:t>
            </w:r>
          </w:p>
        </w:tc>
        <w:tc>
          <w:tcPr>
            <w:tcW w:w="794" w:type="dxa"/>
            <w:tcBorders>
              <w:top w:val="single" w:sz="4" w:space="0" w:color="auto"/>
              <w:bottom w:val="single" w:sz="12" w:space="0" w:color="auto"/>
            </w:tcBorders>
          </w:tcPr>
          <w:p w14:paraId="30E362BC" w14:textId="77777777" w:rsidR="000E7F99" w:rsidRDefault="000E7F99" w:rsidP="0097231B">
            <w:pPr>
              <w:spacing w:before="60" w:after="60" w:line="288" w:lineRule="auto"/>
              <w:jc w:val="center"/>
              <w:rPr>
                <w:color w:val="000000"/>
                <w:sz w:val="20"/>
                <w:szCs w:val="20"/>
              </w:rPr>
            </w:pPr>
          </w:p>
        </w:tc>
        <w:tc>
          <w:tcPr>
            <w:tcW w:w="794" w:type="dxa"/>
            <w:tcBorders>
              <w:top w:val="single" w:sz="4" w:space="0" w:color="auto"/>
              <w:bottom w:val="single" w:sz="12" w:space="0" w:color="auto"/>
            </w:tcBorders>
          </w:tcPr>
          <w:p w14:paraId="02BC76F1" w14:textId="77777777" w:rsidR="000E7F99" w:rsidRDefault="000E7F99" w:rsidP="0097231B">
            <w:pPr>
              <w:spacing w:before="60" w:after="60" w:line="288" w:lineRule="auto"/>
              <w:jc w:val="center"/>
              <w:rPr>
                <w:color w:val="000000"/>
                <w:sz w:val="20"/>
                <w:szCs w:val="20"/>
              </w:rPr>
            </w:pPr>
          </w:p>
        </w:tc>
        <w:tc>
          <w:tcPr>
            <w:tcW w:w="794" w:type="dxa"/>
            <w:tcBorders>
              <w:top w:val="single" w:sz="4" w:space="0" w:color="auto"/>
              <w:bottom w:val="single" w:sz="12" w:space="0" w:color="auto"/>
              <w:right w:val="single" w:sz="4" w:space="0" w:color="auto"/>
            </w:tcBorders>
          </w:tcPr>
          <w:p w14:paraId="36781147" w14:textId="5D82EC9F" w:rsidR="000E7F99" w:rsidRDefault="000E7F99" w:rsidP="0097231B">
            <w:pPr>
              <w:spacing w:before="60" w:after="60" w:line="288" w:lineRule="auto"/>
              <w:jc w:val="center"/>
              <w:rPr>
                <w:color w:val="000000"/>
                <w:sz w:val="20"/>
                <w:szCs w:val="20"/>
              </w:rPr>
            </w:pPr>
          </w:p>
        </w:tc>
      </w:tr>
    </w:tbl>
    <w:p w14:paraId="02FEAEBB" w14:textId="6750208F" w:rsidR="00B96BCC" w:rsidRDefault="00B96BCC" w:rsidP="0097231B">
      <w:pPr>
        <w:spacing w:line="288" w:lineRule="auto"/>
        <w:ind w:firstLine="708"/>
        <w:rPr>
          <w:sz w:val="18"/>
          <w:lang w:val="en-GB"/>
        </w:rPr>
      </w:pPr>
    </w:p>
    <w:p w14:paraId="12562F4B" w14:textId="77777777" w:rsidR="006A1931" w:rsidRPr="003553D3" w:rsidRDefault="006A1931" w:rsidP="0097231B">
      <w:pPr>
        <w:spacing w:after="0" w:line="288" w:lineRule="auto"/>
        <w:rPr>
          <w:rFonts w:ascii="Arial,Times New Roman" w:eastAsia="Arial,Times New Roman" w:hAnsi="Arial,Times New Roman" w:cs="Arial,Times New Roman"/>
          <w:b/>
          <w:sz w:val="20"/>
          <w:szCs w:val="20"/>
          <w:lang w:eastAsia="zh-CN"/>
        </w:rPr>
      </w:pPr>
      <w:r w:rsidRPr="003553D3">
        <w:rPr>
          <w:rFonts w:ascii="Arial" w:eastAsia="Arial" w:hAnsi="Arial" w:cs="Arial"/>
          <w:b/>
          <w:sz w:val="20"/>
          <w:szCs w:val="20"/>
          <w:lang w:eastAsia="zh-CN"/>
        </w:rPr>
        <w:t>Sponsor activities</w:t>
      </w:r>
    </w:p>
    <w:p w14:paraId="3556106B" w14:textId="742F50CF" w:rsidR="006A1931" w:rsidRPr="003553D3" w:rsidRDefault="000D7C40" w:rsidP="0097231B">
      <w:pPr>
        <w:pStyle w:val="Plattetekst"/>
        <w:spacing w:line="288" w:lineRule="auto"/>
        <w:rPr>
          <w:rFonts w:ascii="Arial" w:eastAsia="Arial" w:hAnsi="Arial"/>
          <w:lang w:val="en-US"/>
        </w:rPr>
      </w:pPr>
      <w:r>
        <w:rPr>
          <w:rFonts w:ascii="Arial" w:eastAsia="Arial" w:hAnsi="Arial"/>
          <w:lang w:val="en-US"/>
        </w:rPr>
        <w:t xml:space="preserve">The sponsor will provide the </w:t>
      </w:r>
      <w:r w:rsidDel="002539AF">
        <w:rPr>
          <w:rFonts w:ascii="Arial" w:eastAsia="Arial" w:hAnsi="Arial"/>
          <w:lang w:val="en-US"/>
        </w:rPr>
        <w:t>Healthdot</w:t>
      </w:r>
      <w:r>
        <w:rPr>
          <w:rFonts w:ascii="Arial" w:eastAsia="Arial" w:hAnsi="Arial"/>
          <w:lang w:val="en-US"/>
        </w:rPr>
        <w:t xml:space="preserve"> system, and </w:t>
      </w:r>
      <w:r>
        <w:rPr>
          <w:rFonts w:ascii="Arial" w:eastAsia="Arial" w:hAnsi="Arial"/>
        </w:rPr>
        <w:t>instruct the investigators on</w:t>
      </w:r>
      <w:r w:rsidRPr="00B85F3D">
        <w:rPr>
          <w:rFonts w:ascii="Arial" w:eastAsia="Arial" w:hAnsi="Arial"/>
        </w:rPr>
        <w:t xml:space="preserve"> how to handle the </w:t>
      </w:r>
      <w:r w:rsidRPr="00B85F3D" w:rsidDel="002539AF">
        <w:rPr>
          <w:rFonts w:ascii="Arial" w:eastAsia="Arial" w:hAnsi="Arial"/>
        </w:rPr>
        <w:t>Health</w:t>
      </w:r>
      <w:r w:rsidDel="002539AF">
        <w:rPr>
          <w:rFonts w:ascii="Arial" w:eastAsia="Arial" w:hAnsi="Arial"/>
        </w:rPr>
        <w:t>dot</w:t>
      </w:r>
      <w:r>
        <w:rPr>
          <w:rFonts w:ascii="Arial" w:eastAsia="Arial" w:hAnsi="Arial"/>
        </w:rPr>
        <w:t xml:space="preserve"> device, </w:t>
      </w:r>
      <w:r w:rsidRPr="00B85F3D">
        <w:rPr>
          <w:rFonts w:ascii="Arial" w:eastAsia="Arial" w:hAnsi="Arial"/>
        </w:rPr>
        <w:t>where to position it</w:t>
      </w:r>
      <w:r>
        <w:rPr>
          <w:rFonts w:ascii="Arial" w:eastAsia="Arial" w:hAnsi="Arial"/>
        </w:rPr>
        <w:t>, and how to use the system.</w:t>
      </w:r>
      <w:r w:rsidR="00E77304">
        <w:rPr>
          <w:rFonts w:ascii="Arial" w:eastAsia="Arial" w:hAnsi="Arial"/>
        </w:rPr>
        <w:t xml:space="preserve"> The Sponsor will provide the infrastructure to view the transmitted signals on the dashboard inside the hospital.</w:t>
      </w:r>
    </w:p>
    <w:p w14:paraId="41C09710" w14:textId="77777777" w:rsidR="006A1931" w:rsidRPr="003553D3" w:rsidRDefault="006A1931" w:rsidP="0097231B">
      <w:pPr>
        <w:pStyle w:val="Kop2"/>
        <w:spacing w:line="288" w:lineRule="auto"/>
      </w:pPr>
      <w:bookmarkStart w:id="61" w:name="_Toc502907726"/>
      <w:bookmarkStart w:id="62" w:name="_Toc515450912"/>
      <w:bookmarkStart w:id="63" w:name="_Toc126136285"/>
      <w:r w:rsidRPr="003553D3">
        <w:t>6.5 Monitoring</w:t>
      </w:r>
      <w:bookmarkEnd w:id="56"/>
      <w:r w:rsidRPr="003553D3">
        <w:t xml:space="preserve"> plan</w:t>
      </w:r>
      <w:bookmarkEnd w:id="61"/>
      <w:bookmarkEnd w:id="62"/>
      <w:bookmarkEnd w:id="63"/>
    </w:p>
    <w:p w14:paraId="698AA02E" w14:textId="77777777" w:rsidR="00BD3CBF" w:rsidRPr="003553D3" w:rsidRDefault="00BD3CBF" w:rsidP="0097231B">
      <w:pPr>
        <w:pStyle w:val="Plattetekst"/>
        <w:spacing w:line="288" w:lineRule="auto"/>
        <w:rPr>
          <w:rFonts w:ascii="Arial" w:hAnsi="Arial"/>
          <w:lang w:val="en-US"/>
        </w:rPr>
      </w:pPr>
      <w:bookmarkStart w:id="64" w:name="_Toc230422111"/>
    </w:p>
    <w:p w14:paraId="23C3B6E0" w14:textId="2B2E4A29" w:rsidR="00BD3CBF" w:rsidRPr="00BD3CBF" w:rsidRDefault="00BE1986" w:rsidP="0097231B">
      <w:pPr>
        <w:spacing w:line="288" w:lineRule="auto"/>
        <w:ind w:left="720"/>
        <w:rPr>
          <w:rFonts w:ascii="Arial" w:eastAsia="Arial" w:hAnsi="Arial" w:cs="Arial"/>
          <w:sz w:val="20"/>
          <w:szCs w:val="20"/>
        </w:rPr>
      </w:pPr>
      <w:sdt>
        <w:sdtPr>
          <w:rPr>
            <w:rFonts w:asciiTheme="minorHAnsi" w:hAnsiTheme="minorHAnsi" w:cstheme="minorHAnsi"/>
            <w:sz w:val="22"/>
            <w:szCs w:val="22"/>
          </w:rPr>
          <w:id w:val="-1868442342"/>
          <w14:checkbox>
            <w14:checked w14:val="0"/>
            <w14:checkedState w14:val="2612" w14:font="MS Gothic"/>
            <w14:uncheckedState w14:val="2610" w14:font="MS Gothic"/>
          </w14:checkbox>
        </w:sdtPr>
        <w:sdtContent>
          <w:r w:rsidR="00265A27" w:rsidRPr="003553D3">
            <w:rPr>
              <w:rFonts w:ascii="MS Gothic" w:eastAsia="MS Gothic" w:hAnsi="MS Gothic" w:cstheme="minorHAnsi" w:hint="eastAsia"/>
              <w:sz w:val="22"/>
              <w:szCs w:val="22"/>
            </w:rPr>
            <w:t>☐</w:t>
          </w:r>
        </w:sdtContent>
      </w:sdt>
      <w:r w:rsidR="00265A27" w:rsidRPr="003553D3">
        <w:t xml:space="preserve"> </w:t>
      </w:r>
      <w:r w:rsidR="00B935DE" w:rsidRPr="003553D3">
        <w:rPr>
          <w:rFonts w:ascii="Arial" w:eastAsia="Arial" w:hAnsi="Arial" w:cs="Arial"/>
          <w:sz w:val="20"/>
          <w:szCs w:val="20"/>
        </w:rPr>
        <w:t xml:space="preserve"> </w:t>
      </w:r>
      <w:r w:rsidR="00614756" w:rsidRPr="003553D3">
        <w:rPr>
          <w:rFonts w:ascii="Arial" w:eastAsia="Arial" w:hAnsi="Arial" w:cs="Arial"/>
          <w:sz w:val="20"/>
          <w:szCs w:val="20"/>
        </w:rPr>
        <w:t>S</w:t>
      </w:r>
      <w:r w:rsidR="00BD3CBF" w:rsidRPr="003553D3">
        <w:rPr>
          <w:rFonts w:ascii="Arial" w:eastAsia="Arial" w:hAnsi="Arial" w:cs="Arial"/>
          <w:sz w:val="20"/>
          <w:szCs w:val="20"/>
        </w:rPr>
        <w:t>tudy does not require on-site monitoring.  Justify here (e.g., non WMO study in NL)</w:t>
      </w:r>
      <w:r w:rsidR="00614756" w:rsidRPr="003553D3">
        <w:rPr>
          <w:rFonts w:ascii="Arial" w:eastAsia="Arial" w:hAnsi="Arial" w:cs="Arial"/>
          <w:sz w:val="20"/>
          <w:szCs w:val="20"/>
        </w:rPr>
        <w:t>; consult with Q&amp;R Manager as needed</w:t>
      </w:r>
      <w:r w:rsidR="00BD3CBF" w:rsidRPr="003553D3">
        <w:rPr>
          <w:rFonts w:ascii="Arial" w:eastAsia="Arial" w:hAnsi="Arial" w:cs="Arial"/>
          <w:sz w:val="20"/>
          <w:szCs w:val="20"/>
        </w:rPr>
        <w:t xml:space="preserve">: </w:t>
      </w:r>
    </w:p>
    <w:p w14:paraId="50C7E34E" w14:textId="77777777" w:rsidR="00BD3CBF" w:rsidRDefault="00BD3CBF" w:rsidP="0097231B">
      <w:pPr>
        <w:pStyle w:val="Plattetekst"/>
        <w:spacing w:line="288" w:lineRule="auto"/>
        <w:rPr>
          <w:rFonts w:ascii="Arial" w:hAnsi="Arial"/>
          <w:lang w:val="en-US"/>
        </w:rPr>
      </w:pPr>
    </w:p>
    <w:p w14:paraId="3D914E56" w14:textId="39179571" w:rsidR="006A1931" w:rsidRPr="003553D3" w:rsidRDefault="006A1931" w:rsidP="0097231B">
      <w:pPr>
        <w:pStyle w:val="Plattetekst"/>
        <w:spacing w:line="288" w:lineRule="auto"/>
        <w:rPr>
          <w:rFonts w:ascii="Arial" w:eastAsia="Arial" w:hAnsi="Arial"/>
          <w:lang w:val="en-US"/>
        </w:rPr>
      </w:pPr>
      <w:r w:rsidRPr="003553D3">
        <w:rPr>
          <w:rFonts w:ascii="Arial" w:eastAsia="Arial" w:hAnsi="Arial"/>
          <w:lang w:val="en-US"/>
        </w:rPr>
        <w:t xml:space="preserve">The monitoring plan to be followed, including access to source data and the extent of source data verification planned, is </w:t>
      </w:r>
      <w:r w:rsidR="00C04902">
        <w:rPr>
          <w:rFonts w:ascii="Arial" w:eastAsia="Arial" w:hAnsi="Arial"/>
          <w:lang w:val="en-US"/>
        </w:rPr>
        <w:t>described in</w:t>
      </w:r>
      <w:r w:rsidRPr="003553D3">
        <w:rPr>
          <w:rFonts w:ascii="Arial" w:eastAsia="Arial" w:hAnsi="Arial"/>
          <w:lang w:val="en-US"/>
        </w:rPr>
        <w:t xml:space="preserve"> a separate </w:t>
      </w:r>
      <w:r w:rsidR="00A8428A">
        <w:rPr>
          <w:rFonts w:ascii="Arial" w:eastAsia="Arial" w:hAnsi="Arial"/>
          <w:lang w:val="en-US"/>
        </w:rPr>
        <w:t>document</w:t>
      </w:r>
      <w:r w:rsidR="00C04902">
        <w:rPr>
          <w:rFonts w:ascii="Arial" w:eastAsia="Arial" w:hAnsi="Arial"/>
          <w:lang w:val="en-US"/>
        </w:rPr>
        <w:t>.</w:t>
      </w:r>
    </w:p>
    <w:p w14:paraId="124C9F06" w14:textId="77777777" w:rsidR="006A1931" w:rsidRPr="003553D3" w:rsidRDefault="006A1931" w:rsidP="0097231B">
      <w:pPr>
        <w:pStyle w:val="Kop1"/>
        <w:keepLines w:val="0"/>
        <w:spacing w:before="240" w:after="240" w:line="288" w:lineRule="auto"/>
        <w:ind w:left="2557" w:hanging="2557"/>
      </w:pPr>
      <w:bookmarkStart w:id="65" w:name="_Toc502907727"/>
      <w:bookmarkStart w:id="66" w:name="_Toc515450913"/>
      <w:bookmarkStart w:id="67" w:name="_Toc230422114"/>
      <w:bookmarkStart w:id="68" w:name="_Toc126136286"/>
      <w:bookmarkEnd w:id="64"/>
      <w:r w:rsidRPr="003553D3">
        <w:t>7 STATISTICAL CONSIDERATIONS</w:t>
      </w:r>
      <w:bookmarkEnd w:id="65"/>
      <w:bookmarkEnd w:id="66"/>
      <w:bookmarkEnd w:id="68"/>
    </w:p>
    <w:p w14:paraId="4C301878" w14:textId="447755D7" w:rsidR="003469FC" w:rsidRDefault="003469FC" w:rsidP="0097231B">
      <w:pPr>
        <w:pStyle w:val="Plattetekst"/>
        <w:spacing w:line="288" w:lineRule="auto"/>
        <w:rPr>
          <w:rFonts w:ascii="Arial" w:eastAsia="Arial" w:hAnsi="Arial"/>
          <w:b/>
          <w:lang w:val="en-US"/>
        </w:rPr>
      </w:pPr>
      <w:r>
        <w:rPr>
          <w:rFonts w:ascii="Arial" w:eastAsia="Arial" w:hAnsi="Arial"/>
          <w:b/>
          <w:lang w:val="en-US"/>
        </w:rPr>
        <w:t>Study population</w:t>
      </w:r>
    </w:p>
    <w:p w14:paraId="3124E84E" w14:textId="1E285247" w:rsidR="003469FC" w:rsidRDefault="003469FC" w:rsidP="0097231B">
      <w:pPr>
        <w:pStyle w:val="Plattetekst"/>
        <w:spacing w:line="288" w:lineRule="auto"/>
        <w:rPr>
          <w:rFonts w:ascii="Arial" w:eastAsia="Arial" w:hAnsi="Arial"/>
          <w:lang w:val="en-US"/>
        </w:rPr>
      </w:pPr>
      <w:r>
        <w:rPr>
          <w:rFonts w:ascii="Arial" w:eastAsia="Arial" w:hAnsi="Arial"/>
          <w:lang w:val="en-US"/>
        </w:rPr>
        <w:t xml:space="preserve">All patients </w:t>
      </w:r>
      <w:r w:rsidRPr="00CF1AB1">
        <w:rPr>
          <w:rFonts w:ascii="Arial" w:eastAsia="Arial" w:hAnsi="Arial"/>
          <w:lang w:val="en-US"/>
        </w:rPr>
        <w:t>who are randomized</w:t>
      </w:r>
      <w:r>
        <w:rPr>
          <w:rFonts w:ascii="Arial" w:eastAsia="Arial" w:hAnsi="Arial"/>
          <w:lang w:val="en-US"/>
        </w:rPr>
        <w:t xml:space="preserve"> will be included into the analysis </w:t>
      </w:r>
      <w:r w:rsidRPr="00CF1AB1">
        <w:rPr>
          <w:rFonts w:ascii="Arial" w:eastAsia="Arial" w:hAnsi="Arial"/>
          <w:lang w:val="en-US"/>
        </w:rPr>
        <w:t>and analyzed according to the group they were originally assigned</w:t>
      </w:r>
      <w:r>
        <w:rPr>
          <w:rFonts w:ascii="Arial" w:eastAsia="Arial" w:hAnsi="Arial"/>
          <w:lang w:val="en-US"/>
        </w:rPr>
        <w:t xml:space="preserve"> to</w:t>
      </w:r>
      <w:r w:rsidRPr="00CF1AB1">
        <w:rPr>
          <w:rFonts w:ascii="Arial" w:eastAsia="Arial" w:hAnsi="Arial"/>
          <w:lang w:val="en-US"/>
        </w:rPr>
        <w:t>, regardless of what treatment (if any) they received</w:t>
      </w:r>
      <w:r>
        <w:rPr>
          <w:rFonts w:ascii="Arial" w:eastAsia="Arial" w:hAnsi="Arial"/>
          <w:lang w:val="en-US"/>
        </w:rPr>
        <w:t xml:space="preserve"> (intention to treat analysis).</w:t>
      </w:r>
    </w:p>
    <w:p w14:paraId="17B35EC2" w14:textId="77777777" w:rsidR="005E6806" w:rsidRPr="003553D3" w:rsidRDefault="005E6806" w:rsidP="005E6806">
      <w:pPr>
        <w:pStyle w:val="Plattetekst"/>
        <w:spacing w:line="288" w:lineRule="auto"/>
        <w:rPr>
          <w:rFonts w:ascii="Arial" w:eastAsia="Arial" w:hAnsi="Arial"/>
          <w:b/>
          <w:lang w:val="en-US"/>
        </w:rPr>
      </w:pPr>
      <w:r w:rsidRPr="003553D3">
        <w:rPr>
          <w:rFonts w:ascii="Arial" w:eastAsia="Arial" w:hAnsi="Arial"/>
          <w:b/>
          <w:lang w:val="en-US"/>
        </w:rPr>
        <w:lastRenderedPageBreak/>
        <w:t>Statistical design</w:t>
      </w:r>
    </w:p>
    <w:p w14:paraId="5746EEE0" w14:textId="77777777" w:rsidR="005E6806" w:rsidRPr="00B41E01" w:rsidRDefault="005E6806" w:rsidP="005E6806">
      <w:pPr>
        <w:pStyle w:val="Plattetekst"/>
        <w:spacing w:line="288" w:lineRule="auto"/>
        <w:rPr>
          <w:rFonts w:ascii="Arial" w:eastAsia="Arial" w:hAnsi="Arial"/>
          <w:lang w:val="en-US"/>
        </w:rPr>
      </w:pPr>
      <w:r w:rsidRPr="00B41E01">
        <w:rPr>
          <w:rFonts w:ascii="Arial" w:eastAsia="Arial" w:hAnsi="Arial"/>
          <w:lang w:val="en-US"/>
        </w:rPr>
        <w:t>This study is primarily designed to test for non-inferiority of outpatient recovery compared to regular treatment for bariatric surgery. The outcome measure that we will use for the analysis is a combined measure, based on the following:</w:t>
      </w:r>
    </w:p>
    <w:p w14:paraId="5746DC45" w14:textId="77777777" w:rsidR="005E6806" w:rsidRPr="00B41E01" w:rsidRDefault="005E6806" w:rsidP="005E6806">
      <w:pPr>
        <w:pStyle w:val="Lijstalinea"/>
        <w:numPr>
          <w:ilvl w:val="0"/>
          <w:numId w:val="37"/>
        </w:numPr>
        <w:spacing w:after="160" w:line="259" w:lineRule="auto"/>
        <w:rPr>
          <w:rFonts w:ascii="Arial" w:hAnsi="Arial" w:cs="Arial"/>
          <w:sz w:val="20"/>
          <w:szCs w:val="20"/>
        </w:rPr>
      </w:pPr>
      <w:r w:rsidRPr="00B41E01">
        <w:rPr>
          <w:rFonts w:ascii="Arial" w:hAnsi="Arial" w:cs="Arial"/>
          <w:sz w:val="20"/>
          <w:szCs w:val="20"/>
        </w:rPr>
        <w:t>Mortality</w:t>
      </w:r>
    </w:p>
    <w:p w14:paraId="547D1530" w14:textId="336FFECC" w:rsidR="005E6806" w:rsidRPr="00B41E01" w:rsidRDefault="005E6806" w:rsidP="005E6806">
      <w:pPr>
        <w:pStyle w:val="Lijstalinea"/>
        <w:numPr>
          <w:ilvl w:val="0"/>
          <w:numId w:val="37"/>
        </w:numPr>
        <w:spacing w:after="160" w:line="259" w:lineRule="auto"/>
        <w:rPr>
          <w:rFonts w:ascii="Arial" w:hAnsi="Arial" w:cs="Arial"/>
          <w:sz w:val="20"/>
          <w:szCs w:val="20"/>
        </w:rPr>
      </w:pPr>
      <w:r w:rsidRPr="00B41E01">
        <w:rPr>
          <w:rFonts w:ascii="Arial" w:hAnsi="Arial" w:cs="Arial"/>
          <w:sz w:val="20"/>
          <w:szCs w:val="20"/>
        </w:rPr>
        <w:t xml:space="preserve">Severe postoperative complications (Clavien-Dindo </w:t>
      </w:r>
      <w:proofErr w:type="spellStart"/>
      <w:r w:rsidRPr="00B41E01">
        <w:rPr>
          <w:rFonts w:ascii="Arial" w:hAnsi="Arial" w:cs="Arial"/>
          <w:sz w:val="20"/>
          <w:szCs w:val="20"/>
        </w:rPr>
        <w:t>III</w:t>
      </w:r>
      <w:r w:rsidR="00915334">
        <w:rPr>
          <w:rFonts w:ascii="Arial" w:hAnsi="Arial" w:cs="Arial"/>
          <w:sz w:val="20"/>
          <w:szCs w:val="20"/>
        </w:rPr>
        <w:t>b</w:t>
      </w:r>
      <w:proofErr w:type="spellEnd"/>
      <w:r w:rsidRPr="00B41E01">
        <w:rPr>
          <w:rFonts w:ascii="Arial" w:hAnsi="Arial" w:cs="Arial"/>
          <w:sz w:val="20"/>
          <w:szCs w:val="20"/>
        </w:rPr>
        <w:t xml:space="preserve"> or higher)</w:t>
      </w:r>
    </w:p>
    <w:p w14:paraId="5DA2AF46" w14:textId="77777777" w:rsidR="005E6806" w:rsidRPr="00B41E01" w:rsidRDefault="005E6806" w:rsidP="005E6806">
      <w:pPr>
        <w:pStyle w:val="Lijstalinea"/>
        <w:numPr>
          <w:ilvl w:val="0"/>
          <w:numId w:val="37"/>
        </w:numPr>
        <w:spacing w:after="160" w:line="259" w:lineRule="auto"/>
        <w:rPr>
          <w:rFonts w:ascii="Arial" w:hAnsi="Arial" w:cs="Arial"/>
          <w:sz w:val="20"/>
          <w:szCs w:val="20"/>
        </w:rPr>
      </w:pPr>
      <w:r w:rsidRPr="00B41E01">
        <w:rPr>
          <w:rFonts w:ascii="Arial" w:hAnsi="Arial" w:cs="Arial"/>
          <w:sz w:val="20"/>
          <w:szCs w:val="20"/>
        </w:rPr>
        <w:t>Readmission (at least one night in hospital)</w:t>
      </w:r>
    </w:p>
    <w:p w14:paraId="452AEC4B" w14:textId="43BB4F2E" w:rsidR="005E6806" w:rsidRPr="00B41E01" w:rsidRDefault="005E6806" w:rsidP="005E6806">
      <w:pPr>
        <w:pStyle w:val="Lijstalinea"/>
        <w:numPr>
          <w:ilvl w:val="0"/>
          <w:numId w:val="37"/>
        </w:numPr>
        <w:spacing w:after="160" w:line="259" w:lineRule="auto"/>
        <w:rPr>
          <w:rFonts w:ascii="Arial" w:hAnsi="Arial" w:cs="Arial"/>
          <w:sz w:val="20"/>
          <w:szCs w:val="20"/>
        </w:rPr>
      </w:pPr>
      <w:r w:rsidRPr="00B41E01">
        <w:rPr>
          <w:rFonts w:ascii="Arial" w:hAnsi="Arial" w:cs="Arial"/>
          <w:sz w:val="20"/>
          <w:szCs w:val="20"/>
        </w:rPr>
        <w:t>Mild complications (Clavien-Dindo I</w:t>
      </w:r>
      <w:r w:rsidR="00915334">
        <w:rPr>
          <w:rFonts w:ascii="Arial" w:hAnsi="Arial" w:cs="Arial"/>
          <w:sz w:val="20"/>
          <w:szCs w:val="20"/>
        </w:rPr>
        <w:t>I</w:t>
      </w:r>
      <w:r w:rsidRPr="00B41E01">
        <w:rPr>
          <w:rFonts w:ascii="Arial" w:hAnsi="Arial" w:cs="Arial"/>
          <w:sz w:val="20"/>
          <w:szCs w:val="20"/>
        </w:rPr>
        <w:t xml:space="preserve"> and </w:t>
      </w:r>
      <w:proofErr w:type="spellStart"/>
      <w:r w:rsidRPr="00B41E01">
        <w:rPr>
          <w:rFonts w:ascii="Arial" w:hAnsi="Arial" w:cs="Arial"/>
          <w:sz w:val="20"/>
          <w:szCs w:val="20"/>
        </w:rPr>
        <w:t>II</w:t>
      </w:r>
      <w:r w:rsidR="00915334">
        <w:rPr>
          <w:rFonts w:ascii="Arial" w:hAnsi="Arial" w:cs="Arial"/>
          <w:sz w:val="20"/>
          <w:szCs w:val="20"/>
        </w:rPr>
        <w:t>Ia</w:t>
      </w:r>
      <w:proofErr w:type="spellEnd"/>
      <w:r w:rsidRPr="00B41E01">
        <w:rPr>
          <w:rFonts w:ascii="Arial" w:hAnsi="Arial" w:cs="Arial"/>
          <w:sz w:val="20"/>
          <w:szCs w:val="20"/>
        </w:rPr>
        <w:t>)</w:t>
      </w:r>
    </w:p>
    <w:p w14:paraId="1AB7C740" w14:textId="77777777" w:rsidR="005E6806" w:rsidRPr="00B41E01" w:rsidRDefault="005E6806" w:rsidP="005E6806">
      <w:pPr>
        <w:pStyle w:val="Lijstalinea"/>
        <w:numPr>
          <w:ilvl w:val="0"/>
          <w:numId w:val="37"/>
        </w:numPr>
        <w:spacing w:after="160" w:line="259" w:lineRule="auto"/>
        <w:rPr>
          <w:rFonts w:ascii="Arial" w:hAnsi="Arial" w:cs="Arial"/>
          <w:sz w:val="20"/>
          <w:szCs w:val="20"/>
        </w:rPr>
      </w:pPr>
      <w:r w:rsidRPr="00B41E01">
        <w:rPr>
          <w:rFonts w:ascii="Arial" w:hAnsi="Arial" w:cs="Arial"/>
          <w:sz w:val="20"/>
          <w:szCs w:val="20"/>
        </w:rPr>
        <w:t>Prolonged length of stay (3 days or more</w:t>
      </w:r>
      <w:r>
        <w:rPr>
          <w:rFonts w:ascii="Arial" w:hAnsi="Arial" w:cs="Arial"/>
          <w:sz w:val="20"/>
          <w:szCs w:val="20"/>
        </w:rPr>
        <w:t xml:space="preserve"> in hospital</w:t>
      </w:r>
      <w:r w:rsidRPr="00B41E01">
        <w:rPr>
          <w:rFonts w:ascii="Arial" w:hAnsi="Arial" w:cs="Arial"/>
          <w:sz w:val="20"/>
          <w:szCs w:val="20"/>
        </w:rPr>
        <w:t>)</w:t>
      </w:r>
    </w:p>
    <w:p w14:paraId="1763991A" w14:textId="77777777" w:rsidR="005E6806" w:rsidRDefault="005E6806" w:rsidP="005E6806">
      <w:pPr>
        <w:rPr>
          <w:rFonts w:ascii="Arial" w:hAnsi="Arial" w:cs="Arial"/>
          <w:sz w:val="20"/>
          <w:szCs w:val="20"/>
        </w:rPr>
      </w:pPr>
      <w:r w:rsidRPr="00B41E01">
        <w:rPr>
          <w:rFonts w:ascii="Arial" w:hAnsi="Arial" w:cs="Arial"/>
          <w:sz w:val="20"/>
          <w:szCs w:val="20"/>
        </w:rPr>
        <w:t xml:space="preserve">within 30 days after primary surgery. </w:t>
      </w:r>
    </w:p>
    <w:p w14:paraId="62F52C6C" w14:textId="77777777" w:rsidR="005E6806" w:rsidRDefault="005E6806" w:rsidP="005E6806">
      <w:pPr>
        <w:rPr>
          <w:rFonts w:ascii="Arial" w:hAnsi="Arial" w:cs="Arial"/>
          <w:sz w:val="20"/>
          <w:szCs w:val="20"/>
        </w:rPr>
      </w:pPr>
      <w:r w:rsidRPr="00425B2E">
        <w:rPr>
          <w:rFonts w:ascii="Arial" w:hAnsi="Arial" w:cs="Arial"/>
          <w:sz w:val="20"/>
          <w:szCs w:val="20"/>
        </w:rPr>
        <w:t xml:space="preserve">We choose to use this combined outcome measure since it is in line with other surgical studies </w:t>
      </w:r>
      <w:r>
        <w:rPr>
          <w:rFonts w:ascii="Arial" w:hAnsi="Arial" w:cs="Arial"/>
          <w:sz w:val="20"/>
          <w:szCs w:val="20"/>
        </w:rPr>
        <w:t>[5]</w:t>
      </w:r>
      <w:r w:rsidRPr="00425B2E">
        <w:rPr>
          <w:rFonts w:ascii="Arial" w:hAnsi="Arial" w:cs="Arial"/>
          <w:sz w:val="20"/>
          <w:szCs w:val="20"/>
        </w:rPr>
        <w:t xml:space="preserve"> </w:t>
      </w:r>
      <w:r>
        <w:rPr>
          <w:rFonts w:ascii="Arial" w:hAnsi="Arial" w:cs="Arial"/>
          <w:sz w:val="20"/>
          <w:szCs w:val="20"/>
        </w:rPr>
        <w:t>making</w:t>
      </w:r>
      <w:r w:rsidRPr="00425B2E">
        <w:rPr>
          <w:rFonts w:ascii="Arial" w:hAnsi="Arial" w:cs="Arial"/>
          <w:sz w:val="20"/>
          <w:szCs w:val="20"/>
        </w:rPr>
        <w:t xml:space="preserve"> it comparable </w:t>
      </w:r>
      <w:r>
        <w:rPr>
          <w:rFonts w:ascii="Arial" w:hAnsi="Arial" w:cs="Arial"/>
          <w:sz w:val="20"/>
          <w:szCs w:val="20"/>
        </w:rPr>
        <w:t>to</w:t>
      </w:r>
      <w:r w:rsidRPr="00425B2E">
        <w:rPr>
          <w:rFonts w:ascii="Arial" w:hAnsi="Arial" w:cs="Arial"/>
          <w:sz w:val="20"/>
          <w:szCs w:val="20"/>
        </w:rPr>
        <w:t xml:space="preserve"> literature.</w:t>
      </w:r>
    </w:p>
    <w:p w14:paraId="72B60AFD" w14:textId="77777777" w:rsidR="005E6806" w:rsidRPr="00B41E01" w:rsidRDefault="005E6806" w:rsidP="005E6806">
      <w:pPr>
        <w:rPr>
          <w:rFonts w:ascii="Arial" w:hAnsi="Arial" w:cs="Arial"/>
          <w:sz w:val="20"/>
          <w:szCs w:val="20"/>
        </w:rPr>
      </w:pPr>
      <w:r w:rsidRPr="00B41E01">
        <w:rPr>
          <w:rFonts w:ascii="Arial" w:hAnsi="Arial" w:cs="Arial"/>
          <w:sz w:val="20"/>
          <w:szCs w:val="20"/>
        </w:rPr>
        <w:t>I current practice at Catharina Hospital</w:t>
      </w:r>
      <w:r>
        <w:rPr>
          <w:rFonts w:ascii="Arial" w:hAnsi="Arial" w:cs="Arial"/>
          <w:sz w:val="20"/>
          <w:szCs w:val="20"/>
        </w:rPr>
        <w:t>,</w:t>
      </w:r>
      <w:r w:rsidRPr="00B41E01">
        <w:rPr>
          <w:rFonts w:ascii="Arial" w:hAnsi="Arial" w:cs="Arial"/>
          <w:sz w:val="20"/>
          <w:szCs w:val="20"/>
        </w:rPr>
        <w:t xml:space="preserve"> Eindhoven</w:t>
      </w:r>
      <w:r>
        <w:rPr>
          <w:rFonts w:ascii="Arial" w:hAnsi="Arial" w:cs="Arial"/>
          <w:sz w:val="20"/>
          <w:szCs w:val="20"/>
        </w:rPr>
        <w:t>,</w:t>
      </w:r>
      <w:r w:rsidRPr="00B41E01">
        <w:rPr>
          <w:rFonts w:ascii="Arial" w:hAnsi="Arial" w:cs="Arial"/>
          <w:sz w:val="20"/>
          <w:szCs w:val="20"/>
        </w:rPr>
        <w:t xml:space="preserve"> 9</w:t>
      </w:r>
      <w:r>
        <w:rPr>
          <w:rFonts w:ascii="Arial" w:hAnsi="Arial" w:cs="Arial"/>
          <w:sz w:val="20"/>
          <w:szCs w:val="20"/>
        </w:rPr>
        <w:t>5</w:t>
      </w:r>
      <w:r w:rsidRPr="00B41E01">
        <w:rPr>
          <w:rFonts w:ascii="Arial" w:hAnsi="Arial" w:cs="Arial"/>
          <w:sz w:val="20"/>
          <w:szCs w:val="20"/>
        </w:rPr>
        <w:t xml:space="preserve">% of </w:t>
      </w:r>
      <w:r>
        <w:rPr>
          <w:rFonts w:ascii="Arial" w:hAnsi="Arial" w:cs="Arial"/>
          <w:sz w:val="20"/>
          <w:szCs w:val="20"/>
        </w:rPr>
        <w:t>all</w:t>
      </w:r>
      <w:r w:rsidRPr="00B41E01">
        <w:rPr>
          <w:rFonts w:ascii="Arial" w:hAnsi="Arial" w:cs="Arial"/>
          <w:sz w:val="20"/>
          <w:szCs w:val="20"/>
        </w:rPr>
        <w:t xml:space="preserve"> bariatric surgery patients</w:t>
      </w:r>
      <w:r>
        <w:rPr>
          <w:rFonts w:ascii="Arial" w:hAnsi="Arial" w:cs="Arial"/>
          <w:sz w:val="20"/>
          <w:szCs w:val="20"/>
        </w:rPr>
        <w:t xml:space="preserve"> do not have any of these events which is considered the textbook outcome here.</w:t>
      </w:r>
      <w:r w:rsidRPr="00B41E01">
        <w:rPr>
          <w:rFonts w:ascii="Arial" w:hAnsi="Arial" w:cs="Arial"/>
          <w:sz w:val="20"/>
          <w:szCs w:val="20"/>
        </w:rPr>
        <w:t xml:space="preserve"> </w:t>
      </w:r>
    </w:p>
    <w:p w14:paraId="4CD0915B" w14:textId="77777777" w:rsidR="005E6806" w:rsidRPr="00B41E01" w:rsidRDefault="005E6806" w:rsidP="005E6806">
      <w:pPr>
        <w:pStyle w:val="Plattetekst"/>
        <w:spacing w:line="288" w:lineRule="auto"/>
        <w:rPr>
          <w:rFonts w:ascii="Arial" w:eastAsia="Arial" w:hAnsi="Arial"/>
          <w:lang w:val="en-US"/>
        </w:rPr>
      </w:pPr>
      <w:r w:rsidRPr="00B41E01">
        <w:rPr>
          <w:rFonts w:ascii="Arial" w:eastAsia="Arial" w:hAnsi="Arial"/>
          <w:lang w:val="en-US"/>
        </w:rPr>
        <w:t>We set the following null and alternative hypotheses for proving non</w:t>
      </w:r>
      <w:r>
        <w:rPr>
          <w:rFonts w:ascii="Arial" w:eastAsia="Arial" w:hAnsi="Arial"/>
          <w:lang w:val="en-US"/>
        </w:rPr>
        <w:t>-</w:t>
      </w:r>
      <w:r w:rsidRPr="00B41E01">
        <w:rPr>
          <w:rFonts w:ascii="Arial" w:eastAsia="Arial" w:hAnsi="Arial"/>
          <w:lang w:val="en-US"/>
        </w:rPr>
        <w:t>inferiority:</w:t>
      </w:r>
    </w:p>
    <w:p w14:paraId="78653D3A" w14:textId="77777777" w:rsidR="005E6806" w:rsidRDefault="005E6806" w:rsidP="005E6806">
      <w:pPr>
        <w:pStyle w:val="Plattetekst"/>
        <w:spacing w:line="288" w:lineRule="auto"/>
        <w:rPr>
          <w:rFonts w:ascii="Arial" w:eastAsia="Arial" w:hAnsi="Arial"/>
          <w:lang w:val="en-US"/>
        </w:rPr>
      </w:pPr>
    </w:p>
    <w:p w14:paraId="5EEACCDC" w14:textId="77777777" w:rsidR="005E6806" w:rsidRDefault="005E6806" w:rsidP="005E6806">
      <w:pPr>
        <w:pStyle w:val="Plattetekst"/>
        <w:spacing w:line="288" w:lineRule="auto"/>
        <w:rPr>
          <w:rFonts w:ascii="Arial" w:eastAsia="Arial" w:hAnsi="Arial"/>
          <w:lang w:val="en-US"/>
        </w:rPr>
      </w:pPr>
      <w:r>
        <w:rPr>
          <w:rFonts w:ascii="Arial" w:eastAsia="Arial" w:hAnsi="Arial"/>
          <w:lang w:val="en-US"/>
        </w:rPr>
        <w:t xml:space="preserve">H0: </w:t>
      </w:r>
      <w:proofErr w:type="spellStart"/>
      <w:r>
        <w:rPr>
          <w:rFonts w:ascii="Arial" w:eastAsia="Arial" w:hAnsi="Arial"/>
          <w:lang w:val="en-US"/>
        </w:rPr>
        <w:t>p</w:t>
      </w:r>
      <w:r>
        <w:rPr>
          <w:rFonts w:ascii="Arial" w:eastAsia="Arial" w:hAnsi="Arial"/>
          <w:vertAlign w:val="subscript"/>
          <w:lang w:val="en-US"/>
        </w:rPr>
        <w:t>regular</w:t>
      </w:r>
      <w:proofErr w:type="spellEnd"/>
      <w:r>
        <w:rPr>
          <w:rFonts w:ascii="Arial" w:eastAsia="Arial" w:hAnsi="Arial"/>
          <w:vertAlign w:val="subscript"/>
          <w:lang w:val="en-US"/>
        </w:rPr>
        <w:t xml:space="preserve"> </w:t>
      </w:r>
      <w:r>
        <w:rPr>
          <w:rFonts w:ascii="Arial" w:eastAsia="Arial" w:hAnsi="Arial"/>
          <w:lang w:val="en-US"/>
        </w:rPr>
        <w:t xml:space="preserve">– </w:t>
      </w:r>
      <w:proofErr w:type="spellStart"/>
      <w:r>
        <w:rPr>
          <w:rFonts w:ascii="Arial" w:eastAsia="Arial" w:hAnsi="Arial"/>
          <w:lang w:val="en-US"/>
        </w:rPr>
        <w:t>p</w:t>
      </w:r>
      <w:r>
        <w:rPr>
          <w:rFonts w:ascii="Arial" w:eastAsia="Arial" w:hAnsi="Arial"/>
          <w:vertAlign w:val="subscript"/>
          <w:lang w:val="en-US"/>
        </w:rPr>
        <w:t>outpatient</w:t>
      </w:r>
      <w:proofErr w:type="spellEnd"/>
      <w:r>
        <w:rPr>
          <w:rFonts w:ascii="Arial" w:eastAsia="Arial" w:hAnsi="Arial"/>
          <w:lang w:val="en-US"/>
        </w:rPr>
        <w:t xml:space="preserve"> ≥ Δ</w:t>
      </w:r>
    </w:p>
    <w:p w14:paraId="70C1F840" w14:textId="77777777" w:rsidR="005E6806" w:rsidRPr="00E43234" w:rsidRDefault="005E6806" w:rsidP="005E6806">
      <w:pPr>
        <w:pStyle w:val="Plattetekst"/>
        <w:spacing w:line="288" w:lineRule="auto"/>
        <w:rPr>
          <w:rFonts w:ascii="Arial" w:eastAsia="Arial" w:hAnsi="Arial"/>
          <w:lang w:val="en-US"/>
        </w:rPr>
      </w:pPr>
      <w:r>
        <w:rPr>
          <w:rFonts w:ascii="Arial" w:eastAsia="Arial" w:hAnsi="Arial"/>
          <w:lang w:val="en-US"/>
        </w:rPr>
        <w:t xml:space="preserve">H1: </w:t>
      </w:r>
      <w:proofErr w:type="spellStart"/>
      <w:r>
        <w:rPr>
          <w:rFonts w:ascii="Arial" w:eastAsia="Arial" w:hAnsi="Arial"/>
          <w:lang w:val="en-US"/>
        </w:rPr>
        <w:t>p</w:t>
      </w:r>
      <w:r>
        <w:rPr>
          <w:rFonts w:ascii="Arial" w:eastAsia="Arial" w:hAnsi="Arial"/>
          <w:vertAlign w:val="subscript"/>
          <w:lang w:val="en-US"/>
        </w:rPr>
        <w:t>regular</w:t>
      </w:r>
      <w:proofErr w:type="spellEnd"/>
      <w:r>
        <w:rPr>
          <w:rFonts w:ascii="Arial" w:eastAsia="Arial" w:hAnsi="Arial"/>
          <w:vertAlign w:val="subscript"/>
          <w:lang w:val="en-US"/>
        </w:rPr>
        <w:t xml:space="preserve"> </w:t>
      </w:r>
      <w:r>
        <w:rPr>
          <w:rFonts w:ascii="Arial" w:eastAsia="Arial" w:hAnsi="Arial"/>
          <w:lang w:val="en-US"/>
        </w:rPr>
        <w:t xml:space="preserve">– </w:t>
      </w:r>
      <w:proofErr w:type="spellStart"/>
      <w:r>
        <w:rPr>
          <w:rFonts w:ascii="Arial" w:eastAsia="Arial" w:hAnsi="Arial"/>
          <w:lang w:val="en-US"/>
        </w:rPr>
        <w:t>p</w:t>
      </w:r>
      <w:r>
        <w:rPr>
          <w:rFonts w:ascii="Arial" w:eastAsia="Arial" w:hAnsi="Arial"/>
          <w:vertAlign w:val="subscript"/>
          <w:lang w:val="en-US"/>
        </w:rPr>
        <w:t>outpatient</w:t>
      </w:r>
      <w:proofErr w:type="spellEnd"/>
      <w:r>
        <w:rPr>
          <w:rFonts w:ascii="Arial" w:eastAsia="Arial" w:hAnsi="Arial"/>
          <w:lang w:val="en-US"/>
        </w:rPr>
        <w:t xml:space="preserve"> &lt; Δ</w:t>
      </w:r>
    </w:p>
    <w:p w14:paraId="5C5D9168" w14:textId="77777777" w:rsidR="005E6806" w:rsidRDefault="005E6806" w:rsidP="005E6806">
      <w:pPr>
        <w:pStyle w:val="Plattetekst"/>
        <w:spacing w:line="288" w:lineRule="auto"/>
        <w:rPr>
          <w:rFonts w:ascii="Arial" w:eastAsia="Arial" w:hAnsi="Arial"/>
          <w:lang w:val="en-US"/>
        </w:rPr>
      </w:pPr>
    </w:p>
    <w:p w14:paraId="0CA01AD3" w14:textId="7BDDDBA6" w:rsidR="005E6806" w:rsidRDefault="005E6806" w:rsidP="005E6806">
      <w:pPr>
        <w:pStyle w:val="Plattetekst"/>
        <w:spacing w:line="288" w:lineRule="auto"/>
        <w:rPr>
          <w:rFonts w:ascii="Arial" w:eastAsia="Arial" w:hAnsi="Arial"/>
          <w:lang w:val="en-US"/>
        </w:rPr>
      </w:pPr>
      <w:r>
        <w:rPr>
          <w:rFonts w:ascii="Arial" w:eastAsia="Arial" w:hAnsi="Arial"/>
          <w:lang w:val="en-US"/>
        </w:rPr>
        <w:t xml:space="preserve">Where </w:t>
      </w:r>
      <w:proofErr w:type="spellStart"/>
      <w:r>
        <w:rPr>
          <w:rFonts w:ascii="Arial" w:eastAsia="Arial" w:hAnsi="Arial"/>
          <w:lang w:val="en-US"/>
        </w:rPr>
        <w:t>p</w:t>
      </w:r>
      <w:r>
        <w:rPr>
          <w:rFonts w:ascii="Arial" w:eastAsia="Arial" w:hAnsi="Arial"/>
          <w:vertAlign w:val="subscript"/>
          <w:lang w:val="en-US"/>
        </w:rPr>
        <w:t>regular</w:t>
      </w:r>
      <w:proofErr w:type="spellEnd"/>
      <w:r>
        <w:rPr>
          <w:rFonts w:ascii="Arial" w:eastAsia="Arial" w:hAnsi="Arial"/>
          <w:lang w:val="en-US"/>
        </w:rPr>
        <w:t xml:space="preserve"> is the textbook outcome proportion in the regular treatment group, and </w:t>
      </w:r>
      <w:proofErr w:type="spellStart"/>
      <w:r>
        <w:rPr>
          <w:rFonts w:ascii="Arial" w:eastAsia="Arial" w:hAnsi="Arial"/>
          <w:lang w:val="en-US"/>
        </w:rPr>
        <w:t>p</w:t>
      </w:r>
      <w:r>
        <w:rPr>
          <w:rFonts w:ascii="Arial" w:eastAsia="Arial" w:hAnsi="Arial"/>
          <w:vertAlign w:val="subscript"/>
          <w:lang w:val="en-US"/>
        </w:rPr>
        <w:t>outpatient</w:t>
      </w:r>
      <w:proofErr w:type="spellEnd"/>
      <w:r>
        <w:rPr>
          <w:rFonts w:ascii="Arial" w:eastAsia="Arial" w:hAnsi="Arial"/>
          <w:lang w:val="en-US"/>
        </w:rPr>
        <w:t xml:space="preserve"> is the textbook outcome proportion in the outpatient recovery group. We will use a non-inferiority margin (Δ) of 7%, which is deemed clinically significant by the Principal Investigator. This is also justified by a previous study</w:t>
      </w:r>
      <w:r w:rsidRPr="00D92546">
        <w:rPr>
          <w:rFonts w:ascii="Arial" w:eastAsia="Arial" w:hAnsi="Arial"/>
          <w:lang w:val="en-US"/>
        </w:rPr>
        <w:t xml:space="preserve"> where the average </w:t>
      </w:r>
      <w:r>
        <w:rPr>
          <w:rFonts w:ascii="Arial" w:eastAsia="Arial" w:hAnsi="Arial"/>
          <w:lang w:val="en-US"/>
        </w:rPr>
        <w:t xml:space="preserve">textbook </w:t>
      </w:r>
      <w:r w:rsidRPr="00D92546">
        <w:rPr>
          <w:rFonts w:ascii="Arial" w:eastAsia="Arial" w:hAnsi="Arial"/>
          <w:lang w:val="en-US"/>
        </w:rPr>
        <w:t xml:space="preserve">outcome </w:t>
      </w:r>
      <w:r>
        <w:rPr>
          <w:rFonts w:ascii="Arial" w:eastAsia="Arial" w:hAnsi="Arial"/>
          <w:lang w:val="en-US"/>
        </w:rPr>
        <w:t>across bariatric surgery patients in the Netherlands</w:t>
      </w:r>
      <w:r w:rsidRPr="00D92546">
        <w:rPr>
          <w:rFonts w:ascii="Arial" w:eastAsia="Arial" w:hAnsi="Arial"/>
          <w:lang w:val="en-US"/>
        </w:rPr>
        <w:t xml:space="preserve"> was 88</w:t>
      </w:r>
      <w:r>
        <w:rPr>
          <w:rFonts w:ascii="Arial" w:eastAsia="Arial" w:hAnsi="Arial"/>
          <w:lang w:val="en-US"/>
        </w:rPr>
        <w:t>,</w:t>
      </w:r>
      <w:r w:rsidRPr="00D92546">
        <w:rPr>
          <w:rFonts w:ascii="Arial" w:eastAsia="Arial" w:hAnsi="Arial"/>
          <w:lang w:val="en-US"/>
        </w:rPr>
        <w:t>7%</w:t>
      </w:r>
      <w:r>
        <w:rPr>
          <w:rFonts w:ascii="Arial" w:eastAsia="Arial" w:hAnsi="Arial"/>
          <w:lang w:val="en-US"/>
        </w:rPr>
        <w:t xml:space="preserve"> [5] which helps to derive a non-inferiority margin of around 7% to the one seen at Catharina Hospital. We will use an uncorrected chi-squared statistic. Based on the sample size calculation done below an p value of 0.05 will be considered statistically significant.</w:t>
      </w:r>
      <w:r w:rsidR="00C5133C">
        <w:rPr>
          <w:rFonts w:ascii="Arial" w:eastAsia="Arial" w:hAnsi="Arial"/>
          <w:lang w:val="en-US"/>
        </w:rPr>
        <w:t xml:space="preserve"> For the interim analysis an alpha correction for multiple </w:t>
      </w:r>
      <w:proofErr w:type="spellStart"/>
      <w:r w:rsidR="00C5133C">
        <w:rPr>
          <w:rFonts w:ascii="Arial" w:eastAsia="Arial" w:hAnsi="Arial"/>
          <w:lang w:val="en-US"/>
        </w:rPr>
        <w:t>testings</w:t>
      </w:r>
      <w:proofErr w:type="spellEnd"/>
      <w:r w:rsidR="00C5133C">
        <w:rPr>
          <w:rFonts w:ascii="Arial" w:eastAsia="Arial" w:hAnsi="Arial"/>
          <w:lang w:val="en-US"/>
        </w:rPr>
        <w:t xml:space="preserve"> is applied and a p value of 0.025 will be considered statistically significant.</w:t>
      </w:r>
    </w:p>
    <w:p w14:paraId="7531D489" w14:textId="77777777" w:rsidR="005E6806" w:rsidRPr="00D92546" w:rsidRDefault="005E6806" w:rsidP="005E6806">
      <w:pPr>
        <w:pStyle w:val="Plattetekst"/>
        <w:spacing w:line="288" w:lineRule="auto"/>
        <w:rPr>
          <w:rFonts w:ascii="Arial" w:eastAsia="Arial" w:hAnsi="Arial"/>
          <w:lang w:val="en-US"/>
        </w:rPr>
      </w:pPr>
    </w:p>
    <w:p w14:paraId="13B37B57" w14:textId="77777777" w:rsidR="005E6806" w:rsidRDefault="005E6806" w:rsidP="005E6806">
      <w:pPr>
        <w:pStyle w:val="Plattetekst"/>
        <w:spacing w:line="288" w:lineRule="auto"/>
        <w:rPr>
          <w:rFonts w:ascii="Arial" w:hAnsi="Arial"/>
          <w:lang w:val="en-US"/>
        </w:rPr>
      </w:pPr>
      <w:r>
        <w:rPr>
          <w:rFonts w:ascii="Arial" w:hAnsi="Arial"/>
          <w:lang w:val="en-US"/>
        </w:rPr>
        <w:t xml:space="preserve">The secondary endpoints will be </w:t>
      </w:r>
      <w:proofErr w:type="spellStart"/>
      <w:r>
        <w:rPr>
          <w:rFonts w:ascii="Arial" w:hAnsi="Arial"/>
          <w:lang w:val="en-US"/>
        </w:rPr>
        <w:t>analysed</w:t>
      </w:r>
      <w:proofErr w:type="spellEnd"/>
      <w:r>
        <w:rPr>
          <w:rFonts w:ascii="Arial" w:hAnsi="Arial"/>
          <w:lang w:val="en-US"/>
        </w:rPr>
        <w:t xml:space="preserve"> statistically in analogy to the primary endpoint by </w:t>
      </w:r>
      <w:r>
        <w:rPr>
          <w:rFonts w:ascii="Arial" w:eastAsia="Arial" w:hAnsi="Arial"/>
          <w:lang w:val="en-US"/>
        </w:rPr>
        <w:t>uncorrected chi-squared statistic where deemed appropriate.</w:t>
      </w:r>
    </w:p>
    <w:p w14:paraId="678F7DE9" w14:textId="77777777" w:rsidR="005E6806" w:rsidRPr="003553D3" w:rsidRDefault="005E6806" w:rsidP="005E6806">
      <w:pPr>
        <w:pStyle w:val="Plattetekst"/>
        <w:spacing w:line="288" w:lineRule="auto"/>
        <w:rPr>
          <w:rFonts w:ascii="Arial" w:hAnsi="Arial"/>
          <w:lang w:val="en-US"/>
        </w:rPr>
      </w:pPr>
    </w:p>
    <w:p w14:paraId="06DE5486" w14:textId="77777777" w:rsidR="005E6806" w:rsidRPr="003553D3" w:rsidRDefault="005E6806" w:rsidP="005E6806">
      <w:pPr>
        <w:pStyle w:val="Plattetekst"/>
        <w:spacing w:line="288" w:lineRule="auto"/>
        <w:rPr>
          <w:rFonts w:ascii="Arial" w:eastAsia="Arial" w:hAnsi="Arial"/>
          <w:b/>
          <w:lang w:val="en-US"/>
        </w:rPr>
      </w:pPr>
      <w:r w:rsidRPr="003553D3">
        <w:rPr>
          <w:rFonts w:ascii="Arial" w:eastAsia="Arial" w:hAnsi="Arial"/>
          <w:b/>
          <w:lang w:val="en-US"/>
        </w:rPr>
        <w:t>Sample size</w:t>
      </w:r>
    </w:p>
    <w:p w14:paraId="1A5D5C58" w14:textId="77777777" w:rsidR="005E6806" w:rsidRDefault="005E6806" w:rsidP="005E6806">
      <w:pPr>
        <w:pStyle w:val="Plattetekst"/>
        <w:spacing w:line="288" w:lineRule="auto"/>
        <w:rPr>
          <w:rFonts w:ascii="Arial" w:eastAsia="Arial" w:hAnsi="Arial"/>
          <w:lang w:val="en-US"/>
        </w:rPr>
      </w:pPr>
      <w:r>
        <w:rPr>
          <w:rFonts w:ascii="Arial" w:eastAsia="Arial" w:hAnsi="Arial"/>
          <w:lang w:val="en-US"/>
        </w:rPr>
        <w:t>Sample size calculations were performed using PS: Power and Sample Size Calculation software. With a power of 0.80, an α of 0.05, a non-inferiority margin of 0.07 and an expected proportion of 0.96, this resulted in a sample size of 97 (we choose 100) patients per group when using an uncorrected chi-squared statistic.</w:t>
      </w:r>
    </w:p>
    <w:p w14:paraId="69174E83" w14:textId="77777777" w:rsidR="003469FC" w:rsidRDefault="003469FC" w:rsidP="003469FC">
      <w:pPr>
        <w:pStyle w:val="Plattetekst"/>
        <w:spacing w:line="276" w:lineRule="auto"/>
        <w:rPr>
          <w:rFonts w:ascii="Arial" w:eastAsia="Arial" w:hAnsi="Arial"/>
          <w:u w:val="single"/>
          <w:lang w:val="en-US"/>
        </w:rPr>
      </w:pPr>
    </w:p>
    <w:p w14:paraId="35BB15DF" w14:textId="7A82056E" w:rsidR="003469FC" w:rsidRPr="00141750" w:rsidRDefault="003469FC" w:rsidP="003469FC">
      <w:pPr>
        <w:pStyle w:val="Plattetekst"/>
        <w:spacing w:line="276" w:lineRule="auto"/>
        <w:rPr>
          <w:rFonts w:ascii="Arial" w:eastAsia="Arial" w:hAnsi="Arial"/>
          <w:b/>
          <w:lang w:val="en-US"/>
        </w:rPr>
      </w:pPr>
      <w:r w:rsidRPr="00141750">
        <w:rPr>
          <w:rFonts w:ascii="Arial" w:eastAsia="Arial" w:hAnsi="Arial"/>
          <w:b/>
          <w:lang w:val="en-US"/>
        </w:rPr>
        <w:t>Missing Data</w:t>
      </w:r>
    </w:p>
    <w:p w14:paraId="5F5D7233" w14:textId="3C949D76" w:rsidR="006A1931" w:rsidRDefault="003469FC" w:rsidP="003469FC">
      <w:pPr>
        <w:pStyle w:val="Plattetekst"/>
        <w:spacing w:line="288" w:lineRule="auto"/>
        <w:rPr>
          <w:rFonts w:ascii="Arial" w:eastAsia="Arial" w:hAnsi="Arial"/>
          <w:lang w:val="en-US"/>
        </w:rPr>
      </w:pPr>
      <w:r w:rsidRPr="00C66AB9">
        <w:rPr>
          <w:rFonts w:ascii="Arial" w:eastAsia="Arial" w:hAnsi="Arial"/>
          <w:lang w:val="en-US"/>
        </w:rPr>
        <w:t>No replacement of missing data will be performed and the affected measurements will be regarded as lost for final statistical analysis.</w:t>
      </w:r>
    </w:p>
    <w:p w14:paraId="2C699AA0" w14:textId="675E60A9" w:rsidR="003469FC" w:rsidRDefault="003469FC" w:rsidP="003469FC">
      <w:pPr>
        <w:pStyle w:val="Plattetekst"/>
        <w:spacing w:line="288" w:lineRule="auto"/>
        <w:rPr>
          <w:rFonts w:ascii="Arial" w:hAnsi="Arial"/>
          <w:lang w:val="en-US"/>
        </w:rPr>
      </w:pPr>
    </w:p>
    <w:p w14:paraId="6BC659DF" w14:textId="77777777" w:rsidR="003469FC" w:rsidRPr="00141750" w:rsidRDefault="003469FC" w:rsidP="003469FC">
      <w:pPr>
        <w:pStyle w:val="Plattetekst"/>
        <w:spacing w:line="276" w:lineRule="auto"/>
        <w:rPr>
          <w:rFonts w:ascii="Arial" w:eastAsia="Arial" w:hAnsi="Arial"/>
          <w:b/>
          <w:lang w:val="en-US"/>
        </w:rPr>
      </w:pPr>
      <w:r w:rsidRPr="00141750">
        <w:rPr>
          <w:rFonts w:ascii="Arial" w:eastAsia="Arial" w:hAnsi="Arial"/>
          <w:b/>
          <w:lang w:val="en-US"/>
        </w:rPr>
        <w:t>Demographic Data</w:t>
      </w:r>
    </w:p>
    <w:p w14:paraId="3372A2D8" w14:textId="51D00A58" w:rsidR="003469FC" w:rsidRPr="00C66AB9" w:rsidRDefault="003469FC" w:rsidP="003469FC">
      <w:pPr>
        <w:pStyle w:val="Plattetekst"/>
        <w:spacing w:after="240"/>
        <w:rPr>
          <w:rFonts w:ascii="Arial" w:eastAsia="Arial" w:hAnsi="Arial"/>
          <w:lang w:val="en-US"/>
        </w:rPr>
      </w:pPr>
      <w:r w:rsidRPr="00C66AB9">
        <w:rPr>
          <w:rFonts w:ascii="Arial" w:eastAsia="Arial" w:hAnsi="Arial"/>
          <w:lang w:val="en-US"/>
        </w:rPr>
        <w:t>Demographic variables (</w:t>
      </w:r>
      <w:r w:rsidR="003A2762">
        <w:rPr>
          <w:rFonts w:ascii="Arial" w:eastAsia="Arial" w:hAnsi="Arial"/>
          <w:lang w:val="en-US"/>
        </w:rPr>
        <w:t xml:space="preserve">e.g. </w:t>
      </w:r>
      <w:r w:rsidRPr="00C66AB9">
        <w:rPr>
          <w:rFonts w:ascii="Arial" w:eastAsia="Arial" w:hAnsi="Arial"/>
          <w:lang w:val="en-US"/>
        </w:rPr>
        <w:t>age, gender</w:t>
      </w:r>
      <w:r>
        <w:rPr>
          <w:rFonts w:ascii="Arial" w:eastAsia="Arial" w:hAnsi="Arial"/>
          <w:lang w:val="en-US"/>
        </w:rPr>
        <w:t xml:space="preserve">, </w:t>
      </w:r>
      <w:r w:rsidR="003A2762">
        <w:rPr>
          <w:rFonts w:ascii="Arial" w:eastAsia="Arial" w:hAnsi="Arial"/>
        </w:rPr>
        <w:t>BMI</w:t>
      </w:r>
      <w:r w:rsidRPr="00C66AB9">
        <w:rPr>
          <w:rFonts w:ascii="Arial" w:eastAsia="Arial" w:hAnsi="Arial"/>
          <w:lang w:val="en-US"/>
        </w:rPr>
        <w:t>) will be given for each defined analysis population. Data will be summarized using frequency distributions (number and percentage) for categorical/ordinal variables and mean, standard deviation and range for continuous variables.</w:t>
      </w:r>
    </w:p>
    <w:p w14:paraId="19207AA0" w14:textId="535F85AC" w:rsidR="00141750" w:rsidRDefault="00141750" w:rsidP="0097231B">
      <w:pPr>
        <w:pStyle w:val="Plattetekst"/>
        <w:spacing w:line="288" w:lineRule="auto"/>
        <w:rPr>
          <w:rFonts w:ascii="Arial" w:eastAsia="Arial" w:hAnsi="Arial"/>
          <w:b/>
          <w:lang w:val="en-US"/>
        </w:rPr>
      </w:pPr>
    </w:p>
    <w:p w14:paraId="1EF2EA3E" w14:textId="52D038D1" w:rsidR="006A1931" w:rsidRPr="003553D3" w:rsidRDefault="006A1931" w:rsidP="0097231B">
      <w:pPr>
        <w:pStyle w:val="Plattetekst"/>
        <w:spacing w:line="288" w:lineRule="auto"/>
        <w:rPr>
          <w:rFonts w:ascii="Arial" w:eastAsia="Arial" w:hAnsi="Arial"/>
          <w:b/>
          <w:lang w:val="en-US"/>
        </w:rPr>
      </w:pPr>
      <w:r w:rsidRPr="003553D3">
        <w:rPr>
          <w:rFonts w:ascii="Arial" w:eastAsia="Arial" w:hAnsi="Arial"/>
          <w:b/>
          <w:lang w:val="en-US"/>
        </w:rPr>
        <w:t>Expected drop-out rates</w:t>
      </w:r>
    </w:p>
    <w:p w14:paraId="32DD45B7" w14:textId="389B86A3" w:rsidR="001D030A" w:rsidRPr="001D030A" w:rsidRDefault="001D030A" w:rsidP="0097231B">
      <w:pPr>
        <w:pStyle w:val="Plattetekst"/>
        <w:spacing w:line="288" w:lineRule="auto"/>
        <w:rPr>
          <w:rFonts w:ascii="Arial" w:eastAsia="Arial" w:hAnsi="Arial"/>
        </w:rPr>
      </w:pPr>
      <w:r w:rsidRPr="001D030A">
        <w:rPr>
          <w:rFonts w:ascii="Arial" w:eastAsia="Arial" w:hAnsi="Arial"/>
        </w:rPr>
        <w:t>The expected drop-out rate is 10% (</w:t>
      </w:r>
      <w:r>
        <w:rPr>
          <w:rFonts w:ascii="Arial" w:eastAsia="Arial" w:hAnsi="Arial"/>
        </w:rPr>
        <w:t>20</w:t>
      </w:r>
      <w:r w:rsidRPr="001D030A">
        <w:rPr>
          <w:rFonts w:ascii="Arial" w:eastAsia="Arial" w:hAnsi="Arial"/>
        </w:rPr>
        <w:t xml:space="preserve"> patients in this sample). Patients dropping out during the first 2 days of the study will be replaced until the final </w:t>
      </w:r>
      <w:r>
        <w:rPr>
          <w:rFonts w:ascii="Arial" w:eastAsia="Arial" w:hAnsi="Arial"/>
        </w:rPr>
        <w:t>200</w:t>
      </w:r>
      <w:r w:rsidRPr="001D030A">
        <w:rPr>
          <w:rFonts w:ascii="Arial" w:eastAsia="Arial" w:hAnsi="Arial"/>
        </w:rPr>
        <w:t xml:space="preserve"> patients are included and have participated more than the 2 days defined for replacement. </w:t>
      </w:r>
    </w:p>
    <w:p w14:paraId="6B743923" w14:textId="77777777" w:rsidR="00171BBE" w:rsidRDefault="00171BBE" w:rsidP="0097231B">
      <w:pPr>
        <w:pStyle w:val="Plattetekst"/>
        <w:spacing w:line="288" w:lineRule="auto"/>
        <w:rPr>
          <w:rFonts w:ascii="Arial" w:eastAsia="Arial" w:hAnsi="Arial"/>
          <w:b/>
          <w:lang w:val="en-US"/>
        </w:rPr>
      </w:pPr>
    </w:p>
    <w:p w14:paraId="76630A81" w14:textId="757382F7" w:rsidR="006A1931" w:rsidRPr="003553D3" w:rsidRDefault="006A1931" w:rsidP="0097231B">
      <w:pPr>
        <w:pStyle w:val="Plattetekst"/>
        <w:spacing w:line="288" w:lineRule="auto"/>
        <w:rPr>
          <w:rFonts w:ascii="Arial" w:eastAsia="Arial" w:hAnsi="Arial"/>
          <w:b/>
          <w:lang w:val="en-US"/>
        </w:rPr>
      </w:pPr>
      <w:r w:rsidRPr="003553D3">
        <w:rPr>
          <w:rFonts w:ascii="Arial" w:eastAsia="Arial" w:hAnsi="Arial"/>
          <w:b/>
          <w:lang w:val="en-US"/>
        </w:rPr>
        <w:t xml:space="preserve">Pass/fail criteria </w:t>
      </w:r>
    </w:p>
    <w:p w14:paraId="5096DDBD" w14:textId="4EA51814" w:rsidR="006A1931" w:rsidRPr="003553D3" w:rsidRDefault="00171BBE" w:rsidP="0097231B">
      <w:pPr>
        <w:pStyle w:val="Plattetekst"/>
        <w:spacing w:line="288" w:lineRule="auto"/>
        <w:rPr>
          <w:rFonts w:ascii="Arial" w:eastAsia="Arial" w:hAnsi="Arial"/>
          <w:lang w:val="en-US"/>
        </w:rPr>
      </w:pPr>
      <w:r>
        <w:rPr>
          <w:rFonts w:ascii="Arial" w:eastAsia="Arial" w:hAnsi="Arial"/>
          <w:lang w:val="en-US"/>
        </w:rPr>
        <w:t xml:space="preserve">The study is considered successful if the primary endpoint is addressed and the non-inferiority of outpatient </w:t>
      </w:r>
      <w:r w:rsidR="000E7F99">
        <w:rPr>
          <w:rFonts w:ascii="Arial" w:eastAsia="Arial" w:hAnsi="Arial"/>
          <w:lang w:val="en-US"/>
        </w:rPr>
        <w:t xml:space="preserve">recovery </w:t>
      </w:r>
      <w:r>
        <w:rPr>
          <w:rFonts w:ascii="Arial" w:eastAsia="Arial" w:hAnsi="Arial"/>
          <w:lang w:val="en-US"/>
        </w:rPr>
        <w:t>compared to regular treatment for bariatric surgery can be concluded.</w:t>
      </w:r>
    </w:p>
    <w:p w14:paraId="46C584A2" w14:textId="77777777" w:rsidR="006A1931" w:rsidRPr="003553D3" w:rsidRDefault="006A1931" w:rsidP="0097231B">
      <w:pPr>
        <w:pStyle w:val="Plattetekst"/>
        <w:spacing w:line="288" w:lineRule="auto"/>
        <w:rPr>
          <w:rFonts w:ascii="Arial" w:hAnsi="Arial"/>
          <w:lang w:val="en-US"/>
        </w:rPr>
      </w:pPr>
    </w:p>
    <w:p w14:paraId="227E270D" w14:textId="77777777" w:rsidR="006A1931" w:rsidRPr="003553D3" w:rsidRDefault="006A1931" w:rsidP="0097231B">
      <w:pPr>
        <w:pStyle w:val="Plattetekst"/>
        <w:spacing w:line="288" w:lineRule="auto"/>
        <w:rPr>
          <w:rFonts w:ascii="Arial" w:eastAsia="Arial" w:hAnsi="Arial"/>
          <w:b/>
          <w:lang w:val="en-US"/>
        </w:rPr>
      </w:pPr>
      <w:r w:rsidRPr="003553D3">
        <w:rPr>
          <w:rFonts w:ascii="Arial" w:eastAsia="Arial" w:hAnsi="Arial"/>
          <w:b/>
          <w:lang w:val="en-US"/>
        </w:rPr>
        <w:t>Interim analysis</w:t>
      </w:r>
    </w:p>
    <w:p w14:paraId="3E7A202B" w14:textId="15AFB50E" w:rsidR="00633272" w:rsidRDefault="00D223BE" w:rsidP="0097231B">
      <w:pPr>
        <w:pStyle w:val="Plattetekst"/>
        <w:spacing w:line="288" w:lineRule="auto"/>
        <w:rPr>
          <w:rFonts w:ascii="Arial" w:eastAsia="Arial" w:hAnsi="Arial"/>
          <w:lang w:val="en-US"/>
        </w:rPr>
      </w:pPr>
      <w:r>
        <w:rPr>
          <w:rFonts w:ascii="Arial" w:eastAsia="Arial" w:hAnsi="Arial"/>
          <w:lang w:val="en-US"/>
        </w:rPr>
        <w:t xml:space="preserve">The interim analysis will take place when data from 50 patients in both groups has been collected. </w:t>
      </w:r>
      <w:r w:rsidR="001F7266">
        <w:rPr>
          <w:rFonts w:ascii="Arial" w:eastAsia="Arial" w:hAnsi="Arial"/>
          <w:lang w:val="en-US"/>
        </w:rPr>
        <w:t>Interim analysis will involve a comparison of the textbook outcome, as described above</w:t>
      </w:r>
      <w:r w:rsidR="001C6890">
        <w:rPr>
          <w:rFonts w:ascii="Arial" w:eastAsia="Arial" w:hAnsi="Arial"/>
          <w:lang w:val="en-US"/>
        </w:rPr>
        <w:t xml:space="preserve"> for the primary endpoint</w:t>
      </w:r>
      <w:r w:rsidR="001F7266">
        <w:rPr>
          <w:rFonts w:ascii="Arial" w:eastAsia="Arial" w:hAnsi="Arial"/>
          <w:lang w:val="en-US"/>
        </w:rPr>
        <w:t>, between the two groups. The individual parameters of the textbook outcome will also be compared, i.e. d</w:t>
      </w:r>
      <w:r w:rsidR="001F7266" w:rsidRPr="001F7266">
        <w:rPr>
          <w:rFonts w:ascii="Arial" w:eastAsia="Arial" w:hAnsi="Arial"/>
          <w:lang w:val="en-US"/>
        </w:rPr>
        <w:t>ischarge as planned</w:t>
      </w:r>
      <w:r w:rsidR="001F7266">
        <w:rPr>
          <w:rFonts w:ascii="Arial" w:eastAsia="Arial" w:hAnsi="Arial"/>
          <w:lang w:val="en-US"/>
        </w:rPr>
        <w:t>,</w:t>
      </w:r>
      <w:r w:rsidR="001F7266" w:rsidRPr="001F7266">
        <w:rPr>
          <w:rFonts w:ascii="Arial" w:eastAsia="Arial" w:hAnsi="Arial"/>
          <w:lang w:val="en-US"/>
        </w:rPr>
        <w:t xml:space="preserve"> readmission in the 30 days after surgery</w:t>
      </w:r>
      <w:r w:rsidR="001F7266">
        <w:rPr>
          <w:rFonts w:ascii="Arial" w:eastAsia="Arial" w:hAnsi="Arial"/>
          <w:lang w:val="en-US"/>
        </w:rPr>
        <w:t>,</w:t>
      </w:r>
      <w:r w:rsidR="001F7266" w:rsidRPr="001F7266">
        <w:rPr>
          <w:rFonts w:ascii="Arial" w:eastAsia="Arial" w:hAnsi="Arial"/>
          <w:lang w:val="en-US"/>
        </w:rPr>
        <w:t xml:space="preserve"> additional consultation by phone in the </w:t>
      </w:r>
      <w:r w:rsidR="001F7266">
        <w:rPr>
          <w:rFonts w:ascii="Arial" w:eastAsia="Arial" w:hAnsi="Arial"/>
          <w:lang w:val="en-US"/>
        </w:rPr>
        <w:t>7</w:t>
      </w:r>
      <w:r w:rsidR="001F7266" w:rsidRPr="001F7266">
        <w:rPr>
          <w:rFonts w:ascii="Arial" w:eastAsia="Arial" w:hAnsi="Arial"/>
          <w:lang w:val="en-US"/>
        </w:rPr>
        <w:t xml:space="preserve"> days after surgery</w:t>
      </w:r>
      <w:r w:rsidR="001F7266">
        <w:rPr>
          <w:rFonts w:ascii="Arial" w:eastAsia="Arial" w:hAnsi="Arial"/>
          <w:lang w:val="en-US"/>
        </w:rPr>
        <w:t>,</w:t>
      </w:r>
      <w:r w:rsidR="001F7266" w:rsidRPr="001F7266">
        <w:rPr>
          <w:rFonts w:ascii="Arial" w:eastAsia="Arial" w:hAnsi="Arial"/>
          <w:lang w:val="en-US"/>
        </w:rPr>
        <w:t xml:space="preserve"> additional consultation in the </w:t>
      </w:r>
      <w:r w:rsidR="001F7266">
        <w:rPr>
          <w:rFonts w:ascii="Arial" w:eastAsia="Arial" w:hAnsi="Arial"/>
          <w:lang w:val="en-US"/>
        </w:rPr>
        <w:t>7</w:t>
      </w:r>
      <w:r w:rsidR="001F7266" w:rsidRPr="001F7266">
        <w:rPr>
          <w:rFonts w:ascii="Arial" w:eastAsia="Arial" w:hAnsi="Arial"/>
          <w:lang w:val="en-US"/>
        </w:rPr>
        <w:t xml:space="preserve"> days after surgery</w:t>
      </w:r>
      <w:r w:rsidR="001F7266">
        <w:rPr>
          <w:rFonts w:ascii="Arial" w:eastAsia="Arial" w:hAnsi="Arial"/>
          <w:lang w:val="en-US"/>
        </w:rPr>
        <w:t>, and p</w:t>
      </w:r>
      <w:r w:rsidR="001F7266" w:rsidRPr="001F7266">
        <w:rPr>
          <w:rFonts w:ascii="Arial" w:eastAsia="Arial" w:hAnsi="Arial"/>
          <w:lang w:val="en-US"/>
        </w:rPr>
        <w:t>atient satisfaction</w:t>
      </w:r>
      <w:r w:rsidR="00A603F2">
        <w:rPr>
          <w:rFonts w:ascii="Arial" w:eastAsia="Arial" w:hAnsi="Arial"/>
          <w:lang w:val="en-US"/>
        </w:rPr>
        <w:t>.</w:t>
      </w:r>
      <w:r w:rsidR="003A2762">
        <w:rPr>
          <w:rFonts w:ascii="Arial" w:eastAsia="Arial" w:hAnsi="Arial"/>
          <w:lang w:val="en-US"/>
        </w:rPr>
        <w:t xml:space="preserve"> Based on the outcome of this interim analysis the investigators together with the sponsor will decide if the study needs to be stopped.</w:t>
      </w:r>
    </w:p>
    <w:p w14:paraId="5A765C96" w14:textId="77777777" w:rsidR="00633272" w:rsidRPr="003553D3" w:rsidRDefault="00633272" w:rsidP="0097231B">
      <w:pPr>
        <w:pStyle w:val="Plattetekst"/>
        <w:spacing w:line="288" w:lineRule="auto"/>
        <w:rPr>
          <w:rFonts w:ascii="Arial" w:eastAsia="Arial" w:hAnsi="Arial"/>
          <w:lang w:val="en-US"/>
        </w:rPr>
      </w:pPr>
    </w:p>
    <w:p w14:paraId="04B9ACBD" w14:textId="28B9F4C1" w:rsidR="006A1931" w:rsidRPr="003553D3" w:rsidRDefault="006A1931" w:rsidP="0097231B">
      <w:pPr>
        <w:pStyle w:val="Plattetekst"/>
        <w:spacing w:line="288" w:lineRule="auto"/>
        <w:rPr>
          <w:rFonts w:ascii="Arial" w:eastAsia="Arial" w:hAnsi="Arial"/>
          <w:lang w:val="en-US"/>
        </w:rPr>
      </w:pPr>
      <w:r w:rsidRPr="003553D3">
        <w:rPr>
          <w:rFonts w:ascii="Arial" w:eastAsia="Arial" w:hAnsi="Arial"/>
          <w:b/>
          <w:lang w:val="en-US"/>
        </w:rPr>
        <w:t xml:space="preserve">Termination of </w:t>
      </w:r>
      <w:r w:rsidR="26BD6F86" w:rsidRPr="003553D3">
        <w:rPr>
          <w:rFonts w:ascii="Arial" w:eastAsia="Arial" w:hAnsi="Arial"/>
          <w:b/>
          <w:bCs/>
          <w:lang w:val="en-US"/>
        </w:rPr>
        <w:t xml:space="preserve">entire </w:t>
      </w:r>
      <w:r w:rsidRPr="003553D3">
        <w:rPr>
          <w:rFonts w:ascii="Arial" w:eastAsia="Arial" w:hAnsi="Arial"/>
          <w:b/>
          <w:lang w:val="en-US"/>
        </w:rPr>
        <w:t>study on statistical grounds</w:t>
      </w:r>
    </w:p>
    <w:p w14:paraId="0964BDEF" w14:textId="7C495236" w:rsidR="00A603F2" w:rsidRPr="00A603F2" w:rsidRDefault="00A603F2" w:rsidP="0097231B">
      <w:pPr>
        <w:pStyle w:val="Plattetekst"/>
        <w:spacing w:line="288" w:lineRule="auto"/>
        <w:rPr>
          <w:rFonts w:ascii="Arial" w:eastAsia="Arial" w:hAnsi="Arial"/>
          <w:lang w:val="en-US"/>
        </w:rPr>
      </w:pPr>
      <w:r>
        <w:rPr>
          <w:rFonts w:ascii="Arial" w:eastAsia="Arial" w:hAnsi="Arial"/>
          <w:lang w:val="en-US"/>
        </w:rPr>
        <w:t>Based on the interim analysis, the study could be stopped in case of</w:t>
      </w:r>
      <w:r w:rsidR="00633155">
        <w:rPr>
          <w:rFonts w:ascii="Arial" w:eastAsia="Arial" w:hAnsi="Arial"/>
          <w:lang w:val="en-US"/>
        </w:rPr>
        <w:t xml:space="preserve"> unacceptable</w:t>
      </w:r>
      <w:r w:rsidR="003567CF">
        <w:rPr>
          <w:rFonts w:ascii="Arial" w:eastAsia="Arial" w:hAnsi="Arial"/>
          <w:lang w:val="en-US"/>
        </w:rPr>
        <w:t xml:space="preserve"> inferiority</w:t>
      </w:r>
      <w:r w:rsidR="00171BBE">
        <w:rPr>
          <w:rFonts w:ascii="Arial" w:eastAsia="Arial" w:hAnsi="Arial"/>
          <w:lang w:val="en-US"/>
        </w:rPr>
        <w:t xml:space="preserve"> or unanticipated accumulation of adverse events increasing patient risks to an unacceptable level.</w:t>
      </w:r>
    </w:p>
    <w:p w14:paraId="000A2D45" w14:textId="77777777" w:rsidR="006A1931" w:rsidRPr="003553D3" w:rsidRDefault="006A1931" w:rsidP="0097231B">
      <w:pPr>
        <w:pStyle w:val="Kop1"/>
        <w:keepLines w:val="0"/>
        <w:spacing w:before="240" w:after="240" w:line="288" w:lineRule="auto"/>
        <w:ind w:left="2557" w:hanging="2557"/>
      </w:pPr>
      <w:bookmarkStart w:id="69" w:name="_Toc502907728"/>
      <w:bookmarkStart w:id="70" w:name="_Toc515450914"/>
      <w:bookmarkStart w:id="71" w:name="_Toc126136287"/>
      <w:r w:rsidRPr="003553D3">
        <w:t>8 DATA MANAGEMENT</w:t>
      </w:r>
      <w:bookmarkEnd w:id="69"/>
      <w:bookmarkEnd w:id="70"/>
      <w:bookmarkEnd w:id="71"/>
    </w:p>
    <w:p w14:paraId="56B0A046" w14:textId="1ACC51F5" w:rsidR="00830076" w:rsidRPr="003553D3" w:rsidRDefault="00830076" w:rsidP="0097231B">
      <w:pPr>
        <w:pStyle w:val="Plattetekst"/>
        <w:spacing w:line="288" w:lineRule="auto"/>
        <w:rPr>
          <w:rFonts w:ascii="Arial" w:eastAsia="Arial" w:hAnsi="Arial"/>
          <w:b/>
          <w:bCs/>
          <w:lang w:val="en-US"/>
        </w:rPr>
      </w:pPr>
      <w:r w:rsidRPr="003553D3">
        <w:rPr>
          <w:rFonts w:ascii="Arial" w:eastAsia="Arial" w:hAnsi="Arial"/>
          <w:b/>
          <w:bCs/>
          <w:lang w:val="en-US"/>
        </w:rPr>
        <w:t xml:space="preserve">Electronic </w:t>
      </w:r>
      <w:r w:rsidR="00171BBE">
        <w:rPr>
          <w:rFonts w:ascii="Arial" w:eastAsia="Arial" w:hAnsi="Arial"/>
          <w:b/>
          <w:bCs/>
          <w:lang w:val="en-US"/>
        </w:rPr>
        <w:t>Case Report Forms</w:t>
      </w:r>
    </w:p>
    <w:p w14:paraId="2B56EC1E" w14:textId="2748F969" w:rsidR="00830076" w:rsidRPr="003553D3" w:rsidRDefault="00830076" w:rsidP="0097231B">
      <w:pPr>
        <w:pStyle w:val="Plattetekst"/>
        <w:spacing w:line="288" w:lineRule="auto"/>
        <w:rPr>
          <w:rFonts w:ascii="Arial" w:eastAsia="Arial" w:hAnsi="Arial"/>
          <w:b/>
          <w:bCs/>
          <w:lang w:val="en-US"/>
        </w:rPr>
      </w:pPr>
    </w:p>
    <w:p w14:paraId="51C24739" w14:textId="0CB4BD1C" w:rsidR="00830076" w:rsidRPr="003553D3" w:rsidRDefault="00CC6030" w:rsidP="0097231B">
      <w:pPr>
        <w:pStyle w:val="Paragraph"/>
        <w:spacing w:after="200" w:line="288" w:lineRule="auto"/>
        <w:rPr>
          <w:rFonts w:ascii="Arial" w:hAnsi="Arial" w:cs="Arial"/>
          <w:sz w:val="20"/>
          <w:szCs w:val="20"/>
        </w:rPr>
      </w:pPr>
      <w:r w:rsidRPr="003553D3">
        <w:rPr>
          <w:rFonts w:ascii="Arial" w:hAnsi="Arial" w:cs="Arial"/>
          <w:sz w:val="20"/>
          <w:szCs w:val="20"/>
        </w:rPr>
        <w:t xml:space="preserve">An </w:t>
      </w:r>
      <w:proofErr w:type="spellStart"/>
      <w:r w:rsidRPr="003553D3">
        <w:rPr>
          <w:rFonts w:ascii="Arial" w:hAnsi="Arial" w:cs="Arial"/>
          <w:sz w:val="20"/>
          <w:szCs w:val="20"/>
        </w:rPr>
        <w:t>eCRF</w:t>
      </w:r>
      <w:proofErr w:type="spellEnd"/>
      <w:r w:rsidR="00171BBE">
        <w:rPr>
          <w:rFonts w:ascii="Arial" w:hAnsi="Arial" w:cs="Arial"/>
          <w:sz w:val="20"/>
          <w:szCs w:val="20"/>
        </w:rPr>
        <w:t xml:space="preserve"> </w:t>
      </w:r>
      <w:r w:rsidR="0049321B" w:rsidRPr="003553D3">
        <w:rPr>
          <w:rFonts w:ascii="Arial" w:hAnsi="Arial" w:cs="Arial"/>
          <w:sz w:val="20"/>
          <w:szCs w:val="20"/>
        </w:rPr>
        <w:t>will be used in this study</w:t>
      </w:r>
      <w:r w:rsidR="00171BBE">
        <w:rPr>
          <w:rFonts w:ascii="Arial" w:hAnsi="Arial" w:cs="Arial"/>
          <w:sz w:val="20"/>
          <w:szCs w:val="20"/>
        </w:rPr>
        <w:t xml:space="preserve"> </w:t>
      </w:r>
      <w:r w:rsidR="00830076" w:rsidRPr="003553D3">
        <w:rPr>
          <w:rFonts w:ascii="Arial" w:hAnsi="Arial" w:cs="Arial"/>
          <w:sz w:val="20"/>
          <w:szCs w:val="20"/>
        </w:rPr>
        <w:t xml:space="preserve">and </w:t>
      </w:r>
      <w:r w:rsidR="001D030A">
        <w:rPr>
          <w:rFonts w:ascii="Arial" w:hAnsi="Arial" w:cs="Arial"/>
          <w:sz w:val="20"/>
          <w:szCs w:val="20"/>
        </w:rPr>
        <w:t>will</w:t>
      </w:r>
      <w:r w:rsidR="001D030A" w:rsidRPr="003553D3">
        <w:rPr>
          <w:rFonts w:ascii="Arial" w:hAnsi="Arial" w:cs="Arial"/>
          <w:sz w:val="20"/>
          <w:szCs w:val="20"/>
        </w:rPr>
        <w:t xml:space="preserve"> </w:t>
      </w:r>
      <w:r w:rsidR="00830076" w:rsidRPr="003553D3">
        <w:rPr>
          <w:rFonts w:ascii="Arial" w:hAnsi="Arial" w:cs="Arial"/>
          <w:sz w:val="20"/>
          <w:szCs w:val="20"/>
        </w:rPr>
        <w:t xml:space="preserve">be completed for each included subject. </w:t>
      </w:r>
      <w:r w:rsidR="00171BBE">
        <w:rPr>
          <w:rFonts w:ascii="Arial" w:hAnsi="Arial" w:cs="Arial"/>
          <w:sz w:val="20"/>
          <w:szCs w:val="20"/>
        </w:rPr>
        <w:t xml:space="preserve">The </w:t>
      </w:r>
      <w:proofErr w:type="spellStart"/>
      <w:r w:rsidR="00171BBE">
        <w:rPr>
          <w:rFonts w:ascii="Arial" w:hAnsi="Arial" w:cs="Arial"/>
          <w:sz w:val="20"/>
          <w:szCs w:val="20"/>
        </w:rPr>
        <w:t>eCRF</w:t>
      </w:r>
      <w:proofErr w:type="spellEnd"/>
      <w:r w:rsidR="00171BBE">
        <w:rPr>
          <w:rFonts w:ascii="Arial" w:hAnsi="Arial" w:cs="Arial"/>
          <w:sz w:val="20"/>
          <w:szCs w:val="20"/>
        </w:rPr>
        <w:t xml:space="preserve"> used for this study is Research Manager, a standard tool used by the clinical site for all clinical investigations.</w:t>
      </w:r>
      <w:r w:rsidR="00830076" w:rsidRPr="003553D3">
        <w:rPr>
          <w:rFonts w:ascii="Arial" w:hAnsi="Arial" w:cs="Arial"/>
          <w:sz w:val="20"/>
          <w:szCs w:val="20"/>
        </w:rPr>
        <w:t xml:space="preserve"> </w:t>
      </w:r>
    </w:p>
    <w:p w14:paraId="2533401B" w14:textId="3ED1661F" w:rsidR="00830076" w:rsidRPr="003553D3" w:rsidRDefault="00830076" w:rsidP="0097231B">
      <w:pPr>
        <w:pStyle w:val="Paragraph"/>
        <w:spacing w:after="200" w:line="288" w:lineRule="auto"/>
        <w:rPr>
          <w:rFonts w:ascii="Arial" w:hAnsi="Arial" w:cs="Arial"/>
          <w:sz w:val="20"/>
          <w:szCs w:val="20"/>
        </w:rPr>
      </w:pPr>
      <w:r w:rsidRPr="003553D3">
        <w:rPr>
          <w:rFonts w:ascii="Arial" w:hAnsi="Arial" w:cs="Arial"/>
          <w:sz w:val="20"/>
          <w:szCs w:val="20"/>
        </w:rPr>
        <w:t xml:space="preserve">The investigator has ultimate responsibility for the collection and reporting of all clinical, and safety data entered on the </w:t>
      </w:r>
      <w:proofErr w:type="spellStart"/>
      <w:r w:rsidR="00171BBE">
        <w:rPr>
          <w:rFonts w:ascii="Arial" w:hAnsi="Arial" w:cs="Arial"/>
          <w:sz w:val="20"/>
          <w:szCs w:val="20"/>
        </w:rPr>
        <w:t>e</w:t>
      </w:r>
      <w:r w:rsidRPr="003553D3">
        <w:rPr>
          <w:rFonts w:ascii="Arial" w:hAnsi="Arial" w:cs="Arial"/>
          <w:sz w:val="20"/>
          <w:szCs w:val="20"/>
        </w:rPr>
        <w:t>CRFs</w:t>
      </w:r>
      <w:proofErr w:type="spellEnd"/>
      <w:r w:rsidRPr="003553D3">
        <w:rPr>
          <w:rFonts w:ascii="Arial" w:hAnsi="Arial" w:cs="Arial"/>
          <w:sz w:val="20"/>
          <w:szCs w:val="20"/>
        </w:rPr>
        <w:t xml:space="preserve"> and any other data collection forms (source documents) and ensuring that they are accurate, authentic/original, attributable, complete, consistent, legible, timely (contemporaneous), enduring and available when required. The </w:t>
      </w:r>
      <w:proofErr w:type="spellStart"/>
      <w:r w:rsidR="00171BBE">
        <w:rPr>
          <w:rFonts w:ascii="Arial" w:hAnsi="Arial" w:cs="Arial"/>
          <w:sz w:val="20"/>
          <w:szCs w:val="20"/>
        </w:rPr>
        <w:t>e</w:t>
      </w:r>
      <w:r w:rsidRPr="003553D3">
        <w:rPr>
          <w:rFonts w:ascii="Arial" w:hAnsi="Arial" w:cs="Arial"/>
          <w:sz w:val="20"/>
          <w:szCs w:val="20"/>
        </w:rPr>
        <w:t>CRFs</w:t>
      </w:r>
      <w:proofErr w:type="spellEnd"/>
      <w:r w:rsidRPr="003553D3">
        <w:rPr>
          <w:rFonts w:ascii="Arial" w:hAnsi="Arial" w:cs="Arial"/>
          <w:sz w:val="20"/>
          <w:szCs w:val="20"/>
        </w:rPr>
        <w:t xml:space="preserve"> must be </w:t>
      </w:r>
      <w:r w:rsidR="00171BBE">
        <w:rPr>
          <w:rFonts w:ascii="Arial" w:hAnsi="Arial" w:cs="Arial"/>
          <w:sz w:val="20"/>
          <w:szCs w:val="20"/>
        </w:rPr>
        <w:t xml:space="preserve">(electronically) </w:t>
      </w:r>
      <w:r w:rsidRPr="003553D3">
        <w:rPr>
          <w:rFonts w:ascii="Arial" w:hAnsi="Arial" w:cs="Arial"/>
          <w:sz w:val="20"/>
          <w:szCs w:val="20"/>
        </w:rPr>
        <w:t>signed by the Principal Investigator</w:t>
      </w:r>
      <w:r w:rsidR="00171BBE">
        <w:rPr>
          <w:rFonts w:ascii="Arial" w:hAnsi="Arial" w:cs="Arial"/>
          <w:sz w:val="20"/>
          <w:szCs w:val="20"/>
        </w:rPr>
        <w:t xml:space="preserve"> or the assigned </w:t>
      </w:r>
      <w:proofErr w:type="spellStart"/>
      <w:r w:rsidR="00171BBE">
        <w:rPr>
          <w:rFonts w:ascii="Arial" w:hAnsi="Arial" w:cs="Arial"/>
          <w:sz w:val="20"/>
          <w:szCs w:val="20"/>
        </w:rPr>
        <w:t>subinvestigator</w:t>
      </w:r>
      <w:proofErr w:type="spellEnd"/>
      <w:r w:rsidRPr="003553D3">
        <w:rPr>
          <w:rFonts w:ascii="Arial" w:hAnsi="Arial" w:cs="Arial"/>
          <w:sz w:val="20"/>
          <w:szCs w:val="20"/>
        </w:rPr>
        <w:t xml:space="preserve"> to attest that the data contained on the </w:t>
      </w:r>
      <w:proofErr w:type="spellStart"/>
      <w:r w:rsidR="00171BBE">
        <w:rPr>
          <w:rFonts w:ascii="Arial" w:hAnsi="Arial" w:cs="Arial"/>
          <w:sz w:val="20"/>
          <w:szCs w:val="20"/>
        </w:rPr>
        <w:t>eCRFs</w:t>
      </w:r>
      <w:proofErr w:type="spellEnd"/>
      <w:r w:rsidR="00171BBE">
        <w:rPr>
          <w:rFonts w:ascii="Arial" w:hAnsi="Arial" w:cs="Arial"/>
          <w:sz w:val="20"/>
          <w:szCs w:val="20"/>
        </w:rPr>
        <w:t xml:space="preserve"> is true. </w:t>
      </w:r>
      <w:r w:rsidRPr="003553D3">
        <w:rPr>
          <w:rFonts w:ascii="Arial" w:hAnsi="Arial" w:cs="Arial"/>
          <w:sz w:val="20"/>
          <w:szCs w:val="20"/>
        </w:rPr>
        <w:t xml:space="preserve">Any corrections to entries made in the </w:t>
      </w:r>
      <w:proofErr w:type="spellStart"/>
      <w:r w:rsidR="00171BBE">
        <w:rPr>
          <w:rFonts w:ascii="Arial" w:hAnsi="Arial" w:cs="Arial"/>
          <w:sz w:val="20"/>
          <w:szCs w:val="20"/>
        </w:rPr>
        <w:t>e</w:t>
      </w:r>
      <w:r w:rsidRPr="003553D3">
        <w:rPr>
          <w:rFonts w:ascii="Arial" w:hAnsi="Arial" w:cs="Arial"/>
          <w:sz w:val="20"/>
          <w:szCs w:val="20"/>
        </w:rPr>
        <w:t>CRFs</w:t>
      </w:r>
      <w:proofErr w:type="spellEnd"/>
      <w:r w:rsidRPr="003553D3">
        <w:rPr>
          <w:rFonts w:ascii="Arial" w:hAnsi="Arial" w:cs="Arial"/>
          <w:sz w:val="20"/>
          <w:szCs w:val="20"/>
        </w:rPr>
        <w:t>, source documents must be dated, initialed and explained (if necessary) and should not obscure the original entry.</w:t>
      </w:r>
      <w:r w:rsidR="0049321B" w:rsidRPr="003553D3">
        <w:rPr>
          <w:rFonts w:ascii="Arial" w:hAnsi="Arial" w:cs="Arial"/>
          <w:sz w:val="20"/>
          <w:szCs w:val="20"/>
        </w:rPr>
        <w:t xml:space="preserve"> In case of electronic data record, the corrections history will be maintained by an audit trail.</w:t>
      </w:r>
    </w:p>
    <w:p w14:paraId="3A2F22F3" w14:textId="3D75A456" w:rsidR="00830076" w:rsidRPr="003553D3" w:rsidRDefault="00830076" w:rsidP="0097231B">
      <w:pPr>
        <w:pStyle w:val="Paragraph"/>
        <w:spacing w:after="200" w:line="288" w:lineRule="auto"/>
        <w:rPr>
          <w:rFonts w:ascii="Arial" w:hAnsi="Arial" w:cs="Arial"/>
          <w:sz w:val="20"/>
          <w:szCs w:val="20"/>
        </w:rPr>
      </w:pPr>
      <w:r w:rsidRPr="003553D3">
        <w:rPr>
          <w:rFonts w:ascii="Arial" w:hAnsi="Arial" w:cs="Arial"/>
          <w:sz w:val="20"/>
          <w:szCs w:val="20"/>
        </w:rPr>
        <w:t xml:space="preserve">In most cases, the source documents are the hospital's or the physician's subject chart. In these cases data collected on the </w:t>
      </w:r>
      <w:proofErr w:type="spellStart"/>
      <w:r w:rsidR="00171BBE">
        <w:rPr>
          <w:rFonts w:ascii="Arial" w:hAnsi="Arial" w:cs="Arial"/>
          <w:sz w:val="20"/>
          <w:szCs w:val="20"/>
        </w:rPr>
        <w:t>e</w:t>
      </w:r>
      <w:r w:rsidRPr="003553D3">
        <w:rPr>
          <w:rFonts w:ascii="Arial" w:hAnsi="Arial" w:cs="Arial"/>
          <w:sz w:val="20"/>
          <w:szCs w:val="20"/>
        </w:rPr>
        <w:t>CRFs</w:t>
      </w:r>
      <w:proofErr w:type="spellEnd"/>
      <w:r w:rsidRPr="003553D3">
        <w:rPr>
          <w:rFonts w:ascii="Arial" w:hAnsi="Arial" w:cs="Arial"/>
          <w:sz w:val="20"/>
          <w:szCs w:val="20"/>
        </w:rPr>
        <w:t xml:space="preserve"> must match the data in those charts.</w:t>
      </w:r>
    </w:p>
    <w:p w14:paraId="3D5CA7A2" w14:textId="74520258" w:rsidR="00830076" w:rsidRPr="003553D3" w:rsidRDefault="00830076" w:rsidP="0097231B">
      <w:pPr>
        <w:pStyle w:val="Paragraph"/>
        <w:spacing w:after="200" w:line="288" w:lineRule="auto"/>
        <w:rPr>
          <w:rFonts w:ascii="Arial" w:hAnsi="Arial" w:cs="Arial"/>
          <w:sz w:val="20"/>
          <w:szCs w:val="20"/>
        </w:rPr>
      </w:pPr>
      <w:r w:rsidRPr="003553D3">
        <w:rPr>
          <w:rFonts w:ascii="Arial" w:hAnsi="Arial" w:cs="Arial"/>
          <w:sz w:val="20"/>
          <w:szCs w:val="20"/>
        </w:rPr>
        <w:t xml:space="preserve">In some cases, the </w:t>
      </w:r>
      <w:proofErr w:type="spellStart"/>
      <w:r w:rsidR="00171BBE">
        <w:rPr>
          <w:rFonts w:ascii="Arial" w:hAnsi="Arial" w:cs="Arial"/>
          <w:sz w:val="20"/>
          <w:szCs w:val="20"/>
        </w:rPr>
        <w:t>e</w:t>
      </w:r>
      <w:r w:rsidRPr="003553D3">
        <w:rPr>
          <w:rFonts w:ascii="Arial" w:hAnsi="Arial" w:cs="Arial"/>
          <w:sz w:val="20"/>
          <w:szCs w:val="20"/>
        </w:rPr>
        <w:t>CRF</w:t>
      </w:r>
      <w:proofErr w:type="spellEnd"/>
      <w:r w:rsidRPr="003553D3">
        <w:rPr>
          <w:rFonts w:ascii="Arial" w:hAnsi="Arial" w:cs="Arial"/>
          <w:sz w:val="20"/>
          <w:szCs w:val="20"/>
        </w:rPr>
        <w:t xml:space="preserve">, or part of the </w:t>
      </w:r>
      <w:proofErr w:type="spellStart"/>
      <w:r w:rsidR="00171BBE">
        <w:rPr>
          <w:rFonts w:ascii="Arial" w:hAnsi="Arial" w:cs="Arial"/>
          <w:sz w:val="20"/>
          <w:szCs w:val="20"/>
        </w:rPr>
        <w:t>e</w:t>
      </w:r>
      <w:r w:rsidRPr="003553D3">
        <w:rPr>
          <w:rFonts w:ascii="Arial" w:hAnsi="Arial" w:cs="Arial"/>
          <w:sz w:val="20"/>
          <w:szCs w:val="20"/>
        </w:rPr>
        <w:t>CRF</w:t>
      </w:r>
      <w:proofErr w:type="spellEnd"/>
      <w:r w:rsidRPr="003553D3">
        <w:rPr>
          <w:rFonts w:ascii="Arial" w:hAnsi="Arial" w:cs="Arial"/>
          <w:sz w:val="20"/>
          <w:szCs w:val="20"/>
        </w:rPr>
        <w:t xml:space="preserve">, may also serve as source documents. In these cases, a document should be available at the investigator’s site as well as at </w:t>
      </w:r>
      <w:r w:rsidR="00171BBE">
        <w:rPr>
          <w:rFonts w:ascii="Arial" w:hAnsi="Arial" w:cs="Arial"/>
          <w:sz w:val="20"/>
          <w:szCs w:val="20"/>
        </w:rPr>
        <w:t>Philips</w:t>
      </w:r>
      <w:r w:rsidRPr="003553D3">
        <w:rPr>
          <w:rFonts w:ascii="Arial" w:hAnsi="Arial" w:cs="Arial"/>
          <w:sz w:val="20"/>
          <w:szCs w:val="20"/>
        </w:rPr>
        <w:t xml:space="preserve"> and clearly identify those data that will be recorded in the </w:t>
      </w:r>
      <w:proofErr w:type="spellStart"/>
      <w:r w:rsidR="00171BBE">
        <w:rPr>
          <w:rFonts w:ascii="Arial" w:hAnsi="Arial" w:cs="Arial"/>
          <w:sz w:val="20"/>
          <w:szCs w:val="20"/>
        </w:rPr>
        <w:t>e</w:t>
      </w:r>
      <w:r w:rsidRPr="003553D3">
        <w:rPr>
          <w:rFonts w:ascii="Arial" w:hAnsi="Arial" w:cs="Arial"/>
          <w:sz w:val="20"/>
          <w:szCs w:val="20"/>
        </w:rPr>
        <w:t>CRF</w:t>
      </w:r>
      <w:proofErr w:type="spellEnd"/>
      <w:r w:rsidRPr="003553D3">
        <w:rPr>
          <w:rFonts w:ascii="Arial" w:hAnsi="Arial" w:cs="Arial"/>
          <w:sz w:val="20"/>
          <w:szCs w:val="20"/>
        </w:rPr>
        <w:t xml:space="preserve">, and for which the </w:t>
      </w:r>
      <w:proofErr w:type="spellStart"/>
      <w:r w:rsidR="00171BBE">
        <w:rPr>
          <w:rFonts w:ascii="Arial" w:hAnsi="Arial" w:cs="Arial"/>
          <w:sz w:val="20"/>
          <w:szCs w:val="20"/>
        </w:rPr>
        <w:t>e</w:t>
      </w:r>
      <w:r w:rsidRPr="003553D3">
        <w:rPr>
          <w:rFonts w:ascii="Arial" w:hAnsi="Arial" w:cs="Arial"/>
          <w:sz w:val="20"/>
          <w:szCs w:val="20"/>
        </w:rPr>
        <w:t>CRF</w:t>
      </w:r>
      <w:proofErr w:type="spellEnd"/>
      <w:r w:rsidRPr="003553D3">
        <w:rPr>
          <w:rFonts w:ascii="Arial" w:hAnsi="Arial" w:cs="Arial"/>
          <w:sz w:val="20"/>
          <w:szCs w:val="20"/>
        </w:rPr>
        <w:t xml:space="preserve"> will stand as the source document.</w:t>
      </w:r>
    </w:p>
    <w:p w14:paraId="4132B8BF" w14:textId="77777777" w:rsidR="00C64B77" w:rsidRDefault="00C64B77" w:rsidP="0097231B">
      <w:pPr>
        <w:pStyle w:val="Plattetekst"/>
        <w:spacing w:line="288" w:lineRule="auto"/>
        <w:rPr>
          <w:rFonts w:ascii="Arial" w:eastAsia="Arial" w:hAnsi="Arial"/>
          <w:b/>
          <w:lang w:val="en-US"/>
        </w:rPr>
      </w:pPr>
    </w:p>
    <w:p w14:paraId="51E6538C" w14:textId="77777777" w:rsidR="00C64B77" w:rsidRDefault="00C64B77" w:rsidP="0097231B">
      <w:pPr>
        <w:pStyle w:val="Plattetekst"/>
        <w:spacing w:line="288" w:lineRule="auto"/>
        <w:rPr>
          <w:rFonts w:ascii="Arial" w:eastAsia="Arial" w:hAnsi="Arial"/>
          <w:b/>
          <w:lang w:val="en-US"/>
        </w:rPr>
      </w:pPr>
    </w:p>
    <w:p w14:paraId="21774D4A" w14:textId="5CE9CAA2" w:rsidR="006A1931" w:rsidRPr="003553D3" w:rsidRDefault="006A1931" w:rsidP="0097231B">
      <w:pPr>
        <w:pStyle w:val="Plattetekst"/>
        <w:spacing w:line="288" w:lineRule="auto"/>
        <w:rPr>
          <w:rFonts w:ascii="Arial" w:eastAsia="Arial" w:hAnsi="Arial"/>
          <w:b/>
          <w:lang w:val="en-US"/>
        </w:rPr>
      </w:pPr>
      <w:r w:rsidRPr="003553D3">
        <w:rPr>
          <w:rFonts w:ascii="Arial" w:eastAsia="Arial" w:hAnsi="Arial"/>
          <w:b/>
          <w:lang w:val="en-US"/>
        </w:rPr>
        <w:lastRenderedPageBreak/>
        <w:t xml:space="preserve">Procedures </w:t>
      </w:r>
    </w:p>
    <w:p w14:paraId="7034AB6D" w14:textId="1DD02658" w:rsidR="006A1931" w:rsidRPr="003553D3" w:rsidRDefault="00CD1116" w:rsidP="0097231B">
      <w:pPr>
        <w:pStyle w:val="Plattetekst"/>
        <w:spacing w:line="288" w:lineRule="auto"/>
        <w:rPr>
          <w:rFonts w:ascii="Arial" w:eastAsia="Arial" w:hAnsi="Arial"/>
          <w:color w:val="0070C0"/>
          <w:lang w:val="en-US"/>
        </w:rPr>
      </w:pPr>
      <w:r>
        <w:rPr>
          <w:rFonts w:ascii="Arial" w:eastAsia="Arial" w:hAnsi="Arial"/>
          <w:lang w:val="en-US"/>
        </w:rPr>
        <w:t>The code list, signed informed consent forms and contact information will stay at the hospital. Coded data will be transferred to a Philips project share.</w:t>
      </w:r>
    </w:p>
    <w:p w14:paraId="2FA16A2A" w14:textId="77777777" w:rsidR="006A1931" w:rsidRPr="003553D3" w:rsidRDefault="006A1931" w:rsidP="0097231B">
      <w:pPr>
        <w:pStyle w:val="Plattetekst"/>
        <w:spacing w:line="288" w:lineRule="auto"/>
        <w:rPr>
          <w:rFonts w:ascii="Arial" w:hAnsi="Arial"/>
          <w:lang w:val="en-US"/>
        </w:rPr>
      </w:pPr>
    </w:p>
    <w:p w14:paraId="5E728C1F" w14:textId="77777777" w:rsidR="006A1931" w:rsidRPr="003553D3" w:rsidRDefault="006A1931" w:rsidP="0097231B">
      <w:pPr>
        <w:pStyle w:val="Plattetekst"/>
        <w:spacing w:line="288" w:lineRule="auto"/>
        <w:rPr>
          <w:rFonts w:ascii="Arial" w:eastAsia="Arial" w:hAnsi="Arial"/>
          <w:b/>
          <w:lang w:val="en-US"/>
        </w:rPr>
      </w:pPr>
      <w:r w:rsidRPr="003553D3">
        <w:rPr>
          <w:rFonts w:ascii="Arial" w:eastAsia="Arial" w:hAnsi="Arial"/>
          <w:b/>
          <w:lang w:val="en-US"/>
        </w:rPr>
        <w:t>Data retention</w:t>
      </w:r>
    </w:p>
    <w:p w14:paraId="529DCC24" w14:textId="11E666A5" w:rsidR="006A1931" w:rsidRPr="00CD1116" w:rsidRDefault="00CD1116" w:rsidP="0097231B">
      <w:pPr>
        <w:pStyle w:val="Plattetekst"/>
        <w:spacing w:line="288" w:lineRule="auto"/>
        <w:rPr>
          <w:rFonts w:ascii="Arial" w:eastAsia="Arial" w:hAnsi="Arial"/>
          <w:color w:val="0070C0"/>
          <w:lang w:val="en-US"/>
        </w:rPr>
      </w:pPr>
      <w:r w:rsidRPr="00CD1116">
        <w:rPr>
          <w:rFonts w:ascii="Arial" w:eastAsia="Arial" w:hAnsi="Arial"/>
        </w:rPr>
        <w:t xml:space="preserve">Personal data that will stay at the hospital will have a retention time of 15 years. </w:t>
      </w:r>
      <w:r w:rsidRPr="00AB5D89">
        <w:rPr>
          <w:rStyle w:val="normaltextrun"/>
          <w:rFonts w:ascii="Arial" w:eastAsiaTheme="majorEastAsia" w:hAnsi="Arial"/>
          <w:color w:val="000000"/>
        </w:rPr>
        <w:t xml:space="preserve">Data stored on </w:t>
      </w:r>
      <w:r>
        <w:rPr>
          <w:rStyle w:val="contextualspellingandgrammarerror"/>
          <w:rFonts w:ascii="Arial" w:hAnsi="Arial"/>
          <w:color w:val="000000"/>
        </w:rPr>
        <w:t>the Philips project share will be reviewed at least every 5 years for further retention.</w:t>
      </w:r>
    </w:p>
    <w:p w14:paraId="6CDCA4F6" w14:textId="3759B659" w:rsidR="00F94943" w:rsidRPr="0097231B" w:rsidRDefault="006A1931" w:rsidP="0097231B">
      <w:pPr>
        <w:pStyle w:val="Kop1"/>
        <w:keepLines w:val="0"/>
        <w:spacing w:before="240" w:after="240" w:line="288" w:lineRule="auto"/>
        <w:ind w:left="2557" w:hanging="2557"/>
      </w:pPr>
      <w:bookmarkStart w:id="72" w:name="_Toc502907729"/>
      <w:bookmarkStart w:id="73" w:name="_Toc515450915"/>
      <w:bookmarkStart w:id="74" w:name="_Toc126136288"/>
      <w:r w:rsidRPr="003553D3">
        <w:t>9 AMENDMENTS</w:t>
      </w:r>
      <w:bookmarkEnd w:id="72"/>
      <w:bookmarkEnd w:id="73"/>
      <w:bookmarkEnd w:id="74"/>
    </w:p>
    <w:p w14:paraId="67B16B20" w14:textId="29B7D15A" w:rsidR="00F94943" w:rsidRPr="003553D3" w:rsidRDefault="26BD6F86" w:rsidP="0097231B">
      <w:pPr>
        <w:pStyle w:val="Plattetekst"/>
        <w:spacing w:line="288" w:lineRule="auto"/>
        <w:rPr>
          <w:rFonts w:ascii="Arial" w:eastAsia="Arial" w:hAnsi="Arial"/>
        </w:rPr>
      </w:pPr>
      <w:r w:rsidRPr="003553D3">
        <w:rPr>
          <w:rFonts w:ascii="Arial" w:eastAsia="Arial" w:hAnsi="Arial"/>
        </w:rPr>
        <w:t>Any changes to the clinical study protocol after initial ICBE approval are documented as protocol amendments. After ICBE approval, and prior to execution at the study site, the amendment will be:</w:t>
      </w:r>
    </w:p>
    <w:p w14:paraId="1C678AE9" w14:textId="77777777" w:rsidR="00F94943" w:rsidRPr="003553D3" w:rsidRDefault="00F94943" w:rsidP="0097231B">
      <w:pPr>
        <w:pStyle w:val="Plattetekst"/>
        <w:spacing w:line="288" w:lineRule="auto"/>
        <w:rPr>
          <w:rFonts w:ascii="Arial" w:hAnsi="Arial"/>
        </w:rPr>
      </w:pPr>
    </w:p>
    <w:p w14:paraId="4B48CFC8" w14:textId="638C7A82" w:rsidR="00F94943" w:rsidRPr="003553D3" w:rsidRDefault="00F94943" w:rsidP="0097231B">
      <w:pPr>
        <w:pStyle w:val="Plattetekst"/>
        <w:spacing w:line="288" w:lineRule="auto"/>
        <w:rPr>
          <w:rFonts w:ascii="Arial" w:eastAsia="Arial" w:hAnsi="Arial"/>
        </w:rPr>
      </w:pPr>
      <w:r w:rsidRPr="003553D3">
        <w:rPr>
          <w:rFonts w:ascii="Arial" w:eastAsia="Arial" w:hAnsi="Arial"/>
        </w:rPr>
        <w:t>•</w:t>
      </w:r>
      <w:r w:rsidRPr="003553D3">
        <w:rPr>
          <w:rFonts w:ascii="Arial" w:hAnsi="Arial"/>
        </w:rPr>
        <w:tab/>
      </w:r>
      <w:r w:rsidRPr="003553D3">
        <w:rPr>
          <w:rFonts w:ascii="Arial" w:eastAsia="Arial" w:hAnsi="Arial"/>
        </w:rPr>
        <w:t>submitted and approved by the applicable IRB/</w:t>
      </w:r>
      <w:r w:rsidR="00763F32" w:rsidRPr="003553D3">
        <w:rPr>
          <w:rFonts w:ascii="Arial" w:eastAsia="Arial" w:hAnsi="Arial"/>
        </w:rPr>
        <w:t>REC</w:t>
      </w:r>
      <w:r w:rsidR="00171BBE">
        <w:rPr>
          <w:rFonts w:ascii="Arial" w:eastAsia="Arial" w:hAnsi="Arial"/>
        </w:rPr>
        <w:t xml:space="preserve"> and regulatory authorities</w:t>
      </w:r>
    </w:p>
    <w:p w14:paraId="054AD35D" w14:textId="18C81D85" w:rsidR="00F94943" w:rsidRDefault="00F94943" w:rsidP="0097231B">
      <w:pPr>
        <w:pStyle w:val="Plattetekst"/>
        <w:spacing w:line="288" w:lineRule="auto"/>
        <w:rPr>
          <w:rFonts w:ascii="Arial" w:eastAsia="Arial" w:hAnsi="Arial"/>
        </w:rPr>
      </w:pPr>
      <w:r w:rsidRPr="003553D3">
        <w:rPr>
          <w:rFonts w:ascii="Arial" w:eastAsia="Arial" w:hAnsi="Arial"/>
        </w:rPr>
        <w:t>•</w:t>
      </w:r>
      <w:r w:rsidRPr="003553D3">
        <w:rPr>
          <w:rFonts w:ascii="Arial" w:hAnsi="Arial"/>
        </w:rPr>
        <w:tab/>
      </w:r>
      <w:r w:rsidRPr="003553D3">
        <w:rPr>
          <w:rFonts w:ascii="Arial" w:eastAsia="Arial" w:hAnsi="Arial"/>
        </w:rPr>
        <w:t xml:space="preserve">signed by the Investigator(s)    </w:t>
      </w:r>
    </w:p>
    <w:p w14:paraId="2DFED96A" w14:textId="77777777" w:rsidR="006A1931" w:rsidRPr="003553D3" w:rsidRDefault="006A1931" w:rsidP="0097231B">
      <w:pPr>
        <w:pStyle w:val="Kop1"/>
        <w:keepLines w:val="0"/>
        <w:spacing w:before="240" w:after="240" w:line="288" w:lineRule="auto"/>
        <w:ind w:left="2557" w:hanging="2557"/>
      </w:pPr>
      <w:bookmarkStart w:id="75" w:name="_Toc502907730"/>
      <w:bookmarkStart w:id="76" w:name="_Toc515450916"/>
      <w:bookmarkStart w:id="77" w:name="_Toc126136289"/>
      <w:r w:rsidRPr="003553D3">
        <w:t>10 DEVIATIONS</w:t>
      </w:r>
      <w:bookmarkEnd w:id="75"/>
      <w:bookmarkEnd w:id="76"/>
      <w:bookmarkEnd w:id="77"/>
    </w:p>
    <w:p w14:paraId="68F74392" w14:textId="0E6098EA" w:rsidR="00465529" w:rsidRPr="003553D3" w:rsidRDefault="006A1931" w:rsidP="0097231B">
      <w:pPr>
        <w:spacing w:line="288" w:lineRule="auto"/>
        <w:rPr>
          <w:rFonts w:ascii="Arial" w:eastAsia="Arial" w:hAnsi="Arial" w:cs="Arial"/>
          <w:sz w:val="20"/>
          <w:szCs w:val="20"/>
        </w:rPr>
      </w:pPr>
      <w:r w:rsidRPr="003553D3">
        <w:rPr>
          <w:rFonts w:ascii="Arial" w:eastAsia="Arial" w:hAnsi="Arial" w:cs="Arial"/>
          <w:sz w:val="20"/>
          <w:szCs w:val="20"/>
        </w:rPr>
        <w:t xml:space="preserve">Protocol deviations are any alteration or deviation from the ICBE-approved research plan as defined in the study protocol.  This includes equipment failures during study procedures.  The researcher will deviate from the protocol whenever necessary to protect the participant's health, rights or welfare and these types of deviations will be reported to ICBE and the external </w:t>
      </w:r>
      <w:r w:rsidR="00171BBE">
        <w:rPr>
          <w:rFonts w:ascii="Arial" w:eastAsia="Arial" w:hAnsi="Arial" w:cs="Arial"/>
          <w:sz w:val="20"/>
          <w:szCs w:val="20"/>
        </w:rPr>
        <w:t>METC</w:t>
      </w:r>
      <w:r w:rsidRPr="003553D3">
        <w:rPr>
          <w:rFonts w:ascii="Arial" w:eastAsia="Arial" w:hAnsi="Arial" w:cs="Arial"/>
          <w:sz w:val="20"/>
          <w:szCs w:val="20"/>
        </w:rPr>
        <w:t xml:space="preserve"> as soon as possible.  Major deviations must be reported to ICBE and the external </w:t>
      </w:r>
      <w:r w:rsidR="00171BBE">
        <w:rPr>
          <w:rFonts w:ascii="Arial" w:eastAsia="Arial" w:hAnsi="Arial" w:cs="Arial"/>
          <w:sz w:val="20"/>
          <w:szCs w:val="20"/>
        </w:rPr>
        <w:t>METC</w:t>
      </w:r>
      <w:r w:rsidRPr="003553D3">
        <w:rPr>
          <w:rFonts w:ascii="Arial" w:eastAsia="Arial" w:hAnsi="Arial" w:cs="Arial"/>
          <w:sz w:val="20"/>
          <w:szCs w:val="20"/>
        </w:rPr>
        <w:t xml:space="preserve"> as soon as possible.  In non-urgent/emergent situations, the researcher will obtain ICBE-approval for the planned deviation in advance of performing the changed activity.   </w:t>
      </w:r>
      <w:r w:rsidR="26BD6F86" w:rsidRPr="003553D3">
        <w:rPr>
          <w:rFonts w:ascii="Arial" w:eastAsia="Arial" w:hAnsi="Arial" w:cs="Arial"/>
          <w:sz w:val="20"/>
          <w:szCs w:val="20"/>
        </w:rPr>
        <w:t>​</w:t>
      </w:r>
    </w:p>
    <w:p w14:paraId="24E794CC" w14:textId="10C1A0F9" w:rsidR="006A1931" w:rsidRPr="003553D3" w:rsidRDefault="006A1931" w:rsidP="0097231B">
      <w:pPr>
        <w:spacing w:line="288" w:lineRule="auto"/>
        <w:rPr>
          <w:rFonts w:ascii="Arial" w:eastAsia="Arial" w:hAnsi="Arial" w:cs="Arial"/>
          <w:sz w:val="20"/>
          <w:szCs w:val="20"/>
        </w:rPr>
      </w:pPr>
      <w:r w:rsidRPr="003553D3">
        <w:rPr>
          <w:rFonts w:ascii="Arial" w:eastAsia="Arial" w:hAnsi="Arial" w:cs="Arial"/>
          <w:sz w:val="20"/>
          <w:szCs w:val="20"/>
        </w:rPr>
        <w:t>If the researcher anticipates that there will be future requests for the same deviation, then the protocol will be amended</w:t>
      </w:r>
      <w:r w:rsidR="26BD6F86" w:rsidRPr="003553D3">
        <w:rPr>
          <w:rFonts w:ascii="Arial" w:eastAsia="Arial" w:hAnsi="Arial" w:cs="Arial"/>
          <w:sz w:val="20"/>
          <w:szCs w:val="20"/>
        </w:rPr>
        <w:t xml:space="preserve"> (and such amendments must be approved by ICBE and the </w:t>
      </w:r>
      <w:r w:rsidR="00171BBE">
        <w:rPr>
          <w:rFonts w:ascii="Arial" w:eastAsia="Arial" w:hAnsi="Arial" w:cs="Arial"/>
          <w:sz w:val="20"/>
          <w:szCs w:val="20"/>
        </w:rPr>
        <w:t>METC</w:t>
      </w:r>
      <w:r w:rsidR="26BD6F86" w:rsidRPr="003553D3">
        <w:rPr>
          <w:rFonts w:ascii="Arial" w:eastAsia="Arial" w:hAnsi="Arial" w:cs="Arial"/>
          <w:sz w:val="20"/>
          <w:szCs w:val="20"/>
        </w:rPr>
        <w:t>).</w:t>
      </w:r>
      <w:r w:rsidRPr="003553D3">
        <w:rPr>
          <w:rFonts w:ascii="Arial" w:eastAsia="Arial" w:hAnsi="Arial" w:cs="Arial"/>
          <w:sz w:val="20"/>
          <w:szCs w:val="20"/>
        </w:rPr>
        <w:t xml:space="preserve">  A minor deviation is something that does not cause harm or have the potential to cause harm to the participant, and does not impact the integrity of the study. These shall be documented in the study file and uploaded to ICBE for their awareness.</w:t>
      </w:r>
      <w:r w:rsidR="26BD6F86" w:rsidRPr="003553D3">
        <w:rPr>
          <w:rFonts w:ascii="Arial" w:eastAsia="Arial" w:hAnsi="Arial" w:cs="Arial"/>
          <w:sz w:val="20"/>
          <w:szCs w:val="20"/>
        </w:rPr>
        <w:t xml:space="preserve"> Other reasons for amendment requests include adding a study site, increasing the number of research participants, and extending the time to perform the study.  If the study objectives and procedure or cohort changes or the study changes from non-medical to medical, this generates a new study (not an amendment).​</w:t>
      </w:r>
    </w:p>
    <w:p w14:paraId="63440F0E" w14:textId="77777777" w:rsidR="006A1931" w:rsidRPr="003553D3" w:rsidRDefault="006A1931" w:rsidP="0097231B">
      <w:pPr>
        <w:spacing w:after="0" w:line="288" w:lineRule="auto"/>
      </w:pPr>
      <w:r w:rsidRPr="003553D3">
        <w:rPr>
          <w:rFonts w:ascii="Arial" w:eastAsia="Arial" w:hAnsi="Arial" w:cs="Arial"/>
          <w:b/>
          <w:sz w:val="20"/>
          <w:szCs w:val="20"/>
        </w:rPr>
        <w:t>Corrective and preventive actions and principal disqualification criteria</w:t>
      </w:r>
    </w:p>
    <w:p w14:paraId="5354538A" w14:textId="4CBC1EB6" w:rsidR="0097231B" w:rsidRPr="00B85F3D" w:rsidRDefault="0097231B" w:rsidP="0097231B">
      <w:pPr>
        <w:spacing w:line="288" w:lineRule="auto"/>
        <w:rPr>
          <w:rFonts w:ascii="Arial,Times New Roman" w:eastAsia="Arial,Times New Roman" w:hAnsi="Arial,Times New Roman" w:cs="Arial,Times New Roman"/>
          <w:sz w:val="20"/>
          <w:szCs w:val="20"/>
          <w:lang w:eastAsia="zh-CN"/>
        </w:rPr>
      </w:pPr>
      <w:r w:rsidRPr="00B85F3D">
        <w:rPr>
          <w:rFonts w:ascii="Arial" w:eastAsia="Arial" w:hAnsi="Arial" w:cs="Arial"/>
          <w:sz w:val="20"/>
          <w:szCs w:val="20"/>
          <w:lang w:eastAsia="zh-CN"/>
        </w:rPr>
        <w:t xml:space="preserve">All </w:t>
      </w:r>
      <w:r>
        <w:rPr>
          <w:rFonts w:ascii="Arial" w:eastAsia="Arial" w:hAnsi="Arial" w:cs="Arial"/>
          <w:sz w:val="20"/>
          <w:szCs w:val="20"/>
          <w:lang w:eastAsia="zh-CN"/>
        </w:rPr>
        <w:t>protocol</w:t>
      </w:r>
      <w:r w:rsidRPr="00B85F3D">
        <w:rPr>
          <w:rFonts w:ascii="Arial" w:eastAsia="Arial" w:hAnsi="Arial" w:cs="Arial"/>
          <w:sz w:val="20"/>
          <w:szCs w:val="20"/>
          <w:lang w:eastAsia="zh-CN"/>
        </w:rPr>
        <w:t xml:space="preserve"> </w:t>
      </w:r>
      <w:r>
        <w:rPr>
          <w:rFonts w:ascii="Arial" w:eastAsia="Arial" w:hAnsi="Arial" w:cs="Arial"/>
          <w:sz w:val="20"/>
          <w:szCs w:val="20"/>
          <w:lang w:eastAsia="zh-CN"/>
        </w:rPr>
        <w:t>d</w:t>
      </w:r>
      <w:r w:rsidRPr="00B85F3D">
        <w:rPr>
          <w:rFonts w:ascii="Arial" w:eastAsia="Arial" w:hAnsi="Arial" w:cs="Arial"/>
          <w:sz w:val="20"/>
          <w:szCs w:val="20"/>
          <w:lang w:eastAsia="zh-CN"/>
        </w:rPr>
        <w:t>eviations will be documented and assessed. If required, corrective and preventive action will be agreed upon and implemented with the relevant site. These decisions, activities and possible preventive actions will be documented.</w:t>
      </w:r>
    </w:p>
    <w:p w14:paraId="6515A468" w14:textId="35132379" w:rsidR="0097231B" w:rsidRPr="00B85F3D" w:rsidRDefault="0097231B" w:rsidP="0097231B">
      <w:pPr>
        <w:spacing w:line="288" w:lineRule="auto"/>
        <w:rPr>
          <w:rFonts w:ascii="Arial,Times New Roman" w:eastAsia="Arial,Times New Roman" w:hAnsi="Arial,Times New Roman" w:cs="Arial,Times New Roman"/>
          <w:sz w:val="20"/>
          <w:szCs w:val="20"/>
          <w:lang w:eastAsia="zh-CN"/>
        </w:rPr>
      </w:pPr>
      <w:r w:rsidRPr="00B85F3D">
        <w:rPr>
          <w:rFonts w:ascii="Arial" w:eastAsia="Arial" w:hAnsi="Arial" w:cs="Arial"/>
          <w:sz w:val="20"/>
          <w:szCs w:val="20"/>
          <w:lang w:eastAsia="zh-CN"/>
        </w:rPr>
        <w:t>A Principal Investigator can be disqualified if he</w:t>
      </w:r>
      <w:r>
        <w:rPr>
          <w:rFonts w:ascii="Arial" w:eastAsia="Arial" w:hAnsi="Arial" w:cs="Arial"/>
          <w:sz w:val="20"/>
          <w:szCs w:val="20"/>
          <w:lang w:eastAsia="zh-CN"/>
        </w:rPr>
        <w:t>/she</w:t>
      </w:r>
      <w:r w:rsidRPr="00B85F3D">
        <w:rPr>
          <w:rFonts w:ascii="Arial" w:eastAsia="Arial" w:hAnsi="Arial" w:cs="Arial"/>
          <w:sz w:val="20"/>
          <w:szCs w:val="20"/>
          <w:lang w:eastAsia="zh-CN"/>
        </w:rPr>
        <w:t xml:space="preserve"> has repeatedly or deliberately failed to comply with the requirements as specified in the </w:t>
      </w:r>
      <w:r>
        <w:rPr>
          <w:rFonts w:ascii="Arial" w:eastAsia="Arial" w:hAnsi="Arial" w:cs="Arial"/>
          <w:sz w:val="20"/>
          <w:szCs w:val="20"/>
          <w:lang w:eastAsia="zh-CN"/>
        </w:rPr>
        <w:t>protocol</w:t>
      </w:r>
      <w:r w:rsidRPr="00B85F3D">
        <w:rPr>
          <w:rFonts w:ascii="Arial" w:eastAsia="Arial" w:hAnsi="Arial" w:cs="Arial"/>
          <w:sz w:val="20"/>
          <w:szCs w:val="20"/>
          <w:lang w:eastAsia="zh-CN"/>
        </w:rPr>
        <w:t>, including compliance with the relevant regulations, or if he</w:t>
      </w:r>
      <w:r>
        <w:rPr>
          <w:rFonts w:ascii="Arial" w:eastAsia="Arial" w:hAnsi="Arial" w:cs="Arial"/>
          <w:sz w:val="20"/>
          <w:szCs w:val="20"/>
          <w:lang w:eastAsia="zh-CN"/>
        </w:rPr>
        <w:t>/she</w:t>
      </w:r>
      <w:r w:rsidRPr="00B85F3D">
        <w:rPr>
          <w:rFonts w:ascii="Arial" w:eastAsia="Arial" w:hAnsi="Arial" w:cs="Arial"/>
          <w:sz w:val="20"/>
          <w:szCs w:val="20"/>
          <w:lang w:eastAsia="zh-CN"/>
        </w:rPr>
        <w:t xml:space="preserve"> has submitted false information in any required report.</w:t>
      </w:r>
    </w:p>
    <w:p w14:paraId="450267B9" w14:textId="2DB2E3DF" w:rsidR="006A1931" w:rsidRPr="003553D3" w:rsidRDefault="0097231B" w:rsidP="0097231B">
      <w:pPr>
        <w:spacing w:after="0" w:line="288" w:lineRule="auto"/>
        <w:rPr>
          <w:rFonts w:ascii="Arial,Times New Roman" w:eastAsia="Arial,Times New Roman" w:hAnsi="Arial,Times New Roman" w:cs="Arial,Times New Roman"/>
          <w:sz w:val="20"/>
          <w:szCs w:val="20"/>
          <w:lang w:eastAsia="zh-CN"/>
        </w:rPr>
      </w:pPr>
      <w:r w:rsidRPr="7848129C">
        <w:rPr>
          <w:rFonts w:ascii="Arial" w:eastAsia="Arial" w:hAnsi="Arial" w:cs="Arial"/>
          <w:sz w:val="20"/>
          <w:szCs w:val="20"/>
          <w:lang w:eastAsia="zh-CN"/>
        </w:rPr>
        <w:t>Corrective actions may include supplemental protocol training, discussions with PI and study staff for activities to p</w:t>
      </w:r>
      <w:r>
        <w:rPr>
          <w:rFonts w:ascii="Arial" w:eastAsia="Arial" w:hAnsi="Arial" w:cs="Arial"/>
          <w:sz w:val="20"/>
          <w:szCs w:val="20"/>
          <w:lang w:eastAsia="zh-CN"/>
        </w:rPr>
        <w:t xml:space="preserve">revent future recurrence, etc.. </w:t>
      </w:r>
      <w:r w:rsidRPr="7848129C">
        <w:rPr>
          <w:rFonts w:ascii="Arial" w:eastAsia="Arial" w:hAnsi="Arial" w:cs="Arial"/>
          <w:sz w:val="20"/>
          <w:szCs w:val="20"/>
          <w:lang w:eastAsia="zh-CN"/>
        </w:rPr>
        <w:t>Misconduct can cause PI disqualification.</w:t>
      </w:r>
    </w:p>
    <w:p w14:paraId="085203AB" w14:textId="77777777" w:rsidR="006A1931" w:rsidRPr="003553D3" w:rsidRDefault="006A1931" w:rsidP="0097231B">
      <w:pPr>
        <w:pStyle w:val="Kop1"/>
        <w:keepLines w:val="0"/>
        <w:spacing w:before="240" w:after="240" w:line="288" w:lineRule="auto"/>
        <w:ind w:left="2557" w:hanging="2557"/>
      </w:pPr>
      <w:bookmarkStart w:id="78" w:name="_Toc502907731"/>
      <w:bookmarkStart w:id="79" w:name="_Toc515450917"/>
      <w:bookmarkStart w:id="80" w:name="_Toc126136290"/>
      <w:r w:rsidRPr="003553D3">
        <w:lastRenderedPageBreak/>
        <w:t>11 DEVICE ACCOUNTABILITY</w:t>
      </w:r>
      <w:bookmarkEnd w:id="78"/>
      <w:bookmarkEnd w:id="79"/>
      <w:bookmarkEnd w:id="80"/>
    </w:p>
    <w:p w14:paraId="4D637A55" w14:textId="77777777" w:rsidR="006A1931" w:rsidRPr="003553D3" w:rsidRDefault="006A1931" w:rsidP="0097231B">
      <w:pPr>
        <w:pStyle w:val="Plattetekst"/>
        <w:spacing w:line="288" w:lineRule="auto"/>
        <w:rPr>
          <w:rFonts w:ascii="Arial" w:eastAsia="Arial" w:hAnsi="Arial"/>
          <w:lang w:val="en-US"/>
        </w:rPr>
      </w:pPr>
      <w:r w:rsidRPr="003553D3">
        <w:rPr>
          <w:rFonts w:ascii="Arial" w:eastAsia="Arial" w:hAnsi="Arial"/>
          <w:lang w:val="en-US"/>
        </w:rPr>
        <w:t>The procedures for the accountability of investigational devices are in accordance with the Guidance.</w:t>
      </w:r>
    </w:p>
    <w:p w14:paraId="7C58E618" w14:textId="77777777" w:rsidR="006A1931" w:rsidRPr="003553D3" w:rsidRDefault="006A1931" w:rsidP="0097231B">
      <w:pPr>
        <w:autoSpaceDE w:val="0"/>
        <w:autoSpaceDN w:val="0"/>
        <w:adjustRightInd w:val="0"/>
        <w:spacing w:after="0" w:line="288" w:lineRule="auto"/>
        <w:rPr>
          <w:rFonts w:ascii="Arial" w:eastAsia="Arial" w:hAnsi="Arial" w:cs="Arial"/>
          <w:sz w:val="20"/>
          <w:szCs w:val="20"/>
        </w:rPr>
      </w:pPr>
      <w:r w:rsidRPr="003553D3">
        <w:rPr>
          <w:rFonts w:ascii="Arial" w:eastAsia="Arial" w:hAnsi="Arial" w:cs="Arial"/>
          <w:sz w:val="20"/>
          <w:szCs w:val="20"/>
        </w:rPr>
        <w:t>The access to investigational devices will be controlled and the investigational devices will only be used in the clinical investigation and according to the CIP.</w:t>
      </w:r>
    </w:p>
    <w:p w14:paraId="7980110A" w14:textId="77777777" w:rsidR="006A1931" w:rsidRPr="003553D3" w:rsidRDefault="006A1931" w:rsidP="0097231B">
      <w:pPr>
        <w:autoSpaceDE w:val="0"/>
        <w:autoSpaceDN w:val="0"/>
        <w:adjustRightInd w:val="0"/>
        <w:spacing w:after="0" w:line="288" w:lineRule="auto"/>
        <w:rPr>
          <w:rFonts w:ascii="Arial" w:hAnsi="Arial" w:cs="Arial"/>
          <w:sz w:val="20"/>
          <w:szCs w:val="20"/>
        </w:rPr>
      </w:pPr>
    </w:p>
    <w:p w14:paraId="35F5700B" w14:textId="5B077676" w:rsidR="006A1931" w:rsidRDefault="006A1931" w:rsidP="0097231B">
      <w:pPr>
        <w:autoSpaceDE w:val="0"/>
        <w:autoSpaceDN w:val="0"/>
        <w:adjustRightInd w:val="0"/>
        <w:spacing w:after="0" w:line="288" w:lineRule="auto"/>
        <w:rPr>
          <w:rFonts w:ascii="Arial" w:hAnsi="Arial" w:cs="Arial"/>
          <w:sz w:val="20"/>
          <w:szCs w:val="20"/>
        </w:rPr>
      </w:pPr>
      <w:r w:rsidRPr="003553D3">
        <w:rPr>
          <w:rFonts w:ascii="Arial" w:eastAsia="Arial" w:hAnsi="Arial" w:cs="Arial"/>
          <w:sz w:val="20"/>
          <w:szCs w:val="20"/>
        </w:rPr>
        <w:t>The sponsor shall keep records to document the physical location of all investigational devices from shipment of investigational devices to the investigation sites until return or disposal. This record will be based on device accountability form</w:t>
      </w:r>
      <w:r w:rsidR="00A13343">
        <w:rPr>
          <w:rFonts w:ascii="Arial" w:hAnsi="Arial" w:cs="Arial"/>
          <w:sz w:val="20"/>
          <w:szCs w:val="20"/>
        </w:rPr>
        <w:t>.</w:t>
      </w:r>
    </w:p>
    <w:p w14:paraId="75F6FC54" w14:textId="77777777" w:rsidR="00A13343" w:rsidRPr="003553D3" w:rsidRDefault="00A13343" w:rsidP="0097231B">
      <w:pPr>
        <w:autoSpaceDE w:val="0"/>
        <w:autoSpaceDN w:val="0"/>
        <w:adjustRightInd w:val="0"/>
        <w:spacing w:after="0" w:line="288" w:lineRule="auto"/>
        <w:rPr>
          <w:rFonts w:ascii="Arial" w:hAnsi="Arial" w:cs="Arial"/>
          <w:sz w:val="20"/>
          <w:szCs w:val="20"/>
        </w:rPr>
      </w:pPr>
    </w:p>
    <w:p w14:paraId="23D82CC4" w14:textId="77777777" w:rsidR="006A1931" w:rsidRPr="003553D3" w:rsidRDefault="006A1931" w:rsidP="0097231B">
      <w:pPr>
        <w:autoSpaceDE w:val="0"/>
        <w:autoSpaceDN w:val="0"/>
        <w:adjustRightInd w:val="0"/>
        <w:spacing w:after="0" w:line="288" w:lineRule="auto"/>
        <w:rPr>
          <w:rFonts w:ascii="Arial" w:eastAsia="Arial" w:hAnsi="Arial" w:cs="Arial"/>
          <w:sz w:val="20"/>
          <w:szCs w:val="20"/>
        </w:rPr>
      </w:pPr>
      <w:r w:rsidRPr="003553D3">
        <w:rPr>
          <w:rFonts w:ascii="Arial" w:eastAsia="Arial" w:hAnsi="Arial" w:cs="Arial"/>
          <w:sz w:val="20"/>
          <w:szCs w:val="20"/>
        </w:rPr>
        <w:t>The principal investigator or an authorized designee shall keep records documenting the receipt, use, return and disposal of the investigational devices. This record shall include:</w:t>
      </w:r>
    </w:p>
    <w:p w14:paraId="373A1BB8" w14:textId="48587EC2" w:rsidR="006A1931" w:rsidRPr="003553D3" w:rsidRDefault="006A1931" w:rsidP="0097231B">
      <w:pPr>
        <w:autoSpaceDE w:val="0"/>
        <w:autoSpaceDN w:val="0"/>
        <w:adjustRightInd w:val="0"/>
        <w:spacing w:after="0" w:line="288" w:lineRule="auto"/>
        <w:rPr>
          <w:rFonts w:ascii="Arial" w:eastAsia="Arial" w:hAnsi="Arial" w:cs="Arial"/>
          <w:sz w:val="20"/>
          <w:szCs w:val="20"/>
        </w:rPr>
      </w:pPr>
    </w:p>
    <w:p w14:paraId="4B462461" w14:textId="77777777" w:rsidR="006A1931" w:rsidRPr="003553D3" w:rsidRDefault="006A1931" w:rsidP="0097231B">
      <w:pPr>
        <w:pStyle w:val="Lijstalinea"/>
        <w:numPr>
          <w:ilvl w:val="0"/>
          <w:numId w:val="4"/>
        </w:numPr>
        <w:autoSpaceDE w:val="0"/>
        <w:autoSpaceDN w:val="0"/>
        <w:adjustRightInd w:val="0"/>
        <w:spacing w:after="0" w:line="288" w:lineRule="auto"/>
        <w:rPr>
          <w:rFonts w:ascii="Arial" w:eastAsia="Arial" w:hAnsi="Arial" w:cs="Arial"/>
          <w:sz w:val="20"/>
          <w:szCs w:val="20"/>
        </w:rPr>
      </w:pPr>
      <w:r w:rsidRPr="003553D3">
        <w:rPr>
          <w:rFonts w:ascii="Arial" w:eastAsia="Arial" w:hAnsi="Arial" w:cs="Arial"/>
          <w:sz w:val="20"/>
          <w:szCs w:val="20"/>
        </w:rPr>
        <w:t>the date of receipt,</w:t>
      </w:r>
    </w:p>
    <w:p w14:paraId="5CEE8277" w14:textId="77777777" w:rsidR="006A1931" w:rsidRPr="003553D3" w:rsidRDefault="006A1931" w:rsidP="0097231B">
      <w:pPr>
        <w:pStyle w:val="Lijstalinea"/>
        <w:numPr>
          <w:ilvl w:val="0"/>
          <w:numId w:val="4"/>
        </w:numPr>
        <w:autoSpaceDE w:val="0"/>
        <w:autoSpaceDN w:val="0"/>
        <w:adjustRightInd w:val="0"/>
        <w:spacing w:after="0" w:line="288" w:lineRule="auto"/>
        <w:rPr>
          <w:rFonts w:ascii="Arial" w:eastAsia="Arial" w:hAnsi="Arial" w:cs="Arial"/>
          <w:sz w:val="20"/>
          <w:szCs w:val="20"/>
        </w:rPr>
      </w:pPr>
      <w:r w:rsidRPr="003553D3">
        <w:rPr>
          <w:rFonts w:ascii="Arial" w:eastAsia="Arial" w:hAnsi="Arial" w:cs="Arial"/>
          <w:sz w:val="20"/>
          <w:szCs w:val="20"/>
        </w:rPr>
        <w:t>identification of each investigational device (batch number/serial number or unique code),</w:t>
      </w:r>
    </w:p>
    <w:p w14:paraId="450FF848" w14:textId="77777777" w:rsidR="006A1931" w:rsidRPr="003553D3" w:rsidRDefault="006A1931" w:rsidP="0097231B">
      <w:pPr>
        <w:pStyle w:val="Lijstalinea"/>
        <w:numPr>
          <w:ilvl w:val="0"/>
          <w:numId w:val="4"/>
        </w:numPr>
        <w:autoSpaceDE w:val="0"/>
        <w:autoSpaceDN w:val="0"/>
        <w:adjustRightInd w:val="0"/>
        <w:spacing w:after="0" w:line="288" w:lineRule="auto"/>
        <w:rPr>
          <w:rFonts w:ascii="Arial" w:eastAsia="Arial" w:hAnsi="Arial" w:cs="Arial"/>
          <w:sz w:val="20"/>
          <w:szCs w:val="20"/>
        </w:rPr>
      </w:pPr>
      <w:r w:rsidRPr="003553D3">
        <w:rPr>
          <w:rFonts w:ascii="Arial" w:eastAsia="Arial" w:hAnsi="Arial" w:cs="Arial"/>
          <w:sz w:val="20"/>
          <w:szCs w:val="20"/>
        </w:rPr>
        <w:t>the expiry date, if applicable,</w:t>
      </w:r>
    </w:p>
    <w:p w14:paraId="10B4AEF6" w14:textId="77777777" w:rsidR="006A1931" w:rsidRPr="003553D3" w:rsidRDefault="006A1931" w:rsidP="0097231B">
      <w:pPr>
        <w:pStyle w:val="Lijstalinea"/>
        <w:numPr>
          <w:ilvl w:val="0"/>
          <w:numId w:val="4"/>
        </w:numPr>
        <w:autoSpaceDE w:val="0"/>
        <w:autoSpaceDN w:val="0"/>
        <w:adjustRightInd w:val="0"/>
        <w:spacing w:after="0" w:line="288" w:lineRule="auto"/>
        <w:rPr>
          <w:rFonts w:ascii="Arial" w:eastAsia="Arial" w:hAnsi="Arial" w:cs="Arial"/>
          <w:sz w:val="20"/>
          <w:szCs w:val="20"/>
        </w:rPr>
      </w:pPr>
      <w:r w:rsidRPr="003553D3">
        <w:rPr>
          <w:rFonts w:ascii="Arial" w:eastAsia="Arial" w:hAnsi="Arial" w:cs="Arial"/>
          <w:sz w:val="20"/>
          <w:szCs w:val="20"/>
        </w:rPr>
        <w:t>the date or dates of use,</w:t>
      </w:r>
    </w:p>
    <w:p w14:paraId="7EA8CDCF" w14:textId="77777777" w:rsidR="006A1931" w:rsidRPr="003553D3" w:rsidRDefault="006A1931" w:rsidP="0097231B">
      <w:pPr>
        <w:pStyle w:val="Lijstalinea"/>
        <w:numPr>
          <w:ilvl w:val="0"/>
          <w:numId w:val="4"/>
        </w:numPr>
        <w:autoSpaceDE w:val="0"/>
        <w:autoSpaceDN w:val="0"/>
        <w:adjustRightInd w:val="0"/>
        <w:spacing w:after="0" w:line="288" w:lineRule="auto"/>
        <w:rPr>
          <w:rFonts w:ascii="Arial" w:eastAsia="Arial" w:hAnsi="Arial" w:cs="Arial"/>
          <w:sz w:val="20"/>
          <w:szCs w:val="20"/>
        </w:rPr>
      </w:pPr>
      <w:r w:rsidRPr="003553D3">
        <w:rPr>
          <w:rFonts w:ascii="Arial" w:eastAsia="Arial" w:hAnsi="Arial" w:cs="Arial"/>
          <w:sz w:val="20"/>
          <w:szCs w:val="20"/>
        </w:rPr>
        <w:t>subject identification,</w:t>
      </w:r>
    </w:p>
    <w:p w14:paraId="2CEC721D" w14:textId="4421E94D" w:rsidR="006A1931" w:rsidRPr="003553D3" w:rsidRDefault="00E253AA" w:rsidP="0097231B">
      <w:pPr>
        <w:pStyle w:val="Lijstalinea"/>
        <w:numPr>
          <w:ilvl w:val="0"/>
          <w:numId w:val="4"/>
        </w:numPr>
        <w:autoSpaceDE w:val="0"/>
        <w:autoSpaceDN w:val="0"/>
        <w:adjustRightInd w:val="0"/>
        <w:spacing w:after="0" w:line="288" w:lineRule="auto"/>
        <w:rPr>
          <w:rFonts w:ascii="Arial" w:eastAsia="Arial" w:hAnsi="Arial" w:cs="Arial"/>
          <w:sz w:val="20"/>
          <w:szCs w:val="20"/>
        </w:rPr>
      </w:pPr>
      <w:r w:rsidRPr="003553D3">
        <w:rPr>
          <w:rFonts w:ascii="Arial" w:hAnsi="Arial" w:cs="Arial"/>
          <w:sz w:val="20"/>
          <w:szCs w:val="20"/>
        </w:rPr>
        <w:t>the d</w:t>
      </w:r>
      <w:r w:rsidR="006A1931" w:rsidRPr="003553D3">
        <w:rPr>
          <w:rFonts w:ascii="Arial" w:hAnsi="Arial" w:cs="Arial"/>
          <w:sz w:val="20"/>
          <w:szCs w:val="20"/>
        </w:rPr>
        <w:t>ate</w:t>
      </w:r>
      <w:r w:rsidR="006A1931" w:rsidRPr="003553D3">
        <w:rPr>
          <w:rFonts w:ascii="Arial" w:eastAsia="Arial" w:hAnsi="Arial" w:cs="Arial"/>
          <w:sz w:val="20"/>
          <w:szCs w:val="20"/>
        </w:rPr>
        <w:t xml:space="preserve"> on which the investigational device was returned/explanted from subject, if applicable, and</w:t>
      </w:r>
    </w:p>
    <w:p w14:paraId="05E29C61" w14:textId="3D5ED3FB" w:rsidR="006A1931" w:rsidRPr="00187F6C" w:rsidRDefault="006A1931" w:rsidP="0097231B">
      <w:pPr>
        <w:pStyle w:val="Plattetekst"/>
        <w:numPr>
          <w:ilvl w:val="0"/>
          <w:numId w:val="4"/>
        </w:numPr>
        <w:spacing w:line="288" w:lineRule="auto"/>
        <w:rPr>
          <w:rFonts w:ascii="Arial" w:eastAsia="Arial" w:hAnsi="Arial"/>
          <w:lang w:val="en-US"/>
        </w:rPr>
      </w:pPr>
      <w:r w:rsidRPr="003553D3">
        <w:rPr>
          <w:rFonts w:ascii="Arial" w:eastAsia="Arial" w:hAnsi="Arial"/>
        </w:rPr>
        <w:t>the date of return of unused, expired or malfunctioning investigational devices, if applicable.</w:t>
      </w:r>
    </w:p>
    <w:p w14:paraId="79F720B8" w14:textId="560BC462" w:rsidR="00BF63B4" w:rsidRDefault="00BF63B4" w:rsidP="00BF63B4">
      <w:pPr>
        <w:pStyle w:val="Plattetekst"/>
        <w:spacing w:line="288" w:lineRule="auto"/>
        <w:rPr>
          <w:rFonts w:ascii="Arial" w:eastAsia="Arial" w:hAnsi="Arial"/>
          <w:lang w:val="en-US"/>
        </w:rPr>
      </w:pPr>
    </w:p>
    <w:p w14:paraId="1C79C490" w14:textId="6BAC760E" w:rsidR="00BF63B4" w:rsidRPr="003553D3" w:rsidRDefault="00BF63B4" w:rsidP="00BF63B4">
      <w:pPr>
        <w:pStyle w:val="Plattetekst"/>
        <w:spacing w:line="288" w:lineRule="auto"/>
        <w:rPr>
          <w:rFonts w:ascii="Arial" w:eastAsia="Arial" w:hAnsi="Arial"/>
          <w:lang w:val="en-US"/>
        </w:rPr>
      </w:pPr>
      <w:r>
        <w:rPr>
          <w:rFonts w:ascii="Arial" w:eastAsia="Arial" w:hAnsi="Arial"/>
          <w:lang w:val="en-US"/>
        </w:rPr>
        <w:t xml:space="preserve">Devices and/or questionnaires will be returned by the patient in a provided envelope to the hospital. The devices will be wiped down </w:t>
      </w:r>
      <w:r w:rsidR="00C147AE">
        <w:rPr>
          <w:rFonts w:ascii="Arial" w:eastAsia="Arial" w:hAnsi="Arial"/>
          <w:lang w:val="en-US"/>
        </w:rPr>
        <w:t>with standard alcohol</w:t>
      </w:r>
      <w:r>
        <w:rPr>
          <w:rFonts w:ascii="Arial" w:eastAsia="Arial" w:hAnsi="Arial"/>
          <w:lang w:val="en-US"/>
        </w:rPr>
        <w:t xml:space="preserve"> wipes and will be </w:t>
      </w:r>
      <w:proofErr w:type="spellStart"/>
      <w:r>
        <w:rPr>
          <w:rFonts w:ascii="Arial" w:eastAsia="Arial" w:hAnsi="Arial"/>
          <w:lang w:val="en-US"/>
        </w:rPr>
        <w:t>quranteened</w:t>
      </w:r>
      <w:proofErr w:type="spellEnd"/>
      <w:r>
        <w:rPr>
          <w:rFonts w:ascii="Arial" w:eastAsia="Arial" w:hAnsi="Arial"/>
          <w:lang w:val="en-US"/>
        </w:rPr>
        <w:t xml:space="preserve"> </w:t>
      </w:r>
      <w:r w:rsidR="00C147AE">
        <w:rPr>
          <w:rFonts w:ascii="Arial" w:eastAsia="Arial" w:hAnsi="Arial"/>
          <w:lang w:val="en-US"/>
        </w:rPr>
        <w:t xml:space="preserve">together with the questionnaire </w:t>
      </w:r>
      <w:r>
        <w:rPr>
          <w:rFonts w:ascii="Arial" w:eastAsia="Arial" w:hAnsi="Arial"/>
          <w:lang w:val="en-US"/>
        </w:rPr>
        <w:t>for 4 days at the hospital before return to Philips (Covid-19</w:t>
      </w:r>
      <w:r w:rsidR="00C147AE">
        <w:rPr>
          <w:rFonts w:ascii="Arial" w:eastAsia="Arial" w:hAnsi="Arial"/>
          <w:lang w:val="en-US"/>
        </w:rPr>
        <w:t xml:space="preserve"> measure</w:t>
      </w:r>
      <w:r>
        <w:rPr>
          <w:rFonts w:ascii="Arial" w:eastAsia="Arial" w:hAnsi="Arial"/>
          <w:lang w:val="en-US"/>
        </w:rPr>
        <w:t>).</w:t>
      </w:r>
    </w:p>
    <w:p w14:paraId="6195E08C" w14:textId="77777777" w:rsidR="006A1931" w:rsidRPr="003553D3" w:rsidRDefault="006A1931" w:rsidP="0097231B">
      <w:pPr>
        <w:pStyle w:val="Kop1"/>
        <w:keepLines w:val="0"/>
        <w:spacing w:before="240" w:after="240" w:line="288" w:lineRule="auto"/>
        <w:ind w:left="2557" w:hanging="2557"/>
      </w:pPr>
      <w:bookmarkStart w:id="81" w:name="_Toc502907732"/>
      <w:bookmarkStart w:id="82" w:name="_Toc515450918"/>
      <w:bookmarkStart w:id="83" w:name="_Toc126136291"/>
      <w:r w:rsidRPr="003553D3">
        <w:t>12 STATEMENTS OF COMPLIANCE</w:t>
      </w:r>
      <w:bookmarkEnd w:id="81"/>
      <w:bookmarkEnd w:id="82"/>
      <w:bookmarkEnd w:id="83"/>
    </w:p>
    <w:p w14:paraId="4E420836" w14:textId="17988C49" w:rsidR="003D1928" w:rsidRPr="003D1928" w:rsidRDefault="006A1931" w:rsidP="003D1928">
      <w:pPr>
        <w:pStyle w:val="Plattetekst"/>
        <w:spacing w:line="288" w:lineRule="auto"/>
        <w:rPr>
          <w:rFonts w:ascii="Arial" w:eastAsia="Arial" w:hAnsi="Arial"/>
          <w:bCs/>
        </w:rPr>
      </w:pPr>
      <w:bookmarkStart w:id="84" w:name="_Toc326702361"/>
      <w:r w:rsidRPr="003553D3">
        <w:rPr>
          <w:rFonts w:ascii="Arial" w:eastAsia="Arial" w:hAnsi="Arial"/>
          <w:lang w:val="en-US"/>
        </w:rPr>
        <w:t xml:space="preserve">The clinical investigation will be conducted according to the principles of the Declaration of Helsinki and other guidelines, regulations and Acts. </w:t>
      </w:r>
      <w:r w:rsidRPr="001D030A">
        <w:rPr>
          <w:rFonts w:ascii="Arial" w:eastAsia="Arial" w:hAnsi="Arial"/>
          <w:lang w:val="en-US"/>
        </w:rPr>
        <w:t xml:space="preserve">The study will be conducted in accordance with the Medical Research Involving Human Subjects Act (WMO) </w:t>
      </w:r>
      <w:r w:rsidR="003D1928">
        <w:rPr>
          <w:rFonts w:ascii="Arial" w:eastAsia="Arial" w:hAnsi="Arial"/>
          <w:lang w:val="en-US"/>
        </w:rPr>
        <w:t xml:space="preserve">and the ISO 14155 standard on </w:t>
      </w:r>
      <w:r w:rsidR="003D1928" w:rsidRPr="003D1928">
        <w:rPr>
          <w:rFonts w:ascii="Arial" w:eastAsia="Arial" w:hAnsi="Arial"/>
          <w:bCs/>
        </w:rPr>
        <w:t>Clinical investigation of medical devices for human subjects — Good clinical practice</w:t>
      </w:r>
      <w:r w:rsidR="003D1928">
        <w:rPr>
          <w:rFonts w:ascii="Arial" w:eastAsia="Arial" w:hAnsi="Arial"/>
          <w:bCs/>
        </w:rPr>
        <w:t>.</w:t>
      </w:r>
    </w:p>
    <w:p w14:paraId="60E54979" w14:textId="7A4E38FC" w:rsidR="006A1931" w:rsidRPr="003553D3" w:rsidRDefault="003D1928" w:rsidP="0097231B">
      <w:pPr>
        <w:pStyle w:val="Plattetekst"/>
        <w:spacing w:line="288" w:lineRule="auto"/>
        <w:rPr>
          <w:rFonts w:ascii="Arial" w:hAnsi="Arial"/>
          <w:lang w:val="en-US"/>
        </w:rPr>
      </w:pPr>
      <w:r>
        <w:rPr>
          <w:rFonts w:ascii="Arial" w:eastAsia="Arial" w:hAnsi="Arial"/>
          <w:lang w:val="en-US"/>
        </w:rPr>
        <w:t xml:space="preserve"> </w:t>
      </w:r>
    </w:p>
    <w:p w14:paraId="310C3BB8" w14:textId="2CFB0450" w:rsidR="7848129C" w:rsidRPr="003553D3" w:rsidRDefault="7848129C" w:rsidP="0097231B">
      <w:pPr>
        <w:spacing w:line="288" w:lineRule="auto"/>
        <w:rPr>
          <w:rFonts w:ascii="Arial" w:eastAsia="Arial" w:hAnsi="Arial" w:cs="Arial"/>
          <w:sz w:val="20"/>
          <w:szCs w:val="20"/>
        </w:rPr>
      </w:pPr>
      <w:r w:rsidRPr="003553D3">
        <w:rPr>
          <w:rFonts w:ascii="Arial" w:eastAsia="Arial" w:hAnsi="Arial" w:cs="Arial"/>
          <w:sz w:val="20"/>
          <w:szCs w:val="20"/>
        </w:rPr>
        <w:t>The clinical investigation shall not begin until the required approval/favorable opinion from ICBE and the</w:t>
      </w:r>
      <w:r w:rsidR="0097231B">
        <w:rPr>
          <w:rFonts w:ascii="Arial" w:eastAsia="Arial" w:hAnsi="Arial" w:cs="Arial"/>
          <w:sz w:val="20"/>
          <w:szCs w:val="20"/>
        </w:rPr>
        <w:t xml:space="preserve"> METC</w:t>
      </w:r>
      <w:r w:rsidRPr="003553D3">
        <w:rPr>
          <w:rFonts w:ascii="Arial" w:eastAsia="Arial" w:hAnsi="Arial" w:cs="Arial"/>
          <w:sz w:val="20"/>
          <w:szCs w:val="20"/>
        </w:rPr>
        <w:t xml:space="preserve"> </w:t>
      </w:r>
      <w:r w:rsidR="001D030A">
        <w:rPr>
          <w:rFonts w:ascii="Arial" w:eastAsia="Arial" w:hAnsi="Arial" w:cs="Arial"/>
          <w:sz w:val="20"/>
          <w:szCs w:val="20"/>
        </w:rPr>
        <w:t>and</w:t>
      </w:r>
      <w:r w:rsidR="001D030A" w:rsidRPr="003553D3">
        <w:rPr>
          <w:rFonts w:ascii="Arial" w:eastAsia="Arial" w:hAnsi="Arial" w:cs="Arial"/>
          <w:sz w:val="20"/>
          <w:szCs w:val="20"/>
        </w:rPr>
        <w:t xml:space="preserve"> </w:t>
      </w:r>
      <w:r w:rsidRPr="003553D3">
        <w:rPr>
          <w:rFonts w:ascii="Arial" w:eastAsia="Arial" w:hAnsi="Arial" w:cs="Arial"/>
          <w:sz w:val="20"/>
          <w:szCs w:val="20"/>
        </w:rPr>
        <w:t xml:space="preserve">regulatory authority have been obtained. Any additional requirements imposed by ICBE and the </w:t>
      </w:r>
      <w:r w:rsidR="0097231B">
        <w:rPr>
          <w:rFonts w:ascii="Arial" w:eastAsia="Arial" w:hAnsi="Arial" w:cs="Arial"/>
          <w:sz w:val="20"/>
          <w:szCs w:val="20"/>
        </w:rPr>
        <w:t>METC</w:t>
      </w:r>
      <w:r w:rsidRPr="003553D3">
        <w:rPr>
          <w:rFonts w:ascii="Arial" w:eastAsia="Arial" w:hAnsi="Arial" w:cs="Arial"/>
          <w:sz w:val="20"/>
          <w:szCs w:val="20"/>
        </w:rPr>
        <w:t xml:space="preserve"> or regulatory authority shall be followed.</w:t>
      </w:r>
    </w:p>
    <w:p w14:paraId="1BE24DA0" w14:textId="77777777" w:rsidR="006A1931" w:rsidRPr="003553D3" w:rsidRDefault="006A1931" w:rsidP="0097231B">
      <w:pPr>
        <w:pStyle w:val="Plattetekst"/>
        <w:spacing w:line="288" w:lineRule="auto"/>
        <w:rPr>
          <w:rFonts w:ascii="Arial" w:eastAsia="Arial" w:hAnsi="Arial"/>
          <w:b/>
          <w:lang w:val="en-US"/>
        </w:rPr>
      </w:pPr>
      <w:bookmarkStart w:id="85" w:name="_Toc326702365"/>
      <w:bookmarkEnd w:id="84"/>
      <w:r w:rsidRPr="003553D3">
        <w:rPr>
          <w:rFonts w:ascii="Arial" w:eastAsia="Arial" w:hAnsi="Arial"/>
          <w:b/>
          <w:lang w:val="en-US"/>
        </w:rPr>
        <w:t>Compensation for injury</w:t>
      </w:r>
      <w:bookmarkEnd w:id="85"/>
    </w:p>
    <w:p w14:paraId="5A048E36" w14:textId="070A4993" w:rsidR="006A1931" w:rsidRPr="003553D3" w:rsidRDefault="006A1931" w:rsidP="0097231B">
      <w:pPr>
        <w:pStyle w:val="Plattetekst"/>
        <w:spacing w:line="288" w:lineRule="auto"/>
        <w:rPr>
          <w:rFonts w:ascii="Arial" w:eastAsia="Arial" w:hAnsi="Arial"/>
          <w:lang w:val="en-US"/>
        </w:rPr>
      </w:pPr>
      <w:r w:rsidRPr="003553D3">
        <w:rPr>
          <w:rFonts w:ascii="Arial" w:eastAsia="Arial" w:hAnsi="Arial"/>
          <w:lang w:val="en-US"/>
        </w:rPr>
        <w:t xml:space="preserve">Insurance for subjects participating in medical research that falls within the scope of the </w:t>
      </w:r>
      <w:r w:rsidRPr="003553D3">
        <w:rPr>
          <w:rFonts w:ascii="Arial" w:eastAsia="Arial" w:hAnsi="Arial"/>
          <w:i/>
          <w:lang w:val="en-US"/>
        </w:rPr>
        <w:t>WMO</w:t>
      </w:r>
      <w:r w:rsidRPr="003553D3">
        <w:rPr>
          <w:rFonts w:ascii="Arial" w:eastAsia="Arial" w:hAnsi="Arial"/>
          <w:lang w:val="en-US"/>
        </w:rPr>
        <w:t xml:space="preserve"> </w:t>
      </w:r>
      <w:r w:rsidR="001D030A">
        <w:rPr>
          <w:rFonts w:ascii="Arial" w:eastAsia="Arial" w:hAnsi="Arial"/>
          <w:lang w:val="en-US"/>
        </w:rPr>
        <w:t>is</w:t>
      </w:r>
      <w:r w:rsidR="001D030A" w:rsidRPr="003553D3">
        <w:rPr>
          <w:rFonts w:ascii="Arial" w:eastAsia="Arial" w:hAnsi="Arial"/>
          <w:lang w:val="en-US"/>
        </w:rPr>
        <w:t xml:space="preserve"> </w:t>
      </w:r>
      <w:r w:rsidRPr="003553D3">
        <w:rPr>
          <w:rFonts w:ascii="Arial" w:eastAsia="Arial" w:hAnsi="Arial"/>
          <w:lang w:val="en-US"/>
        </w:rPr>
        <w:t>available in accordance with the legal requirements of article 7 of the</w:t>
      </w:r>
      <w:r w:rsidRPr="003553D3">
        <w:rPr>
          <w:rFonts w:ascii="Arial" w:eastAsia="Arial" w:hAnsi="Arial"/>
          <w:i/>
          <w:lang w:val="en-US"/>
        </w:rPr>
        <w:t xml:space="preserve"> WMO</w:t>
      </w:r>
      <w:r w:rsidRPr="003553D3">
        <w:rPr>
          <w:rFonts w:ascii="Arial" w:eastAsia="Arial" w:hAnsi="Arial"/>
          <w:lang w:val="en-US"/>
        </w:rPr>
        <w:t xml:space="preserve"> and </w:t>
      </w:r>
      <w:r w:rsidRPr="003553D3">
        <w:rPr>
          <w:rFonts w:ascii="Arial" w:eastAsia="Arial" w:hAnsi="Arial"/>
          <w:i/>
          <w:lang w:val="en-US"/>
        </w:rPr>
        <w:t>Medical Research (Human Subjects) Compulsory Insurance Decree</w:t>
      </w:r>
      <w:r w:rsidRPr="003553D3">
        <w:rPr>
          <w:rFonts w:ascii="Arial" w:eastAsia="Arial" w:hAnsi="Arial"/>
          <w:lang w:val="en-US"/>
        </w:rPr>
        <w:t xml:space="preserve"> of 23 June 2003. </w:t>
      </w:r>
    </w:p>
    <w:p w14:paraId="0AC99B18" w14:textId="77777777" w:rsidR="006A1931" w:rsidRPr="003553D3" w:rsidRDefault="006A1931" w:rsidP="0097231B">
      <w:pPr>
        <w:pStyle w:val="Plattetekst"/>
        <w:spacing w:line="288" w:lineRule="auto"/>
        <w:rPr>
          <w:rFonts w:ascii="Arial" w:eastAsia="Arial" w:hAnsi="Arial"/>
          <w:lang w:val="en-US"/>
        </w:rPr>
      </w:pPr>
      <w:r w:rsidRPr="003553D3">
        <w:rPr>
          <w:rFonts w:ascii="Arial" w:eastAsia="Arial" w:hAnsi="Arial"/>
          <w:lang w:val="en-US"/>
        </w:rPr>
        <w:t xml:space="preserve">The sponsor/investigator has a liability insurance in accordance with article 7, subsection 6 of the </w:t>
      </w:r>
      <w:r w:rsidRPr="003553D3">
        <w:rPr>
          <w:rFonts w:ascii="Arial" w:eastAsia="Arial" w:hAnsi="Arial"/>
          <w:i/>
          <w:lang w:val="en-US"/>
        </w:rPr>
        <w:t>WMO</w:t>
      </w:r>
      <w:r w:rsidRPr="003553D3">
        <w:rPr>
          <w:rFonts w:ascii="Arial" w:eastAsia="Arial" w:hAnsi="Arial"/>
          <w:lang w:val="en-US"/>
        </w:rPr>
        <w:t>.</w:t>
      </w:r>
    </w:p>
    <w:p w14:paraId="734F8C35" w14:textId="77777777" w:rsidR="006A1931" w:rsidRPr="003553D3" w:rsidRDefault="006A1931" w:rsidP="0097231B">
      <w:pPr>
        <w:pStyle w:val="Plattetekst"/>
        <w:spacing w:line="288" w:lineRule="auto"/>
        <w:rPr>
          <w:rFonts w:ascii="Arial" w:hAnsi="Arial"/>
          <w:lang w:val="en-US"/>
        </w:rPr>
      </w:pPr>
      <w:r w:rsidRPr="003553D3">
        <w:rPr>
          <w:rFonts w:ascii="Arial" w:hAnsi="Arial"/>
          <w:lang w:val="en-US"/>
        </w:rPr>
        <w:t xml:space="preserve"> </w:t>
      </w:r>
    </w:p>
    <w:p w14:paraId="4DC2B8B3" w14:textId="4D70C135" w:rsidR="006A1931" w:rsidRPr="003553D3" w:rsidRDefault="006A1931" w:rsidP="0097231B">
      <w:pPr>
        <w:pStyle w:val="Plattetekst"/>
        <w:spacing w:line="288" w:lineRule="auto"/>
        <w:rPr>
          <w:rFonts w:ascii="Arial" w:eastAsia="Arial" w:hAnsi="Arial"/>
          <w:lang w:val="en-US"/>
        </w:rPr>
      </w:pPr>
      <w:r w:rsidRPr="003553D3">
        <w:rPr>
          <w:rFonts w:ascii="Arial" w:eastAsia="Arial" w:hAnsi="Arial"/>
          <w:lang w:val="en-US"/>
        </w:rPr>
        <w:t>The sponsor (also) has an insurance in accordance with the legal requirements in the Netherlands (Article 7</w:t>
      </w:r>
      <w:r w:rsidRPr="003553D3">
        <w:rPr>
          <w:rFonts w:ascii="Arial" w:eastAsia="Arial" w:hAnsi="Arial"/>
          <w:i/>
          <w:lang w:val="en-US"/>
        </w:rPr>
        <w:t xml:space="preserve"> WMO</w:t>
      </w:r>
      <w:r w:rsidRPr="003553D3">
        <w:rPr>
          <w:rFonts w:ascii="Arial" w:eastAsia="Arial" w:hAnsi="Arial"/>
          <w:lang w:val="en-US"/>
        </w:rPr>
        <w:t xml:space="preserve"> and the </w:t>
      </w:r>
      <w:r w:rsidRPr="003553D3">
        <w:rPr>
          <w:rFonts w:ascii="Arial" w:eastAsia="Arial" w:hAnsi="Arial"/>
          <w:i/>
          <w:lang w:val="en-US"/>
        </w:rPr>
        <w:t xml:space="preserve">Measure </w:t>
      </w:r>
      <w:r w:rsidR="7848129C" w:rsidRPr="003553D3">
        <w:rPr>
          <w:rFonts w:ascii="Arial" w:eastAsia="Arial" w:hAnsi="Arial"/>
          <w:i/>
          <w:iCs/>
          <w:lang w:val="en-US"/>
        </w:rPr>
        <w:t>Regarding</w:t>
      </w:r>
      <w:r w:rsidRPr="003553D3">
        <w:rPr>
          <w:rFonts w:ascii="Arial" w:eastAsia="Arial" w:hAnsi="Arial"/>
          <w:i/>
          <w:lang w:val="en-US"/>
        </w:rPr>
        <w:t xml:space="preserve"> Compulsory Insurance for Clinical Research in Humans</w:t>
      </w:r>
      <w:r w:rsidRPr="003553D3">
        <w:rPr>
          <w:rFonts w:ascii="Arial" w:eastAsia="Arial" w:hAnsi="Arial"/>
          <w:lang w:val="en-US"/>
        </w:rPr>
        <w:t xml:space="preserve"> of 23th June 2003). This insurance provides cover for damage to research subjects through injury or death caused by the study.</w:t>
      </w:r>
    </w:p>
    <w:p w14:paraId="42349726" w14:textId="77777777" w:rsidR="006A1931" w:rsidRPr="003553D3" w:rsidRDefault="006A1931" w:rsidP="0097231B">
      <w:pPr>
        <w:pStyle w:val="Plattetekst"/>
        <w:spacing w:line="288" w:lineRule="auto"/>
        <w:rPr>
          <w:rFonts w:ascii="Arial" w:hAnsi="Arial"/>
          <w:lang w:val="en-US"/>
        </w:rPr>
      </w:pPr>
    </w:p>
    <w:p w14:paraId="76976AC3" w14:textId="77777777" w:rsidR="006A1931" w:rsidRPr="003553D3" w:rsidRDefault="006A1931" w:rsidP="0097231B">
      <w:pPr>
        <w:pStyle w:val="Plattetekst"/>
        <w:numPr>
          <w:ilvl w:val="0"/>
          <w:numId w:val="6"/>
        </w:numPr>
        <w:spacing w:line="288" w:lineRule="auto"/>
        <w:rPr>
          <w:rFonts w:ascii="Arial" w:eastAsia="Arial" w:hAnsi="Arial"/>
          <w:lang w:val="en-US"/>
        </w:rPr>
      </w:pPr>
      <w:r w:rsidRPr="003553D3">
        <w:rPr>
          <w:rFonts w:ascii="Arial" w:eastAsia="Arial" w:hAnsi="Arial"/>
          <w:lang w:val="en-US"/>
        </w:rPr>
        <w:t>€ 650.000,-- (i.e. six hundred and fifty thousand Euro) for death or injury for each subject who participates in the Research;</w:t>
      </w:r>
    </w:p>
    <w:p w14:paraId="29E7B281" w14:textId="77777777" w:rsidR="006A1931" w:rsidRPr="003553D3" w:rsidRDefault="006A1931" w:rsidP="0097231B">
      <w:pPr>
        <w:pStyle w:val="Plattetekst"/>
        <w:numPr>
          <w:ilvl w:val="0"/>
          <w:numId w:val="6"/>
        </w:numPr>
        <w:spacing w:line="288" w:lineRule="auto"/>
        <w:rPr>
          <w:rFonts w:ascii="Arial" w:eastAsia="Arial" w:hAnsi="Arial"/>
          <w:lang w:val="en-US"/>
        </w:rPr>
      </w:pPr>
      <w:r w:rsidRPr="003553D3">
        <w:rPr>
          <w:rFonts w:ascii="Arial" w:eastAsia="Arial" w:hAnsi="Arial"/>
          <w:lang w:val="en-US"/>
        </w:rPr>
        <w:t xml:space="preserve">€ 5000.000,-- (i.e. five million Euro) for death or injury for all subjects who participate in the Research; </w:t>
      </w:r>
    </w:p>
    <w:p w14:paraId="38B7B57D" w14:textId="77777777" w:rsidR="006A1931" w:rsidRPr="003553D3" w:rsidRDefault="006A1931" w:rsidP="0097231B">
      <w:pPr>
        <w:pStyle w:val="Plattetekst"/>
        <w:numPr>
          <w:ilvl w:val="0"/>
          <w:numId w:val="6"/>
        </w:numPr>
        <w:spacing w:line="288" w:lineRule="auto"/>
        <w:rPr>
          <w:rFonts w:ascii="Arial" w:eastAsia="Arial" w:hAnsi="Arial"/>
          <w:lang w:val="en-US"/>
        </w:rPr>
      </w:pPr>
      <w:r w:rsidRPr="003553D3">
        <w:rPr>
          <w:rFonts w:ascii="Arial" w:eastAsia="Arial" w:hAnsi="Arial"/>
          <w:lang w:val="en-US"/>
        </w:rPr>
        <w:t xml:space="preserve">€ 7.500.000,-- (i.e. seven million and five hundred </w:t>
      </w:r>
      <w:proofErr w:type="spellStart"/>
      <w:r w:rsidRPr="003553D3">
        <w:rPr>
          <w:rFonts w:ascii="Arial" w:eastAsia="Arial" w:hAnsi="Arial"/>
          <w:lang w:val="en-US"/>
        </w:rPr>
        <w:t>thousend</w:t>
      </w:r>
      <w:proofErr w:type="spellEnd"/>
      <w:r w:rsidRPr="003553D3">
        <w:rPr>
          <w:rFonts w:ascii="Arial" w:eastAsia="Arial" w:hAnsi="Arial"/>
          <w:lang w:val="en-US"/>
        </w:rPr>
        <w:t xml:space="preserve"> Euro) for the total damage incurred by the organization for all damage disclosed by scientific research for the Sponsor as ‘</w:t>
      </w:r>
      <w:proofErr w:type="spellStart"/>
      <w:r w:rsidRPr="003553D3">
        <w:rPr>
          <w:rFonts w:ascii="Arial" w:eastAsia="Arial" w:hAnsi="Arial"/>
          <w:lang w:val="en-US"/>
        </w:rPr>
        <w:t>verrichter</w:t>
      </w:r>
      <w:proofErr w:type="spellEnd"/>
      <w:r w:rsidRPr="003553D3">
        <w:rPr>
          <w:rFonts w:ascii="Arial" w:eastAsia="Arial" w:hAnsi="Arial"/>
          <w:lang w:val="en-US"/>
        </w:rPr>
        <w:t>’ in the meaning of said Act in each year of insurance coverage.</w:t>
      </w:r>
    </w:p>
    <w:p w14:paraId="7ABA3FD8" w14:textId="77777777" w:rsidR="006A1931" w:rsidRPr="003553D3" w:rsidRDefault="006A1931" w:rsidP="0097231B">
      <w:pPr>
        <w:pStyle w:val="Plattetekst"/>
        <w:spacing w:line="288" w:lineRule="auto"/>
        <w:rPr>
          <w:rFonts w:ascii="Arial" w:hAnsi="Arial"/>
          <w:lang w:val="en-US"/>
        </w:rPr>
      </w:pPr>
    </w:p>
    <w:p w14:paraId="56302D97" w14:textId="3CC2AE4F" w:rsidR="006A1931" w:rsidRPr="003553D3" w:rsidRDefault="006A1931" w:rsidP="0097231B">
      <w:pPr>
        <w:pStyle w:val="Plattetekst"/>
        <w:spacing w:line="288" w:lineRule="auto"/>
        <w:rPr>
          <w:rFonts w:ascii="Arial" w:eastAsia="Arial" w:hAnsi="Arial"/>
          <w:lang w:val="en-US"/>
        </w:rPr>
      </w:pPr>
      <w:r w:rsidRPr="003553D3">
        <w:rPr>
          <w:rFonts w:ascii="Arial" w:eastAsia="Arial" w:hAnsi="Arial"/>
          <w:lang w:val="en-US"/>
        </w:rPr>
        <w:t>The insurance applies to the damage that becomes apparent during the study or within 4 ye</w:t>
      </w:r>
      <w:r w:rsidR="0097231B">
        <w:rPr>
          <w:rFonts w:ascii="Arial" w:eastAsia="Arial" w:hAnsi="Arial"/>
          <w:lang w:val="en-US"/>
        </w:rPr>
        <w:t>ars after the end of the study.</w:t>
      </w:r>
    </w:p>
    <w:p w14:paraId="63935782" w14:textId="77777777" w:rsidR="006A1931" w:rsidRPr="003553D3" w:rsidRDefault="006A1931" w:rsidP="0097231B">
      <w:pPr>
        <w:pStyle w:val="Kop1"/>
        <w:keepLines w:val="0"/>
        <w:spacing w:before="240" w:after="240" w:line="288" w:lineRule="auto"/>
        <w:ind w:left="2557" w:hanging="2557"/>
      </w:pPr>
      <w:bookmarkStart w:id="86" w:name="_Toc502907733"/>
      <w:bookmarkStart w:id="87" w:name="_Toc515450919"/>
      <w:bookmarkStart w:id="88" w:name="_Toc126136292"/>
      <w:r w:rsidRPr="003553D3">
        <w:t>13 INFORMED CONSENT PROCESS</w:t>
      </w:r>
      <w:bookmarkEnd w:id="86"/>
      <w:bookmarkEnd w:id="87"/>
      <w:bookmarkEnd w:id="88"/>
    </w:p>
    <w:p w14:paraId="535F27FA" w14:textId="77777777" w:rsidR="00F20945" w:rsidRPr="003553D3" w:rsidRDefault="00F20945" w:rsidP="0097231B">
      <w:pPr>
        <w:autoSpaceDE w:val="0"/>
        <w:autoSpaceDN w:val="0"/>
        <w:adjustRightInd w:val="0"/>
        <w:spacing w:after="0" w:line="288" w:lineRule="auto"/>
        <w:rPr>
          <w:rFonts w:ascii="Arial" w:hAnsi="Arial" w:cs="Arial"/>
          <w:color w:val="000000"/>
          <w:sz w:val="20"/>
          <w:szCs w:val="20"/>
        </w:rPr>
      </w:pPr>
    </w:p>
    <w:p w14:paraId="240767FE" w14:textId="0308720D" w:rsidR="00F20945" w:rsidRPr="003553D3" w:rsidRDefault="00BE1986" w:rsidP="0097231B">
      <w:pPr>
        <w:tabs>
          <w:tab w:val="left" w:pos="1701"/>
        </w:tabs>
        <w:spacing w:line="288" w:lineRule="auto"/>
        <w:ind w:left="1701" w:hanging="283"/>
        <w:rPr>
          <w:rFonts w:ascii="Arial" w:eastAsia="Arial" w:hAnsi="Arial" w:cs="Arial"/>
          <w:sz w:val="20"/>
          <w:szCs w:val="20"/>
        </w:rPr>
      </w:pPr>
      <w:sdt>
        <w:sdtPr>
          <w:rPr>
            <w:rFonts w:ascii="Arial" w:hAnsi="Arial" w:cs="Arial"/>
            <w:sz w:val="20"/>
            <w:szCs w:val="20"/>
          </w:rPr>
          <w:id w:val="-746954192"/>
          <w14:checkbox>
            <w14:checked w14:val="0"/>
            <w14:checkedState w14:val="2612" w14:font="MS Gothic"/>
            <w14:uncheckedState w14:val="2610" w14:font="MS Gothic"/>
          </w14:checkbox>
        </w:sdtPr>
        <w:sdtContent>
          <w:r w:rsidR="00265A27" w:rsidRPr="003553D3">
            <w:rPr>
              <w:rFonts w:ascii="Segoe UI Symbol" w:eastAsia="MS Gothic" w:hAnsi="Segoe UI Symbol" w:cs="Segoe UI Symbol"/>
              <w:sz w:val="20"/>
              <w:szCs w:val="20"/>
            </w:rPr>
            <w:t>☐</w:t>
          </w:r>
        </w:sdtContent>
      </w:sdt>
      <w:r w:rsidR="00265A27" w:rsidRPr="003553D3">
        <w:rPr>
          <w:rFonts w:ascii="Arial" w:eastAsia="Arial" w:hAnsi="Arial" w:cs="Arial"/>
          <w:sz w:val="20"/>
          <w:szCs w:val="20"/>
        </w:rPr>
        <w:t xml:space="preserve"> </w:t>
      </w:r>
      <w:r w:rsidR="00F20945" w:rsidRPr="003553D3">
        <w:rPr>
          <w:rFonts w:ascii="Arial" w:eastAsia="Arial" w:hAnsi="Arial" w:cs="Arial"/>
          <w:sz w:val="20"/>
          <w:szCs w:val="20"/>
        </w:rPr>
        <w:t>The requirement for informed consent has been waived (i.e., not required by law OR waived by IRB/REC/METC).  Upload waiver if available.</w:t>
      </w:r>
    </w:p>
    <w:p w14:paraId="4B2D4E12" w14:textId="66843EEF" w:rsidR="00F20945" w:rsidRPr="003553D3" w:rsidRDefault="00BE1986" w:rsidP="0097231B">
      <w:pPr>
        <w:spacing w:line="288" w:lineRule="auto"/>
        <w:ind w:firstLine="1440"/>
        <w:rPr>
          <w:rFonts w:ascii="Arial" w:eastAsia="Arial" w:hAnsi="Arial" w:cs="Arial"/>
          <w:sz w:val="20"/>
          <w:szCs w:val="20"/>
        </w:rPr>
      </w:pPr>
      <w:sdt>
        <w:sdtPr>
          <w:rPr>
            <w:rFonts w:ascii="Arial" w:hAnsi="Arial" w:cs="Arial"/>
            <w:sz w:val="20"/>
            <w:szCs w:val="20"/>
          </w:rPr>
          <w:id w:val="1634288504"/>
          <w14:checkbox>
            <w14:checked w14:val="1"/>
            <w14:checkedState w14:val="2612" w14:font="MS Gothic"/>
            <w14:uncheckedState w14:val="2610" w14:font="MS Gothic"/>
          </w14:checkbox>
        </w:sdtPr>
        <w:sdtContent>
          <w:r w:rsidR="001D030A">
            <w:rPr>
              <w:rFonts w:ascii="MS Gothic" w:eastAsia="MS Gothic" w:hAnsi="MS Gothic" w:cs="Segoe UI Symbol" w:hint="eastAsia"/>
              <w:sz w:val="20"/>
              <w:szCs w:val="20"/>
            </w:rPr>
            <w:t>☒</w:t>
          </w:r>
        </w:sdtContent>
      </w:sdt>
      <w:r w:rsidR="00F20945" w:rsidRPr="003553D3">
        <w:rPr>
          <w:rFonts w:ascii="Arial" w:eastAsia="Arial" w:hAnsi="Arial" w:cs="Arial"/>
          <w:sz w:val="20"/>
          <w:szCs w:val="20"/>
        </w:rPr>
        <w:t xml:space="preserve"> Written informed consent will be obtained from adult participants</w:t>
      </w:r>
    </w:p>
    <w:p w14:paraId="2418D75E" w14:textId="14AF9F71" w:rsidR="00F20945" w:rsidRPr="003553D3" w:rsidRDefault="00BE1986" w:rsidP="0097231B">
      <w:pPr>
        <w:spacing w:line="288" w:lineRule="auto"/>
        <w:ind w:firstLine="1440"/>
        <w:rPr>
          <w:rFonts w:ascii="Arial" w:eastAsia="Arial" w:hAnsi="Arial" w:cs="Arial"/>
          <w:sz w:val="20"/>
          <w:szCs w:val="20"/>
        </w:rPr>
      </w:pPr>
      <w:sdt>
        <w:sdtPr>
          <w:rPr>
            <w:rFonts w:ascii="Arial" w:hAnsi="Arial" w:cs="Arial"/>
            <w:sz w:val="20"/>
            <w:szCs w:val="20"/>
          </w:rPr>
          <w:id w:val="-644746159"/>
          <w14:checkbox>
            <w14:checked w14:val="0"/>
            <w14:checkedState w14:val="2612" w14:font="MS Gothic"/>
            <w14:uncheckedState w14:val="2610" w14:font="MS Gothic"/>
          </w14:checkbox>
        </w:sdtPr>
        <w:sdtContent>
          <w:r w:rsidR="00265A27" w:rsidRPr="003553D3">
            <w:rPr>
              <w:rFonts w:ascii="Segoe UI Symbol" w:eastAsia="MS Gothic" w:hAnsi="Segoe UI Symbol" w:cs="Segoe UI Symbol"/>
              <w:sz w:val="20"/>
              <w:szCs w:val="20"/>
            </w:rPr>
            <w:t>☐</w:t>
          </w:r>
        </w:sdtContent>
      </w:sdt>
      <w:r w:rsidR="00F20945" w:rsidRPr="003553D3">
        <w:rPr>
          <w:rFonts w:ascii="Arial" w:eastAsia="Arial" w:hAnsi="Arial" w:cs="Arial"/>
          <w:sz w:val="20"/>
          <w:szCs w:val="20"/>
        </w:rPr>
        <w:t xml:space="preserve"> Assent will be obtained from children/minors</w:t>
      </w:r>
    </w:p>
    <w:p w14:paraId="680AE7EB" w14:textId="6780D73C" w:rsidR="00F20945" w:rsidRPr="003553D3" w:rsidRDefault="00BE1986" w:rsidP="0097231B">
      <w:pPr>
        <w:spacing w:line="288" w:lineRule="auto"/>
        <w:ind w:firstLine="1440"/>
        <w:rPr>
          <w:rFonts w:ascii="Arial" w:eastAsia="Arial" w:hAnsi="Arial" w:cs="Arial"/>
          <w:sz w:val="20"/>
          <w:szCs w:val="20"/>
        </w:rPr>
      </w:pPr>
      <w:sdt>
        <w:sdtPr>
          <w:rPr>
            <w:rFonts w:ascii="Arial" w:hAnsi="Arial" w:cs="Arial"/>
            <w:sz w:val="20"/>
            <w:szCs w:val="20"/>
          </w:rPr>
          <w:id w:val="2089268418"/>
          <w14:checkbox>
            <w14:checked w14:val="0"/>
            <w14:checkedState w14:val="2612" w14:font="MS Gothic"/>
            <w14:uncheckedState w14:val="2610" w14:font="MS Gothic"/>
          </w14:checkbox>
        </w:sdtPr>
        <w:sdtContent>
          <w:r w:rsidR="00265A27" w:rsidRPr="003553D3">
            <w:rPr>
              <w:rFonts w:ascii="Segoe UI Symbol" w:eastAsia="MS Gothic" w:hAnsi="Segoe UI Symbol" w:cs="Segoe UI Symbol"/>
              <w:sz w:val="20"/>
              <w:szCs w:val="20"/>
            </w:rPr>
            <w:t>☐</w:t>
          </w:r>
        </w:sdtContent>
      </w:sdt>
      <w:r w:rsidR="00F20945" w:rsidRPr="003553D3">
        <w:rPr>
          <w:rFonts w:ascii="Arial" w:eastAsia="Arial" w:hAnsi="Arial" w:cs="Arial"/>
          <w:sz w:val="20"/>
          <w:szCs w:val="20"/>
        </w:rPr>
        <w:t xml:space="preserve"> Parental permission will be obtained when children are participating</w:t>
      </w:r>
    </w:p>
    <w:p w14:paraId="05701A1C" w14:textId="1102CDF3" w:rsidR="00F20945" w:rsidRPr="003553D3" w:rsidRDefault="00BE1986" w:rsidP="0097231B">
      <w:pPr>
        <w:spacing w:line="288" w:lineRule="auto"/>
        <w:ind w:left="1440"/>
        <w:rPr>
          <w:rFonts w:ascii="Arial" w:eastAsia="Arial" w:hAnsi="Arial" w:cs="Arial"/>
          <w:sz w:val="20"/>
          <w:szCs w:val="20"/>
        </w:rPr>
      </w:pPr>
      <w:sdt>
        <w:sdtPr>
          <w:rPr>
            <w:rFonts w:ascii="Arial" w:hAnsi="Arial" w:cs="Arial"/>
            <w:sz w:val="20"/>
            <w:szCs w:val="20"/>
          </w:rPr>
          <w:id w:val="676862500"/>
          <w14:checkbox>
            <w14:checked w14:val="0"/>
            <w14:checkedState w14:val="2612" w14:font="MS Gothic"/>
            <w14:uncheckedState w14:val="2610" w14:font="MS Gothic"/>
          </w14:checkbox>
        </w:sdtPr>
        <w:sdtContent>
          <w:r w:rsidR="00265A27" w:rsidRPr="003553D3">
            <w:rPr>
              <w:rFonts w:ascii="Segoe UI Symbol" w:eastAsia="MS Gothic" w:hAnsi="Segoe UI Symbol" w:cs="Segoe UI Symbol"/>
              <w:sz w:val="20"/>
              <w:szCs w:val="20"/>
            </w:rPr>
            <w:t>☐</w:t>
          </w:r>
        </w:sdtContent>
      </w:sdt>
      <w:r w:rsidR="00F20945" w:rsidRPr="003553D3">
        <w:rPr>
          <w:rFonts w:ascii="Arial" w:eastAsia="Arial" w:hAnsi="Arial" w:cs="Arial"/>
          <w:sz w:val="20"/>
          <w:szCs w:val="20"/>
        </w:rPr>
        <w:t xml:space="preserve"> Surrogate consent will be obtained when participants lack decisional capacity</w:t>
      </w:r>
    </w:p>
    <w:p w14:paraId="38A661B0" w14:textId="77AC002D" w:rsidR="00F20945" w:rsidRPr="003553D3" w:rsidRDefault="00BE1986" w:rsidP="0097231B">
      <w:pPr>
        <w:spacing w:line="288" w:lineRule="auto"/>
        <w:ind w:firstLine="1440"/>
        <w:rPr>
          <w:rFonts w:ascii="Arial" w:eastAsia="Arial" w:hAnsi="Arial" w:cs="Arial"/>
          <w:sz w:val="20"/>
          <w:szCs w:val="20"/>
        </w:rPr>
      </w:pPr>
      <w:sdt>
        <w:sdtPr>
          <w:rPr>
            <w:rFonts w:ascii="Arial" w:hAnsi="Arial" w:cs="Arial"/>
            <w:sz w:val="20"/>
            <w:szCs w:val="20"/>
          </w:rPr>
          <w:id w:val="-1394503398"/>
          <w14:checkbox>
            <w14:checked w14:val="0"/>
            <w14:checkedState w14:val="2612" w14:font="MS Gothic"/>
            <w14:uncheckedState w14:val="2610" w14:font="MS Gothic"/>
          </w14:checkbox>
        </w:sdtPr>
        <w:sdtContent>
          <w:r w:rsidR="00265A27" w:rsidRPr="003553D3">
            <w:rPr>
              <w:rFonts w:ascii="Segoe UI Symbol" w:eastAsia="MS Gothic" w:hAnsi="Segoe UI Symbol" w:cs="Segoe UI Symbol"/>
              <w:sz w:val="20"/>
              <w:szCs w:val="20"/>
            </w:rPr>
            <w:t>☐</w:t>
          </w:r>
        </w:sdtContent>
      </w:sdt>
      <w:r w:rsidR="00F20945" w:rsidRPr="003553D3">
        <w:rPr>
          <w:rFonts w:ascii="Arial" w:eastAsia="Arial" w:hAnsi="Arial" w:cs="Arial"/>
          <w:sz w:val="20"/>
          <w:szCs w:val="20"/>
        </w:rPr>
        <w:t xml:space="preserve"> Deferred consent will be obtained [e.g., emergency research]</w:t>
      </w:r>
    </w:p>
    <w:p w14:paraId="61FE7BA5" w14:textId="20F15B55" w:rsidR="00F20945" w:rsidRPr="003553D3" w:rsidRDefault="00BE1986" w:rsidP="0097231B">
      <w:pPr>
        <w:spacing w:line="288" w:lineRule="auto"/>
        <w:ind w:firstLine="1440"/>
        <w:rPr>
          <w:rFonts w:ascii="Arial" w:eastAsia="Arial" w:hAnsi="Arial" w:cs="Arial"/>
          <w:sz w:val="20"/>
          <w:szCs w:val="20"/>
        </w:rPr>
      </w:pPr>
      <w:sdt>
        <w:sdtPr>
          <w:rPr>
            <w:rFonts w:ascii="Arial" w:hAnsi="Arial" w:cs="Arial"/>
            <w:sz w:val="20"/>
            <w:szCs w:val="20"/>
          </w:rPr>
          <w:id w:val="83510856"/>
          <w14:checkbox>
            <w14:checked w14:val="0"/>
            <w14:checkedState w14:val="2612" w14:font="MS Gothic"/>
            <w14:uncheckedState w14:val="2610" w14:font="MS Gothic"/>
          </w14:checkbox>
        </w:sdtPr>
        <w:sdtContent>
          <w:r w:rsidR="00265A27" w:rsidRPr="003553D3">
            <w:rPr>
              <w:rFonts w:ascii="Segoe UI Symbol" w:eastAsia="MS Gothic" w:hAnsi="Segoe UI Symbol" w:cs="Segoe UI Symbol"/>
              <w:sz w:val="20"/>
              <w:szCs w:val="20"/>
            </w:rPr>
            <w:t>☐</w:t>
          </w:r>
        </w:sdtContent>
      </w:sdt>
      <w:r w:rsidR="00265A27" w:rsidRPr="003553D3">
        <w:rPr>
          <w:rFonts w:ascii="Arial" w:eastAsia="Arial" w:hAnsi="Arial" w:cs="Arial"/>
          <w:sz w:val="20"/>
          <w:szCs w:val="20"/>
        </w:rPr>
        <w:t xml:space="preserve"> </w:t>
      </w:r>
      <w:r w:rsidR="00F20945" w:rsidRPr="003553D3">
        <w:rPr>
          <w:rFonts w:ascii="Arial" w:eastAsia="Arial" w:hAnsi="Arial" w:cs="Arial"/>
          <w:sz w:val="20"/>
          <w:szCs w:val="20"/>
        </w:rPr>
        <w:t>Click-through consent will be obtained [Internet/app-based research]</w:t>
      </w:r>
    </w:p>
    <w:p w14:paraId="7ADA598E" w14:textId="09E0651B" w:rsidR="00F20945" w:rsidRDefault="00BE1986" w:rsidP="0097231B">
      <w:pPr>
        <w:spacing w:line="288" w:lineRule="auto"/>
        <w:ind w:firstLine="1440"/>
        <w:rPr>
          <w:rFonts w:ascii="Arial" w:eastAsia="Arial" w:hAnsi="Arial" w:cs="Arial"/>
          <w:sz w:val="20"/>
          <w:szCs w:val="20"/>
        </w:rPr>
      </w:pPr>
      <w:sdt>
        <w:sdtPr>
          <w:rPr>
            <w:rFonts w:ascii="Arial" w:hAnsi="Arial" w:cs="Arial"/>
            <w:sz w:val="20"/>
            <w:szCs w:val="20"/>
          </w:rPr>
          <w:id w:val="-1586299146"/>
          <w14:checkbox>
            <w14:checked w14:val="0"/>
            <w14:checkedState w14:val="2612" w14:font="MS Gothic"/>
            <w14:uncheckedState w14:val="2610" w14:font="MS Gothic"/>
          </w14:checkbox>
        </w:sdtPr>
        <w:sdtContent>
          <w:r w:rsidR="00265A27" w:rsidRPr="003553D3">
            <w:rPr>
              <w:rFonts w:ascii="Segoe UI Symbol" w:eastAsia="MS Gothic" w:hAnsi="Segoe UI Symbol" w:cs="Segoe UI Symbol"/>
              <w:sz w:val="20"/>
              <w:szCs w:val="20"/>
            </w:rPr>
            <w:t>☐</w:t>
          </w:r>
        </w:sdtContent>
      </w:sdt>
      <w:r w:rsidR="00F20945" w:rsidRPr="003553D3">
        <w:rPr>
          <w:rFonts w:ascii="Arial" w:eastAsia="Arial" w:hAnsi="Arial" w:cs="Arial"/>
          <w:sz w:val="20"/>
          <w:szCs w:val="20"/>
        </w:rPr>
        <w:t xml:space="preserve"> Implied consent [i.e., consent through action such as taking a test]</w:t>
      </w:r>
    </w:p>
    <w:p w14:paraId="2D1198EC" w14:textId="150CCE24" w:rsidR="00932EF0" w:rsidRPr="003553D3" w:rsidRDefault="00932EF0" w:rsidP="0097231B">
      <w:pPr>
        <w:pStyle w:val="Kop2"/>
        <w:spacing w:line="288" w:lineRule="auto"/>
        <w:rPr>
          <w:rFonts w:eastAsia="Arial"/>
          <w:color w:val="000000" w:themeColor="text1"/>
        </w:rPr>
      </w:pPr>
      <w:bookmarkStart w:id="89" w:name="_Toc126136293"/>
      <w:r w:rsidRPr="003553D3">
        <w:rPr>
          <w:rFonts w:eastAsia="Arial"/>
        </w:rPr>
        <w:t>13.1</w:t>
      </w:r>
      <w:r w:rsidRPr="003553D3">
        <w:tab/>
      </w:r>
      <w:r w:rsidRPr="003553D3">
        <w:rPr>
          <w:rFonts w:eastAsia="Arial"/>
        </w:rPr>
        <w:t>Consent Process</w:t>
      </w:r>
      <w:bookmarkEnd w:id="89"/>
      <w:r w:rsidRPr="003553D3">
        <w:rPr>
          <w:rFonts w:eastAsia="Arial"/>
        </w:rPr>
        <w:t xml:space="preserve"> </w:t>
      </w:r>
    </w:p>
    <w:p w14:paraId="46101ACC" w14:textId="77777777" w:rsidR="0061331F" w:rsidRPr="003553D3" w:rsidRDefault="0061331F" w:rsidP="0097231B">
      <w:pPr>
        <w:autoSpaceDE w:val="0"/>
        <w:autoSpaceDN w:val="0"/>
        <w:adjustRightInd w:val="0"/>
        <w:spacing w:after="0" w:line="288" w:lineRule="auto"/>
        <w:rPr>
          <w:rFonts w:ascii="Arial" w:eastAsia="Arial" w:hAnsi="Arial" w:cs="Arial"/>
          <w:color w:val="000000" w:themeColor="text1"/>
          <w:sz w:val="20"/>
          <w:szCs w:val="20"/>
        </w:rPr>
      </w:pPr>
    </w:p>
    <w:p w14:paraId="61801F7C" w14:textId="62FD249E" w:rsidR="008D3177" w:rsidRDefault="7848129C" w:rsidP="0097231B">
      <w:pPr>
        <w:autoSpaceDE w:val="0"/>
        <w:autoSpaceDN w:val="0"/>
        <w:adjustRightInd w:val="0"/>
        <w:spacing w:after="0" w:line="288" w:lineRule="auto"/>
        <w:rPr>
          <w:rFonts w:ascii="Arial" w:eastAsia="Arial" w:hAnsi="Arial" w:cs="Arial"/>
          <w:color w:val="000000" w:themeColor="text1"/>
          <w:sz w:val="20"/>
          <w:szCs w:val="20"/>
        </w:rPr>
      </w:pPr>
      <w:r w:rsidRPr="003553D3">
        <w:rPr>
          <w:rFonts w:ascii="Arial" w:eastAsia="Arial" w:hAnsi="Arial" w:cs="Arial"/>
          <w:color w:val="000000" w:themeColor="text1"/>
          <w:sz w:val="20"/>
          <w:szCs w:val="20"/>
        </w:rPr>
        <w:t>Study participation is voluntary. Potential subjects, are given the most current ICBE/IRB/</w:t>
      </w:r>
      <w:r w:rsidR="0097231B">
        <w:rPr>
          <w:rFonts w:ascii="Arial" w:eastAsia="Arial" w:hAnsi="Arial" w:cs="Arial"/>
          <w:color w:val="000000" w:themeColor="text1"/>
          <w:sz w:val="20"/>
          <w:szCs w:val="20"/>
        </w:rPr>
        <w:t>METC</w:t>
      </w:r>
      <w:r w:rsidRPr="003553D3">
        <w:rPr>
          <w:rFonts w:ascii="Arial" w:eastAsia="Arial" w:hAnsi="Arial" w:cs="Arial"/>
          <w:color w:val="000000" w:themeColor="text1"/>
          <w:sz w:val="20"/>
          <w:szCs w:val="20"/>
        </w:rPr>
        <w:t>-approved consent form to read. They will be provided ample time</w:t>
      </w:r>
      <w:r w:rsidR="004F6D46">
        <w:rPr>
          <w:rFonts w:ascii="Arial" w:eastAsia="Arial" w:hAnsi="Arial" w:cs="Arial"/>
          <w:color w:val="000000" w:themeColor="text1"/>
          <w:sz w:val="20"/>
          <w:szCs w:val="20"/>
        </w:rPr>
        <w:t xml:space="preserve"> (at least 2</w:t>
      </w:r>
      <w:r w:rsidR="002E44AD">
        <w:rPr>
          <w:rFonts w:ascii="Arial" w:eastAsia="Arial" w:hAnsi="Arial" w:cs="Arial"/>
          <w:color w:val="000000" w:themeColor="text1"/>
          <w:sz w:val="20"/>
          <w:szCs w:val="20"/>
        </w:rPr>
        <w:t xml:space="preserve"> weeks</w:t>
      </w:r>
      <w:r w:rsidR="004F6D46">
        <w:rPr>
          <w:rFonts w:ascii="Arial" w:eastAsia="Arial" w:hAnsi="Arial" w:cs="Arial"/>
          <w:color w:val="000000" w:themeColor="text1"/>
          <w:sz w:val="20"/>
          <w:szCs w:val="20"/>
        </w:rPr>
        <w:t>)</w:t>
      </w:r>
      <w:r w:rsidRPr="003553D3">
        <w:rPr>
          <w:rFonts w:ascii="Arial" w:eastAsia="Arial" w:hAnsi="Arial" w:cs="Arial"/>
          <w:color w:val="000000" w:themeColor="text1"/>
          <w:sz w:val="20"/>
          <w:szCs w:val="20"/>
        </w:rPr>
        <w:t xml:space="preserve"> for review and an opportunity to ask questions about the study. </w:t>
      </w:r>
    </w:p>
    <w:p w14:paraId="172456C6" w14:textId="6B1A0D61" w:rsidR="00932EF0" w:rsidRDefault="7848129C" w:rsidP="0097231B">
      <w:pPr>
        <w:autoSpaceDE w:val="0"/>
        <w:autoSpaceDN w:val="0"/>
        <w:adjustRightInd w:val="0"/>
        <w:spacing w:after="0" w:line="288" w:lineRule="auto"/>
        <w:rPr>
          <w:rFonts w:ascii="Arial" w:eastAsia="Arial" w:hAnsi="Arial" w:cs="Arial"/>
          <w:color w:val="000000" w:themeColor="text1"/>
          <w:sz w:val="20"/>
          <w:szCs w:val="20"/>
        </w:rPr>
      </w:pPr>
      <w:r w:rsidRPr="003553D3">
        <w:rPr>
          <w:rFonts w:ascii="Arial" w:eastAsia="Arial" w:hAnsi="Arial" w:cs="Arial"/>
          <w:color w:val="000000" w:themeColor="text1"/>
          <w:sz w:val="20"/>
          <w:szCs w:val="20"/>
        </w:rPr>
        <w:t>If they agree to participate, they will sign the consent form and be given a copy of the signed document for their records. Each of these actions/steps will be documented. Only after Informed Consent has been obtained, may the remaining study procedures begin.</w:t>
      </w:r>
    </w:p>
    <w:p w14:paraId="0E4753BD" w14:textId="77777777" w:rsidR="0013435A" w:rsidRDefault="0013435A" w:rsidP="0097231B">
      <w:pPr>
        <w:autoSpaceDE w:val="0"/>
        <w:autoSpaceDN w:val="0"/>
        <w:adjustRightInd w:val="0"/>
        <w:spacing w:after="0" w:line="288" w:lineRule="auto"/>
        <w:rPr>
          <w:rFonts w:ascii="Arial" w:eastAsia="Arial" w:hAnsi="Arial" w:cs="Arial"/>
          <w:color w:val="000000" w:themeColor="text1"/>
          <w:sz w:val="20"/>
          <w:szCs w:val="20"/>
        </w:rPr>
      </w:pPr>
    </w:p>
    <w:p w14:paraId="03697EB3" w14:textId="1E93206C" w:rsidR="00485AED" w:rsidRPr="00AA036F" w:rsidRDefault="00485AED" w:rsidP="0097231B">
      <w:pPr>
        <w:autoSpaceDE w:val="0"/>
        <w:autoSpaceDN w:val="0"/>
        <w:adjustRightInd w:val="0"/>
        <w:spacing w:after="0" w:line="288" w:lineRule="auto"/>
        <w:rPr>
          <w:rFonts w:ascii="Arial" w:eastAsia="Arial" w:hAnsi="Arial" w:cs="Arial"/>
          <w:b/>
          <w:bCs/>
          <w:color w:val="000000" w:themeColor="text1"/>
          <w:sz w:val="20"/>
          <w:szCs w:val="20"/>
        </w:rPr>
      </w:pPr>
      <w:r w:rsidRPr="00AA036F">
        <w:rPr>
          <w:rFonts w:ascii="Arial" w:eastAsia="Arial" w:hAnsi="Arial" w:cs="Arial"/>
          <w:b/>
          <w:bCs/>
          <w:color w:val="000000" w:themeColor="text1"/>
          <w:sz w:val="20"/>
          <w:szCs w:val="20"/>
        </w:rPr>
        <w:t>Eligibility process</w:t>
      </w:r>
    </w:p>
    <w:p w14:paraId="5E016868" w14:textId="5D07B5D4" w:rsidR="0013435A" w:rsidRDefault="0013435A" w:rsidP="0097231B">
      <w:pPr>
        <w:autoSpaceDE w:val="0"/>
        <w:autoSpaceDN w:val="0"/>
        <w:adjustRightInd w:val="0"/>
        <w:spacing w:after="0" w:line="288" w:lineRule="auto"/>
        <w:rPr>
          <w:rFonts w:ascii="Arial" w:eastAsia="Arial" w:hAnsi="Arial" w:cs="Arial"/>
          <w:color w:val="000000" w:themeColor="text1"/>
          <w:sz w:val="20"/>
          <w:szCs w:val="20"/>
        </w:rPr>
      </w:pPr>
      <w:r w:rsidRPr="0013435A">
        <w:rPr>
          <w:rFonts w:ascii="Arial" w:eastAsia="Arial" w:hAnsi="Arial" w:cs="Arial"/>
          <w:color w:val="000000" w:themeColor="text1"/>
          <w:sz w:val="20"/>
          <w:szCs w:val="20"/>
        </w:rPr>
        <w:t>After patients have signed up at the Obesity center, they undergo a screening to check if they are eligible for bariatric surgery. During this screening the nurse will also check inclusion criteria for the PEACH trial and, if eligible, will make a note about this in the electronic patient record. After screening, patients have a ‘commitment’ appointment. At this time patients will individually receive information about the study from a researcher</w:t>
      </w:r>
      <w:r w:rsidR="00C85E14">
        <w:rPr>
          <w:rFonts w:ascii="Arial" w:eastAsia="Arial" w:hAnsi="Arial" w:cs="Arial"/>
          <w:color w:val="000000" w:themeColor="text1"/>
          <w:sz w:val="20"/>
          <w:szCs w:val="20"/>
        </w:rPr>
        <w:t xml:space="preserve"> </w:t>
      </w:r>
      <w:r w:rsidR="009B5CB7">
        <w:rPr>
          <w:rFonts w:ascii="Arial" w:eastAsia="Arial" w:hAnsi="Arial" w:cs="Arial"/>
          <w:color w:val="000000" w:themeColor="text1"/>
          <w:sz w:val="20"/>
          <w:szCs w:val="20"/>
        </w:rPr>
        <w:t>who is not directly involved in the surgery or direct care of the patient</w:t>
      </w:r>
      <w:r w:rsidR="001E65FF">
        <w:rPr>
          <w:rFonts w:ascii="Arial" w:eastAsia="Arial" w:hAnsi="Arial" w:cs="Arial"/>
          <w:color w:val="000000" w:themeColor="text1"/>
          <w:sz w:val="20"/>
          <w:szCs w:val="20"/>
        </w:rPr>
        <w:t>.</w:t>
      </w:r>
      <w:r w:rsidRPr="0013435A">
        <w:rPr>
          <w:rFonts w:ascii="Arial" w:eastAsia="Arial" w:hAnsi="Arial" w:cs="Arial"/>
          <w:color w:val="000000" w:themeColor="text1"/>
          <w:sz w:val="20"/>
          <w:szCs w:val="20"/>
        </w:rPr>
        <w:t xml:space="preserve"> At least 2 weeks after this, if patients have been approved for surgery, they will have an appointment with the researcher who will check inclusion criteria and sign informed consent.</w:t>
      </w:r>
    </w:p>
    <w:p w14:paraId="754AAA57" w14:textId="77777777" w:rsidR="00021B2E" w:rsidRDefault="00021B2E" w:rsidP="0097231B">
      <w:pPr>
        <w:autoSpaceDE w:val="0"/>
        <w:autoSpaceDN w:val="0"/>
        <w:adjustRightInd w:val="0"/>
        <w:spacing w:after="0" w:line="288" w:lineRule="auto"/>
        <w:rPr>
          <w:rFonts w:ascii="Arial" w:eastAsia="Arial" w:hAnsi="Arial" w:cs="Arial"/>
          <w:color w:val="000000" w:themeColor="text1"/>
          <w:sz w:val="20"/>
          <w:szCs w:val="20"/>
        </w:rPr>
      </w:pPr>
    </w:p>
    <w:p w14:paraId="10DE3551" w14:textId="3D5C2D4D" w:rsidR="003D50D3" w:rsidRPr="00AA036F" w:rsidRDefault="0021438C" w:rsidP="00AA036F">
      <w:r>
        <w:rPr>
          <w:rFonts w:asciiTheme="majorHAnsi" w:eastAsiaTheme="majorEastAsia" w:hAnsiTheme="majorHAnsi" w:cstheme="majorBidi"/>
          <w:b/>
          <w:bCs/>
          <w:noProof/>
          <w:color w:val="4F81BD" w:themeColor="accent1"/>
          <w:sz w:val="26"/>
          <w:szCs w:val="26"/>
          <w:lang w:val="nl-NL" w:eastAsia="nl-NL"/>
        </w:rPr>
        <w:drawing>
          <wp:anchor distT="0" distB="0" distL="114300" distR="114300" simplePos="0" relativeHeight="251659267" behindDoc="0" locked="0" layoutInCell="1" allowOverlap="1" wp14:anchorId="1FB9F77F" wp14:editId="2DBBFDCE">
            <wp:simplePos x="723900" y="1104900"/>
            <wp:positionH relativeFrom="column">
              <wp:align>center</wp:align>
            </wp:positionH>
            <wp:positionV relativeFrom="paragraph">
              <wp:posOffset>3810</wp:posOffset>
            </wp:positionV>
            <wp:extent cx="4136400" cy="4885200"/>
            <wp:effectExtent l="0" t="0" r="0" b="0"/>
            <wp:wrapTopAndBottom/>
            <wp:docPr id="35" name="Picture 3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39">
                      <a:extLst>
                        <a:ext uri="{28A0092B-C50C-407E-A947-70E740481C1C}">
                          <a14:useLocalDpi xmlns:a14="http://schemas.microsoft.com/office/drawing/2010/main" val="0"/>
                        </a:ext>
                      </a:extLst>
                    </a:blip>
                    <a:stretch>
                      <a:fillRect/>
                    </a:stretch>
                  </pic:blipFill>
                  <pic:spPr>
                    <a:xfrm>
                      <a:off x="0" y="0"/>
                      <a:ext cx="4136400" cy="4885200"/>
                    </a:xfrm>
                    <a:prstGeom prst="rect">
                      <a:avLst/>
                    </a:prstGeom>
                  </pic:spPr>
                </pic:pic>
              </a:graphicData>
            </a:graphic>
            <wp14:sizeRelH relativeFrom="margin">
              <wp14:pctWidth>0</wp14:pctWidth>
            </wp14:sizeRelH>
            <wp14:sizeRelV relativeFrom="margin">
              <wp14:pctHeight>0</wp14:pctHeight>
            </wp14:sizeRelV>
          </wp:anchor>
        </w:drawing>
      </w:r>
    </w:p>
    <w:p w14:paraId="7071C47B" w14:textId="4AF8982A" w:rsidR="00932EF0" w:rsidRPr="003553D3" w:rsidRDefault="00932EF0" w:rsidP="0097231B">
      <w:pPr>
        <w:pStyle w:val="Kop2"/>
        <w:spacing w:line="288" w:lineRule="auto"/>
        <w:rPr>
          <w:rFonts w:eastAsia="Arial"/>
          <w:color w:val="000000" w:themeColor="text1"/>
        </w:rPr>
      </w:pPr>
      <w:bookmarkStart w:id="90" w:name="_Toc126136294"/>
      <w:r w:rsidRPr="003553D3">
        <w:rPr>
          <w:rFonts w:eastAsia="Arial"/>
        </w:rPr>
        <w:t>13.2</w:t>
      </w:r>
      <w:r w:rsidRPr="003553D3">
        <w:tab/>
      </w:r>
      <w:r w:rsidRPr="003553D3">
        <w:rPr>
          <w:rFonts w:eastAsia="Arial"/>
        </w:rPr>
        <w:t>New Information about the Study</w:t>
      </w:r>
      <w:bookmarkEnd w:id="90"/>
    </w:p>
    <w:p w14:paraId="36C2F4CC" w14:textId="77777777" w:rsidR="0061331F" w:rsidRPr="003553D3" w:rsidRDefault="0061331F" w:rsidP="0097231B">
      <w:pPr>
        <w:autoSpaceDE w:val="0"/>
        <w:autoSpaceDN w:val="0"/>
        <w:adjustRightInd w:val="0"/>
        <w:spacing w:after="0" w:line="288" w:lineRule="auto"/>
        <w:rPr>
          <w:rFonts w:ascii="Arial" w:eastAsia="Arial" w:hAnsi="Arial" w:cs="Arial"/>
          <w:color w:val="000000" w:themeColor="text1"/>
          <w:sz w:val="20"/>
          <w:szCs w:val="20"/>
        </w:rPr>
      </w:pPr>
    </w:p>
    <w:p w14:paraId="79A309D0" w14:textId="77777777" w:rsidR="003D50D3" w:rsidRDefault="7848129C" w:rsidP="0097231B">
      <w:pPr>
        <w:autoSpaceDE w:val="0"/>
        <w:autoSpaceDN w:val="0"/>
        <w:adjustRightInd w:val="0"/>
        <w:spacing w:after="0" w:line="288" w:lineRule="auto"/>
        <w:rPr>
          <w:rFonts w:ascii="Arial" w:eastAsia="Arial" w:hAnsi="Arial" w:cs="Arial"/>
          <w:color w:val="000000" w:themeColor="text1"/>
          <w:sz w:val="20"/>
          <w:szCs w:val="20"/>
        </w:rPr>
      </w:pPr>
      <w:r w:rsidRPr="003553D3">
        <w:rPr>
          <w:rFonts w:ascii="Arial" w:eastAsia="Arial" w:hAnsi="Arial" w:cs="Arial"/>
          <w:color w:val="000000" w:themeColor="text1"/>
          <w:sz w:val="20"/>
          <w:szCs w:val="20"/>
        </w:rPr>
        <w:t>Any new information about the study that may affect a consented subject’s decision to be in the study (e.g., changed procedures, safety, etc.), will be communicated in a timely manner. Depending on the nature of the new information, subjects who have completed the study may or may not be informed, documenting the decision and justification as well as any activities for informing completed subjects.  Additionally, the approving IRB/</w:t>
      </w:r>
      <w:r w:rsidR="0097231B">
        <w:rPr>
          <w:rFonts w:ascii="Arial" w:eastAsia="Arial" w:hAnsi="Arial" w:cs="Arial"/>
          <w:color w:val="000000" w:themeColor="text1"/>
          <w:sz w:val="20"/>
          <w:szCs w:val="20"/>
        </w:rPr>
        <w:t>METC</w:t>
      </w:r>
      <w:r w:rsidRPr="003553D3">
        <w:rPr>
          <w:rFonts w:ascii="Arial" w:eastAsia="Arial" w:hAnsi="Arial" w:cs="Arial"/>
          <w:color w:val="000000" w:themeColor="text1"/>
          <w:sz w:val="20"/>
          <w:szCs w:val="20"/>
        </w:rPr>
        <w:t xml:space="preserve"> and/or regulatory authority will also be informed. </w:t>
      </w:r>
    </w:p>
    <w:p w14:paraId="578B8E5B" w14:textId="37B0185A" w:rsidR="00932EF0" w:rsidRPr="003553D3" w:rsidRDefault="7848129C" w:rsidP="0097231B">
      <w:pPr>
        <w:autoSpaceDE w:val="0"/>
        <w:autoSpaceDN w:val="0"/>
        <w:adjustRightInd w:val="0"/>
        <w:spacing w:after="0" w:line="288" w:lineRule="auto"/>
        <w:rPr>
          <w:rFonts w:ascii="Arial" w:eastAsia="Arial" w:hAnsi="Arial" w:cs="Arial"/>
          <w:color w:val="000000" w:themeColor="text1"/>
          <w:sz w:val="20"/>
          <w:szCs w:val="20"/>
        </w:rPr>
      </w:pPr>
      <w:r w:rsidRPr="003553D3">
        <w:rPr>
          <w:rFonts w:ascii="Arial" w:eastAsia="Arial" w:hAnsi="Arial" w:cs="Arial"/>
          <w:color w:val="000000" w:themeColor="text1"/>
          <w:sz w:val="20"/>
          <w:szCs w:val="20"/>
        </w:rPr>
        <w:t>The currently approved Consent Form will be updated and submitted to the ICBE and approving IRB</w:t>
      </w:r>
      <w:r w:rsidR="0097231B">
        <w:rPr>
          <w:rFonts w:ascii="Arial" w:eastAsia="Arial" w:hAnsi="Arial" w:cs="Arial"/>
          <w:color w:val="000000" w:themeColor="text1"/>
          <w:sz w:val="20"/>
          <w:szCs w:val="20"/>
        </w:rPr>
        <w:t>/METC</w:t>
      </w:r>
      <w:r w:rsidRPr="003553D3">
        <w:rPr>
          <w:rFonts w:ascii="Arial" w:eastAsia="Arial" w:hAnsi="Arial" w:cs="Arial"/>
          <w:color w:val="000000" w:themeColor="text1"/>
          <w:sz w:val="20"/>
          <w:szCs w:val="20"/>
        </w:rPr>
        <w:t xml:space="preserve"> and/or regulatory authority for review and approval. Active subjects will be re-consented, following the above process, with the newly-approved consent form.</w:t>
      </w:r>
    </w:p>
    <w:p w14:paraId="3A3B7C67" w14:textId="77777777" w:rsidR="006A1931" w:rsidRPr="003553D3" w:rsidRDefault="006A1931" w:rsidP="0097231B">
      <w:pPr>
        <w:pStyle w:val="Kop1"/>
        <w:keepLines w:val="0"/>
        <w:spacing w:before="240" w:after="240" w:line="288" w:lineRule="auto"/>
        <w:ind w:left="2557" w:hanging="2557"/>
      </w:pPr>
      <w:bookmarkStart w:id="91" w:name="_Toc502907734"/>
      <w:bookmarkStart w:id="92" w:name="_Toc515450920"/>
      <w:bookmarkStart w:id="93" w:name="_Toc126136295"/>
      <w:r w:rsidRPr="003553D3">
        <w:t>14 ADVERSE EVENTS AND DEVICE DEFICIENCIES</w:t>
      </w:r>
      <w:bookmarkEnd w:id="91"/>
      <w:bookmarkEnd w:id="92"/>
      <w:bookmarkEnd w:id="93"/>
    </w:p>
    <w:p w14:paraId="17205A94" w14:textId="77777777" w:rsidR="006A1931" w:rsidRPr="003553D3" w:rsidRDefault="006A1931" w:rsidP="0097231B">
      <w:pPr>
        <w:pStyle w:val="Plattetekst"/>
        <w:spacing w:line="288" w:lineRule="auto"/>
        <w:rPr>
          <w:rFonts w:ascii="Arial,Calibri" w:eastAsia="Arial,Calibri" w:hAnsi="Arial,Calibri" w:cs="Arial,Calibri"/>
          <w:b/>
          <w:lang w:val="en-US" w:eastAsia="en-US"/>
        </w:rPr>
      </w:pPr>
      <w:r w:rsidRPr="003553D3">
        <w:rPr>
          <w:rFonts w:ascii="Arial" w:eastAsia="Arial" w:hAnsi="Arial"/>
          <w:b/>
          <w:lang w:val="en-US" w:eastAsia="en-US"/>
        </w:rPr>
        <w:t>Definitions</w:t>
      </w:r>
    </w:p>
    <w:p w14:paraId="4F3FAD77" w14:textId="77777777" w:rsidR="006A1931" w:rsidRPr="003553D3" w:rsidRDefault="006A1931" w:rsidP="0097231B">
      <w:pPr>
        <w:pStyle w:val="Plattetekst"/>
        <w:spacing w:line="288" w:lineRule="auto"/>
        <w:rPr>
          <w:rFonts w:ascii="Arial" w:eastAsia="Arial" w:hAnsi="Arial"/>
          <w:b/>
          <w:sz w:val="22"/>
          <w:szCs w:val="22"/>
          <w:lang w:val="en-US"/>
        </w:rPr>
      </w:pPr>
      <w:r w:rsidRPr="003553D3">
        <w:rPr>
          <w:rFonts w:ascii="Arial" w:eastAsia="Arial" w:hAnsi="Arial"/>
          <w:lang w:val="en-US"/>
        </w:rPr>
        <w:t>Adverse events and adverse device effects, device deficiencies and serious adverse events and serious adverse effects and, unanticipated serious adverse device effects are defined in the table below:</w:t>
      </w:r>
    </w:p>
    <w:p w14:paraId="58EE95EE" w14:textId="77777777" w:rsidR="006A1931" w:rsidRPr="003553D3" w:rsidRDefault="006A1931" w:rsidP="0097231B">
      <w:pPr>
        <w:pStyle w:val="Plattetekst"/>
        <w:spacing w:line="288" w:lineRule="auto"/>
        <w:rPr>
          <w:rFonts w:ascii="Arial" w:hAnsi="Arial"/>
          <w:sz w:val="22"/>
          <w:szCs w:val="22"/>
          <w:lang w:val="en-US"/>
        </w:rPr>
      </w:pPr>
    </w:p>
    <w:tbl>
      <w:tblPr>
        <w:tblW w:w="9072" w:type="dxa"/>
        <w:tblInd w:w="108" w:type="dxa"/>
        <w:tblLayout w:type="fixed"/>
        <w:tblLook w:val="0000" w:firstRow="0" w:lastRow="0" w:firstColumn="0" w:lastColumn="0" w:noHBand="0" w:noVBand="0"/>
      </w:tblPr>
      <w:tblGrid>
        <w:gridCol w:w="1440"/>
        <w:gridCol w:w="7632"/>
      </w:tblGrid>
      <w:tr w:rsidR="006A1931" w:rsidRPr="003553D3" w14:paraId="4E1FE977" w14:textId="77777777" w:rsidTr="0019279A">
        <w:tc>
          <w:tcPr>
            <w:tcW w:w="1440" w:type="dxa"/>
            <w:tcBorders>
              <w:top w:val="single" w:sz="4" w:space="0" w:color="auto"/>
              <w:left w:val="single" w:sz="4" w:space="0" w:color="auto"/>
              <w:bottom w:val="single" w:sz="4" w:space="0" w:color="auto"/>
              <w:right w:val="single" w:sz="4" w:space="0" w:color="auto"/>
            </w:tcBorders>
          </w:tcPr>
          <w:bookmarkEnd w:id="67"/>
          <w:p w14:paraId="53FAB449" w14:textId="77777777" w:rsidR="006A1931" w:rsidRPr="003553D3" w:rsidRDefault="006A1931" w:rsidP="0097231B">
            <w:pPr>
              <w:pStyle w:val="TableFill-in"/>
              <w:spacing w:line="288" w:lineRule="auto"/>
              <w:rPr>
                <w:b/>
                <w:i/>
                <w:sz w:val="18"/>
                <w:szCs w:val="18"/>
              </w:rPr>
            </w:pPr>
            <w:r w:rsidRPr="003553D3">
              <w:rPr>
                <w:b/>
                <w:i/>
                <w:sz w:val="18"/>
                <w:szCs w:val="18"/>
              </w:rPr>
              <w:t>Definition</w:t>
            </w:r>
          </w:p>
        </w:tc>
        <w:tc>
          <w:tcPr>
            <w:tcW w:w="7632" w:type="dxa"/>
            <w:tcBorders>
              <w:top w:val="single" w:sz="4" w:space="0" w:color="auto"/>
              <w:left w:val="single" w:sz="4" w:space="0" w:color="auto"/>
              <w:bottom w:val="single" w:sz="4" w:space="0" w:color="auto"/>
              <w:right w:val="single" w:sz="4" w:space="0" w:color="auto"/>
            </w:tcBorders>
          </w:tcPr>
          <w:p w14:paraId="53E332C7" w14:textId="77777777" w:rsidR="006A1931" w:rsidRPr="003553D3" w:rsidRDefault="006A1931" w:rsidP="0097231B">
            <w:pPr>
              <w:pStyle w:val="TableFill-in"/>
              <w:spacing w:line="288" w:lineRule="auto"/>
              <w:rPr>
                <w:b/>
                <w:i/>
                <w:sz w:val="18"/>
                <w:szCs w:val="18"/>
              </w:rPr>
            </w:pPr>
            <w:r w:rsidRPr="003553D3">
              <w:rPr>
                <w:b/>
                <w:i/>
                <w:sz w:val="18"/>
                <w:szCs w:val="18"/>
              </w:rPr>
              <w:t xml:space="preserve">Description </w:t>
            </w:r>
          </w:p>
        </w:tc>
      </w:tr>
      <w:tr w:rsidR="006A1931" w:rsidRPr="003553D3" w14:paraId="3E6D825B" w14:textId="77777777" w:rsidTr="0019279A">
        <w:tc>
          <w:tcPr>
            <w:tcW w:w="1440" w:type="dxa"/>
            <w:tcBorders>
              <w:top w:val="single" w:sz="4" w:space="0" w:color="auto"/>
              <w:left w:val="single" w:sz="4" w:space="0" w:color="auto"/>
              <w:bottom w:val="single" w:sz="4" w:space="0" w:color="auto"/>
              <w:right w:val="single" w:sz="4" w:space="0" w:color="auto"/>
            </w:tcBorders>
          </w:tcPr>
          <w:p w14:paraId="394C46A8" w14:textId="77777777" w:rsidR="006A1931" w:rsidRPr="003553D3" w:rsidRDefault="006A1931" w:rsidP="0097231B">
            <w:pPr>
              <w:pStyle w:val="TableFill-in"/>
              <w:spacing w:line="288" w:lineRule="auto"/>
              <w:rPr>
                <w:sz w:val="18"/>
                <w:szCs w:val="18"/>
              </w:rPr>
            </w:pPr>
            <w:r w:rsidRPr="003553D3">
              <w:rPr>
                <w:sz w:val="18"/>
                <w:szCs w:val="18"/>
              </w:rPr>
              <w:t>Adverse Event (AE)</w:t>
            </w:r>
          </w:p>
        </w:tc>
        <w:tc>
          <w:tcPr>
            <w:tcW w:w="7632" w:type="dxa"/>
            <w:tcBorders>
              <w:top w:val="single" w:sz="4" w:space="0" w:color="auto"/>
              <w:left w:val="single" w:sz="4" w:space="0" w:color="auto"/>
              <w:bottom w:val="single" w:sz="4" w:space="0" w:color="auto"/>
              <w:right w:val="single" w:sz="4" w:space="0" w:color="auto"/>
            </w:tcBorders>
          </w:tcPr>
          <w:p w14:paraId="3E3F7F5C" w14:textId="77777777" w:rsidR="006A1931" w:rsidRPr="003553D3" w:rsidRDefault="006A1931" w:rsidP="0097231B">
            <w:pPr>
              <w:pStyle w:val="TableFill-in"/>
              <w:spacing w:line="288" w:lineRule="auto"/>
              <w:rPr>
                <w:sz w:val="18"/>
                <w:szCs w:val="18"/>
              </w:rPr>
            </w:pPr>
            <w:r w:rsidRPr="003553D3">
              <w:rPr>
                <w:sz w:val="18"/>
                <w:szCs w:val="18"/>
              </w:rPr>
              <w:t>Any untoward medical occurrence, unintended disease or injury, or untoward clinical signs (including abnormal laboratory findings) in subjects, users or other persons, whether or not related to the investigational medical device</w:t>
            </w:r>
          </w:p>
          <w:p w14:paraId="2505CE94" w14:textId="77777777" w:rsidR="006A1931" w:rsidRPr="003553D3" w:rsidRDefault="006A1931" w:rsidP="0097231B">
            <w:pPr>
              <w:pStyle w:val="TableFill-in"/>
              <w:spacing w:line="288" w:lineRule="auto"/>
              <w:rPr>
                <w:sz w:val="18"/>
                <w:szCs w:val="18"/>
              </w:rPr>
            </w:pPr>
            <w:r w:rsidRPr="003553D3">
              <w:rPr>
                <w:sz w:val="18"/>
                <w:szCs w:val="18"/>
              </w:rPr>
              <w:t>NOTE 1 This definition includes events related to the investigational medical device or the comparator.</w:t>
            </w:r>
          </w:p>
          <w:p w14:paraId="6AD2DBA7" w14:textId="77777777" w:rsidR="006A1931" w:rsidRPr="003553D3" w:rsidRDefault="006A1931" w:rsidP="0097231B">
            <w:pPr>
              <w:pStyle w:val="TableFill-in"/>
              <w:spacing w:line="288" w:lineRule="auto"/>
              <w:rPr>
                <w:sz w:val="18"/>
                <w:szCs w:val="18"/>
              </w:rPr>
            </w:pPr>
            <w:r w:rsidRPr="003553D3">
              <w:rPr>
                <w:sz w:val="18"/>
                <w:szCs w:val="18"/>
              </w:rPr>
              <w:t>NOTE 2 This definition includes events related to the procedures involved.</w:t>
            </w:r>
          </w:p>
          <w:p w14:paraId="36419858" w14:textId="77777777" w:rsidR="006A1931" w:rsidRPr="003553D3" w:rsidRDefault="006A1931" w:rsidP="0097231B">
            <w:pPr>
              <w:pStyle w:val="TableFill-in"/>
              <w:spacing w:line="288" w:lineRule="auto"/>
              <w:rPr>
                <w:sz w:val="18"/>
                <w:szCs w:val="18"/>
              </w:rPr>
            </w:pPr>
            <w:r w:rsidRPr="003553D3">
              <w:rPr>
                <w:sz w:val="18"/>
                <w:szCs w:val="18"/>
              </w:rPr>
              <w:t>NOTE 3 For users or other persons, this definition is restricted to events related to i</w:t>
            </w:r>
            <w:r w:rsidR="00E77FB9" w:rsidRPr="003553D3">
              <w:rPr>
                <w:sz w:val="18"/>
                <w:szCs w:val="18"/>
              </w:rPr>
              <w:t>nvestigational medical devices.</w:t>
            </w:r>
          </w:p>
          <w:p w14:paraId="0D7E396B" w14:textId="77777777" w:rsidR="006A1931" w:rsidRPr="003553D3" w:rsidRDefault="006A1931" w:rsidP="0097231B">
            <w:pPr>
              <w:pStyle w:val="TableFill-in"/>
              <w:spacing w:line="288" w:lineRule="auto"/>
              <w:rPr>
                <w:sz w:val="18"/>
              </w:rPr>
            </w:pPr>
          </w:p>
        </w:tc>
      </w:tr>
      <w:tr w:rsidR="006A1931" w:rsidRPr="003553D3" w14:paraId="3B4B4640" w14:textId="77777777" w:rsidTr="0019279A">
        <w:tc>
          <w:tcPr>
            <w:tcW w:w="1440" w:type="dxa"/>
            <w:tcBorders>
              <w:top w:val="single" w:sz="4" w:space="0" w:color="auto"/>
              <w:left w:val="single" w:sz="4" w:space="0" w:color="auto"/>
              <w:bottom w:val="single" w:sz="4" w:space="0" w:color="auto"/>
              <w:right w:val="single" w:sz="4" w:space="0" w:color="auto"/>
            </w:tcBorders>
          </w:tcPr>
          <w:p w14:paraId="3D4825EF" w14:textId="66B1E6E5" w:rsidR="006A1931" w:rsidRPr="003553D3" w:rsidRDefault="006A1931" w:rsidP="0097231B">
            <w:pPr>
              <w:pStyle w:val="TableFill-in"/>
              <w:spacing w:line="288" w:lineRule="auto"/>
              <w:rPr>
                <w:sz w:val="18"/>
                <w:szCs w:val="18"/>
              </w:rPr>
            </w:pPr>
            <w:r w:rsidRPr="003553D3">
              <w:rPr>
                <w:sz w:val="18"/>
                <w:szCs w:val="18"/>
              </w:rPr>
              <w:t>Adverse Device Effect (ADE)</w:t>
            </w:r>
          </w:p>
        </w:tc>
        <w:tc>
          <w:tcPr>
            <w:tcW w:w="7632" w:type="dxa"/>
            <w:tcBorders>
              <w:top w:val="single" w:sz="4" w:space="0" w:color="auto"/>
              <w:left w:val="single" w:sz="4" w:space="0" w:color="auto"/>
              <w:bottom w:val="single" w:sz="4" w:space="0" w:color="auto"/>
              <w:right w:val="single" w:sz="4" w:space="0" w:color="auto"/>
            </w:tcBorders>
          </w:tcPr>
          <w:p w14:paraId="13E4185F" w14:textId="77777777" w:rsidR="006A1931" w:rsidRPr="003553D3" w:rsidRDefault="006A1931" w:rsidP="0097231B">
            <w:pPr>
              <w:pStyle w:val="TableFill-in"/>
              <w:spacing w:line="288" w:lineRule="auto"/>
              <w:rPr>
                <w:sz w:val="18"/>
                <w:szCs w:val="18"/>
              </w:rPr>
            </w:pPr>
            <w:r w:rsidRPr="003553D3">
              <w:rPr>
                <w:sz w:val="18"/>
                <w:szCs w:val="18"/>
              </w:rPr>
              <w:t>Adverse event related to the use of an investigational medical device</w:t>
            </w:r>
          </w:p>
          <w:p w14:paraId="3087A01F" w14:textId="77777777" w:rsidR="006A1931" w:rsidRPr="003553D3" w:rsidRDefault="006A1931" w:rsidP="0097231B">
            <w:pPr>
              <w:pStyle w:val="TableFill-in"/>
              <w:spacing w:line="288" w:lineRule="auto"/>
              <w:rPr>
                <w:sz w:val="18"/>
                <w:szCs w:val="18"/>
              </w:rPr>
            </w:pPr>
            <w:r w:rsidRPr="003553D3">
              <w:rPr>
                <w:sz w:val="18"/>
                <w:szCs w:val="18"/>
              </w:rPr>
              <w:t>NOTE 1 This definition includes events related to the investigational medical device or the comparator.</w:t>
            </w:r>
          </w:p>
          <w:p w14:paraId="5E169429" w14:textId="77777777" w:rsidR="006A1931" w:rsidRPr="003553D3" w:rsidRDefault="006A1931" w:rsidP="0097231B">
            <w:pPr>
              <w:pStyle w:val="TableFill-in"/>
              <w:spacing w:line="288" w:lineRule="auto"/>
              <w:rPr>
                <w:sz w:val="18"/>
                <w:szCs w:val="18"/>
              </w:rPr>
            </w:pPr>
            <w:r w:rsidRPr="003553D3">
              <w:rPr>
                <w:sz w:val="18"/>
                <w:szCs w:val="18"/>
              </w:rPr>
              <w:t>NOTE 2 This definition includes events related to the procedures involved.</w:t>
            </w:r>
          </w:p>
          <w:p w14:paraId="233ECD00" w14:textId="77777777" w:rsidR="006A1931" w:rsidRPr="003553D3" w:rsidRDefault="006A1931" w:rsidP="0097231B">
            <w:pPr>
              <w:pStyle w:val="TableFill-in"/>
              <w:spacing w:line="288" w:lineRule="auto"/>
              <w:rPr>
                <w:sz w:val="18"/>
                <w:szCs w:val="18"/>
              </w:rPr>
            </w:pPr>
            <w:r w:rsidRPr="003553D3">
              <w:rPr>
                <w:sz w:val="18"/>
                <w:szCs w:val="18"/>
              </w:rPr>
              <w:t>NOTE 3 For users or other persons, this definition is restricted to events related to investigational medical devices.</w:t>
            </w:r>
          </w:p>
        </w:tc>
      </w:tr>
      <w:tr w:rsidR="006A1931" w:rsidRPr="003553D3" w14:paraId="20752A48" w14:textId="77777777" w:rsidTr="0019279A">
        <w:tc>
          <w:tcPr>
            <w:tcW w:w="1440" w:type="dxa"/>
            <w:tcBorders>
              <w:top w:val="single" w:sz="4" w:space="0" w:color="auto"/>
              <w:left w:val="single" w:sz="4" w:space="0" w:color="auto"/>
              <w:bottom w:val="single" w:sz="4" w:space="0" w:color="auto"/>
              <w:right w:val="single" w:sz="4" w:space="0" w:color="auto"/>
            </w:tcBorders>
          </w:tcPr>
          <w:p w14:paraId="51D2E981" w14:textId="77777777" w:rsidR="006A1931" w:rsidRPr="003553D3" w:rsidRDefault="006A1931" w:rsidP="0097231B">
            <w:pPr>
              <w:pStyle w:val="TableFill-in"/>
              <w:spacing w:line="288" w:lineRule="auto"/>
              <w:rPr>
                <w:sz w:val="18"/>
                <w:szCs w:val="18"/>
              </w:rPr>
            </w:pPr>
            <w:r w:rsidRPr="003553D3">
              <w:rPr>
                <w:sz w:val="18"/>
                <w:szCs w:val="18"/>
              </w:rPr>
              <w:t>Serious Adverse Event (SAE)</w:t>
            </w:r>
          </w:p>
        </w:tc>
        <w:tc>
          <w:tcPr>
            <w:tcW w:w="7632" w:type="dxa"/>
            <w:tcBorders>
              <w:top w:val="single" w:sz="4" w:space="0" w:color="auto"/>
              <w:left w:val="single" w:sz="4" w:space="0" w:color="auto"/>
              <w:bottom w:val="single" w:sz="4" w:space="0" w:color="auto"/>
              <w:right w:val="single" w:sz="4" w:space="0" w:color="auto"/>
            </w:tcBorders>
          </w:tcPr>
          <w:p w14:paraId="2354D50E" w14:textId="77777777" w:rsidR="006A1931" w:rsidRPr="003553D3" w:rsidRDefault="006A1931" w:rsidP="0097231B">
            <w:pPr>
              <w:autoSpaceDE w:val="0"/>
              <w:autoSpaceDN w:val="0"/>
              <w:adjustRightInd w:val="0"/>
              <w:spacing w:after="0" w:line="288" w:lineRule="auto"/>
              <w:rPr>
                <w:rFonts w:ascii="ArialMT" w:eastAsia="ArialMT" w:hAnsi="ArialMT" w:cs="ArialMT"/>
                <w:sz w:val="18"/>
                <w:szCs w:val="18"/>
              </w:rPr>
            </w:pPr>
            <w:r w:rsidRPr="003553D3">
              <w:rPr>
                <w:rFonts w:ascii="ArialMT" w:eastAsia="ArialMT" w:hAnsi="ArialMT" w:cs="ArialMT"/>
                <w:sz w:val="18"/>
                <w:szCs w:val="18"/>
              </w:rPr>
              <w:t>Adverse event that</w:t>
            </w:r>
          </w:p>
          <w:p w14:paraId="087E2FBD" w14:textId="77777777" w:rsidR="006A1931" w:rsidRPr="003553D3" w:rsidRDefault="006A1931" w:rsidP="0097231B">
            <w:pPr>
              <w:autoSpaceDE w:val="0"/>
              <w:autoSpaceDN w:val="0"/>
              <w:adjustRightInd w:val="0"/>
              <w:spacing w:after="0" w:line="288" w:lineRule="auto"/>
              <w:rPr>
                <w:rFonts w:ascii="ArialMT" w:eastAsia="ArialMT" w:hAnsi="ArialMT" w:cs="ArialMT"/>
                <w:sz w:val="18"/>
                <w:szCs w:val="18"/>
              </w:rPr>
            </w:pPr>
            <w:r w:rsidRPr="003553D3">
              <w:rPr>
                <w:rFonts w:ascii="ArialMT" w:eastAsia="ArialMT" w:hAnsi="ArialMT" w:cs="ArialMT"/>
                <w:sz w:val="18"/>
                <w:szCs w:val="18"/>
              </w:rPr>
              <w:t>a) led to death,</w:t>
            </w:r>
          </w:p>
          <w:p w14:paraId="6BFA1B3B" w14:textId="77777777" w:rsidR="006A1931" w:rsidRPr="003553D3" w:rsidRDefault="006A1931" w:rsidP="0097231B">
            <w:pPr>
              <w:autoSpaceDE w:val="0"/>
              <w:autoSpaceDN w:val="0"/>
              <w:adjustRightInd w:val="0"/>
              <w:spacing w:after="0" w:line="288" w:lineRule="auto"/>
              <w:rPr>
                <w:rFonts w:ascii="ArialMT" w:eastAsia="ArialMT" w:hAnsi="ArialMT" w:cs="ArialMT"/>
                <w:sz w:val="18"/>
                <w:szCs w:val="18"/>
              </w:rPr>
            </w:pPr>
            <w:r w:rsidRPr="003553D3">
              <w:rPr>
                <w:rFonts w:ascii="ArialMT" w:eastAsia="ArialMT" w:hAnsi="ArialMT" w:cs="ArialMT"/>
                <w:sz w:val="18"/>
                <w:szCs w:val="18"/>
              </w:rPr>
              <w:t>b) led to serious deterioration in the health of the subject, that either resulted in</w:t>
            </w:r>
          </w:p>
          <w:p w14:paraId="74F3A1C3" w14:textId="77777777" w:rsidR="006A1931" w:rsidRPr="003553D3" w:rsidRDefault="006A1931" w:rsidP="0097231B">
            <w:pPr>
              <w:autoSpaceDE w:val="0"/>
              <w:autoSpaceDN w:val="0"/>
              <w:adjustRightInd w:val="0"/>
              <w:spacing w:after="0" w:line="288" w:lineRule="auto"/>
              <w:ind w:left="720"/>
              <w:rPr>
                <w:rFonts w:ascii="ArialMT" w:eastAsia="ArialMT" w:hAnsi="ArialMT" w:cs="ArialMT"/>
                <w:sz w:val="18"/>
                <w:szCs w:val="18"/>
              </w:rPr>
            </w:pPr>
            <w:r w:rsidRPr="003553D3">
              <w:rPr>
                <w:rFonts w:ascii="ArialMT" w:eastAsia="ArialMT" w:hAnsi="ArialMT" w:cs="ArialMT"/>
                <w:sz w:val="18"/>
                <w:szCs w:val="18"/>
              </w:rPr>
              <w:t>1) a life-threatening illness or injury, or</w:t>
            </w:r>
          </w:p>
          <w:p w14:paraId="4191B571" w14:textId="77777777" w:rsidR="006A1931" w:rsidRPr="003553D3" w:rsidRDefault="006A1931" w:rsidP="0097231B">
            <w:pPr>
              <w:autoSpaceDE w:val="0"/>
              <w:autoSpaceDN w:val="0"/>
              <w:adjustRightInd w:val="0"/>
              <w:spacing w:after="0" w:line="288" w:lineRule="auto"/>
              <w:ind w:left="720"/>
              <w:rPr>
                <w:rFonts w:ascii="ArialMT" w:eastAsia="ArialMT" w:hAnsi="ArialMT" w:cs="ArialMT"/>
                <w:sz w:val="18"/>
                <w:szCs w:val="18"/>
              </w:rPr>
            </w:pPr>
            <w:r w:rsidRPr="003553D3">
              <w:rPr>
                <w:rFonts w:ascii="ArialMT" w:eastAsia="ArialMT" w:hAnsi="ArialMT" w:cs="ArialMT"/>
                <w:sz w:val="18"/>
                <w:szCs w:val="18"/>
              </w:rPr>
              <w:t>2) a permanent impairment of a body structure or a body function, or</w:t>
            </w:r>
          </w:p>
          <w:p w14:paraId="0DEA96C8" w14:textId="77777777" w:rsidR="006A1931" w:rsidRPr="003553D3" w:rsidRDefault="006A1931" w:rsidP="0097231B">
            <w:pPr>
              <w:autoSpaceDE w:val="0"/>
              <w:autoSpaceDN w:val="0"/>
              <w:adjustRightInd w:val="0"/>
              <w:spacing w:after="0" w:line="288" w:lineRule="auto"/>
              <w:ind w:left="720"/>
              <w:rPr>
                <w:rFonts w:ascii="ArialMT" w:eastAsia="ArialMT" w:hAnsi="ArialMT" w:cs="ArialMT"/>
                <w:sz w:val="18"/>
                <w:szCs w:val="18"/>
              </w:rPr>
            </w:pPr>
            <w:r w:rsidRPr="003553D3">
              <w:rPr>
                <w:rFonts w:ascii="ArialMT" w:eastAsia="ArialMT" w:hAnsi="ArialMT" w:cs="ArialMT"/>
                <w:sz w:val="18"/>
                <w:szCs w:val="18"/>
              </w:rPr>
              <w:t>3) in-patient or prolonged hospitalization, or</w:t>
            </w:r>
          </w:p>
          <w:p w14:paraId="7BA72B41" w14:textId="77777777" w:rsidR="006A1931" w:rsidRPr="003553D3" w:rsidRDefault="006A1931" w:rsidP="0097231B">
            <w:pPr>
              <w:autoSpaceDE w:val="0"/>
              <w:autoSpaceDN w:val="0"/>
              <w:adjustRightInd w:val="0"/>
              <w:spacing w:after="0" w:line="288" w:lineRule="auto"/>
              <w:ind w:left="720"/>
              <w:rPr>
                <w:rFonts w:ascii="ArialMT" w:eastAsia="ArialMT" w:hAnsi="ArialMT" w:cs="ArialMT"/>
                <w:sz w:val="18"/>
                <w:szCs w:val="18"/>
              </w:rPr>
            </w:pPr>
            <w:r w:rsidRPr="003553D3">
              <w:rPr>
                <w:rFonts w:ascii="ArialMT" w:eastAsia="ArialMT" w:hAnsi="ArialMT" w:cs="ArialMT"/>
                <w:sz w:val="18"/>
                <w:szCs w:val="18"/>
              </w:rPr>
              <w:t>4) medical or surgical intervention to prevent life-threatening illness or injury or permanent impairment to a body structure or a body function,</w:t>
            </w:r>
          </w:p>
          <w:p w14:paraId="57334A15" w14:textId="77777777" w:rsidR="006A1931" w:rsidRPr="003553D3" w:rsidRDefault="006A1931" w:rsidP="0097231B">
            <w:pPr>
              <w:autoSpaceDE w:val="0"/>
              <w:autoSpaceDN w:val="0"/>
              <w:adjustRightInd w:val="0"/>
              <w:spacing w:after="0" w:line="288" w:lineRule="auto"/>
              <w:rPr>
                <w:rFonts w:ascii="ArialMT" w:eastAsia="ArialMT" w:hAnsi="ArialMT" w:cs="ArialMT"/>
                <w:sz w:val="18"/>
                <w:szCs w:val="18"/>
              </w:rPr>
            </w:pPr>
            <w:r w:rsidRPr="003553D3">
              <w:rPr>
                <w:rFonts w:ascii="ArialMT" w:eastAsia="ArialMT" w:hAnsi="ArialMT" w:cs="ArialMT"/>
                <w:sz w:val="18"/>
                <w:szCs w:val="18"/>
              </w:rPr>
              <w:t xml:space="preserve">c) led to </w:t>
            </w:r>
            <w:proofErr w:type="spellStart"/>
            <w:r w:rsidRPr="003553D3">
              <w:rPr>
                <w:rFonts w:ascii="ArialMT" w:eastAsia="ArialMT" w:hAnsi="ArialMT" w:cs="ArialMT"/>
                <w:sz w:val="18"/>
                <w:szCs w:val="18"/>
              </w:rPr>
              <w:t>foetal</w:t>
            </w:r>
            <w:proofErr w:type="spellEnd"/>
            <w:r w:rsidRPr="003553D3">
              <w:rPr>
                <w:rFonts w:ascii="ArialMT" w:eastAsia="ArialMT" w:hAnsi="ArialMT" w:cs="ArialMT"/>
                <w:sz w:val="18"/>
                <w:szCs w:val="18"/>
              </w:rPr>
              <w:t xml:space="preserve"> distress, </w:t>
            </w:r>
            <w:proofErr w:type="spellStart"/>
            <w:r w:rsidRPr="003553D3">
              <w:rPr>
                <w:rFonts w:ascii="ArialMT" w:eastAsia="ArialMT" w:hAnsi="ArialMT" w:cs="ArialMT"/>
                <w:sz w:val="18"/>
                <w:szCs w:val="18"/>
              </w:rPr>
              <w:t>foetal</w:t>
            </w:r>
            <w:proofErr w:type="spellEnd"/>
            <w:r w:rsidRPr="003553D3">
              <w:rPr>
                <w:rFonts w:ascii="ArialMT" w:eastAsia="ArialMT" w:hAnsi="ArialMT" w:cs="ArialMT"/>
                <w:sz w:val="18"/>
                <w:szCs w:val="18"/>
              </w:rPr>
              <w:t xml:space="preserve"> death or a congenital abnormality or birth defect</w:t>
            </w:r>
          </w:p>
          <w:p w14:paraId="65ADF001" w14:textId="77777777" w:rsidR="006A1931" w:rsidRPr="003553D3" w:rsidRDefault="006A1931" w:rsidP="0097231B">
            <w:pPr>
              <w:autoSpaceDE w:val="0"/>
              <w:autoSpaceDN w:val="0"/>
              <w:adjustRightInd w:val="0"/>
              <w:spacing w:after="0" w:line="288" w:lineRule="auto"/>
              <w:rPr>
                <w:rFonts w:ascii="ArialMT" w:hAnsi="ArialMT" w:cs="ArialMT"/>
                <w:sz w:val="18"/>
                <w:szCs w:val="20"/>
              </w:rPr>
            </w:pPr>
          </w:p>
          <w:p w14:paraId="2CB46AE2" w14:textId="177F2531" w:rsidR="006A1931" w:rsidRPr="003553D3" w:rsidRDefault="006A1931" w:rsidP="0097231B">
            <w:pPr>
              <w:autoSpaceDE w:val="0"/>
              <w:autoSpaceDN w:val="0"/>
              <w:adjustRightInd w:val="0"/>
              <w:spacing w:after="0" w:line="288" w:lineRule="auto"/>
            </w:pPr>
            <w:r w:rsidRPr="003553D3">
              <w:rPr>
                <w:rFonts w:ascii="ArialMT" w:eastAsia="ArialMT" w:hAnsi="ArialMT" w:cs="ArialMT"/>
                <w:sz w:val="18"/>
                <w:szCs w:val="18"/>
              </w:rPr>
              <w:t>NOTE Planned hospitalization for a pre-existing condition, or a procedure required by the CIP, without serious</w:t>
            </w:r>
            <w:r w:rsidR="00E253AA" w:rsidRPr="003553D3">
              <w:rPr>
                <w:rFonts w:ascii="ArialMT" w:hAnsi="ArialMT" w:cs="ArialMT"/>
                <w:sz w:val="18"/>
                <w:szCs w:val="18"/>
              </w:rPr>
              <w:t xml:space="preserve"> deterioration in health, is not considered a serious adverse event.</w:t>
            </w:r>
          </w:p>
        </w:tc>
      </w:tr>
      <w:tr w:rsidR="006A1931" w:rsidRPr="003553D3" w14:paraId="6A112AED" w14:textId="77777777" w:rsidTr="0019279A">
        <w:tc>
          <w:tcPr>
            <w:tcW w:w="1440" w:type="dxa"/>
            <w:tcBorders>
              <w:top w:val="single" w:sz="4" w:space="0" w:color="auto"/>
              <w:left w:val="single" w:sz="4" w:space="0" w:color="auto"/>
              <w:bottom w:val="single" w:sz="4" w:space="0" w:color="auto"/>
              <w:right w:val="single" w:sz="4" w:space="0" w:color="auto"/>
            </w:tcBorders>
          </w:tcPr>
          <w:p w14:paraId="49E3DF40" w14:textId="77777777" w:rsidR="006A1931" w:rsidRPr="003553D3" w:rsidRDefault="006A1931" w:rsidP="0097231B">
            <w:pPr>
              <w:pStyle w:val="TableFill-in"/>
              <w:spacing w:line="288" w:lineRule="auto"/>
              <w:rPr>
                <w:sz w:val="18"/>
                <w:szCs w:val="18"/>
              </w:rPr>
            </w:pPr>
            <w:r w:rsidRPr="003553D3">
              <w:rPr>
                <w:sz w:val="18"/>
                <w:szCs w:val="18"/>
              </w:rPr>
              <w:t>Serious Adverse Device Effect (SADE)</w:t>
            </w:r>
          </w:p>
        </w:tc>
        <w:tc>
          <w:tcPr>
            <w:tcW w:w="7632" w:type="dxa"/>
            <w:tcBorders>
              <w:top w:val="single" w:sz="4" w:space="0" w:color="auto"/>
              <w:left w:val="single" w:sz="4" w:space="0" w:color="auto"/>
              <w:bottom w:val="single" w:sz="4" w:space="0" w:color="auto"/>
              <w:right w:val="single" w:sz="4" w:space="0" w:color="auto"/>
            </w:tcBorders>
          </w:tcPr>
          <w:p w14:paraId="45F884F3" w14:textId="77777777" w:rsidR="006A1931" w:rsidRPr="003553D3" w:rsidRDefault="006A1931" w:rsidP="0097231B">
            <w:pPr>
              <w:pStyle w:val="TableFill-in"/>
              <w:spacing w:line="288" w:lineRule="auto"/>
              <w:rPr>
                <w:sz w:val="18"/>
                <w:szCs w:val="18"/>
              </w:rPr>
            </w:pPr>
            <w:r w:rsidRPr="003553D3">
              <w:rPr>
                <w:sz w:val="18"/>
                <w:szCs w:val="18"/>
              </w:rPr>
              <w:t xml:space="preserve">Adverse device effect that has resulted in any of the consequences characteristic of a serious adverse event or that might have led to any of these consequences if suitable action had not been taken or intervention had not been made or if circumstances had been less </w:t>
            </w:r>
          </w:p>
        </w:tc>
      </w:tr>
      <w:tr w:rsidR="006A1931" w:rsidRPr="003553D3" w14:paraId="7A23203E" w14:textId="77777777" w:rsidTr="0019279A">
        <w:tc>
          <w:tcPr>
            <w:tcW w:w="1440" w:type="dxa"/>
            <w:tcBorders>
              <w:top w:val="single" w:sz="4" w:space="0" w:color="auto"/>
              <w:left w:val="single" w:sz="4" w:space="0" w:color="auto"/>
              <w:bottom w:val="single" w:sz="4" w:space="0" w:color="auto"/>
              <w:right w:val="single" w:sz="4" w:space="0" w:color="auto"/>
            </w:tcBorders>
          </w:tcPr>
          <w:p w14:paraId="2FA8BF55" w14:textId="77777777" w:rsidR="006A1931" w:rsidRPr="003553D3" w:rsidRDefault="006A1931" w:rsidP="0097231B">
            <w:pPr>
              <w:pStyle w:val="TableText"/>
              <w:spacing w:line="288" w:lineRule="auto"/>
              <w:rPr>
                <w:sz w:val="18"/>
                <w:szCs w:val="18"/>
              </w:rPr>
            </w:pPr>
            <w:r w:rsidRPr="003553D3">
              <w:rPr>
                <w:sz w:val="18"/>
                <w:szCs w:val="18"/>
              </w:rPr>
              <w:t>Unanticipated Adverse Device Effect (UADE)</w:t>
            </w:r>
          </w:p>
        </w:tc>
        <w:tc>
          <w:tcPr>
            <w:tcW w:w="7632" w:type="dxa"/>
            <w:tcBorders>
              <w:top w:val="single" w:sz="4" w:space="0" w:color="auto"/>
              <w:left w:val="single" w:sz="4" w:space="0" w:color="auto"/>
              <w:bottom w:val="single" w:sz="4" w:space="0" w:color="auto"/>
              <w:right w:val="single" w:sz="4" w:space="0" w:color="auto"/>
            </w:tcBorders>
          </w:tcPr>
          <w:p w14:paraId="77C0F5AB" w14:textId="77777777" w:rsidR="006A1931" w:rsidRPr="003553D3" w:rsidRDefault="006A1931" w:rsidP="0097231B">
            <w:pPr>
              <w:pStyle w:val="TableFill-in"/>
              <w:spacing w:line="288" w:lineRule="auto"/>
              <w:rPr>
                <w:sz w:val="18"/>
                <w:szCs w:val="18"/>
              </w:rPr>
            </w:pPr>
            <w:r w:rsidRPr="003553D3">
              <w:rPr>
                <w:sz w:val="18"/>
                <w:szCs w:val="18"/>
              </w:rPr>
              <w:t>Serious adverse device effect which by its nature, incidence, severity or outcome has not been identified in the current version of the risk analysis report</w:t>
            </w:r>
          </w:p>
          <w:p w14:paraId="409DA080" w14:textId="77777777" w:rsidR="006A1931" w:rsidRPr="003553D3" w:rsidRDefault="006A1931" w:rsidP="0097231B">
            <w:pPr>
              <w:pStyle w:val="TableFill-in"/>
              <w:spacing w:line="288" w:lineRule="auto"/>
              <w:rPr>
                <w:sz w:val="18"/>
                <w:szCs w:val="18"/>
              </w:rPr>
            </w:pPr>
            <w:r w:rsidRPr="003553D3">
              <w:rPr>
                <w:sz w:val="18"/>
                <w:szCs w:val="18"/>
              </w:rPr>
              <w:t>NOTE Anticipated serious adverse device effect (ASADE) is an effect which by its nature, incidence, severity or outcome has been identified in the risk analysis report.</w:t>
            </w:r>
          </w:p>
        </w:tc>
      </w:tr>
    </w:tbl>
    <w:p w14:paraId="3098F13F" w14:textId="77777777" w:rsidR="006A1931" w:rsidRPr="003553D3" w:rsidRDefault="006A1931" w:rsidP="0097231B">
      <w:pPr>
        <w:pStyle w:val="Plattetekst"/>
        <w:spacing w:line="288" w:lineRule="auto"/>
        <w:rPr>
          <w:rFonts w:ascii="Arial" w:hAnsi="Arial"/>
          <w:sz w:val="22"/>
          <w:szCs w:val="22"/>
          <w:lang w:val="en-US"/>
        </w:rPr>
      </w:pPr>
    </w:p>
    <w:p w14:paraId="766BC823" w14:textId="77777777" w:rsidR="006A1931" w:rsidRPr="003553D3" w:rsidRDefault="006A1931" w:rsidP="0097231B">
      <w:pPr>
        <w:pStyle w:val="Plattetekst"/>
        <w:spacing w:line="288" w:lineRule="auto"/>
        <w:rPr>
          <w:rFonts w:ascii="Arial,Calibri" w:eastAsia="Arial,Calibri" w:hAnsi="Arial,Calibri" w:cs="Arial,Calibri"/>
          <w:b/>
          <w:lang w:val="en-US" w:eastAsia="en-US"/>
        </w:rPr>
      </w:pPr>
      <w:proofErr w:type="spellStart"/>
      <w:r w:rsidRPr="003553D3">
        <w:rPr>
          <w:rFonts w:ascii="Arial" w:eastAsia="Arial" w:hAnsi="Arial"/>
          <w:b/>
          <w:lang w:val="en-US" w:eastAsia="en-US"/>
        </w:rPr>
        <w:t>Reportability</w:t>
      </w:r>
      <w:proofErr w:type="spellEnd"/>
    </w:p>
    <w:p w14:paraId="1FE9E725" w14:textId="0450FBDB" w:rsidR="006A1931" w:rsidRPr="003553D3" w:rsidRDefault="006A1931" w:rsidP="0097231B">
      <w:pPr>
        <w:pStyle w:val="Plattetekst"/>
        <w:spacing w:line="288" w:lineRule="auto"/>
        <w:rPr>
          <w:rFonts w:ascii="Arial" w:eastAsia="Arial" w:hAnsi="Arial"/>
          <w:lang w:val="en-US"/>
        </w:rPr>
      </w:pPr>
      <w:r w:rsidRPr="003553D3">
        <w:rPr>
          <w:rFonts w:ascii="Arial" w:eastAsia="Arial" w:hAnsi="Arial"/>
          <w:lang w:val="en-US"/>
        </w:rPr>
        <w:t>All adverse events shall be reported to the Study Manager. ADEs, SAEs, SADEs and USADEs shall be reported to the Q&amp;R office as well</w:t>
      </w:r>
      <w:r w:rsidR="00C64B77">
        <w:rPr>
          <w:rFonts w:ascii="Arial" w:eastAsia="Arial" w:hAnsi="Arial"/>
          <w:lang w:val="en-US"/>
        </w:rPr>
        <w:t xml:space="preserve">. </w:t>
      </w:r>
      <w:r w:rsidRPr="003553D3">
        <w:rPr>
          <w:rFonts w:ascii="Arial" w:eastAsia="Arial" w:hAnsi="Arial"/>
          <w:lang w:val="en-US"/>
        </w:rPr>
        <w:t xml:space="preserve">The Director Q&amp;R shall assess the ADEs, SAEs, SADEs and USADEs for </w:t>
      </w:r>
      <w:proofErr w:type="spellStart"/>
      <w:r w:rsidRPr="003553D3">
        <w:rPr>
          <w:rFonts w:ascii="Arial" w:eastAsia="Arial" w:hAnsi="Arial"/>
          <w:lang w:val="en-US"/>
        </w:rPr>
        <w:t>reportability</w:t>
      </w:r>
      <w:proofErr w:type="spellEnd"/>
      <w:r w:rsidRPr="003553D3">
        <w:rPr>
          <w:rFonts w:ascii="Arial" w:eastAsia="Arial" w:hAnsi="Arial"/>
          <w:lang w:val="en-US"/>
        </w:rPr>
        <w:t xml:space="preserve"> to Competent Authorities.</w:t>
      </w:r>
    </w:p>
    <w:p w14:paraId="6B5536CD" w14:textId="77777777" w:rsidR="006A1931" w:rsidRPr="003553D3" w:rsidRDefault="006A1931" w:rsidP="0097231B">
      <w:pPr>
        <w:pStyle w:val="Plattetekst"/>
        <w:spacing w:line="288" w:lineRule="auto"/>
        <w:rPr>
          <w:rFonts w:ascii="Arial" w:eastAsia="Calibri" w:hAnsi="Arial"/>
          <w:b/>
          <w:lang w:val="en-US" w:eastAsia="en-US"/>
        </w:rPr>
      </w:pPr>
    </w:p>
    <w:p w14:paraId="18C90411" w14:textId="77777777" w:rsidR="00141750" w:rsidRDefault="00141750" w:rsidP="0097231B">
      <w:pPr>
        <w:pStyle w:val="Plattetekst"/>
        <w:spacing w:line="288" w:lineRule="auto"/>
        <w:rPr>
          <w:rFonts w:ascii="Arial" w:eastAsia="Arial" w:hAnsi="Arial"/>
          <w:b/>
          <w:lang w:val="en-US" w:eastAsia="en-US"/>
        </w:rPr>
      </w:pPr>
    </w:p>
    <w:p w14:paraId="62744C03" w14:textId="77777777" w:rsidR="00141750" w:rsidRDefault="00141750" w:rsidP="0097231B">
      <w:pPr>
        <w:pStyle w:val="Plattetekst"/>
        <w:spacing w:line="288" w:lineRule="auto"/>
        <w:rPr>
          <w:rFonts w:ascii="Arial" w:eastAsia="Arial" w:hAnsi="Arial"/>
          <w:b/>
          <w:lang w:val="en-US" w:eastAsia="en-US"/>
        </w:rPr>
      </w:pPr>
    </w:p>
    <w:p w14:paraId="079CA4B9" w14:textId="77777777" w:rsidR="00141750" w:rsidRDefault="00141750" w:rsidP="0097231B">
      <w:pPr>
        <w:pStyle w:val="Plattetekst"/>
        <w:spacing w:line="288" w:lineRule="auto"/>
        <w:rPr>
          <w:rFonts w:ascii="Arial" w:eastAsia="Arial" w:hAnsi="Arial"/>
          <w:b/>
          <w:lang w:val="en-US" w:eastAsia="en-US"/>
        </w:rPr>
      </w:pPr>
    </w:p>
    <w:p w14:paraId="3F2457CD" w14:textId="735E66DA" w:rsidR="006A1931" w:rsidRPr="003553D3" w:rsidRDefault="006A1931" w:rsidP="0097231B">
      <w:pPr>
        <w:pStyle w:val="Plattetekst"/>
        <w:spacing w:line="288" w:lineRule="auto"/>
        <w:rPr>
          <w:rFonts w:ascii="Arial,Calibri" w:eastAsia="Arial,Calibri" w:hAnsi="Arial,Calibri" w:cs="Arial,Calibri"/>
          <w:b/>
          <w:lang w:val="en-US" w:eastAsia="en-US"/>
        </w:rPr>
      </w:pPr>
      <w:r w:rsidRPr="003553D3">
        <w:rPr>
          <w:rFonts w:ascii="Arial" w:eastAsia="Arial" w:hAnsi="Arial"/>
          <w:b/>
          <w:lang w:val="en-US" w:eastAsia="en-US"/>
        </w:rPr>
        <w:t>Reporting process</w:t>
      </w:r>
    </w:p>
    <w:p w14:paraId="726FD25F" w14:textId="06C55D9C" w:rsidR="7848129C" w:rsidRPr="003553D3" w:rsidRDefault="7848129C" w:rsidP="0097231B">
      <w:pPr>
        <w:spacing w:line="288" w:lineRule="auto"/>
        <w:rPr>
          <w:rFonts w:ascii="Arial" w:eastAsia="Arial" w:hAnsi="Arial" w:cs="Arial"/>
          <w:sz w:val="20"/>
          <w:szCs w:val="20"/>
        </w:rPr>
      </w:pPr>
      <w:r w:rsidRPr="003553D3">
        <w:rPr>
          <w:rFonts w:ascii="Arial" w:eastAsia="Arial" w:hAnsi="Arial" w:cs="Arial"/>
          <w:sz w:val="20"/>
          <w:szCs w:val="20"/>
        </w:rPr>
        <w:t>Reporting shall include the date of the adverse event, research subject ID#, description of the adverse event, treatment, resolution, and assessment of both the seriousness and the relationship to the investigational device and study procedures.</w:t>
      </w:r>
    </w:p>
    <w:p w14:paraId="10369BF4" w14:textId="77777777" w:rsidR="006A1931" w:rsidRPr="003553D3" w:rsidRDefault="006A1931" w:rsidP="0097231B">
      <w:pPr>
        <w:pStyle w:val="Plattetekst"/>
        <w:spacing w:line="288" w:lineRule="auto"/>
        <w:rPr>
          <w:rFonts w:ascii="Arial,Calibri" w:eastAsia="Arial,Calibri" w:hAnsi="Arial,Calibri" w:cs="Arial,Calibri"/>
          <w:b/>
          <w:lang w:val="en-US" w:eastAsia="en-US"/>
        </w:rPr>
      </w:pPr>
      <w:r w:rsidRPr="003553D3">
        <w:rPr>
          <w:rFonts w:ascii="Arial" w:eastAsia="Arial" w:hAnsi="Arial"/>
          <w:b/>
          <w:lang w:val="en-US" w:eastAsia="en-US"/>
        </w:rPr>
        <w:t>Timelines</w:t>
      </w:r>
    </w:p>
    <w:p w14:paraId="1A09AB9F" w14:textId="77777777" w:rsidR="006A1931" w:rsidRPr="003553D3" w:rsidRDefault="006A1931" w:rsidP="0097231B">
      <w:pPr>
        <w:pStyle w:val="Plattetekst"/>
        <w:spacing w:line="288" w:lineRule="auto"/>
        <w:rPr>
          <w:rFonts w:ascii="Arial" w:eastAsia="Arial" w:hAnsi="Arial"/>
          <w:lang w:val="en-US"/>
        </w:rPr>
      </w:pPr>
      <w:r w:rsidRPr="003553D3">
        <w:rPr>
          <w:rFonts w:ascii="Arial" w:eastAsia="Arial" w:hAnsi="Arial"/>
          <w:lang w:val="en-US"/>
        </w:rPr>
        <w:t>The time period in which the principal investigator shall report all adverse events and device deficiencies to the sponsor and, where appropriate, to ECs and the regulatory authority, and the details of the process for reporting device deficiencies, are detailed in the table below.</w:t>
      </w:r>
    </w:p>
    <w:p w14:paraId="0009AD49" w14:textId="77777777" w:rsidR="006A1931" w:rsidRPr="003553D3" w:rsidRDefault="006A1931" w:rsidP="0097231B">
      <w:pPr>
        <w:pStyle w:val="Plattetekst"/>
        <w:spacing w:line="288" w:lineRule="auto"/>
        <w:rPr>
          <w:rFonts w:ascii="Arial" w:hAnsi="Arial"/>
          <w:lang w:val="en-US"/>
        </w:rPr>
      </w:pPr>
    </w:p>
    <w:tbl>
      <w:tblPr>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8"/>
        <w:gridCol w:w="2340"/>
        <w:gridCol w:w="2880"/>
        <w:gridCol w:w="2652"/>
      </w:tblGrid>
      <w:tr w:rsidR="006A1931" w:rsidRPr="003553D3" w14:paraId="0E026371" w14:textId="77777777" w:rsidTr="0019279A">
        <w:tc>
          <w:tcPr>
            <w:tcW w:w="1638" w:type="dxa"/>
            <w:vMerge w:val="restart"/>
          </w:tcPr>
          <w:p w14:paraId="0E4977AE" w14:textId="77777777" w:rsidR="006A1931" w:rsidRPr="003553D3" w:rsidRDefault="006A1931" w:rsidP="0097231B">
            <w:pPr>
              <w:spacing w:after="0" w:line="288" w:lineRule="auto"/>
              <w:rPr>
                <w:i/>
                <w:sz w:val="20"/>
                <w:szCs w:val="20"/>
              </w:rPr>
            </w:pPr>
            <w:r w:rsidRPr="003553D3">
              <w:rPr>
                <w:i/>
                <w:sz w:val="20"/>
                <w:szCs w:val="20"/>
              </w:rPr>
              <w:t>Category</w:t>
            </w:r>
          </w:p>
        </w:tc>
        <w:tc>
          <w:tcPr>
            <w:tcW w:w="2340" w:type="dxa"/>
          </w:tcPr>
          <w:p w14:paraId="3380FD7E" w14:textId="77777777" w:rsidR="006A1931" w:rsidRPr="003553D3" w:rsidRDefault="006A1931" w:rsidP="0097231B">
            <w:pPr>
              <w:spacing w:after="0" w:line="288" w:lineRule="auto"/>
              <w:rPr>
                <w:i/>
                <w:sz w:val="20"/>
                <w:szCs w:val="20"/>
              </w:rPr>
            </w:pPr>
            <w:r w:rsidRPr="003553D3">
              <w:rPr>
                <w:i/>
                <w:sz w:val="20"/>
                <w:szCs w:val="20"/>
              </w:rPr>
              <w:t>Report to Study Manager</w:t>
            </w:r>
          </w:p>
        </w:tc>
        <w:tc>
          <w:tcPr>
            <w:tcW w:w="2880" w:type="dxa"/>
          </w:tcPr>
          <w:p w14:paraId="7689A381" w14:textId="77777777" w:rsidR="006A1931" w:rsidRPr="003553D3" w:rsidRDefault="006A1931" w:rsidP="0097231B">
            <w:pPr>
              <w:spacing w:after="0" w:line="288" w:lineRule="auto"/>
              <w:rPr>
                <w:i/>
                <w:sz w:val="20"/>
                <w:szCs w:val="20"/>
              </w:rPr>
            </w:pPr>
            <w:r w:rsidRPr="003553D3">
              <w:rPr>
                <w:i/>
                <w:sz w:val="20"/>
                <w:szCs w:val="20"/>
              </w:rPr>
              <w:t>Report to Accredited Ethics Committee</w:t>
            </w:r>
          </w:p>
        </w:tc>
        <w:tc>
          <w:tcPr>
            <w:tcW w:w="2652" w:type="dxa"/>
          </w:tcPr>
          <w:p w14:paraId="737757B7" w14:textId="77777777" w:rsidR="006A1931" w:rsidRPr="003553D3" w:rsidRDefault="006A1931" w:rsidP="0097231B">
            <w:pPr>
              <w:spacing w:after="0" w:line="288" w:lineRule="auto"/>
              <w:rPr>
                <w:i/>
                <w:iCs/>
                <w:sz w:val="20"/>
                <w:szCs w:val="20"/>
              </w:rPr>
            </w:pPr>
            <w:r w:rsidRPr="003553D3">
              <w:rPr>
                <w:i/>
                <w:sz w:val="20"/>
                <w:szCs w:val="20"/>
              </w:rPr>
              <w:t>Report to Q&amp;R office</w:t>
            </w:r>
          </w:p>
          <w:p w14:paraId="7C9BC90B" w14:textId="0AE67C3D" w:rsidR="007E65F2" w:rsidRPr="003553D3" w:rsidRDefault="00BE1986" w:rsidP="0097231B">
            <w:pPr>
              <w:spacing w:after="0" w:line="288" w:lineRule="auto"/>
              <w:rPr>
                <w:i/>
                <w:sz w:val="20"/>
              </w:rPr>
            </w:pPr>
            <w:hyperlink r:id="rId40" w:history="1">
              <w:r w:rsidR="007E65F2" w:rsidRPr="003553D3">
                <w:rPr>
                  <w:rStyle w:val="Hyperlink"/>
                  <w:i/>
                  <w:sz w:val="20"/>
                </w:rPr>
                <w:t>QandRoffice.pre@philips.com</w:t>
              </w:r>
            </w:hyperlink>
            <w:r w:rsidR="007E65F2" w:rsidRPr="003553D3">
              <w:rPr>
                <w:i/>
                <w:sz w:val="20"/>
              </w:rPr>
              <w:t xml:space="preserve"> </w:t>
            </w:r>
          </w:p>
          <w:p w14:paraId="7F7C9F22" w14:textId="77777777" w:rsidR="007E65F2" w:rsidRPr="003553D3" w:rsidRDefault="7848129C" w:rsidP="0097231B">
            <w:pPr>
              <w:spacing w:after="0" w:line="288" w:lineRule="auto"/>
              <w:rPr>
                <w:i/>
                <w:iCs/>
                <w:sz w:val="20"/>
                <w:szCs w:val="20"/>
              </w:rPr>
            </w:pPr>
            <w:r w:rsidRPr="003553D3">
              <w:rPr>
                <w:i/>
                <w:iCs/>
                <w:sz w:val="20"/>
                <w:szCs w:val="20"/>
              </w:rPr>
              <w:t>Phone +31 40 27 95236 or +31 6 21459921</w:t>
            </w:r>
          </w:p>
          <w:p w14:paraId="19528699" w14:textId="6AF1CA2B" w:rsidR="006A1931" w:rsidRPr="003553D3" w:rsidRDefault="7848129C" w:rsidP="0097231B">
            <w:pPr>
              <w:spacing w:after="0" w:line="288" w:lineRule="auto"/>
              <w:rPr>
                <w:i/>
                <w:sz w:val="20"/>
                <w:szCs w:val="20"/>
              </w:rPr>
            </w:pPr>
            <w:r w:rsidRPr="003553D3">
              <w:rPr>
                <w:i/>
                <w:iCs/>
                <w:sz w:val="20"/>
                <w:szCs w:val="20"/>
              </w:rPr>
              <w:t>Fax +31 40 274 6321 (inform us after you send a fax)</w:t>
            </w:r>
          </w:p>
        </w:tc>
      </w:tr>
      <w:tr w:rsidR="006A1931" w:rsidRPr="003553D3" w14:paraId="73E48233" w14:textId="77777777" w:rsidTr="0019279A">
        <w:tc>
          <w:tcPr>
            <w:tcW w:w="1638" w:type="dxa"/>
            <w:vMerge/>
          </w:tcPr>
          <w:p w14:paraId="0CADA0F3" w14:textId="77777777" w:rsidR="006A1931" w:rsidRPr="003553D3" w:rsidRDefault="006A1931" w:rsidP="0097231B">
            <w:pPr>
              <w:spacing w:after="0" w:line="288" w:lineRule="auto"/>
              <w:rPr>
                <w:i/>
                <w:sz w:val="20"/>
              </w:rPr>
            </w:pPr>
          </w:p>
        </w:tc>
        <w:tc>
          <w:tcPr>
            <w:tcW w:w="2340" w:type="dxa"/>
          </w:tcPr>
          <w:p w14:paraId="7C0434E9" w14:textId="77777777" w:rsidR="006A1931" w:rsidRPr="003553D3" w:rsidRDefault="006A1931" w:rsidP="0097231B">
            <w:pPr>
              <w:spacing w:after="0" w:line="288" w:lineRule="auto"/>
              <w:rPr>
                <w:i/>
                <w:sz w:val="20"/>
                <w:szCs w:val="20"/>
              </w:rPr>
            </w:pPr>
            <w:r w:rsidRPr="003553D3">
              <w:rPr>
                <w:i/>
                <w:sz w:val="20"/>
                <w:szCs w:val="20"/>
              </w:rPr>
              <w:t xml:space="preserve">by </w:t>
            </w:r>
          </w:p>
          <w:p w14:paraId="486EB60C" w14:textId="77777777" w:rsidR="006A1931" w:rsidRPr="003553D3" w:rsidRDefault="006A1931" w:rsidP="0097231B">
            <w:pPr>
              <w:spacing w:after="0" w:line="288" w:lineRule="auto"/>
              <w:rPr>
                <w:i/>
                <w:sz w:val="20"/>
                <w:szCs w:val="20"/>
              </w:rPr>
            </w:pPr>
            <w:r w:rsidRPr="003553D3">
              <w:rPr>
                <w:i/>
                <w:sz w:val="20"/>
                <w:szCs w:val="20"/>
              </w:rPr>
              <w:t>Principal Investigator</w:t>
            </w:r>
          </w:p>
        </w:tc>
        <w:tc>
          <w:tcPr>
            <w:tcW w:w="2880" w:type="dxa"/>
          </w:tcPr>
          <w:p w14:paraId="5A4AB74F" w14:textId="77777777" w:rsidR="006A1931" w:rsidRPr="003553D3" w:rsidRDefault="006A1931" w:rsidP="0097231B">
            <w:pPr>
              <w:spacing w:after="0" w:line="288" w:lineRule="auto"/>
              <w:rPr>
                <w:i/>
                <w:sz w:val="20"/>
                <w:szCs w:val="20"/>
              </w:rPr>
            </w:pPr>
            <w:r w:rsidRPr="003553D3">
              <w:rPr>
                <w:i/>
                <w:sz w:val="20"/>
                <w:szCs w:val="20"/>
              </w:rPr>
              <w:t xml:space="preserve">by </w:t>
            </w:r>
          </w:p>
          <w:p w14:paraId="7F674071" w14:textId="77777777" w:rsidR="006A1931" w:rsidRPr="003553D3" w:rsidRDefault="006A1931" w:rsidP="0097231B">
            <w:pPr>
              <w:spacing w:after="0" w:line="288" w:lineRule="auto"/>
              <w:rPr>
                <w:i/>
                <w:sz w:val="20"/>
                <w:szCs w:val="20"/>
              </w:rPr>
            </w:pPr>
            <w:r w:rsidRPr="003553D3">
              <w:rPr>
                <w:i/>
                <w:sz w:val="20"/>
                <w:szCs w:val="20"/>
              </w:rPr>
              <w:t>Principal Investigator</w:t>
            </w:r>
          </w:p>
        </w:tc>
        <w:tc>
          <w:tcPr>
            <w:tcW w:w="2652" w:type="dxa"/>
          </w:tcPr>
          <w:p w14:paraId="37201AB9" w14:textId="77777777" w:rsidR="006A1931" w:rsidRPr="003553D3" w:rsidRDefault="006A1931" w:rsidP="0097231B">
            <w:pPr>
              <w:spacing w:after="0" w:line="288" w:lineRule="auto"/>
              <w:rPr>
                <w:i/>
                <w:sz w:val="20"/>
                <w:szCs w:val="20"/>
              </w:rPr>
            </w:pPr>
            <w:r w:rsidRPr="003553D3">
              <w:rPr>
                <w:i/>
                <w:sz w:val="20"/>
                <w:szCs w:val="20"/>
              </w:rPr>
              <w:t>by</w:t>
            </w:r>
          </w:p>
          <w:p w14:paraId="65AE05CB" w14:textId="77777777" w:rsidR="006A1931" w:rsidRPr="003553D3" w:rsidRDefault="006A1931" w:rsidP="0097231B">
            <w:pPr>
              <w:spacing w:after="0" w:line="288" w:lineRule="auto"/>
              <w:rPr>
                <w:i/>
                <w:sz w:val="20"/>
                <w:szCs w:val="20"/>
              </w:rPr>
            </w:pPr>
            <w:r w:rsidRPr="003553D3">
              <w:rPr>
                <w:i/>
                <w:sz w:val="20"/>
                <w:szCs w:val="20"/>
              </w:rPr>
              <w:t>Principal Investigator</w:t>
            </w:r>
          </w:p>
          <w:p w14:paraId="60212DBC" w14:textId="77777777" w:rsidR="006A1931" w:rsidRPr="003553D3" w:rsidRDefault="006A1931" w:rsidP="0097231B">
            <w:pPr>
              <w:spacing w:after="0" w:line="288" w:lineRule="auto"/>
              <w:rPr>
                <w:i/>
                <w:sz w:val="20"/>
                <w:szCs w:val="20"/>
              </w:rPr>
            </w:pPr>
            <w:r w:rsidRPr="003553D3">
              <w:rPr>
                <w:i/>
                <w:sz w:val="20"/>
                <w:szCs w:val="20"/>
              </w:rPr>
              <w:t>by Study Manager</w:t>
            </w:r>
          </w:p>
        </w:tc>
      </w:tr>
      <w:tr w:rsidR="006A1931" w:rsidRPr="003553D3" w14:paraId="4AFC6E1A" w14:textId="77777777" w:rsidTr="0019279A">
        <w:tc>
          <w:tcPr>
            <w:tcW w:w="1638" w:type="dxa"/>
          </w:tcPr>
          <w:p w14:paraId="2063D6DD" w14:textId="77777777" w:rsidR="006A1931" w:rsidRPr="003553D3" w:rsidRDefault="006A1931" w:rsidP="0097231B">
            <w:pPr>
              <w:spacing w:after="0" w:line="288" w:lineRule="auto"/>
              <w:rPr>
                <w:i/>
                <w:sz w:val="20"/>
                <w:szCs w:val="20"/>
              </w:rPr>
            </w:pPr>
            <w:r w:rsidRPr="003553D3">
              <w:rPr>
                <w:i/>
                <w:sz w:val="20"/>
                <w:szCs w:val="20"/>
              </w:rPr>
              <w:t>Adverse Event</w:t>
            </w:r>
          </w:p>
          <w:p w14:paraId="3136AB56" w14:textId="77777777" w:rsidR="006A1931" w:rsidRPr="003553D3" w:rsidRDefault="006A1931" w:rsidP="0097231B">
            <w:pPr>
              <w:spacing w:after="0" w:line="288" w:lineRule="auto"/>
              <w:rPr>
                <w:i/>
                <w:sz w:val="20"/>
                <w:szCs w:val="20"/>
              </w:rPr>
            </w:pPr>
            <w:r w:rsidRPr="003553D3">
              <w:rPr>
                <w:i/>
                <w:sz w:val="20"/>
                <w:szCs w:val="20"/>
              </w:rPr>
              <w:t>(AE)</w:t>
            </w:r>
          </w:p>
        </w:tc>
        <w:tc>
          <w:tcPr>
            <w:tcW w:w="2340" w:type="dxa"/>
          </w:tcPr>
          <w:p w14:paraId="1957CDEC" w14:textId="77777777" w:rsidR="006A1931" w:rsidRPr="003553D3" w:rsidRDefault="006A1931" w:rsidP="0097231B">
            <w:pPr>
              <w:spacing w:after="0" w:line="288" w:lineRule="auto"/>
              <w:rPr>
                <w:i/>
                <w:sz w:val="20"/>
                <w:szCs w:val="20"/>
              </w:rPr>
            </w:pPr>
            <w:r w:rsidRPr="003553D3">
              <w:rPr>
                <w:i/>
                <w:sz w:val="20"/>
                <w:szCs w:val="20"/>
              </w:rPr>
              <w:t>Periodic reporting to Sponsor</w:t>
            </w:r>
          </w:p>
          <w:p w14:paraId="58839BBE" w14:textId="77777777" w:rsidR="006A1931" w:rsidRPr="003553D3" w:rsidRDefault="006A1931" w:rsidP="0097231B">
            <w:pPr>
              <w:spacing w:after="0" w:line="288" w:lineRule="auto"/>
              <w:rPr>
                <w:i/>
                <w:sz w:val="20"/>
                <w:szCs w:val="20"/>
              </w:rPr>
            </w:pPr>
            <w:r w:rsidRPr="003553D3">
              <w:rPr>
                <w:i/>
                <w:sz w:val="20"/>
                <w:szCs w:val="20"/>
              </w:rPr>
              <w:t>Periodic collection by Sponsor</w:t>
            </w:r>
          </w:p>
        </w:tc>
        <w:tc>
          <w:tcPr>
            <w:tcW w:w="5532" w:type="dxa"/>
            <w:gridSpan w:val="2"/>
          </w:tcPr>
          <w:p w14:paraId="4BFAAD07" w14:textId="77777777" w:rsidR="006A1931" w:rsidRPr="003553D3" w:rsidRDefault="006A1931" w:rsidP="0097231B">
            <w:pPr>
              <w:spacing w:after="0" w:line="288" w:lineRule="auto"/>
              <w:rPr>
                <w:i/>
                <w:sz w:val="20"/>
                <w:szCs w:val="20"/>
              </w:rPr>
            </w:pPr>
            <w:r w:rsidRPr="003553D3">
              <w:rPr>
                <w:i/>
                <w:sz w:val="20"/>
                <w:szCs w:val="20"/>
              </w:rPr>
              <w:t>As part of Sponsor’s Clinical Investigation Report</w:t>
            </w:r>
          </w:p>
          <w:p w14:paraId="6ACCB9AF" w14:textId="77777777" w:rsidR="006A1931" w:rsidRPr="003553D3" w:rsidRDefault="006A1931" w:rsidP="0097231B">
            <w:pPr>
              <w:spacing w:after="0" w:line="288" w:lineRule="auto"/>
              <w:rPr>
                <w:i/>
                <w:sz w:val="20"/>
              </w:rPr>
            </w:pPr>
          </w:p>
        </w:tc>
      </w:tr>
      <w:tr w:rsidR="006A1931" w:rsidRPr="003553D3" w14:paraId="332C628F" w14:textId="77777777" w:rsidTr="0019279A">
        <w:tc>
          <w:tcPr>
            <w:tcW w:w="1638" w:type="dxa"/>
          </w:tcPr>
          <w:p w14:paraId="5118BB47" w14:textId="77777777" w:rsidR="006A1931" w:rsidRPr="003553D3" w:rsidRDefault="006A1931" w:rsidP="0097231B">
            <w:pPr>
              <w:spacing w:after="0" w:line="288" w:lineRule="auto"/>
              <w:rPr>
                <w:i/>
                <w:sz w:val="20"/>
                <w:szCs w:val="20"/>
              </w:rPr>
            </w:pPr>
            <w:r w:rsidRPr="003553D3">
              <w:rPr>
                <w:i/>
                <w:sz w:val="20"/>
                <w:szCs w:val="20"/>
              </w:rPr>
              <w:t xml:space="preserve">Adverse Device Effect (ADE) </w:t>
            </w:r>
          </w:p>
          <w:p w14:paraId="3CD578D9" w14:textId="77777777" w:rsidR="006A1931" w:rsidRPr="003553D3" w:rsidRDefault="006A1931" w:rsidP="0097231B">
            <w:pPr>
              <w:spacing w:after="0" w:line="288" w:lineRule="auto"/>
              <w:rPr>
                <w:i/>
                <w:sz w:val="20"/>
              </w:rPr>
            </w:pPr>
          </w:p>
        </w:tc>
        <w:tc>
          <w:tcPr>
            <w:tcW w:w="2340" w:type="dxa"/>
            <w:vMerge w:val="restart"/>
            <w:vAlign w:val="center"/>
          </w:tcPr>
          <w:p w14:paraId="6489DF71" w14:textId="77777777" w:rsidR="006A1931" w:rsidRPr="003553D3" w:rsidRDefault="006A1931" w:rsidP="0097231B">
            <w:pPr>
              <w:spacing w:after="0" w:line="288" w:lineRule="auto"/>
              <w:rPr>
                <w:i/>
                <w:sz w:val="20"/>
                <w:szCs w:val="20"/>
              </w:rPr>
            </w:pPr>
            <w:r w:rsidRPr="003553D3">
              <w:rPr>
                <w:i/>
                <w:sz w:val="20"/>
                <w:szCs w:val="20"/>
              </w:rPr>
              <w:t xml:space="preserve">Immediate, &lt; 24 </w:t>
            </w:r>
            <w:proofErr w:type="spellStart"/>
            <w:r w:rsidRPr="003553D3">
              <w:rPr>
                <w:i/>
                <w:sz w:val="20"/>
                <w:szCs w:val="20"/>
              </w:rPr>
              <w:t>hr</w:t>
            </w:r>
            <w:proofErr w:type="spellEnd"/>
          </w:p>
          <w:p w14:paraId="184DDE40" w14:textId="77777777" w:rsidR="006A1931" w:rsidRPr="003553D3" w:rsidRDefault="006A1931" w:rsidP="0097231B">
            <w:pPr>
              <w:spacing w:after="0" w:line="288" w:lineRule="auto"/>
              <w:rPr>
                <w:i/>
                <w:sz w:val="20"/>
              </w:rPr>
            </w:pPr>
          </w:p>
          <w:p w14:paraId="7E53FBD0" w14:textId="77777777" w:rsidR="006A1931" w:rsidRPr="003553D3" w:rsidRDefault="006A1931" w:rsidP="0097231B">
            <w:pPr>
              <w:spacing w:line="288" w:lineRule="auto"/>
              <w:rPr>
                <w:i/>
                <w:sz w:val="20"/>
              </w:rPr>
            </w:pPr>
          </w:p>
        </w:tc>
        <w:tc>
          <w:tcPr>
            <w:tcW w:w="2880" w:type="dxa"/>
          </w:tcPr>
          <w:p w14:paraId="76F04E19" w14:textId="77777777" w:rsidR="006A1931" w:rsidRPr="003553D3" w:rsidRDefault="006A1931" w:rsidP="0097231B">
            <w:pPr>
              <w:spacing w:after="0" w:line="288" w:lineRule="auto"/>
              <w:rPr>
                <w:i/>
                <w:sz w:val="20"/>
                <w:szCs w:val="20"/>
              </w:rPr>
            </w:pPr>
            <w:r w:rsidRPr="003553D3">
              <w:rPr>
                <w:i/>
                <w:sz w:val="20"/>
                <w:szCs w:val="20"/>
              </w:rPr>
              <w:t xml:space="preserve">As part of Ethics Committee Reporting timelines </w:t>
            </w:r>
          </w:p>
          <w:p w14:paraId="7BF118E1" w14:textId="77777777" w:rsidR="006A1931" w:rsidRPr="003553D3" w:rsidRDefault="006A1931" w:rsidP="0097231B">
            <w:pPr>
              <w:spacing w:after="0" w:line="288" w:lineRule="auto"/>
              <w:rPr>
                <w:i/>
                <w:sz w:val="20"/>
                <w:szCs w:val="20"/>
              </w:rPr>
            </w:pPr>
            <w:r w:rsidRPr="003553D3">
              <w:rPr>
                <w:i/>
                <w:sz w:val="20"/>
                <w:szCs w:val="20"/>
              </w:rPr>
              <w:t xml:space="preserve">or </w:t>
            </w:r>
          </w:p>
          <w:p w14:paraId="6B545D0E" w14:textId="77777777" w:rsidR="006A1931" w:rsidRPr="003553D3" w:rsidRDefault="006A1931" w:rsidP="0097231B">
            <w:pPr>
              <w:spacing w:after="0" w:line="288" w:lineRule="auto"/>
              <w:rPr>
                <w:i/>
                <w:sz w:val="20"/>
                <w:szCs w:val="20"/>
              </w:rPr>
            </w:pPr>
            <w:r w:rsidRPr="003553D3">
              <w:rPr>
                <w:i/>
                <w:sz w:val="20"/>
                <w:szCs w:val="20"/>
              </w:rPr>
              <w:t xml:space="preserve">&lt; 24 </w:t>
            </w:r>
            <w:proofErr w:type="spellStart"/>
            <w:r w:rsidRPr="003553D3">
              <w:rPr>
                <w:i/>
                <w:sz w:val="20"/>
                <w:szCs w:val="20"/>
              </w:rPr>
              <w:t>hr</w:t>
            </w:r>
            <w:proofErr w:type="spellEnd"/>
            <w:r w:rsidRPr="003553D3">
              <w:rPr>
                <w:i/>
                <w:sz w:val="20"/>
                <w:szCs w:val="20"/>
              </w:rPr>
              <w:t xml:space="preserve"> following instructions by Sponsor</w:t>
            </w:r>
          </w:p>
        </w:tc>
        <w:tc>
          <w:tcPr>
            <w:tcW w:w="2652" w:type="dxa"/>
            <w:vMerge w:val="restart"/>
            <w:vAlign w:val="center"/>
          </w:tcPr>
          <w:p w14:paraId="1E82E2E4" w14:textId="77777777" w:rsidR="006A1931" w:rsidRPr="003553D3" w:rsidDel="009C3C30" w:rsidRDefault="006A1931" w:rsidP="0097231B">
            <w:pPr>
              <w:spacing w:after="0" w:line="288" w:lineRule="auto"/>
              <w:rPr>
                <w:i/>
                <w:sz w:val="20"/>
                <w:szCs w:val="20"/>
              </w:rPr>
            </w:pPr>
            <w:r w:rsidRPr="003553D3">
              <w:rPr>
                <w:i/>
                <w:sz w:val="20"/>
                <w:szCs w:val="20"/>
              </w:rPr>
              <w:t xml:space="preserve">Immediate, &lt;24 </w:t>
            </w:r>
            <w:proofErr w:type="spellStart"/>
            <w:r w:rsidRPr="003553D3">
              <w:rPr>
                <w:i/>
                <w:sz w:val="20"/>
                <w:szCs w:val="20"/>
              </w:rPr>
              <w:t>hr</w:t>
            </w:r>
            <w:proofErr w:type="spellEnd"/>
          </w:p>
          <w:p w14:paraId="1E470199" w14:textId="77777777" w:rsidR="006A1931" w:rsidRPr="003553D3" w:rsidRDefault="006A1931" w:rsidP="0097231B">
            <w:pPr>
              <w:spacing w:after="0" w:line="288" w:lineRule="auto"/>
              <w:rPr>
                <w:i/>
                <w:sz w:val="20"/>
              </w:rPr>
            </w:pPr>
          </w:p>
          <w:p w14:paraId="251509F9" w14:textId="77777777" w:rsidR="006A1931" w:rsidRPr="003553D3" w:rsidDel="009C3C30" w:rsidRDefault="006A1931" w:rsidP="0097231B">
            <w:pPr>
              <w:spacing w:line="288" w:lineRule="auto"/>
              <w:rPr>
                <w:i/>
                <w:sz w:val="20"/>
              </w:rPr>
            </w:pPr>
          </w:p>
        </w:tc>
      </w:tr>
      <w:tr w:rsidR="006A1931" w:rsidRPr="003553D3" w14:paraId="52A049BD" w14:textId="77777777" w:rsidTr="0019279A">
        <w:tc>
          <w:tcPr>
            <w:tcW w:w="1638" w:type="dxa"/>
          </w:tcPr>
          <w:p w14:paraId="48CDDE44" w14:textId="77777777" w:rsidR="006A1931" w:rsidRPr="003553D3" w:rsidRDefault="006A1931" w:rsidP="0097231B">
            <w:pPr>
              <w:spacing w:after="0" w:line="288" w:lineRule="auto"/>
              <w:rPr>
                <w:i/>
                <w:sz w:val="20"/>
                <w:szCs w:val="20"/>
              </w:rPr>
            </w:pPr>
            <w:r w:rsidRPr="003553D3">
              <w:rPr>
                <w:i/>
                <w:sz w:val="20"/>
                <w:szCs w:val="20"/>
              </w:rPr>
              <w:t>Serious Adverse Event</w:t>
            </w:r>
          </w:p>
          <w:p w14:paraId="1CD4BA23" w14:textId="77777777" w:rsidR="006A1931" w:rsidRPr="003553D3" w:rsidRDefault="006A1931" w:rsidP="0097231B">
            <w:pPr>
              <w:spacing w:after="0" w:line="288" w:lineRule="auto"/>
              <w:rPr>
                <w:i/>
                <w:sz w:val="20"/>
                <w:szCs w:val="20"/>
              </w:rPr>
            </w:pPr>
            <w:r w:rsidRPr="003553D3">
              <w:rPr>
                <w:i/>
                <w:sz w:val="20"/>
                <w:szCs w:val="20"/>
              </w:rPr>
              <w:t>(SAE)</w:t>
            </w:r>
          </w:p>
        </w:tc>
        <w:tc>
          <w:tcPr>
            <w:tcW w:w="2340" w:type="dxa"/>
            <w:vMerge/>
          </w:tcPr>
          <w:p w14:paraId="27F5859E" w14:textId="77777777" w:rsidR="006A1931" w:rsidRPr="003553D3" w:rsidRDefault="006A1931" w:rsidP="0097231B">
            <w:pPr>
              <w:spacing w:line="288" w:lineRule="auto"/>
              <w:rPr>
                <w:i/>
                <w:sz w:val="20"/>
              </w:rPr>
            </w:pPr>
          </w:p>
        </w:tc>
        <w:tc>
          <w:tcPr>
            <w:tcW w:w="2880" w:type="dxa"/>
          </w:tcPr>
          <w:p w14:paraId="1113BB05" w14:textId="77777777" w:rsidR="006A1931" w:rsidRPr="003553D3" w:rsidRDefault="006A1931" w:rsidP="0097231B">
            <w:pPr>
              <w:spacing w:after="0" w:line="288" w:lineRule="auto"/>
              <w:rPr>
                <w:i/>
                <w:sz w:val="20"/>
                <w:szCs w:val="20"/>
              </w:rPr>
            </w:pPr>
            <w:r w:rsidRPr="003553D3">
              <w:rPr>
                <w:i/>
                <w:sz w:val="20"/>
                <w:szCs w:val="20"/>
              </w:rPr>
              <w:t xml:space="preserve">As part of Ethics Committee Reporting timelines </w:t>
            </w:r>
          </w:p>
          <w:p w14:paraId="3CFA6045" w14:textId="77777777" w:rsidR="006A1931" w:rsidRPr="003553D3" w:rsidRDefault="006A1931" w:rsidP="0097231B">
            <w:pPr>
              <w:spacing w:after="0" w:line="288" w:lineRule="auto"/>
              <w:rPr>
                <w:i/>
                <w:sz w:val="20"/>
                <w:szCs w:val="20"/>
              </w:rPr>
            </w:pPr>
            <w:r w:rsidRPr="003553D3">
              <w:rPr>
                <w:i/>
                <w:sz w:val="20"/>
                <w:szCs w:val="20"/>
              </w:rPr>
              <w:t xml:space="preserve">or </w:t>
            </w:r>
          </w:p>
          <w:p w14:paraId="6C4C0C68" w14:textId="77777777" w:rsidR="006A1931" w:rsidRPr="003553D3" w:rsidRDefault="006A1931" w:rsidP="0097231B">
            <w:pPr>
              <w:spacing w:after="0" w:line="288" w:lineRule="auto"/>
              <w:rPr>
                <w:i/>
                <w:sz w:val="20"/>
                <w:szCs w:val="20"/>
              </w:rPr>
            </w:pPr>
            <w:r w:rsidRPr="003553D3">
              <w:rPr>
                <w:i/>
                <w:sz w:val="20"/>
                <w:szCs w:val="20"/>
              </w:rPr>
              <w:t xml:space="preserve">&lt; 24 </w:t>
            </w:r>
            <w:proofErr w:type="spellStart"/>
            <w:r w:rsidRPr="003553D3">
              <w:rPr>
                <w:i/>
                <w:sz w:val="20"/>
                <w:szCs w:val="20"/>
              </w:rPr>
              <w:t>hr</w:t>
            </w:r>
            <w:proofErr w:type="spellEnd"/>
            <w:r w:rsidRPr="003553D3">
              <w:rPr>
                <w:i/>
                <w:sz w:val="20"/>
                <w:szCs w:val="20"/>
              </w:rPr>
              <w:t xml:space="preserve"> following instructions by Sponsor</w:t>
            </w:r>
          </w:p>
        </w:tc>
        <w:tc>
          <w:tcPr>
            <w:tcW w:w="2652" w:type="dxa"/>
            <w:vMerge/>
          </w:tcPr>
          <w:p w14:paraId="3C84EDB7" w14:textId="77777777" w:rsidR="006A1931" w:rsidRPr="003553D3" w:rsidRDefault="006A1931" w:rsidP="0097231B">
            <w:pPr>
              <w:spacing w:line="288" w:lineRule="auto"/>
              <w:rPr>
                <w:i/>
                <w:sz w:val="20"/>
              </w:rPr>
            </w:pPr>
          </w:p>
        </w:tc>
      </w:tr>
      <w:tr w:rsidR="006A1931" w:rsidRPr="003553D3" w14:paraId="7133AAA3" w14:textId="77777777" w:rsidTr="0019279A">
        <w:tc>
          <w:tcPr>
            <w:tcW w:w="1638" w:type="dxa"/>
          </w:tcPr>
          <w:p w14:paraId="6A39C3B4" w14:textId="77777777" w:rsidR="006A1931" w:rsidRPr="003553D3" w:rsidRDefault="006A1931" w:rsidP="0097231B">
            <w:pPr>
              <w:spacing w:after="0" w:line="288" w:lineRule="auto"/>
              <w:rPr>
                <w:i/>
                <w:sz w:val="20"/>
                <w:szCs w:val="20"/>
              </w:rPr>
            </w:pPr>
            <w:r w:rsidRPr="003553D3">
              <w:rPr>
                <w:i/>
                <w:sz w:val="20"/>
                <w:szCs w:val="20"/>
              </w:rPr>
              <w:t>Serious Adverse Device Effect</w:t>
            </w:r>
          </w:p>
          <w:p w14:paraId="4515CDBF" w14:textId="77777777" w:rsidR="006A1931" w:rsidRPr="003553D3" w:rsidRDefault="006A1931" w:rsidP="0097231B">
            <w:pPr>
              <w:spacing w:after="0" w:line="288" w:lineRule="auto"/>
              <w:rPr>
                <w:i/>
                <w:sz w:val="20"/>
                <w:szCs w:val="20"/>
              </w:rPr>
            </w:pPr>
            <w:r w:rsidRPr="003553D3">
              <w:rPr>
                <w:i/>
                <w:sz w:val="20"/>
                <w:szCs w:val="20"/>
              </w:rPr>
              <w:t>(SADE)</w:t>
            </w:r>
          </w:p>
        </w:tc>
        <w:tc>
          <w:tcPr>
            <w:tcW w:w="2340" w:type="dxa"/>
            <w:vMerge/>
          </w:tcPr>
          <w:p w14:paraId="7082EDCD" w14:textId="77777777" w:rsidR="006A1931" w:rsidRPr="003553D3" w:rsidRDefault="006A1931" w:rsidP="0097231B">
            <w:pPr>
              <w:spacing w:after="0" w:line="288" w:lineRule="auto"/>
              <w:rPr>
                <w:i/>
                <w:sz w:val="20"/>
              </w:rPr>
            </w:pPr>
          </w:p>
        </w:tc>
        <w:tc>
          <w:tcPr>
            <w:tcW w:w="2880" w:type="dxa"/>
          </w:tcPr>
          <w:p w14:paraId="69E9D45F" w14:textId="77777777" w:rsidR="006A1931" w:rsidRPr="003553D3" w:rsidRDefault="006A1931" w:rsidP="0097231B">
            <w:pPr>
              <w:spacing w:after="0" w:line="288" w:lineRule="auto"/>
              <w:rPr>
                <w:i/>
                <w:sz w:val="20"/>
                <w:szCs w:val="20"/>
              </w:rPr>
            </w:pPr>
            <w:r w:rsidRPr="003553D3">
              <w:rPr>
                <w:i/>
                <w:sz w:val="20"/>
                <w:szCs w:val="20"/>
              </w:rPr>
              <w:t xml:space="preserve">Immediate, &lt; 48 </w:t>
            </w:r>
            <w:proofErr w:type="spellStart"/>
            <w:r w:rsidRPr="003553D3">
              <w:rPr>
                <w:i/>
                <w:sz w:val="20"/>
                <w:szCs w:val="20"/>
              </w:rPr>
              <w:t>hrs</w:t>
            </w:r>
            <w:proofErr w:type="spellEnd"/>
          </w:p>
        </w:tc>
        <w:tc>
          <w:tcPr>
            <w:tcW w:w="2652" w:type="dxa"/>
            <w:vMerge/>
          </w:tcPr>
          <w:p w14:paraId="4A8526F0" w14:textId="77777777" w:rsidR="006A1931" w:rsidRPr="003553D3" w:rsidRDefault="006A1931" w:rsidP="0097231B">
            <w:pPr>
              <w:spacing w:after="0" w:line="288" w:lineRule="auto"/>
              <w:rPr>
                <w:i/>
                <w:sz w:val="20"/>
              </w:rPr>
            </w:pPr>
          </w:p>
        </w:tc>
      </w:tr>
      <w:tr w:rsidR="006A1931" w:rsidRPr="003553D3" w14:paraId="6EA357F7" w14:textId="77777777" w:rsidTr="0019279A">
        <w:tc>
          <w:tcPr>
            <w:tcW w:w="1638" w:type="dxa"/>
          </w:tcPr>
          <w:p w14:paraId="66262D2B" w14:textId="77777777" w:rsidR="006A1931" w:rsidRPr="003553D3" w:rsidRDefault="006A1931" w:rsidP="0097231B">
            <w:pPr>
              <w:spacing w:after="0" w:line="288" w:lineRule="auto"/>
              <w:rPr>
                <w:i/>
                <w:sz w:val="20"/>
                <w:szCs w:val="20"/>
              </w:rPr>
            </w:pPr>
            <w:r w:rsidRPr="003553D3">
              <w:rPr>
                <w:i/>
                <w:sz w:val="20"/>
                <w:szCs w:val="20"/>
              </w:rPr>
              <w:t>Unanticipated Adverse Device Effect (UADE)</w:t>
            </w:r>
          </w:p>
        </w:tc>
        <w:tc>
          <w:tcPr>
            <w:tcW w:w="2340" w:type="dxa"/>
            <w:vMerge/>
          </w:tcPr>
          <w:p w14:paraId="619FB17F" w14:textId="77777777" w:rsidR="006A1931" w:rsidRPr="003553D3" w:rsidRDefault="006A1931" w:rsidP="0097231B">
            <w:pPr>
              <w:spacing w:after="0" w:line="288" w:lineRule="auto"/>
              <w:rPr>
                <w:i/>
                <w:sz w:val="20"/>
              </w:rPr>
            </w:pPr>
          </w:p>
        </w:tc>
        <w:tc>
          <w:tcPr>
            <w:tcW w:w="2880" w:type="dxa"/>
          </w:tcPr>
          <w:p w14:paraId="46693E09" w14:textId="77777777" w:rsidR="006A1931" w:rsidRPr="003553D3" w:rsidRDefault="006A1931" w:rsidP="0097231B">
            <w:pPr>
              <w:spacing w:after="0" w:line="288" w:lineRule="auto"/>
              <w:rPr>
                <w:i/>
                <w:sz w:val="20"/>
                <w:szCs w:val="20"/>
              </w:rPr>
            </w:pPr>
            <w:r w:rsidRPr="003553D3">
              <w:rPr>
                <w:i/>
                <w:sz w:val="20"/>
                <w:szCs w:val="20"/>
              </w:rPr>
              <w:t xml:space="preserve">As part of Ethics Committee Reporting timelines </w:t>
            </w:r>
          </w:p>
          <w:p w14:paraId="4E7DC47F" w14:textId="77777777" w:rsidR="006A1931" w:rsidRPr="003553D3" w:rsidRDefault="006A1931" w:rsidP="0097231B">
            <w:pPr>
              <w:spacing w:after="0" w:line="288" w:lineRule="auto"/>
              <w:rPr>
                <w:i/>
                <w:sz w:val="20"/>
                <w:szCs w:val="20"/>
              </w:rPr>
            </w:pPr>
            <w:r w:rsidRPr="003553D3">
              <w:rPr>
                <w:i/>
                <w:sz w:val="20"/>
                <w:szCs w:val="20"/>
              </w:rPr>
              <w:t xml:space="preserve">or </w:t>
            </w:r>
          </w:p>
          <w:p w14:paraId="49E82530" w14:textId="77777777" w:rsidR="006A1931" w:rsidRPr="003553D3" w:rsidRDefault="006A1931" w:rsidP="0097231B">
            <w:pPr>
              <w:spacing w:after="0" w:line="288" w:lineRule="auto"/>
              <w:rPr>
                <w:i/>
                <w:sz w:val="20"/>
                <w:szCs w:val="20"/>
              </w:rPr>
            </w:pPr>
            <w:r w:rsidRPr="003553D3">
              <w:rPr>
                <w:i/>
                <w:sz w:val="20"/>
                <w:szCs w:val="20"/>
              </w:rPr>
              <w:t xml:space="preserve">&lt; 24 </w:t>
            </w:r>
            <w:proofErr w:type="spellStart"/>
            <w:r w:rsidRPr="003553D3">
              <w:rPr>
                <w:i/>
                <w:sz w:val="20"/>
                <w:szCs w:val="20"/>
              </w:rPr>
              <w:t>hr</w:t>
            </w:r>
            <w:proofErr w:type="spellEnd"/>
            <w:r w:rsidRPr="003553D3">
              <w:rPr>
                <w:i/>
                <w:sz w:val="20"/>
                <w:szCs w:val="20"/>
              </w:rPr>
              <w:t xml:space="preserve"> following instructions by Sponsor</w:t>
            </w:r>
          </w:p>
        </w:tc>
        <w:tc>
          <w:tcPr>
            <w:tcW w:w="2652" w:type="dxa"/>
            <w:vMerge/>
          </w:tcPr>
          <w:p w14:paraId="69E76F3D" w14:textId="77777777" w:rsidR="006A1931" w:rsidRPr="003553D3" w:rsidRDefault="006A1931" w:rsidP="0097231B">
            <w:pPr>
              <w:spacing w:after="0" w:line="288" w:lineRule="auto"/>
              <w:rPr>
                <w:i/>
                <w:sz w:val="20"/>
              </w:rPr>
            </w:pPr>
          </w:p>
        </w:tc>
      </w:tr>
    </w:tbl>
    <w:p w14:paraId="0B7292A6" w14:textId="77777777" w:rsidR="006A1931" w:rsidRPr="003553D3" w:rsidRDefault="006A1931" w:rsidP="0097231B">
      <w:pPr>
        <w:pStyle w:val="Plattetekst"/>
        <w:spacing w:line="288" w:lineRule="auto"/>
        <w:rPr>
          <w:rFonts w:ascii="Arial" w:hAnsi="Arial"/>
          <w:lang w:val="en-US"/>
        </w:rPr>
      </w:pPr>
    </w:p>
    <w:p w14:paraId="0C61D355" w14:textId="1862DF2D" w:rsidR="006A1931" w:rsidRDefault="006A1931" w:rsidP="0097231B">
      <w:pPr>
        <w:pStyle w:val="Plattetekst"/>
        <w:spacing w:line="288" w:lineRule="auto"/>
        <w:rPr>
          <w:rFonts w:ascii="Arial" w:hAnsi="Arial"/>
          <w:lang w:val="en-US"/>
        </w:rPr>
      </w:pPr>
      <w:bookmarkStart w:id="94" w:name="_Toc230422121"/>
    </w:p>
    <w:p w14:paraId="241885E9" w14:textId="3BD6F7D5" w:rsidR="00141750" w:rsidRDefault="00141750" w:rsidP="0097231B">
      <w:pPr>
        <w:pStyle w:val="Plattetekst"/>
        <w:spacing w:line="288" w:lineRule="auto"/>
        <w:rPr>
          <w:rFonts w:ascii="Arial" w:hAnsi="Arial"/>
          <w:lang w:val="en-US"/>
        </w:rPr>
      </w:pPr>
    </w:p>
    <w:p w14:paraId="40EE71AF" w14:textId="04DAFEA1" w:rsidR="00141750" w:rsidRDefault="00141750" w:rsidP="0097231B">
      <w:pPr>
        <w:pStyle w:val="Plattetekst"/>
        <w:spacing w:line="288" w:lineRule="auto"/>
        <w:rPr>
          <w:rFonts w:ascii="Arial" w:hAnsi="Arial"/>
          <w:lang w:val="en-US"/>
        </w:rPr>
      </w:pPr>
    </w:p>
    <w:p w14:paraId="60671D09" w14:textId="77777777" w:rsidR="00141750" w:rsidRPr="003553D3" w:rsidRDefault="00141750" w:rsidP="0097231B">
      <w:pPr>
        <w:pStyle w:val="Plattetekst"/>
        <w:spacing w:line="288" w:lineRule="auto"/>
        <w:rPr>
          <w:rFonts w:ascii="Arial" w:hAnsi="Arial"/>
          <w:lang w:val="en-US"/>
        </w:rPr>
      </w:pPr>
    </w:p>
    <w:p w14:paraId="1FF516E8" w14:textId="77777777" w:rsidR="006A1931" w:rsidRPr="003553D3" w:rsidRDefault="006A1931" w:rsidP="0097231B">
      <w:pPr>
        <w:pStyle w:val="Plattetekst"/>
        <w:spacing w:line="288" w:lineRule="auto"/>
        <w:rPr>
          <w:rFonts w:ascii="Arial" w:eastAsia="Arial" w:hAnsi="Arial"/>
          <w:lang w:val="en-US"/>
        </w:rPr>
      </w:pPr>
      <w:r w:rsidRPr="003553D3">
        <w:rPr>
          <w:rFonts w:ascii="Arial" w:eastAsia="Arial" w:hAnsi="Arial"/>
          <w:b/>
          <w:lang w:val="en-US"/>
        </w:rPr>
        <w:t>Foreseeable adverse events and anticipated adverse device effects</w:t>
      </w:r>
    </w:p>
    <w:p w14:paraId="4364FB82" w14:textId="77777777" w:rsidR="00312FAF" w:rsidRPr="00AB5D89" w:rsidRDefault="00312FAF" w:rsidP="0097231B">
      <w:pPr>
        <w:pStyle w:val="Plattetekst"/>
        <w:spacing w:line="288" w:lineRule="auto"/>
        <w:rPr>
          <w:rFonts w:ascii="Arial" w:hAnsi="Arial"/>
          <w:lang w:val="en-US"/>
        </w:rPr>
      </w:pPr>
      <w:r w:rsidRPr="00AB5D89">
        <w:rPr>
          <w:rFonts w:ascii="Arial" w:hAnsi="Arial"/>
          <w:lang w:val="en-US"/>
        </w:rPr>
        <w:t>No anticipated adverse device effects have been identified. However, since the study described here</w:t>
      </w:r>
    </w:p>
    <w:p w14:paraId="141195E7" w14:textId="77777777" w:rsidR="00312FAF" w:rsidRPr="00AB5D89" w:rsidRDefault="00312FAF" w:rsidP="0097231B">
      <w:pPr>
        <w:pStyle w:val="Plattetekst"/>
        <w:spacing w:line="288" w:lineRule="auto"/>
        <w:rPr>
          <w:rFonts w:ascii="Arial" w:hAnsi="Arial"/>
          <w:lang w:val="en-US"/>
        </w:rPr>
      </w:pPr>
      <w:r w:rsidRPr="00AB5D89">
        <w:rPr>
          <w:rFonts w:ascii="Arial" w:hAnsi="Arial"/>
          <w:lang w:val="en-US"/>
        </w:rPr>
        <w:t xml:space="preserve">aims at detecting deterioration of health in patients </w:t>
      </w:r>
      <w:proofErr w:type="spellStart"/>
      <w:r w:rsidRPr="00AB5D89">
        <w:rPr>
          <w:rFonts w:ascii="Arial" w:hAnsi="Arial"/>
          <w:lang w:val="en-US"/>
        </w:rPr>
        <w:t>post surgery</w:t>
      </w:r>
      <w:proofErr w:type="spellEnd"/>
      <w:r w:rsidRPr="00AB5D89">
        <w:rPr>
          <w:rFonts w:ascii="Arial" w:hAnsi="Arial"/>
          <w:lang w:val="en-US"/>
        </w:rPr>
        <w:t>, the following adverse events not</w:t>
      </w:r>
    </w:p>
    <w:p w14:paraId="01B07312" w14:textId="77777777" w:rsidR="00312FAF" w:rsidRPr="00AB5D89" w:rsidRDefault="00312FAF" w:rsidP="0097231B">
      <w:pPr>
        <w:pStyle w:val="Plattetekst"/>
        <w:spacing w:line="288" w:lineRule="auto"/>
        <w:rPr>
          <w:rFonts w:ascii="Arial" w:hAnsi="Arial"/>
          <w:lang w:val="en-US"/>
        </w:rPr>
      </w:pPr>
      <w:r w:rsidRPr="00AB5D89">
        <w:rPr>
          <w:rFonts w:ascii="Arial" w:hAnsi="Arial"/>
          <w:lang w:val="en-US"/>
        </w:rPr>
        <w:t>associated with this study but with surgery in general are expected:</w:t>
      </w:r>
    </w:p>
    <w:p w14:paraId="693B3D32" w14:textId="77777777" w:rsidR="00312FAF" w:rsidRPr="00AB5D89" w:rsidRDefault="00312FAF" w:rsidP="0097231B">
      <w:pPr>
        <w:pStyle w:val="Plattetekst"/>
        <w:spacing w:line="288" w:lineRule="auto"/>
        <w:rPr>
          <w:rFonts w:ascii="Arial" w:hAnsi="Arial"/>
          <w:lang w:val="en-US"/>
        </w:rPr>
      </w:pPr>
      <w:r w:rsidRPr="00AB5D89">
        <w:rPr>
          <w:rFonts w:ascii="Cambria Math" w:hAnsi="Cambria Math" w:cs="Cambria Math"/>
          <w:lang w:val="en-US"/>
        </w:rPr>
        <w:t>‐</w:t>
      </w:r>
      <w:r w:rsidRPr="00AB5D89">
        <w:rPr>
          <w:rFonts w:ascii="Arial" w:hAnsi="Arial"/>
          <w:lang w:val="en-US"/>
        </w:rPr>
        <w:t xml:space="preserve"> Bleeding</w:t>
      </w:r>
    </w:p>
    <w:p w14:paraId="20A7A832" w14:textId="77777777" w:rsidR="00312FAF" w:rsidRPr="00AB5D89" w:rsidRDefault="00312FAF" w:rsidP="0097231B">
      <w:pPr>
        <w:pStyle w:val="Plattetekst"/>
        <w:spacing w:line="288" w:lineRule="auto"/>
        <w:rPr>
          <w:rFonts w:ascii="Arial" w:hAnsi="Arial"/>
          <w:lang w:val="en-US"/>
        </w:rPr>
      </w:pPr>
      <w:r w:rsidRPr="00AB5D89">
        <w:rPr>
          <w:rFonts w:ascii="Arial" w:hAnsi="Arial"/>
          <w:lang w:val="en-US"/>
        </w:rPr>
        <w:t>- Anemia</w:t>
      </w:r>
    </w:p>
    <w:p w14:paraId="5AEC4866" w14:textId="77777777" w:rsidR="00312FAF" w:rsidRPr="00AB5D89" w:rsidRDefault="00312FAF" w:rsidP="0097231B">
      <w:pPr>
        <w:pStyle w:val="Plattetekst"/>
        <w:spacing w:line="288" w:lineRule="auto"/>
        <w:rPr>
          <w:rFonts w:ascii="Arial" w:hAnsi="Arial"/>
          <w:lang w:val="en-US"/>
        </w:rPr>
      </w:pPr>
      <w:r w:rsidRPr="00AB5D89">
        <w:rPr>
          <w:rFonts w:ascii="Cambria Math" w:hAnsi="Cambria Math" w:cs="Cambria Math"/>
          <w:lang w:val="en-US"/>
        </w:rPr>
        <w:t>‐</w:t>
      </w:r>
      <w:r w:rsidRPr="00AB5D89">
        <w:rPr>
          <w:rFonts w:ascii="Arial" w:hAnsi="Arial"/>
          <w:lang w:val="en-US"/>
        </w:rPr>
        <w:t xml:space="preserve"> Anastomotic leakage</w:t>
      </w:r>
    </w:p>
    <w:p w14:paraId="35A260C6" w14:textId="77777777" w:rsidR="00312FAF" w:rsidRPr="00AB5D89" w:rsidRDefault="00312FAF" w:rsidP="0097231B">
      <w:pPr>
        <w:pStyle w:val="Plattetekst"/>
        <w:spacing w:line="288" w:lineRule="auto"/>
        <w:rPr>
          <w:rFonts w:ascii="Arial" w:hAnsi="Arial"/>
          <w:lang w:val="en-US"/>
        </w:rPr>
      </w:pPr>
      <w:r w:rsidRPr="00AB5D89">
        <w:rPr>
          <w:rFonts w:ascii="Cambria Math" w:hAnsi="Cambria Math" w:cs="Cambria Math"/>
          <w:lang w:val="en-US"/>
        </w:rPr>
        <w:t>‐</w:t>
      </w:r>
      <w:r w:rsidRPr="00AB5D89">
        <w:rPr>
          <w:rFonts w:ascii="Arial" w:hAnsi="Arial"/>
          <w:lang w:val="en-US"/>
        </w:rPr>
        <w:t xml:space="preserve"> Infection: wound, abdominal, pneumonia, urinary tract</w:t>
      </w:r>
    </w:p>
    <w:p w14:paraId="31675F1A" w14:textId="77777777" w:rsidR="00312FAF" w:rsidRPr="00AB5D89" w:rsidRDefault="00312FAF" w:rsidP="0097231B">
      <w:pPr>
        <w:pStyle w:val="Plattetekst"/>
        <w:spacing w:line="288" w:lineRule="auto"/>
        <w:rPr>
          <w:rFonts w:ascii="Arial" w:hAnsi="Arial"/>
          <w:lang w:val="en-US"/>
        </w:rPr>
      </w:pPr>
      <w:r w:rsidRPr="00AB5D89">
        <w:rPr>
          <w:rFonts w:ascii="Cambria Math" w:hAnsi="Cambria Math" w:cs="Cambria Math"/>
          <w:lang w:val="en-US"/>
        </w:rPr>
        <w:t>‐</w:t>
      </w:r>
      <w:r w:rsidRPr="00AB5D89">
        <w:rPr>
          <w:rFonts w:ascii="Arial" w:hAnsi="Arial"/>
          <w:lang w:val="en-US"/>
        </w:rPr>
        <w:t xml:space="preserve"> Dehydration</w:t>
      </w:r>
    </w:p>
    <w:p w14:paraId="65B833BF" w14:textId="77777777" w:rsidR="00312FAF" w:rsidRPr="00AB5D89" w:rsidRDefault="00312FAF" w:rsidP="0097231B">
      <w:pPr>
        <w:pStyle w:val="Plattetekst"/>
        <w:spacing w:line="288" w:lineRule="auto"/>
        <w:rPr>
          <w:rFonts w:ascii="Arial" w:hAnsi="Arial"/>
          <w:lang w:val="en-US"/>
        </w:rPr>
      </w:pPr>
      <w:r w:rsidRPr="00AB5D89">
        <w:rPr>
          <w:rFonts w:ascii="Cambria Math" w:hAnsi="Cambria Math" w:cs="Cambria Math"/>
          <w:lang w:val="en-US"/>
        </w:rPr>
        <w:t>‐</w:t>
      </w:r>
      <w:r w:rsidRPr="00AB5D89">
        <w:rPr>
          <w:rFonts w:ascii="Arial" w:hAnsi="Arial"/>
          <w:lang w:val="en-US"/>
        </w:rPr>
        <w:t xml:space="preserve"> Delayed gastric emptying</w:t>
      </w:r>
    </w:p>
    <w:p w14:paraId="7DC096FA" w14:textId="2965E790" w:rsidR="006A1931" w:rsidRPr="00AB5D89" w:rsidRDefault="00312FAF" w:rsidP="0097231B">
      <w:pPr>
        <w:pStyle w:val="Plattetekst"/>
        <w:spacing w:line="288" w:lineRule="auto"/>
        <w:rPr>
          <w:rFonts w:ascii="Arial" w:hAnsi="Arial"/>
          <w:lang w:val="en-US"/>
        </w:rPr>
      </w:pPr>
      <w:r w:rsidRPr="00AB5D89">
        <w:rPr>
          <w:rFonts w:ascii="Cambria Math" w:hAnsi="Cambria Math" w:cs="Cambria Math"/>
          <w:lang w:val="en-US"/>
        </w:rPr>
        <w:t>‐</w:t>
      </w:r>
      <w:r w:rsidRPr="00AB5D89">
        <w:rPr>
          <w:rFonts w:ascii="Arial" w:hAnsi="Arial"/>
          <w:lang w:val="en-US"/>
        </w:rPr>
        <w:t xml:space="preserve"> Thrombosis: cerebral or cardiac infarction, intestinal ischemia, lung embolism</w:t>
      </w:r>
    </w:p>
    <w:p w14:paraId="45715362" w14:textId="2CB795E7" w:rsidR="00312FAF" w:rsidRDefault="00312FAF" w:rsidP="0097231B">
      <w:pPr>
        <w:pStyle w:val="Plattetekst"/>
        <w:spacing w:line="288" w:lineRule="auto"/>
        <w:rPr>
          <w:rFonts w:ascii="Arial" w:hAnsi="Arial"/>
          <w:b/>
          <w:lang w:val="en-US"/>
        </w:rPr>
      </w:pPr>
    </w:p>
    <w:p w14:paraId="77548EF3" w14:textId="77777777" w:rsidR="0097231B" w:rsidRPr="0097231B" w:rsidRDefault="0097231B" w:rsidP="0097231B">
      <w:pPr>
        <w:pStyle w:val="Plattetekst"/>
        <w:spacing w:line="288" w:lineRule="auto"/>
        <w:rPr>
          <w:rFonts w:ascii="Arial" w:eastAsia="Arial" w:hAnsi="Arial"/>
          <w:lang w:val="en-US"/>
        </w:rPr>
      </w:pPr>
      <w:r w:rsidRPr="0097231B">
        <w:rPr>
          <w:rFonts w:ascii="Arial" w:eastAsia="Arial" w:hAnsi="Arial"/>
          <w:lang w:val="en-US"/>
        </w:rPr>
        <w:t xml:space="preserve">According to the </w:t>
      </w:r>
      <w:proofErr w:type="spellStart"/>
      <w:r w:rsidRPr="0097231B">
        <w:rPr>
          <w:rFonts w:ascii="Arial" w:eastAsia="Arial" w:hAnsi="Arial"/>
          <w:lang w:val="en-US"/>
        </w:rPr>
        <w:t>Inspectie</w:t>
      </w:r>
      <w:proofErr w:type="spellEnd"/>
      <w:r w:rsidRPr="0097231B">
        <w:rPr>
          <w:rFonts w:ascii="Arial" w:eastAsia="Arial" w:hAnsi="Arial"/>
          <w:lang w:val="en-US"/>
        </w:rPr>
        <w:t xml:space="preserve"> </w:t>
      </w:r>
      <w:proofErr w:type="spellStart"/>
      <w:r w:rsidRPr="0097231B">
        <w:rPr>
          <w:rFonts w:ascii="Arial" w:eastAsia="Arial" w:hAnsi="Arial"/>
          <w:lang w:val="en-US"/>
        </w:rPr>
        <w:t>voor</w:t>
      </w:r>
      <w:proofErr w:type="spellEnd"/>
      <w:r w:rsidRPr="0097231B">
        <w:rPr>
          <w:rFonts w:ascii="Arial" w:eastAsia="Arial" w:hAnsi="Arial"/>
          <w:lang w:val="en-US"/>
        </w:rPr>
        <w:t xml:space="preserve"> de </w:t>
      </w:r>
      <w:proofErr w:type="spellStart"/>
      <w:r w:rsidRPr="0097231B">
        <w:rPr>
          <w:rFonts w:ascii="Arial" w:eastAsia="Arial" w:hAnsi="Arial"/>
          <w:lang w:val="en-US"/>
        </w:rPr>
        <w:t>Gezondheidszorg</w:t>
      </w:r>
      <w:proofErr w:type="spellEnd"/>
      <w:r w:rsidRPr="0097231B">
        <w:rPr>
          <w:rFonts w:ascii="Arial" w:eastAsia="Arial" w:hAnsi="Arial"/>
          <w:lang w:val="en-US"/>
        </w:rPr>
        <w:t xml:space="preserve"> (</w:t>
      </w:r>
      <w:proofErr w:type="spellStart"/>
      <w:r w:rsidRPr="0097231B">
        <w:rPr>
          <w:rFonts w:ascii="Arial" w:eastAsia="Arial" w:hAnsi="Arial"/>
          <w:lang w:val="en-US"/>
        </w:rPr>
        <w:t>Aanmeldingsformulier</w:t>
      </w:r>
      <w:proofErr w:type="spellEnd"/>
      <w:r w:rsidRPr="0097231B">
        <w:rPr>
          <w:rFonts w:ascii="Arial" w:eastAsia="Arial" w:hAnsi="Arial"/>
          <w:lang w:val="en-US"/>
        </w:rPr>
        <w:t xml:space="preserve"> </w:t>
      </w:r>
      <w:proofErr w:type="spellStart"/>
      <w:r w:rsidRPr="0097231B">
        <w:rPr>
          <w:rFonts w:ascii="Arial" w:eastAsia="Arial" w:hAnsi="Arial"/>
          <w:lang w:val="en-US"/>
        </w:rPr>
        <w:t>klinisch</w:t>
      </w:r>
      <w:proofErr w:type="spellEnd"/>
      <w:r w:rsidRPr="0097231B">
        <w:rPr>
          <w:rFonts w:ascii="Arial" w:eastAsia="Arial" w:hAnsi="Arial"/>
          <w:lang w:val="en-US"/>
        </w:rPr>
        <w:t xml:space="preserve"> </w:t>
      </w:r>
      <w:proofErr w:type="spellStart"/>
      <w:r w:rsidRPr="0097231B">
        <w:rPr>
          <w:rFonts w:ascii="Arial" w:eastAsia="Arial" w:hAnsi="Arial"/>
          <w:lang w:val="en-US"/>
        </w:rPr>
        <w:t>onderzoek</w:t>
      </w:r>
      <w:proofErr w:type="spellEnd"/>
      <w:r w:rsidRPr="0097231B">
        <w:rPr>
          <w:rFonts w:ascii="Arial" w:eastAsia="Arial" w:hAnsi="Arial"/>
          <w:lang w:val="en-US"/>
        </w:rPr>
        <w:t xml:space="preserve"> met </w:t>
      </w:r>
      <w:proofErr w:type="spellStart"/>
      <w:r w:rsidRPr="0097231B">
        <w:rPr>
          <w:rFonts w:ascii="Arial" w:eastAsia="Arial" w:hAnsi="Arial"/>
          <w:lang w:val="en-US"/>
        </w:rPr>
        <w:t>medisch</w:t>
      </w:r>
      <w:proofErr w:type="spellEnd"/>
      <w:r w:rsidRPr="0097231B">
        <w:rPr>
          <w:rFonts w:ascii="Arial" w:eastAsia="Arial" w:hAnsi="Arial"/>
          <w:lang w:val="en-US"/>
        </w:rPr>
        <w:t xml:space="preserve"> </w:t>
      </w:r>
      <w:proofErr w:type="spellStart"/>
      <w:r w:rsidRPr="0097231B">
        <w:rPr>
          <w:rFonts w:ascii="Arial" w:eastAsia="Arial" w:hAnsi="Arial"/>
          <w:lang w:val="en-US"/>
        </w:rPr>
        <w:t>hulpmiddel</w:t>
      </w:r>
      <w:proofErr w:type="spellEnd"/>
      <w:r w:rsidRPr="0097231B">
        <w:rPr>
          <w:rFonts w:ascii="Arial" w:eastAsia="Arial" w:hAnsi="Arial"/>
          <w:lang w:val="en-US"/>
        </w:rPr>
        <w:t xml:space="preserve">, </w:t>
      </w:r>
      <w:proofErr w:type="spellStart"/>
      <w:r w:rsidRPr="0097231B">
        <w:rPr>
          <w:rFonts w:ascii="Arial" w:eastAsia="Arial" w:hAnsi="Arial"/>
          <w:lang w:val="en-US"/>
        </w:rPr>
        <w:t>Bijlage</w:t>
      </w:r>
      <w:proofErr w:type="spellEnd"/>
      <w:r w:rsidRPr="0097231B">
        <w:rPr>
          <w:rFonts w:ascii="Arial" w:eastAsia="Arial" w:hAnsi="Arial"/>
          <w:lang w:val="en-US"/>
        </w:rPr>
        <w:t xml:space="preserve"> E 2017-07-14) these adverse events even if considered serious are not reportable since they are expected and described here as long as they do not lead to the suspension or termination of the trial or result in a change of the investigational product.</w:t>
      </w:r>
    </w:p>
    <w:p w14:paraId="3EC719E3" w14:textId="77777777" w:rsidR="0097231B" w:rsidRPr="003553D3" w:rsidRDefault="0097231B" w:rsidP="0097231B">
      <w:pPr>
        <w:pStyle w:val="Plattetekst"/>
        <w:spacing w:line="288" w:lineRule="auto"/>
        <w:rPr>
          <w:rFonts w:ascii="Arial" w:hAnsi="Arial"/>
          <w:b/>
          <w:lang w:val="en-US"/>
        </w:rPr>
      </w:pPr>
    </w:p>
    <w:p w14:paraId="606CE729" w14:textId="77777777" w:rsidR="006A1931" w:rsidRPr="003553D3" w:rsidRDefault="006A1931" w:rsidP="0097231B">
      <w:pPr>
        <w:pStyle w:val="Plattetekst"/>
        <w:spacing w:line="288" w:lineRule="auto"/>
        <w:rPr>
          <w:rFonts w:ascii="Arial" w:eastAsia="Arial" w:hAnsi="Arial"/>
          <w:lang w:val="en-US"/>
        </w:rPr>
      </w:pPr>
      <w:r w:rsidRPr="003553D3">
        <w:rPr>
          <w:rFonts w:ascii="Arial" w:eastAsia="Arial" w:hAnsi="Arial"/>
          <w:b/>
          <w:lang w:val="en-US"/>
        </w:rPr>
        <w:t>Emergency contact details</w:t>
      </w:r>
    </w:p>
    <w:tbl>
      <w:tblPr>
        <w:tblW w:w="9000" w:type="dxa"/>
        <w:tblInd w:w="108" w:type="dxa"/>
        <w:tblLayout w:type="fixed"/>
        <w:tblLook w:val="0000" w:firstRow="0" w:lastRow="0" w:firstColumn="0" w:lastColumn="0" w:noHBand="0" w:noVBand="0"/>
      </w:tblPr>
      <w:tblGrid>
        <w:gridCol w:w="567"/>
        <w:gridCol w:w="993"/>
        <w:gridCol w:w="28"/>
        <w:gridCol w:w="3799"/>
        <w:gridCol w:w="3613"/>
      </w:tblGrid>
      <w:tr w:rsidR="001D030A" w:rsidRPr="00D842CA" w14:paraId="613306D5" w14:textId="77777777" w:rsidTr="00972FAE">
        <w:trPr>
          <w:cantSplit/>
        </w:trPr>
        <w:tc>
          <w:tcPr>
            <w:tcW w:w="1588" w:type="dxa"/>
            <w:gridSpan w:val="3"/>
            <w:tcBorders>
              <w:top w:val="single" w:sz="4" w:space="0" w:color="auto"/>
              <w:left w:val="single" w:sz="4" w:space="0" w:color="auto"/>
              <w:bottom w:val="single" w:sz="4" w:space="0" w:color="auto"/>
            </w:tcBorders>
          </w:tcPr>
          <w:p w14:paraId="44BB7C47" w14:textId="77777777" w:rsidR="001D030A" w:rsidRPr="00D842CA" w:rsidRDefault="001D030A" w:rsidP="0097231B">
            <w:pPr>
              <w:pStyle w:val="Plattetekst"/>
              <w:spacing w:line="288" w:lineRule="auto"/>
              <w:rPr>
                <w:rFonts w:asciiTheme="minorHAnsi" w:hAnsiTheme="minorHAnsi"/>
                <w:b/>
                <w:bCs/>
                <w:sz w:val="22"/>
              </w:rPr>
            </w:pPr>
          </w:p>
        </w:tc>
        <w:tc>
          <w:tcPr>
            <w:tcW w:w="7412" w:type="dxa"/>
            <w:gridSpan w:val="2"/>
            <w:tcBorders>
              <w:top w:val="single" w:sz="4" w:space="0" w:color="auto"/>
              <w:bottom w:val="single" w:sz="4" w:space="0" w:color="auto"/>
              <w:right w:val="single" w:sz="4" w:space="0" w:color="auto"/>
            </w:tcBorders>
          </w:tcPr>
          <w:p w14:paraId="7F0E4326" w14:textId="3C52356A" w:rsidR="001D030A" w:rsidRPr="00C64B77" w:rsidRDefault="001D030A" w:rsidP="00C64B77">
            <w:pPr>
              <w:pStyle w:val="Plattetekst"/>
              <w:spacing w:line="288" w:lineRule="auto"/>
              <w:rPr>
                <w:rFonts w:asciiTheme="minorHAnsi" w:eastAsiaTheme="minorEastAsia" w:hAnsiTheme="minorHAnsi" w:cstheme="minorBidi"/>
                <w:sz w:val="22"/>
                <w:szCs w:val="22"/>
                <w:lang w:val="en-US"/>
              </w:rPr>
            </w:pPr>
            <w:r w:rsidRPr="00B85F3D">
              <w:rPr>
                <w:rFonts w:asciiTheme="minorHAnsi" w:eastAsiaTheme="minorEastAsia" w:hAnsiTheme="minorHAnsi" w:cstheme="minorBidi"/>
                <w:sz w:val="22"/>
                <w:szCs w:val="22"/>
                <w:lang w:val="en-US"/>
              </w:rPr>
              <w:t>Philips Electronics B.V</w:t>
            </w:r>
            <w:r w:rsidR="00C64B77">
              <w:rPr>
                <w:rFonts w:asciiTheme="minorHAnsi" w:eastAsiaTheme="minorEastAsia" w:hAnsiTheme="minorHAnsi" w:cstheme="minorBidi"/>
                <w:sz w:val="22"/>
                <w:szCs w:val="22"/>
                <w:lang w:val="en-US"/>
              </w:rPr>
              <w:t>., Philips Research</w:t>
            </w:r>
          </w:p>
        </w:tc>
      </w:tr>
      <w:tr w:rsidR="001D030A" w:rsidRPr="00D842CA" w14:paraId="1B4471C7" w14:textId="77777777" w:rsidTr="00972FAE">
        <w:tc>
          <w:tcPr>
            <w:tcW w:w="567" w:type="dxa"/>
            <w:tcBorders>
              <w:left w:val="single" w:sz="4" w:space="0" w:color="auto"/>
            </w:tcBorders>
          </w:tcPr>
          <w:p w14:paraId="7D9A074C" w14:textId="77777777" w:rsidR="001D030A" w:rsidRPr="00D842CA" w:rsidRDefault="001D030A" w:rsidP="0097231B">
            <w:pPr>
              <w:pStyle w:val="Plattetekst"/>
              <w:spacing w:line="288" w:lineRule="auto"/>
              <w:rPr>
                <w:rFonts w:asciiTheme="minorHAnsi" w:hAnsiTheme="minorHAnsi"/>
                <w:iCs/>
                <w:sz w:val="22"/>
              </w:rPr>
            </w:pPr>
            <w:r w:rsidRPr="00D842CA">
              <w:rPr>
                <w:rFonts w:asciiTheme="minorHAnsi" w:eastAsia="Symbol" w:hAnsiTheme="minorHAnsi" w:cs="Symbol"/>
                <w:iCs/>
                <w:sz w:val="22"/>
              </w:rPr>
              <w:t>·</w:t>
            </w:r>
          </w:p>
        </w:tc>
        <w:tc>
          <w:tcPr>
            <w:tcW w:w="993" w:type="dxa"/>
            <w:vMerge w:val="restart"/>
          </w:tcPr>
          <w:p w14:paraId="1916DA5C" w14:textId="77777777" w:rsidR="001D030A" w:rsidRPr="00B85F3D" w:rsidRDefault="001D030A" w:rsidP="0097231B">
            <w:pPr>
              <w:pStyle w:val="Plattetekst"/>
              <w:spacing w:line="288" w:lineRule="auto"/>
              <w:rPr>
                <w:rFonts w:asciiTheme="minorHAnsi" w:eastAsiaTheme="minorEastAsia" w:hAnsiTheme="minorHAnsi" w:cstheme="minorBidi"/>
                <w:sz w:val="22"/>
                <w:szCs w:val="22"/>
              </w:rPr>
            </w:pPr>
            <w:r w:rsidRPr="00B85F3D">
              <w:rPr>
                <w:rFonts w:asciiTheme="minorHAnsi" w:eastAsiaTheme="minorEastAsia" w:hAnsiTheme="minorHAnsi" w:cstheme="minorBidi"/>
                <w:b/>
                <w:bCs/>
                <w:sz w:val="22"/>
                <w:szCs w:val="22"/>
              </w:rPr>
              <w:t>E mail</w:t>
            </w:r>
            <w:r w:rsidRPr="00B85F3D">
              <w:rPr>
                <w:rFonts w:asciiTheme="minorHAnsi" w:eastAsiaTheme="minorEastAsia" w:hAnsiTheme="minorHAnsi" w:cstheme="minorBidi"/>
                <w:sz w:val="22"/>
                <w:szCs w:val="22"/>
              </w:rPr>
              <w:t>:</w:t>
            </w:r>
          </w:p>
        </w:tc>
        <w:tc>
          <w:tcPr>
            <w:tcW w:w="7440" w:type="dxa"/>
            <w:gridSpan w:val="3"/>
            <w:tcBorders>
              <w:right w:val="single" w:sz="4" w:space="0" w:color="auto"/>
            </w:tcBorders>
          </w:tcPr>
          <w:p w14:paraId="1CC3B6B1" w14:textId="08D45DA1" w:rsidR="001D030A" w:rsidRPr="00B85F3D" w:rsidRDefault="001D030A" w:rsidP="00C64B77">
            <w:pPr>
              <w:pStyle w:val="Plattetekst"/>
              <w:spacing w:line="288" w:lineRule="auto"/>
              <w:rPr>
                <w:rFonts w:asciiTheme="minorHAnsi" w:eastAsiaTheme="minorEastAsia" w:hAnsiTheme="minorHAnsi" w:cstheme="minorBidi"/>
                <w:b/>
                <w:bCs/>
                <w:sz w:val="22"/>
                <w:szCs w:val="22"/>
              </w:rPr>
            </w:pPr>
            <w:r w:rsidRPr="00B85F3D">
              <w:rPr>
                <w:rFonts w:asciiTheme="minorHAnsi" w:eastAsiaTheme="minorEastAsia" w:hAnsiTheme="minorHAnsi" w:cstheme="minorBidi"/>
                <w:b/>
                <w:bCs/>
                <w:sz w:val="22"/>
                <w:szCs w:val="22"/>
              </w:rPr>
              <w:t xml:space="preserve">During Business hours </w:t>
            </w:r>
          </w:p>
        </w:tc>
      </w:tr>
      <w:tr w:rsidR="001D030A" w:rsidRPr="00D842CA" w14:paraId="62D4F634" w14:textId="77777777" w:rsidTr="00972FAE">
        <w:tc>
          <w:tcPr>
            <w:tcW w:w="567" w:type="dxa"/>
            <w:tcBorders>
              <w:left w:val="single" w:sz="4" w:space="0" w:color="auto"/>
            </w:tcBorders>
          </w:tcPr>
          <w:p w14:paraId="2BCDB217" w14:textId="77777777" w:rsidR="001D030A" w:rsidRPr="00D842CA" w:rsidRDefault="001D030A" w:rsidP="0097231B">
            <w:pPr>
              <w:pStyle w:val="Plattetekst"/>
              <w:spacing w:line="288" w:lineRule="auto"/>
              <w:rPr>
                <w:rFonts w:asciiTheme="minorHAnsi" w:hAnsiTheme="minorHAnsi"/>
                <w:i/>
                <w:iCs/>
                <w:sz w:val="22"/>
              </w:rPr>
            </w:pPr>
          </w:p>
        </w:tc>
        <w:tc>
          <w:tcPr>
            <w:tcW w:w="993" w:type="dxa"/>
            <w:vMerge/>
          </w:tcPr>
          <w:p w14:paraId="0D35EB2F" w14:textId="77777777" w:rsidR="001D030A" w:rsidRPr="00D842CA" w:rsidRDefault="001D030A" w:rsidP="0097231B">
            <w:pPr>
              <w:pStyle w:val="Plattetekst"/>
              <w:spacing w:line="288" w:lineRule="auto"/>
              <w:rPr>
                <w:rFonts w:asciiTheme="minorHAnsi" w:hAnsiTheme="minorHAnsi"/>
                <w:i/>
                <w:iCs/>
                <w:sz w:val="22"/>
              </w:rPr>
            </w:pPr>
          </w:p>
        </w:tc>
        <w:tc>
          <w:tcPr>
            <w:tcW w:w="7440" w:type="dxa"/>
            <w:gridSpan w:val="3"/>
            <w:tcBorders>
              <w:right w:val="single" w:sz="4" w:space="0" w:color="auto"/>
            </w:tcBorders>
          </w:tcPr>
          <w:p w14:paraId="688C20D8" w14:textId="3065DDC4" w:rsidR="001D030A" w:rsidRPr="00B85F3D" w:rsidRDefault="001D030A" w:rsidP="0097231B">
            <w:pPr>
              <w:pStyle w:val="Plattetekst"/>
              <w:spacing w:line="288" w:lineRule="auto"/>
              <w:rPr>
                <w:rFonts w:asciiTheme="minorHAnsi" w:eastAsiaTheme="minorEastAsia" w:hAnsiTheme="minorHAnsi" w:cstheme="minorBidi"/>
                <w:sz w:val="22"/>
                <w:szCs w:val="22"/>
              </w:rPr>
            </w:pPr>
          </w:p>
        </w:tc>
      </w:tr>
      <w:tr w:rsidR="001D030A" w:rsidRPr="00D842CA" w14:paraId="2E612E0C" w14:textId="77777777" w:rsidTr="00C64B77">
        <w:trPr>
          <w:trHeight w:val="80"/>
        </w:trPr>
        <w:tc>
          <w:tcPr>
            <w:tcW w:w="1560" w:type="dxa"/>
            <w:gridSpan w:val="2"/>
            <w:tcBorders>
              <w:left w:val="single" w:sz="4" w:space="0" w:color="auto"/>
              <w:bottom w:val="single" w:sz="4" w:space="0" w:color="auto"/>
            </w:tcBorders>
          </w:tcPr>
          <w:p w14:paraId="1EF60CC6" w14:textId="77777777" w:rsidR="001D030A" w:rsidRPr="00D842CA" w:rsidRDefault="001D030A" w:rsidP="0097231B">
            <w:pPr>
              <w:pStyle w:val="Plattetekst"/>
              <w:spacing w:line="288" w:lineRule="auto"/>
              <w:rPr>
                <w:rFonts w:asciiTheme="minorHAnsi" w:hAnsiTheme="minorHAnsi"/>
                <w:i/>
                <w:iCs/>
                <w:sz w:val="22"/>
              </w:rPr>
            </w:pPr>
          </w:p>
        </w:tc>
        <w:tc>
          <w:tcPr>
            <w:tcW w:w="7440" w:type="dxa"/>
            <w:gridSpan w:val="3"/>
            <w:tcBorders>
              <w:bottom w:val="single" w:sz="4" w:space="0" w:color="auto"/>
              <w:right w:val="single" w:sz="4" w:space="0" w:color="auto"/>
            </w:tcBorders>
          </w:tcPr>
          <w:p w14:paraId="6054C046" w14:textId="77777777" w:rsidR="001D030A" w:rsidRPr="00D842CA" w:rsidRDefault="001D030A" w:rsidP="0097231B">
            <w:pPr>
              <w:pStyle w:val="Plattetekst"/>
              <w:spacing w:line="288" w:lineRule="auto"/>
              <w:rPr>
                <w:rFonts w:asciiTheme="minorHAnsi" w:hAnsiTheme="minorHAnsi"/>
                <w:i/>
                <w:iCs/>
                <w:sz w:val="22"/>
              </w:rPr>
            </w:pPr>
          </w:p>
        </w:tc>
      </w:tr>
      <w:tr w:rsidR="001D030A" w:rsidRPr="00D842CA" w14:paraId="69AA9F84" w14:textId="77777777" w:rsidTr="00972FAE">
        <w:trPr>
          <w:trHeight w:val="227"/>
        </w:trPr>
        <w:tc>
          <w:tcPr>
            <w:tcW w:w="567" w:type="dxa"/>
            <w:vMerge w:val="restart"/>
            <w:tcBorders>
              <w:top w:val="single" w:sz="4" w:space="0" w:color="auto"/>
              <w:left w:val="single" w:sz="4" w:space="0" w:color="auto"/>
            </w:tcBorders>
          </w:tcPr>
          <w:p w14:paraId="61305C6C" w14:textId="77777777" w:rsidR="001D030A" w:rsidRPr="00D842CA" w:rsidRDefault="001D030A" w:rsidP="0097231B">
            <w:pPr>
              <w:pStyle w:val="Plattetekst"/>
              <w:spacing w:line="288" w:lineRule="auto"/>
              <w:rPr>
                <w:rFonts w:asciiTheme="minorHAnsi" w:hAnsiTheme="minorHAnsi"/>
                <w:iCs/>
                <w:sz w:val="22"/>
              </w:rPr>
            </w:pPr>
            <w:r w:rsidRPr="00D842CA">
              <w:rPr>
                <w:rFonts w:asciiTheme="minorHAnsi" w:eastAsia="Symbol" w:hAnsiTheme="minorHAnsi" w:cs="Symbol"/>
                <w:iCs/>
                <w:sz w:val="22"/>
              </w:rPr>
              <w:t>·</w:t>
            </w:r>
          </w:p>
        </w:tc>
        <w:tc>
          <w:tcPr>
            <w:tcW w:w="993" w:type="dxa"/>
            <w:vMerge w:val="restart"/>
            <w:tcBorders>
              <w:top w:val="single" w:sz="4" w:space="0" w:color="auto"/>
            </w:tcBorders>
          </w:tcPr>
          <w:p w14:paraId="175681D0" w14:textId="77777777" w:rsidR="001D030A" w:rsidRPr="00B85F3D" w:rsidRDefault="001D030A" w:rsidP="0097231B">
            <w:pPr>
              <w:pStyle w:val="Plattetekst"/>
              <w:spacing w:line="288" w:lineRule="auto"/>
              <w:rPr>
                <w:rFonts w:asciiTheme="minorHAnsi" w:eastAsiaTheme="minorEastAsia" w:hAnsiTheme="minorHAnsi" w:cstheme="minorBidi"/>
                <w:sz w:val="22"/>
                <w:szCs w:val="22"/>
              </w:rPr>
            </w:pPr>
            <w:r w:rsidRPr="00B85F3D">
              <w:rPr>
                <w:rFonts w:asciiTheme="minorHAnsi" w:eastAsiaTheme="minorEastAsia" w:hAnsiTheme="minorHAnsi" w:cstheme="minorBidi"/>
                <w:b/>
                <w:bCs/>
                <w:sz w:val="22"/>
                <w:szCs w:val="22"/>
              </w:rPr>
              <w:t>Phone</w:t>
            </w:r>
            <w:r w:rsidRPr="00B85F3D">
              <w:rPr>
                <w:rFonts w:asciiTheme="minorHAnsi" w:eastAsiaTheme="minorEastAsia" w:hAnsiTheme="minorHAnsi" w:cstheme="minorBidi"/>
                <w:sz w:val="22"/>
                <w:szCs w:val="22"/>
              </w:rPr>
              <w:t>:</w:t>
            </w:r>
          </w:p>
        </w:tc>
        <w:tc>
          <w:tcPr>
            <w:tcW w:w="3827" w:type="dxa"/>
            <w:gridSpan w:val="2"/>
            <w:tcBorders>
              <w:top w:val="single" w:sz="4" w:space="0" w:color="auto"/>
              <w:right w:val="single" w:sz="4" w:space="0" w:color="auto"/>
            </w:tcBorders>
          </w:tcPr>
          <w:p w14:paraId="6CBED596" w14:textId="45AC94C7" w:rsidR="001D030A" w:rsidRPr="00B85F3D" w:rsidRDefault="001D030A" w:rsidP="00C64B77">
            <w:pPr>
              <w:pStyle w:val="Plattetekst"/>
              <w:spacing w:line="288" w:lineRule="auto"/>
              <w:rPr>
                <w:rFonts w:asciiTheme="minorHAnsi" w:eastAsiaTheme="minorEastAsia" w:hAnsiTheme="minorHAnsi" w:cstheme="minorBidi"/>
                <w:b/>
                <w:bCs/>
                <w:sz w:val="22"/>
                <w:szCs w:val="22"/>
              </w:rPr>
            </w:pPr>
            <w:r w:rsidRPr="00B85F3D">
              <w:rPr>
                <w:rFonts w:asciiTheme="minorHAnsi" w:eastAsiaTheme="minorEastAsia" w:hAnsiTheme="minorHAnsi" w:cstheme="minorBidi"/>
                <w:b/>
                <w:bCs/>
                <w:sz w:val="22"/>
                <w:szCs w:val="22"/>
              </w:rPr>
              <w:t xml:space="preserve">During Business hours </w:t>
            </w:r>
          </w:p>
        </w:tc>
        <w:tc>
          <w:tcPr>
            <w:tcW w:w="3613" w:type="dxa"/>
            <w:tcBorders>
              <w:top w:val="single" w:sz="4" w:space="0" w:color="auto"/>
              <w:left w:val="single" w:sz="4" w:space="0" w:color="auto"/>
              <w:right w:val="single" w:sz="4" w:space="0" w:color="auto"/>
            </w:tcBorders>
            <w:shd w:val="clear" w:color="auto" w:fill="auto"/>
          </w:tcPr>
          <w:p w14:paraId="7014D134" w14:textId="77777777" w:rsidR="001D030A" w:rsidRPr="00B85F3D" w:rsidRDefault="001D030A" w:rsidP="0097231B">
            <w:pPr>
              <w:pStyle w:val="Plattetekst"/>
              <w:spacing w:line="288" w:lineRule="auto"/>
              <w:rPr>
                <w:rFonts w:asciiTheme="minorHAnsi" w:eastAsiaTheme="minorEastAsia" w:hAnsiTheme="minorHAnsi" w:cstheme="minorBidi"/>
                <w:b/>
                <w:bCs/>
                <w:sz w:val="22"/>
                <w:szCs w:val="22"/>
              </w:rPr>
            </w:pPr>
            <w:r w:rsidRPr="00B85F3D">
              <w:rPr>
                <w:rFonts w:asciiTheme="minorHAnsi" w:eastAsiaTheme="minorEastAsia" w:hAnsiTheme="minorHAnsi" w:cstheme="minorBidi"/>
                <w:b/>
                <w:bCs/>
                <w:sz w:val="22"/>
                <w:szCs w:val="22"/>
              </w:rPr>
              <w:t>Outside Business hours:</w:t>
            </w:r>
          </w:p>
        </w:tc>
      </w:tr>
      <w:tr w:rsidR="001D030A" w:rsidRPr="00D842CA" w14:paraId="0B852149" w14:textId="77777777" w:rsidTr="00972FAE">
        <w:trPr>
          <w:trHeight w:val="540"/>
        </w:trPr>
        <w:tc>
          <w:tcPr>
            <w:tcW w:w="567" w:type="dxa"/>
            <w:vMerge/>
            <w:tcBorders>
              <w:left w:val="single" w:sz="4" w:space="0" w:color="auto"/>
            </w:tcBorders>
          </w:tcPr>
          <w:p w14:paraId="51B66CE2" w14:textId="77777777" w:rsidR="001D030A" w:rsidRPr="00D842CA" w:rsidRDefault="001D030A" w:rsidP="0097231B">
            <w:pPr>
              <w:pStyle w:val="Plattetekst"/>
              <w:spacing w:line="288" w:lineRule="auto"/>
              <w:rPr>
                <w:rFonts w:asciiTheme="minorHAnsi" w:hAnsiTheme="minorHAnsi"/>
                <w:iCs/>
                <w:sz w:val="22"/>
              </w:rPr>
            </w:pPr>
          </w:p>
        </w:tc>
        <w:tc>
          <w:tcPr>
            <w:tcW w:w="993" w:type="dxa"/>
            <w:vMerge/>
          </w:tcPr>
          <w:p w14:paraId="5E7C0373" w14:textId="77777777" w:rsidR="001D030A" w:rsidRPr="00D842CA" w:rsidRDefault="001D030A" w:rsidP="0097231B">
            <w:pPr>
              <w:pStyle w:val="Plattetekst"/>
              <w:spacing w:line="288" w:lineRule="auto"/>
              <w:rPr>
                <w:rFonts w:asciiTheme="minorHAnsi" w:hAnsiTheme="minorHAnsi"/>
                <w:iCs/>
                <w:sz w:val="22"/>
              </w:rPr>
            </w:pPr>
          </w:p>
        </w:tc>
        <w:tc>
          <w:tcPr>
            <w:tcW w:w="3827" w:type="dxa"/>
            <w:gridSpan w:val="2"/>
            <w:tcBorders>
              <w:right w:val="single" w:sz="4" w:space="0" w:color="auto"/>
            </w:tcBorders>
          </w:tcPr>
          <w:p w14:paraId="569D3B73" w14:textId="540A6361" w:rsidR="001D030A" w:rsidRPr="00D842CA" w:rsidRDefault="001D030A" w:rsidP="0097231B">
            <w:pPr>
              <w:pStyle w:val="Plattetekst"/>
              <w:spacing w:line="288" w:lineRule="auto"/>
              <w:rPr>
                <w:rFonts w:asciiTheme="minorHAnsi" w:hAnsiTheme="minorHAnsi"/>
                <w:iCs/>
                <w:sz w:val="22"/>
              </w:rPr>
            </w:pPr>
          </w:p>
        </w:tc>
        <w:tc>
          <w:tcPr>
            <w:tcW w:w="3613" w:type="dxa"/>
            <w:tcBorders>
              <w:left w:val="single" w:sz="4" w:space="0" w:color="auto"/>
              <w:right w:val="single" w:sz="4" w:space="0" w:color="auto"/>
            </w:tcBorders>
            <w:shd w:val="clear" w:color="auto" w:fill="auto"/>
          </w:tcPr>
          <w:p w14:paraId="68FEA176" w14:textId="0967EDAA" w:rsidR="001D030A" w:rsidRPr="00D842CA" w:rsidRDefault="001D030A" w:rsidP="00C64B77">
            <w:pPr>
              <w:pStyle w:val="Plattetekst"/>
              <w:spacing w:line="288" w:lineRule="auto"/>
              <w:rPr>
                <w:rFonts w:asciiTheme="minorHAnsi" w:hAnsiTheme="minorHAnsi"/>
                <w:i/>
                <w:iCs/>
                <w:sz w:val="22"/>
              </w:rPr>
            </w:pPr>
          </w:p>
        </w:tc>
      </w:tr>
      <w:tr w:rsidR="001D030A" w:rsidRPr="00D842CA" w14:paraId="20B95725" w14:textId="77777777" w:rsidTr="00C64B77">
        <w:trPr>
          <w:trHeight w:val="80"/>
        </w:trPr>
        <w:tc>
          <w:tcPr>
            <w:tcW w:w="567" w:type="dxa"/>
            <w:vMerge/>
            <w:tcBorders>
              <w:left w:val="single" w:sz="4" w:space="0" w:color="auto"/>
              <w:bottom w:val="single" w:sz="4" w:space="0" w:color="auto"/>
            </w:tcBorders>
          </w:tcPr>
          <w:p w14:paraId="0D5A92D6" w14:textId="77777777" w:rsidR="001D030A" w:rsidRPr="00D842CA" w:rsidRDefault="001D030A" w:rsidP="0097231B">
            <w:pPr>
              <w:pStyle w:val="Plattetekst"/>
              <w:spacing w:line="288" w:lineRule="auto"/>
              <w:rPr>
                <w:rFonts w:asciiTheme="minorHAnsi" w:hAnsiTheme="minorHAnsi"/>
                <w:iCs/>
                <w:sz w:val="22"/>
              </w:rPr>
            </w:pPr>
          </w:p>
        </w:tc>
        <w:tc>
          <w:tcPr>
            <w:tcW w:w="993" w:type="dxa"/>
            <w:vMerge/>
            <w:tcBorders>
              <w:bottom w:val="single" w:sz="4" w:space="0" w:color="auto"/>
            </w:tcBorders>
          </w:tcPr>
          <w:p w14:paraId="66BFE0C0" w14:textId="77777777" w:rsidR="001D030A" w:rsidRPr="00D842CA" w:rsidRDefault="001D030A" w:rsidP="0097231B">
            <w:pPr>
              <w:pStyle w:val="Plattetekst"/>
              <w:spacing w:line="288" w:lineRule="auto"/>
              <w:rPr>
                <w:rFonts w:asciiTheme="minorHAnsi" w:hAnsiTheme="minorHAnsi"/>
                <w:iCs/>
                <w:sz w:val="22"/>
              </w:rPr>
            </w:pPr>
          </w:p>
        </w:tc>
        <w:tc>
          <w:tcPr>
            <w:tcW w:w="3827" w:type="dxa"/>
            <w:gridSpan w:val="2"/>
            <w:tcBorders>
              <w:bottom w:val="single" w:sz="4" w:space="0" w:color="auto"/>
              <w:right w:val="single" w:sz="4" w:space="0" w:color="auto"/>
            </w:tcBorders>
          </w:tcPr>
          <w:p w14:paraId="6A1E0AC0" w14:textId="77777777" w:rsidR="001D030A" w:rsidRPr="00D842CA" w:rsidRDefault="001D030A" w:rsidP="0097231B">
            <w:pPr>
              <w:pStyle w:val="Plattetekst"/>
              <w:spacing w:line="288" w:lineRule="auto"/>
              <w:rPr>
                <w:rFonts w:asciiTheme="minorHAnsi" w:hAnsiTheme="minorHAnsi"/>
                <w:iCs/>
                <w:sz w:val="22"/>
              </w:rPr>
            </w:pPr>
          </w:p>
        </w:tc>
        <w:tc>
          <w:tcPr>
            <w:tcW w:w="3613" w:type="dxa"/>
            <w:tcBorders>
              <w:left w:val="single" w:sz="4" w:space="0" w:color="auto"/>
              <w:bottom w:val="single" w:sz="4" w:space="0" w:color="auto"/>
              <w:right w:val="single" w:sz="4" w:space="0" w:color="auto"/>
            </w:tcBorders>
            <w:shd w:val="clear" w:color="auto" w:fill="auto"/>
          </w:tcPr>
          <w:p w14:paraId="1D8F6243" w14:textId="77777777" w:rsidR="001D030A" w:rsidRPr="00D842CA" w:rsidRDefault="001D030A" w:rsidP="0097231B">
            <w:pPr>
              <w:pStyle w:val="Plattetekst"/>
              <w:spacing w:line="288" w:lineRule="auto"/>
              <w:rPr>
                <w:rFonts w:asciiTheme="minorHAnsi" w:hAnsiTheme="minorHAnsi"/>
                <w:i/>
                <w:iCs/>
                <w:sz w:val="22"/>
              </w:rPr>
            </w:pPr>
          </w:p>
        </w:tc>
      </w:tr>
    </w:tbl>
    <w:p w14:paraId="4CECF0ED" w14:textId="4CB1DFA3" w:rsidR="006A1931" w:rsidRPr="003553D3" w:rsidRDefault="006A1931" w:rsidP="0097231B">
      <w:pPr>
        <w:pStyle w:val="Plattetekst"/>
        <w:spacing w:line="288" w:lineRule="auto"/>
        <w:rPr>
          <w:rFonts w:ascii="Arial" w:eastAsia="Arial" w:hAnsi="Arial"/>
          <w:lang w:val="en-US"/>
        </w:rPr>
      </w:pPr>
    </w:p>
    <w:p w14:paraId="38E3968E" w14:textId="77777777" w:rsidR="006A1931" w:rsidRPr="003553D3" w:rsidRDefault="006A1931" w:rsidP="0097231B">
      <w:pPr>
        <w:pStyle w:val="Plattetekst"/>
        <w:spacing w:line="288" w:lineRule="auto"/>
        <w:rPr>
          <w:rFonts w:ascii="Arial" w:hAnsi="Arial"/>
          <w:lang w:val="en-US"/>
        </w:rPr>
      </w:pPr>
    </w:p>
    <w:p w14:paraId="0E1392FE" w14:textId="77777777" w:rsidR="006A1931" w:rsidRPr="003553D3" w:rsidRDefault="006A1931" w:rsidP="0097231B">
      <w:pPr>
        <w:pStyle w:val="Plattetekst"/>
        <w:spacing w:line="288" w:lineRule="auto"/>
        <w:rPr>
          <w:rFonts w:ascii="Arial" w:eastAsia="Arial" w:hAnsi="Arial"/>
          <w:b/>
          <w:lang w:val="en-US"/>
        </w:rPr>
      </w:pPr>
      <w:r w:rsidRPr="003553D3">
        <w:rPr>
          <w:rFonts w:ascii="Arial" w:eastAsia="Arial" w:hAnsi="Arial"/>
          <w:b/>
          <w:lang w:val="en-US"/>
        </w:rPr>
        <w:t>Information regarding the Data Management Committee, if established</w:t>
      </w:r>
    </w:p>
    <w:bookmarkEnd w:id="94"/>
    <w:p w14:paraId="1FFABFBD" w14:textId="128682FE" w:rsidR="006A1931" w:rsidRPr="003553D3" w:rsidRDefault="001D030A" w:rsidP="0097231B">
      <w:pPr>
        <w:pStyle w:val="Plattetekst"/>
        <w:spacing w:line="288" w:lineRule="auto"/>
        <w:rPr>
          <w:rFonts w:ascii="Arial" w:eastAsia="Arial" w:hAnsi="Arial"/>
          <w:lang w:val="en-US"/>
        </w:rPr>
      </w:pPr>
      <w:r>
        <w:rPr>
          <w:rFonts w:ascii="Arial" w:eastAsia="Arial" w:hAnsi="Arial"/>
          <w:lang w:val="en-US"/>
        </w:rPr>
        <w:t>N/A</w:t>
      </w:r>
    </w:p>
    <w:p w14:paraId="3EFF0883" w14:textId="77777777" w:rsidR="00247EBF" w:rsidRPr="003553D3" w:rsidRDefault="00247EBF" w:rsidP="0097231B">
      <w:pPr>
        <w:pStyle w:val="Plattetekst"/>
        <w:spacing w:line="288" w:lineRule="auto"/>
        <w:rPr>
          <w:rFonts w:ascii="Arial" w:hAnsi="Arial"/>
          <w:lang w:val="en-US"/>
        </w:rPr>
      </w:pPr>
    </w:p>
    <w:p w14:paraId="5AE118CB" w14:textId="22A74BDC" w:rsidR="006D0AF7" w:rsidRPr="003553D3" w:rsidRDefault="7848129C" w:rsidP="0097231B">
      <w:pPr>
        <w:pStyle w:val="Plattetekst"/>
        <w:spacing w:line="288" w:lineRule="auto"/>
        <w:rPr>
          <w:rFonts w:ascii="Arial" w:eastAsia="Arial" w:hAnsi="Arial"/>
          <w:b/>
          <w:bCs/>
          <w:lang w:val="en-US"/>
        </w:rPr>
      </w:pPr>
      <w:r w:rsidRPr="003553D3">
        <w:rPr>
          <w:rFonts w:ascii="Arial" w:eastAsia="Arial" w:hAnsi="Arial"/>
          <w:b/>
          <w:bCs/>
          <w:lang w:val="en-US"/>
        </w:rPr>
        <w:t>Incidental Finding Reporting</w:t>
      </w:r>
    </w:p>
    <w:p w14:paraId="5956409A" w14:textId="77777777" w:rsidR="006D0AF7" w:rsidRPr="003553D3" w:rsidRDefault="7848129C" w:rsidP="0097231B">
      <w:pPr>
        <w:pStyle w:val="Plattetekst"/>
        <w:spacing w:line="288" w:lineRule="auto"/>
        <w:rPr>
          <w:rFonts w:ascii="Arial" w:eastAsia="Arial" w:hAnsi="Arial"/>
          <w:lang w:val="en-US"/>
        </w:rPr>
      </w:pPr>
      <w:r w:rsidRPr="003553D3">
        <w:rPr>
          <w:rFonts w:ascii="Arial" w:eastAsia="Arial" w:hAnsi="Arial"/>
          <w:lang w:val="en-US"/>
        </w:rPr>
        <w:t>An Incidental Finding is a finding concerning an individual research participant that has potential health or reproductive importance and is discovered in the course of conducting research but is beyond the aims of the study.</w:t>
      </w:r>
    </w:p>
    <w:p w14:paraId="5CF92A43" w14:textId="77777777" w:rsidR="006D0AF7" w:rsidRPr="003553D3" w:rsidRDefault="006D0AF7" w:rsidP="0097231B">
      <w:pPr>
        <w:pStyle w:val="Plattetekst"/>
        <w:spacing w:line="288" w:lineRule="auto"/>
        <w:rPr>
          <w:rFonts w:ascii="Arial" w:hAnsi="Arial"/>
          <w:lang w:val="en-US"/>
        </w:rPr>
      </w:pPr>
    </w:p>
    <w:p w14:paraId="66136515" w14:textId="5FA9A4AB" w:rsidR="006D0AF7" w:rsidRPr="003553D3" w:rsidRDefault="7848129C" w:rsidP="0097231B">
      <w:pPr>
        <w:pStyle w:val="Plattetekst"/>
        <w:spacing w:line="288" w:lineRule="auto"/>
        <w:rPr>
          <w:rFonts w:ascii="Arial" w:eastAsia="Arial" w:hAnsi="Arial"/>
          <w:lang w:val="en-US"/>
        </w:rPr>
      </w:pPr>
      <w:r w:rsidRPr="003553D3">
        <w:rPr>
          <w:rFonts w:ascii="Arial" w:eastAsia="Arial" w:hAnsi="Arial"/>
          <w:lang w:val="en-US"/>
        </w:rPr>
        <w:t>All incidental findings will be documented in a timely manner throughout the study. The report Incidental Finding Report Form (see ICBE SP) will be in the receipt of Philips Research Q&amp;R Office within 7 business days of when the researcher first learns about the finding.</w:t>
      </w:r>
    </w:p>
    <w:p w14:paraId="719A889A" w14:textId="77777777" w:rsidR="006A1931" w:rsidRPr="003553D3" w:rsidRDefault="006A1931" w:rsidP="0097231B">
      <w:pPr>
        <w:pStyle w:val="Kop1"/>
        <w:keepLines w:val="0"/>
        <w:spacing w:before="240" w:after="240" w:line="288" w:lineRule="auto"/>
        <w:ind w:left="2557" w:hanging="2557"/>
      </w:pPr>
      <w:bookmarkStart w:id="95" w:name="_Toc502907735"/>
      <w:bookmarkStart w:id="96" w:name="_Toc515450921"/>
      <w:bookmarkStart w:id="97" w:name="_Toc126136296"/>
      <w:r w:rsidRPr="003553D3">
        <w:t>15 INVESTIGATOR BROCHURE (IB)</w:t>
      </w:r>
      <w:bookmarkEnd w:id="95"/>
      <w:bookmarkEnd w:id="96"/>
      <w:bookmarkEnd w:id="97"/>
    </w:p>
    <w:p w14:paraId="1352AA96" w14:textId="4CB2978C" w:rsidR="006A1931" w:rsidRPr="00C04902" w:rsidRDefault="001D030A" w:rsidP="0097231B">
      <w:pPr>
        <w:spacing w:line="288" w:lineRule="auto"/>
        <w:rPr>
          <w:rFonts w:ascii="Arial" w:eastAsia="Arial" w:hAnsi="Arial" w:cs="Arial"/>
          <w:sz w:val="20"/>
          <w:szCs w:val="20"/>
          <w:lang w:eastAsia="zh-CN"/>
        </w:rPr>
      </w:pPr>
      <w:r w:rsidRPr="00AB5D89">
        <w:rPr>
          <w:rFonts w:ascii="Arial" w:eastAsia="Arial" w:hAnsi="Arial" w:cs="Arial"/>
          <w:sz w:val="20"/>
          <w:szCs w:val="20"/>
        </w:rPr>
        <w:t>For this study an Investigator Brochure is provided to the investigator. Acceptance of this document will be documented in writing by the respective investigator.</w:t>
      </w:r>
    </w:p>
    <w:p w14:paraId="6566F62F" w14:textId="77777777" w:rsidR="006A1931" w:rsidRPr="003553D3" w:rsidRDefault="006A1931" w:rsidP="0097231B">
      <w:pPr>
        <w:pStyle w:val="Kop1"/>
        <w:keepLines w:val="0"/>
        <w:spacing w:before="240" w:after="240" w:line="288" w:lineRule="auto"/>
        <w:ind w:left="2557" w:hanging="2557"/>
      </w:pPr>
      <w:bookmarkStart w:id="98" w:name="_Toc502907737"/>
      <w:bookmarkStart w:id="99" w:name="_Toc515450923"/>
      <w:bookmarkStart w:id="100" w:name="_Toc126136297"/>
      <w:r w:rsidRPr="003553D3">
        <w:lastRenderedPageBreak/>
        <w:t>16 VULNERABLE POPULATION</w:t>
      </w:r>
      <w:bookmarkEnd w:id="98"/>
      <w:bookmarkEnd w:id="99"/>
      <w:bookmarkEnd w:id="100"/>
    </w:p>
    <w:p w14:paraId="20013693" w14:textId="2F529EF1" w:rsidR="00D768CE" w:rsidRPr="003553D3" w:rsidRDefault="7848129C" w:rsidP="0097231B">
      <w:pPr>
        <w:spacing w:line="288" w:lineRule="auto"/>
        <w:rPr>
          <w:rFonts w:ascii="Arial" w:eastAsia="Arial" w:hAnsi="Arial" w:cs="Arial"/>
          <w:sz w:val="20"/>
          <w:szCs w:val="20"/>
        </w:rPr>
      </w:pPr>
      <w:r w:rsidRPr="003553D3">
        <w:rPr>
          <w:rFonts w:ascii="Arial" w:eastAsia="Arial" w:hAnsi="Arial" w:cs="Arial"/>
          <w:sz w:val="20"/>
          <w:szCs w:val="20"/>
        </w:rPr>
        <w:t xml:space="preserve">According to ISO 14155, a vulnerable subject is an individual whose willingness to volunteer in a clinical study could be unduly influenced by the expectation, whether justified or not, of benefits associated with participation or of retaliatory response from senior members of a hierarchy in case of refusal to participate.  </w:t>
      </w:r>
    </w:p>
    <w:p w14:paraId="69977ABE" w14:textId="77777777" w:rsidR="00D768CE" w:rsidRPr="003553D3" w:rsidRDefault="00D768CE" w:rsidP="0097231B">
      <w:pPr>
        <w:spacing w:line="288" w:lineRule="auto"/>
        <w:rPr>
          <w:rFonts w:ascii="Arial" w:hAnsi="Arial" w:cs="Arial"/>
          <w:sz w:val="20"/>
          <w:szCs w:val="20"/>
        </w:rPr>
      </w:pPr>
    </w:p>
    <w:p w14:paraId="734CC6F4" w14:textId="7A6CBD1B" w:rsidR="00D768CE" w:rsidRPr="003553D3" w:rsidRDefault="00BE1986" w:rsidP="0097231B">
      <w:pPr>
        <w:spacing w:line="288" w:lineRule="auto"/>
        <w:ind w:left="720"/>
        <w:rPr>
          <w:rFonts w:ascii="Arial" w:eastAsia="Arial" w:hAnsi="Arial" w:cs="Arial"/>
          <w:caps/>
          <w:sz w:val="20"/>
          <w:szCs w:val="20"/>
        </w:rPr>
      </w:pPr>
      <w:sdt>
        <w:sdtPr>
          <w:rPr>
            <w:rFonts w:asciiTheme="minorHAnsi" w:hAnsiTheme="minorHAnsi" w:cstheme="minorHAnsi"/>
            <w:sz w:val="22"/>
            <w:szCs w:val="22"/>
          </w:rPr>
          <w:id w:val="-610123437"/>
          <w14:checkbox>
            <w14:checked w14:val="1"/>
            <w14:checkedState w14:val="2612" w14:font="MS Gothic"/>
            <w14:uncheckedState w14:val="2610" w14:font="MS Gothic"/>
          </w14:checkbox>
        </w:sdtPr>
        <w:sdtContent>
          <w:r w:rsidR="001D030A">
            <w:rPr>
              <w:rFonts w:ascii="MS Gothic" w:eastAsia="MS Gothic" w:hAnsi="MS Gothic" w:cstheme="minorHAnsi" w:hint="eastAsia"/>
              <w:sz w:val="22"/>
              <w:szCs w:val="22"/>
            </w:rPr>
            <w:t>☒</w:t>
          </w:r>
        </w:sdtContent>
      </w:sdt>
      <w:r w:rsidR="00D768CE" w:rsidRPr="003553D3">
        <w:rPr>
          <w:rFonts w:ascii="Arial" w:eastAsia="Arial" w:hAnsi="Arial" w:cs="Arial"/>
          <w:sz w:val="20"/>
          <w:szCs w:val="20"/>
        </w:rPr>
        <w:t xml:space="preserve"> </w:t>
      </w:r>
      <w:r w:rsidR="00C4525E" w:rsidRPr="003553D3">
        <w:rPr>
          <w:rFonts w:ascii="Arial" w:eastAsia="Arial" w:hAnsi="Arial" w:cs="Arial"/>
          <w:sz w:val="20"/>
          <w:szCs w:val="20"/>
        </w:rPr>
        <w:t>T</w:t>
      </w:r>
      <w:r w:rsidR="00D768CE" w:rsidRPr="003553D3">
        <w:rPr>
          <w:rFonts w:ascii="Arial" w:eastAsia="Arial" w:hAnsi="Arial" w:cs="Arial"/>
          <w:sz w:val="20"/>
          <w:szCs w:val="20"/>
        </w:rPr>
        <w:t xml:space="preserve">his study </w:t>
      </w:r>
      <w:r w:rsidR="006F35E9" w:rsidRPr="003553D3">
        <w:rPr>
          <w:rFonts w:ascii="Arial" w:eastAsia="Arial" w:hAnsi="Arial" w:cs="Arial"/>
          <w:sz w:val="20"/>
          <w:szCs w:val="20"/>
        </w:rPr>
        <w:t xml:space="preserve">includes </w:t>
      </w:r>
      <w:r w:rsidR="00D768CE" w:rsidRPr="003553D3">
        <w:rPr>
          <w:rFonts w:ascii="Arial" w:eastAsia="Arial" w:hAnsi="Arial" w:cs="Arial"/>
          <w:sz w:val="20"/>
          <w:szCs w:val="20"/>
        </w:rPr>
        <w:t xml:space="preserve">live human participants from </w:t>
      </w:r>
      <w:r w:rsidR="006F35E9" w:rsidRPr="003553D3">
        <w:rPr>
          <w:rFonts w:ascii="Arial" w:eastAsia="Arial" w:hAnsi="Arial" w:cs="Arial"/>
          <w:sz w:val="20"/>
          <w:szCs w:val="20"/>
        </w:rPr>
        <w:t>non-</w:t>
      </w:r>
      <w:r w:rsidR="00D768CE" w:rsidRPr="003553D3">
        <w:rPr>
          <w:rFonts w:ascii="Arial" w:eastAsia="Arial" w:hAnsi="Arial" w:cs="Arial"/>
          <w:sz w:val="20"/>
          <w:szCs w:val="20"/>
        </w:rPr>
        <w:t>vulnerable populations</w:t>
      </w:r>
    </w:p>
    <w:tbl>
      <w:tblPr>
        <w:tblW w:w="9558" w:type="dxa"/>
        <w:tblInd w:w="720" w:type="dxa"/>
        <w:tblLook w:val="04A0" w:firstRow="1" w:lastRow="0" w:firstColumn="1" w:lastColumn="0" w:noHBand="0" w:noVBand="1"/>
      </w:tblPr>
      <w:tblGrid>
        <w:gridCol w:w="9558"/>
      </w:tblGrid>
      <w:tr w:rsidR="00D768CE" w:rsidRPr="003553D3" w14:paraId="3F960F7A" w14:textId="77777777" w:rsidTr="7848129C">
        <w:tc>
          <w:tcPr>
            <w:tcW w:w="9558" w:type="dxa"/>
          </w:tcPr>
          <w:p w14:paraId="40A61C3C" w14:textId="566BA15B" w:rsidR="00D768CE" w:rsidRPr="003553D3" w:rsidRDefault="00BE1986" w:rsidP="0097231B">
            <w:pPr>
              <w:spacing w:line="288" w:lineRule="auto"/>
              <w:rPr>
                <w:rFonts w:ascii="Arial" w:eastAsia="Arial" w:hAnsi="Arial" w:cs="Arial"/>
                <w:sz w:val="20"/>
                <w:szCs w:val="20"/>
              </w:rPr>
            </w:pPr>
            <w:sdt>
              <w:sdtPr>
                <w:rPr>
                  <w:rFonts w:asciiTheme="minorHAnsi" w:hAnsiTheme="minorHAnsi" w:cstheme="minorHAnsi"/>
                  <w:sz w:val="22"/>
                  <w:szCs w:val="22"/>
                </w:rPr>
                <w:id w:val="-1236861834"/>
                <w14:checkbox>
                  <w14:checked w14:val="0"/>
                  <w14:checkedState w14:val="2612" w14:font="MS Gothic"/>
                  <w14:uncheckedState w14:val="2610" w14:font="MS Gothic"/>
                </w14:checkbox>
              </w:sdtPr>
              <w:sdtContent>
                <w:r w:rsidR="00265A27" w:rsidRPr="003553D3">
                  <w:rPr>
                    <w:rFonts w:ascii="MS Gothic" w:eastAsia="MS Gothic" w:hAnsi="MS Gothic" w:cstheme="minorHAnsi" w:hint="eastAsia"/>
                    <w:sz w:val="22"/>
                    <w:szCs w:val="22"/>
                  </w:rPr>
                  <w:t>☐</w:t>
                </w:r>
              </w:sdtContent>
            </w:sdt>
            <w:r w:rsidR="00D768CE" w:rsidRPr="003553D3">
              <w:rPr>
                <w:rFonts w:ascii="Arial" w:eastAsia="Arial" w:hAnsi="Arial" w:cs="Arial"/>
                <w:sz w:val="20"/>
                <w:szCs w:val="20"/>
              </w:rPr>
              <w:t xml:space="preserve"> </w:t>
            </w:r>
            <w:r w:rsidR="00CC6030" w:rsidRPr="003553D3">
              <w:rPr>
                <w:rFonts w:ascii="Arial" w:eastAsia="Arial" w:hAnsi="Arial" w:cs="Arial"/>
                <w:sz w:val="20"/>
                <w:szCs w:val="20"/>
              </w:rPr>
              <w:t xml:space="preserve"> </w:t>
            </w:r>
            <w:r w:rsidR="00D768CE" w:rsidRPr="003553D3">
              <w:rPr>
                <w:rFonts w:ascii="Arial" w:eastAsia="Arial" w:hAnsi="Arial" w:cs="Arial"/>
                <w:sz w:val="20"/>
                <w:szCs w:val="20"/>
              </w:rPr>
              <w:t>Children or viable neonate (birth to age 28 days)</w:t>
            </w:r>
          </w:p>
        </w:tc>
      </w:tr>
      <w:tr w:rsidR="00D768CE" w:rsidRPr="003553D3" w14:paraId="785F1993" w14:textId="77777777" w:rsidTr="7848129C">
        <w:tc>
          <w:tcPr>
            <w:tcW w:w="9558" w:type="dxa"/>
          </w:tcPr>
          <w:p w14:paraId="7ADC8173" w14:textId="1C7AD41F" w:rsidR="00D768CE" w:rsidRPr="003553D3" w:rsidRDefault="00BE1986" w:rsidP="0097231B">
            <w:pPr>
              <w:spacing w:line="288" w:lineRule="auto"/>
              <w:rPr>
                <w:rFonts w:ascii="Arial" w:eastAsia="Arial" w:hAnsi="Arial" w:cs="Arial"/>
                <w:sz w:val="20"/>
                <w:szCs w:val="20"/>
              </w:rPr>
            </w:pPr>
            <w:sdt>
              <w:sdtPr>
                <w:rPr>
                  <w:rFonts w:asciiTheme="minorHAnsi" w:hAnsiTheme="minorHAnsi" w:cstheme="minorHAnsi"/>
                  <w:sz w:val="22"/>
                  <w:szCs w:val="22"/>
                </w:rPr>
                <w:id w:val="-1677420920"/>
                <w14:checkbox>
                  <w14:checked w14:val="0"/>
                  <w14:checkedState w14:val="2612" w14:font="MS Gothic"/>
                  <w14:uncheckedState w14:val="2610" w14:font="MS Gothic"/>
                </w14:checkbox>
              </w:sdtPr>
              <w:sdtContent>
                <w:r w:rsidR="00265A27" w:rsidRPr="003553D3">
                  <w:rPr>
                    <w:rFonts w:ascii="MS Gothic" w:eastAsia="MS Gothic" w:hAnsi="MS Gothic" w:cstheme="minorHAnsi" w:hint="eastAsia"/>
                    <w:sz w:val="22"/>
                    <w:szCs w:val="22"/>
                  </w:rPr>
                  <w:t>☐</w:t>
                </w:r>
              </w:sdtContent>
            </w:sdt>
            <w:r w:rsidR="00D768CE" w:rsidRPr="003553D3">
              <w:rPr>
                <w:rFonts w:ascii="Arial" w:eastAsia="Arial" w:hAnsi="Arial" w:cs="Arial"/>
                <w:sz w:val="20"/>
                <w:szCs w:val="20"/>
              </w:rPr>
              <w:t xml:space="preserve">  Cognitively impaired</w:t>
            </w:r>
          </w:p>
        </w:tc>
      </w:tr>
      <w:tr w:rsidR="00D768CE" w:rsidRPr="003553D3" w14:paraId="74810587" w14:textId="77777777" w:rsidTr="7848129C">
        <w:tc>
          <w:tcPr>
            <w:tcW w:w="9558" w:type="dxa"/>
          </w:tcPr>
          <w:p w14:paraId="736525E5" w14:textId="0BEE4B81" w:rsidR="00D768CE" w:rsidRPr="003553D3" w:rsidRDefault="00BE1986" w:rsidP="0097231B">
            <w:pPr>
              <w:spacing w:line="288" w:lineRule="auto"/>
              <w:rPr>
                <w:rFonts w:ascii="Arial" w:eastAsia="Arial" w:hAnsi="Arial" w:cs="Arial"/>
                <w:sz w:val="20"/>
                <w:szCs w:val="20"/>
              </w:rPr>
            </w:pPr>
            <w:sdt>
              <w:sdtPr>
                <w:rPr>
                  <w:rFonts w:asciiTheme="minorHAnsi" w:hAnsiTheme="minorHAnsi" w:cstheme="minorHAnsi"/>
                  <w:sz w:val="22"/>
                  <w:szCs w:val="22"/>
                </w:rPr>
                <w:id w:val="-806704175"/>
                <w14:checkbox>
                  <w14:checked w14:val="0"/>
                  <w14:checkedState w14:val="2612" w14:font="MS Gothic"/>
                  <w14:uncheckedState w14:val="2610" w14:font="MS Gothic"/>
                </w14:checkbox>
              </w:sdtPr>
              <w:sdtContent>
                <w:r w:rsidR="00265A27" w:rsidRPr="003553D3">
                  <w:rPr>
                    <w:rFonts w:ascii="MS Gothic" w:eastAsia="MS Gothic" w:hAnsi="MS Gothic" w:cstheme="minorHAnsi" w:hint="eastAsia"/>
                    <w:sz w:val="22"/>
                    <w:szCs w:val="22"/>
                  </w:rPr>
                  <w:t>☐</w:t>
                </w:r>
              </w:sdtContent>
            </w:sdt>
            <w:r w:rsidR="00265A27" w:rsidRPr="003553D3">
              <w:t xml:space="preserve"> </w:t>
            </w:r>
            <w:r w:rsidR="00D768CE" w:rsidRPr="003553D3">
              <w:rPr>
                <w:rFonts w:ascii="Arial" w:eastAsia="Arial" w:hAnsi="Arial" w:cs="Arial"/>
                <w:sz w:val="20"/>
                <w:szCs w:val="20"/>
              </w:rPr>
              <w:t xml:space="preserve"> Pregnant women (except USA)</w:t>
            </w:r>
          </w:p>
          <w:p w14:paraId="0A6BA806" w14:textId="29F0F9B0" w:rsidR="00D768CE" w:rsidRPr="003553D3" w:rsidRDefault="00BE1986" w:rsidP="0097231B">
            <w:pPr>
              <w:spacing w:line="288" w:lineRule="auto"/>
              <w:rPr>
                <w:rFonts w:ascii="Arial" w:eastAsia="Arial" w:hAnsi="Arial" w:cs="Arial"/>
                <w:sz w:val="20"/>
                <w:szCs w:val="20"/>
              </w:rPr>
            </w:pPr>
            <w:sdt>
              <w:sdtPr>
                <w:rPr>
                  <w:rFonts w:asciiTheme="minorHAnsi" w:hAnsiTheme="minorHAnsi" w:cstheme="minorHAnsi"/>
                  <w:sz w:val="22"/>
                  <w:szCs w:val="22"/>
                </w:rPr>
                <w:id w:val="1526128937"/>
                <w14:checkbox>
                  <w14:checked w14:val="0"/>
                  <w14:checkedState w14:val="2612" w14:font="MS Gothic"/>
                  <w14:uncheckedState w14:val="2610" w14:font="MS Gothic"/>
                </w14:checkbox>
              </w:sdtPr>
              <w:sdtContent>
                <w:r w:rsidR="00265A27" w:rsidRPr="003553D3">
                  <w:rPr>
                    <w:rFonts w:ascii="MS Gothic" w:eastAsia="MS Gothic" w:hAnsi="MS Gothic" w:cstheme="minorHAnsi" w:hint="eastAsia"/>
                    <w:sz w:val="22"/>
                    <w:szCs w:val="22"/>
                  </w:rPr>
                  <w:t>☐</w:t>
                </w:r>
              </w:sdtContent>
            </w:sdt>
            <w:r w:rsidR="00D768CE" w:rsidRPr="003553D3">
              <w:rPr>
                <w:rFonts w:ascii="Arial" w:eastAsia="Arial" w:hAnsi="Arial" w:cs="Arial"/>
                <w:sz w:val="20"/>
                <w:szCs w:val="20"/>
              </w:rPr>
              <w:t xml:space="preserve">  Fetuses </w:t>
            </w:r>
          </w:p>
          <w:p w14:paraId="5F199BF6" w14:textId="799E5C34" w:rsidR="00D768CE" w:rsidRPr="003553D3" w:rsidRDefault="00BE1986" w:rsidP="0097231B">
            <w:pPr>
              <w:spacing w:line="288" w:lineRule="auto"/>
              <w:rPr>
                <w:rFonts w:ascii="Arial" w:eastAsia="Arial" w:hAnsi="Arial" w:cs="Arial"/>
                <w:sz w:val="20"/>
                <w:szCs w:val="20"/>
              </w:rPr>
            </w:pPr>
            <w:sdt>
              <w:sdtPr>
                <w:rPr>
                  <w:rFonts w:asciiTheme="minorHAnsi" w:hAnsiTheme="minorHAnsi" w:cstheme="minorHAnsi"/>
                  <w:sz w:val="22"/>
                  <w:szCs w:val="22"/>
                </w:rPr>
                <w:id w:val="-1956859259"/>
                <w14:checkbox>
                  <w14:checked w14:val="0"/>
                  <w14:checkedState w14:val="2612" w14:font="MS Gothic"/>
                  <w14:uncheckedState w14:val="2610" w14:font="MS Gothic"/>
                </w14:checkbox>
              </w:sdtPr>
              <w:sdtContent>
                <w:r w:rsidR="00265A27" w:rsidRPr="003553D3">
                  <w:rPr>
                    <w:rFonts w:ascii="MS Gothic" w:eastAsia="MS Gothic" w:hAnsi="MS Gothic" w:cstheme="minorHAnsi" w:hint="eastAsia"/>
                    <w:sz w:val="22"/>
                    <w:szCs w:val="22"/>
                  </w:rPr>
                  <w:t>☐</w:t>
                </w:r>
              </w:sdtContent>
            </w:sdt>
            <w:r w:rsidR="00D768CE" w:rsidRPr="003553D3">
              <w:rPr>
                <w:rFonts w:ascii="Arial" w:eastAsia="Arial" w:hAnsi="Arial" w:cs="Arial"/>
                <w:sz w:val="20"/>
                <w:szCs w:val="20"/>
              </w:rPr>
              <w:t xml:space="preserve">  Neonates of uncertain viability or nonviable</w:t>
            </w:r>
          </w:p>
        </w:tc>
      </w:tr>
      <w:tr w:rsidR="00D768CE" w:rsidRPr="003553D3" w14:paraId="5AC8D48B" w14:textId="77777777" w:rsidTr="7848129C">
        <w:tc>
          <w:tcPr>
            <w:tcW w:w="9558" w:type="dxa"/>
          </w:tcPr>
          <w:p w14:paraId="14BE1218" w14:textId="7871B39D" w:rsidR="00D768CE" w:rsidRPr="003553D3" w:rsidRDefault="00BE1986" w:rsidP="0097231B">
            <w:pPr>
              <w:spacing w:line="288" w:lineRule="auto"/>
              <w:rPr>
                <w:rFonts w:ascii="Arial" w:eastAsia="Arial" w:hAnsi="Arial" w:cs="Arial"/>
                <w:sz w:val="20"/>
                <w:szCs w:val="20"/>
              </w:rPr>
            </w:pPr>
            <w:sdt>
              <w:sdtPr>
                <w:rPr>
                  <w:rFonts w:asciiTheme="minorHAnsi" w:hAnsiTheme="minorHAnsi" w:cstheme="minorHAnsi"/>
                  <w:sz w:val="22"/>
                  <w:szCs w:val="22"/>
                </w:rPr>
                <w:id w:val="794485710"/>
                <w14:checkbox>
                  <w14:checked w14:val="0"/>
                  <w14:checkedState w14:val="2612" w14:font="MS Gothic"/>
                  <w14:uncheckedState w14:val="2610" w14:font="MS Gothic"/>
                </w14:checkbox>
              </w:sdtPr>
              <w:sdtContent>
                <w:r w:rsidR="00265A27" w:rsidRPr="003553D3">
                  <w:rPr>
                    <w:rFonts w:ascii="MS Gothic" w:eastAsia="MS Gothic" w:hAnsi="MS Gothic" w:cstheme="minorHAnsi" w:hint="eastAsia"/>
                    <w:sz w:val="22"/>
                    <w:szCs w:val="22"/>
                  </w:rPr>
                  <w:t>☐</w:t>
                </w:r>
              </w:sdtContent>
            </w:sdt>
            <w:r w:rsidR="00D768CE" w:rsidRPr="003553D3">
              <w:rPr>
                <w:rFonts w:ascii="Arial" w:eastAsia="Arial" w:hAnsi="Arial" w:cs="Arial"/>
                <w:sz w:val="20"/>
                <w:szCs w:val="20"/>
              </w:rPr>
              <w:t xml:space="preserve"> </w:t>
            </w:r>
            <w:r w:rsidR="00CC6030" w:rsidRPr="003553D3">
              <w:rPr>
                <w:rFonts w:ascii="Arial" w:eastAsia="Arial" w:hAnsi="Arial" w:cs="Arial"/>
                <w:sz w:val="20"/>
                <w:szCs w:val="20"/>
              </w:rPr>
              <w:t xml:space="preserve"> </w:t>
            </w:r>
            <w:r w:rsidR="00D768CE" w:rsidRPr="003553D3">
              <w:rPr>
                <w:rFonts w:ascii="Arial" w:eastAsia="Arial" w:hAnsi="Arial" w:cs="Arial"/>
                <w:sz w:val="20"/>
                <w:szCs w:val="20"/>
              </w:rPr>
              <w:t>Prisoners</w:t>
            </w:r>
          </w:p>
        </w:tc>
      </w:tr>
      <w:tr w:rsidR="00D768CE" w:rsidRPr="003553D3" w14:paraId="1E17961E" w14:textId="77777777" w:rsidTr="7848129C">
        <w:tc>
          <w:tcPr>
            <w:tcW w:w="9558" w:type="dxa"/>
          </w:tcPr>
          <w:p w14:paraId="658ED0AE" w14:textId="6ED0880D" w:rsidR="00D768CE" w:rsidRPr="003553D3" w:rsidRDefault="00BE1986" w:rsidP="0097231B">
            <w:pPr>
              <w:spacing w:line="288" w:lineRule="auto"/>
              <w:rPr>
                <w:rFonts w:ascii="Arial" w:eastAsia="Arial" w:hAnsi="Arial" w:cs="Arial"/>
                <w:sz w:val="20"/>
                <w:szCs w:val="20"/>
              </w:rPr>
            </w:pPr>
            <w:sdt>
              <w:sdtPr>
                <w:rPr>
                  <w:rFonts w:asciiTheme="minorHAnsi" w:hAnsiTheme="minorHAnsi" w:cstheme="minorHAnsi"/>
                  <w:sz w:val="22"/>
                  <w:szCs w:val="22"/>
                </w:rPr>
                <w:id w:val="-46689782"/>
                <w14:checkbox>
                  <w14:checked w14:val="0"/>
                  <w14:checkedState w14:val="2612" w14:font="MS Gothic"/>
                  <w14:uncheckedState w14:val="2610" w14:font="MS Gothic"/>
                </w14:checkbox>
              </w:sdtPr>
              <w:sdtContent>
                <w:r w:rsidR="00265A27" w:rsidRPr="003553D3">
                  <w:rPr>
                    <w:rFonts w:ascii="MS Gothic" w:eastAsia="MS Gothic" w:hAnsi="MS Gothic" w:cstheme="minorHAnsi" w:hint="eastAsia"/>
                    <w:sz w:val="22"/>
                    <w:szCs w:val="22"/>
                  </w:rPr>
                  <w:t>☐</w:t>
                </w:r>
              </w:sdtContent>
            </w:sdt>
            <w:r w:rsidR="00D768CE" w:rsidRPr="003553D3">
              <w:rPr>
                <w:rFonts w:ascii="Arial" w:eastAsia="Arial" w:hAnsi="Arial" w:cs="Arial"/>
                <w:sz w:val="20"/>
                <w:szCs w:val="20"/>
              </w:rPr>
              <w:t xml:space="preserve">  Poor/uninsured</w:t>
            </w:r>
          </w:p>
          <w:p w14:paraId="32E88A8A" w14:textId="01F935AE" w:rsidR="00D768CE" w:rsidRPr="003553D3" w:rsidRDefault="00BE1986" w:rsidP="0097231B">
            <w:pPr>
              <w:spacing w:line="288" w:lineRule="auto"/>
              <w:rPr>
                <w:rFonts w:ascii="Arial" w:eastAsia="Arial" w:hAnsi="Arial" w:cs="Arial"/>
                <w:sz w:val="20"/>
                <w:szCs w:val="20"/>
              </w:rPr>
            </w:pPr>
            <w:sdt>
              <w:sdtPr>
                <w:rPr>
                  <w:rFonts w:asciiTheme="minorHAnsi" w:hAnsiTheme="minorHAnsi" w:cstheme="minorHAnsi"/>
                  <w:sz w:val="22"/>
                  <w:szCs w:val="22"/>
                </w:rPr>
                <w:id w:val="1276139839"/>
                <w14:checkbox>
                  <w14:checked w14:val="1"/>
                  <w14:checkedState w14:val="2612" w14:font="MS Gothic"/>
                  <w14:uncheckedState w14:val="2610" w14:font="MS Gothic"/>
                </w14:checkbox>
              </w:sdtPr>
              <w:sdtContent>
                <w:r w:rsidR="00D50406">
                  <w:rPr>
                    <w:rFonts w:ascii="MS Gothic" w:eastAsia="MS Gothic" w:hAnsi="MS Gothic" w:cstheme="minorHAnsi" w:hint="eastAsia"/>
                    <w:sz w:val="22"/>
                    <w:szCs w:val="22"/>
                  </w:rPr>
                  <w:t>☒</w:t>
                </w:r>
              </w:sdtContent>
            </w:sdt>
            <w:r w:rsidR="00D768CE" w:rsidRPr="003553D3">
              <w:rPr>
                <w:rFonts w:ascii="Arial" w:eastAsia="Arial" w:hAnsi="Arial" w:cs="Arial"/>
                <w:sz w:val="20"/>
                <w:szCs w:val="20"/>
              </w:rPr>
              <w:t xml:space="preserve">  Educationally disadvantaged (limited education, e.g., high school </w:t>
            </w:r>
            <w:proofErr w:type="spellStart"/>
            <w:r w:rsidR="00D768CE" w:rsidRPr="003553D3">
              <w:rPr>
                <w:rFonts w:ascii="Arial" w:eastAsia="Arial" w:hAnsi="Arial" w:cs="Arial"/>
                <w:sz w:val="20"/>
                <w:szCs w:val="20"/>
              </w:rPr>
              <w:t>drop out</w:t>
            </w:r>
            <w:proofErr w:type="spellEnd"/>
            <w:r w:rsidR="00D768CE" w:rsidRPr="003553D3">
              <w:rPr>
                <w:rFonts w:ascii="Arial" w:eastAsia="Arial" w:hAnsi="Arial" w:cs="Arial"/>
                <w:sz w:val="20"/>
                <w:szCs w:val="20"/>
              </w:rPr>
              <w:t>)</w:t>
            </w:r>
          </w:p>
        </w:tc>
      </w:tr>
      <w:tr w:rsidR="00D768CE" w:rsidRPr="003553D3" w14:paraId="43AA0FBB" w14:textId="77777777" w:rsidTr="7848129C">
        <w:tc>
          <w:tcPr>
            <w:tcW w:w="9558" w:type="dxa"/>
          </w:tcPr>
          <w:p w14:paraId="09E6C967" w14:textId="26EBC140" w:rsidR="00D768CE" w:rsidRPr="003553D3" w:rsidRDefault="00BE1986" w:rsidP="0097231B">
            <w:pPr>
              <w:spacing w:line="288" w:lineRule="auto"/>
              <w:rPr>
                <w:rFonts w:ascii="Arial" w:eastAsia="Arial" w:hAnsi="Arial" w:cs="Arial"/>
                <w:sz w:val="20"/>
                <w:szCs w:val="20"/>
              </w:rPr>
            </w:pPr>
            <w:sdt>
              <w:sdtPr>
                <w:rPr>
                  <w:rFonts w:asciiTheme="minorHAnsi" w:hAnsiTheme="minorHAnsi" w:cstheme="minorHAnsi"/>
                  <w:sz w:val="22"/>
                  <w:szCs w:val="22"/>
                </w:rPr>
                <w:id w:val="-1739772182"/>
                <w14:checkbox>
                  <w14:checked w14:val="1"/>
                  <w14:checkedState w14:val="2612" w14:font="MS Gothic"/>
                  <w14:uncheckedState w14:val="2610" w14:font="MS Gothic"/>
                </w14:checkbox>
              </w:sdtPr>
              <w:sdtContent>
                <w:r w:rsidR="00D50406">
                  <w:rPr>
                    <w:rFonts w:ascii="MS Gothic" w:eastAsia="MS Gothic" w:hAnsi="MS Gothic" w:cstheme="minorHAnsi" w:hint="eastAsia"/>
                    <w:sz w:val="22"/>
                    <w:szCs w:val="22"/>
                  </w:rPr>
                  <w:t>☒</w:t>
                </w:r>
              </w:sdtContent>
            </w:sdt>
            <w:r w:rsidR="00D768CE" w:rsidRPr="003553D3">
              <w:rPr>
                <w:rFonts w:ascii="Arial" w:eastAsia="Arial" w:hAnsi="Arial" w:cs="Arial"/>
                <w:sz w:val="20"/>
                <w:szCs w:val="20"/>
              </w:rPr>
              <w:t xml:space="preserve">  Students (including interns, residents, fellows)</w:t>
            </w:r>
          </w:p>
          <w:p w14:paraId="75C93959" w14:textId="48DFB8E9" w:rsidR="00D768CE" w:rsidRPr="003553D3" w:rsidRDefault="00BE1986" w:rsidP="0097231B">
            <w:pPr>
              <w:spacing w:line="288" w:lineRule="auto"/>
              <w:rPr>
                <w:rFonts w:ascii="Arial" w:eastAsia="Arial" w:hAnsi="Arial" w:cs="Arial"/>
                <w:sz w:val="20"/>
                <w:szCs w:val="20"/>
              </w:rPr>
            </w:pPr>
            <w:sdt>
              <w:sdtPr>
                <w:rPr>
                  <w:rFonts w:asciiTheme="minorHAnsi" w:hAnsiTheme="minorHAnsi" w:cstheme="minorHAnsi"/>
                  <w:sz w:val="22"/>
                  <w:szCs w:val="22"/>
                </w:rPr>
                <w:id w:val="-630484345"/>
                <w14:checkbox>
                  <w14:checked w14:val="1"/>
                  <w14:checkedState w14:val="2612" w14:font="MS Gothic"/>
                  <w14:uncheckedState w14:val="2610" w14:font="MS Gothic"/>
                </w14:checkbox>
              </w:sdtPr>
              <w:sdtContent>
                <w:r w:rsidR="00D50406">
                  <w:rPr>
                    <w:rFonts w:ascii="MS Gothic" w:eastAsia="MS Gothic" w:hAnsi="MS Gothic" w:cstheme="minorHAnsi" w:hint="eastAsia"/>
                    <w:sz w:val="22"/>
                    <w:szCs w:val="22"/>
                  </w:rPr>
                  <w:t>☒</w:t>
                </w:r>
              </w:sdtContent>
            </w:sdt>
            <w:r w:rsidR="00265A27" w:rsidRPr="003553D3">
              <w:t xml:space="preserve"> </w:t>
            </w:r>
            <w:r w:rsidR="00D768CE" w:rsidRPr="003553D3">
              <w:rPr>
                <w:rFonts w:ascii="Arial" w:eastAsia="Arial" w:hAnsi="Arial" w:cs="Arial"/>
                <w:sz w:val="20"/>
                <w:szCs w:val="20"/>
              </w:rPr>
              <w:t xml:space="preserve"> Minorities (includes migrants, refugees)</w:t>
            </w:r>
          </w:p>
        </w:tc>
      </w:tr>
      <w:tr w:rsidR="00D768CE" w:rsidRPr="003553D3" w14:paraId="4CED0527" w14:textId="77777777" w:rsidTr="7848129C">
        <w:tc>
          <w:tcPr>
            <w:tcW w:w="9558" w:type="dxa"/>
          </w:tcPr>
          <w:p w14:paraId="6E2A5146" w14:textId="4BC66427" w:rsidR="00D768CE" w:rsidRPr="003553D3" w:rsidRDefault="00BE1986" w:rsidP="0097231B">
            <w:pPr>
              <w:spacing w:line="288" w:lineRule="auto"/>
              <w:rPr>
                <w:rFonts w:ascii="Arial" w:eastAsia="Arial" w:hAnsi="Arial" w:cs="Arial"/>
                <w:sz w:val="20"/>
                <w:szCs w:val="20"/>
              </w:rPr>
            </w:pPr>
            <w:sdt>
              <w:sdtPr>
                <w:rPr>
                  <w:rFonts w:asciiTheme="minorHAnsi" w:hAnsiTheme="minorHAnsi" w:cstheme="minorHAnsi"/>
                  <w:sz w:val="22"/>
                  <w:szCs w:val="22"/>
                </w:rPr>
                <w:id w:val="-48079402"/>
                <w14:checkbox>
                  <w14:checked w14:val="1"/>
                  <w14:checkedState w14:val="2612" w14:font="MS Gothic"/>
                  <w14:uncheckedState w14:val="2610" w14:font="MS Gothic"/>
                </w14:checkbox>
              </w:sdtPr>
              <w:sdtContent>
                <w:r w:rsidR="00D50406">
                  <w:rPr>
                    <w:rFonts w:ascii="MS Gothic" w:eastAsia="MS Gothic" w:hAnsi="MS Gothic" w:cstheme="minorHAnsi" w:hint="eastAsia"/>
                    <w:sz w:val="22"/>
                    <w:szCs w:val="22"/>
                  </w:rPr>
                  <w:t>☒</w:t>
                </w:r>
              </w:sdtContent>
            </w:sdt>
            <w:r w:rsidR="00D768CE" w:rsidRPr="003553D3">
              <w:rPr>
                <w:rFonts w:ascii="Arial" w:eastAsia="Arial" w:hAnsi="Arial" w:cs="Arial"/>
                <w:sz w:val="20"/>
                <w:szCs w:val="20"/>
              </w:rPr>
              <w:t xml:space="preserve">  Elderly (over age 65 years)</w:t>
            </w:r>
          </w:p>
          <w:p w14:paraId="687CCA30" w14:textId="24F4A696" w:rsidR="00D768CE" w:rsidRPr="003553D3" w:rsidRDefault="00BE1986" w:rsidP="0097231B">
            <w:pPr>
              <w:spacing w:line="288" w:lineRule="auto"/>
              <w:rPr>
                <w:rFonts w:ascii="Arial" w:eastAsia="Arial" w:hAnsi="Arial" w:cs="Arial"/>
                <w:sz w:val="20"/>
                <w:szCs w:val="20"/>
              </w:rPr>
            </w:pPr>
            <w:sdt>
              <w:sdtPr>
                <w:rPr>
                  <w:rFonts w:asciiTheme="minorHAnsi" w:hAnsiTheme="minorHAnsi" w:cstheme="minorHAnsi"/>
                  <w:sz w:val="22"/>
                  <w:szCs w:val="22"/>
                </w:rPr>
                <w:id w:val="-163238625"/>
                <w14:checkbox>
                  <w14:checked w14:val="0"/>
                  <w14:checkedState w14:val="2612" w14:font="MS Gothic"/>
                  <w14:uncheckedState w14:val="2610" w14:font="MS Gothic"/>
                </w14:checkbox>
              </w:sdtPr>
              <w:sdtContent>
                <w:r w:rsidR="00265A27" w:rsidRPr="003553D3">
                  <w:rPr>
                    <w:rFonts w:ascii="MS Gothic" w:eastAsia="MS Gothic" w:hAnsi="MS Gothic" w:cstheme="minorHAnsi" w:hint="eastAsia"/>
                    <w:sz w:val="22"/>
                    <w:szCs w:val="22"/>
                  </w:rPr>
                  <w:t>☐</w:t>
                </w:r>
              </w:sdtContent>
            </w:sdt>
            <w:r w:rsidR="00D768CE" w:rsidRPr="003553D3">
              <w:rPr>
                <w:rFonts w:ascii="Arial" w:eastAsia="Arial" w:hAnsi="Arial" w:cs="Arial"/>
                <w:sz w:val="20"/>
                <w:szCs w:val="20"/>
              </w:rPr>
              <w:t xml:space="preserve">  Terminally ill</w:t>
            </w:r>
          </w:p>
          <w:p w14:paraId="00D039BE" w14:textId="49D43817" w:rsidR="00D768CE" w:rsidRDefault="00BE1986" w:rsidP="0097231B">
            <w:pPr>
              <w:spacing w:line="288" w:lineRule="auto"/>
              <w:rPr>
                <w:rFonts w:ascii="Arial" w:eastAsia="Arial" w:hAnsi="Arial" w:cs="Arial"/>
                <w:sz w:val="20"/>
                <w:szCs w:val="20"/>
              </w:rPr>
            </w:pPr>
            <w:sdt>
              <w:sdtPr>
                <w:rPr>
                  <w:rFonts w:asciiTheme="minorHAnsi" w:hAnsiTheme="minorHAnsi" w:cstheme="minorHAnsi"/>
                  <w:sz w:val="22"/>
                  <w:szCs w:val="22"/>
                </w:rPr>
                <w:id w:val="2123114481"/>
                <w14:checkbox>
                  <w14:checked w14:val="1"/>
                  <w14:checkedState w14:val="2612" w14:font="MS Gothic"/>
                  <w14:uncheckedState w14:val="2610" w14:font="MS Gothic"/>
                </w14:checkbox>
              </w:sdtPr>
              <w:sdtContent>
                <w:r w:rsidR="004F6D46">
                  <w:rPr>
                    <w:rFonts w:ascii="MS Gothic" w:eastAsia="MS Gothic" w:hAnsi="MS Gothic" w:cstheme="minorHAnsi" w:hint="eastAsia"/>
                    <w:sz w:val="22"/>
                    <w:szCs w:val="22"/>
                  </w:rPr>
                  <w:t>☒</w:t>
                </w:r>
              </w:sdtContent>
            </w:sdt>
            <w:r w:rsidR="00D768CE" w:rsidRPr="003553D3">
              <w:rPr>
                <w:rFonts w:ascii="Arial" w:eastAsia="Arial" w:hAnsi="Arial" w:cs="Arial"/>
                <w:sz w:val="20"/>
                <w:szCs w:val="20"/>
              </w:rPr>
              <w:t xml:space="preserve">  Other (check box and specifically discuss below)</w:t>
            </w:r>
          </w:p>
          <w:p w14:paraId="032FF296" w14:textId="77777777" w:rsidR="00F93A41" w:rsidRDefault="00F93A41" w:rsidP="0097231B">
            <w:pPr>
              <w:spacing w:line="288" w:lineRule="auto"/>
              <w:rPr>
                <w:rFonts w:ascii="Arial" w:eastAsia="Arial" w:hAnsi="Arial" w:cs="Arial"/>
                <w:sz w:val="20"/>
                <w:szCs w:val="20"/>
              </w:rPr>
            </w:pPr>
            <w:r w:rsidRPr="000D1D11">
              <w:rPr>
                <w:rFonts w:ascii="Arial" w:eastAsia="Arial" w:hAnsi="Arial" w:cs="Arial"/>
                <w:sz w:val="20"/>
                <w:szCs w:val="20"/>
              </w:rPr>
              <w:t xml:space="preserve">In this study adult patients will participate including patients </w:t>
            </w:r>
            <w:r>
              <w:rPr>
                <w:rFonts w:ascii="Arial" w:eastAsia="Arial" w:hAnsi="Arial" w:cs="Arial"/>
                <w:sz w:val="20"/>
                <w:szCs w:val="20"/>
              </w:rPr>
              <w:t xml:space="preserve">which are educationally disadvantaged students, minorities and </w:t>
            </w:r>
            <w:r w:rsidRPr="000D1D11">
              <w:rPr>
                <w:rFonts w:ascii="Arial" w:eastAsia="Arial" w:hAnsi="Arial" w:cs="Arial"/>
                <w:sz w:val="20"/>
                <w:szCs w:val="20"/>
              </w:rPr>
              <w:t>older than 65 years</w:t>
            </w:r>
            <w:r>
              <w:rPr>
                <w:rFonts w:ascii="Arial" w:eastAsia="Arial" w:hAnsi="Arial" w:cs="Arial"/>
                <w:sz w:val="20"/>
                <w:szCs w:val="20"/>
              </w:rPr>
              <w:t xml:space="preserve"> only</w:t>
            </w:r>
            <w:r w:rsidRPr="000D1D11">
              <w:rPr>
                <w:rFonts w:ascii="Arial" w:eastAsia="Arial" w:hAnsi="Arial" w:cs="Arial"/>
                <w:sz w:val="20"/>
                <w:szCs w:val="20"/>
              </w:rPr>
              <w:t xml:space="preserve"> in case they are able to </w:t>
            </w:r>
            <w:r>
              <w:rPr>
                <w:rFonts w:ascii="Arial" w:eastAsia="Arial" w:hAnsi="Arial" w:cs="Arial"/>
                <w:sz w:val="20"/>
                <w:szCs w:val="20"/>
              </w:rPr>
              <w:t xml:space="preserve">understand the study procedures and are able to </w:t>
            </w:r>
            <w:r w:rsidRPr="000D1D11">
              <w:rPr>
                <w:rFonts w:ascii="Arial" w:eastAsia="Arial" w:hAnsi="Arial" w:cs="Arial"/>
                <w:sz w:val="20"/>
                <w:szCs w:val="20"/>
              </w:rPr>
              <w:t>provide informed consent themselves and none of the exclusion and all inclusion criteria are fulfilled</w:t>
            </w:r>
            <w:r w:rsidRPr="00A33D3F">
              <w:rPr>
                <w:rFonts w:ascii="Arial" w:eastAsia="Arial" w:hAnsi="Arial" w:cs="Arial"/>
                <w:sz w:val="20"/>
                <w:szCs w:val="20"/>
              </w:rPr>
              <w:t xml:space="preserve">. </w:t>
            </w:r>
            <w:r>
              <w:rPr>
                <w:rFonts w:ascii="Arial" w:eastAsia="Arial" w:hAnsi="Arial" w:cs="Arial"/>
                <w:sz w:val="20"/>
                <w:szCs w:val="20"/>
              </w:rPr>
              <w:t>Therefore, these are not considered as v</w:t>
            </w:r>
            <w:r w:rsidRPr="00A33D3F">
              <w:rPr>
                <w:rFonts w:ascii="Arial" w:eastAsia="Arial" w:hAnsi="Arial" w:cs="Arial"/>
                <w:sz w:val="20"/>
                <w:szCs w:val="20"/>
              </w:rPr>
              <w:t>ulnerable population</w:t>
            </w:r>
            <w:r>
              <w:rPr>
                <w:rFonts w:ascii="Arial" w:eastAsia="Arial" w:hAnsi="Arial" w:cs="Arial"/>
                <w:sz w:val="20"/>
                <w:szCs w:val="20"/>
              </w:rPr>
              <w:t xml:space="preserve"> for this study</w:t>
            </w:r>
            <w:r w:rsidRPr="00A33D3F">
              <w:rPr>
                <w:rFonts w:ascii="Arial" w:eastAsia="Arial" w:hAnsi="Arial" w:cs="Arial"/>
                <w:sz w:val="20"/>
                <w:szCs w:val="20"/>
              </w:rPr>
              <w:t>.</w:t>
            </w:r>
          </w:p>
          <w:p w14:paraId="166572AD" w14:textId="39ADACD7" w:rsidR="004F6D46" w:rsidRPr="003553D3" w:rsidRDefault="004F6D46" w:rsidP="004F6D46">
            <w:pPr>
              <w:spacing w:line="288" w:lineRule="auto"/>
              <w:rPr>
                <w:rFonts w:ascii="Arial" w:eastAsia="Arial" w:hAnsi="Arial" w:cs="Arial"/>
                <w:sz w:val="20"/>
                <w:szCs w:val="20"/>
              </w:rPr>
            </w:pPr>
            <w:r>
              <w:rPr>
                <w:rFonts w:ascii="Arial" w:eastAsia="Arial" w:hAnsi="Arial" w:cs="Arial"/>
                <w:sz w:val="20"/>
                <w:szCs w:val="20"/>
              </w:rPr>
              <w:t xml:space="preserve">To minimize the potential dependency of the patient to the investigators, the investigator informing on the study and collecting consent will not be the same as the one performing the surgery. </w:t>
            </w:r>
          </w:p>
        </w:tc>
      </w:tr>
    </w:tbl>
    <w:p w14:paraId="37CFAC46" w14:textId="77777777" w:rsidR="006A1931" w:rsidRPr="003553D3" w:rsidRDefault="006A1931" w:rsidP="0097231B">
      <w:pPr>
        <w:pStyle w:val="Kop1"/>
        <w:keepLines w:val="0"/>
        <w:spacing w:before="240" w:after="240" w:line="288" w:lineRule="auto"/>
        <w:ind w:left="2557" w:hanging="2557"/>
      </w:pPr>
      <w:bookmarkStart w:id="101" w:name="_Toc502907738"/>
      <w:bookmarkStart w:id="102" w:name="_Toc515450924"/>
      <w:bookmarkStart w:id="103" w:name="_Toc126136298"/>
      <w:r w:rsidRPr="003553D3">
        <w:lastRenderedPageBreak/>
        <w:t>17 SUSPENSION OR PREMATURE TERMINATION</w:t>
      </w:r>
      <w:bookmarkEnd w:id="101"/>
      <w:bookmarkEnd w:id="103"/>
      <w:r w:rsidRPr="003553D3">
        <w:t xml:space="preserve"> </w:t>
      </w:r>
      <w:bookmarkEnd w:id="102"/>
    </w:p>
    <w:p w14:paraId="3510D3CB" w14:textId="20032743" w:rsidR="006A1931" w:rsidRPr="003553D3" w:rsidRDefault="006A1931" w:rsidP="0097231B">
      <w:pPr>
        <w:autoSpaceDE w:val="0"/>
        <w:autoSpaceDN w:val="0"/>
        <w:adjustRightInd w:val="0"/>
        <w:spacing w:after="0" w:line="288" w:lineRule="auto"/>
        <w:rPr>
          <w:rFonts w:ascii="Arial" w:eastAsia="Arial" w:hAnsi="Arial" w:cs="Arial"/>
          <w:color w:val="0070C0"/>
          <w:sz w:val="20"/>
          <w:szCs w:val="20"/>
        </w:rPr>
      </w:pPr>
      <w:bookmarkStart w:id="104" w:name="_Toc326702372"/>
      <w:r w:rsidRPr="003553D3">
        <w:rPr>
          <w:rFonts w:ascii="Arial" w:eastAsia="Arial" w:hAnsi="Arial" w:cs="Arial"/>
          <w:sz w:val="20"/>
          <w:szCs w:val="20"/>
        </w:rPr>
        <w:t xml:space="preserve">In case the study is </w:t>
      </w:r>
      <w:r w:rsidR="00CE7D5A" w:rsidRPr="003553D3">
        <w:rPr>
          <w:rFonts w:ascii="Arial" w:hAnsi="Arial" w:cs="Arial"/>
          <w:sz w:val="20"/>
          <w:szCs w:val="20"/>
        </w:rPr>
        <w:t xml:space="preserve">suspended or </w:t>
      </w:r>
      <w:r w:rsidRPr="003553D3">
        <w:rPr>
          <w:rFonts w:ascii="Arial" w:eastAsia="Arial" w:hAnsi="Arial" w:cs="Arial"/>
          <w:sz w:val="20"/>
          <w:szCs w:val="20"/>
        </w:rPr>
        <w:t xml:space="preserve">ended prematurely, the investigator will notify the accredited </w:t>
      </w:r>
      <w:r w:rsidR="0097231B">
        <w:rPr>
          <w:rFonts w:ascii="Arial" w:eastAsia="Arial" w:hAnsi="Arial" w:cs="Arial"/>
          <w:sz w:val="20"/>
          <w:szCs w:val="20"/>
        </w:rPr>
        <w:t>METC</w:t>
      </w:r>
      <w:r w:rsidRPr="003553D3">
        <w:rPr>
          <w:rFonts w:ascii="Arial" w:eastAsia="Arial" w:hAnsi="Arial" w:cs="Arial"/>
          <w:sz w:val="20"/>
          <w:szCs w:val="20"/>
        </w:rPr>
        <w:t xml:space="preserve"> and the ICBE</w:t>
      </w:r>
      <w:r w:rsidR="001D030A">
        <w:rPr>
          <w:rFonts w:ascii="Arial" w:eastAsia="Arial" w:hAnsi="Arial" w:cs="Arial"/>
          <w:sz w:val="20"/>
          <w:szCs w:val="20"/>
        </w:rPr>
        <w:t xml:space="preserve"> </w:t>
      </w:r>
      <w:proofErr w:type="spellStart"/>
      <w:r w:rsidR="001D030A">
        <w:rPr>
          <w:rFonts w:ascii="Arial" w:eastAsia="Arial" w:hAnsi="Arial" w:cs="Arial"/>
          <w:sz w:val="20"/>
          <w:szCs w:val="20"/>
        </w:rPr>
        <w:t>a</w:t>
      </w:r>
      <w:proofErr w:type="spellEnd"/>
      <w:r w:rsidR="001D030A">
        <w:rPr>
          <w:rFonts w:ascii="Arial" w:eastAsia="Arial" w:hAnsi="Arial" w:cs="Arial"/>
          <w:sz w:val="20"/>
          <w:szCs w:val="20"/>
        </w:rPr>
        <w:t xml:space="preserve"> well as the RA</w:t>
      </w:r>
      <w:r w:rsidRPr="003553D3">
        <w:rPr>
          <w:rFonts w:ascii="Arial" w:eastAsia="Arial" w:hAnsi="Arial" w:cs="Arial"/>
          <w:sz w:val="20"/>
          <w:szCs w:val="20"/>
        </w:rPr>
        <w:t xml:space="preserve"> about the reasons for the </w:t>
      </w:r>
      <w:r w:rsidR="00CE7D5A" w:rsidRPr="003553D3">
        <w:rPr>
          <w:rFonts w:ascii="Arial" w:hAnsi="Arial" w:cs="Arial"/>
          <w:sz w:val="20"/>
          <w:szCs w:val="20"/>
        </w:rPr>
        <w:t xml:space="preserve">suspension or </w:t>
      </w:r>
      <w:r w:rsidRPr="003553D3">
        <w:rPr>
          <w:rFonts w:ascii="Arial" w:eastAsia="Arial" w:hAnsi="Arial" w:cs="Arial"/>
          <w:sz w:val="20"/>
          <w:szCs w:val="20"/>
        </w:rPr>
        <w:t>premature termination.</w:t>
      </w:r>
      <w:r w:rsidR="7848129C" w:rsidRPr="003553D3">
        <w:rPr>
          <w:rFonts w:ascii="Arial" w:eastAsia="Arial" w:hAnsi="Arial" w:cs="Arial"/>
          <w:sz w:val="20"/>
          <w:szCs w:val="20"/>
        </w:rPr>
        <w:t xml:space="preserve">  </w:t>
      </w:r>
    </w:p>
    <w:p w14:paraId="6199EED5" w14:textId="77777777" w:rsidR="006A1931" w:rsidRPr="003553D3" w:rsidRDefault="006A1931" w:rsidP="0097231B">
      <w:pPr>
        <w:autoSpaceDE w:val="0"/>
        <w:autoSpaceDN w:val="0"/>
        <w:adjustRightInd w:val="0"/>
        <w:spacing w:after="0" w:line="288" w:lineRule="auto"/>
        <w:rPr>
          <w:rFonts w:ascii="Arial" w:eastAsia="Arial" w:hAnsi="Arial" w:cs="Arial"/>
          <w:color w:val="000000" w:themeColor="text1"/>
          <w:sz w:val="20"/>
          <w:szCs w:val="20"/>
        </w:rPr>
      </w:pPr>
      <w:r w:rsidRPr="003553D3">
        <w:br/>
      </w:r>
      <w:r w:rsidRPr="003553D3">
        <w:rPr>
          <w:rFonts w:ascii="Arial" w:eastAsia="Arial" w:hAnsi="Arial" w:cs="Arial"/>
          <w:color w:val="000000" w:themeColor="text1"/>
          <w:sz w:val="20"/>
          <w:szCs w:val="20"/>
        </w:rPr>
        <w:t xml:space="preserve">The principal investigator or authorized designee shall inform the subjects of the reasons for resumption. </w:t>
      </w:r>
    </w:p>
    <w:p w14:paraId="696C4448" w14:textId="77777777" w:rsidR="006A1931" w:rsidRPr="003553D3" w:rsidRDefault="006A1931" w:rsidP="0097231B">
      <w:pPr>
        <w:pStyle w:val="Plattetekst"/>
        <w:spacing w:line="288" w:lineRule="auto"/>
        <w:rPr>
          <w:rFonts w:ascii="Arial" w:hAnsi="Arial"/>
          <w:sz w:val="22"/>
          <w:szCs w:val="22"/>
          <w:lang w:val="en-US"/>
        </w:rPr>
      </w:pPr>
    </w:p>
    <w:p w14:paraId="7984755D" w14:textId="77777777" w:rsidR="006A1931" w:rsidRPr="003553D3" w:rsidRDefault="006A1931" w:rsidP="0097231B">
      <w:pPr>
        <w:pStyle w:val="Plattetekst"/>
        <w:spacing w:line="288" w:lineRule="auto"/>
        <w:rPr>
          <w:rFonts w:ascii="Arial" w:eastAsia="Arial" w:hAnsi="Arial"/>
          <w:lang w:val="en-US"/>
        </w:rPr>
      </w:pPr>
      <w:r w:rsidRPr="003553D3">
        <w:rPr>
          <w:rFonts w:ascii="Arial" w:eastAsia="Arial" w:hAnsi="Arial"/>
          <w:lang w:val="en-US"/>
        </w:rPr>
        <w:t>The following criteria and arrangements for suspension or premature termination of the whole clinical investigation or of the clinical investigation in one or more investigation sites apply:</w:t>
      </w:r>
    </w:p>
    <w:p w14:paraId="01F618F2" w14:textId="77777777" w:rsidR="00B17965" w:rsidRPr="00B85F3D" w:rsidRDefault="00B17965" w:rsidP="0097231B">
      <w:pPr>
        <w:keepLines/>
        <w:numPr>
          <w:ilvl w:val="0"/>
          <w:numId w:val="5"/>
        </w:numPr>
        <w:spacing w:before="120" w:after="120" w:line="288" w:lineRule="auto"/>
        <w:rPr>
          <w:rFonts w:ascii="Arial" w:eastAsia="Arial" w:hAnsi="Arial" w:cs="Arial"/>
          <w:sz w:val="20"/>
          <w:szCs w:val="20"/>
        </w:rPr>
      </w:pPr>
      <w:r w:rsidRPr="00B85F3D">
        <w:rPr>
          <w:rFonts w:ascii="Arial" w:eastAsia="Arial" w:hAnsi="Arial" w:cs="Arial"/>
          <w:sz w:val="20"/>
          <w:szCs w:val="20"/>
        </w:rPr>
        <w:t>Non-compliance to obtain patient informed consent</w:t>
      </w:r>
    </w:p>
    <w:p w14:paraId="59279EAE" w14:textId="77777777" w:rsidR="00B17965" w:rsidRPr="00B85F3D" w:rsidRDefault="00B17965" w:rsidP="0097231B">
      <w:pPr>
        <w:keepLines/>
        <w:numPr>
          <w:ilvl w:val="0"/>
          <w:numId w:val="5"/>
        </w:numPr>
        <w:spacing w:before="120" w:after="120" w:line="288" w:lineRule="auto"/>
        <w:rPr>
          <w:rFonts w:ascii="Arial" w:eastAsia="Arial" w:hAnsi="Arial" w:cs="Arial"/>
          <w:sz w:val="20"/>
          <w:szCs w:val="20"/>
        </w:rPr>
      </w:pPr>
      <w:r w:rsidRPr="00B85F3D">
        <w:rPr>
          <w:rFonts w:ascii="Arial" w:eastAsia="Arial" w:hAnsi="Arial" w:cs="Arial"/>
          <w:sz w:val="20"/>
          <w:szCs w:val="20"/>
        </w:rPr>
        <w:t>Non-compliance to the inclusion/exclusion criteria</w:t>
      </w:r>
    </w:p>
    <w:p w14:paraId="5FFF5DD7" w14:textId="77777777" w:rsidR="00B17965" w:rsidRPr="00B85F3D" w:rsidRDefault="00B17965" w:rsidP="0097231B">
      <w:pPr>
        <w:keepLines/>
        <w:numPr>
          <w:ilvl w:val="0"/>
          <w:numId w:val="5"/>
        </w:numPr>
        <w:spacing w:before="120" w:after="120" w:line="288" w:lineRule="auto"/>
        <w:rPr>
          <w:rFonts w:ascii="Arial" w:eastAsia="Arial" w:hAnsi="Arial" w:cs="Arial"/>
          <w:sz w:val="20"/>
          <w:szCs w:val="20"/>
        </w:rPr>
      </w:pPr>
      <w:r w:rsidRPr="00B85F3D">
        <w:rPr>
          <w:rFonts w:ascii="Arial" w:eastAsia="Arial" w:hAnsi="Arial" w:cs="Arial"/>
          <w:sz w:val="20"/>
          <w:szCs w:val="20"/>
        </w:rPr>
        <w:t>Failure to follow patients per scheduled visits</w:t>
      </w:r>
    </w:p>
    <w:p w14:paraId="62BFEFC6" w14:textId="77777777" w:rsidR="00B17965" w:rsidRPr="00B85F3D" w:rsidRDefault="00B17965" w:rsidP="0097231B">
      <w:pPr>
        <w:keepLines/>
        <w:numPr>
          <w:ilvl w:val="0"/>
          <w:numId w:val="5"/>
        </w:numPr>
        <w:spacing w:before="120" w:after="120" w:line="288" w:lineRule="auto"/>
        <w:rPr>
          <w:rFonts w:ascii="Arial" w:eastAsia="Arial" w:hAnsi="Arial" w:cs="Arial"/>
          <w:sz w:val="20"/>
          <w:szCs w:val="20"/>
        </w:rPr>
      </w:pPr>
      <w:r w:rsidRPr="00B85F3D">
        <w:rPr>
          <w:rFonts w:ascii="Arial" w:eastAsia="Arial" w:hAnsi="Arial" w:cs="Arial"/>
          <w:sz w:val="20"/>
          <w:szCs w:val="20"/>
        </w:rPr>
        <w:t>Failure to submit data in a timely manner</w:t>
      </w:r>
    </w:p>
    <w:p w14:paraId="785E63A1" w14:textId="6C3F4F95" w:rsidR="00B17965" w:rsidRPr="00B85F3D" w:rsidRDefault="00B17965" w:rsidP="0097231B">
      <w:pPr>
        <w:keepLines/>
        <w:numPr>
          <w:ilvl w:val="0"/>
          <w:numId w:val="5"/>
        </w:numPr>
        <w:spacing w:before="120" w:after="120" w:line="288" w:lineRule="auto"/>
        <w:rPr>
          <w:rFonts w:ascii="Arial" w:eastAsia="Arial" w:hAnsi="Arial" w:cs="Arial"/>
          <w:sz w:val="20"/>
          <w:szCs w:val="20"/>
        </w:rPr>
      </w:pPr>
      <w:r>
        <w:rPr>
          <w:rFonts w:ascii="Arial" w:eastAsia="Arial" w:hAnsi="Arial" w:cs="Arial"/>
          <w:sz w:val="20"/>
          <w:szCs w:val="20"/>
        </w:rPr>
        <w:t>METC or RA</w:t>
      </w:r>
      <w:r w:rsidRPr="00B85F3D">
        <w:rPr>
          <w:rFonts w:ascii="Arial" w:eastAsia="Arial" w:hAnsi="Arial" w:cs="Arial"/>
          <w:sz w:val="20"/>
          <w:szCs w:val="20"/>
        </w:rPr>
        <w:t xml:space="preserve"> suspension of the trial or of the center</w:t>
      </w:r>
    </w:p>
    <w:p w14:paraId="228FBACF" w14:textId="77777777" w:rsidR="006A1931" w:rsidRPr="003553D3" w:rsidRDefault="006A1931" w:rsidP="0097231B">
      <w:pPr>
        <w:pStyle w:val="Plattetekst"/>
        <w:spacing w:line="288" w:lineRule="auto"/>
        <w:rPr>
          <w:rFonts w:ascii="Arial" w:hAnsi="Arial"/>
          <w:lang w:val="en-US"/>
        </w:rPr>
      </w:pPr>
    </w:p>
    <w:p w14:paraId="7EFE5B75" w14:textId="77777777" w:rsidR="006A1931" w:rsidRPr="003553D3" w:rsidRDefault="006A1931" w:rsidP="0097231B">
      <w:pPr>
        <w:pStyle w:val="Plattetekst"/>
        <w:spacing w:line="288" w:lineRule="auto"/>
        <w:rPr>
          <w:rFonts w:ascii="Arial" w:eastAsia="Arial" w:hAnsi="Arial"/>
          <w:lang w:val="en-US"/>
        </w:rPr>
      </w:pPr>
      <w:r w:rsidRPr="003553D3">
        <w:rPr>
          <w:rFonts w:ascii="Arial" w:eastAsia="Arial" w:hAnsi="Arial"/>
          <w:lang w:val="en-US"/>
        </w:rPr>
        <w:t>In case of suspension or premature termination of the clinical investigation, the following requirements apply for subject follow-up.</w:t>
      </w:r>
    </w:p>
    <w:p w14:paraId="077CA3DB" w14:textId="77777777" w:rsidR="00B17965" w:rsidRPr="00B85F3D" w:rsidRDefault="00B17965" w:rsidP="0097231B">
      <w:pPr>
        <w:keepLines/>
        <w:numPr>
          <w:ilvl w:val="0"/>
          <w:numId w:val="5"/>
        </w:numPr>
        <w:spacing w:before="120" w:after="120" w:line="288" w:lineRule="auto"/>
        <w:rPr>
          <w:rFonts w:ascii="Arial" w:eastAsia="Arial" w:hAnsi="Arial" w:cs="Arial"/>
          <w:sz w:val="20"/>
          <w:szCs w:val="20"/>
        </w:rPr>
      </w:pPr>
      <w:r w:rsidRPr="00B85F3D">
        <w:rPr>
          <w:rFonts w:ascii="Arial" w:eastAsia="Arial" w:hAnsi="Arial" w:cs="Arial"/>
          <w:sz w:val="20"/>
          <w:szCs w:val="20"/>
        </w:rPr>
        <w:t>Sponsor will promptly inform the clinical investigators of the termination or suspension together with the reasons why this decision was taken. They must also inform the regulatory authority(</w:t>
      </w:r>
      <w:proofErr w:type="spellStart"/>
      <w:r w:rsidRPr="00B85F3D">
        <w:rPr>
          <w:rFonts w:ascii="Arial" w:eastAsia="Arial" w:hAnsi="Arial" w:cs="Arial"/>
          <w:sz w:val="20"/>
          <w:szCs w:val="20"/>
        </w:rPr>
        <w:t>ies</w:t>
      </w:r>
      <w:proofErr w:type="spellEnd"/>
      <w:r w:rsidRPr="00B85F3D">
        <w:rPr>
          <w:rFonts w:ascii="Arial" w:eastAsia="Arial" w:hAnsi="Arial" w:cs="Arial"/>
          <w:sz w:val="20"/>
          <w:szCs w:val="20"/>
        </w:rPr>
        <w:t>) (as stated by the applicable regulatory requirements).</w:t>
      </w:r>
    </w:p>
    <w:p w14:paraId="53A6C1CE" w14:textId="77777777" w:rsidR="00B17965" w:rsidRPr="00B85F3D" w:rsidRDefault="00B17965" w:rsidP="0097231B">
      <w:pPr>
        <w:keepLines/>
        <w:numPr>
          <w:ilvl w:val="0"/>
          <w:numId w:val="5"/>
        </w:numPr>
        <w:spacing w:before="120" w:after="120" w:line="288" w:lineRule="auto"/>
        <w:rPr>
          <w:rFonts w:ascii="Arial" w:eastAsia="Arial" w:hAnsi="Arial" w:cs="Arial"/>
          <w:sz w:val="20"/>
          <w:szCs w:val="20"/>
        </w:rPr>
      </w:pPr>
      <w:r w:rsidRPr="00B85F3D">
        <w:rPr>
          <w:rFonts w:ascii="Arial" w:eastAsia="Arial" w:hAnsi="Arial" w:cs="Arial"/>
          <w:sz w:val="20"/>
          <w:szCs w:val="20"/>
        </w:rPr>
        <w:t>The EC will be promptly informed and provided with the reasons(s) for termination or suspension by the sponsor or by the clinical investigator.</w:t>
      </w:r>
    </w:p>
    <w:p w14:paraId="3F65CCFC" w14:textId="77777777" w:rsidR="00B17965" w:rsidRPr="00B85F3D" w:rsidRDefault="00B17965" w:rsidP="0097231B">
      <w:pPr>
        <w:keepLines/>
        <w:numPr>
          <w:ilvl w:val="0"/>
          <w:numId w:val="5"/>
        </w:numPr>
        <w:spacing w:before="120" w:after="120" w:line="288" w:lineRule="auto"/>
        <w:rPr>
          <w:rFonts w:ascii="Arial" w:eastAsia="Arial" w:hAnsi="Arial" w:cs="Arial"/>
          <w:sz w:val="20"/>
          <w:szCs w:val="20"/>
        </w:rPr>
      </w:pPr>
      <w:r w:rsidRPr="00B85F3D">
        <w:rPr>
          <w:rFonts w:ascii="Arial" w:eastAsia="Arial" w:hAnsi="Arial" w:cs="Arial"/>
          <w:sz w:val="20"/>
          <w:szCs w:val="20"/>
        </w:rPr>
        <w:t>The investigator will promptly inform the patients and their personal physicians and assure appropriate therapy and follow-up for the patients.</w:t>
      </w:r>
    </w:p>
    <w:p w14:paraId="3F75AE86" w14:textId="77777777" w:rsidR="00B17965" w:rsidRPr="00B85F3D" w:rsidRDefault="00B17965" w:rsidP="0097231B">
      <w:pPr>
        <w:keepLines/>
        <w:numPr>
          <w:ilvl w:val="0"/>
          <w:numId w:val="5"/>
        </w:numPr>
        <w:spacing w:before="120" w:after="120" w:line="288" w:lineRule="auto"/>
        <w:rPr>
          <w:rFonts w:ascii="Arial" w:eastAsia="Arial" w:hAnsi="Arial" w:cs="Arial"/>
          <w:sz w:val="20"/>
          <w:szCs w:val="20"/>
        </w:rPr>
      </w:pPr>
      <w:r w:rsidRPr="00B85F3D">
        <w:rPr>
          <w:rFonts w:ascii="Arial" w:eastAsia="Arial" w:hAnsi="Arial" w:cs="Arial"/>
          <w:sz w:val="20"/>
          <w:szCs w:val="20"/>
        </w:rPr>
        <w:t>In case of early termination the investigator agreement will be terminated.</w:t>
      </w:r>
    </w:p>
    <w:p w14:paraId="06DEC638" w14:textId="77777777" w:rsidR="006A1931" w:rsidRPr="003553D3" w:rsidRDefault="006A1931" w:rsidP="0097231B">
      <w:pPr>
        <w:pStyle w:val="Plattetekst"/>
        <w:spacing w:line="288" w:lineRule="auto"/>
        <w:rPr>
          <w:rFonts w:ascii="Arial" w:hAnsi="Arial"/>
          <w:lang w:val="en-US"/>
        </w:rPr>
      </w:pPr>
    </w:p>
    <w:p w14:paraId="52C1A1B9" w14:textId="68662D51" w:rsidR="00B17965" w:rsidRPr="00B85F3D" w:rsidRDefault="00B17965" w:rsidP="0097231B">
      <w:pPr>
        <w:spacing w:line="288" w:lineRule="auto"/>
        <w:rPr>
          <w:rFonts w:ascii="Arial" w:eastAsia="Arial" w:hAnsi="Arial" w:cs="Arial"/>
          <w:sz w:val="20"/>
          <w:szCs w:val="20"/>
        </w:rPr>
      </w:pPr>
      <w:r w:rsidRPr="00B85F3D">
        <w:rPr>
          <w:rFonts w:ascii="Arial" w:eastAsia="Arial" w:hAnsi="Arial" w:cs="Arial"/>
          <w:sz w:val="20"/>
          <w:szCs w:val="20"/>
        </w:rPr>
        <w:t xml:space="preserve">If the investigator (or </w:t>
      </w:r>
      <w:r w:rsidR="0097231B">
        <w:rPr>
          <w:rFonts w:ascii="Arial" w:eastAsia="Arial" w:hAnsi="Arial" w:cs="Arial"/>
          <w:sz w:val="20"/>
          <w:szCs w:val="20"/>
        </w:rPr>
        <w:t>M</w:t>
      </w:r>
      <w:r w:rsidRPr="00B85F3D">
        <w:rPr>
          <w:rFonts w:ascii="Arial" w:eastAsia="Arial" w:hAnsi="Arial" w:cs="Arial"/>
          <w:sz w:val="20"/>
          <w:szCs w:val="20"/>
        </w:rPr>
        <w:t>E</w:t>
      </w:r>
      <w:r w:rsidR="0097231B">
        <w:rPr>
          <w:rFonts w:ascii="Arial" w:eastAsia="Arial" w:hAnsi="Arial" w:cs="Arial"/>
          <w:sz w:val="20"/>
          <w:szCs w:val="20"/>
        </w:rPr>
        <w:t>T</w:t>
      </w:r>
      <w:r w:rsidRPr="00B85F3D">
        <w:rPr>
          <w:rFonts w:ascii="Arial" w:eastAsia="Arial" w:hAnsi="Arial" w:cs="Arial"/>
          <w:sz w:val="20"/>
          <w:szCs w:val="20"/>
        </w:rPr>
        <w:t>C) terminates or suspends the investigation without prior agreement of the Sponsor:</w:t>
      </w:r>
    </w:p>
    <w:p w14:paraId="6966227A" w14:textId="3C563E96" w:rsidR="00B17965" w:rsidRPr="00B85F3D" w:rsidRDefault="00B17965" w:rsidP="0097231B">
      <w:pPr>
        <w:keepLines/>
        <w:numPr>
          <w:ilvl w:val="0"/>
          <w:numId w:val="35"/>
        </w:numPr>
        <w:spacing w:before="120" w:after="120" w:line="288" w:lineRule="auto"/>
        <w:rPr>
          <w:rFonts w:ascii="Arial" w:eastAsia="Arial" w:hAnsi="Arial" w:cs="Arial"/>
          <w:sz w:val="20"/>
          <w:szCs w:val="20"/>
        </w:rPr>
      </w:pPr>
      <w:r w:rsidRPr="00B85F3D">
        <w:rPr>
          <w:rFonts w:ascii="Arial" w:eastAsia="Arial" w:hAnsi="Arial" w:cs="Arial"/>
          <w:sz w:val="20"/>
          <w:szCs w:val="20"/>
        </w:rPr>
        <w:t xml:space="preserve">The investigator will promptly inform Sponsor and the </w:t>
      </w:r>
      <w:r w:rsidR="0097231B">
        <w:rPr>
          <w:rFonts w:ascii="Arial" w:eastAsia="Arial" w:hAnsi="Arial" w:cs="Arial"/>
          <w:sz w:val="20"/>
          <w:szCs w:val="20"/>
        </w:rPr>
        <w:t>METC</w:t>
      </w:r>
      <w:r w:rsidRPr="00B85F3D">
        <w:rPr>
          <w:rFonts w:ascii="Arial" w:eastAsia="Arial" w:hAnsi="Arial" w:cs="Arial"/>
          <w:sz w:val="20"/>
          <w:szCs w:val="20"/>
        </w:rPr>
        <w:t>, and provide a detailed written explanation of the termination or suspension.</w:t>
      </w:r>
    </w:p>
    <w:p w14:paraId="0E458E38" w14:textId="77777777" w:rsidR="00B17965" w:rsidRPr="00B85F3D" w:rsidRDefault="00B17965" w:rsidP="0097231B">
      <w:pPr>
        <w:keepLines/>
        <w:numPr>
          <w:ilvl w:val="0"/>
          <w:numId w:val="35"/>
        </w:numPr>
        <w:spacing w:before="120" w:after="120" w:line="288" w:lineRule="auto"/>
        <w:rPr>
          <w:rFonts w:ascii="Arial" w:eastAsia="Arial" w:hAnsi="Arial" w:cs="Arial"/>
          <w:sz w:val="20"/>
          <w:szCs w:val="20"/>
        </w:rPr>
      </w:pPr>
      <w:r w:rsidRPr="00B85F3D">
        <w:rPr>
          <w:rFonts w:ascii="Arial" w:eastAsia="Arial" w:hAnsi="Arial" w:cs="Arial"/>
          <w:sz w:val="20"/>
          <w:szCs w:val="20"/>
        </w:rPr>
        <w:t>The investigator will inform the institution (as stated by applicable regulatory requirements).</w:t>
      </w:r>
    </w:p>
    <w:p w14:paraId="1D6DC367" w14:textId="77777777" w:rsidR="00B17965" w:rsidRPr="00B85F3D" w:rsidRDefault="00B17965" w:rsidP="0097231B">
      <w:pPr>
        <w:keepLines/>
        <w:numPr>
          <w:ilvl w:val="0"/>
          <w:numId w:val="35"/>
        </w:numPr>
        <w:spacing w:before="120" w:after="120" w:line="288" w:lineRule="auto"/>
        <w:rPr>
          <w:rFonts w:ascii="Arial" w:eastAsia="Arial" w:hAnsi="Arial" w:cs="Arial"/>
          <w:sz w:val="20"/>
          <w:szCs w:val="20"/>
        </w:rPr>
      </w:pPr>
      <w:r w:rsidRPr="00B85F3D">
        <w:rPr>
          <w:rFonts w:ascii="Arial" w:eastAsia="Arial" w:hAnsi="Arial" w:cs="Arial"/>
          <w:sz w:val="20"/>
          <w:szCs w:val="20"/>
        </w:rPr>
        <w:t>The investigator will promptly inform the patients and their personal physicians and assure appropriate therapy and follow-up for the patients.</w:t>
      </w:r>
    </w:p>
    <w:p w14:paraId="16EDFDB8" w14:textId="77777777" w:rsidR="00B17965" w:rsidRPr="00B85F3D" w:rsidRDefault="00B17965" w:rsidP="0097231B">
      <w:pPr>
        <w:keepLines/>
        <w:numPr>
          <w:ilvl w:val="0"/>
          <w:numId w:val="35"/>
        </w:numPr>
        <w:spacing w:before="120" w:after="120" w:line="288" w:lineRule="auto"/>
        <w:rPr>
          <w:rFonts w:ascii="Arial" w:eastAsia="Arial" w:hAnsi="Arial" w:cs="Arial"/>
          <w:sz w:val="20"/>
          <w:szCs w:val="20"/>
        </w:rPr>
      </w:pPr>
      <w:r w:rsidRPr="00B85F3D">
        <w:rPr>
          <w:rFonts w:ascii="Arial" w:eastAsia="Arial" w:hAnsi="Arial" w:cs="Arial"/>
          <w:sz w:val="20"/>
          <w:szCs w:val="20"/>
        </w:rPr>
        <w:t>The sponsor will inform the regulatory authority(</w:t>
      </w:r>
      <w:proofErr w:type="spellStart"/>
      <w:r w:rsidRPr="00B85F3D">
        <w:rPr>
          <w:rFonts w:ascii="Arial" w:eastAsia="Arial" w:hAnsi="Arial" w:cs="Arial"/>
          <w:sz w:val="20"/>
          <w:szCs w:val="20"/>
        </w:rPr>
        <w:t>ies</w:t>
      </w:r>
      <w:proofErr w:type="spellEnd"/>
      <w:r w:rsidRPr="00B85F3D">
        <w:rPr>
          <w:rFonts w:ascii="Arial" w:eastAsia="Arial" w:hAnsi="Arial" w:cs="Arial"/>
          <w:sz w:val="20"/>
          <w:szCs w:val="20"/>
        </w:rPr>
        <w:t>) (as stated by applicable regulatory requirements).</w:t>
      </w:r>
    </w:p>
    <w:p w14:paraId="53F78927" w14:textId="0AAB7595" w:rsidR="006A1931" w:rsidRPr="003553D3" w:rsidRDefault="006A1931" w:rsidP="0097231B">
      <w:pPr>
        <w:pStyle w:val="Kop1"/>
        <w:keepLines w:val="0"/>
        <w:spacing w:before="240" w:after="240" w:line="288" w:lineRule="auto"/>
        <w:ind w:left="2557" w:hanging="2557"/>
      </w:pPr>
      <w:bookmarkStart w:id="105" w:name="_Toc502907739"/>
      <w:bookmarkStart w:id="106" w:name="_Toc515450925"/>
      <w:bookmarkStart w:id="107" w:name="_Toc126136299"/>
      <w:bookmarkEnd w:id="104"/>
      <w:r w:rsidRPr="003553D3">
        <w:lastRenderedPageBreak/>
        <w:t>18 PUBLICATION POLICY</w:t>
      </w:r>
      <w:bookmarkEnd w:id="105"/>
      <w:bookmarkEnd w:id="106"/>
      <w:bookmarkEnd w:id="107"/>
    </w:p>
    <w:p w14:paraId="328043F3" w14:textId="463D75F9" w:rsidR="00B17965" w:rsidRPr="00B85F3D" w:rsidRDefault="00B17965" w:rsidP="0097231B">
      <w:pPr>
        <w:pStyle w:val="Plattetekst"/>
        <w:spacing w:line="288" w:lineRule="auto"/>
        <w:rPr>
          <w:rFonts w:ascii="Arial" w:eastAsia="Arial" w:hAnsi="Arial"/>
          <w:highlight w:val="yellow"/>
          <w:lang w:val="en-US"/>
        </w:rPr>
      </w:pPr>
      <w:bookmarkStart w:id="108" w:name="_Toc230422123"/>
      <w:r w:rsidRPr="00B85F3D">
        <w:rPr>
          <w:rFonts w:ascii="Arial" w:eastAsia="Arial" w:hAnsi="Arial"/>
          <w:lang w:val="en-US"/>
        </w:rPr>
        <w:t>It is planned to register this study in a public database</w:t>
      </w:r>
      <w:r>
        <w:rPr>
          <w:rFonts w:ascii="Arial" w:eastAsia="Arial" w:hAnsi="Arial"/>
          <w:lang w:val="en-US"/>
        </w:rPr>
        <w:t xml:space="preserve"> like clinical trials</w:t>
      </w:r>
      <w:r w:rsidR="00670FD7">
        <w:rPr>
          <w:rFonts w:ascii="Arial" w:eastAsia="Arial" w:hAnsi="Arial"/>
          <w:lang w:val="en-US"/>
        </w:rPr>
        <w:t>.</w:t>
      </w:r>
      <w:r>
        <w:rPr>
          <w:rFonts w:ascii="Arial" w:eastAsia="Arial" w:hAnsi="Arial"/>
          <w:lang w:val="en-US"/>
        </w:rPr>
        <w:t>gov or Nederland trial register</w:t>
      </w:r>
      <w:r w:rsidRPr="00B85F3D">
        <w:rPr>
          <w:rFonts w:ascii="Arial" w:eastAsia="Arial" w:hAnsi="Arial"/>
          <w:lang w:val="en-US"/>
        </w:rPr>
        <w:t xml:space="preserve">. All manuscripts, abstracts, or other presentations will be reviewed by the Sponsor prior to release. The detailed publication strategy is described in the </w:t>
      </w:r>
      <w:proofErr w:type="spellStart"/>
      <w:r>
        <w:rPr>
          <w:rFonts w:ascii="Arial" w:eastAsia="Arial" w:hAnsi="Arial"/>
          <w:lang w:val="en-US"/>
        </w:rPr>
        <w:t>eMTIC</w:t>
      </w:r>
      <w:proofErr w:type="spellEnd"/>
      <w:r>
        <w:rPr>
          <w:rFonts w:ascii="Arial" w:eastAsia="Arial" w:hAnsi="Arial"/>
          <w:lang w:val="en-US"/>
        </w:rPr>
        <w:t xml:space="preserve"> framework</w:t>
      </w:r>
      <w:r w:rsidRPr="00B85F3D">
        <w:rPr>
          <w:rFonts w:ascii="Arial" w:eastAsia="Arial" w:hAnsi="Arial"/>
          <w:lang w:val="en-US"/>
        </w:rPr>
        <w:t xml:space="preserve"> contract </w:t>
      </w:r>
      <w:r>
        <w:rPr>
          <w:rFonts w:ascii="Arial" w:eastAsia="Arial" w:hAnsi="Arial"/>
          <w:lang w:val="en-US"/>
        </w:rPr>
        <w:t>and the applicable Exhibit specific for this study</w:t>
      </w:r>
      <w:r w:rsidRPr="00B85F3D">
        <w:rPr>
          <w:rFonts w:ascii="Arial" w:eastAsia="Arial" w:hAnsi="Arial"/>
          <w:lang w:val="en-US"/>
        </w:rPr>
        <w:t xml:space="preserve"> between the Sponsor and the clinical site.</w:t>
      </w:r>
    </w:p>
    <w:p w14:paraId="1E417CB1" w14:textId="77777777" w:rsidR="006A1931" w:rsidRPr="003553D3" w:rsidRDefault="006A1931" w:rsidP="0097231B">
      <w:pPr>
        <w:pStyle w:val="Plattetekst"/>
        <w:spacing w:line="288" w:lineRule="auto"/>
        <w:rPr>
          <w:rFonts w:ascii="Arial" w:hAnsi="Arial"/>
          <w:lang w:val="en-US"/>
        </w:rPr>
      </w:pPr>
    </w:p>
    <w:p w14:paraId="51594B2C" w14:textId="7BE7E052" w:rsidR="006A1931" w:rsidRPr="003553D3" w:rsidRDefault="00B17965" w:rsidP="0097231B">
      <w:pPr>
        <w:pStyle w:val="Plattetekst"/>
        <w:spacing w:line="288" w:lineRule="auto"/>
        <w:rPr>
          <w:rFonts w:ascii="Arial" w:hAnsi="Arial"/>
          <w:lang w:val="en-US"/>
        </w:rPr>
      </w:pPr>
      <w:r>
        <w:rPr>
          <w:rFonts w:ascii="Arial" w:hAnsi="Arial"/>
          <w:lang w:val="en-US"/>
        </w:rPr>
        <w:t>A</w:t>
      </w:r>
      <w:r w:rsidR="00D479BB" w:rsidRPr="003553D3">
        <w:rPr>
          <w:rFonts w:ascii="Arial" w:hAnsi="Arial"/>
          <w:lang w:val="en-US"/>
        </w:rPr>
        <w:t xml:space="preserve">uthorship and </w:t>
      </w:r>
      <w:proofErr w:type="spellStart"/>
      <w:r w:rsidR="00D479BB" w:rsidRPr="003553D3">
        <w:rPr>
          <w:rFonts w:ascii="Arial" w:hAnsi="Arial"/>
          <w:lang w:val="en-US"/>
        </w:rPr>
        <w:t>attritubion</w:t>
      </w:r>
      <w:proofErr w:type="spellEnd"/>
      <w:r w:rsidR="00D479BB" w:rsidRPr="003553D3">
        <w:rPr>
          <w:rFonts w:ascii="Arial" w:hAnsi="Arial"/>
          <w:lang w:val="en-US"/>
        </w:rPr>
        <w:t xml:space="preserve"> will comply with ICJME guidelines</w:t>
      </w:r>
      <w:r w:rsidR="00DC78DA" w:rsidRPr="003553D3">
        <w:rPr>
          <w:rFonts w:ascii="Arial" w:hAnsi="Arial"/>
          <w:lang w:val="en-US"/>
        </w:rPr>
        <w:t>,</w:t>
      </w:r>
      <w:r w:rsidR="00D479BB" w:rsidRPr="003553D3">
        <w:rPr>
          <w:rFonts w:ascii="Arial" w:hAnsi="Arial"/>
          <w:lang w:val="en-US"/>
        </w:rPr>
        <w:t xml:space="preserve"> </w:t>
      </w:r>
      <w:r>
        <w:rPr>
          <w:rFonts w:ascii="Arial" w:hAnsi="Arial"/>
          <w:lang w:val="en-US"/>
        </w:rPr>
        <w:t>and privacy of participants will be safeguarded.</w:t>
      </w:r>
      <w:bookmarkEnd w:id="108"/>
    </w:p>
    <w:p w14:paraId="69A5ABA7" w14:textId="77777777" w:rsidR="006A1931" w:rsidRPr="003553D3" w:rsidRDefault="006A1931" w:rsidP="0097231B">
      <w:pPr>
        <w:pStyle w:val="Kop1"/>
        <w:keepLines w:val="0"/>
        <w:spacing w:before="240" w:after="240" w:line="288" w:lineRule="auto"/>
        <w:ind w:left="2557" w:hanging="2557"/>
      </w:pPr>
      <w:bookmarkStart w:id="109" w:name="_Toc502907740"/>
      <w:bookmarkStart w:id="110" w:name="_Toc515450926"/>
      <w:bookmarkStart w:id="111" w:name="_Toc126136300"/>
      <w:r w:rsidRPr="003553D3">
        <w:t>19 BIBLIOGRAPHY</w:t>
      </w:r>
      <w:bookmarkEnd w:id="109"/>
      <w:bookmarkEnd w:id="110"/>
      <w:bookmarkEnd w:id="111"/>
    </w:p>
    <w:p w14:paraId="72635954" w14:textId="77777777" w:rsidR="00806B83" w:rsidRPr="0097231B" w:rsidRDefault="00806B83" w:rsidP="0097231B">
      <w:pPr>
        <w:pStyle w:val="Plattetekst"/>
        <w:spacing w:line="288" w:lineRule="auto"/>
        <w:rPr>
          <w:rFonts w:ascii="Arial" w:hAnsi="Arial"/>
          <w:iCs/>
          <w:sz w:val="18"/>
          <w:lang w:val="en-US"/>
        </w:rPr>
      </w:pPr>
    </w:p>
    <w:p w14:paraId="76996CD7" w14:textId="711E3B09" w:rsidR="00806B83" w:rsidRPr="0097231B" w:rsidRDefault="00806B83" w:rsidP="0097231B">
      <w:pPr>
        <w:pStyle w:val="Plattetekst"/>
        <w:spacing w:line="288" w:lineRule="auto"/>
        <w:rPr>
          <w:rFonts w:ascii="Arial" w:hAnsi="Arial"/>
          <w:szCs w:val="22"/>
          <w:lang w:val="en-US"/>
        </w:rPr>
      </w:pPr>
      <w:r w:rsidRPr="0097231B">
        <w:rPr>
          <w:rFonts w:ascii="Arial" w:hAnsi="Arial"/>
          <w:szCs w:val="22"/>
          <w:lang w:val="en-US"/>
        </w:rPr>
        <w:t>[1]</w:t>
      </w:r>
      <w:r w:rsidRPr="0097231B">
        <w:rPr>
          <w:rFonts w:ascii="Arial" w:hAnsi="Arial"/>
          <w:szCs w:val="22"/>
          <w:lang w:val="en-US"/>
        </w:rPr>
        <w:tab/>
        <w:t xml:space="preserve">O. S. Ahmed, A. C. Rogers, J. C. Bolger, A. </w:t>
      </w:r>
      <w:proofErr w:type="spellStart"/>
      <w:r w:rsidRPr="0097231B">
        <w:rPr>
          <w:rFonts w:ascii="Arial" w:hAnsi="Arial"/>
          <w:szCs w:val="22"/>
          <w:lang w:val="en-US"/>
        </w:rPr>
        <w:t>Mastrosimone</w:t>
      </w:r>
      <w:proofErr w:type="spellEnd"/>
      <w:r w:rsidRPr="0097231B">
        <w:rPr>
          <w:rFonts w:ascii="Arial" w:hAnsi="Arial"/>
          <w:szCs w:val="22"/>
          <w:lang w:val="en-US"/>
        </w:rPr>
        <w:t xml:space="preserve">, and W. B. Robb, “Meta-Analysis of Enhanced Recovery Protocols in Bariatric Surgery,” J. </w:t>
      </w:r>
      <w:proofErr w:type="spellStart"/>
      <w:r w:rsidRPr="0097231B">
        <w:rPr>
          <w:rFonts w:ascii="Arial" w:hAnsi="Arial"/>
          <w:szCs w:val="22"/>
          <w:lang w:val="en-US"/>
        </w:rPr>
        <w:t>Gastrointest</w:t>
      </w:r>
      <w:proofErr w:type="spellEnd"/>
      <w:r w:rsidRPr="0097231B">
        <w:rPr>
          <w:rFonts w:ascii="Arial" w:hAnsi="Arial"/>
          <w:szCs w:val="22"/>
          <w:lang w:val="en-US"/>
        </w:rPr>
        <w:t>. Surg., vol. 22, no. 6, pp. 964–972, 2018.</w:t>
      </w:r>
    </w:p>
    <w:p w14:paraId="76F16EAF" w14:textId="283D8D6C" w:rsidR="00806B83" w:rsidRPr="0097231B" w:rsidRDefault="00806B83" w:rsidP="0097231B">
      <w:pPr>
        <w:pStyle w:val="Plattetekst"/>
        <w:spacing w:line="288" w:lineRule="auto"/>
        <w:rPr>
          <w:rFonts w:ascii="Arial" w:hAnsi="Arial"/>
          <w:szCs w:val="22"/>
          <w:lang w:val="en-US"/>
        </w:rPr>
      </w:pPr>
      <w:r w:rsidRPr="0097231B">
        <w:rPr>
          <w:rFonts w:ascii="Arial" w:hAnsi="Arial"/>
          <w:szCs w:val="22"/>
          <w:lang w:val="en-US"/>
        </w:rPr>
        <w:t>[2]</w:t>
      </w:r>
      <w:r w:rsidRPr="0097231B">
        <w:rPr>
          <w:rFonts w:ascii="Arial" w:hAnsi="Arial"/>
          <w:szCs w:val="22"/>
          <w:lang w:val="en-US"/>
        </w:rPr>
        <w:tab/>
        <w:t xml:space="preserve">A. </w:t>
      </w:r>
      <w:proofErr w:type="spellStart"/>
      <w:r w:rsidRPr="0097231B">
        <w:rPr>
          <w:rFonts w:ascii="Arial" w:hAnsi="Arial"/>
          <w:szCs w:val="22"/>
          <w:lang w:val="en-US"/>
        </w:rPr>
        <w:t>Surve</w:t>
      </w:r>
      <w:proofErr w:type="spellEnd"/>
      <w:r w:rsidRPr="0097231B">
        <w:rPr>
          <w:rFonts w:ascii="Arial" w:hAnsi="Arial"/>
          <w:szCs w:val="22"/>
          <w:lang w:val="en-US"/>
        </w:rPr>
        <w:t xml:space="preserve"> et al., “Does the future of laparoscopic sleeve gastrectomy lie in the outpatient surgery center? A retrospective study of the safety of 3162 outpatient sleeve </w:t>
      </w:r>
      <w:proofErr w:type="spellStart"/>
      <w:r w:rsidRPr="0097231B">
        <w:rPr>
          <w:rFonts w:ascii="Arial" w:hAnsi="Arial"/>
          <w:szCs w:val="22"/>
          <w:lang w:val="en-US"/>
        </w:rPr>
        <w:t>gastrectomies</w:t>
      </w:r>
      <w:proofErr w:type="spellEnd"/>
      <w:r w:rsidRPr="0097231B">
        <w:rPr>
          <w:rFonts w:ascii="Arial" w:hAnsi="Arial"/>
          <w:szCs w:val="22"/>
          <w:lang w:val="en-US"/>
        </w:rPr>
        <w:t xml:space="preserve">,” Surg. </w:t>
      </w:r>
      <w:proofErr w:type="spellStart"/>
      <w:r w:rsidRPr="0097231B">
        <w:rPr>
          <w:rFonts w:ascii="Arial" w:hAnsi="Arial"/>
          <w:szCs w:val="22"/>
          <w:lang w:val="en-US"/>
        </w:rPr>
        <w:t>Obes</w:t>
      </w:r>
      <w:proofErr w:type="spellEnd"/>
      <w:r w:rsidRPr="0097231B">
        <w:rPr>
          <w:rFonts w:ascii="Arial" w:hAnsi="Arial"/>
          <w:szCs w:val="22"/>
          <w:lang w:val="en-US"/>
        </w:rPr>
        <w:t xml:space="preserve">. </w:t>
      </w:r>
      <w:proofErr w:type="spellStart"/>
      <w:r w:rsidRPr="0097231B">
        <w:rPr>
          <w:rFonts w:ascii="Arial" w:hAnsi="Arial"/>
          <w:szCs w:val="22"/>
          <w:lang w:val="en-US"/>
        </w:rPr>
        <w:t>Relat</w:t>
      </w:r>
      <w:proofErr w:type="spellEnd"/>
      <w:r w:rsidRPr="0097231B">
        <w:rPr>
          <w:rFonts w:ascii="Arial" w:hAnsi="Arial"/>
          <w:szCs w:val="22"/>
          <w:lang w:val="en-US"/>
        </w:rPr>
        <w:t>. Dis., vol. 14, no. 10, pp. 1442–1447, 2018.</w:t>
      </w:r>
    </w:p>
    <w:p w14:paraId="6F87A527" w14:textId="1CA6155E" w:rsidR="008B6D5C" w:rsidRPr="0097231B" w:rsidRDefault="00806B83" w:rsidP="0097231B">
      <w:pPr>
        <w:pStyle w:val="Plattetekst"/>
        <w:spacing w:line="288" w:lineRule="auto"/>
        <w:rPr>
          <w:rFonts w:ascii="Arial" w:hAnsi="Arial"/>
          <w:szCs w:val="22"/>
          <w:lang w:val="en-US"/>
        </w:rPr>
      </w:pPr>
      <w:r w:rsidRPr="0097231B">
        <w:rPr>
          <w:rFonts w:ascii="Arial" w:hAnsi="Arial"/>
          <w:szCs w:val="22"/>
          <w:lang w:val="en-US"/>
        </w:rPr>
        <w:t>[3]</w:t>
      </w:r>
      <w:r w:rsidRPr="0097231B">
        <w:rPr>
          <w:rFonts w:ascii="Arial" w:hAnsi="Arial"/>
          <w:szCs w:val="22"/>
          <w:lang w:val="en-US"/>
        </w:rPr>
        <w:tab/>
        <w:t xml:space="preserve">M. C. </w:t>
      </w:r>
      <w:proofErr w:type="spellStart"/>
      <w:r w:rsidRPr="0097231B">
        <w:rPr>
          <w:rFonts w:ascii="Arial" w:hAnsi="Arial"/>
          <w:szCs w:val="22"/>
          <w:lang w:val="en-US"/>
        </w:rPr>
        <w:t>Leepalao</w:t>
      </w:r>
      <w:proofErr w:type="spellEnd"/>
      <w:r w:rsidRPr="0097231B">
        <w:rPr>
          <w:rFonts w:ascii="Arial" w:hAnsi="Arial"/>
          <w:szCs w:val="22"/>
          <w:lang w:val="en-US"/>
        </w:rPr>
        <w:t>, D. Arredondo, F. Speights, and T. D. Duncan, “Same-day discharge on laparoscopic Roux-</w:t>
      </w:r>
      <w:proofErr w:type="spellStart"/>
      <w:r w:rsidRPr="0097231B">
        <w:rPr>
          <w:rFonts w:ascii="Arial" w:hAnsi="Arial"/>
          <w:szCs w:val="22"/>
          <w:lang w:val="en-US"/>
        </w:rPr>
        <w:t>en</w:t>
      </w:r>
      <w:proofErr w:type="spellEnd"/>
      <w:r w:rsidRPr="0097231B">
        <w:rPr>
          <w:rFonts w:ascii="Arial" w:hAnsi="Arial"/>
          <w:szCs w:val="22"/>
          <w:lang w:val="en-US"/>
        </w:rPr>
        <w:t xml:space="preserve">-Y gastric bypass patients: an outcomes review,” Surg. </w:t>
      </w:r>
      <w:proofErr w:type="spellStart"/>
      <w:r w:rsidRPr="0097231B">
        <w:rPr>
          <w:rFonts w:ascii="Arial" w:hAnsi="Arial"/>
          <w:szCs w:val="22"/>
          <w:lang w:val="en-US"/>
        </w:rPr>
        <w:t>Endosc</w:t>
      </w:r>
      <w:proofErr w:type="spellEnd"/>
      <w:r w:rsidRPr="0097231B">
        <w:rPr>
          <w:rFonts w:ascii="Arial" w:hAnsi="Arial"/>
          <w:szCs w:val="22"/>
          <w:lang w:val="en-US"/>
        </w:rPr>
        <w:t>., no. 0123456789, pp. 7–10, 2019.</w:t>
      </w:r>
    </w:p>
    <w:p w14:paraId="6F87A528" w14:textId="633D20F3" w:rsidR="008B6D5C" w:rsidRDefault="005740A4" w:rsidP="0097231B">
      <w:pPr>
        <w:pStyle w:val="Plattetekst"/>
        <w:spacing w:line="288" w:lineRule="auto"/>
        <w:rPr>
          <w:rFonts w:ascii="Arial" w:hAnsi="Arial"/>
          <w:szCs w:val="22"/>
          <w:lang w:val="en-US"/>
        </w:rPr>
      </w:pPr>
      <w:r>
        <w:rPr>
          <w:rFonts w:ascii="Arial" w:hAnsi="Arial"/>
          <w:szCs w:val="22"/>
          <w:lang w:val="en-US"/>
        </w:rPr>
        <w:t>[4]</w:t>
      </w:r>
      <w:r>
        <w:rPr>
          <w:rFonts w:ascii="Arial" w:hAnsi="Arial"/>
          <w:szCs w:val="22"/>
          <w:lang w:val="en-US"/>
        </w:rPr>
        <w:tab/>
      </w:r>
      <w:r w:rsidRPr="005740A4">
        <w:rPr>
          <w:rFonts w:ascii="Arial" w:hAnsi="Arial"/>
          <w:szCs w:val="22"/>
          <w:lang w:val="en-US"/>
        </w:rPr>
        <w:t>HealthDot_accuracy_white_paper_interim_2_June2020</w:t>
      </w:r>
    </w:p>
    <w:p w14:paraId="3B26016A" w14:textId="4C1265FF" w:rsidR="00C444A2" w:rsidRPr="0097231B" w:rsidRDefault="00C444A2" w:rsidP="00F00639">
      <w:pPr>
        <w:pStyle w:val="Plattetekst"/>
        <w:spacing w:line="288" w:lineRule="auto"/>
        <w:rPr>
          <w:rFonts w:ascii="Arial" w:hAnsi="Arial"/>
          <w:szCs w:val="22"/>
          <w:lang w:val="en-US"/>
        </w:rPr>
      </w:pPr>
      <w:r>
        <w:rPr>
          <w:rFonts w:ascii="Arial" w:hAnsi="Arial"/>
          <w:szCs w:val="22"/>
          <w:lang w:val="en-US"/>
        </w:rPr>
        <w:t>[5]</w:t>
      </w:r>
      <w:r>
        <w:rPr>
          <w:rFonts w:ascii="Arial" w:hAnsi="Arial"/>
          <w:szCs w:val="22"/>
          <w:lang w:val="en-US"/>
        </w:rPr>
        <w:tab/>
      </w:r>
      <w:r w:rsidRPr="00C444A2">
        <w:rPr>
          <w:rFonts w:ascii="Arial" w:hAnsi="Arial"/>
          <w:szCs w:val="22"/>
          <w:lang w:val="en-US"/>
        </w:rPr>
        <w:t>Y</w:t>
      </w:r>
      <w:r w:rsidR="00F00639">
        <w:rPr>
          <w:rFonts w:ascii="Arial" w:hAnsi="Arial"/>
          <w:szCs w:val="22"/>
          <w:lang w:val="en-US"/>
        </w:rPr>
        <w:t>.</w:t>
      </w:r>
      <w:r w:rsidRPr="00C444A2">
        <w:rPr>
          <w:rFonts w:ascii="Arial" w:hAnsi="Arial"/>
          <w:szCs w:val="22"/>
          <w:lang w:val="en-US"/>
        </w:rPr>
        <w:t xml:space="preserve"> Q</w:t>
      </w:r>
      <w:r w:rsidR="00F00639">
        <w:rPr>
          <w:rFonts w:ascii="Arial" w:hAnsi="Arial"/>
          <w:szCs w:val="22"/>
          <w:lang w:val="en-US"/>
        </w:rPr>
        <w:t>.</w:t>
      </w:r>
      <w:r w:rsidRPr="00C444A2">
        <w:rPr>
          <w:rFonts w:ascii="Arial" w:hAnsi="Arial"/>
          <w:szCs w:val="22"/>
          <w:lang w:val="en-US"/>
        </w:rPr>
        <w:t xml:space="preserve"> M</w:t>
      </w:r>
      <w:r w:rsidR="00F00639">
        <w:rPr>
          <w:rFonts w:ascii="Arial" w:hAnsi="Arial"/>
          <w:szCs w:val="22"/>
          <w:lang w:val="en-US"/>
        </w:rPr>
        <w:t>.</w:t>
      </w:r>
      <w:r w:rsidRPr="00C444A2">
        <w:rPr>
          <w:rFonts w:ascii="Arial" w:hAnsi="Arial"/>
          <w:szCs w:val="22"/>
          <w:lang w:val="en-US"/>
        </w:rPr>
        <w:t xml:space="preserve"> </w:t>
      </w:r>
      <w:proofErr w:type="spellStart"/>
      <w:r w:rsidRPr="00C444A2">
        <w:rPr>
          <w:rFonts w:ascii="Arial" w:hAnsi="Arial"/>
          <w:szCs w:val="22"/>
          <w:lang w:val="en-US"/>
        </w:rPr>
        <w:t>Poelemeijer</w:t>
      </w:r>
      <w:proofErr w:type="spellEnd"/>
      <w:r w:rsidRPr="00C444A2">
        <w:rPr>
          <w:rFonts w:ascii="Arial" w:hAnsi="Arial"/>
          <w:szCs w:val="22"/>
          <w:lang w:val="en-US"/>
        </w:rPr>
        <w:t xml:space="preserve"> </w:t>
      </w:r>
      <w:r w:rsidR="00F00639">
        <w:rPr>
          <w:rFonts w:ascii="Arial" w:hAnsi="Arial"/>
          <w:szCs w:val="22"/>
          <w:lang w:val="en-US"/>
        </w:rPr>
        <w:t>et al., “</w:t>
      </w:r>
      <w:r w:rsidR="00F00639" w:rsidRPr="00F00639">
        <w:rPr>
          <w:rFonts w:ascii="Arial" w:hAnsi="Arial"/>
          <w:szCs w:val="22"/>
          <w:lang w:val="en-US"/>
        </w:rPr>
        <w:t>Textbook Outcome: an Ordered Composite Measure for Quality of Bariatric Surgery</w:t>
      </w:r>
      <w:r w:rsidR="00F00639">
        <w:rPr>
          <w:rFonts w:ascii="Arial" w:hAnsi="Arial"/>
          <w:szCs w:val="22"/>
          <w:lang w:val="en-US"/>
        </w:rPr>
        <w:t xml:space="preserve">”, </w:t>
      </w:r>
      <w:proofErr w:type="spellStart"/>
      <w:r w:rsidR="00F00639" w:rsidRPr="00F00639">
        <w:rPr>
          <w:rFonts w:ascii="Arial" w:hAnsi="Arial"/>
          <w:szCs w:val="22"/>
          <w:lang w:val="en-US"/>
        </w:rPr>
        <w:t>Obes</w:t>
      </w:r>
      <w:proofErr w:type="spellEnd"/>
      <w:r w:rsidR="00F00639" w:rsidRPr="00F00639">
        <w:rPr>
          <w:rFonts w:ascii="Arial" w:hAnsi="Arial"/>
          <w:szCs w:val="22"/>
          <w:lang w:val="en-US"/>
        </w:rPr>
        <w:t xml:space="preserve"> Surg. 2019 Apr;29(4):1287-1294.</w:t>
      </w:r>
      <w:r w:rsidR="00F00639">
        <w:rPr>
          <w:rFonts w:ascii="Arial" w:hAnsi="Arial"/>
          <w:szCs w:val="22"/>
          <w:lang w:val="en-US"/>
        </w:rPr>
        <w:t xml:space="preserve"> </w:t>
      </w:r>
      <w:proofErr w:type="spellStart"/>
      <w:r w:rsidR="00F00639" w:rsidRPr="00F00639">
        <w:rPr>
          <w:rFonts w:ascii="Arial" w:hAnsi="Arial"/>
          <w:szCs w:val="22"/>
          <w:lang w:val="en-US"/>
        </w:rPr>
        <w:t>doi</w:t>
      </w:r>
      <w:proofErr w:type="spellEnd"/>
      <w:r w:rsidR="00F00639" w:rsidRPr="00F00639">
        <w:rPr>
          <w:rFonts w:ascii="Arial" w:hAnsi="Arial"/>
          <w:szCs w:val="22"/>
          <w:lang w:val="en-US"/>
        </w:rPr>
        <w:t>: 10.1007/s11695-018-03642-1.</w:t>
      </w:r>
    </w:p>
    <w:p w14:paraId="4B995C1A" w14:textId="77777777" w:rsidR="002223F7" w:rsidRPr="0097231B" w:rsidRDefault="002223F7" w:rsidP="0097231B">
      <w:pPr>
        <w:pStyle w:val="Plattetekst"/>
        <w:spacing w:line="288" w:lineRule="auto"/>
        <w:rPr>
          <w:rFonts w:ascii="Arial" w:hAnsi="Arial"/>
          <w:szCs w:val="22"/>
          <w:lang w:val="en-US"/>
        </w:rPr>
      </w:pPr>
    </w:p>
    <w:p w14:paraId="6F87A52A" w14:textId="3F921B81" w:rsidR="008362EC" w:rsidRPr="003553D3" w:rsidRDefault="006A1931" w:rsidP="0097231B">
      <w:pPr>
        <w:pStyle w:val="Lijstalinea"/>
        <w:numPr>
          <w:ilvl w:val="0"/>
          <w:numId w:val="8"/>
        </w:numPr>
        <w:tabs>
          <w:tab w:val="left" w:pos="2268"/>
        </w:tabs>
        <w:spacing w:line="288" w:lineRule="auto"/>
        <w:rPr>
          <w:rFonts w:ascii="Arial" w:hAnsi="Arial" w:cs="Arial"/>
          <w:sz w:val="22"/>
        </w:rPr>
      </w:pPr>
      <w:r w:rsidRPr="003553D3">
        <w:rPr>
          <w:rFonts w:ascii="Arial" w:hAnsi="Arial" w:cs="Arial"/>
          <w:sz w:val="22"/>
        </w:rPr>
        <w:t>[End of document]</w:t>
      </w:r>
    </w:p>
    <w:sectPr w:rsidR="008362EC" w:rsidRPr="003553D3" w:rsidSect="00627B91">
      <w:headerReference w:type="default" r:id="rId41"/>
      <w:footerReference w:type="default" r:id="rId42"/>
      <w:pgSz w:w="11907" w:h="16839" w:code="9"/>
      <w:pgMar w:top="1153" w:right="1701" w:bottom="1418" w:left="1134" w:header="720" w:footer="62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D91130" w14:textId="77777777" w:rsidR="00BE1986" w:rsidRDefault="00BE1986" w:rsidP="001844FD">
      <w:pPr>
        <w:spacing w:after="0" w:line="240" w:lineRule="auto"/>
      </w:pPr>
      <w:r>
        <w:separator/>
      </w:r>
    </w:p>
  </w:endnote>
  <w:endnote w:type="continuationSeparator" w:id="0">
    <w:p w14:paraId="2FC2CDAC" w14:textId="77777777" w:rsidR="00BE1986" w:rsidRDefault="00BE1986" w:rsidP="001844FD">
      <w:pPr>
        <w:spacing w:after="0" w:line="240" w:lineRule="auto"/>
      </w:pPr>
      <w:r>
        <w:continuationSeparator/>
      </w:r>
    </w:p>
  </w:endnote>
  <w:endnote w:type="continuationNotice" w:id="1">
    <w:p w14:paraId="7724E2B8" w14:textId="77777777" w:rsidR="00BE1986" w:rsidRDefault="00BE19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old">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aarlemmer MT Medium OsF">
    <w:altName w:val="Constantia"/>
    <w:charset w:val="00"/>
    <w:family w:val="roman"/>
    <w:pitch w:val="variable"/>
    <w:sig w:usb0="00000003" w:usb1="00000000" w:usb2="00000000" w:usb3="00000000" w:csb0="00000001" w:csb1="00000000"/>
  </w:font>
  <w:font w:name="Smith&amp;NephewLF">
    <w:altName w:val="Calibri"/>
    <w:panose1 w:val="00000000000000000000"/>
    <w:charset w:val="00"/>
    <w:family w:val="swiss"/>
    <w:notTrueType/>
    <w:pitch w:val="default"/>
    <w:sig w:usb0="00000003" w:usb1="00000000" w:usb2="00000000" w:usb3="00000000" w:csb0="00000001" w:csb1="00000000"/>
  </w:font>
  <w:font w:name="Arial,Times New Roman">
    <w:altName w:val="Times New Roman"/>
    <w:panose1 w:val="00000000000000000000"/>
    <w:charset w:val="00"/>
    <w:family w:val="roman"/>
    <w:notTrueType/>
    <w:pitch w:val="default"/>
  </w:font>
  <w:font w:name="Arial,Calibri">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1440"/>
      <w:gridCol w:w="2122"/>
      <w:gridCol w:w="1701"/>
      <w:gridCol w:w="2126"/>
    </w:tblGrid>
    <w:tr w:rsidR="00BE1986" w:rsidRPr="009E7EB2" w14:paraId="6F87A536" w14:textId="77777777" w:rsidTr="006A1931">
      <w:trPr>
        <w:trHeight w:val="276"/>
      </w:trPr>
      <w:tc>
        <w:tcPr>
          <w:tcW w:w="3690" w:type="dxa"/>
          <w:gridSpan w:val="2"/>
          <w:vAlign w:val="center"/>
        </w:tcPr>
        <w:p w14:paraId="6F87A533" w14:textId="7F2BA5AA" w:rsidR="00BE1986" w:rsidRPr="00F84B6B" w:rsidRDefault="00BE1986" w:rsidP="00F63113">
          <w:pPr>
            <w:pStyle w:val="sysTitlepageSubtitle"/>
            <w:spacing w:before="0" w:after="0"/>
            <w:rPr>
              <w:rFonts w:cs="Arial"/>
              <w:sz w:val="18"/>
              <w:szCs w:val="18"/>
            </w:rPr>
          </w:pPr>
          <w:r w:rsidRPr="00F84B6B">
            <w:rPr>
              <w:rFonts w:cs="Arial"/>
              <w:sz w:val="18"/>
              <w:szCs w:val="18"/>
            </w:rPr>
            <w:t xml:space="preserve">Title: </w:t>
          </w:r>
          <w:r>
            <w:rPr>
              <w:rFonts w:cs="Arial"/>
              <w:sz w:val="16"/>
              <w:szCs w:val="16"/>
            </w:rPr>
            <w:t>Clinical Investigation Plan</w:t>
          </w:r>
          <w:r w:rsidRPr="003E0DCD">
            <w:rPr>
              <w:rFonts w:cs="Arial"/>
              <w:sz w:val="18"/>
              <w:szCs w:val="18"/>
            </w:rPr>
            <w:t xml:space="preserve"> </w:t>
          </w:r>
        </w:p>
      </w:tc>
      <w:tc>
        <w:tcPr>
          <w:tcW w:w="3823" w:type="dxa"/>
          <w:gridSpan w:val="2"/>
          <w:vAlign w:val="center"/>
        </w:tcPr>
        <w:p w14:paraId="6F87A534" w14:textId="1EB16613" w:rsidR="00BE1986" w:rsidRPr="00F84B6B" w:rsidRDefault="00BE1986" w:rsidP="00E87C2D">
          <w:pPr>
            <w:pStyle w:val="Voettekst"/>
            <w:rPr>
              <w:rFonts w:ascii="Arial" w:hAnsi="Arial" w:cs="Arial"/>
              <w:sz w:val="18"/>
              <w:szCs w:val="18"/>
            </w:rPr>
          </w:pPr>
          <w:r w:rsidRPr="00F84B6B">
            <w:rPr>
              <w:rFonts w:ascii="Arial" w:hAnsi="Arial" w:cs="Arial"/>
              <w:sz w:val="18"/>
              <w:szCs w:val="18"/>
            </w:rPr>
            <w:t>Author:</w:t>
          </w:r>
          <w:r>
            <w:rPr>
              <w:rFonts w:ascii="Arial" w:hAnsi="Arial" w:cs="Arial"/>
              <w:sz w:val="18"/>
              <w:szCs w:val="18"/>
            </w:rPr>
            <w:t xml:space="preserve"> XXX</w:t>
          </w:r>
        </w:p>
      </w:tc>
      <w:tc>
        <w:tcPr>
          <w:tcW w:w="2126" w:type="dxa"/>
          <w:vAlign w:val="center"/>
        </w:tcPr>
        <w:p w14:paraId="6F87A535" w14:textId="75F347C2" w:rsidR="00BE1986" w:rsidRPr="006A1931" w:rsidRDefault="00BE1986" w:rsidP="006A1931">
          <w:pPr>
            <w:pStyle w:val="Voettekst"/>
            <w:rPr>
              <w:rFonts w:ascii="Arial" w:hAnsi="Arial" w:cs="Arial"/>
              <w:sz w:val="18"/>
              <w:szCs w:val="18"/>
            </w:rPr>
          </w:pPr>
          <w:r>
            <w:rPr>
              <w:rFonts w:ascii="Arial" w:hAnsi="Arial" w:cs="Arial"/>
              <w:sz w:val="18"/>
              <w:szCs w:val="18"/>
            </w:rPr>
            <w:t>Philips restricted</w:t>
          </w:r>
        </w:p>
      </w:tc>
    </w:tr>
    <w:tr w:rsidR="00BE1986" w:rsidRPr="00B725E3" w14:paraId="6F87A53C" w14:textId="77777777" w:rsidTr="006A1931">
      <w:trPr>
        <w:trHeight w:val="276"/>
      </w:trPr>
      <w:tc>
        <w:tcPr>
          <w:tcW w:w="2250" w:type="dxa"/>
          <w:vAlign w:val="center"/>
        </w:tcPr>
        <w:p w14:paraId="6F87A537" w14:textId="4F68C979" w:rsidR="00BE1986" w:rsidRPr="00B725E3" w:rsidRDefault="00BE1986" w:rsidP="0019279A">
          <w:pPr>
            <w:pStyle w:val="Voettekst"/>
            <w:rPr>
              <w:rFonts w:ascii="Arial" w:hAnsi="Arial" w:cs="Arial"/>
              <w:sz w:val="18"/>
              <w:szCs w:val="18"/>
            </w:rPr>
          </w:pPr>
          <w:proofErr w:type="spellStart"/>
          <w:r w:rsidRPr="00B725E3">
            <w:rPr>
              <w:rFonts w:ascii="Arial" w:hAnsi="Arial" w:cs="Arial"/>
              <w:sz w:val="18"/>
              <w:szCs w:val="18"/>
            </w:rPr>
            <w:t>DocID</w:t>
          </w:r>
          <w:proofErr w:type="spellEnd"/>
          <w:r w:rsidRPr="00B725E3">
            <w:rPr>
              <w:rFonts w:ascii="Arial" w:hAnsi="Arial" w:cs="Arial"/>
              <w:sz w:val="18"/>
              <w:szCs w:val="18"/>
            </w:rPr>
            <w:t>: ICBE-2-36455</w:t>
          </w:r>
        </w:p>
      </w:tc>
      <w:tc>
        <w:tcPr>
          <w:tcW w:w="1440" w:type="dxa"/>
          <w:vAlign w:val="center"/>
        </w:tcPr>
        <w:p w14:paraId="6F87A538" w14:textId="2778DE96" w:rsidR="00BE1986" w:rsidRPr="00B725E3" w:rsidRDefault="00BE1986" w:rsidP="007C3DA7">
          <w:pPr>
            <w:pStyle w:val="sysTitlepageSubtitle"/>
            <w:spacing w:before="0" w:after="0"/>
            <w:rPr>
              <w:rFonts w:cs="Arial"/>
              <w:sz w:val="18"/>
              <w:szCs w:val="18"/>
            </w:rPr>
          </w:pPr>
          <w:r w:rsidRPr="00B725E3">
            <w:rPr>
              <w:rFonts w:cs="Arial"/>
              <w:sz w:val="18"/>
              <w:szCs w:val="18"/>
            </w:rPr>
            <w:t xml:space="preserve">Version: </w:t>
          </w:r>
          <w:r>
            <w:rPr>
              <w:sz w:val="18"/>
              <w:szCs w:val="18"/>
            </w:rPr>
            <w:t>3.0</w:t>
          </w:r>
        </w:p>
      </w:tc>
      <w:tc>
        <w:tcPr>
          <w:tcW w:w="2122" w:type="dxa"/>
          <w:vAlign w:val="center"/>
        </w:tcPr>
        <w:p w14:paraId="6F87A539" w14:textId="40C5FDA1" w:rsidR="00BE1986" w:rsidRPr="00B725E3" w:rsidRDefault="00BE1986" w:rsidP="007C3DA7">
          <w:pPr>
            <w:spacing w:after="0" w:line="240" w:lineRule="auto"/>
            <w:ind w:firstLine="9"/>
            <w:rPr>
              <w:rFonts w:ascii="Arial" w:hAnsi="Arial" w:cs="Arial"/>
              <w:sz w:val="18"/>
              <w:szCs w:val="18"/>
            </w:rPr>
          </w:pPr>
          <w:r w:rsidRPr="00B725E3">
            <w:rPr>
              <w:rFonts w:ascii="Arial" w:hAnsi="Arial" w:cs="Arial"/>
              <w:sz w:val="18"/>
              <w:szCs w:val="18"/>
            </w:rPr>
            <w:t>Date: 2020-</w:t>
          </w:r>
          <w:r>
            <w:rPr>
              <w:rFonts w:ascii="Arial" w:hAnsi="Arial" w:cs="Arial"/>
              <w:sz w:val="18"/>
              <w:szCs w:val="18"/>
            </w:rPr>
            <w:t>DEC</w:t>
          </w:r>
          <w:r w:rsidRPr="00B725E3">
            <w:rPr>
              <w:rFonts w:ascii="Arial" w:hAnsi="Arial" w:cs="Arial"/>
              <w:sz w:val="18"/>
              <w:szCs w:val="18"/>
            </w:rPr>
            <w:t>-</w:t>
          </w:r>
          <w:r>
            <w:rPr>
              <w:rFonts w:ascii="Arial" w:hAnsi="Arial" w:cs="Arial"/>
              <w:sz w:val="18"/>
              <w:szCs w:val="18"/>
            </w:rPr>
            <w:t>08</w:t>
          </w:r>
        </w:p>
      </w:tc>
      <w:tc>
        <w:tcPr>
          <w:tcW w:w="1701" w:type="dxa"/>
          <w:vAlign w:val="center"/>
        </w:tcPr>
        <w:p w14:paraId="6F87A53A" w14:textId="2EA35D9A" w:rsidR="00BE1986" w:rsidRPr="00B725E3" w:rsidRDefault="00BE1986" w:rsidP="007C3DA7">
          <w:pPr>
            <w:pStyle w:val="Voettekst"/>
            <w:rPr>
              <w:rFonts w:ascii="Arial" w:hAnsi="Arial" w:cs="Arial"/>
              <w:sz w:val="18"/>
              <w:szCs w:val="18"/>
            </w:rPr>
          </w:pPr>
          <w:r w:rsidRPr="00B725E3">
            <w:rPr>
              <w:rFonts w:ascii="Arial" w:hAnsi="Arial" w:cs="Arial"/>
              <w:sz w:val="18"/>
              <w:szCs w:val="18"/>
            </w:rPr>
            <w:t xml:space="preserve">Status: </w:t>
          </w:r>
          <w:r>
            <w:rPr>
              <w:rFonts w:ascii="Arial" w:hAnsi="Arial" w:cs="Arial"/>
              <w:sz w:val="18"/>
              <w:szCs w:val="18"/>
            </w:rPr>
            <w:t>Approved</w:t>
          </w:r>
        </w:p>
      </w:tc>
      <w:tc>
        <w:tcPr>
          <w:tcW w:w="2126" w:type="dxa"/>
          <w:vAlign w:val="center"/>
        </w:tcPr>
        <w:p w14:paraId="6F87A53B" w14:textId="21B41183" w:rsidR="00BE1986" w:rsidRPr="00B725E3" w:rsidRDefault="00BE1986" w:rsidP="00F84B6B">
          <w:pPr>
            <w:pStyle w:val="Voettekst"/>
            <w:rPr>
              <w:rFonts w:ascii="Arial" w:hAnsi="Arial" w:cs="Arial"/>
              <w:sz w:val="18"/>
              <w:szCs w:val="18"/>
            </w:rPr>
          </w:pPr>
          <w:r w:rsidRPr="00B725E3">
            <w:rPr>
              <w:rFonts w:ascii="Arial" w:hAnsi="Arial" w:cs="Arial"/>
              <w:sz w:val="18"/>
              <w:szCs w:val="18"/>
            </w:rPr>
            <w:t xml:space="preserve">Page: </w:t>
          </w:r>
          <w:r w:rsidRPr="00B725E3">
            <w:rPr>
              <w:rFonts w:ascii="Arial" w:hAnsi="Arial" w:cs="Arial"/>
              <w:sz w:val="18"/>
              <w:szCs w:val="18"/>
            </w:rPr>
            <w:fldChar w:fldCharType="begin"/>
          </w:r>
          <w:r w:rsidRPr="00B725E3">
            <w:rPr>
              <w:rFonts w:ascii="Arial" w:hAnsi="Arial" w:cs="Arial"/>
              <w:sz w:val="18"/>
              <w:szCs w:val="18"/>
            </w:rPr>
            <w:instrText xml:space="preserve"> PAGE  </w:instrText>
          </w:r>
          <w:r w:rsidRPr="00B725E3">
            <w:rPr>
              <w:rFonts w:ascii="Arial" w:hAnsi="Arial" w:cs="Arial"/>
              <w:sz w:val="18"/>
              <w:szCs w:val="18"/>
            </w:rPr>
            <w:fldChar w:fldCharType="separate"/>
          </w:r>
          <w:r w:rsidR="00C370F0">
            <w:rPr>
              <w:rFonts w:ascii="Arial" w:hAnsi="Arial" w:cs="Arial"/>
              <w:noProof/>
              <w:sz w:val="18"/>
              <w:szCs w:val="18"/>
            </w:rPr>
            <w:t>26</w:t>
          </w:r>
          <w:r w:rsidRPr="00B725E3">
            <w:rPr>
              <w:rFonts w:ascii="Arial" w:hAnsi="Arial" w:cs="Arial"/>
              <w:sz w:val="18"/>
              <w:szCs w:val="18"/>
            </w:rPr>
            <w:fldChar w:fldCharType="end"/>
          </w:r>
          <w:r w:rsidRPr="00B725E3">
            <w:rPr>
              <w:rFonts w:ascii="Arial" w:hAnsi="Arial" w:cs="Arial"/>
              <w:sz w:val="18"/>
              <w:szCs w:val="18"/>
            </w:rPr>
            <w:t xml:space="preserve"> of </w:t>
          </w:r>
          <w:r w:rsidRPr="00B725E3">
            <w:rPr>
              <w:rFonts w:ascii="Arial" w:hAnsi="Arial" w:cs="Arial"/>
              <w:noProof/>
              <w:sz w:val="18"/>
              <w:szCs w:val="18"/>
            </w:rPr>
            <w:fldChar w:fldCharType="begin"/>
          </w:r>
          <w:r w:rsidRPr="00B725E3">
            <w:rPr>
              <w:rFonts w:ascii="Arial" w:hAnsi="Arial" w:cs="Arial"/>
              <w:noProof/>
              <w:sz w:val="18"/>
              <w:szCs w:val="18"/>
            </w:rPr>
            <w:instrText xml:space="preserve"> NUMPAGES   \* MERGEFORMAT </w:instrText>
          </w:r>
          <w:r w:rsidRPr="00B725E3">
            <w:rPr>
              <w:rFonts w:ascii="Arial" w:hAnsi="Arial" w:cs="Arial"/>
              <w:noProof/>
              <w:sz w:val="18"/>
              <w:szCs w:val="18"/>
            </w:rPr>
            <w:fldChar w:fldCharType="separate"/>
          </w:r>
          <w:r w:rsidR="00C370F0">
            <w:rPr>
              <w:rFonts w:ascii="Arial" w:hAnsi="Arial" w:cs="Arial"/>
              <w:noProof/>
              <w:sz w:val="18"/>
              <w:szCs w:val="18"/>
            </w:rPr>
            <w:t>42</w:t>
          </w:r>
          <w:r w:rsidRPr="00B725E3">
            <w:rPr>
              <w:rFonts w:ascii="Arial" w:hAnsi="Arial" w:cs="Arial"/>
              <w:noProof/>
              <w:sz w:val="18"/>
              <w:szCs w:val="18"/>
            </w:rPr>
            <w:fldChar w:fldCharType="end"/>
          </w:r>
        </w:p>
      </w:tc>
    </w:tr>
    <w:tr w:rsidR="00BE1986" w:rsidRPr="009E7EB2" w14:paraId="6F87A53E" w14:textId="77777777" w:rsidTr="00F63113">
      <w:trPr>
        <w:trHeight w:val="276"/>
      </w:trPr>
      <w:tc>
        <w:tcPr>
          <w:tcW w:w="9639" w:type="dxa"/>
          <w:gridSpan w:val="5"/>
          <w:vAlign w:val="center"/>
        </w:tcPr>
        <w:p w14:paraId="6F87A53D" w14:textId="0A1E1F48" w:rsidR="00BE1986" w:rsidRPr="009E7EB2" w:rsidRDefault="00BE1986" w:rsidP="00A71FDE">
          <w:pPr>
            <w:pStyle w:val="Voettekst"/>
            <w:rPr>
              <w:rFonts w:ascii="Arial" w:hAnsi="Arial" w:cs="Arial"/>
              <w:sz w:val="18"/>
              <w:szCs w:val="18"/>
            </w:rPr>
          </w:pPr>
          <w:r w:rsidRPr="003E0DCD">
            <w:rPr>
              <w:rFonts w:ascii="Arial" w:hAnsi="Arial" w:cs="Arial"/>
              <w:sz w:val="16"/>
              <w:szCs w:val="16"/>
            </w:rPr>
            <w:t>This document is based on</w:t>
          </w:r>
          <w:r>
            <w:rPr>
              <w:rFonts w:ascii="Arial" w:hAnsi="Arial" w:cs="Arial"/>
              <w:sz w:val="16"/>
              <w:szCs w:val="16"/>
            </w:rPr>
            <w:t xml:space="preserve"> Philips Research Template: Clinical Investigation Plan, ID: QR-TEM-57, </w:t>
          </w:r>
          <w:r w:rsidRPr="003E0DCD">
            <w:rPr>
              <w:rFonts w:ascii="Arial" w:hAnsi="Arial" w:cs="Arial"/>
              <w:sz w:val="16"/>
              <w:szCs w:val="16"/>
            </w:rPr>
            <w:t xml:space="preserve">Date: </w:t>
          </w:r>
          <w:r>
            <w:rPr>
              <w:rFonts w:ascii="Arial" w:hAnsi="Arial" w:cs="Arial"/>
              <w:sz w:val="16"/>
              <w:szCs w:val="16"/>
            </w:rPr>
            <w:t>2019-Mar-21</w:t>
          </w:r>
        </w:p>
      </w:tc>
    </w:tr>
  </w:tbl>
  <w:p w14:paraId="6F87A53F" w14:textId="77777777" w:rsidR="00BE1986" w:rsidRPr="009E7EB2" w:rsidRDefault="00BE1986" w:rsidP="0069786B">
    <w:pPr>
      <w:pStyle w:val="Voettekst"/>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D08CC3" w14:textId="77777777" w:rsidR="00BE1986" w:rsidRDefault="00BE1986" w:rsidP="001844FD">
      <w:pPr>
        <w:spacing w:after="0" w:line="240" w:lineRule="auto"/>
      </w:pPr>
      <w:r>
        <w:separator/>
      </w:r>
    </w:p>
  </w:footnote>
  <w:footnote w:type="continuationSeparator" w:id="0">
    <w:p w14:paraId="741AA27E" w14:textId="77777777" w:rsidR="00BE1986" w:rsidRDefault="00BE1986" w:rsidP="001844FD">
      <w:pPr>
        <w:spacing w:after="0" w:line="240" w:lineRule="auto"/>
      </w:pPr>
      <w:r>
        <w:continuationSeparator/>
      </w:r>
    </w:p>
  </w:footnote>
  <w:footnote w:type="continuationNotice" w:id="1">
    <w:p w14:paraId="62906D7A" w14:textId="77777777" w:rsidR="00BE1986" w:rsidRDefault="00BE198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0" w:type="dxa"/>
      <w:tblInd w:w="8" w:type="dxa"/>
      <w:tblLayout w:type="fixed"/>
      <w:tblCellMar>
        <w:left w:w="0" w:type="dxa"/>
        <w:right w:w="0" w:type="dxa"/>
      </w:tblCellMar>
      <w:tblLook w:val="0000" w:firstRow="0" w:lastRow="0" w:firstColumn="0" w:lastColumn="0" w:noHBand="0" w:noVBand="0"/>
    </w:tblPr>
    <w:tblGrid>
      <w:gridCol w:w="5379"/>
      <w:gridCol w:w="4111"/>
    </w:tblGrid>
    <w:tr w:rsidR="00BE1986" w14:paraId="6F87A531" w14:textId="77777777" w:rsidTr="776813A4">
      <w:trPr>
        <w:trHeight w:hRule="exact" w:val="721"/>
      </w:trPr>
      <w:tc>
        <w:tcPr>
          <w:tcW w:w="5379" w:type="dxa"/>
        </w:tcPr>
        <w:p w14:paraId="6F87A52F" w14:textId="4B369F3F" w:rsidR="00BE1986" w:rsidRDefault="00BE1986" w:rsidP="00F93DB5">
          <w:pPr>
            <w:pStyle w:val="sysCompanyName"/>
            <w:rPr>
              <w:sz w:val="36"/>
            </w:rPr>
          </w:pPr>
        </w:p>
      </w:tc>
      <w:tc>
        <w:tcPr>
          <w:tcW w:w="4111" w:type="dxa"/>
        </w:tcPr>
        <w:p w14:paraId="6F87A530" w14:textId="0988161F" w:rsidR="00BE1986" w:rsidRDefault="00BE1986" w:rsidP="007C534B">
          <w:pPr>
            <w:pStyle w:val="sysWordMark"/>
          </w:pPr>
        </w:p>
      </w:tc>
    </w:tr>
  </w:tbl>
  <w:p w14:paraId="6F87A532" w14:textId="77777777" w:rsidR="00BE1986" w:rsidRDefault="00BE1986" w:rsidP="00FE7444">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298EB3C4"/>
    <w:lvl w:ilvl="0">
      <w:start w:val="1"/>
      <w:numFmt w:val="decimal"/>
      <w:lvlText w:val="%1."/>
      <w:lvlJc w:val="left"/>
      <w:pPr>
        <w:tabs>
          <w:tab w:val="num" w:pos="720"/>
        </w:tabs>
        <w:ind w:left="720" w:hanging="360"/>
      </w:pPr>
    </w:lvl>
  </w:abstractNum>
  <w:abstractNum w:abstractNumId="1" w15:restartNumberingAfterBreak="0">
    <w:nsid w:val="FFFFFF83"/>
    <w:multiLevelType w:val="hybridMultilevel"/>
    <w:tmpl w:val="3E025CB6"/>
    <w:lvl w:ilvl="0" w:tplc="306C142C">
      <w:start w:val="1"/>
      <w:numFmt w:val="bullet"/>
      <w:lvlText w:val=""/>
      <w:lvlJc w:val="left"/>
      <w:pPr>
        <w:tabs>
          <w:tab w:val="num" w:pos="720"/>
        </w:tabs>
        <w:ind w:left="720" w:hanging="360"/>
      </w:pPr>
      <w:rPr>
        <w:rFonts w:ascii="Symbol" w:hAnsi="Symbol" w:hint="default"/>
      </w:rPr>
    </w:lvl>
    <w:lvl w:ilvl="1" w:tplc="3404DD4C">
      <w:numFmt w:val="decimal"/>
      <w:lvlText w:val=""/>
      <w:lvlJc w:val="left"/>
    </w:lvl>
    <w:lvl w:ilvl="2" w:tplc="634AABBA">
      <w:numFmt w:val="decimal"/>
      <w:lvlText w:val=""/>
      <w:lvlJc w:val="left"/>
    </w:lvl>
    <w:lvl w:ilvl="3" w:tplc="AF4A5BB2">
      <w:numFmt w:val="decimal"/>
      <w:lvlText w:val=""/>
      <w:lvlJc w:val="left"/>
    </w:lvl>
    <w:lvl w:ilvl="4" w:tplc="4E78A5BC">
      <w:numFmt w:val="decimal"/>
      <w:lvlText w:val=""/>
      <w:lvlJc w:val="left"/>
    </w:lvl>
    <w:lvl w:ilvl="5" w:tplc="98906A5A">
      <w:numFmt w:val="decimal"/>
      <w:lvlText w:val=""/>
      <w:lvlJc w:val="left"/>
    </w:lvl>
    <w:lvl w:ilvl="6" w:tplc="A134CD32">
      <w:numFmt w:val="decimal"/>
      <w:lvlText w:val=""/>
      <w:lvlJc w:val="left"/>
    </w:lvl>
    <w:lvl w:ilvl="7" w:tplc="7D70AE46">
      <w:numFmt w:val="decimal"/>
      <w:lvlText w:val=""/>
      <w:lvlJc w:val="left"/>
    </w:lvl>
    <w:lvl w:ilvl="8" w:tplc="222C4774">
      <w:numFmt w:val="decimal"/>
      <w:lvlText w:val=""/>
      <w:lvlJc w:val="left"/>
    </w:lvl>
  </w:abstractNum>
  <w:abstractNum w:abstractNumId="2" w15:restartNumberingAfterBreak="0">
    <w:nsid w:val="FFFFFF88"/>
    <w:multiLevelType w:val="hybridMultilevel"/>
    <w:tmpl w:val="44443C7E"/>
    <w:lvl w:ilvl="0" w:tplc="0EE61202">
      <w:start w:val="1"/>
      <w:numFmt w:val="decimal"/>
      <w:lvlText w:val="%1."/>
      <w:lvlJc w:val="left"/>
      <w:pPr>
        <w:tabs>
          <w:tab w:val="num" w:pos="360"/>
        </w:tabs>
        <w:ind w:left="360" w:hanging="360"/>
      </w:pPr>
    </w:lvl>
    <w:lvl w:ilvl="1" w:tplc="477A7294">
      <w:numFmt w:val="decimal"/>
      <w:lvlText w:val=""/>
      <w:lvlJc w:val="left"/>
    </w:lvl>
    <w:lvl w:ilvl="2" w:tplc="F5624144">
      <w:numFmt w:val="decimal"/>
      <w:lvlText w:val=""/>
      <w:lvlJc w:val="left"/>
    </w:lvl>
    <w:lvl w:ilvl="3" w:tplc="5970896A">
      <w:numFmt w:val="decimal"/>
      <w:lvlText w:val=""/>
      <w:lvlJc w:val="left"/>
    </w:lvl>
    <w:lvl w:ilvl="4" w:tplc="2C0057E2">
      <w:numFmt w:val="decimal"/>
      <w:lvlText w:val=""/>
      <w:lvlJc w:val="left"/>
    </w:lvl>
    <w:lvl w:ilvl="5" w:tplc="05945220">
      <w:numFmt w:val="decimal"/>
      <w:lvlText w:val=""/>
      <w:lvlJc w:val="left"/>
    </w:lvl>
    <w:lvl w:ilvl="6" w:tplc="20269A08">
      <w:numFmt w:val="decimal"/>
      <w:lvlText w:val=""/>
      <w:lvlJc w:val="left"/>
    </w:lvl>
    <w:lvl w:ilvl="7" w:tplc="8FE82FA4">
      <w:numFmt w:val="decimal"/>
      <w:lvlText w:val=""/>
      <w:lvlJc w:val="left"/>
    </w:lvl>
    <w:lvl w:ilvl="8" w:tplc="18C0E182">
      <w:numFmt w:val="decimal"/>
      <w:lvlText w:val=""/>
      <w:lvlJc w:val="left"/>
    </w:lvl>
  </w:abstractNum>
  <w:abstractNum w:abstractNumId="3" w15:restartNumberingAfterBreak="0">
    <w:nsid w:val="FFFFFF89"/>
    <w:multiLevelType w:val="hybridMultilevel"/>
    <w:tmpl w:val="DFE6FA84"/>
    <w:lvl w:ilvl="0" w:tplc="382E9E12">
      <w:start w:val="1"/>
      <w:numFmt w:val="bullet"/>
      <w:lvlText w:val=""/>
      <w:lvlJc w:val="left"/>
      <w:pPr>
        <w:tabs>
          <w:tab w:val="num" w:pos="360"/>
        </w:tabs>
        <w:ind w:left="360" w:hanging="360"/>
      </w:pPr>
      <w:rPr>
        <w:rFonts w:ascii="Symbol" w:hAnsi="Symbol" w:hint="default"/>
      </w:rPr>
    </w:lvl>
    <w:lvl w:ilvl="1" w:tplc="C2D61B0E">
      <w:numFmt w:val="decimal"/>
      <w:lvlText w:val=""/>
      <w:lvlJc w:val="left"/>
    </w:lvl>
    <w:lvl w:ilvl="2" w:tplc="44C0CB12">
      <w:numFmt w:val="decimal"/>
      <w:lvlText w:val=""/>
      <w:lvlJc w:val="left"/>
    </w:lvl>
    <w:lvl w:ilvl="3" w:tplc="E9D0670E">
      <w:numFmt w:val="decimal"/>
      <w:lvlText w:val=""/>
      <w:lvlJc w:val="left"/>
    </w:lvl>
    <w:lvl w:ilvl="4" w:tplc="24C066FA">
      <w:numFmt w:val="decimal"/>
      <w:lvlText w:val=""/>
      <w:lvlJc w:val="left"/>
    </w:lvl>
    <w:lvl w:ilvl="5" w:tplc="FA5898D4">
      <w:numFmt w:val="decimal"/>
      <w:lvlText w:val=""/>
      <w:lvlJc w:val="left"/>
    </w:lvl>
    <w:lvl w:ilvl="6" w:tplc="9752AA14">
      <w:numFmt w:val="decimal"/>
      <w:lvlText w:val=""/>
      <w:lvlJc w:val="left"/>
    </w:lvl>
    <w:lvl w:ilvl="7" w:tplc="549E8A24">
      <w:numFmt w:val="decimal"/>
      <w:lvlText w:val=""/>
      <w:lvlJc w:val="left"/>
    </w:lvl>
    <w:lvl w:ilvl="8" w:tplc="11D47664">
      <w:numFmt w:val="decimal"/>
      <w:lvlText w:val=""/>
      <w:lvlJc w:val="left"/>
    </w:lvl>
  </w:abstractNum>
  <w:abstractNum w:abstractNumId="4" w15:restartNumberingAfterBreak="0">
    <w:nsid w:val="00D46CE9"/>
    <w:multiLevelType w:val="hybridMultilevel"/>
    <w:tmpl w:val="F45023E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Arial Bold"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Arial Bold"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Arial Bold"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2FD41BC"/>
    <w:multiLevelType w:val="hybridMultilevel"/>
    <w:tmpl w:val="E822FE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5500A53"/>
    <w:multiLevelType w:val="hybridMultilevel"/>
    <w:tmpl w:val="CC5684D4"/>
    <w:lvl w:ilvl="0" w:tplc="76CC113E">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5963EF"/>
    <w:multiLevelType w:val="hybridMultilevel"/>
    <w:tmpl w:val="177A23E4"/>
    <w:lvl w:ilvl="0" w:tplc="76CC113E">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9865F2"/>
    <w:multiLevelType w:val="hybridMultilevel"/>
    <w:tmpl w:val="583696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8EF42F6"/>
    <w:multiLevelType w:val="hybridMultilevel"/>
    <w:tmpl w:val="0734AD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F233E78"/>
    <w:multiLevelType w:val="hybridMultilevel"/>
    <w:tmpl w:val="1AE883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67D3D5E"/>
    <w:multiLevelType w:val="hybridMultilevel"/>
    <w:tmpl w:val="89A28254"/>
    <w:lvl w:ilvl="0" w:tplc="1C486BEA">
      <w:start w:val="6"/>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2134A8"/>
    <w:multiLevelType w:val="hybridMultilevel"/>
    <w:tmpl w:val="81DEBFC8"/>
    <w:lvl w:ilvl="0" w:tplc="D16C978C">
      <w:start w:val="1"/>
      <w:numFmt w:val="bullet"/>
      <w:lvlText w:val=""/>
      <w:lvlJc w:val="left"/>
      <w:pPr>
        <w:ind w:left="720" w:hanging="360"/>
      </w:pPr>
      <w:rPr>
        <w:rFonts w:ascii="Symbol" w:hAnsi="Symbol" w:hint="default"/>
      </w:rPr>
    </w:lvl>
    <w:lvl w:ilvl="1" w:tplc="4F200BC0" w:tentative="1">
      <w:start w:val="1"/>
      <w:numFmt w:val="bullet"/>
      <w:lvlText w:val="o"/>
      <w:lvlJc w:val="left"/>
      <w:pPr>
        <w:ind w:left="1440" w:hanging="360"/>
      </w:pPr>
      <w:rPr>
        <w:rFonts w:ascii="Courier New" w:hAnsi="Courier New" w:cs="Arial Bold" w:hint="default"/>
      </w:rPr>
    </w:lvl>
    <w:lvl w:ilvl="2" w:tplc="495EECD8" w:tentative="1">
      <w:start w:val="1"/>
      <w:numFmt w:val="bullet"/>
      <w:lvlText w:val=""/>
      <w:lvlJc w:val="left"/>
      <w:pPr>
        <w:ind w:left="2160" w:hanging="360"/>
      </w:pPr>
      <w:rPr>
        <w:rFonts w:ascii="Wingdings" w:hAnsi="Wingdings" w:hint="default"/>
      </w:rPr>
    </w:lvl>
    <w:lvl w:ilvl="3" w:tplc="AFA02D68" w:tentative="1">
      <w:start w:val="1"/>
      <w:numFmt w:val="bullet"/>
      <w:lvlText w:val=""/>
      <w:lvlJc w:val="left"/>
      <w:pPr>
        <w:ind w:left="2880" w:hanging="360"/>
      </w:pPr>
      <w:rPr>
        <w:rFonts w:ascii="Symbol" w:hAnsi="Symbol" w:hint="default"/>
      </w:rPr>
    </w:lvl>
    <w:lvl w:ilvl="4" w:tplc="3B187FDA" w:tentative="1">
      <w:start w:val="1"/>
      <w:numFmt w:val="bullet"/>
      <w:lvlText w:val="o"/>
      <w:lvlJc w:val="left"/>
      <w:pPr>
        <w:ind w:left="3600" w:hanging="360"/>
      </w:pPr>
      <w:rPr>
        <w:rFonts w:ascii="Courier New" w:hAnsi="Courier New" w:cs="Arial Bold" w:hint="default"/>
      </w:rPr>
    </w:lvl>
    <w:lvl w:ilvl="5" w:tplc="77300F28" w:tentative="1">
      <w:start w:val="1"/>
      <w:numFmt w:val="bullet"/>
      <w:lvlText w:val=""/>
      <w:lvlJc w:val="left"/>
      <w:pPr>
        <w:ind w:left="4320" w:hanging="360"/>
      </w:pPr>
      <w:rPr>
        <w:rFonts w:ascii="Wingdings" w:hAnsi="Wingdings" w:hint="default"/>
      </w:rPr>
    </w:lvl>
    <w:lvl w:ilvl="6" w:tplc="E59044D0" w:tentative="1">
      <w:start w:val="1"/>
      <w:numFmt w:val="bullet"/>
      <w:lvlText w:val=""/>
      <w:lvlJc w:val="left"/>
      <w:pPr>
        <w:ind w:left="5040" w:hanging="360"/>
      </w:pPr>
      <w:rPr>
        <w:rFonts w:ascii="Symbol" w:hAnsi="Symbol" w:hint="default"/>
      </w:rPr>
    </w:lvl>
    <w:lvl w:ilvl="7" w:tplc="588C464E" w:tentative="1">
      <w:start w:val="1"/>
      <w:numFmt w:val="bullet"/>
      <w:lvlText w:val="o"/>
      <w:lvlJc w:val="left"/>
      <w:pPr>
        <w:ind w:left="5760" w:hanging="360"/>
      </w:pPr>
      <w:rPr>
        <w:rFonts w:ascii="Courier New" w:hAnsi="Courier New" w:cs="Arial Bold" w:hint="default"/>
      </w:rPr>
    </w:lvl>
    <w:lvl w:ilvl="8" w:tplc="B1045B38" w:tentative="1">
      <w:start w:val="1"/>
      <w:numFmt w:val="bullet"/>
      <w:lvlText w:val=""/>
      <w:lvlJc w:val="left"/>
      <w:pPr>
        <w:ind w:left="6480" w:hanging="360"/>
      </w:pPr>
      <w:rPr>
        <w:rFonts w:ascii="Wingdings" w:hAnsi="Wingdings" w:hint="default"/>
      </w:rPr>
    </w:lvl>
  </w:abstractNum>
  <w:abstractNum w:abstractNumId="13" w15:restartNumberingAfterBreak="0">
    <w:nsid w:val="3B2D6E50"/>
    <w:multiLevelType w:val="hybridMultilevel"/>
    <w:tmpl w:val="A7F6119E"/>
    <w:lvl w:ilvl="0" w:tplc="F7669148">
      <w:numFmt w:val="bullet"/>
      <w:lvlText w:val="•"/>
      <w:lvlJc w:val="left"/>
      <w:pPr>
        <w:ind w:left="720" w:hanging="72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EE4A13"/>
    <w:multiLevelType w:val="hybridMultilevel"/>
    <w:tmpl w:val="8EF4B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357DE4"/>
    <w:multiLevelType w:val="hybridMultilevel"/>
    <w:tmpl w:val="1EA0519E"/>
    <w:lvl w:ilvl="0" w:tplc="51C8DB0C">
      <w:numFmt w:val="bullet"/>
      <w:lvlText w:val="•"/>
      <w:lvlJc w:val="left"/>
      <w:pPr>
        <w:ind w:left="1080" w:hanging="72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010EA6"/>
    <w:multiLevelType w:val="hybridMultilevel"/>
    <w:tmpl w:val="39222C2E"/>
    <w:lvl w:ilvl="0" w:tplc="76CC113E">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331A38"/>
    <w:multiLevelType w:val="hybridMultilevel"/>
    <w:tmpl w:val="04963D1A"/>
    <w:lvl w:ilvl="0" w:tplc="04090001">
      <w:start w:val="1"/>
      <w:numFmt w:val="bullet"/>
      <w:lvlText w:val=""/>
      <w:lvlJc w:val="left"/>
      <w:pPr>
        <w:ind w:left="720" w:hanging="720"/>
      </w:pPr>
      <w:rPr>
        <w:rFonts w:ascii="Symbol" w:hAnsi="Symbo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3DE3541"/>
    <w:multiLevelType w:val="hybridMultilevel"/>
    <w:tmpl w:val="583696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530559B"/>
    <w:multiLevelType w:val="hybridMultilevel"/>
    <w:tmpl w:val="F67A6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0125C2"/>
    <w:multiLevelType w:val="hybridMultilevel"/>
    <w:tmpl w:val="5464EC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DAC5FA4"/>
    <w:multiLevelType w:val="hybridMultilevel"/>
    <w:tmpl w:val="D3A4F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E83B96"/>
    <w:multiLevelType w:val="hybridMultilevel"/>
    <w:tmpl w:val="6EFE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260042"/>
    <w:multiLevelType w:val="hybridMultilevel"/>
    <w:tmpl w:val="23D28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2C6FFC"/>
    <w:multiLevelType w:val="hybridMultilevel"/>
    <w:tmpl w:val="CB8C3ECC"/>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6610EA"/>
    <w:multiLevelType w:val="hybridMultilevel"/>
    <w:tmpl w:val="4E52F28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Arial Bold"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Arial Bold"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Arial Bold"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7864B59"/>
    <w:multiLevelType w:val="hybridMultilevel"/>
    <w:tmpl w:val="0CEAAF80"/>
    <w:lvl w:ilvl="0" w:tplc="F7669148">
      <w:numFmt w:val="bullet"/>
      <w:lvlText w:val="•"/>
      <w:lvlJc w:val="left"/>
      <w:pPr>
        <w:ind w:left="720" w:hanging="720"/>
      </w:pPr>
      <w:rPr>
        <w:rFonts w:ascii="Arial" w:eastAsia="Arial"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825309B"/>
    <w:multiLevelType w:val="hybridMultilevel"/>
    <w:tmpl w:val="B3B6E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F64AE3"/>
    <w:multiLevelType w:val="hybridMultilevel"/>
    <w:tmpl w:val="310E4B86"/>
    <w:lvl w:ilvl="0" w:tplc="F7669148">
      <w:numFmt w:val="bullet"/>
      <w:lvlText w:val="•"/>
      <w:lvlJc w:val="left"/>
      <w:pPr>
        <w:ind w:left="720" w:hanging="72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BF6EF6"/>
    <w:multiLevelType w:val="hybridMultilevel"/>
    <w:tmpl w:val="2D7E9C9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0" w15:restartNumberingAfterBreak="0">
    <w:nsid w:val="6AC006C2"/>
    <w:multiLevelType w:val="hybridMultilevel"/>
    <w:tmpl w:val="0212AD42"/>
    <w:lvl w:ilvl="0" w:tplc="76CC113E">
      <w:start w:val="2"/>
      <w:numFmt w:val="bullet"/>
      <w:lvlText w:val="-"/>
      <w:lvlJc w:val="left"/>
      <w:pPr>
        <w:ind w:left="720" w:hanging="72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607CA4"/>
    <w:multiLevelType w:val="hybridMultilevel"/>
    <w:tmpl w:val="D09C6F3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2457F30"/>
    <w:multiLevelType w:val="hybridMultilevel"/>
    <w:tmpl w:val="37A06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5E549C"/>
    <w:multiLevelType w:val="hybridMultilevel"/>
    <w:tmpl w:val="51F47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715FC3"/>
    <w:multiLevelType w:val="hybridMultilevel"/>
    <w:tmpl w:val="029A29F6"/>
    <w:lvl w:ilvl="0" w:tplc="1C486BEA">
      <w:start w:val="6"/>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145860"/>
    <w:multiLevelType w:val="hybridMultilevel"/>
    <w:tmpl w:val="3C504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708F1"/>
    <w:multiLevelType w:val="hybridMultilevel"/>
    <w:tmpl w:val="6CD48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1"/>
  </w:num>
  <w:num w:numId="3">
    <w:abstractNumId w:val="19"/>
  </w:num>
  <w:num w:numId="4">
    <w:abstractNumId w:val="32"/>
  </w:num>
  <w:num w:numId="5">
    <w:abstractNumId w:val="27"/>
  </w:num>
  <w:num w:numId="6">
    <w:abstractNumId w:val="20"/>
  </w:num>
  <w:num w:numId="7">
    <w:abstractNumId w:val="14"/>
  </w:num>
  <w:num w:numId="8">
    <w:abstractNumId w:val="22"/>
  </w:num>
  <w:num w:numId="9">
    <w:abstractNumId w:val="17"/>
  </w:num>
  <w:num w:numId="10">
    <w:abstractNumId w:val="11"/>
  </w:num>
  <w:num w:numId="11">
    <w:abstractNumId w:val="3"/>
  </w:num>
  <w:num w:numId="12">
    <w:abstractNumId w:val="2"/>
  </w:num>
  <w:num w:numId="13">
    <w:abstractNumId w:val="1"/>
  </w:num>
  <w:num w:numId="14">
    <w:abstractNumId w:val="0"/>
  </w:num>
  <w:num w:numId="15">
    <w:abstractNumId w:val="34"/>
  </w:num>
  <w:num w:numId="16">
    <w:abstractNumId w:val="18"/>
  </w:num>
  <w:num w:numId="17">
    <w:abstractNumId w:val="8"/>
  </w:num>
  <w:num w:numId="18">
    <w:abstractNumId w:val="6"/>
  </w:num>
  <w:num w:numId="19">
    <w:abstractNumId w:val="16"/>
  </w:num>
  <w:num w:numId="20">
    <w:abstractNumId w:val="15"/>
  </w:num>
  <w:num w:numId="21">
    <w:abstractNumId w:val="36"/>
  </w:num>
  <w:num w:numId="22">
    <w:abstractNumId w:val="35"/>
  </w:num>
  <w:num w:numId="23">
    <w:abstractNumId w:val="26"/>
  </w:num>
  <w:num w:numId="24">
    <w:abstractNumId w:val="13"/>
  </w:num>
  <w:num w:numId="25">
    <w:abstractNumId w:val="30"/>
  </w:num>
  <w:num w:numId="26">
    <w:abstractNumId w:val="28"/>
  </w:num>
  <w:num w:numId="27">
    <w:abstractNumId w:val="24"/>
  </w:num>
  <w:num w:numId="28">
    <w:abstractNumId w:val="7"/>
  </w:num>
  <w:num w:numId="29">
    <w:abstractNumId w:val="10"/>
  </w:num>
  <w:num w:numId="30">
    <w:abstractNumId w:val="9"/>
  </w:num>
  <w:num w:numId="31">
    <w:abstractNumId w:val="29"/>
  </w:num>
  <w:num w:numId="32">
    <w:abstractNumId w:val="23"/>
  </w:num>
  <w:num w:numId="33">
    <w:abstractNumId w:val="4"/>
  </w:num>
  <w:num w:numId="34">
    <w:abstractNumId w:val="25"/>
  </w:num>
  <w:num w:numId="35">
    <w:abstractNumId w:val="12"/>
  </w:num>
  <w:num w:numId="36">
    <w:abstractNumId w:val="31"/>
  </w:num>
  <w:num w:numId="37">
    <w:abstractNumId w:val="3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activeWritingStyle w:appName="MSWord" w:lang="fr-FR" w:vendorID="64" w:dllVersion="6" w:nlCheck="1" w:checkStyle="0"/>
  <w:activeWritingStyle w:appName="MSWord" w:lang="nl-NL" w:vendorID="64" w:dllVersion="6" w:nlCheck="1" w:checkStyle="0"/>
  <w:activeWritingStyle w:appName="MSWord" w:lang="en-US" w:vendorID="64" w:dllVersion="6" w:nlCheck="1" w:checkStyle="1"/>
  <w:activeWritingStyle w:appName="MSWord" w:lang="en-GB" w:vendorID="64" w:dllVersion="6" w:nlCheck="1" w:checkStyle="1"/>
  <w:activeWritingStyle w:appName="MSWord" w:lang="de-DE" w:vendorID="64" w:dllVersion="6" w:nlCheck="1" w:checkStyle="0"/>
  <w:activeWritingStyle w:appName="MSWord" w:lang="en-US" w:vendorID="64" w:dllVersion="0" w:nlCheck="1" w:checkStyle="0"/>
  <w:activeWritingStyle w:appName="MSWord" w:lang="fr-FR" w:vendorID="64" w:dllVersion="0" w:nlCheck="1" w:checkStyle="0"/>
  <w:activeWritingStyle w:appName="MSWord" w:lang="nl-NL" w:vendorID="64" w:dllVersion="0" w:nlCheck="1" w:checkStyle="0"/>
  <w:activeWritingStyle w:appName="MSWord" w:lang="de-DE" w:vendorID="64" w:dllVersion="0" w:nlCheck="1" w:checkStyle="0"/>
  <w:activeWritingStyle w:appName="MSWord" w:lang="en-GB" w:vendorID="64" w:dllVersion="0" w:nlCheck="1" w:checkStyle="0"/>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D61"/>
    <w:rsid w:val="000048FD"/>
    <w:rsid w:val="000074B0"/>
    <w:rsid w:val="00007B52"/>
    <w:rsid w:val="0001224D"/>
    <w:rsid w:val="00012B8C"/>
    <w:rsid w:val="000170E0"/>
    <w:rsid w:val="00017118"/>
    <w:rsid w:val="00017F1D"/>
    <w:rsid w:val="00021B2E"/>
    <w:rsid w:val="00022AC4"/>
    <w:rsid w:val="0002376E"/>
    <w:rsid w:val="000344D6"/>
    <w:rsid w:val="00034896"/>
    <w:rsid w:val="00045479"/>
    <w:rsid w:val="000469C2"/>
    <w:rsid w:val="00046F0A"/>
    <w:rsid w:val="00051696"/>
    <w:rsid w:val="00057B49"/>
    <w:rsid w:val="00063E9F"/>
    <w:rsid w:val="0006523E"/>
    <w:rsid w:val="000665D8"/>
    <w:rsid w:val="0007306A"/>
    <w:rsid w:val="000733FF"/>
    <w:rsid w:val="00077A35"/>
    <w:rsid w:val="00080F91"/>
    <w:rsid w:val="0008161D"/>
    <w:rsid w:val="00091DB2"/>
    <w:rsid w:val="000A0FB0"/>
    <w:rsid w:val="000A10C7"/>
    <w:rsid w:val="000A35B7"/>
    <w:rsid w:val="000A6257"/>
    <w:rsid w:val="000B201C"/>
    <w:rsid w:val="000B6F66"/>
    <w:rsid w:val="000B7C1B"/>
    <w:rsid w:val="000C22D4"/>
    <w:rsid w:val="000C3FFA"/>
    <w:rsid w:val="000C4D8E"/>
    <w:rsid w:val="000D225A"/>
    <w:rsid w:val="000D7C40"/>
    <w:rsid w:val="000E2960"/>
    <w:rsid w:val="000E4F7F"/>
    <w:rsid w:val="000E674B"/>
    <w:rsid w:val="000E7F99"/>
    <w:rsid w:val="000F03AD"/>
    <w:rsid w:val="000F0493"/>
    <w:rsid w:val="001000DB"/>
    <w:rsid w:val="00100384"/>
    <w:rsid w:val="0010253F"/>
    <w:rsid w:val="00103976"/>
    <w:rsid w:val="001055C5"/>
    <w:rsid w:val="00105B74"/>
    <w:rsid w:val="00110FEC"/>
    <w:rsid w:val="00116827"/>
    <w:rsid w:val="001203A2"/>
    <w:rsid w:val="00127E93"/>
    <w:rsid w:val="00131596"/>
    <w:rsid w:val="0013271B"/>
    <w:rsid w:val="001338DA"/>
    <w:rsid w:val="001338E4"/>
    <w:rsid w:val="0013435A"/>
    <w:rsid w:val="001358FD"/>
    <w:rsid w:val="0013760D"/>
    <w:rsid w:val="001413D8"/>
    <w:rsid w:val="00141750"/>
    <w:rsid w:val="00142CCD"/>
    <w:rsid w:val="00144CDC"/>
    <w:rsid w:val="00146272"/>
    <w:rsid w:val="00151777"/>
    <w:rsid w:val="0015548E"/>
    <w:rsid w:val="00160D3F"/>
    <w:rsid w:val="00162DBA"/>
    <w:rsid w:val="00164495"/>
    <w:rsid w:val="00170577"/>
    <w:rsid w:val="00170654"/>
    <w:rsid w:val="00171BBE"/>
    <w:rsid w:val="00174CAB"/>
    <w:rsid w:val="001765BD"/>
    <w:rsid w:val="001809FC"/>
    <w:rsid w:val="0018283A"/>
    <w:rsid w:val="001828A1"/>
    <w:rsid w:val="00184059"/>
    <w:rsid w:val="001844FD"/>
    <w:rsid w:val="0018613B"/>
    <w:rsid w:val="00186691"/>
    <w:rsid w:val="00186D00"/>
    <w:rsid w:val="001871D0"/>
    <w:rsid w:val="00187EC7"/>
    <w:rsid w:val="00187F6C"/>
    <w:rsid w:val="00192673"/>
    <w:rsid w:val="0019279A"/>
    <w:rsid w:val="00196151"/>
    <w:rsid w:val="001A0987"/>
    <w:rsid w:val="001A137E"/>
    <w:rsid w:val="001A3FB3"/>
    <w:rsid w:val="001A6A6B"/>
    <w:rsid w:val="001A745E"/>
    <w:rsid w:val="001B0BF8"/>
    <w:rsid w:val="001B2E0A"/>
    <w:rsid w:val="001B5CC1"/>
    <w:rsid w:val="001C1F8D"/>
    <w:rsid w:val="001C6890"/>
    <w:rsid w:val="001D030A"/>
    <w:rsid w:val="001D4683"/>
    <w:rsid w:val="001E20B2"/>
    <w:rsid w:val="001E38CE"/>
    <w:rsid w:val="001E65FF"/>
    <w:rsid w:val="001E7986"/>
    <w:rsid w:val="001F06A7"/>
    <w:rsid w:val="001F1B14"/>
    <w:rsid w:val="001F7266"/>
    <w:rsid w:val="002005AA"/>
    <w:rsid w:val="002073C4"/>
    <w:rsid w:val="00211AA9"/>
    <w:rsid w:val="00213E0D"/>
    <w:rsid w:val="00213E98"/>
    <w:rsid w:val="0021438C"/>
    <w:rsid w:val="00222092"/>
    <w:rsid w:val="002223F7"/>
    <w:rsid w:val="0022390A"/>
    <w:rsid w:val="00226B74"/>
    <w:rsid w:val="00232990"/>
    <w:rsid w:val="00232E5D"/>
    <w:rsid w:val="0023494D"/>
    <w:rsid w:val="00234B86"/>
    <w:rsid w:val="0024156A"/>
    <w:rsid w:val="00242F46"/>
    <w:rsid w:val="002432DE"/>
    <w:rsid w:val="00243A86"/>
    <w:rsid w:val="00247EBF"/>
    <w:rsid w:val="002508C6"/>
    <w:rsid w:val="00251B7E"/>
    <w:rsid w:val="002529A8"/>
    <w:rsid w:val="00253568"/>
    <w:rsid w:val="002539AF"/>
    <w:rsid w:val="002551B0"/>
    <w:rsid w:val="00261D04"/>
    <w:rsid w:val="0026222F"/>
    <w:rsid w:val="00263441"/>
    <w:rsid w:val="00265A27"/>
    <w:rsid w:val="00268E8B"/>
    <w:rsid w:val="002713AB"/>
    <w:rsid w:val="00282F7C"/>
    <w:rsid w:val="00283A3B"/>
    <w:rsid w:val="0029655E"/>
    <w:rsid w:val="002A0042"/>
    <w:rsid w:val="002B40DB"/>
    <w:rsid w:val="002C0A29"/>
    <w:rsid w:val="002C57DE"/>
    <w:rsid w:val="002D1A5D"/>
    <w:rsid w:val="002E1340"/>
    <w:rsid w:val="002E3161"/>
    <w:rsid w:val="002E44AD"/>
    <w:rsid w:val="002E7FF7"/>
    <w:rsid w:val="002F0BEE"/>
    <w:rsid w:val="002F4DFF"/>
    <w:rsid w:val="002F6AB9"/>
    <w:rsid w:val="002F721F"/>
    <w:rsid w:val="00306688"/>
    <w:rsid w:val="00307D1B"/>
    <w:rsid w:val="00312FAF"/>
    <w:rsid w:val="00313432"/>
    <w:rsid w:val="00314B56"/>
    <w:rsid w:val="00320201"/>
    <w:rsid w:val="003228DE"/>
    <w:rsid w:val="00324F94"/>
    <w:rsid w:val="0033401B"/>
    <w:rsid w:val="003348AD"/>
    <w:rsid w:val="00336C5A"/>
    <w:rsid w:val="00344830"/>
    <w:rsid w:val="00345A29"/>
    <w:rsid w:val="003469FC"/>
    <w:rsid w:val="003553D3"/>
    <w:rsid w:val="003567CF"/>
    <w:rsid w:val="00357210"/>
    <w:rsid w:val="00357838"/>
    <w:rsid w:val="00365CB7"/>
    <w:rsid w:val="00370093"/>
    <w:rsid w:val="00374D2D"/>
    <w:rsid w:val="00374E8E"/>
    <w:rsid w:val="0037500B"/>
    <w:rsid w:val="0037699C"/>
    <w:rsid w:val="00377F87"/>
    <w:rsid w:val="0038143F"/>
    <w:rsid w:val="00381CA0"/>
    <w:rsid w:val="0038661D"/>
    <w:rsid w:val="003869DB"/>
    <w:rsid w:val="00387916"/>
    <w:rsid w:val="00390512"/>
    <w:rsid w:val="00393BC8"/>
    <w:rsid w:val="00397091"/>
    <w:rsid w:val="003973B4"/>
    <w:rsid w:val="003A2762"/>
    <w:rsid w:val="003A7582"/>
    <w:rsid w:val="003B351C"/>
    <w:rsid w:val="003B6A7C"/>
    <w:rsid w:val="003C0BCD"/>
    <w:rsid w:val="003C2C47"/>
    <w:rsid w:val="003C39D9"/>
    <w:rsid w:val="003C7416"/>
    <w:rsid w:val="003C7F4B"/>
    <w:rsid w:val="003D0A67"/>
    <w:rsid w:val="003D0F25"/>
    <w:rsid w:val="003D1928"/>
    <w:rsid w:val="003D1F93"/>
    <w:rsid w:val="003D340F"/>
    <w:rsid w:val="003D50D3"/>
    <w:rsid w:val="003E364E"/>
    <w:rsid w:val="003E492B"/>
    <w:rsid w:val="003E65B2"/>
    <w:rsid w:val="003F13F9"/>
    <w:rsid w:val="003F369E"/>
    <w:rsid w:val="00402D6C"/>
    <w:rsid w:val="00404174"/>
    <w:rsid w:val="00404528"/>
    <w:rsid w:val="004055DC"/>
    <w:rsid w:val="004063BA"/>
    <w:rsid w:val="004074B4"/>
    <w:rsid w:val="00413EAC"/>
    <w:rsid w:val="00417DEF"/>
    <w:rsid w:val="00420D29"/>
    <w:rsid w:val="00421460"/>
    <w:rsid w:val="00423974"/>
    <w:rsid w:val="0042472E"/>
    <w:rsid w:val="00443CB4"/>
    <w:rsid w:val="00443CD6"/>
    <w:rsid w:val="00446554"/>
    <w:rsid w:val="00451B8D"/>
    <w:rsid w:val="00453E95"/>
    <w:rsid w:val="00456AD2"/>
    <w:rsid w:val="004610C8"/>
    <w:rsid w:val="00465529"/>
    <w:rsid w:val="004658BE"/>
    <w:rsid w:val="00472095"/>
    <w:rsid w:val="004724DC"/>
    <w:rsid w:val="0047585C"/>
    <w:rsid w:val="00477462"/>
    <w:rsid w:val="00485868"/>
    <w:rsid w:val="00485AED"/>
    <w:rsid w:val="00490789"/>
    <w:rsid w:val="0049321B"/>
    <w:rsid w:val="00494A99"/>
    <w:rsid w:val="004A6E7F"/>
    <w:rsid w:val="004B3E64"/>
    <w:rsid w:val="004B5E75"/>
    <w:rsid w:val="004B6D32"/>
    <w:rsid w:val="004B77C7"/>
    <w:rsid w:val="004C5DA9"/>
    <w:rsid w:val="004D00C7"/>
    <w:rsid w:val="004D3092"/>
    <w:rsid w:val="004D4918"/>
    <w:rsid w:val="004E0B0C"/>
    <w:rsid w:val="004E2D7E"/>
    <w:rsid w:val="004F235D"/>
    <w:rsid w:val="004F6D46"/>
    <w:rsid w:val="004F7AD3"/>
    <w:rsid w:val="005033C2"/>
    <w:rsid w:val="00503B8C"/>
    <w:rsid w:val="00510211"/>
    <w:rsid w:val="00512ED8"/>
    <w:rsid w:val="00514D08"/>
    <w:rsid w:val="005218D8"/>
    <w:rsid w:val="00524FE7"/>
    <w:rsid w:val="005257B6"/>
    <w:rsid w:val="005269A5"/>
    <w:rsid w:val="005307B9"/>
    <w:rsid w:val="005355A9"/>
    <w:rsid w:val="00536439"/>
    <w:rsid w:val="005415CD"/>
    <w:rsid w:val="00541825"/>
    <w:rsid w:val="00542712"/>
    <w:rsid w:val="005452D9"/>
    <w:rsid w:val="00546E36"/>
    <w:rsid w:val="00550620"/>
    <w:rsid w:val="0055104A"/>
    <w:rsid w:val="00554149"/>
    <w:rsid w:val="0055626B"/>
    <w:rsid w:val="00560100"/>
    <w:rsid w:val="00560C5D"/>
    <w:rsid w:val="00560F71"/>
    <w:rsid w:val="0056588C"/>
    <w:rsid w:val="005717B7"/>
    <w:rsid w:val="00572FCB"/>
    <w:rsid w:val="005740A4"/>
    <w:rsid w:val="0057422F"/>
    <w:rsid w:val="00575F75"/>
    <w:rsid w:val="00576F07"/>
    <w:rsid w:val="005829FE"/>
    <w:rsid w:val="005848BA"/>
    <w:rsid w:val="0059006A"/>
    <w:rsid w:val="00594313"/>
    <w:rsid w:val="0059596A"/>
    <w:rsid w:val="005A0140"/>
    <w:rsid w:val="005A130C"/>
    <w:rsid w:val="005A457E"/>
    <w:rsid w:val="005A7AC6"/>
    <w:rsid w:val="005C24FB"/>
    <w:rsid w:val="005C32FF"/>
    <w:rsid w:val="005C6764"/>
    <w:rsid w:val="005D0A55"/>
    <w:rsid w:val="005D1E1C"/>
    <w:rsid w:val="005D56DF"/>
    <w:rsid w:val="005E4C44"/>
    <w:rsid w:val="005E6806"/>
    <w:rsid w:val="005E6F97"/>
    <w:rsid w:val="005F088F"/>
    <w:rsid w:val="005F2C4E"/>
    <w:rsid w:val="005F2D4B"/>
    <w:rsid w:val="005F5F93"/>
    <w:rsid w:val="005F652D"/>
    <w:rsid w:val="00600659"/>
    <w:rsid w:val="00604079"/>
    <w:rsid w:val="0060530A"/>
    <w:rsid w:val="006103C6"/>
    <w:rsid w:val="00611764"/>
    <w:rsid w:val="0061331F"/>
    <w:rsid w:val="00613ABF"/>
    <w:rsid w:val="006142CA"/>
    <w:rsid w:val="00614756"/>
    <w:rsid w:val="00621F2A"/>
    <w:rsid w:val="00627B91"/>
    <w:rsid w:val="00627FE6"/>
    <w:rsid w:val="0063178C"/>
    <w:rsid w:val="00632719"/>
    <w:rsid w:val="00632A07"/>
    <w:rsid w:val="00633155"/>
    <w:rsid w:val="00633272"/>
    <w:rsid w:val="00640CF5"/>
    <w:rsid w:val="0064291F"/>
    <w:rsid w:val="00646D8A"/>
    <w:rsid w:val="0065475B"/>
    <w:rsid w:val="00655908"/>
    <w:rsid w:val="00657194"/>
    <w:rsid w:val="00661BF5"/>
    <w:rsid w:val="00664A23"/>
    <w:rsid w:val="006708C9"/>
    <w:rsid w:val="00670C16"/>
    <w:rsid w:val="00670FD7"/>
    <w:rsid w:val="006739DE"/>
    <w:rsid w:val="00673DCA"/>
    <w:rsid w:val="00676A0F"/>
    <w:rsid w:val="00681B44"/>
    <w:rsid w:val="006843AD"/>
    <w:rsid w:val="00685466"/>
    <w:rsid w:val="00694916"/>
    <w:rsid w:val="0069786B"/>
    <w:rsid w:val="006A05C0"/>
    <w:rsid w:val="006A1931"/>
    <w:rsid w:val="006A23C7"/>
    <w:rsid w:val="006A3595"/>
    <w:rsid w:val="006A3EF4"/>
    <w:rsid w:val="006B3A13"/>
    <w:rsid w:val="006B3B2B"/>
    <w:rsid w:val="006B6764"/>
    <w:rsid w:val="006C158D"/>
    <w:rsid w:val="006C3333"/>
    <w:rsid w:val="006C6249"/>
    <w:rsid w:val="006D0943"/>
    <w:rsid w:val="006D0AF7"/>
    <w:rsid w:val="006D310D"/>
    <w:rsid w:val="006D3610"/>
    <w:rsid w:val="006D3C7D"/>
    <w:rsid w:val="006D5006"/>
    <w:rsid w:val="006D6D55"/>
    <w:rsid w:val="006E2C58"/>
    <w:rsid w:val="006E7BBD"/>
    <w:rsid w:val="006E7F43"/>
    <w:rsid w:val="006F2A17"/>
    <w:rsid w:val="006F35E9"/>
    <w:rsid w:val="006F4045"/>
    <w:rsid w:val="006F61CF"/>
    <w:rsid w:val="00701A10"/>
    <w:rsid w:val="00710F60"/>
    <w:rsid w:val="007114B5"/>
    <w:rsid w:val="00716394"/>
    <w:rsid w:val="00722F56"/>
    <w:rsid w:val="007275E6"/>
    <w:rsid w:val="007346CE"/>
    <w:rsid w:val="00742197"/>
    <w:rsid w:val="0074427C"/>
    <w:rsid w:val="007468BB"/>
    <w:rsid w:val="00746B18"/>
    <w:rsid w:val="00746FF7"/>
    <w:rsid w:val="007514B0"/>
    <w:rsid w:val="007526EF"/>
    <w:rsid w:val="00752A1D"/>
    <w:rsid w:val="00752BE2"/>
    <w:rsid w:val="007549A5"/>
    <w:rsid w:val="00761E4F"/>
    <w:rsid w:val="00763DB1"/>
    <w:rsid w:val="00763F32"/>
    <w:rsid w:val="007651EB"/>
    <w:rsid w:val="00765416"/>
    <w:rsid w:val="007703A8"/>
    <w:rsid w:val="00771982"/>
    <w:rsid w:val="00772C0F"/>
    <w:rsid w:val="00772E13"/>
    <w:rsid w:val="007733CD"/>
    <w:rsid w:val="007735FD"/>
    <w:rsid w:val="0077494F"/>
    <w:rsid w:val="0078014F"/>
    <w:rsid w:val="00781EE4"/>
    <w:rsid w:val="00783F6A"/>
    <w:rsid w:val="0078425F"/>
    <w:rsid w:val="00784E1E"/>
    <w:rsid w:val="00785C01"/>
    <w:rsid w:val="00786D89"/>
    <w:rsid w:val="0079226A"/>
    <w:rsid w:val="007944ED"/>
    <w:rsid w:val="007A1427"/>
    <w:rsid w:val="007C02AC"/>
    <w:rsid w:val="007C2D00"/>
    <w:rsid w:val="007C3A84"/>
    <w:rsid w:val="007C3DA7"/>
    <w:rsid w:val="007C4C04"/>
    <w:rsid w:val="007C534B"/>
    <w:rsid w:val="007C60B6"/>
    <w:rsid w:val="007D23B4"/>
    <w:rsid w:val="007D2F18"/>
    <w:rsid w:val="007D2F4A"/>
    <w:rsid w:val="007D42E7"/>
    <w:rsid w:val="007D4E68"/>
    <w:rsid w:val="007E252D"/>
    <w:rsid w:val="007E2AAA"/>
    <w:rsid w:val="007E3F29"/>
    <w:rsid w:val="007E4CCC"/>
    <w:rsid w:val="007E5EBF"/>
    <w:rsid w:val="007E65F2"/>
    <w:rsid w:val="007F0F4B"/>
    <w:rsid w:val="007F1752"/>
    <w:rsid w:val="007F260B"/>
    <w:rsid w:val="007F2666"/>
    <w:rsid w:val="007F3C36"/>
    <w:rsid w:val="0080055C"/>
    <w:rsid w:val="008062A7"/>
    <w:rsid w:val="00806458"/>
    <w:rsid w:val="00806B83"/>
    <w:rsid w:val="00810AF4"/>
    <w:rsid w:val="00812C90"/>
    <w:rsid w:val="008130CA"/>
    <w:rsid w:val="008242AA"/>
    <w:rsid w:val="00824A7E"/>
    <w:rsid w:val="008250B5"/>
    <w:rsid w:val="00827731"/>
    <w:rsid w:val="00830076"/>
    <w:rsid w:val="0083606C"/>
    <w:rsid w:val="008362EC"/>
    <w:rsid w:val="00846CE4"/>
    <w:rsid w:val="00847E41"/>
    <w:rsid w:val="00850D93"/>
    <w:rsid w:val="0085206E"/>
    <w:rsid w:val="00854E23"/>
    <w:rsid w:val="008556EF"/>
    <w:rsid w:val="00861F4D"/>
    <w:rsid w:val="0086325C"/>
    <w:rsid w:val="00864618"/>
    <w:rsid w:val="00881322"/>
    <w:rsid w:val="0088347F"/>
    <w:rsid w:val="0089122C"/>
    <w:rsid w:val="008915BF"/>
    <w:rsid w:val="00891BE1"/>
    <w:rsid w:val="00891D9A"/>
    <w:rsid w:val="008962E1"/>
    <w:rsid w:val="00897467"/>
    <w:rsid w:val="008977BA"/>
    <w:rsid w:val="008A74F6"/>
    <w:rsid w:val="008B1BE9"/>
    <w:rsid w:val="008B3AED"/>
    <w:rsid w:val="008B6D5C"/>
    <w:rsid w:val="008C004E"/>
    <w:rsid w:val="008C2B3E"/>
    <w:rsid w:val="008C4A13"/>
    <w:rsid w:val="008C6CED"/>
    <w:rsid w:val="008D3125"/>
    <w:rsid w:val="008D3177"/>
    <w:rsid w:val="008D6DAF"/>
    <w:rsid w:val="008E062F"/>
    <w:rsid w:val="008E5361"/>
    <w:rsid w:val="008E6495"/>
    <w:rsid w:val="008F0E71"/>
    <w:rsid w:val="008F44ED"/>
    <w:rsid w:val="008F5179"/>
    <w:rsid w:val="00900A03"/>
    <w:rsid w:val="009039A1"/>
    <w:rsid w:val="0090662C"/>
    <w:rsid w:val="00911E10"/>
    <w:rsid w:val="00912F67"/>
    <w:rsid w:val="009134B9"/>
    <w:rsid w:val="00914CA2"/>
    <w:rsid w:val="00915334"/>
    <w:rsid w:val="0092066B"/>
    <w:rsid w:val="009210CB"/>
    <w:rsid w:val="00922604"/>
    <w:rsid w:val="00926B24"/>
    <w:rsid w:val="009274A8"/>
    <w:rsid w:val="00930544"/>
    <w:rsid w:val="009306A8"/>
    <w:rsid w:val="009309DF"/>
    <w:rsid w:val="00931085"/>
    <w:rsid w:val="00932EF0"/>
    <w:rsid w:val="00934FAD"/>
    <w:rsid w:val="009354A2"/>
    <w:rsid w:val="00937249"/>
    <w:rsid w:val="009404D0"/>
    <w:rsid w:val="009406D5"/>
    <w:rsid w:val="00940FF2"/>
    <w:rsid w:val="00941080"/>
    <w:rsid w:val="00943B0D"/>
    <w:rsid w:val="00945A88"/>
    <w:rsid w:val="00947E25"/>
    <w:rsid w:val="009500A3"/>
    <w:rsid w:val="00951FF8"/>
    <w:rsid w:val="00955DD1"/>
    <w:rsid w:val="00962BB9"/>
    <w:rsid w:val="0096530A"/>
    <w:rsid w:val="00966BF4"/>
    <w:rsid w:val="0097231B"/>
    <w:rsid w:val="00972FAE"/>
    <w:rsid w:val="00977183"/>
    <w:rsid w:val="00980D79"/>
    <w:rsid w:val="009829D9"/>
    <w:rsid w:val="00984DFB"/>
    <w:rsid w:val="0098720A"/>
    <w:rsid w:val="00993FE1"/>
    <w:rsid w:val="009A369F"/>
    <w:rsid w:val="009A49FC"/>
    <w:rsid w:val="009B44C1"/>
    <w:rsid w:val="009B56A6"/>
    <w:rsid w:val="009B5CB7"/>
    <w:rsid w:val="009C3CFB"/>
    <w:rsid w:val="009D0B2D"/>
    <w:rsid w:val="009D13E1"/>
    <w:rsid w:val="009D29EB"/>
    <w:rsid w:val="009D3FCA"/>
    <w:rsid w:val="009D40CA"/>
    <w:rsid w:val="009E0A38"/>
    <w:rsid w:val="009E7EB2"/>
    <w:rsid w:val="009F333E"/>
    <w:rsid w:val="009F3BCB"/>
    <w:rsid w:val="009F439C"/>
    <w:rsid w:val="009F7DCA"/>
    <w:rsid w:val="00A00569"/>
    <w:rsid w:val="00A01824"/>
    <w:rsid w:val="00A02EDC"/>
    <w:rsid w:val="00A04B34"/>
    <w:rsid w:val="00A13173"/>
    <w:rsid w:val="00A13343"/>
    <w:rsid w:val="00A14F1F"/>
    <w:rsid w:val="00A1501B"/>
    <w:rsid w:val="00A155F4"/>
    <w:rsid w:val="00A162BA"/>
    <w:rsid w:val="00A164D5"/>
    <w:rsid w:val="00A16C78"/>
    <w:rsid w:val="00A205C6"/>
    <w:rsid w:val="00A21BC7"/>
    <w:rsid w:val="00A22657"/>
    <w:rsid w:val="00A236A4"/>
    <w:rsid w:val="00A26E10"/>
    <w:rsid w:val="00A27C84"/>
    <w:rsid w:val="00A30D70"/>
    <w:rsid w:val="00A314A3"/>
    <w:rsid w:val="00A319C9"/>
    <w:rsid w:val="00A3450E"/>
    <w:rsid w:val="00A365FE"/>
    <w:rsid w:val="00A378F4"/>
    <w:rsid w:val="00A37969"/>
    <w:rsid w:val="00A4007D"/>
    <w:rsid w:val="00A41EE4"/>
    <w:rsid w:val="00A50C5D"/>
    <w:rsid w:val="00A5134C"/>
    <w:rsid w:val="00A522E6"/>
    <w:rsid w:val="00A52A9D"/>
    <w:rsid w:val="00A534F9"/>
    <w:rsid w:val="00A54CB1"/>
    <w:rsid w:val="00A603F2"/>
    <w:rsid w:val="00A64A30"/>
    <w:rsid w:val="00A655EA"/>
    <w:rsid w:val="00A66813"/>
    <w:rsid w:val="00A71FDE"/>
    <w:rsid w:val="00A74F88"/>
    <w:rsid w:val="00A75838"/>
    <w:rsid w:val="00A77F57"/>
    <w:rsid w:val="00A8092E"/>
    <w:rsid w:val="00A82975"/>
    <w:rsid w:val="00A83583"/>
    <w:rsid w:val="00A8428A"/>
    <w:rsid w:val="00A85058"/>
    <w:rsid w:val="00A91D42"/>
    <w:rsid w:val="00A92E41"/>
    <w:rsid w:val="00A931AD"/>
    <w:rsid w:val="00A9793D"/>
    <w:rsid w:val="00AA036F"/>
    <w:rsid w:val="00AA0CC5"/>
    <w:rsid w:val="00AA165D"/>
    <w:rsid w:val="00AA497A"/>
    <w:rsid w:val="00AA6359"/>
    <w:rsid w:val="00AB02B8"/>
    <w:rsid w:val="00AB5D89"/>
    <w:rsid w:val="00AB680E"/>
    <w:rsid w:val="00AC24B5"/>
    <w:rsid w:val="00AC49F3"/>
    <w:rsid w:val="00AC73E8"/>
    <w:rsid w:val="00AC7BB6"/>
    <w:rsid w:val="00AD1484"/>
    <w:rsid w:val="00AD6103"/>
    <w:rsid w:val="00AE0A59"/>
    <w:rsid w:val="00AE16C6"/>
    <w:rsid w:val="00AE25AD"/>
    <w:rsid w:val="00AE3325"/>
    <w:rsid w:val="00AE7266"/>
    <w:rsid w:val="00AE7E55"/>
    <w:rsid w:val="00AF0DE5"/>
    <w:rsid w:val="00AF201D"/>
    <w:rsid w:val="00AF380D"/>
    <w:rsid w:val="00AF3FF1"/>
    <w:rsid w:val="00AF432B"/>
    <w:rsid w:val="00AF73A8"/>
    <w:rsid w:val="00B00119"/>
    <w:rsid w:val="00B006FC"/>
    <w:rsid w:val="00B010CC"/>
    <w:rsid w:val="00B02195"/>
    <w:rsid w:val="00B033C7"/>
    <w:rsid w:val="00B06941"/>
    <w:rsid w:val="00B06A26"/>
    <w:rsid w:val="00B1119B"/>
    <w:rsid w:val="00B16683"/>
    <w:rsid w:val="00B17965"/>
    <w:rsid w:val="00B20BB9"/>
    <w:rsid w:val="00B2196B"/>
    <w:rsid w:val="00B22C7D"/>
    <w:rsid w:val="00B233BA"/>
    <w:rsid w:val="00B30C8B"/>
    <w:rsid w:val="00B320A5"/>
    <w:rsid w:val="00B329DB"/>
    <w:rsid w:val="00B37227"/>
    <w:rsid w:val="00B40B0C"/>
    <w:rsid w:val="00B4383D"/>
    <w:rsid w:val="00B43B81"/>
    <w:rsid w:val="00B44325"/>
    <w:rsid w:val="00B45827"/>
    <w:rsid w:val="00B45FC2"/>
    <w:rsid w:val="00B5198C"/>
    <w:rsid w:val="00B53724"/>
    <w:rsid w:val="00B53948"/>
    <w:rsid w:val="00B54737"/>
    <w:rsid w:val="00B55775"/>
    <w:rsid w:val="00B63DB5"/>
    <w:rsid w:val="00B725E3"/>
    <w:rsid w:val="00B77C92"/>
    <w:rsid w:val="00B8253F"/>
    <w:rsid w:val="00B82EC5"/>
    <w:rsid w:val="00B851C3"/>
    <w:rsid w:val="00B86D21"/>
    <w:rsid w:val="00B916F1"/>
    <w:rsid w:val="00B935DE"/>
    <w:rsid w:val="00B9579C"/>
    <w:rsid w:val="00B96BCC"/>
    <w:rsid w:val="00BA1A49"/>
    <w:rsid w:val="00BA79B3"/>
    <w:rsid w:val="00BB021D"/>
    <w:rsid w:val="00BB3C73"/>
    <w:rsid w:val="00BB5425"/>
    <w:rsid w:val="00BC4F5A"/>
    <w:rsid w:val="00BD3CBF"/>
    <w:rsid w:val="00BD4343"/>
    <w:rsid w:val="00BD472D"/>
    <w:rsid w:val="00BD525E"/>
    <w:rsid w:val="00BE1931"/>
    <w:rsid w:val="00BE1986"/>
    <w:rsid w:val="00BE29E3"/>
    <w:rsid w:val="00BE3D48"/>
    <w:rsid w:val="00BF07AC"/>
    <w:rsid w:val="00BF63B4"/>
    <w:rsid w:val="00BF63E5"/>
    <w:rsid w:val="00C03C33"/>
    <w:rsid w:val="00C04902"/>
    <w:rsid w:val="00C04B9A"/>
    <w:rsid w:val="00C05F16"/>
    <w:rsid w:val="00C06B56"/>
    <w:rsid w:val="00C11F79"/>
    <w:rsid w:val="00C12D95"/>
    <w:rsid w:val="00C13A0C"/>
    <w:rsid w:val="00C147AE"/>
    <w:rsid w:val="00C15510"/>
    <w:rsid w:val="00C20546"/>
    <w:rsid w:val="00C21248"/>
    <w:rsid w:val="00C27935"/>
    <w:rsid w:val="00C366B2"/>
    <w:rsid w:val="00C370F0"/>
    <w:rsid w:val="00C41B1C"/>
    <w:rsid w:val="00C4220F"/>
    <w:rsid w:val="00C444A2"/>
    <w:rsid w:val="00C44DDC"/>
    <w:rsid w:val="00C4525E"/>
    <w:rsid w:val="00C45E25"/>
    <w:rsid w:val="00C46DCD"/>
    <w:rsid w:val="00C5133C"/>
    <w:rsid w:val="00C54515"/>
    <w:rsid w:val="00C545E2"/>
    <w:rsid w:val="00C57B4D"/>
    <w:rsid w:val="00C60115"/>
    <w:rsid w:val="00C6095E"/>
    <w:rsid w:val="00C64B77"/>
    <w:rsid w:val="00C76891"/>
    <w:rsid w:val="00C843C2"/>
    <w:rsid w:val="00C85957"/>
    <w:rsid w:val="00C85E14"/>
    <w:rsid w:val="00C86DC0"/>
    <w:rsid w:val="00C95371"/>
    <w:rsid w:val="00C96916"/>
    <w:rsid w:val="00C974BA"/>
    <w:rsid w:val="00CA1270"/>
    <w:rsid w:val="00CA43BC"/>
    <w:rsid w:val="00CB215E"/>
    <w:rsid w:val="00CB4F82"/>
    <w:rsid w:val="00CC0274"/>
    <w:rsid w:val="00CC0984"/>
    <w:rsid w:val="00CC25D7"/>
    <w:rsid w:val="00CC35B9"/>
    <w:rsid w:val="00CC4774"/>
    <w:rsid w:val="00CC5B15"/>
    <w:rsid w:val="00CC6030"/>
    <w:rsid w:val="00CC7488"/>
    <w:rsid w:val="00CD1116"/>
    <w:rsid w:val="00CD64D4"/>
    <w:rsid w:val="00CD6A4A"/>
    <w:rsid w:val="00CD6FC1"/>
    <w:rsid w:val="00CE2D2C"/>
    <w:rsid w:val="00CE517D"/>
    <w:rsid w:val="00CE769D"/>
    <w:rsid w:val="00CE7D5A"/>
    <w:rsid w:val="00CF1AB1"/>
    <w:rsid w:val="00CF2362"/>
    <w:rsid w:val="00CF3F04"/>
    <w:rsid w:val="00CF5225"/>
    <w:rsid w:val="00CF63A8"/>
    <w:rsid w:val="00CF6D00"/>
    <w:rsid w:val="00D11FE6"/>
    <w:rsid w:val="00D14991"/>
    <w:rsid w:val="00D15CD7"/>
    <w:rsid w:val="00D17BAF"/>
    <w:rsid w:val="00D21069"/>
    <w:rsid w:val="00D22281"/>
    <w:rsid w:val="00D223BE"/>
    <w:rsid w:val="00D3085E"/>
    <w:rsid w:val="00D32406"/>
    <w:rsid w:val="00D340BF"/>
    <w:rsid w:val="00D41A28"/>
    <w:rsid w:val="00D43DEE"/>
    <w:rsid w:val="00D46425"/>
    <w:rsid w:val="00D479BB"/>
    <w:rsid w:val="00D50406"/>
    <w:rsid w:val="00D52A76"/>
    <w:rsid w:val="00D52BB8"/>
    <w:rsid w:val="00D53CC5"/>
    <w:rsid w:val="00D54EDD"/>
    <w:rsid w:val="00D56239"/>
    <w:rsid w:val="00D56B32"/>
    <w:rsid w:val="00D660D8"/>
    <w:rsid w:val="00D6684D"/>
    <w:rsid w:val="00D66FFF"/>
    <w:rsid w:val="00D74082"/>
    <w:rsid w:val="00D75E54"/>
    <w:rsid w:val="00D76452"/>
    <w:rsid w:val="00D7686B"/>
    <w:rsid w:val="00D768CE"/>
    <w:rsid w:val="00D779C0"/>
    <w:rsid w:val="00D83764"/>
    <w:rsid w:val="00D84408"/>
    <w:rsid w:val="00D846FB"/>
    <w:rsid w:val="00D87C22"/>
    <w:rsid w:val="00D9115F"/>
    <w:rsid w:val="00D925E1"/>
    <w:rsid w:val="00D92B2B"/>
    <w:rsid w:val="00D9781B"/>
    <w:rsid w:val="00D97C4A"/>
    <w:rsid w:val="00DA0E4C"/>
    <w:rsid w:val="00DA17E7"/>
    <w:rsid w:val="00DB56FB"/>
    <w:rsid w:val="00DB5961"/>
    <w:rsid w:val="00DC0CF2"/>
    <w:rsid w:val="00DC48F6"/>
    <w:rsid w:val="00DC72F8"/>
    <w:rsid w:val="00DC78DA"/>
    <w:rsid w:val="00DD35A3"/>
    <w:rsid w:val="00DD4BFF"/>
    <w:rsid w:val="00DD6EFE"/>
    <w:rsid w:val="00DD749F"/>
    <w:rsid w:val="00DE2C0E"/>
    <w:rsid w:val="00DE40D1"/>
    <w:rsid w:val="00DE4500"/>
    <w:rsid w:val="00DE56CB"/>
    <w:rsid w:val="00DF1B8F"/>
    <w:rsid w:val="00DF5A13"/>
    <w:rsid w:val="00DF6D94"/>
    <w:rsid w:val="00DF7B06"/>
    <w:rsid w:val="00DF7F83"/>
    <w:rsid w:val="00E02B3B"/>
    <w:rsid w:val="00E03059"/>
    <w:rsid w:val="00E05E23"/>
    <w:rsid w:val="00E060C3"/>
    <w:rsid w:val="00E06AAC"/>
    <w:rsid w:val="00E11D70"/>
    <w:rsid w:val="00E139EC"/>
    <w:rsid w:val="00E20D61"/>
    <w:rsid w:val="00E23F44"/>
    <w:rsid w:val="00E24FC8"/>
    <w:rsid w:val="00E253AA"/>
    <w:rsid w:val="00E27525"/>
    <w:rsid w:val="00E27F74"/>
    <w:rsid w:val="00E31835"/>
    <w:rsid w:val="00E349B4"/>
    <w:rsid w:val="00E3525B"/>
    <w:rsid w:val="00E43234"/>
    <w:rsid w:val="00E44C9D"/>
    <w:rsid w:val="00E50086"/>
    <w:rsid w:val="00E521F9"/>
    <w:rsid w:val="00E5466A"/>
    <w:rsid w:val="00E55305"/>
    <w:rsid w:val="00E553A8"/>
    <w:rsid w:val="00E64DA6"/>
    <w:rsid w:val="00E75CBE"/>
    <w:rsid w:val="00E75E44"/>
    <w:rsid w:val="00E77304"/>
    <w:rsid w:val="00E7756A"/>
    <w:rsid w:val="00E77E25"/>
    <w:rsid w:val="00E77FB9"/>
    <w:rsid w:val="00E8081C"/>
    <w:rsid w:val="00E874E6"/>
    <w:rsid w:val="00E87C2D"/>
    <w:rsid w:val="00E91956"/>
    <w:rsid w:val="00E933A7"/>
    <w:rsid w:val="00E94C04"/>
    <w:rsid w:val="00EA16FE"/>
    <w:rsid w:val="00EA4DB2"/>
    <w:rsid w:val="00EB63A7"/>
    <w:rsid w:val="00EB6834"/>
    <w:rsid w:val="00EC06AF"/>
    <w:rsid w:val="00ED0B14"/>
    <w:rsid w:val="00ED0B80"/>
    <w:rsid w:val="00ED11F9"/>
    <w:rsid w:val="00ED2A45"/>
    <w:rsid w:val="00ED4401"/>
    <w:rsid w:val="00ED6611"/>
    <w:rsid w:val="00ED6A91"/>
    <w:rsid w:val="00EE1A5F"/>
    <w:rsid w:val="00EE697E"/>
    <w:rsid w:val="00EF058E"/>
    <w:rsid w:val="00EF5BAB"/>
    <w:rsid w:val="00F00639"/>
    <w:rsid w:val="00F05243"/>
    <w:rsid w:val="00F142CD"/>
    <w:rsid w:val="00F20945"/>
    <w:rsid w:val="00F20C60"/>
    <w:rsid w:val="00F227B5"/>
    <w:rsid w:val="00F2591E"/>
    <w:rsid w:val="00F323BE"/>
    <w:rsid w:val="00F34C0F"/>
    <w:rsid w:val="00F416D2"/>
    <w:rsid w:val="00F41E4A"/>
    <w:rsid w:val="00F44C43"/>
    <w:rsid w:val="00F474C2"/>
    <w:rsid w:val="00F63113"/>
    <w:rsid w:val="00F677CC"/>
    <w:rsid w:val="00F70462"/>
    <w:rsid w:val="00F7315B"/>
    <w:rsid w:val="00F736D5"/>
    <w:rsid w:val="00F738B4"/>
    <w:rsid w:val="00F7696D"/>
    <w:rsid w:val="00F80D8E"/>
    <w:rsid w:val="00F84334"/>
    <w:rsid w:val="00F84B6B"/>
    <w:rsid w:val="00F91D01"/>
    <w:rsid w:val="00F93A41"/>
    <w:rsid w:val="00F93DB5"/>
    <w:rsid w:val="00F94943"/>
    <w:rsid w:val="00F97454"/>
    <w:rsid w:val="00FA2771"/>
    <w:rsid w:val="00FA2E60"/>
    <w:rsid w:val="00FA3D93"/>
    <w:rsid w:val="00FA530A"/>
    <w:rsid w:val="00FB503F"/>
    <w:rsid w:val="00FC0E59"/>
    <w:rsid w:val="00FC10F7"/>
    <w:rsid w:val="00FC1390"/>
    <w:rsid w:val="00FC2FF3"/>
    <w:rsid w:val="00FC32BF"/>
    <w:rsid w:val="00FC60BE"/>
    <w:rsid w:val="00FC6FA2"/>
    <w:rsid w:val="00FC7797"/>
    <w:rsid w:val="00FD0D7D"/>
    <w:rsid w:val="00FD15D2"/>
    <w:rsid w:val="00FD1C16"/>
    <w:rsid w:val="00FD546E"/>
    <w:rsid w:val="00FD6694"/>
    <w:rsid w:val="00FD6C72"/>
    <w:rsid w:val="00FD6E17"/>
    <w:rsid w:val="00FE0682"/>
    <w:rsid w:val="00FE2684"/>
    <w:rsid w:val="00FE2723"/>
    <w:rsid w:val="00FE30C6"/>
    <w:rsid w:val="00FE7444"/>
    <w:rsid w:val="0AB87C6A"/>
    <w:rsid w:val="26BD6F86"/>
    <w:rsid w:val="28F7544C"/>
    <w:rsid w:val="34823C3A"/>
    <w:rsid w:val="3570F624"/>
    <w:rsid w:val="39C5E1B1"/>
    <w:rsid w:val="3A1B86DA"/>
    <w:rsid w:val="3AD45186"/>
    <w:rsid w:val="4BC466F2"/>
    <w:rsid w:val="534D8591"/>
    <w:rsid w:val="6911EEE9"/>
    <w:rsid w:val="6A0F70B9"/>
    <w:rsid w:val="6D105B57"/>
    <w:rsid w:val="776813A4"/>
    <w:rsid w:val="78481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7A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660D8"/>
    <w:pPr>
      <w:spacing w:after="200" w:line="276" w:lineRule="auto"/>
    </w:pPr>
    <w:rPr>
      <w:sz w:val="24"/>
      <w:szCs w:val="24"/>
    </w:rPr>
  </w:style>
  <w:style w:type="paragraph" w:styleId="Kop1">
    <w:name w:val="heading 1"/>
    <w:basedOn w:val="Standaard"/>
    <w:next w:val="Standaard"/>
    <w:link w:val="Kop1Char"/>
    <w:qFormat/>
    <w:rsid w:val="008B6D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qFormat/>
    <w:rsid w:val="008B6D5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qFormat/>
    <w:rsid w:val="008B6D5C"/>
    <w:pPr>
      <w:spacing w:before="240" w:after="120" w:line="240" w:lineRule="auto"/>
      <w:ind w:left="1066" w:hanging="1066"/>
      <w:outlineLvl w:val="2"/>
    </w:pPr>
    <w:rPr>
      <w:rFonts w:ascii="Arial" w:eastAsia="Times New Roman" w:hAnsi="Arial" w:cs="Arial"/>
      <w:b/>
    </w:rPr>
  </w:style>
  <w:style w:type="paragraph" w:styleId="Kop4">
    <w:name w:val="heading 4"/>
    <w:basedOn w:val="Standaard"/>
    <w:next w:val="Standaard"/>
    <w:link w:val="Kop4Char"/>
    <w:qFormat/>
    <w:rsid w:val="00E23F44"/>
    <w:pPr>
      <w:keepNext/>
      <w:spacing w:after="0" w:line="240" w:lineRule="auto"/>
      <w:ind w:left="864" w:hanging="864"/>
      <w:jc w:val="center"/>
      <w:outlineLvl w:val="3"/>
    </w:pPr>
    <w:rPr>
      <w:rFonts w:ascii="Arial" w:eastAsia="Times New Roman" w:hAnsi="Arial" w:cs="Arial"/>
      <w:b/>
      <w:bCs/>
      <w:sz w:val="28"/>
    </w:rPr>
  </w:style>
  <w:style w:type="paragraph" w:styleId="Kop5">
    <w:name w:val="heading 5"/>
    <w:basedOn w:val="Standaard"/>
    <w:next w:val="Standaard"/>
    <w:link w:val="Kop5Char"/>
    <w:qFormat/>
    <w:rsid w:val="00E23F44"/>
    <w:pPr>
      <w:keepNext/>
      <w:spacing w:after="0" w:line="240" w:lineRule="auto"/>
      <w:ind w:left="1008" w:hanging="1008"/>
      <w:jc w:val="center"/>
      <w:outlineLvl w:val="4"/>
    </w:pPr>
    <w:rPr>
      <w:rFonts w:ascii="Arial" w:eastAsia="Times New Roman" w:hAnsi="Arial"/>
      <w:b/>
      <w:sz w:val="20"/>
      <w:szCs w:val="20"/>
    </w:rPr>
  </w:style>
  <w:style w:type="paragraph" w:styleId="Kop6">
    <w:name w:val="heading 6"/>
    <w:basedOn w:val="Standaard"/>
    <w:next w:val="Standaard"/>
    <w:link w:val="Kop6Char"/>
    <w:qFormat/>
    <w:rsid w:val="00E23F44"/>
    <w:pPr>
      <w:keepNext/>
      <w:spacing w:after="0" w:line="240" w:lineRule="auto"/>
      <w:ind w:left="1152" w:hanging="1152"/>
      <w:jc w:val="center"/>
      <w:outlineLvl w:val="5"/>
    </w:pPr>
    <w:rPr>
      <w:rFonts w:ascii="Arial" w:eastAsia="Times New Roman" w:hAnsi="Arial"/>
      <w:b/>
      <w:i/>
      <w:spacing w:val="-3"/>
      <w:sz w:val="22"/>
      <w:szCs w:val="20"/>
    </w:rPr>
  </w:style>
  <w:style w:type="paragraph" w:styleId="Kop7">
    <w:name w:val="heading 7"/>
    <w:basedOn w:val="Standaard"/>
    <w:next w:val="Standaard"/>
    <w:link w:val="Kop7Char"/>
    <w:qFormat/>
    <w:rsid w:val="00E23F44"/>
    <w:pPr>
      <w:keepNext/>
      <w:spacing w:after="0" w:line="240" w:lineRule="auto"/>
      <w:ind w:left="1296" w:hanging="1296"/>
      <w:outlineLvl w:val="6"/>
    </w:pPr>
    <w:rPr>
      <w:rFonts w:ascii="Arial" w:eastAsia="Times New Roman" w:hAnsi="Arial" w:cs="Arial"/>
      <w:b/>
      <w:bCs/>
    </w:rPr>
  </w:style>
  <w:style w:type="paragraph" w:styleId="Kop8">
    <w:name w:val="heading 8"/>
    <w:basedOn w:val="Standaard"/>
    <w:next w:val="Standaard"/>
    <w:link w:val="Kop8Char"/>
    <w:qFormat/>
    <w:rsid w:val="00E23F44"/>
    <w:pPr>
      <w:keepNext/>
      <w:tabs>
        <w:tab w:val="left" w:pos="720"/>
      </w:tabs>
      <w:spacing w:after="0" w:line="240" w:lineRule="auto"/>
      <w:ind w:left="1440" w:hanging="1440"/>
      <w:outlineLvl w:val="7"/>
    </w:pPr>
    <w:rPr>
      <w:rFonts w:ascii="Arial" w:eastAsia="Times New Roman" w:hAnsi="Arial"/>
      <w:b/>
      <w:color w:val="000000"/>
      <w:sz w:val="22"/>
      <w:szCs w:val="20"/>
    </w:rPr>
  </w:style>
  <w:style w:type="paragraph" w:styleId="Kop9">
    <w:name w:val="heading 9"/>
    <w:basedOn w:val="Standaard"/>
    <w:next w:val="Standaard"/>
    <w:link w:val="Kop9Char"/>
    <w:qFormat/>
    <w:rsid w:val="00E23F44"/>
    <w:pPr>
      <w:keepNext/>
      <w:spacing w:after="0" w:line="240" w:lineRule="auto"/>
      <w:ind w:left="1584" w:hanging="1584"/>
      <w:outlineLvl w:val="8"/>
    </w:pPr>
    <w:rPr>
      <w:rFonts w:ascii="Arial" w:eastAsia="Times New Roman" w:hAnsi="Arial" w:cs="Arial"/>
      <w:b/>
      <w:bCs/>
      <w:sz w:val="22"/>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8B6D5C"/>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9"/>
    <w:rsid w:val="008B6D5C"/>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9"/>
    <w:rsid w:val="008B6D5C"/>
    <w:rPr>
      <w:rFonts w:ascii="Arial" w:eastAsia="Times New Roman" w:hAnsi="Arial" w:cs="Arial"/>
      <w:b/>
      <w:sz w:val="24"/>
      <w:szCs w:val="24"/>
    </w:rPr>
  </w:style>
  <w:style w:type="paragraph" w:styleId="Koptekst">
    <w:name w:val="header"/>
    <w:basedOn w:val="Standaard"/>
    <w:link w:val="KoptekstChar"/>
    <w:unhideWhenUsed/>
    <w:rsid w:val="001844FD"/>
    <w:pPr>
      <w:tabs>
        <w:tab w:val="center" w:pos="4680"/>
        <w:tab w:val="right" w:pos="9360"/>
      </w:tabs>
      <w:spacing w:after="0" w:line="240" w:lineRule="auto"/>
    </w:pPr>
  </w:style>
  <w:style w:type="character" w:customStyle="1" w:styleId="KoptekstChar">
    <w:name w:val="Koptekst Char"/>
    <w:basedOn w:val="Standaardalinea-lettertype"/>
    <w:link w:val="Koptekst"/>
    <w:rsid w:val="001844FD"/>
    <w:rPr>
      <w:sz w:val="24"/>
      <w:szCs w:val="24"/>
    </w:rPr>
  </w:style>
  <w:style w:type="paragraph" w:styleId="Voettekst">
    <w:name w:val="footer"/>
    <w:basedOn w:val="Standaard"/>
    <w:link w:val="VoettekstChar"/>
    <w:unhideWhenUsed/>
    <w:rsid w:val="001844FD"/>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1844FD"/>
    <w:rPr>
      <w:sz w:val="24"/>
      <w:szCs w:val="24"/>
    </w:rPr>
  </w:style>
  <w:style w:type="paragraph" w:customStyle="1" w:styleId="sysWordMark">
    <w:name w:val="sys Word Mark"/>
    <w:basedOn w:val="Standaard"/>
    <w:rsid w:val="001844FD"/>
    <w:pPr>
      <w:spacing w:after="0" w:line="240" w:lineRule="auto"/>
      <w:jc w:val="right"/>
    </w:pPr>
    <w:rPr>
      <w:rFonts w:ascii="Times New Roman" w:eastAsia="Times New Roman" w:hAnsi="Times New Roman" w:cs="Arial"/>
      <w:noProof/>
      <w:sz w:val="22"/>
      <w:szCs w:val="20"/>
      <w:lang w:eastAsia="nl-NL"/>
    </w:rPr>
  </w:style>
  <w:style w:type="paragraph" w:customStyle="1" w:styleId="sysCompanyName">
    <w:name w:val="sys Company Name"/>
    <w:basedOn w:val="Standaard"/>
    <w:rsid w:val="001844FD"/>
    <w:pPr>
      <w:spacing w:after="40" w:line="240" w:lineRule="auto"/>
    </w:pPr>
    <w:rPr>
      <w:rFonts w:ascii="Arial" w:eastAsia="Times New Roman" w:hAnsi="Arial" w:cs="Arial"/>
      <w:b/>
      <w:noProof/>
      <w:sz w:val="28"/>
      <w:szCs w:val="20"/>
      <w:lang w:eastAsia="nl-NL"/>
    </w:rPr>
  </w:style>
  <w:style w:type="character" w:styleId="Tekstvantijdelijkeaanduiding">
    <w:name w:val="Placeholder Text"/>
    <w:basedOn w:val="Standaardalinea-lettertype"/>
    <w:uiPriority w:val="99"/>
    <w:unhideWhenUsed/>
    <w:rsid w:val="001844FD"/>
    <w:rPr>
      <w:color w:val="808080"/>
    </w:rPr>
  </w:style>
  <w:style w:type="paragraph" w:styleId="Ballontekst">
    <w:name w:val="Balloon Text"/>
    <w:basedOn w:val="Standaard"/>
    <w:link w:val="BallontekstChar"/>
    <w:uiPriority w:val="99"/>
    <w:semiHidden/>
    <w:unhideWhenUsed/>
    <w:rsid w:val="001844F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844FD"/>
    <w:rPr>
      <w:rFonts w:ascii="Tahoma" w:hAnsi="Tahoma" w:cs="Tahoma"/>
      <w:sz w:val="16"/>
      <w:szCs w:val="16"/>
    </w:rPr>
  </w:style>
  <w:style w:type="paragraph" w:styleId="Plattetekst">
    <w:name w:val="Body Text"/>
    <w:basedOn w:val="Standaard"/>
    <w:link w:val="PlattetekstChar"/>
    <w:rsid w:val="00E05E23"/>
    <w:pPr>
      <w:spacing w:after="0" w:line="240" w:lineRule="auto"/>
    </w:pPr>
    <w:rPr>
      <w:rFonts w:ascii="Times New Roman" w:eastAsia="Times New Roman" w:hAnsi="Times New Roman" w:cs="Arial"/>
      <w:sz w:val="20"/>
      <w:szCs w:val="20"/>
      <w:lang w:val="en-GB" w:eastAsia="zh-CN"/>
    </w:rPr>
  </w:style>
  <w:style w:type="character" w:customStyle="1" w:styleId="PlattetekstChar">
    <w:name w:val="Platte tekst Char"/>
    <w:basedOn w:val="Standaardalinea-lettertype"/>
    <w:link w:val="Plattetekst"/>
    <w:rsid w:val="00E05E23"/>
    <w:rPr>
      <w:rFonts w:ascii="Times New Roman" w:eastAsia="Times New Roman" w:hAnsi="Times New Roman" w:cs="Arial"/>
      <w:lang w:val="en-GB" w:eastAsia="zh-CN"/>
    </w:rPr>
  </w:style>
  <w:style w:type="table" w:styleId="Tabelraster">
    <w:name w:val="Table Grid"/>
    <w:basedOn w:val="Standaardtabel"/>
    <w:uiPriority w:val="39"/>
    <w:rsid w:val="009500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ysTitlepageSubtitle">
    <w:name w:val="sys Titlepage Sub title"/>
    <w:basedOn w:val="Standaard"/>
    <w:rsid w:val="00D97C4A"/>
    <w:pPr>
      <w:spacing w:before="240" w:after="240" w:line="240" w:lineRule="auto"/>
    </w:pPr>
    <w:rPr>
      <w:rFonts w:ascii="Arial" w:eastAsia="Times New Roman" w:hAnsi="Arial"/>
      <w:noProof/>
      <w:szCs w:val="20"/>
    </w:rPr>
  </w:style>
  <w:style w:type="paragraph" w:customStyle="1" w:styleId="sysTitlepageTitle">
    <w:name w:val="sys Titlepage Title"/>
    <w:basedOn w:val="Standaard"/>
    <w:rsid w:val="00D97C4A"/>
    <w:pPr>
      <w:spacing w:after="0" w:line="240" w:lineRule="auto"/>
    </w:pPr>
    <w:rPr>
      <w:rFonts w:ascii="Arial" w:eastAsia="Times New Roman" w:hAnsi="Arial"/>
      <w:noProof/>
      <w:color w:val="0B5ED7"/>
      <w:sz w:val="64"/>
      <w:szCs w:val="20"/>
    </w:rPr>
  </w:style>
  <w:style w:type="paragraph" w:customStyle="1" w:styleId="TitleCover">
    <w:name w:val="Title Cover"/>
    <w:basedOn w:val="Standaard"/>
    <w:next w:val="Standaard"/>
    <w:uiPriority w:val="99"/>
    <w:rsid w:val="00742197"/>
    <w:pPr>
      <w:keepNext/>
      <w:keepLines/>
      <w:spacing w:before="480" w:after="240" w:line="560" w:lineRule="exact"/>
      <w:jc w:val="center"/>
    </w:pPr>
    <w:rPr>
      <w:rFonts w:ascii="Times New Roman" w:eastAsia="Times New Roman" w:hAnsi="Times New Roman"/>
      <w:b/>
      <w:caps/>
      <w:kern w:val="28"/>
      <w:sz w:val="56"/>
      <w:szCs w:val="20"/>
    </w:rPr>
  </w:style>
  <w:style w:type="paragraph" w:styleId="Tekstopmerking">
    <w:name w:val="annotation text"/>
    <w:basedOn w:val="Standaard"/>
    <w:link w:val="TekstopmerkingChar"/>
    <w:rsid w:val="008B6D5C"/>
    <w:pPr>
      <w:tabs>
        <w:tab w:val="left" w:pos="284"/>
        <w:tab w:val="left" w:pos="1701"/>
      </w:tabs>
      <w:spacing w:after="0" w:line="320" w:lineRule="exact"/>
    </w:pPr>
    <w:rPr>
      <w:rFonts w:ascii="Haarlemmer MT Medium OsF" w:eastAsia="Times New Roman" w:hAnsi="Haarlemmer MT Medium OsF"/>
      <w:sz w:val="20"/>
      <w:szCs w:val="20"/>
      <w:lang w:val="nl-NL" w:eastAsia="nl-NL"/>
    </w:rPr>
  </w:style>
  <w:style w:type="character" w:customStyle="1" w:styleId="TekstopmerkingChar">
    <w:name w:val="Tekst opmerking Char"/>
    <w:basedOn w:val="Standaardalinea-lettertype"/>
    <w:link w:val="Tekstopmerking"/>
    <w:uiPriority w:val="99"/>
    <w:rsid w:val="008B6D5C"/>
    <w:rPr>
      <w:rFonts w:ascii="Haarlemmer MT Medium OsF" w:eastAsia="Times New Roman" w:hAnsi="Haarlemmer MT Medium OsF"/>
      <w:lang w:val="nl-NL" w:eastAsia="nl-NL"/>
    </w:rPr>
  </w:style>
  <w:style w:type="paragraph" w:styleId="Onderwerpvanopmerking">
    <w:name w:val="annotation subject"/>
    <w:basedOn w:val="Tekstopmerking"/>
    <w:next w:val="Tekstopmerking"/>
    <w:link w:val="OnderwerpvanopmerkingChar"/>
    <w:uiPriority w:val="99"/>
    <w:semiHidden/>
    <w:unhideWhenUsed/>
    <w:rsid w:val="008B6D5C"/>
    <w:pPr>
      <w:tabs>
        <w:tab w:val="clear" w:pos="284"/>
        <w:tab w:val="clear" w:pos="1701"/>
      </w:tabs>
      <w:spacing w:after="200" w:line="240" w:lineRule="auto"/>
    </w:pPr>
    <w:rPr>
      <w:rFonts w:ascii="Calibri" w:eastAsia="Calibri" w:hAnsi="Calibri"/>
      <w:b/>
      <w:bCs/>
      <w:lang w:val="en-US" w:eastAsia="en-US"/>
    </w:rPr>
  </w:style>
  <w:style w:type="character" w:customStyle="1" w:styleId="OnderwerpvanopmerkingChar">
    <w:name w:val="Onderwerp van opmerking Char"/>
    <w:basedOn w:val="TekstopmerkingChar"/>
    <w:link w:val="Onderwerpvanopmerking"/>
    <w:uiPriority w:val="99"/>
    <w:semiHidden/>
    <w:rsid w:val="008B6D5C"/>
    <w:rPr>
      <w:rFonts w:ascii="Haarlemmer MT Medium OsF" w:eastAsia="Times New Roman" w:hAnsi="Haarlemmer MT Medium OsF"/>
      <w:b/>
      <w:bCs/>
      <w:lang w:val="nl-NL" w:eastAsia="nl-NL"/>
    </w:rPr>
  </w:style>
  <w:style w:type="paragraph" w:styleId="Lijstalinea">
    <w:name w:val="List Paragraph"/>
    <w:basedOn w:val="Standaard"/>
    <w:link w:val="LijstalineaChar"/>
    <w:uiPriority w:val="34"/>
    <w:qFormat/>
    <w:rsid w:val="008B6D5C"/>
    <w:pPr>
      <w:ind w:left="720"/>
      <w:contextualSpacing/>
    </w:pPr>
  </w:style>
  <w:style w:type="paragraph" w:styleId="Inhopg1">
    <w:name w:val="toc 1"/>
    <w:basedOn w:val="Standaard"/>
    <w:next w:val="Standaard"/>
    <w:autoRedefine/>
    <w:uiPriority w:val="39"/>
    <w:unhideWhenUsed/>
    <w:rsid w:val="008B6D5C"/>
    <w:pPr>
      <w:spacing w:after="100"/>
    </w:pPr>
  </w:style>
  <w:style w:type="character" w:styleId="Hyperlink">
    <w:name w:val="Hyperlink"/>
    <w:basedOn w:val="Standaardalinea-lettertype"/>
    <w:uiPriority w:val="99"/>
    <w:unhideWhenUsed/>
    <w:rsid w:val="008B6D5C"/>
    <w:rPr>
      <w:color w:val="0000FF" w:themeColor="hyperlink"/>
      <w:u w:val="single"/>
    </w:rPr>
  </w:style>
  <w:style w:type="paragraph" w:styleId="Inhopg2">
    <w:name w:val="toc 2"/>
    <w:basedOn w:val="Standaard"/>
    <w:next w:val="Standaard"/>
    <w:autoRedefine/>
    <w:uiPriority w:val="39"/>
    <w:unhideWhenUsed/>
    <w:rsid w:val="008B6D5C"/>
    <w:pPr>
      <w:spacing w:after="100"/>
      <w:ind w:left="240"/>
    </w:pPr>
  </w:style>
  <w:style w:type="paragraph" w:styleId="Standaardinspringing">
    <w:name w:val="Normal Indent"/>
    <w:basedOn w:val="Standaard"/>
    <w:uiPriority w:val="99"/>
    <w:rsid w:val="008B6D5C"/>
    <w:pPr>
      <w:spacing w:after="120" w:line="240" w:lineRule="auto"/>
      <w:ind w:left="720"/>
    </w:pPr>
    <w:rPr>
      <w:rFonts w:ascii="Arial" w:eastAsia="Times New Roman" w:hAnsi="Arial" w:cs="Arial"/>
      <w:bCs/>
      <w:sz w:val="22"/>
      <w:szCs w:val="26"/>
    </w:rPr>
  </w:style>
  <w:style w:type="paragraph" w:customStyle="1" w:styleId="TableText">
    <w:name w:val="Table Text"/>
    <w:basedOn w:val="Standaard"/>
    <w:uiPriority w:val="99"/>
    <w:rsid w:val="008B6D5C"/>
    <w:pPr>
      <w:spacing w:after="0" w:line="240" w:lineRule="auto"/>
      <w:ind w:left="14"/>
    </w:pPr>
    <w:rPr>
      <w:rFonts w:ascii="Arial" w:eastAsia="Times New Roman" w:hAnsi="Arial"/>
      <w:spacing w:val="-5"/>
      <w:sz w:val="16"/>
      <w:szCs w:val="20"/>
    </w:rPr>
  </w:style>
  <w:style w:type="paragraph" w:customStyle="1" w:styleId="TableFill-in">
    <w:name w:val="Table Fill-in"/>
    <w:basedOn w:val="Standaard"/>
    <w:uiPriority w:val="99"/>
    <w:rsid w:val="008B6D5C"/>
    <w:pPr>
      <w:spacing w:before="100" w:after="100" w:line="240" w:lineRule="auto"/>
    </w:pPr>
    <w:rPr>
      <w:rFonts w:ascii="Arial" w:eastAsia="Times New Roman" w:hAnsi="Arial"/>
      <w:color w:val="000000"/>
      <w:sz w:val="19"/>
      <w:szCs w:val="20"/>
    </w:rPr>
  </w:style>
  <w:style w:type="paragraph" w:styleId="Voetnoottekst">
    <w:name w:val="footnote text"/>
    <w:basedOn w:val="Standaard"/>
    <w:link w:val="VoetnoottekstChar"/>
    <w:uiPriority w:val="99"/>
    <w:rsid w:val="008B6D5C"/>
    <w:rPr>
      <w:rFonts w:ascii="Arial" w:eastAsia="Times New Roman" w:hAnsi="Arial" w:cs="Arial"/>
      <w:sz w:val="20"/>
      <w:szCs w:val="20"/>
    </w:rPr>
  </w:style>
  <w:style w:type="character" w:customStyle="1" w:styleId="VoetnoottekstChar">
    <w:name w:val="Voetnoottekst Char"/>
    <w:basedOn w:val="Standaardalinea-lettertype"/>
    <w:link w:val="Voetnoottekst"/>
    <w:uiPriority w:val="99"/>
    <w:rsid w:val="008B6D5C"/>
    <w:rPr>
      <w:rFonts w:ascii="Arial" w:eastAsia="Times New Roman" w:hAnsi="Arial" w:cs="Arial"/>
    </w:rPr>
  </w:style>
  <w:style w:type="character" w:styleId="Voetnootmarkering">
    <w:name w:val="footnote reference"/>
    <w:basedOn w:val="Standaardalinea-lettertype"/>
    <w:uiPriority w:val="99"/>
    <w:rsid w:val="008B6D5C"/>
    <w:rPr>
      <w:rFonts w:cs="Times New Roman"/>
      <w:vertAlign w:val="superscript"/>
    </w:rPr>
  </w:style>
  <w:style w:type="paragraph" w:styleId="Inhopg3">
    <w:name w:val="toc 3"/>
    <w:basedOn w:val="Standaard"/>
    <w:next w:val="Standaard"/>
    <w:autoRedefine/>
    <w:uiPriority w:val="39"/>
    <w:unhideWhenUsed/>
    <w:rsid w:val="008B6D5C"/>
    <w:pPr>
      <w:spacing w:after="100"/>
      <w:ind w:left="480"/>
    </w:pPr>
  </w:style>
  <w:style w:type="character" w:styleId="Verwijzingopmerking">
    <w:name w:val="annotation reference"/>
    <w:basedOn w:val="Standaardalinea-lettertype"/>
    <w:uiPriority w:val="99"/>
    <w:semiHidden/>
    <w:unhideWhenUsed/>
    <w:rsid w:val="00E253AA"/>
    <w:rPr>
      <w:sz w:val="16"/>
      <w:szCs w:val="16"/>
    </w:rPr>
  </w:style>
  <w:style w:type="character" w:customStyle="1" w:styleId="Kop4Char">
    <w:name w:val="Kop 4 Char"/>
    <w:basedOn w:val="Standaardalinea-lettertype"/>
    <w:link w:val="Kop4"/>
    <w:rsid w:val="00E23F44"/>
    <w:rPr>
      <w:rFonts w:ascii="Arial" w:eastAsia="Times New Roman" w:hAnsi="Arial" w:cs="Arial"/>
      <w:b/>
      <w:bCs/>
      <w:sz w:val="28"/>
      <w:szCs w:val="24"/>
    </w:rPr>
  </w:style>
  <w:style w:type="character" w:customStyle="1" w:styleId="Kop5Char">
    <w:name w:val="Kop 5 Char"/>
    <w:basedOn w:val="Standaardalinea-lettertype"/>
    <w:link w:val="Kop5"/>
    <w:rsid w:val="00E23F44"/>
    <w:rPr>
      <w:rFonts w:ascii="Arial" w:eastAsia="Times New Roman" w:hAnsi="Arial"/>
      <w:b/>
    </w:rPr>
  </w:style>
  <w:style w:type="character" w:customStyle="1" w:styleId="Kop6Char">
    <w:name w:val="Kop 6 Char"/>
    <w:basedOn w:val="Standaardalinea-lettertype"/>
    <w:link w:val="Kop6"/>
    <w:rsid w:val="00E23F44"/>
    <w:rPr>
      <w:rFonts w:ascii="Arial" w:eastAsia="Times New Roman" w:hAnsi="Arial"/>
      <w:b/>
      <w:i/>
      <w:spacing w:val="-3"/>
      <w:sz w:val="22"/>
    </w:rPr>
  </w:style>
  <w:style w:type="character" w:customStyle="1" w:styleId="Kop7Char">
    <w:name w:val="Kop 7 Char"/>
    <w:basedOn w:val="Standaardalinea-lettertype"/>
    <w:link w:val="Kop7"/>
    <w:rsid w:val="00E23F44"/>
    <w:rPr>
      <w:rFonts w:ascii="Arial" w:eastAsia="Times New Roman" w:hAnsi="Arial" w:cs="Arial"/>
      <w:b/>
      <w:bCs/>
      <w:sz w:val="24"/>
      <w:szCs w:val="24"/>
    </w:rPr>
  </w:style>
  <w:style w:type="character" w:customStyle="1" w:styleId="Kop8Char">
    <w:name w:val="Kop 8 Char"/>
    <w:basedOn w:val="Standaardalinea-lettertype"/>
    <w:link w:val="Kop8"/>
    <w:rsid w:val="00E23F44"/>
    <w:rPr>
      <w:rFonts w:ascii="Arial" w:eastAsia="Times New Roman" w:hAnsi="Arial"/>
      <w:b/>
      <w:color w:val="000000"/>
      <w:sz w:val="22"/>
    </w:rPr>
  </w:style>
  <w:style w:type="character" w:customStyle="1" w:styleId="Kop9Char">
    <w:name w:val="Kop 9 Char"/>
    <w:basedOn w:val="Standaardalinea-lettertype"/>
    <w:link w:val="Kop9"/>
    <w:rsid w:val="00E23F44"/>
    <w:rPr>
      <w:rFonts w:ascii="Arial" w:eastAsia="Times New Roman" w:hAnsi="Arial" w:cs="Arial"/>
      <w:b/>
      <w:bCs/>
      <w:sz w:val="22"/>
      <w:szCs w:val="24"/>
      <w:u w:val="single"/>
    </w:rPr>
  </w:style>
  <w:style w:type="paragraph" w:styleId="Geenafstand">
    <w:name w:val="No Spacing"/>
    <w:uiPriority w:val="1"/>
    <w:qFormat/>
    <w:rsid w:val="00E23F44"/>
    <w:rPr>
      <w:rFonts w:ascii="Times New Roman" w:eastAsia="Times New Roman" w:hAnsi="Times New Roman"/>
      <w:sz w:val="24"/>
      <w:szCs w:val="24"/>
    </w:rPr>
  </w:style>
  <w:style w:type="paragraph" w:customStyle="1" w:styleId="WfxFaxNum">
    <w:name w:val="WfxFaxNum"/>
    <w:basedOn w:val="Standaard"/>
    <w:rsid w:val="00E23F44"/>
    <w:pPr>
      <w:spacing w:after="0" w:line="240" w:lineRule="auto"/>
    </w:pPr>
    <w:rPr>
      <w:rFonts w:ascii="Times New Roman" w:eastAsia="Times New Roman" w:hAnsi="Times New Roman"/>
      <w:sz w:val="20"/>
      <w:szCs w:val="20"/>
    </w:rPr>
  </w:style>
  <w:style w:type="paragraph" w:styleId="Ondertitel">
    <w:name w:val="Subtitle"/>
    <w:basedOn w:val="Standaard"/>
    <w:link w:val="OndertitelChar"/>
    <w:qFormat/>
    <w:rsid w:val="00E23F44"/>
    <w:pPr>
      <w:spacing w:after="0" w:line="240" w:lineRule="auto"/>
    </w:pPr>
    <w:rPr>
      <w:rFonts w:ascii="Arial" w:eastAsia="Times New Roman" w:hAnsi="Arial" w:cs="Arial"/>
      <w:b/>
      <w:bCs/>
    </w:rPr>
  </w:style>
  <w:style w:type="character" w:customStyle="1" w:styleId="OndertitelChar">
    <w:name w:val="Ondertitel Char"/>
    <w:basedOn w:val="Standaardalinea-lettertype"/>
    <w:link w:val="Ondertitel"/>
    <w:rsid w:val="00E23F44"/>
    <w:rPr>
      <w:rFonts w:ascii="Arial" w:eastAsia="Times New Roman" w:hAnsi="Arial" w:cs="Arial"/>
      <w:b/>
      <w:bCs/>
      <w:sz w:val="24"/>
      <w:szCs w:val="24"/>
    </w:rPr>
  </w:style>
  <w:style w:type="character" w:customStyle="1" w:styleId="hps">
    <w:name w:val="hps"/>
    <w:basedOn w:val="Standaardalinea-lettertype"/>
    <w:rsid w:val="00E23F44"/>
  </w:style>
  <w:style w:type="paragraph" w:customStyle="1" w:styleId="Paragraph">
    <w:name w:val="Paragraph"/>
    <w:rsid w:val="00E23F44"/>
    <w:pPr>
      <w:spacing w:after="240"/>
    </w:pPr>
    <w:rPr>
      <w:rFonts w:ascii="Times New Roman" w:eastAsia="Times New Roman" w:hAnsi="Times New Roman"/>
      <w:sz w:val="24"/>
      <w:szCs w:val="24"/>
    </w:rPr>
  </w:style>
  <w:style w:type="paragraph" w:styleId="Revisie">
    <w:name w:val="Revision"/>
    <w:hidden/>
    <w:uiPriority w:val="99"/>
    <w:semiHidden/>
    <w:rsid w:val="003869DB"/>
    <w:rPr>
      <w:sz w:val="24"/>
      <w:szCs w:val="24"/>
    </w:rPr>
  </w:style>
  <w:style w:type="table" w:customStyle="1" w:styleId="TableGrid1">
    <w:name w:val="Table Grid1"/>
    <w:basedOn w:val="Standaardtabel"/>
    <w:next w:val="Tabelraster"/>
    <w:uiPriority w:val="39"/>
    <w:rsid w:val="00D8440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rsid w:val="00B06A26"/>
    <w:rPr>
      <w:sz w:val="24"/>
      <w:szCs w:val="24"/>
    </w:rPr>
  </w:style>
  <w:style w:type="paragraph" w:styleId="Bijschrift">
    <w:name w:val="caption"/>
    <w:basedOn w:val="Standaard"/>
    <w:next w:val="Standaard"/>
    <w:uiPriority w:val="35"/>
    <w:unhideWhenUsed/>
    <w:qFormat/>
    <w:rsid w:val="006739DE"/>
    <w:pPr>
      <w:spacing w:line="240" w:lineRule="auto"/>
    </w:pPr>
    <w:rPr>
      <w:i/>
      <w:iCs/>
      <w:color w:val="1F497D" w:themeColor="text2"/>
      <w:sz w:val="18"/>
      <w:szCs w:val="18"/>
    </w:rPr>
  </w:style>
  <w:style w:type="character" w:customStyle="1" w:styleId="normaltextrun">
    <w:name w:val="normaltextrun"/>
    <w:basedOn w:val="Standaardalinea-lettertype"/>
    <w:rsid w:val="00824A7E"/>
  </w:style>
  <w:style w:type="character" w:customStyle="1" w:styleId="spellingerror">
    <w:name w:val="spellingerror"/>
    <w:basedOn w:val="Standaardalinea-lettertype"/>
    <w:rsid w:val="00824A7E"/>
  </w:style>
  <w:style w:type="character" w:styleId="GevolgdeHyperlink">
    <w:name w:val="FollowedHyperlink"/>
    <w:basedOn w:val="Standaardalinea-lettertype"/>
    <w:uiPriority w:val="99"/>
    <w:semiHidden/>
    <w:unhideWhenUsed/>
    <w:rsid w:val="00A66813"/>
    <w:rPr>
      <w:color w:val="800080" w:themeColor="followedHyperlink"/>
      <w:u w:val="single"/>
    </w:rPr>
  </w:style>
  <w:style w:type="character" w:customStyle="1" w:styleId="contextualspellingandgrammarerror">
    <w:name w:val="contextualspellingandgrammarerror"/>
    <w:basedOn w:val="Standaardalinea-lettertype"/>
    <w:rsid w:val="00CD1116"/>
  </w:style>
  <w:style w:type="paragraph" w:customStyle="1" w:styleId="Default">
    <w:name w:val="Default"/>
    <w:rsid w:val="00670FD7"/>
    <w:pPr>
      <w:autoSpaceDE w:val="0"/>
      <w:autoSpaceDN w:val="0"/>
      <w:adjustRightInd w:val="0"/>
    </w:pPr>
    <w:rPr>
      <w:rFonts w:ascii="Smith&amp;NephewLF" w:eastAsia="Times New Roman" w:hAnsi="Smith&amp;NephewLF" w:cs="Smith&amp;NephewLF"/>
      <w:color w:val="000000"/>
      <w:sz w:val="24"/>
      <w:szCs w:val="24"/>
    </w:rPr>
  </w:style>
  <w:style w:type="character" w:customStyle="1" w:styleId="e24kjd">
    <w:name w:val="e24kjd"/>
    <w:basedOn w:val="Standaardalinea-lettertype"/>
    <w:rsid w:val="00174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524396">
      <w:bodyDiv w:val="1"/>
      <w:marLeft w:val="0"/>
      <w:marRight w:val="0"/>
      <w:marTop w:val="0"/>
      <w:marBottom w:val="0"/>
      <w:divBdr>
        <w:top w:val="none" w:sz="0" w:space="0" w:color="auto"/>
        <w:left w:val="none" w:sz="0" w:space="0" w:color="auto"/>
        <w:bottom w:val="none" w:sz="0" w:space="0" w:color="auto"/>
        <w:right w:val="none" w:sz="0" w:space="0" w:color="auto"/>
      </w:divBdr>
    </w:div>
    <w:div w:id="491991406">
      <w:bodyDiv w:val="1"/>
      <w:marLeft w:val="0"/>
      <w:marRight w:val="0"/>
      <w:marTop w:val="0"/>
      <w:marBottom w:val="0"/>
      <w:divBdr>
        <w:top w:val="none" w:sz="0" w:space="0" w:color="auto"/>
        <w:left w:val="none" w:sz="0" w:space="0" w:color="auto"/>
        <w:bottom w:val="none" w:sz="0" w:space="0" w:color="auto"/>
        <w:right w:val="none" w:sz="0" w:space="0" w:color="auto"/>
      </w:divBdr>
    </w:div>
    <w:div w:id="1074278848">
      <w:bodyDiv w:val="1"/>
      <w:marLeft w:val="0"/>
      <w:marRight w:val="0"/>
      <w:marTop w:val="0"/>
      <w:marBottom w:val="0"/>
      <w:divBdr>
        <w:top w:val="none" w:sz="0" w:space="0" w:color="auto"/>
        <w:left w:val="none" w:sz="0" w:space="0" w:color="auto"/>
        <w:bottom w:val="none" w:sz="0" w:space="0" w:color="auto"/>
        <w:right w:val="none" w:sz="0" w:space="0" w:color="auto"/>
      </w:divBdr>
    </w:div>
    <w:div w:id="1549537899">
      <w:bodyDiv w:val="1"/>
      <w:marLeft w:val="0"/>
      <w:marRight w:val="0"/>
      <w:marTop w:val="0"/>
      <w:marBottom w:val="0"/>
      <w:divBdr>
        <w:top w:val="none" w:sz="0" w:space="0" w:color="auto"/>
        <w:left w:val="none" w:sz="0" w:space="0" w:color="auto"/>
        <w:bottom w:val="none" w:sz="0" w:space="0" w:color="auto"/>
        <w:right w:val="none" w:sz="0" w:space="0" w:color="auto"/>
      </w:divBdr>
    </w:div>
    <w:div w:id="1563908560">
      <w:bodyDiv w:val="1"/>
      <w:marLeft w:val="0"/>
      <w:marRight w:val="0"/>
      <w:marTop w:val="0"/>
      <w:marBottom w:val="0"/>
      <w:divBdr>
        <w:top w:val="none" w:sz="0" w:space="0" w:color="auto"/>
        <w:left w:val="none" w:sz="0" w:space="0" w:color="auto"/>
        <w:bottom w:val="none" w:sz="0" w:space="0" w:color="auto"/>
        <w:right w:val="none" w:sz="0" w:space="0" w:color="auto"/>
      </w:divBdr>
    </w:div>
    <w:div w:id="1631667705">
      <w:bodyDiv w:val="1"/>
      <w:marLeft w:val="0"/>
      <w:marRight w:val="0"/>
      <w:marTop w:val="0"/>
      <w:marBottom w:val="0"/>
      <w:divBdr>
        <w:top w:val="none" w:sz="0" w:space="0" w:color="auto"/>
        <w:left w:val="none" w:sz="0" w:space="0" w:color="auto"/>
        <w:bottom w:val="none" w:sz="0" w:space="0" w:color="auto"/>
        <w:right w:val="none" w:sz="0" w:space="0" w:color="auto"/>
      </w:divBdr>
    </w:div>
    <w:div w:id="1737241412">
      <w:bodyDiv w:val="1"/>
      <w:marLeft w:val="0"/>
      <w:marRight w:val="0"/>
      <w:marTop w:val="0"/>
      <w:marBottom w:val="0"/>
      <w:divBdr>
        <w:top w:val="none" w:sz="0" w:space="0" w:color="auto"/>
        <w:left w:val="none" w:sz="0" w:space="0" w:color="auto"/>
        <w:bottom w:val="none" w:sz="0" w:space="0" w:color="auto"/>
        <w:right w:val="none" w:sz="0" w:space="0" w:color="auto"/>
      </w:divBdr>
    </w:div>
    <w:div w:id="1869104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rthur.bouwman@catharinaziekenhuis.nl" TargetMode="External"/><Relationship Id="rId18" Type="http://schemas.openxmlformats.org/officeDocument/2006/relationships/hyperlink" Target="https://share-intra.philips.com/sites/STS20131115093003/ICBE-FAQ/Lists/Posts/Post.aspx?ID=159" TargetMode="External"/><Relationship Id="rId26" Type="http://schemas.openxmlformats.org/officeDocument/2006/relationships/image" Target="media/image8.emf"/><Relationship Id="rId39" Type="http://schemas.openxmlformats.org/officeDocument/2006/relationships/image" Target="media/image21.jpg"/><Relationship Id="rId3" Type="http://schemas.openxmlformats.org/officeDocument/2006/relationships/customXml" Target="../customXml/item3.xml"/><Relationship Id="rId21" Type="http://schemas.openxmlformats.org/officeDocument/2006/relationships/image" Target="media/image3.emf"/><Relationship Id="rId34" Type="http://schemas.openxmlformats.org/officeDocument/2006/relationships/image" Target="media/image16.jpeg"/><Relationship Id="rId42"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share-intra.philips.com/sites/STS20131115093003/ICBE-FAQ/Lists/Photos/interviews%20criteria%20flowchart%20feb2018.pptx" TargetMode="External"/><Relationship Id="rId25" Type="http://schemas.openxmlformats.org/officeDocument/2006/relationships/image" Target="media/image7.emf"/><Relationship Id="rId33" Type="http://schemas.openxmlformats.org/officeDocument/2006/relationships/image" Target="media/image15.png"/><Relationship Id="rId38" Type="http://schemas.openxmlformats.org/officeDocument/2006/relationships/image" Target="media/image20.jpeg"/><Relationship Id="rId2" Type="http://schemas.openxmlformats.org/officeDocument/2006/relationships/customXml" Target="../customXml/item2.xml"/><Relationship Id="rId16" Type="http://schemas.openxmlformats.org/officeDocument/2006/relationships/hyperlink" Target="https://www.ncbi.nlm.nih.gov/mesh" TargetMode="External"/><Relationship Id="rId20" Type="http://schemas.openxmlformats.org/officeDocument/2006/relationships/image" Target="media/image2.emf"/><Relationship Id="rId29" Type="http://schemas.openxmlformats.org/officeDocument/2006/relationships/image" Target="media/image11.emf"/><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6.emf"/><Relationship Id="rId32" Type="http://schemas.openxmlformats.org/officeDocument/2006/relationships/image" Target="media/image14.png"/><Relationship Id="rId37" Type="http://schemas.openxmlformats.org/officeDocument/2006/relationships/image" Target="media/image19.jpeg"/><Relationship Id="rId40" Type="http://schemas.openxmlformats.org/officeDocument/2006/relationships/hyperlink" Target="mailto:QandRoffice.pre@philips.com" TargetMode="External"/><Relationship Id="rId5" Type="http://schemas.openxmlformats.org/officeDocument/2006/relationships/customXml" Target="../customXml/item5.xml"/><Relationship Id="rId15" Type="http://schemas.openxmlformats.org/officeDocument/2006/relationships/hyperlink" Target="https://humansubjects.stanford.edu/new/docs/glossary_definitions/lay_language.pdf" TargetMode="External"/><Relationship Id="rId23" Type="http://schemas.openxmlformats.org/officeDocument/2006/relationships/image" Target="media/image5.emf"/><Relationship Id="rId28" Type="http://schemas.openxmlformats.org/officeDocument/2006/relationships/image" Target="media/image10.emf"/><Relationship Id="rId36" Type="http://schemas.openxmlformats.org/officeDocument/2006/relationships/image" Target="media/image18.jpeg"/><Relationship Id="rId10" Type="http://schemas.openxmlformats.org/officeDocument/2006/relationships/webSettings" Target="webSettings.xml"/><Relationship Id="rId19" Type="http://schemas.openxmlformats.org/officeDocument/2006/relationships/image" Target="media/image1.emf"/><Relationship Id="rId31" Type="http://schemas.openxmlformats.org/officeDocument/2006/relationships/image" Target="media/image13.emf"/><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clarity.philips.com/niku/nu" TargetMode="External"/><Relationship Id="rId22" Type="http://schemas.openxmlformats.org/officeDocument/2006/relationships/image" Target="media/image4.emf"/><Relationship Id="rId27" Type="http://schemas.openxmlformats.org/officeDocument/2006/relationships/image" Target="media/image9.emf"/><Relationship Id="rId30" Type="http://schemas.openxmlformats.org/officeDocument/2006/relationships/image" Target="media/image12.png"/><Relationship Id="rId35" Type="http://schemas.openxmlformats.org/officeDocument/2006/relationships/image" Target="media/image17.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2012-02-20T00:00:00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ICBE_x0020_Studie_x0020_ID xmlns="3338adb9-2650-4d8e-b6d8-0ceea9f96147">ICBE-2-36455</ICBE_x0020_Studie_x0020_ID>
    <ICBESaveDate xmlns="3338adb9-2650-4d8e-b6d8-0ceea9f96147">2021-Sep-11</ICBESaveDate>
    <ICBEApprovalDate xmlns="3338adb9-2650-4d8e-b6d8-0ceea9f96147" xsi:nil="true"/>
    <ICBEStatus xmlns="3338adb9-2650-4d8e-b6d8-0ceea9f96147" xsi:nil="true"/>
    <ICBEAuthor xmlns="3338adb9-2650-4d8e-b6d8-0ceea9f96147">Liesbeth Vonk</ICBEAuthor>
    <ICBEVersion xmlns="3338adb9-2650-4d8e-b6d8-0ceea9f96147">1</ICBEVersion>
    <ICBEStudyName xmlns="3338adb9-2650-4d8e-b6d8-0ceea9f96147">Clinical Investigation Plan PEACH-PJ-017309_Postbariatric EArly discharge Controlled by Healthdot_PEACH</ICBEStudyName>
  </documentManagement>
</p:properties>
</file>

<file path=customXml/item4.xml><?xml version="1.0" encoding="utf-8"?>
<?mso-contentType ?>
<SharedContentType xmlns="Microsoft.SharePoint.Taxonomy.ContentTypeSync" SourceId="e40374fb-a6cc-4854-989f-c1d94a7967ee" ContentTypeId="0x01" PreviousValue="false"/>
</file>

<file path=customXml/item5.xml><?xml version="1.0" encoding="utf-8"?>
<ct:contentTypeSchema xmlns:ct="http://schemas.microsoft.com/office/2006/metadata/contentType" xmlns:ma="http://schemas.microsoft.com/office/2006/metadata/properties/metaAttributes" ct:_="" ma:_="" ma:contentTypeName="ICBE Document" ma:contentTypeID="0x01010025CD051E0E0D0146BF85ED49B2ABCA5B0072DA5C59A4F02948899255C540783732" ma:contentTypeVersion="15" ma:contentTypeDescription="ICBE Document" ma:contentTypeScope="" ma:versionID="c55dbce72392a176812a8cf1cc211c69">
  <xsd:schema xmlns:xsd="http://www.w3.org/2001/XMLSchema" xmlns:xs="http://www.w3.org/2001/XMLSchema" xmlns:p="http://schemas.microsoft.com/office/2006/metadata/properties" xmlns:ns2="3338adb9-2650-4d8e-b6d8-0ceea9f96147" xmlns:ns3="6128d0ed-2a19-4621-8244-13fc5af7e303" targetNamespace="http://schemas.microsoft.com/office/2006/metadata/properties" ma:root="true" ma:fieldsID="a548290ae8d52ed6a398e2f861451f9d" ns2:_="" ns3:_="">
    <xsd:import namespace="3338adb9-2650-4d8e-b6d8-0ceea9f96147"/>
    <xsd:import namespace="6128d0ed-2a19-4621-8244-13fc5af7e303"/>
    <xsd:element name="properties">
      <xsd:complexType>
        <xsd:sequence>
          <xsd:element name="documentManagement">
            <xsd:complexType>
              <xsd:all>
                <xsd:element ref="ns2:ICBEVersion" minOccurs="0"/>
                <xsd:element ref="ns2:ICBEAuthor" minOccurs="0"/>
                <xsd:element ref="ns2:ICBESaveDate" minOccurs="0"/>
                <xsd:element ref="ns2:ICBEStudyName" minOccurs="0"/>
                <xsd:element ref="ns2:ICBEApprovalDate" minOccurs="0"/>
                <xsd:element ref="ns2:ICBEStatus" minOccurs="0"/>
                <xsd:element ref="ns2:ICBE_x0020_Studie_x0020_ID"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38adb9-2650-4d8e-b6d8-0ceea9f96147" elementFormDefault="qualified">
    <xsd:import namespace="http://schemas.microsoft.com/office/2006/documentManagement/types"/>
    <xsd:import namespace="http://schemas.microsoft.com/office/infopath/2007/PartnerControls"/>
    <xsd:element name="ICBEVersion" ma:index="8" nillable="true" ma:displayName="ICBE Version" ma:internalName="ICBEVersion">
      <xsd:simpleType>
        <xsd:restriction base="dms:Text"/>
      </xsd:simpleType>
    </xsd:element>
    <xsd:element name="ICBEAuthor" ma:index="9" nillable="true" ma:displayName="ICBE Author" ma:internalName="ICBEAuthor">
      <xsd:simpleType>
        <xsd:restriction base="dms:Text"/>
      </xsd:simpleType>
    </xsd:element>
    <xsd:element name="ICBESaveDate" ma:index="10" nillable="true" ma:displayName="ICBE Save Date" ma:internalName="ICBESaveDate">
      <xsd:simpleType>
        <xsd:restriction base="dms:Text"/>
      </xsd:simpleType>
    </xsd:element>
    <xsd:element name="ICBEStudyName" ma:index="11" nillable="true" ma:displayName="ICBE StudyName" ma:internalName="ICBEStudyName">
      <xsd:simpleType>
        <xsd:restriction base="dms:Text"/>
      </xsd:simpleType>
    </xsd:element>
    <xsd:element name="ICBEApprovalDate" ma:index="12" nillable="true" ma:displayName="ICBE ApprovalDate" ma:internalName="ICBEApprovalDate">
      <xsd:simpleType>
        <xsd:restriction base="dms:DateTime"/>
      </xsd:simpleType>
    </xsd:element>
    <xsd:element name="ICBEStatus" ma:index="13" nillable="true" ma:displayName="ICBE Status" ma:internalName="ICBEStatus" ma:readOnly="false">
      <xsd:simpleType>
        <xsd:restriction base="dms:Text"/>
      </xsd:simpleType>
    </xsd:element>
    <xsd:element name="ICBE_x0020_Studie_x0020_ID" ma:index="14" nillable="true" ma:displayName="ICBE Studie ID" ma:internalName="ICBE_x0020_Studie_x0020_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28d0ed-2a19-4621-8244-13fc5af7e30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AA3020-58E2-440C-AF38-6D100B29D4A4}">
  <ds:schemaRefs>
    <ds:schemaRef ds:uri="http://schemas.microsoft.com/sharepoint/v3/contenttype/forms"/>
  </ds:schemaRefs>
</ds:datastoreItem>
</file>

<file path=customXml/itemProps3.xml><?xml version="1.0" encoding="utf-8"?>
<ds:datastoreItem xmlns:ds="http://schemas.openxmlformats.org/officeDocument/2006/customXml" ds:itemID="{0EBB1B3B-BE8D-40CB-9D03-FACF937279A4}">
  <ds:schemaRefs>
    <ds:schemaRef ds:uri="http://schemas.openxmlformats.org/package/2006/metadata/core-properties"/>
    <ds:schemaRef ds:uri="http://purl.org/dc/terms/"/>
    <ds:schemaRef ds:uri="6128d0ed-2a19-4621-8244-13fc5af7e303"/>
    <ds:schemaRef ds:uri="http://schemas.microsoft.com/office/2006/documentManagement/types"/>
    <ds:schemaRef ds:uri="http://schemas.microsoft.com/office/2006/metadata/properties"/>
    <ds:schemaRef ds:uri="3338adb9-2650-4d8e-b6d8-0ceea9f96147"/>
    <ds:schemaRef ds:uri="http://purl.org/dc/elements/1.1/"/>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5DFE2DFC-8ECD-48E1-A108-CD7642CD40B8}">
  <ds:schemaRefs>
    <ds:schemaRef ds:uri="Microsoft.SharePoint.Taxonomy.ContentTypeSync"/>
  </ds:schemaRefs>
</ds:datastoreItem>
</file>

<file path=customXml/itemProps5.xml><?xml version="1.0" encoding="utf-8"?>
<ds:datastoreItem xmlns:ds="http://schemas.openxmlformats.org/officeDocument/2006/customXml" ds:itemID="{2609A1CE-7945-4AEF-BAD1-74E0BF7B7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38adb9-2650-4d8e-b6d8-0ceea9f96147"/>
    <ds:schemaRef ds:uri="6128d0ed-2a19-4621-8244-13fc5af7e3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14C3233-A8AD-429A-8EB2-F11960ED2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15867</Words>
  <Characters>87271</Characters>
  <Application>Microsoft Office Word</Application>
  <DocSecurity>0</DocSecurity>
  <Lines>727</Lines>
  <Paragraphs>205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Template Clinical Study Investigation Plan</vt:lpstr>
      <vt:lpstr>Template Clinical Study Investigation Plan</vt:lpstr>
    </vt:vector>
  </TitlesOfParts>
  <LinksUpToDate>false</LinksUpToDate>
  <CharactersWithSpaces>102933</CharactersWithSpaces>
  <SharedDoc>false</SharedDoc>
  <HLinks>
    <vt:vector size="240" baseType="variant">
      <vt:variant>
        <vt:i4>8192012</vt:i4>
      </vt:variant>
      <vt:variant>
        <vt:i4>258</vt:i4>
      </vt:variant>
      <vt:variant>
        <vt:i4>0</vt:i4>
      </vt:variant>
      <vt:variant>
        <vt:i4>5</vt:i4>
      </vt:variant>
      <vt:variant>
        <vt:lpwstr>mailto:QandRoffice.pre@philips.com</vt:lpwstr>
      </vt:variant>
      <vt:variant>
        <vt:lpwstr/>
      </vt:variant>
      <vt:variant>
        <vt:i4>8192012</vt:i4>
      </vt:variant>
      <vt:variant>
        <vt:i4>255</vt:i4>
      </vt:variant>
      <vt:variant>
        <vt:i4>0</vt:i4>
      </vt:variant>
      <vt:variant>
        <vt:i4>5</vt:i4>
      </vt:variant>
      <vt:variant>
        <vt:lpwstr>mailto:QandRoffice.pre@philips.com</vt:lpwstr>
      </vt:variant>
      <vt:variant>
        <vt:lpwstr/>
      </vt:variant>
      <vt:variant>
        <vt:i4>786433</vt:i4>
      </vt:variant>
      <vt:variant>
        <vt:i4>213</vt:i4>
      </vt:variant>
      <vt:variant>
        <vt:i4>0</vt:i4>
      </vt:variant>
      <vt:variant>
        <vt:i4>5</vt:i4>
      </vt:variant>
      <vt:variant>
        <vt:lpwstr>https://share-intra.philips.com/sites/STS20131115093003/ICBE-FAQ/Lists/Posts/Post.aspx?ID=159</vt:lpwstr>
      </vt:variant>
      <vt:variant>
        <vt:lpwstr/>
      </vt:variant>
      <vt:variant>
        <vt:i4>4718601</vt:i4>
      </vt:variant>
      <vt:variant>
        <vt:i4>210</vt:i4>
      </vt:variant>
      <vt:variant>
        <vt:i4>0</vt:i4>
      </vt:variant>
      <vt:variant>
        <vt:i4>5</vt:i4>
      </vt:variant>
      <vt:variant>
        <vt:lpwstr>https://share-intra.philips.com/sites/STS20131115093003/ICBE-FAQ/Lists/Photos/interviews criteria flowchart feb2018.pptx</vt:lpwstr>
      </vt:variant>
      <vt:variant>
        <vt:lpwstr/>
      </vt:variant>
      <vt:variant>
        <vt:i4>4718658</vt:i4>
      </vt:variant>
      <vt:variant>
        <vt:i4>207</vt:i4>
      </vt:variant>
      <vt:variant>
        <vt:i4>0</vt:i4>
      </vt:variant>
      <vt:variant>
        <vt:i4>5</vt:i4>
      </vt:variant>
      <vt:variant>
        <vt:lpwstr>https://www.ncbi.nlm.nih.gov/mesh</vt:lpwstr>
      </vt:variant>
      <vt:variant>
        <vt:lpwstr/>
      </vt:variant>
      <vt:variant>
        <vt:i4>5701702</vt:i4>
      </vt:variant>
      <vt:variant>
        <vt:i4>204</vt:i4>
      </vt:variant>
      <vt:variant>
        <vt:i4>0</vt:i4>
      </vt:variant>
      <vt:variant>
        <vt:i4>5</vt:i4>
      </vt:variant>
      <vt:variant>
        <vt:lpwstr>https://humansubjects.stanford.edu/new/docs/glossary_definitions/lay_language.pdf</vt:lpwstr>
      </vt:variant>
      <vt:variant>
        <vt:lpwstr/>
      </vt:variant>
      <vt:variant>
        <vt:i4>458784</vt:i4>
      </vt:variant>
      <vt:variant>
        <vt:i4>201</vt:i4>
      </vt:variant>
      <vt:variant>
        <vt:i4>0</vt:i4>
      </vt:variant>
      <vt:variant>
        <vt:i4>5</vt:i4>
      </vt:variant>
      <vt:variant>
        <vt:lpwstr>https://www.clarity.philips.com/niku/nu</vt:lpwstr>
      </vt:variant>
      <vt:variant>
        <vt:lpwstr>action:projmgr.getProjectProperties&amp;id=7297099&amp;retmode=timesheet&amp;return_to=timeadmin.editTimesheetReturn</vt:lpwstr>
      </vt:variant>
      <vt:variant>
        <vt:i4>1572925</vt:i4>
      </vt:variant>
      <vt:variant>
        <vt:i4>194</vt:i4>
      </vt:variant>
      <vt:variant>
        <vt:i4>0</vt:i4>
      </vt:variant>
      <vt:variant>
        <vt:i4>5</vt:i4>
      </vt:variant>
      <vt:variant>
        <vt:lpwstr/>
      </vt:variant>
      <vt:variant>
        <vt:lpwstr>_Toc43978883</vt:lpwstr>
      </vt:variant>
      <vt:variant>
        <vt:i4>1638461</vt:i4>
      </vt:variant>
      <vt:variant>
        <vt:i4>188</vt:i4>
      </vt:variant>
      <vt:variant>
        <vt:i4>0</vt:i4>
      </vt:variant>
      <vt:variant>
        <vt:i4>5</vt:i4>
      </vt:variant>
      <vt:variant>
        <vt:lpwstr/>
      </vt:variant>
      <vt:variant>
        <vt:lpwstr>_Toc43978882</vt:lpwstr>
      </vt:variant>
      <vt:variant>
        <vt:i4>1703997</vt:i4>
      </vt:variant>
      <vt:variant>
        <vt:i4>182</vt:i4>
      </vt:variant>
      <vt:variant>
        <vt:i4>0</vt:i4>
      </vt:variant>
      <vt:variant>
        <vt:i4>5</vt:i4>
      </vt:variant>
      <vt:variant>
        <vt:lpwstr/>
      </vt:variant>
      <vt:variant>
        <vt:lpwstr>_Toc43978881</vt:lpwstr>
      </vt:variant>
      <vt:variant>
        <vt:i4>1769533</vt:i4>
      </vt:variant>
      <vt:variant>
        <vt:i4>176</vt:i4>
      </vt:variant>
      <vt:variant>
        <vt:i4>0</vt:i4>
      </vt:variant>
      <vt:variant>
        <vt:i4>5</vt:i4>
      </vt:variant>
      <vt:variant>
        <vt:lpwstr/>
      </vt:variant>
      <vt:variant>
        <vt:lpwstr>_Toc43978880</vt:lpwstr>
      </vt:variant>
      <vt:variant>
        <vt:i4>1179698</vt:i4>
      </vt:variant>
      <vt:variant>
        <vt:i4>170</vt:i4>
      </vt:variant>
      <vt:variant>
        <vt:i4>0</vt:i4>
      </vt:variant>
      <vt:variant>
        <vt:i4>5</vt:i4>
      </vt:variant>
      <vt:variant>
        <vt:lpwstr/>
      </vt:variant>
      <vt:variant>
        <vt:lpwstr>_Toc43978879</vt:lpwstr>
      </vt:variant>
      <vt:variant>
        <vt:i4>1245234</vt:i4>
      </vt:variant>
      <vt:variant>
        <vt:i4>164</vt:i4>
      </vt:variant>
      <vt:variant>
        <vt:i4>0</vt:i4>
      </vt:variant>
      <vt:variant>
        <vt:i4>5</vt:i4>
      </vt:variant>
      <vt:variant>
        <vt:lpwstr/>
      </vt:variant>
      <vt:variant>
        <vt:lpwstr>_Toc43978878</vt:lpwstr>
      </vt:variant>
      <vt:variant>
        <vt:i4>1835058</vt:i4>
      </vt:variant>
      <vt:variant>
        <vt:i4>158</vt:i4>
      </vt:variant>
      <vt:variant>
        <vt:i4>0</vt:i4>
      </vt:variant>
      <vt:variant>
        <vt:i4>5</vt:i4>
      </vt:variant>
      <vt:variant>
        <vt:lpwstr/>
      </vt:variant>
      <vt:variant>
        <vt:lpwstr>_Toc43978877</vt:lpwstr>
      </vt:variant>
      <vt:variant>
        <vt:i4>1900594</vt:i4>
      </vt:variant>
      <vt:variant>
        <vt:i4>152</vt:i4>
      </vt:variant>
      <vt:variant>
        <vt:i4>0</vt:i4>
      </vt:variant>
      <vt:variant>
        <vt:i4>5</vt:i4>
      </vt:variant>
      <vt:variant>
        <vt:lpwstr/>
      </vt:variant>
      <vt:variant>
        <vt:lpwstr>_Toc43978876</vt:lpwstr>
      </vt:variant>
      <vt:variant>
        <vt:i4>1966130</vt:i4>
      </vt:variant>
      <vt:variant>
        <vt:i4>146</vt:i4>
      </vt:variant>
      <vt:variant>
        <vt:i4>0</vt:i4>
      </vt:variant>
      <vt:variant>
        <vt:i4>5</vt:i4>
      </vt:variant>
      <vt:variant>
        <vt:lpwstr/>
      </vt:variant>
      <vt:variant>
        <vt:lpwstr>_Toc43978875</vt:lpwstr>
      </vt:variant>
      <vt:variant>
        <vt:i4>2031666</vt:i4>
      </vt:variant>
      <vt:variant>
        <vt:i4>140</vt:i4>
      </vt:variant>
      <vt:variant>
        <vt:i4>0</vt:i4>
      </vt:variant>
      <vt:variant>
        <vt:i4>5</vt:i4>
      </vt:variant>
      <vt:variant>
        <vt:lpwstr/>
      </vt:variant>
      <vt:variant>
        <vt:lpwstr>_Toc43978874</vt:lpwstr>
      </vt:variant>
      <vt:variant>
        <vt:i4>1572914</vt:i4>
      </vt:variant>
      <vt:variant>
        <vt:i4>134</vt:i4>
      </vt:variant>
      <vt:variant>
        <vt:i4>0</vt:i4>
      </vt:variant>
      <vt:variant>
        <vt:i4>5</vt:i4>
      </vt:variant>
      <vt:variant>
        <vt:lpwstr/>
      </vt:variant>
      <vt:variant>
        <vt:lpwstr>_Toc43978873</vt:lpwstr>
      </vt:variant>
      <vt:variant>
        <vt:i4>1638450</vt:i4>
      </vt:variant>
      <vt:variant>
        <vt:i4>128</vt:i4>
      </vt:variant>
      <vt:variant>
        <vt:i4>0</vt:i4>
      </vt:variant>
      <vt:variant>
        <vt:i4>5</vt:i4>
      </vt:variant>
      <vt:variant>
        <vt:lpwstr/>
      </vt:variant>
      <vt:variant>
        <vt:lpwstr>_Toc43978872</vt:lpwstr>
      </vt:variant>
      <vt:variant>
        <vt:i4>1703986</vt:i4>
      </vt:variant>
      <vt:variant>
        <vt:i4>122</vt:i4>
      </vt:variant>
      <vt:variant>
        <vt:i4>0</vt:i4>
      </vt:variant>
      <vt:variant>
        <vt:i4>5</vt:i4>
      </vt:variant>
      <vt:variant>
        <vt:lpwstr/>
      </vt:variant>
      <vt:variant>
        <vt:lpwstr>_Toc43978871</vt:lpwstr>
      </vt:variant>
      <vt:variant>
        <vt:i4>1769522</vt:i4>
      </vt:variant>
      <vt:variant>
        <vt:i4>116</vt:i4>
      </vt:variant>
      <vt:variant>
        <vt:i4>0</vt:i4>
      </vt:variant>
      <vt:variant>
        <vt:i4>5</vt:i4>
      </vt:variant>
      <vt:variant>
        <vt:lpwstr/>
      </vt:variant>
      <vt:variant>
        <vt:lpwstr>_Toc43978870</vt:lpwstr>
      </vt:variant>
      <vt:variant>
        <vt:i4>1179699</vt:i4>
      </vt:variant>
      <vt:variant>
        <vt:i4>110</vt:i4>
      </vt:variant>
      <vt:variant>
        <vt:i4>0</vt:i4>
      </vt:variant>
      <vt:variant>
        <vt:i4>5</vt:i4>
      </vt:variant>
      <vt:variant>
        <vt:lpwstr/>
      </vt:variant>
      <vt:variant>
        <vt:lpwstr>_Toc43978869</vt:lpwstr>
      </vt:variant>
      <vt:variant>
        <vt:i4>1245235</vt:i4>
      </vt:variant>
      <vt:variant>
        <vt:i4>104</vt:i4>
      </vt:variant>
      <vt:variant>
        <vt:i4>0</vt:i4>
      </vt:variant>
      <vt:variant>
        <vt:i4>5</vt:i4>
      </vt:variant>
      <vt:variant>
        <vt:lpwstr/>
      </vt:variant>
      <vt:variant>
        <vt:lpwstr>_Toc43978868</vt:lpwstr>
      </vt:variant>
      <vt:variant>
        <vt:i4>1835059</vt:i4>
      </vt:variant>
      <vt:variant>
        <vt:i4>98</vt:i4>
      </vt:variant>
      <vt:variant>
        <vt:i4>0</vt:i4>
      </vt:variant>
      <vt:variant>
        <vt:i4>5</vt:i4>
      </vt:variant>
      <vt:variant>
        <vt:lpwstr/>
      </vt:variant>
      <vt:variant>
        <vt:lpwstr>_Toc43978867</vt:lpwstr>
      </vt:variant>
      <vt:variant>
        <vt:i4>1900595</vt:i4>
      </vt:variant>
      <vt:variant>
        <vt:i4>92</vt:i4>
      </vt:variant>
      <vt:variant>
        <vt:i4>0</vt:i4>
      </vt:variant>
      <vt:variant>
        <vt:i4>5</vt:i4>
      </vt:variant>
      <vt:variant>
        <vt:lpwstr/>
      </vt:variant>
      <vt:variant>
        <vt:lpwstr>_Toc43978866</vt:lpwstr>
      </vt:variant>
      <vt:variant>
        <vt:i4>1966131</vt:i4>
      </vt:variant>
      <vt:variant>
        <vt:i4>86</vt:i4>
      </vt:variant>
      <vt:variant>
        <vt:i4>0</vt:i4>
      </vt:variant>
      <vt:variant>
        <vt:i4>5</vt:i4>
      </vt:variant>
      <vt:variant>
        <vt:lpwstr/>
      </vt:variant>
      <vt:variant>
        <vt:lpwstr>_Toc43978865</vt:lpwstr>
      </vt:variant>
      <vt:variant>
        <vt:i4>2031667</vt:i4>
      </vt:variant>
      <vt:variant>
        <vt:i4>80</vt:i4>
      </vt:variant>
      <vt:variant>
        <vt:i4>0</vt:i4>
      </vt:variant>
      <vt:variant>
        <vt:i4>5</vt:i4>
      </vt:variant>
      <vt:variant>
        <vt:lpwstr/>
      </vt:variant>
      <vt:variant>
        <vt:lpwstr>_Toc43978864</vt:lpwstr>
      </vt:variant>
      <vt:variant>
        <vt:i4>1572915</vt:i4>
      </vt:variant>
      <vt:variant>
        <vt:i4>74</vt:i4>
      </vt:variant>
      <vt:variant>
        <vt:i4>0</vt:i4>
      </vt:variant>
      <vt:variant>
        <vt:i4>5</vt:i4>
      </vt:variant>
      <vt:variant>
        <vt:lpwstr/>
      </vt:variant>
      <vt:variant>
        <vt:lpwstr>_Toc43978863</vt:lpwstr>
      </vt:variant>
      <vt:variant>
        <vt:i4>1638451</vt:i4>
      </vt:variant>
      <vt:variant>
        <vt:i4>68</vt:i4>
      </vt:variant>
      <vt:variant>
        <vt:i4>0</vt:i4>
      </vt:variant>
      <vt:variant>
        <vt:i4>5</vt:i4>
      </vt:variant>
      <vt:variant>
        <vt:lpwstr/>
      </vt:variant>
      <vt:variant>
        <vt:lpwstr>_Toc43978862</vt:lpwstr>
      </vt:variant>
      <vt:variant>
        <vt:i4>1703987</vt:i4>
      </vt:variant>
      <vt:variant>
        <vt:i4>62</vt:i4>
      </vt:variant>
      <vt:variant>
        <vt:i4>0</vt:i4>
      </vt:variant>
      <vt:variant>
        <vt:i4>5</vt:i4>
      </vt:variant>
      <vt:variant>
        <vt:lpwstr/>
      </vt:variant>
      <vt:variant>
        <vt:lpwstr>_Toc43978861</vt:lpwstr>
      </vt:variant>
      <vt:variant>
        <vt:i4>1769523</vt:i4>
      </vt:variant>
      <vt:variant>
        <vt:i4>56</vt:i4>
      </vt:variant>
      <vt:variant>
        <vt:i4>0</vt:i4>
      </vt:variant>
      <vt:variant>
        <vt:i4>5</vt:i4>
      </vt:variant>
      <vt:variant>
        <vt:lpwstr/>
      </vt:variant>
      <vt:variant>
        <vt:lpwstr>_Toc43978860</vt:lpwstr>
      </vt:variant>
      <vt:variant>
        <vt:i4>1179696</vt:i4>
      </vt:variant>
      <vt:variant>
        <vt:i4>50</vt:i4>
      </vt:variant>
      <vt:variant>
        <vt:i4>0</vt:i4>
      </vt:variant>
      <vt:variant>
        <vt:i4>5</vt:i4>
      </vt:variant>
      <vt:variant>
        <vt:lpwstr/>
      </vt:variant>
      <vt:variant>
        <vt:lpwstr>_Toc43978859</vt:lpwstr>
      </vt:variant>
      <vt:variant>
        <vt:i4>1245232</vt:i4>
      </vt:variant>
      <vt:variant>
        <vt:i4>44</vt:i4>
      </vt:variant>
      <vt:variant>
        <vt:i4>0</vt:i4>
      </vt:variant>
      <vt:variant>
        <vt:i4>5</vt:i4>
      </vt:variant>
      <vt:variant>
        <vt:lpwstr/>
      </vt:variant>
      <vt:variant>
        <vt:lpwstr>_Toc43978858</vt:lpwstr>
      </vt:variant>
      <vt:variant>
        <vt:i4>1835056</vt:i4>
      </vt:variant>
      <vt:variant>
        <vt:i4>38</vt:i4>
      </vt:variant>
      <vt:variant>
        <vt:i4>0</vt:i4>
      </vt:variant>
      <vt:variant>
        <vt:i4>5</vt:i4>
      </vt:variant>
      <vt:variant>
        <vt:lpwstr/>
      </vt:variant>
      <vt:variant>
        <vt:lpwstr>_Toc43978857</vt:lpwstr>
      </vt:variant>
      <vt:variant>
        <vt:i4>1900592</vt:i4>
      </vt:variant>
      <vt:variant>
        <vt:i4>32</vt:i4>
      </vt:variant>
      <vt:variant>
        <vt:i4>0</vt:i4>
      </vt:variant>
      <vt:variant>
        <vt:i4>5</vt:i4>
      </vt:variant>
      <vt:variant>
        <vt:lpwstr/>
      </vt:variant>
      <vt:variant>
        <vt:lpwstr>_Toc43978856</vt:lpwstr>
      </vt:variant>
      <vt:variant>
        <vt:i4>1966128</vt:i4>
      </vt:variant>
      <vt:variant>
        <vt:i4>26</vt:i4>
      </vt:variant>
      <vt:variant>
        <vt:i4>0</vt:i4>
      </vt:variant>
      <vt:variant>
        <vt:i4>5</vt:i4>
      </vt:variant>
      <vt:variant>
        <vt:lpwstr/>
      </vt:variant>
      <vt:variant>
        <vt:lpwstr>_Toc43978855</vt:lpwstr>
      </vt:variant>
      <vt:variant>
        <vt:i4>2031664</vt:i4>
      </vt:variant>
      <vt:variant>
        <vt:i4>20</vt:i4>
      </vt:variant>
      <vt:variant>
        <vt:i4>0</vt:i4>
      </vt:variant>
      <vt:variant>
        <vt:i4>5</vt:i4>
      </vt:variant>
      <vt:variant>
        <vt:lpwstr/>
      </vt:variant>
      <vt:variant>
        <vt:lpwstr>_Toc43978854</vt:lpwstr>
      </vt:variant>
      <vt:variant>
        <vt:i4>1572912</vt:i4>
      </vt:variant>
      <vt:variant>
        <vt:i4>14</vt:i4>
      </vt:variant>
      <vt:variant>
        <vt:i4>0</vt:i4>
      </vt:variant>
      <vt:variant>
        <vt:i4>5</vt:i4>
      </vt:variant>
      <vt:variant>
        <vt:lpwstr/>
      </vt:variant>
      <vt:variant>
        <vt:lpwstr>_Toc43978853</vt:lpwstr>
      </vt:variant>
      <vt:variant>
        <vt:i4>1638448</vt:i4>
      </vt:variant>
      <vt:variant>
        <vt:i4>8</vt:i4>
      </vt:variant>
      <vt:variant>
        <vt:i4>0</vt:i4>
      </vt:variant>
      <vt:variant>
        <vt:i4>5</vt:i4>
      </vt:variant>
      <vt:variant>
        <vt:lpwstr/>
      </vt:variant>
      <vt:variant>
        <vt:lpwstr>_Toc43978852</vt:lpwstr>
      </vt:variant>
      <vt:variant>
        <vt:i4>3735628</vt:i4>
      </vt:variant>
      <vt:variant>
        <vt:i4>0</vt:i4>
      </vt:variant>
      <vt:variant>
        <vt:i4>0</vt:i4>
      </vt:variant>
      <vt:variant>
        <vt:i4>5</vt:i4>
      </vt:variant>
      <vt:variant>
        <vt:lpwstr>mailto:arthur.bouwman@catharinaziekenhuis.nl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Clinical Study Investigation Plan</dc:title>
  <dc:subject/>
  <dc:creator/>
  <cp:keywords/>
  <cp:lastModifiedBy/>
  <cp:revision>1</cp:revision>
  <dcterms:created xsi:type="dcterms:W3CDTF">2023-01-31T09:50:00Z</dcterms:created>
  <dcterms:modified xsi:type="dcterms:W3CDTF">2023-02-01T12:46:00Z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0x01010025CD051E0E0D0146BF85ED49B2ABCA5B0072DA5C59A4F02948899255C540783732</vt:lpwstr>
  </property>
  <property fmtid="{D5CDD505-2E9C-101B-9397-08002B2CF9AE}" pid="3" name="DLCPolicyLabelValue">
    <vt:lpwstr>0.1
Draft</vt:lpwstr>
  </property>
  <property fmtid="{D5CDD505-2E9C-101B-9397-08002B2CF9AE}" pid="4" name="DLCPolicyLabelClientValue">
    <vt:lpwstr>{_UIVersionString}
{_ModerationStatus}</vt:lpwstr>
  </property>
  <property fmtid="{D5CDD505-2E9C-101B-9397-08002B2CF9AE}" pid="5" name="Approvers">
    <vt:lpwstr/>
  </property>
  <property fmtid="{D5CDD505-2E9C-101B-9397-08002B2CF9AE}" pid="6" name="Author1">
    <vt:lpwstr/>
  </property>
  <property fmtid="{D5CDD505-2E9C-101B-9397-08002B2CF9AE}" pid="7" name="Doc nr.">
    <vt:lpwstr>QR-POL-</vt:lpwstr>
  </property>
  <property fmtid="{D5CDD505-2E9C-101B-9397-08002B2CF9AE}" pid="8" name="Order">
    <vt:r8>1600</vt:r8>
  </property>
  <property fmtid="{D5CDD505-2E9C-101B-9397-08002B2CF9AE}" pid="9" name="xd_ProgID">
    <vt:lpwstr/>
  </property>
  <property fmtid="{D5CDD505-2E9C-101B-9397-08002B2CF9AE}" pid="10" name="TemplateUrl">
    <vt:lpwstr/>
  </property>
  <property fmtid="{D5CDD505-2E9C-101B-9397-08002B2CF9AE}" pid="11" name="CRM">
    <vt:bool>false</vt:bool>
  </property>
  <property fmtid="{D5CDD505-2E9C-101B-9397-08002B2CF9AE}" pid="12" name="Not project related">
    <vt:bool>false</vt:bool>
  </property>
  <property fmtid="{D5CDD505-2E9C-101B-9397-08002B2CF9AE}" pid="13" name="Type B">
    <vt:bool>false</vt:bool>
  </property>
  <property fmtid="{D5CDD505-2E9C-101B-9397-08002B2CF9AE}" pid="14" name="Eng">
    <vt:bool>true</vt:bool>
  </property>
  <property fmtid="{D5CDD505-2E9C-101B-9397-08002B2CF9AE}" pid="15" name="Type A">
    <vt:bool>true</vt:bool>
  </property>
  <property fmtid="{D5CDD505-2E9C-101B-9397-08002B2CF9AE}" pid="16" name="All">
    <vt:bool>false</vt:bool>
  </property>
  <property fmtid="{D5CDD505-2E9C-101B-9397-08002B2CF9AE}" pid="17" name="PL">
    <vt:bool>false</vt:bool>
  </property>
  <property fmtid="{D5CDD505-2E9C-101B-9397-08002B2CF9AE}" pid="18" name="Type C">
    <vt:bool>true</vt:bool>
  </property>
  <property fmtid="{D5CDD505-2E9C-101B-9397-08002B2CF9AE}" pid="19" name="_dlc_DocIdItemGuid">
    <vt:lpwstr>168e64e0-3f33-4fdc-82af-0f91c8cea89a</vt:lpwstr>
  </property>
  <property fmtid="{D5CDD505-2E9C-101B-9397-08002B2CF9AE}" pid="20" name="AuthorIds_UIVersion_5638">
    <vt:lpwstr>3041</vt:lpwstr>
  </property>
  <property fmtid="{D5CDD505-2E9C-101B-9397-08002B2CF9AE}" pid="21" name="AuthorIds_UIVersion_5643">
    <vt:lpwstr>3041</vt:lpwstr>
  </property>
  <property fmtid="{D5CDD505-2E9C-101B-9397-08002B2CF9AE}" pid="22" name="AuthorIds_UIVersion_5644">
    <vt:lpwstr>33</vt:lpwstr>
  </property>
  <property fmtid="{D5CDD505-2E9C-101B-9397-08002B2CF9AE}" pid="23" name="AuthorIds_UIVersion_6145">
    <vt:lpwstr>2798</vt:lpwstr>
  </property>
  <property fmtid="{D5CDD505-2E9C-101B-9397-08002B2CF9AE}" pid="24" name="AuthorIds_UIVersion_6146">
    <vt:lpwstr>2798</vt:lpwstr>
  </property>
  <property fmtid="{D5CDD505-2E9C-101B-9397-08002B2CF9AE}" pid="25" name="Mendeley Recent Style Id 0_1">
    <vt:lpwstr>http://www.zotero.org/styles/american-medical-association</vt:lpwstr>
  </property>
  <property fmtid="{D5CDD505-2E9C-101B-9397-08002B2CF9AE}" pid="26" name="Mendeley Recent Style Name 0_1">
    <vt:lpwstr>American Medical Association</vt:lpwstr>
  </property>
  <property fmtid="{D5CDD505-2E9C-101B-9397-08002B2CF9AE}" pid="27" name="Mendeley Recent Style Id 1_1">
    <vt:lpwstr>http://www.zotero.org/styles/apa</vt:lpwstr>
  </property>
  <property fmtid="{D5CDD505-2E9C-101B-9397-08002B2CF9AE}" pid="28" name="Mendeley Recent Style Name 1_1">
    <vt:lpwstr>American Psychological Association 6th edition</vt:lpwstr>
  </property>
  <property fmtid="{D5CDD505-2E9C-101B-9397-08002B2CF9AE}" pid="29" name="Mendeley Recent Style Id 2_1">
    <vt:lpwstr>http://www.zotero.org/styles/american-sociological-association</vt:lpwstr>
  </property>
  <property fmtid="{D5CDD505-2E9C-101B-9397-08002B2CF9AE}" pid="30" name="Mendeley Recent Style Name 2_1">
    <vt:lpwstr>American Sociological Association</vt:lpwstr>
  </property>
  <property fmtid="{D5CDD505-2E9C-101B-9397-08002B2CF9AE}" pid="31" name="Mendeley Recent Style Id 3_1">
    <vt:lpwstr>http://www.zotero.org/styles/chicago-author-date</vt:lpwstr>
  </property>
  <property fmtid="{D5CDD505-2E9C-101B-9397-08002B2CF9AE}" pid="32" name="Mendeley Recent Style Name 3_1">
    <vt:lpwstr>Chicago Manual of Style 17th edition (author-date)</vt:lpwstr>
  </property>
  <property fmtid="{D5CDD505-2E9C-101B-9397-08002B2CF9AE}" pid="33" name="Mendeley Recent Style Id 4_1">
    <vt:lpwstr>http://www.zotero.org/styles/harvard-cite-them-right</vt:lpwstr>
  </property>
  <property fmtid="{D5CDD505-2E9C-101B-9397-08002B2CF9AE}" pid="34" name="Mendeley Recent Style Name 4_1">
    <vt:lpwstr>Cite Them Right 10th edition - Harvard</vt:lpwstr>
  </property>
  <property fmtid="{D5CDD505-2E9C-101B-9397-08002B2CF9AE}" pid="35" name="Mendeley Recent Style Id 5_1">
    <vt:lpwstr>http://www.zotero.org/styles/harvard1</vt:lpwstr>
  </property>
  <property fmtid="{D5CDD505-2E9C-101B-9397-08002B2CF9AE}" pid="36" name="Mendeley Recent Style Name 5_1">
    <vt:lpwstr>Harvard reference format 1 (deprecated)</vt:lpwstr>
  </property>
  <property fmtid="{D5CDD505-2E9C-101B-9397-08002B2CF9AE}" pid="37" name="Mendeley Recent Style Id 6_1">
    <vt:lpwstr>http://www.zotero.org/styles/ieee</vt:lpwstr>
  </property>
  <property fmtid="{D5CDD505-2E9C-101B-9397-08002B2CF9AE}" pid="38" name="Mendeley Recent Style Name 6_1">
    <vt:lpwstr>IEEE</vt:lpwstr>
  </property>
  <property fmtid="{D5CDD505-2E9C-101B-9397-08002B2CF9AE}" pid="39" name="Mendeley Recent Style Id 7_1">
    <vt:lpwstr>http://www.zotero.org/styles/modern-humanities-research-association</vt:lpwstr>
  </property>
  <property fmtid="{D5CDD505-2E9C-101B-9397-08002B2CF9AE}" pid="40" name="Mendeley Recent Style Name 7_1">
    <vt:lpwstr>Modern Humanities Research Association 3rd edition (note with bibliography)</vt:lpwstr>
  </property>
  <property fmtid="{D5CDD505-2E9C-101B-9397-08002B2CF9AE}" pid="41" name="Mendeley Recent Style Id 8_1">
    <vt:lpwstr>http://www.zotero.org/styles/modern-language-association</vt:lpwstr>
  </property>
  <property fmtid="{D5CDD505-2E9C-101B-9397-08002B2CF9AE}" pid="42" name="Mendeley Recent Style Name 8_1">
    <vt:lpwstr>Modern Language Association 8th edition</vt:lpwstr>
  </property>
  <property fmtid="{D5CDD505-2E9C-101B-9397-08002B2CF9AE}" pid="43" name="Mendeley Recent Style Id 9_1">
    <vt:lpwstr>http://www.zotero.org/styles/nature</vt:lpwstr>
  </property>
  <property fmtid="{D5CDD505-2E9C-101B-9397-08002B2CF9AE}" pid="44" name="Mendeley Recent Style Name 9_1">
    <vt:lpwstr>Nature</vt:lpwstr>
  </property>
  <property fmtid="{D5CDD505-2E9C-101B-9397-08002B2CF9AE}" pid="45" name="Mendeley Document_1">
    <vt:lpwstr>True</vt:lpwstr>
  </property>
  <property fmtid="{D5CDD505-2E9C-101B-9397-08002B2CF9AE}" pid="46" name="Mendeley Unique User Id_1">
    <vt:lpwstr>498d59ef-94cf-3bbe-b4c2-c3a43b707186</vt:lpwstr>
  </property>
  <property fmtid="{D5CDD505-2E9C-101B-9397-08002B2CF9AE}" pid="47" name="Mendeley Citation Style_1">
    <vt:lpwstr>http://www.zotero.org/styles/ieee</vt:lpwstr>
  </property>
  <property fmtid="{D5CDD505-2E9C-101B-9397-08002B2CF9AE}" pid="48" name="_docset_NoMedatataSyncRequired">
    <vt:lpwstr>False</vt:lpwstr>
  </property>
</Properties>
</file>